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25-TA-918: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11. februāra noteikumos Nr. 99 "Kārtība, kādā lieliem, nozīmīgiem publiskiem pasākumiem un ārvalstu filmu uzņemšanai Latvijā tiek piešķirts valsts budžeta līdzfinansējums"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(20.02.2025.)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5.4. apakšsadaļas 1. tabulā ietverto informāciju (proti, B ailē ietverto), jo informācija par noteikumu projekta vienībām, ar kurām ir ieviestas regulu prasības, ir sniegta acīmredzami nekorekti.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atsauces atbilstoši Noteikumu (grozījumu) projektam.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deklarāciju par komercsabiedrības atbilstību mazajai (sīkajai), vidējai vai lielajai komercsabiedrībai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noteikumi Nr.99 neparedz atšķirīgus atbalsta piešķiršanas nosacījumus atkarībā no komercsabiedrības MVU statusa, piešķirot atbalstu dižpasākumu projektiem, lai neradītu nevajadzīgu administratīvo slogu atbalsta pretendentiem, aicinām pārskatīt un dzēst MK noteikumu Nr.99 13.8.apakšpunktu.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deklarāciju par komercsabiedrības atbilstību mazajai (sīkajai), vidējai vai lielajai komercsabiedrībai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 ārvalstu filmu producenta apliecinājumu, ka filmas īstenošanai Latvijā tiks nodrošināts finansējums attiecināmo izmaksu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Nr.99 ietvaros tiek piešķirts atbalsts saskaņā ar MK noteikumu Nr.99 18.punktā noteikto intensitāti (proti, atbalsta apjoms nepārsniedz 30 % no ārvalstu filmu projekta īstenošanas kopējām attiecināmajām izmaksām Latvijā), tādējādi atbalsta pretendentam/ārvalstu filmas producentam ir nepieciešams nodrošināt līdzfinansējumu </w:t>
            </w:r>
            <w:r w:rsidR="00000000" w:rsidRPr="00000000" w:rsidDel="00000000">
              <w:rPr>
                <w:u w:val="single"/>
                <w:rtl w:val="0"/>
              </w:rPr>
              <w:t xml:space="preserve">par atlikušo attiecināmo izmaksu daļu</w:t>
            </w:r>
            <w:r w:rsidR="00000000" w:rsidRPr="00000000" w:rsidDel="00000000">
              <w:rPr>
                <w:rtl w:val="0"/>
              </w:rPr>
              <w:t xml:space="preserve">, vēršam uzmanību, ka MK noteikumu Nr.99 14.12.apakšpunktā ietvertā prasība atbalsta pieteikumam pievienot ārvalstu filmu producenta apliecinājumu, ka filmas īstenošanai Latvijā tiks nodrošināts finansējums attiecināmo izmaksu apmērā, ir pretrunā iepriekš minētājam, kā arī pārkāpj stimulējošās ietekmes nosacījumu pēc būtības, ņemot vērā, ka tiek lūgts apliecināt, ka atbalsta pretendenta rīcībā jau ir pietiekami finanšu līdzekļi, lai projektu īstenotu. Līdz ar to aicinām pārskatīt MK noteikumu Nr.99 14.12.apakšpunktā ietverto prasību, precizējot, ka atbalsta pretendentam kopā ar pieteikumu ir jāiesniedz ārvalstu filmu producenta apliecinājumu, ka filmas īstenošanai Latvijā tiks nodrošināts </w:t>
            </w:r>
            <w:r w:rsidR="00000000" w:rsidRPr="00000000" w:rsidDel="00000000">
              <w:rPr>
                <w:u w:val="single"/>
                <w:rtl w:val="0"/>
              </w:rPr>
              <w:t xml:space="preserve">līdzfinansējums tās attiecināmo izmaksu daļas apmērā, par kuru šo noteikumu ietvaros netiks piešķirts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 ārvalstu filmu producenta apliecinājumu, ka filmas īstenošanai Latvijā tiks nodrošināts līdzfinansējums tās attiecināmo izmaksu daļas apmērā, par kuru šo noteikumu ietvaros netiks piešķirts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14.17. ja komercdarbības atbalsts tiek piešķirts saskaņā ar Komisijas regulu Nr. 2023/2831 – sistēmā sagatavoto veidlapas izdruku vai norāda sistēmā izveidotās un apstiprinātās dižpasākuma projekta īstenotāja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Nr.99 14.punkts ir piemērojams attiecībā uz ārvalstu filmu projektiem, nevis uz dižpasākumiem, lūdzam atbilstoši precizēt 14.17.apakšpunktu, norādot, ka, ja komercdarbības atbalsts tiek piešķirts saskaņā ar Komisijas regulu Nr. 2023/2831 ir jāiesniedz sistēmā sagatavoto veidlapas izdruku vai jānorāda sistēmā izveidotās un apstiprinātās </w:t>
            </w:r>
            <w:r w:rsidR="00000000" w:rsidRPr="00000000" w:rsidDel="00000000">
              <w:rPr>
                <w:b w:val="1"/>
                <w:u w:val="single"/>
                <w:rtl w:val="0"/>
              </w:rPr>
              <w:t xml:space="preserve">ārvalstu filmu</w:t>
            </w:r>
            <w:r w:rsidR="00000000" w:rsidRPr="00000000" w:rsidDel="00000000">
              <w:rPr>
                <w:rtl w:val="0"/>
              </w:rPr>
              <w:t xml:space="preserve"> projekta īstenotāja veidlapas identifikācijas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14.17. ja komercdarbības atbalsts tiek piešķirts saskaņā ar Komisijas regulu Nr. 2023/2831 – sistēmā sagatavoto veidlapas izdruku vai norāda sistēmā izveidotās un apstiprinātās ārvalstu filmu projekta īstenotāja veidlapas identifikācijas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Komisijas regulu Nr. 2023/2831.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noteikumu projekta 19.2.apakšpunktu ar informāciju, kādos gadījumos atbalstu ārvalstu filmu projektiem piešķir, piemērojot Komisijas regulu Nr.2023/2831. Proti, atbilstoši anotācijas 1.3.sadaļā sniegtajai informācijai atbalsts ārvalstu filmu projektiem tiks piešķirts saskaņā ar Komisijas regulu Nr.2023/2831, ja tā piešķiršanai nebūs iespējams piemērot Komisijas regulu Nr.651/2014. Vienlaikus, ņemot vērā, ka MK noteikumu Nr.99 IV nodaļā ir paredzēts, ka atbalstu ārvalstu filmu projektiem būs iespējams piešķirt arī ar de minimis atbalsta nosacījumiem, bet IV nodaļā tie nav ietverti, lai nodrošinātu korektu attiecināmo normu piemērošanu, ierosinām papildināt noteikumu projekta 19.2.apakšpunktu ar norādi uz MK noteikumu Nr.99 VIII nodaļu, kurā ir noteikti ar atbalsta saņemšanu saistītie nosacījumi, ja atbalsts tiek piešķirts saskaņā ar Komisijas regulu Nr. 2023/2831. Ievērojot iepriekš minēto, lūdzam izteikt noteikumu projekta 19.2.apakšunktu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regulu Nr.2023/2831 </w:t>
            </w:r>
            <w:r w:rsidR="00000000" w:rsidRPr="00000000" w:rsidDel="00000000">
              <w:rPr>
                <w:u w:val="single"/>
                <w:rtl w:val="0"/>
              </w:rPr>
              <w:t xml:space="preserve">atbilstoši šo noteikumu VIII nodaļā ietvertajiem nosacījumiem, ja atbalstu ārvalstu filmu projektiem nevar piešķirt saskaņā ar Komisijas regulu Nr.651/2014.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Komisijas regulu Nr. 2023/2831 atbilstoši šo noteikumu VIII nodaļā ietvertajiem nosacījumiem, ja atbalstu ārvalstu filmu projektiem nevar piešķirt saskaņā ar Komisijas regulu Nr.651/2014.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tās ir veiktas ar dienu, kad ārvalstu filmas projekta iesniegums iesniegts aģentūrā;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Nr.99 24.1.apakšpunktā ietverto nosacījumu, ka attiecināmajām izmaksām audiovizuālo darbu producēšanai ir jābūt veiktām ar dienu, kad ārvalstu filmas projekta iesniegums iesniegts aģentūrā, vēršam uzmanību, ka, lai nodrošinātu stimulējošās ietekmes prasības ievērošanu, neviena izmaksu daļa nevar būt radusies pirms atbalsta pretendents ir iesniedzis atbalsta pieteikumu atbalsta sniedzējam - pretējā gadījumā tiek pārkāpta stimulējošās ietekmes prasība, kas noteikta Komisijas regulas Nr.651/2014 6.panta 2.punktā. Papildus, ievērojot to, ka ar noteikumu projektu tiek paredzēta iespēja atbalstu ārvalstu filmu noteikumiem piešķirt arī saskaņā ar Komisijas regulu Nr.2023/2831 un ar jauno 58.</w:t>
            </w:r>
            <w:r w:rsidR="00000000" w:rsidRPr="00000000" w:rsidDel="00000000">
              <w:rPr>
                <w:vertAlign w:val="superscript"/>
                <w:rtl w:val="0"/>
              </w:rPr>
              <w:t xml:space="preserve">1</w:t>
            </w:r>
            <w:r w:rsidR="00000000" w:rsidRPr="00000000" w:rsidDel="00000000">
              <w:rPr>
                <w:rtl w:val="0"/>
              </w:rPr>
              <w:t xml:space="preserve"> punktu tiek paredzēts, ka: "</w:t>
            </w:r>
            <w:r w:rsidR="00000000" w:rsidRPr="00000000" w:rsidDel="00000000">
              <w:rPr>
                <w:i w:val="1"/>
                <w:rtl w:val="0"/>
              </w:rPr>
              <w:t xml:space="preserve">Ja atbalstu piešķir saskaņā ar Komisijas regulu Nr. 2023/2831, projekta īstenotājam attiecināmās izmaksas ir attiecināmas no projekta iesniegumu atlases gada 1. janvāra.</w:t>
            </w:r>
            <w:r w:rsidR="00000000" w:rsidRPr="00000000" w:rsidDel="00000000">
              <w:rPr>
                <w:rtl w:val="0"/>
              </w:rPr>
              <w:t xml:space="preserve">", ir nepieciešams novērst iespējamu tiesību normu kolīziju starp esošo MK noteikumu Nr.99 24.1.apakšpunktu un jauno 58.</w:t>
            </w:r>
            <w:r w:rsidR="00000000" w:rsidRPr="00000000" w:rsidDel="00000000">
              <w:rPr>
                <w:vertAlign w:val="superscript"/>
                <w:rtl w:val="0"/>
              </w:rPr>
              <w:t xml:space="preserve">1</w:t>
            </w:r>
            <w:r w:rsidR="00000000" w:rsidRPr="00000000" w:rsidDel="00000000">
              <w:rPr>
                <w:rtl w:val="0"/>
              </w:rPr>
              <w:t xml:space="preserve"> punktu. Līdz ar to lūdzam papildināt MK noteikumu Nr.99 24.1.apakšpunktu, piemēram, ar šādu piebildi: "</w:t>
            </w:r>
            <w:r w:rsidR="00000000" w:rsidRPr="00000000" w:rsidDel="00000000">
              <w:rPr>
                <w:i w:val="1"/>
                <w:rtl w:val="0"/>
              </w:rPr>
              <w:t xml:space="preserve">, ievērojot šo noteikumu 27. un 58.</w:t>
            </w:r>
            <w:r w:rsidR="00000000" w:rsidRPr="00000000" w:rsidDel="00000000">
              <w:rPr>
                <w:i w:val="1"/>
                <w:vertAlign w:val="superscript"/>
                <w:rtl w:val="0"/>
              </w:rPr>
              <w:t xml:space="preserve">1</w:t>
            </w:r>
            <w:r w:rsidR="00000000" w:rsidRPr="00000000" w:rsidDel="00000000">
              <w:rPr>
                <w:i w:val="1"/>
                <w:rtl w:val="0"/>
              </w:rPr>
              <w:t xml:space="preserve"> punktā noteikto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tās ir veiktas ar dienu, kad ārvalstu filmas projekta iesniegums iesniegts aģentūrā, ievērojot šo noteikumu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punktā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dižpasākums nekvalificējas šo noteikumu </w:t>
            </w:r>
            <w:r w:rsidR="00000000" w:rsidRPr="00000000" w:rsidDel="00000000">
              <w:rPr>
                <w:rtl w:val="0"/>
              </w:rPr>
              <w:t xml:space="preserve">​VII</w:t>
            </w:r>
            <w:r w:rsidR="00000000" w:rsidRPr="00000000" w:rsidDel="00000000">
              <w:rPr>
                <w:rtl w:val="0"/>
              </w:rPr>
              <w:t xml:space="preserve"> nodaļas nosacījumiem, aģentūra atbalstu dižpasākuma projekta īstenotājam piešķir saskaņā ar Komisijas regulu Nr. </w:t>
            </w:r>
            <w:r w:rsidR="00000000" w:rsidRPr="00000000" w:rsidDel="00000000">
              <w:rPr>
                <w:rtl w:val="0"/>
              </w:rPr>
              <w:t xml:space="preserve">2023/2831</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paredzēta iespēja atbalstu ārvalstu filmu projektiem piešķirt, piemērojot Komisijas regulu Nr.2023/2831, gadījumā, ja atbalstu minētajiem projektiem nevar piešķirt saskaņā ar Komisijas regulu Nr.651/2014, lūdzam papildināt un precizēt MK noteikumu Nr.99 57.punktu,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dižpasākums nekvalificējas šo noteikumu ​VII nodaļas nosacījumiem </w:t>
            </w:r>
            <w:r w:rsidR="00000000" w:rsidRPr="00000000" w:rsidDel="00000000">
              <w:rPr>
                <w:b w:val="1"/>
                <w:rtl w:val="0"/>
              </w:rPr>
              <w:t xml:space="preserve">vai ja atbalstu ārvalstu filmu noteikumiem nevar piešķirt saskaņā ar Komisijas regulu Nr.651/2014,</w:t>
            </w:r>
            <w:r w:rsidR="00000000" w:rsidRPr="00000000" w:rsidDel="00000000">
              <w:rPr>
                <w:rtl w:val="0"/>
              </w:rPr>
              <w:t xml:space="preserve"> aģentūra atbalstu </w:t>
            </w:r>
            <w:r w:rsidR="00000000" w:rsidRPr="00000000" w:rsidDel="00000000">
              <w:rPr>
                <w:b w:val="1"/>
                <w:strike w:val="1"/>
                <w:rtl w:val="0"/>
              </w:rPr>
              <w:t xml:space="preserve">dižpasākuma</w:t>
            </w:r>
            <w:r w:rsidR="00000000" w:rsidRPr="00000000" w:rsidDel="00000000">
              <w:rPr>
                <w:b w:val="1"/>
                <w:rtl w:val="0"/>
              </w:rPr>
              <w:t xml:space="preserve"> </w:t>
            </w:r>
            <w:r w:rsidR="00000000" w:rsidRPr="00000000" w:rsidDel="00000000">
              <w:rPr>
                <w:rtl w:val="0"/>
              </w:rPr>
              <w:t xml:space="preserve">projekta īstenotājam piešķir saskaņā ar Komisijas regulu Nr. 2023/2831 un normatīvajiem aktiem par de minimis atbalsta uzskaites un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dižpasākums nekvalificējas šo noteikumu ​</w:t>
            </w:r>
            <w:r w:rsidR="00000000" w:rsidRPr="00000000" w:rsidDel="00000000">
              <w:rPr>
                <w:rtl w:val="0"/>
              </w:rPr>
              <w:t xml:space="preserve">VII</w:t>
            </w:r>
            <w:r w:rsidR="00000000" w:rsidRPr="00000000" w:rsidDel="00000000">
              <w:rPr>
                <w:rtl w:val="0"/>
              </w:rPr>
              <w:t xml:space="preserve"> nodaļas nosacījumiem vai ja atbalstu ārvalstu filmu noteikumiem nevar piešķirt saskaņā ar Komisijas regulu Nr.651/2014, aģentūra atbalstu projekta īstenotājam piešķir saskaņā ar Komisijas regulu Nr. 2023/2831 un normatīvajiem aktiem par de minimis atbalsta uzskaites un piešķiršanas kārtību.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25-TA-918</w:t>
    </w:r>
    <w:r>
      <w:br/>
    </w:r>
    <w:r w:rsidR="00000000" w:rsidRPr="00000000" w:rsidDel="00000000">
      <w:rPr>
        <w:rtl w:val="0"/>
      </w:rPr>
      <w:t xml:space="preserve">27.05.2025. 15.00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25-TA-918</w:t>
    </w:r>
    <w:r>
      <w:br/>
    </w:r>
    <w:r w:rsidR="00000000" w:rsidRPr="00000000" w:rsidDel="00000000">
      <w:rPr>
        <w:rtl w:val="0"/>
      </w:rPr>
      <w:t xml:space="preserve">27.05.2025. 15.00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Izziņa_25-TA-918.docx</dc:title>
</cp:coreProperties>
</file>

<file path=docProps/custom.xml><?xml version="1.0" encoding="utf-8"?>
<Properties xmlns="http://schemas.openxmlformats.org/officeDocument/2006/custom-properties" xmlns:vt="http://schemas.openxmlformats.org/officeDocument/2006/docPropsVTypes"/>
</file>