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6C699" w14:textId="77777777" w:rsidR="001A6F79" w:rsidRPr="00792E09" w:rsidRDefault="001A6F79" w:rsidP="001A6F79">
      <w:pPr>
        <w:pStyle w:val="naisnod"/>
        <w:spacing w:before="0" w:after="0"/>
        <w:ind w:firstLine="720"/>
        <w:rPr>
          <w:sz w:val="28"/>
          <w:szCs w:val="28"/>
        </w:rPr>
      </w:pPr>
      <w:r w:rsidRPr="00792E09">
        <w:rPr>
          <w:sz w:val="28"/>
          <w:szCs w:val="28"/>
        </w:rPr>
        <w:t xml:space="preserve">Izziņa par atzinumos sniegtajiem iebildumiem par </w:t>
      </w:r>
      <w:r w:rsidR="002856E6" w:rsidRPr="00792E09">
        <w:rPr>
          <w:sz w:val="28"/>
          <w:szCs w:val="28"/>
        </w:rPr>
        <w:t>Ministru kabineta noteikumu projektu</w:t>
      </w:r>
    </w:p>
    <w:tbl>
      <w:tblPr>
        <w:tblW w:w="0" w:type="auto"/>
        <w:tblInd w:w="1779" w:type="dxa"/>
        <w:tblLook w:val="00A0" w:firstRow="1" w:lastRow="0" w:firstColumn="1" w:lastColumn="0" w:noHBand="0" w:noVBand="0"/>
      </w:tblPr>
      <w:tblGrid>
        <w:gridCol w:w="11134"/>
      </w:tblGrid>
      <w:tr w:rsidR="001A6F79" w:rsidRPr="00792E09" w14:paraId="53F6B4A9" w14:textId="77777777" w:rsidTr="00676206">
        <w:tc>
          <w:tcPr>
            <w:tcW w:w="11134" w:type="dxa"/>
          </w:tcPr>
          <w:p w14:paraId="325DCFB9" w14:textId="6922DB29" w:rsidR="001A6F79" w:rsidRPr="00792E09" w:rsidRDefault="001A6F79" w:rsidP="00676206">
            <w:pPr>
              <w:jc w:val="center"/>
              <w:rPr>
                <w:sz w:val="28"/>
                <w:szCs w:val="28"/>
              </w:rPr>
            </w:pPr>
            <w:r w:rsidRPr="00792E09">
              <w:rPr>
                <w:rStyle w:val="normaltextrun"/>
                <w:b/>
                <w:bCs/>
                <w:sz w:val="28"/>
                <w:szCs w:val="28"/>
              </w:rPr>
              <w:t>"</w:t>
            </w:r>
            <w:r w:rsidR="00BD6B83" w:rsidRPr="00792E09">
              <w:rPr>
                <w:b/>
                <w:sz w:val="28"/>
                <w:szCs w:val="28"/>
              </w:rPr>
              <w:t>Noteikumi par Eiropas Savienības tiesību aktiem, par kuru pārkāpumiem ceļama trauksme vai kuros ir paredzēta cit</w:t>
            </w:r>
            <w:r w:rsidR="00F536D9" w:rsidRPr="00792E09">
              <w:rPr>
                <w:b/>
                <w:sz w:val="28"/>
                <w:szCs w:val="28"/>
              </w:rPr>
              <w:t>a</w:t>
            </w:r>
            <w:r w:rsidR="00BD6B83" w:rsidRPr="00792E09">
              <w:rPr>
                <w:b/>
                <w:sz w:val="28"/>
                <w:szCs w:val="28"/>
              </w:rPr>
              <w:t xml:space="preserve"> ziņošanas kārtība</w:t>
            </w:r>
            <w:r w:rsidRPr="00792E09">
              <w:rPr>
                <w:rStyle w:val="normaltextrun"/>
                <w:b/>
                <w:bCs/>
                <w:sz w:val="28"/>
                <w:szCs w:val="28"/>
              </w:rPr>
              <w:t>"</w:t>
            </w:r>
          </w:p>
        </w:tc>
      </w:tr>
    </w:tbl>
    <w:p w14:paraId="3A7DAA09" w14:textId="77777777" w:rsidR="001A6F79" w:rsidRPr="00792E09" w:rsidRDefault="001A6F79" w:rsidP="001A6F79">
      <w:pPr>
        <w:pStyle w:val="naisf"/>
        <w:spacing w:before="0" w:after="0"/>
        <w:ind w:firstLine="720"/>
      </w:pPr>
    </w:p>
    <w:p w14:paraId="01F0F1AA" w14:textId="77777777" w:rsidR="001A6F79" w:rsidRPr="00792E09" w:rsidRDefault="001A6F79" w:rsidP="001A6F79">
      <w:pPr>
        <w:pStyle w:val="naisf"/>
        <w:spacing w:before="0" w:after="0"/>
        <w:ind w:firstLine="0"/>
        <w:jc w:val="center"/>
        <w:rPr>
          <w:b/>
        </w:rPr>
      </w:pPr>
      <w:r w:rsidRPr="00792E09">
        <w:rPr>
          <w:b/>
        </w:rPr>
        <w:t>I. Jautājumi, par kuriem saskaņošanā vienošanās nav panākta</w:t>
      </w:r>
    </w:p>
    <w:p w14:paraId="1373CACC" w14:textId="77777777" w:rsidR="001A6F79" w:rsidRPr="00792E09" w:rsidRDefault="001A6F79" w:rsidP="001A6F79">
      <w:pPr>
        <w:pStyle w:val="naisf"/>
        <w:spacing w:before="0" w:after="0"/>
        <w:ind w:firstLine="720"/>
        <w:rPr>
          <w:sz w:val="16"/>
          <w:szCs w:val="16"/>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792E09" w:rsidRPr="00792E09" w14:paraId="02117C9D" w14:textId="77777777" w:rsidTr="00676206">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37A4E3" w14:textId="77777777" w:rsidR="001A6F79" w:rsidRPr="00792E09" w:rsidRDefault="001A6F79" w:rsidP="00676206">
            <w:pPr>
              <w:pStyle w:val="naisc"/>
              <w:spacing w:before="0" w:after="0"/>
            </w:pPr>
            <w:r w:rsidRPr="00792E09">
              <w:t>Nr. p. k.</w:t>
            </w: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BD92D2" w14:textId="77777777" w:rsidR="001A6F79" w:rsidRPr="00792E09" w:rsidRDefault="001A6F79" w:rsidP="00676206">
            <w:pPr>
              <w:pStyle w:val="naisc"/>
              <w:spacing w:before="0" w:after="0"/>
              <w:ind w:firstLine="12"/>
            </w:pPr>
            <w:r w:rsidRPr="00792E09">
              <w:t>Saskaņošanai nosūtītā projekta redakcija (konkrēta punkta (panta) redakcija)</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B673E1" w14:textId="77777777" w:rsidR="001A6F79" w:rsidRPr="00792E09" w:rsidRDefault="001A6F79" w:rsidP="00676206">
            <w:pPr>
              <w:pStyle w:val="naisc"/>
              <w:spacing w:before="0" w:after="0"/>
              <w:ind w:right="3"/>
            </w:pPr>
            <w:r w:rsidRPr="00792E09">
              <w:t>Atzinumā norādītais ministrijas (citas institūcijas) iebildums, kā arī saskaņošanā papildus izteiktais iebildums par projekta konkrēto punktu (pantu)</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8866AB" w14:textId="77777777" w:rsidR="001A6F79" w:rsidRPr="00792E09" w:rsidRDefault="001A6F79" w:rsidP="00676206">
            <w:pPr>
              <w:pStyle w:val="naisc"/>
              <w:spacing w:before="0" w:after="0"/>
              <w:ind w:firstLine="21"/>
            </w:pPr>
            <w:r w:rsidRPr="00792E09">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1D75F20" w14:textId="77777777" w:rsidR="001A6F79" w:rsidRPr="00792E09" w:rsidRDefault="001A6F79" w:rsidP="00676206">
            <w:pPr>
              <w:jc w:val="center"/>
            </w:pPr>
            <w:r w:rsidRPr="00792E09">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5E692085" w14:textId="77777777" w:rsidR="001A6F79" w:rsidRPr="00792E09" w:rsidRDefault="001A6F79" w:rsidP="00676206">
            <w:pPr>
              <w:jc w:val="center"/>
            </w:pPr>
            <w:r w:rsidRPr="00792E09">
              <w:t>Projekta attiecīgā punkta (panta) galīgā redakcija</w:t>
            </w:r>
          </w:p>
        </w:tc>
      </w:tr>
      <w:tr w:rsidR="00792E09" w:rsidRPr="00792E09" w14:paraId="65BC9658" w14:textId="77777777" w:rsidTr="00676206">
        <w:tc>
          <w:tcPr>
            <w:tcW w:w="70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654E5" w14:textId="77777777" w:rsidR="001A6F79" w:rsidRPr="00792E09" w:rsidRDefault="001A6F79" w:rsidP="00676206">
            <w:pPr>
              <w:pStyle w:val="naisc"/>
              <w:spacing w:before="0" w:after="0"/>
              <w:rPr>
                <w:sz w:val="20"/>
                <w:szCs w:val="20"/>
              </w:rPr>
            </w:pPr>
            <w:r w:rsidRPr="00792E09">
              <w:rPr>
                <w:sz w:val="20"/>
                <w:szCs w:val="20"/>
              </w:rPr>
              <w:t>1</w:t>
            </w:r>
          </w:p>
        </w:tc>
        <w:tc>
          <w:tcPr>
            <w:tcW w:w="308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53C86E" w14:textId="77777777" w:rsidR="001A6F79" w:rsidRPr="00792E09" w:rsidRDefault="001A6F79" w:rsidP="00676206">
            <w:pPr>
              <w:pStyle w:val="naisc"/>
              <w:spacing w:before="0" w:after="0"/>
              <w:ind w:firstLine="720"/>
              <w:rPr>
                <w:sz w:val="20"/>
                <w:szCs w:val="20"/>
              </w:rPr>
            </w:pPr>
            <w:r w:rsidRPr="00792E09">
              <w:rPr>
                <w:sz w:val="20"/>
                <w:szCs w:val="20"/>
              </w:rPr>
              <w:t>2</w:t>
            </w:r>
          </w:p>
        </w:tc>
        <w:tc>
          <w:tcPr>
            <w:tcW w:w="311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3D22D1" w14:textId="77777777" w:rsidR="001A6F79" w:rsidRPr="00792E09" w:rsidRDefault="001A6F79" w:rsidP="00676206">
            <w:pPr>
              <w:pStyle w:val="naisc"/>
              <w:spacing w:before="0" w:after="0"/>
              <w:ind w:firstLine="720"/>
              <w:rPr>
                <w:sz w:val="20"/>
                <w:szCs w:val="20"/>
              </w:rPr>
            </w:pPr>
            <w:r w:rsidRPr="00792E09">
              <w:rPr>
                <w:sz w:val="20"/>
                <w:szCs w:val="20"/>
              </w:rPr>
              <w:t>3</w:t>
            </w:r>
          </w:p>
        </w:tc>
        <w:tc>
          <w:tcPr>
            <w:tcW w:w="297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6D7342" w14:textId="77777777" w:rsidR="001A6F79" w:rsidRPr="00792E09" w:rsidRDefault="001A6F79" w:rsidP="00676206">
            <w:pPr>
              <w:pStyle w:val="naisc"/>
              <w:spacing w:before="0" w:after="0"/>
              <w:ind w:firstLine="720"/>
              <w:rPr>
                <w:sz w:val="20"/>
                <w:szCs w:val="20"/>
              </w:rPr>
            </w:pPr>
            <w:r w:rsidRPr="00792E0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64EB81D1" w14:textId="77777777" w:rsidR="001A6F79" w:rsidRPr="00792E09" w:rsidRDefault="001A6F79" w:rsidP="00676206">
            <w:pPr>
              <w:jc w:val="center"/>
              <w:rPr>
                <w:sz w:val="20"/>
                <w:szCs w:val="20"/>
              </w:rPr>
            </w:pPr>
            <w:r w:rsidRPr="00792E09">
              <w:rPr>
                <w:sz w:val="20"/>
                <w:szCs w:val="20"/>
              </w:rPr>
              <w:t>5</w:t>
            </w:r>
          </w:p>
        </w:tc>
        <w:tc>
          <w:tcPr>
            <w:tcW w:w="1920" w:type="dxa"/>
            <w:tcBorders>
              <w:top w:val="single" w:sz="4" w:space="0" w:color="auto"/>
              <w:left w:val="single" w:sz="4" w:space="0" w:color="auto"/>
              <w:bottom w:val="single" w:sz="4" w:space="0" w:color="auto"/>
            </w:tcBorders>
          </w:tcPr>
          <w:p w14:paraId="39E01CC5" w14:textId="77777777" w:rsidR="001A6F79" w:rsidRPr="00792E09" w:rsidRDefault="001A6F79" w:rsidP="00676206">
            <w:pPr>
              <w:jc w:val="center"/>
              <w:rPr>
                <w:sz w:val="20"/>
                <w:szCs w:val="20"/>
              </w:rPr>
            </w:pPr>
            <w:r w:rsidRPr="00792E09">
              <w:rPr>
                <w:sz w:val="20"/>
                <w:szCs w:val="20"/>
              </w:rPr>
              <w:t>6</w:t>
            </w:r>
          </w:p>
        </w:tc>
      </w:tr>
      <w:tr w:rsidR="0037412B" w:rsidRPr="00792E09" w14:paraId="0EE14E15" w14:textId="77777777" w:rsidTr="00676206">
        <w:tc>
          <w:tcPr>
            <w:tcW w:w="708" w:type="dxa"/>
            <w:tcBorders>
              <w:top w:val="single" w:sz="4" w:space="0" w:color="auto"/>
              <w:left w:val="single" w:sz="4" w:space="0" w:color="auto"/>
              <w:bottom w:val="single" w:sz="4" w:space="0" w:color="auto"/>
              <w:right w:val="single" w:sz="4" w:space="0" w:color="auto"/>
            </w:tcBorders>
          </w:tcPr>
          <w:p w14:paraId="0EE09393" w14:textId="77777777" w:rsidR="0037412B" w:rsidRPr="00792E09" w:rsidRDefault="00427AA5" w:rsidP="00676206">
            <w:pPr>
              <w:pStyle w:val="naisc"/>
              <w:spacing w:before="0" w:after="0"/>
            </w:pPr>
            <w:r w:rsidRPr="00792E09">
              <w:t>1.</w:t>
            </w:r>
          </w:p>
        </w:tc>
        <w:tc>
          <w:tcPr>
            <w:tcW w:w="3086" w:type="dxa"/>
            <w:tcBorders>
              <w:top w:val="single" w:sz="4" w:space="0" w:color="auto"/>
              <w:left w:val="single" w:sz="4" w:space="0" w:color="auto"/>
              <w:bottom w:val="single" w:sz="4" w:space="0" w:color="auto"/>
              <w:right w:val="single" w:sz="4" w:space="0" w:color="auto"/>
            </w:tcBorders>
          </w:tcPr>
          <w:p w14:paraId="588A2D91" w14:textId="5FD49939" w:rsidR="0037412B" w:rsidRPr="00792E09" w:rsidRDefault="0037412B" w:rsidP="00676206">
            <w:pPr>
              <w:pStyle w:val="tv213"/>
              <w:spacing w:before="0" w:beforeAutospacing="0" w:after="0" w:afterAutospacing="0"/>
              <w:jc w:val="both"/>
            </w:pPr>
          </w:p>
        </w:tc>
        <w:tc>
          <w:tcPr>
            <w:tcW w:w="3118" w:type="dxa"/>
            <w:tcBorders>
              <w:top w:val="single" w:sz="4" w:space="0" w:color="auto"/>
              <w:left w:val="single" w:sz="4" w:space="0" w:color="auto"/>
              <w:bottom w:val="single" w:sz="4" w:space="0" w:color="auto"/>
              <w:right w:val="single" w:sz="4" w:space="0" w:color="auto"/>
            </w:tcBorders>
          </w:tcPr>
          <w:p w14:paraId="630D2DC1" w14:textId="5EB1A35A" w:rsidR="00A85B0C" w:rsidRPr="00792E09" w:rsidRDefault="00A85B0C" w:rsidP="00427AA5">
            <w:pPr>
              <w:pStyle w:val="naisc"/>
              <w:spacing w:before="0" w:after="0"/>
              <w:jc w:val="both"/>
              <w:rPr>
                <w:b/>
              </w:rPr>
            </w:pPr>
          </w:p>
        </w:tc>
        <w:tc>
          <w:tcPr>
            <w:tcW w:w="2977" w:type="dxa"/>
            <w:tcBorders>
              <w:top w:val="single" w:sz="4" w:space="0" w:color="auto"/>
              <w:left w:val="single" w:sz="4" w:space="0" w:color="auto"/>
              <w:bottom w:val="single" w:sz="4" w:space="0" w:color="auto"/>
              <w:right w:val="single" w:sz="4" w:space="0" w:color="auto"/>
            </w:tcBorders>
          </w:tcPr>
          <w:p w14:paraId="2120F4D1" w14:textId="4B21F9EF" w:rsidR="00A85B0C" w:rsidRPr="00792E09" w:rsidRDefault="00A85B0C" w:rsidP="002C652A">
            <w:pPr>
              <w:pStyle w:val="naisc"/>
              <w:spacing w:before="0" w:after="0"/>
              <w:jc w:val="both"/>
              <w:rPr>
                <w:b/>
              </w:rPr>
            </w:pPr>
          </w:p>
        </w:tc>
        <w:tc>
          <w:tcPr>
            <w:tcW w:w="2459" w:type="dxa"/>
            <w:tcBorders>
              <w:top w:val="single" w:sz="4" w:space="0" w:color="auto"/>
              <w:left w:val="single" w:sz="4" w:space="0" w:color="auto"/>
              <w:bottom w:val="single" w:sz="4" w:space="0" w:color="auto"/>
              <w:right w:val="single" w:sz="4" w:space="0" w:color="auto"/>
            </w:tcBorders>
          </w:tcPr>
          <w:p w14:paraId="085CB2C5" w14:textId="77777777" w:rsidR="0037412B" w:rsidRPr="00792E09" w:rsidRDefault="0037412B" w:rsidP="00676206"/>
        </w:tc>
        <w:tc>
          <w:tcPr>
            <w:tcW w:w="1920" w:type="dxa"/>
            <w:tcBorders>
              <w:top w:val="single" w:sz="4" w:space="0" w:color="auto"/>
              <w:left w:val="single" w:sz="4" w:space="0" w:color="auto"/>
              <w:bottom w:val="single" w:sz="4" w:space="0" w:color="auto"/>
            </w:tcBorders>
          </w:tcPr>
          <w:p w14:paraId="6742F5EC" w14:textId="559B8AA0" w:rsidR="0037412B" w:rsidRPr="00792E09" w:rsidRDefault="0037412B" w:rsidP="00676206"/>
        </w:tc>
      </w:tr>
    </w:tbl>
    <w:p w14:paraId="5A78193A" w14:textId="77777777" w:rsidR="001A6F79" w:rsidRPr="00792E09" w:rsidRDefault="001A6F79" w:rsidP="001A6F79">
      <w:pPr>
        <w:pStyle w:val="naisf"/>
        <w:spacing w:before="0" w:after="0"/>
        <w:ind w:firstLine="0"/>
      </w:pPr>
    </w:p>
    <w:p w14:paraId="4C6CBCD5" w14:textId="77777777" w:rsidR="001A6F79" w:rsidRPr="00792E09" w:rsidRDefault="001A6F79" w:rsidP="001A6F79">
      <w:pPr>
        <w:pStyle w:val="naisf"/>
        <w:spacing w:before="0" w:after="0"/>
        <w:ind w:firstLine="0"/>
        <w:rPr>
          <w:b/>
        </w:rPr>
      </w:pPr>
      <w:r w:rsidRPr="00792E09">
        <w:rPr>
          <w:b/>
        </w:rPr>
        <w:t xml:space="preserve">Informācija par </w:t>
      </w:r>
      <w:proofErr w:type="spellStart"/>
      <w:r w:rsidRPr="00792E09">
        <w:rPr>
          <w:b/>
        </w:rPr>
        <w:t>starpministriju</w:t>
      </w:r>
      <w:proofErr w:type="spellEnd"/>
      <w:r w:rsidRPr="00792E09">
        <w:rPr>
          <w:b/>
        </w:rPr>
        <w:t xml:space="preserve"> (starpinstitūciju) sanāksmi vai elektronisko saskaņošanu</w:t>
      </w:r>
    </w:p>
    <w:p w14:paraId="02950D67" w14:textId="77777777" w:rsidR="001A6F79" w:rsidRPr="00792E09" w:rsidRDefault="001A6F79" w:rsidP="001A6F79">
      <w:pPr>
        <w:pStyle w:val="naisf"/>
        <w:spacing w:before="0" w:after="0"/>
        <w:ind w:firstLine="0"/>
        <w:rPr>
          <w:b/>
        </w:rPr>
      </w:pPr>
    </w:p>
    <w:tbl>
      <w:tblPr>
        <w:tblW w:w="14142" w:type="dxa"/>
        <w:tblLook w:val="00A0" w:firstRow="1" w:lastRow="0" w:firstColumn="1" w:lastColumn="0" w:noHBand="0" w:noVBand="0"/>
      </w:tblPr>
      <w:tblGrid>
        <w:gridCol w:w="6157"/>
        <w:gridCol w:w="349"/>
        <w:gridCol w:w="1230"/>
        <w:gridCol w:w="6406"/>
      </w:tblGrid>
      <w:tr w:rsidR="00792E09" w:rsidRPr="00792E09" w14:paraId="017E6E5C" w14:textId="77777777" w:rsidTr="00676206">
        <w:tc>
          <w:tcPr>
            <w:tcW w:w="6157" w:type="dxa"/>
          </w:tcPr>
          <w:p w14:paraId="2B2FC99D" w14:textId="77777777" w:rsidR="001A6F79" w:rsidRPr="00792E09" w:rsidRDefault="001A6F79" w:rsidP="00676206">
            <w:pPr>
              <w:pStyle w:val="naisf"/>
              <w:spacing w:before="0" w:after="0"/>
              <w:ind w:firstLine="0"/>
            </w:pPr>
            <w:r w:rsidRPr="00792E09">
              <w:t>Datums</w:t>
            </w:r>
          </w:p>
        </w:tc>
        <w:tc>
          <w:tcPr>
            <w:tcW w:w="7985" w:type="dxa"/>
            <w:gridSpan w:val="3"/>
          </w:tcPr>
          <w:p w14:paraId="6356516B" w14:textId="77777777" w:rsidR="001A6F79" w:rsidRPr="00792E09" w:rsidRDefault="00BD6B83" w:rsidP="00BD6B83">
            <w:pPr>
              <w:pStyle w:val="NormalWeb"/>
              <w:spacing w:before="0" w:beforeAutospacing="0" w:after="0" w:afterAutospacing="0"/>
            </w:pPr>
            <w:r w:rsidRPr="00792E09">
              <w:t>Elektroniskā saskaņošana 2021. gada 22. jūlijs – 2021. gada 28. jūlijs</w:t>
            </w:r>
          </w:p>
        </w:tc>
      </w:tr>
      <w:tr w:rsidR="00792E09" w:rsidRPr="00792E09" w14:paraId="0BD9288E" w14:textId="77777777" w:rsidTr="00676206">
        <w:tc>
          <w:tcPr>
            <w:tcW w:w="6157" w:type="dxa"/>
          </w:tcPr>
          <w:p w14:paraId="6A5C75E4" w14:textId="77777777" w:rsidR="001A6F79" w:rsidRPr="00792E09" w:rsidRDefault="001A6F79" w:rsidP="00676206">
            <w:pPr>
              <w:pStyle w:val="naisf"/>
              <w:spacing w:before="0" w:after="0"/>
              <w:ind w:firstLine="0"/>
            </w:pPr>
          </w:p>
        </w:tc>
        <w:tc>
          <w:tcPr>
            <w:tcW w:w="7985" w:type="dxa"/>
            <w:gridSpan w:val="3"/>
          </w:tcPr>
          <w:p w14:paraId="7823AE0D" w14:textId="77777777" w:rsidR="001A6F79" w:rsidRPr="00792E09" w:rsidRDefault="001A6F79" w:rsidP="00676206">
            <w:pPr>
              <w:pStyle w:val="NormalWeb"/>
              <w:spacing w:before="0" w:beforeAutospacing="0" w:after="0" w:afterAutospacing="0"/>
            </w:pPr>
          </w:p>
        </w:tc>
      </w:tr>
      <w:tr w:rsidR="00792E09" w:rsidRPr="00792E09" w14:paraId="5CCA72FF" w14:textId="77777777" w:rsidTr="00676206">
        <w:tc>
          <w:tcPr>
            <w:tcW w:w="6157" w:type="dxa"/>
          </w:tcPr>
          <w:p w14:paraId="24F57E91" w14:textId="77777777" w:rsidR="001A6F79" w:rsidRPr="00792E09" w:rsidRDefault="001A6F79" w:rsidP="00676206">
            <w:pPr>
              <w:pStyle w:val="naiskr"/>
              <w:spacing w:before="0" w:after="0"/>
            </w:pPr>
            <w:r w:rsidRPr="00792E09">
              <w:t>Saskaņošanas dalībnieki</w:t>
            </w:r>
          </w:p>
        </w:tc>
        <w:tc>
          <w:tcPr>
            <w:tcW w:w="7985" w:type="dxa"/>
            <w:gridSpan w:val="3"/>
          </w:tcPr>
          <w:p w14:paraId="7905563E" w14:textId="77777777" w:rsidR="001A6F79" w:rsidRPr="00792E09" w:rsidRDefault="00C31408" w:rsidP="00C31408">
            <w:pPr>
              <w:jc w:val="both"/>
              <w:rPr>
                <w:shd w:val="clear" w:color="auto" w:fill="FFFFFF"/>
              </w:rPr>
            </w:pPr>
            <w:r w:rsidRPr="00792E09">
              <w:rPr>
                <w:szCs w:val="28"/>
              </w:rPr>
              <w:t xml:space="preserve">Tieslietu ministrija, Finanšu ministrija, Aizsardzības ministrija, Ārlietu ministrija, Ekonomikas ministrija, Iekšlietu ministrija, Izglītības un zinātnes ministrija, Kultūras ministrija, Labklājības ministrija, Satiksmes ministrija, Veselības ministrija, Vides aizsardzības un reģionālās attīstības ministrija, Zemkopības ministrija, Latvijas Pašvaldību savienība, Ģenerālprokuratūra, Korupcijas novēršanas un apkarošanas birojs, Latvijas Darba devēju konfederācija, Latvijas Brīvo arodbiedrību savienība, Sabiedrisko pakalpojumu regulēšanas komisija, Valsts kontrole, Finanšu un kapitāla tirgus komisija, Latvijas Banka, Satversmes aizsardzības birojs, </w:t>
            </w:r>
            <w:proofErr w:type="spellStart"/>
            <w:r w:rsidRPr="00792E09">
              <w:rPr>
                <w:szCs w:val="28"/>
              </w:rPr>
              <w:t>Tiesībsarga</w:t>
            </w:r>
            <w:proofErr w:type="spellEnd"/>
            <w:r w:rsidRPr="00792E09">
              <w:rPr>
                <w:szCs w:val="28"/>
              </w:rPr>
              <w:t xml:space="preserve"> birojs, Latvijas Valsts prezidenta kanceleja, Latvijas Lielo pilsētu asociācija, Latvijas Tirdzniecības un rūpniecības kamera, Ārvalstu investoru padome, Latvijas Zvērinātu advokātu padome, biedrība "Sabiedrība par atklātību – Delna" un biedrība "Sabiedriskās politikas centrs PROVIDUS"</w:t>
            </w:r>
          </w:p>
        </w:tc>
      </w:tr>
      <w:tr w:rsidR="00792E09" w:rsidRPr="00792E09" w14:paraId="44091BD2" w14:textId="77777777" w:rsidTr="00676206">
        <w:trPr>
          <w:trHeight w:val="285"/>
        </w:trPr>
        <w:tc>
          <w:tcPr>
            <w:tcW w:w="6157" w:type="dxa"/>
          </w:tcPr>
          <w:p w14:paraId="5DAA7ED2" w14:textId="77777777" w:rsidR="001A6F79" w:rsidRPr="00792E09" w:rsidRDefault="001A6F79" w:rsidP="00676206">
            <w:pPr>
              <w:pStyle w:val="naiskr"/>
              <w:spacing w:before="0" w:after="0"/>
            </w:pPr>
          </w:p>
        </w:tc>
        <w:tc>
          <w:tcPr>
            <w:tcW w:w="1579" w:type="dxa"/>
            <w:gridSpan w:val="2"/>
          </w:tcPr>
          <w:p w14:paraId="70D0247D" w14:textId="77777777" w:rsidR="001A6F79" w:rsidRPr="00792E09" w:rsidRDefault="001A6F79" w:rsidP="00676206">
            <w:pPr>
              <w:pStyle w:val="naiskr"/>
              <w:spacing w:before="0" w:after="0"/>
              <w:ind w:firstLine="720"/>
            </w:pPr>
          </w:p>
        </w:tc>
        <w:tc>
          <w:tcPr>
            <w:tcW w:w="6406" w:type="dxa"/>
          </w:tcPr>
          <w:p w14:paraId="7C14C651" w14:textId="77777777" w:rsidR="001A6F79" w:rsidRPr="00792E09" w:rsidRDefault="001A6F79" w:rsidP="00676206">
            <w:pPr>
              <w:pStyle w:val="naiskr"/>
              <w:spacing w:before="0" w:after="0"/>
              <w:ind w:firstLine="12"/>
            </w:pPr>
          </w:p>
        </w:tc>
      </w:tr>
      <w:tr w:rsidR="00792E09" w:rsidRPr="00792E09" w14:paraId="02A46137" w14:textId="77777777" w:rsidTr="00676206">
        <w:trPr>
          <w:trHeight w:val="383"/>
        </w:trPr>
        <w:tc>
          <w:tcPr>
            <w:tcW w:w="6506" w:type="dxa"/>
            <w:gridSpan w:val="2"/>
          </w:tcPr>
          <w:p w14:paraId="2C7D0DA6" w14:textId="77777777" w:rsidR="001A6F79" w:rsidRPr="00792E09" w:rsidRDefault="001A6F79" w:rsidP="00676206">
            <w:pPr>
              <w:pStyle w:val="naiskr"/>
              <w:spacing w:before="0" w:after="0"/>
            </w:pPr>
            <w:r w:rsidRPr="00792E09">
              <w:lastRenderedPageBreak/>
              <w:t>Saskaņošanas dalībnieki izskatīja šādu ministriju (citu institūciju) iebildumus</w:t>
            </w:r>
          </w:p>
        </w:tc>
        <w:tc>
          <w:tcPr>
            <w:tcW w:w="7636" w:type="dxa"/>
            <w:gridSpan w:val="2"/>
          </w:tcPr>
          <w:p w14:paraId="54816249" w14:textId="77777777" w:rsidR="001A6F79" w:rsidRPr="00792E09" w:rsidRDefault="00F37C04" w:rsidP="00676206">
            <w:pPr>
              <w:jc w:val="both"/>
            </w:pPr>
            <w:r w:rsidRPr="00792E09">
              <w:t xml:space="preserve">Tieslietu ministrijas, </w:t>
            </w:r>
            <w:r w:rsidR="004B1D2B" w:rsidRPr="00792E09">
              <w:t>Ārlietu ministrijas</w:t>
            </w:r>
            <w:r w:rsidR="00D85043" w:rsidRPr="00792E09">
              <w:t>, Finanšu ministrijas</w:t>
            </w:r>
            <w:r w:rsidR="00CA32AE" w:rsidRPr="00792E09">
              <w:t>, Satiksmes ministrijas,</w:t>
            </w:r>
            <w:r w:rsidR="0037412B" w:rsidRPr="00792E09">
              <w:t xml:space="preserve"> </w:t>
            </w:r>
            <w:proofErr w:type="spellStart"/>
            <w:r w:rsidR="0037412B" w:rsidRPr="00792E09">
              <w:t>Tiesībsarga</w:t>
            </w:r>
            <w:proofErr w:type="spellEnd"/>
            <w:r w:rsidR="0037412B" w:rsidRPr="00792E09">
              <w:t xml:space="preserve"> biroja</w:t>
            </w:r>
            <w:r w:rsidR="006336BA" w:rsidRPr="00792E09">
              <w:t>, Veselības ministrijas</w:t>
            </w:r>
          </w:p>
        </w:tc>
      </w:tr>
      <w:tr w:rsidR="00792E09" w:rsidRPr="00792E09" w14:paraId="79727089" w14:textId="77777777" w:rsidTr="00676206">
        <w:tc>
          <w:tcPr>
            <w:tcW w:w="6506" w:type="dxa"/>
            <w:gridSpan w:val="2"/>
          </w:tcPr>
          <w:p w14:paraId="77323486" w14:textId="77777777" w:rsidR="001A6F79" w:rsidRPr="00792E09" w:rsidRDefault="001A6F79" w:rsidP="00676206">
            <w:pPr>
              <w:pStyle w:val="naiskr"/>
              <w:spacing w:before="0" w:after="0"/>
            </w:pPr>
          </w:p>
          <w:p w14:paraId="5C15E5B4" w14:textId="77777777" w:rsidR="001A6F79" w:rsidRPr="00792E09" w:rsidRDefault="001A6F79" w:rsidP="00676206">
            <w:pPr>
              <w:pStyle w:val="naiskr"/>
              <w:spacing w:before="0" w:after="0"/>
            </w:pPr>
            <w:r w:rsidRPr="00792E09">
              <w:t>Ministrijas (citas institūcijas), kuras nav ieradušās uz sanāksmi vai kuras nav atbildējušas uz uzaicinājumu piedalīties elektroniskajā saskaņošanā</w:t>
            </w:r>
          </w:p>
        </w:tc>
        <w:tc>
          <w:tcPr>
            <w:tcW w:w="7636" w:type="dxa"/>
            <w:gridSpan w:val="2"/>
          </w:tcPr>
          <w:p w14:paraId="4F19FFE2" w14:textId="77777777" w:rsidR="001A6F79" w:rsidRPr="00792E09" w:rsidRDefault="001A6F79" w:rsidP="00676206">
            <w:pPr>
              <w:pStyle w:val="naiskr"/>
              <w:spacing w:before="0" w:after="0"/>
              <w:ind w:firstLine="720"/>
            </w:pPr>
          </w:p>
          <w:p w14:paraId="337A649C" w14:textId="77777777" w:rsidR="001A6F79" w:rsidRPr="00792E09" w:rsidRDefault="001A6F79" w:rsidP="001A6F79"/>
        </w:tc>
      </w:tr>
    </w:tbl>
    <w:p w14:paraId="36543CFE" w14:textId="77777777" w:rsidR="001A6F79" w:rsidRPr="00792E09" w:rsidRDefault="001A6F79" w:rsidP="001A6F79">
      <w:r w:rsidRPr="00792E09">
        <w:t xml:space="preserve"> </w:t>
      </w:r>
    </w:p>
    <w:p w14:paraId="58B4B49D" w14:textId="77777777" w:rsidR="001A6F79" w:rsidRPr="00792E09" w:rsidRDefault="001A6F79" w:rsidP="001A6F79">
      <w:pPr>
        <w:pStyle w:val="naisf"/>
        <w:spacing w:before="0" w:after="0"/>
        <w:ind w:firstLine="0"/>
        <w:jc w:val="center"/>
        <w:rPr>
          <w:b/>
        </w:rPr>
      </w:pPr>
      <w:r w:rsidRPr="00792E09">
        <w:rPr>
          <w:b/>
        </w:rPr>
        <w:t>II. Jautājumi, par kuriem saskaņošanā vienošanās ir panākta</w:t>
      </w:r>
    </w:p>
    <w:p w14:paraId="2781CACC" w14:textId="77777777" w:rsidR="001A6F79" w:rsidRPr="00792E09" w:rsidRDefault="001A6F79" w:rsidP="001A6F79">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3145"/>
        <w:gridCol w:w="4085"/>
        <w:gridCol w:w="2126"/>
        <w:gridCol w:w="4252"/>
      </w:tblGrid>
      <w:tr w:rsidR="00792E09" w:rsidRPr="00792E09" w14:paraId="2982F837" w14:textId="77777777" w:rsidTr="00D85043">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4DACD5" w14:textId="77777777" w:rsidR="001A6F79" w:rsidRPr="00792E09" w:rsidRDefault="001A6F79" w:rsidP="00676206">
            <w:pPr>
              <w:pStyle w:val="naisc"/>
              <w:spacing w:before="0" w:after="0"/>
            </w:pPr>
            <w:r w:rsidRPr="00792E09">
              <w:t>Nr. p. k.</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EC2E1C" w14:textId="77777777" w:rsidR="001A6F79" w:rsidRPr="00792E09" w:rsidRDefault="001A6F79" w:rsidP="00676206">
            <w:pPr>
              <w:pStyle w:val="naisc"/>
              <w:spacing w:before="0" w:after="0"/>
              <w:ind w:firstLine="12"/>
            </w:pPr>
            <w:r w:rsidRPr="00792E09">
              <w:t>Saskaņošanai nosūtītā projekta redakcija (konkrēta punkta (panta) redakcija)</w:t>
            </w:r>
          </w:p>
        </w:tc>
        <w:tc>
          <w:tcPr>
            <w:tcW w:w="408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B1D3FE" w14:textId="77777777" w:rsidR="001A6F79" w:rsidRPr="00792E09" w:rsidRDefault="001A6F79" w:rsidP="00676206">
            <w:pPr>
              <w:pStyle w:val="naisc"/>
              <w:spacing w:before="0" w:after="0"/>
              <w:ind w:right="3"/>
            </w:pPr>
            <w:r w:rsidRPr="00792E09">
              <w:t>Atzinumā norādītais ministrijas (citas institūcijas) iebildums, kā arī saskaņošanā papildus izteiktais iebildums par projekta konkrēto punktu (pantu)</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1E9FCD" w14:textId="77777777" w:rsidR="001A6F79" w:rsidRPr="00792E09" w:rsidRDefault="001A6F79" w:rsidP="00676206">
            <w:pPr>
              <w:pStyle w:val="naisc"/>
              <w:spacing w:before="0" w:after="0"/>
              <w:ind w:firstLine="21"/>
            </w:pPr>
            <w:r w:rsidRPr="00792E09">
              <w:t>Atbildīgās ministrijas norāde par to, ka iebildums ir ņemts vērā, vai informācija par saskaņošanā panākto alternatīvo risinājumu</w:t>
            </w:r>
          </w:p>
        </w:tc>
        <w:tc>
          <w:tcPr>
            <w:tcW w:w="4252" w:type="dxa"/>
            <w:tcBorders>
              <w:top w:val="single" w:sz="4" w:space="0" w:color="auto"/>
              <w:left w:val="single" w:sz="4" w:space="0" w:color="auto"/>
              <w:bottom w:val="single" w:sz="4" w:space="0" w:color="auto"/>
            </w:tcBorders>
            <w:vAlign w:val="center"/>
          </w:tcPr>
          <w:p w14:paraId="44E53DDC" w14:textId="77777777" w:rsidR="001A6F79" w:rsidRPr="00792E09" w:rsidRDefault="001A6F79" w:rsidP="00676206">
            <w:pPr>
              <w:jc w:val="center"/>
            </w:pPr>
            <w:r w:rsidRPr="00792E09">
              <w:t>Projekta attiecīgā punkta (panta) galīgā redakcija</w:t>
            </w:r>
          </w:p>
        </w:tc>
      </w:tr>
      <w:tr w:rsidR="00792E09" w:rsidRPr="00792E09" w14:paraId="77E97009" w14:textId="77777777" w:rsidTr="00D85043">
        <w:tc>
          <w:tcPr>
            <w:tcW w:w="6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7920E9" w14:textId="77777777" w:rsidR="001A6F79" w:rsidRPr="00792E09" w:rsidRDefault="001A6F79" w:rsidP="00676206">
            <w:pPr>
              <w:pStyle w:val="naisc"/>
              <w:spacing w:before="0" w:after="0"/>
              <w:rPr>
                <w:sz w:val="20"/>
                <w:szCs w:val="20"/>
              </w:rPr>
            </w:pPr>
            <w:r w:rsidRPr="00792E09">
              <w:rPr>
                <w:sz w:val="20"/>
                <w:szCs w:val="20"/>
              </w:rPr>
              <w:t>1.</w:t>
            </w:r>
          </w:p>
        </w:tc>
        <w:tc>
          <w:tcPr>
            <w:tcW w:w="314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F056B2" w14:textId="77777777" w:rsidR="001A6F79" w:rsidRPr="00792E09" w:rsidRDefault="001A6F79" w:rsidP="00676206">
            <w:pPr>
              <w:pStyle w:val="naisc"/>
              <w:spacing w:before="0" w:after="0"/>
              <w:ind w:firstLine="720"/>
              <w:rPr>
                <w:sz w:val="20"/>
                <w:szCs w:val="20"/>
              </w:rPr>
            </w:pPr>
            <w:r w:rsidRPr="00792E09">
              <w:rPr>
                <w:sz w:val="20"/>
                <w:szCs w:val="20"/>
              </w:rPr>
              <w:t>2</w:t>
            </w:r>
          </w:p>
        </w:tc>
        <w:tc>
          <w:tcPr>
            <w:tcW w:w="408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3AD283" w14:textId="77777777" w:rsidR="001A6F79" w:rsidRPr="00792E09" w:rsidRDefault="001A6F79" w:rsidP="00676206">
            <w:pPr>
              <w:pStyle w:val="naisc"/>
              <w:spacing w:before="0" w:after="0"/>
              <w:ind w:firstLine="720"/>
              <w:rPr>
                <w:sz w:val="20"/>
                <w:szCs w:val="20"/>
              </w:rPr>
            </w:pPr>
            <w:r w:rsidRPr="00792E09">
              <w:rPr>
                <w:sz w:val="20"/>
                <w:szCs w:val="20"/>
              </w:rPr>
              <w:t>3</w:t>
            </w:r>
          </w:p>
        </w:tc>
        <w:tc>
          <w:tcPr>
            <w:tcW w:w="21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AAE25A" w14:textId="77777777" w:rsidR="001A6F79" w:rsidRPr="00792E09" w:rsidRDefault="001A6F79" w:rsidP="00676206">
            <w:pPr>
              <w:pStyle w:val="naisc"/>
              <w:spacing w:before="0" w:after="0"/>
              <w:ind w:firstLine="720"/>
              <w:rPr>
                <w:sz w:val="20"/>
                <w:szCs w:val="20"/>
              </w:rPr>
            </w:pPr>
            <w:r w:rsidRPr="00792E09">
              <w:rPr>
                <w:sz w:val="20"/>
                <w:szCs w:val="20"/>
              </w:rPr>
              <w:t>4</w:t>
            </w:r>
          </w:p>
        </w:tc>
        <w:tc>
          <w:tcPr>
            <w:tcW w:w="4252" w:type="dxa"/>
            <w:tcBorders>
              <w:top w:val="single" w:sz="4" w:space="0" w:color="auto"/>
              <w:left w:val="single" w:sz="4" w:space="0" w:color="auto"/>
              <w:bottom w:val="single" w:sz="4" w:space="0" w:color="auto"/>
            </w:tcBorders>
          </w:tcPr>
          <w:p w14:paraId="51BA6CB6" w14:textId="77777777" w:rsidR="001A6F79" w:rsidRPr="00792E09" w:rsidRDefault="001A6F79" w:rsidP="00676206">
            <w:pPr>
              <w:jc w:val="center"/>
              <w:rPr>
                <w:sz w:val="20"/>
                <w:szCs w:val="20"/>
              </w:rPr>
            </w:pPr>
            <w:r w:rsidRPr="00792E09">
              <w:rPr>
                <w:sz w:val="20"/>
                <w:szCs w:val="20"/>
              </w:rPr>
              <w:t>5</w:t>
            </w:r>
          </w:p>
        </w:tc>
      </w:tr>
      <w:tr w:rsidR="00792E09" w:rsidRPr="00792E09" w14:paraId="1E4EB6BE" w14:textId="77777777" w:rsidTr="00D85043">
        <w:tc>
          <w:tcPr>
            <w:tcW w:w="675" w:type="dxa"/>
            <w:tcBorders>
              <w:top w:val="single" w:sz="4" w:space="0" w:color="auto"/>
              <w:left w:val="single" w:sz="4" w:space="0" w:color="auto"/>
              <w:bottom w:val="single" w:sz="4" w:space="0" w:color="auto"/>
              <w:right w:val="single" w:sz="4" w:space="0" w:color="auto"/>
            </w:tcBorders>
          </w:tcPr>
          <w:p w14:paraId="517BF504" w14:textId="77777777" w:rsidR="00D875E1" w:rsidRPr="00792E09" w:rsidRDefault="005E1389" w:rsidP="00676206">
            <w:pPr>
              <w:pStyle w:val="naisc"/>
              <w:spacing w:before="0" w:after="0"/>
            </w:pPr>
            <w:r w:rsidRPr="00792E09">
              <w:t>1.</w:t>
            </w:r>
          </w:p>
        </w:tc>
        <w:tc>
          <w:tcPr>
            <w:tcW w:w="3145" w:type="dxa"/>
            <w:tcBorders>
              <w:top w:val="single" w:sz="4" w:space="0" w:color="auto"/>
              <w:left w:val="single" w:sz="4" w:space="0" w:color="auto"/>
              <w:bottom w:val="single" w:sz="4" w:space="0" w:color="auto"/>
              <w:right w:val="single" w:sz="4" w:space="0" w:color="auto"/>
            </w:tcBorders>
          </w:tcPr>
          <w:p w14:paraId="1B737C16" w14:textId="77777777" w:rsidR="00D875E1" w:rsidRPr="00792E09" w:rsidRDefault="00D875E1" w:rsidP="00D8463B">
            <w:pPr>
              <w:jc w:val="both"/>
            </w:pPr>
            <w:r w:rsidRPr="00792E09">
              <w:t>Izdoti saskaņā ar Trauksmes celšanas likuma 2. panta otro daļu un 3. panta otro daļu</w:t>
            </w:r>
          </w:p>
        </w:tc>
        <w:tc>
          <w:tcPr>
            <w:tcW w:w="4085" w:type="dxa"/>
            <w:tcBorders>
              <w:top w:val="single" w:sz="4" w:space="0" w:color="auto"/>
              <w:left w:val="single" w:sz="4" w:space="0" w:color="auto"/>
              <w:bottom w:val="single" w:sz="4" w:space="0" w:color="auto"/>
              <w:right w:val="single" w:sz="4" w:space="0" w:color="auto"/>
            </w:tcBorders>
          </w:tcPr>
          <w:p w14:paraId="386C2578" w14:textId="77777777" w:rsidR="00D875E1" w:rsidRPr="00792E09" w:rsidRDefault="00D875E1" w:rsidP="00D875E1">
            <w:pPr>
              <w:tabs>
                <w:tab w:val="left" w:pos="567"/>
              </w:tabs>
              <w:jc w:val="center"/>
              <w:rPr>
                <w:b/>
                <w:bCs/>
              </w:rPr>
            </w:pPr>
            <w:r w:rsidRPr="00792E09">
              <w:rPr>
                <w:b/>
                <w:bCs/>
              </w:rPr>
              <w:t>Latvijas Lielo pilsētu asociācija</w:t>
            </w:r>
          </w:p>
          <w:p w14:paraId="27E63F64" w14:textId="77777777" w:rsidR="00D875E1" w:rsidRPr="00792E09" w:rsidRDefault="00D875E1" w:rsidP="00D875E1">
            <w:pPr>
              <w:tabs>
                <w:tab w:val="left" w:pos="567"/>
              </w:tabs>
              <w:jc w:val="center"/>
              <w:rPr>
                <w:b/>
                <w:bCs/>
              </w:rPr>
            </w:pPr>
            <w:r w:rsidRPr="00792E09">
              <w:rPr>
                <w:b/>
                <w:bCs/>
              </w:rPr>
              <w:t>(03.06.2021. iebildums)</w:t>
            </w:r>
          </w:p>
          <w:p w14:paraId="471AAE27" w14:textId="77777777" w:rsidR="00D875E1" w:rsidRPr="00792E09" w:rsidRDefault="00D875E1" w:rsidP="00D875E1">
            <w:pPr>
              <w:tabs>
                <w:tab w:val="left" w:pos="567"/>
              </w:tabs>
              <w:jc w:val="both"/>
              <w:rPr>
                <w:b/>
                <w:bCs/>
              </w:rPr>
            </w:pPr>
            <w:r w:rsidRPr="00792E09">
              <w:t>Spēkā esošajā Trauksmes celšanas likuma redakcijā nav 2. panta otrās daļas un 3. panta otrā daļa nenosaka pilnvarojumu Ministru kabinetam. Arī Valsts sekretāru sanāksmes izsludinātajos grozījumos Trauksmes celšanas likumā attiecīgās pantu daļas nenosaka pilnvarojumu Ministru kabinetam. Lūdzam precizēt grozījumus Trauksmes celšanas likumā</w:t>
            </w:r>
          </w:p>
        </w:tc>
        <w:tc>
          <w:tcPr>
            <w:tcW w:w="2126" w:type="dxa"/>
            <w:tcBorders>
              <w:top w:val="single" w:sz="4" w:space="0" w:color="auto"/>
              <w:left w:val="single" w:sz="4" w:space="0" w:color="auto"/>
              <w:bottom w:val="single" w:sz="4" w:space="0" w:color="auto"/>
              <w:right w:val="single" w:sz="4" w:space="0" w:color="auto"/>
            </w:tcBorders>
          </w:tcPr>
          <w:p w14:paraId="6597EB4D" w14:textId="77777777" w:rsidR="00D875E1" w:rsidRPr="00792E09" w:rsidRDefault="00D875E1" w:rsidP="00676206">
            <w:pPr>
              <w:pStyle w:val="naisc"/>
              <w:spacing w:before="0" w:after="0"/>
              <w:jc w:val="both"/>
              <w:rPr>
                <w:b/>
                <w:bCs/>
              </w:rPr>
            </w:pPr>
            <w:r w:rsidRPr="00792E09">
              <w:rPr>
                <w:b/>
                <w:bCs/>
              </w:rPr>
              <w:t>Ņemts vērā</w:t>
            </w:r>
          </w:p>
          <w:p w14:paraId="102AE0B6" w14:textId="77777777" w:rsidR="00D875E1" w:rsidRPr="00792E09" w:rsidRDefault="00D875E1" w:rsidP="00676206">
            <w:pPr>
              <w:pStyle w:val="naisc"/>
              <w:spacing w:before="0" w:after="0"/>
              <w:jc w:val="both"/>
              <w:rPr>
                <w:b/>
                <w:bCs/>
              </w:rPr>
            </w:pPr>
          </w:p>
          <w:p w14:paraId="622A1C8F" w14:textId="59C5AB4A" w:rsidR="00D875E1" w:rsidRPr="00792E09" w:rsidRDefault="00D875E1" w:rsidP="00D875E1">
            <w:pPr>
              <w:pStyle w:val="naisc"/>
              <w:spacing w:before="0" w:after="0"/>
              <w:jc w:val="both"/>
              <w:rPr>
                <w:bCs/>
              </w:rPr>
            </w:pPr>
          </w:p>
        </w:tc>
        <w:tc>
          <w:tcPr>
            <w:tcW w:w="4252" w:type="dxa"/>
            <w:tcBorders>
              <w:top w:val="single" w:sz="4" w:space="0" w:color="auto"/>
              <w:left w:val="single" w:sz="4" w:space="0" w:color="auto"/>
              <w:bottom w:val="single" w:sz="4" w:space="0" w:color="auto"/>
            </w:tcBorders>
          </w:tcPr>
          <w:p w14:paraId="04968A92" w14:textId="7C5BAF4F" w:rsidR="00D875E1" w:rsidRPr="00792E09" w:rsidRDefault="00D875E1" w:rsidP="00D85043">
            <w:pPr>
              <w:jc w:val="both"/>
            </w:pPr>
            <w:r w:rsidRPr="00792E09">
              <w:t>Elektroniskās saskaņošanas laikā</w:t>
            </w:r>
            <w:r w:rsidR="003D5718" w:rsidRPr="00792E09">
              <w:t xml:space="preserve"> (2021. gada 22. jūlijs – 2021. gada 28. jūlijs)</w:t>
            </w:r>
            <w:r w:rsidRPr="00792E09">
              <w:t xml:space="preserve"> tiek nosūtīts arī precizētais likumprojekts.</w:t>
            </w:r>
          </w:p>
        </w:tc>
      </w:tr>
      <w:tr w:rsidR="00792E09" w:rsidRPr="00792E09" w14:paraId="04520FE7" w14:textId="77777777" w:rsidTr="00D85043">
        <w:tc>
          <w:tcPr>
            <w:tcW w:w="675" w:type="dxa"/>
            <w:tcBorders>
              <w:top w:val="single" w:sz="4" w:space="0" w:color="auto"/>
              <w:left w:val="single" w:sz="4" w:space="0" w:color="auto"/>
              <w:bottom w:val="single" w:sz="4" w:space="0" w:color="auto"/>
              <w:right w:val="single" w:sz="4" w:space="0" w:color="auto"/>
            </w:tcBorders>
          </w:tcPr>
          <w:p w14:paraId="4CC5573D" w14:textId="77777777" w:rsidR="00D875E1" w:rsidRPr="00792E09" w:rsidRDefault="005E1389" w:rsidP="00D875E1">
            <w:pPr>
              <w:pStyle w:val="naisc"/>
              <w:spacing w:before="0" w:after="0"/>
            </w:pPr>
            <w:r w:rsidRPr="00792E09">
              <w:t>2.</w:t>
            </w:r>
          </w:p>
        </w:tc>
        <w:tc>
          <w:tcPr>
            <w:tcW w:w="3145" w:type="dxa"/>
            <w:tcBorders>
              <w:top w:val="single" w:sz="4" w:space="0" w:color="auto"/>
              <w:left w:val="single" w:sz="4" w:space="0" w:color="auto"/>
              <w:bottom w:val="single" w:sz="4" w:space="0" w:color="auto"/>
              <w:right w:val="single" w:sz="4" w:space="0" w:color="auto"/>
            </w:tcBorders>
          </w:tcPr>
          <w:p w14:paraId="49B08C30" w14:textId="77777777" w:rsidR="00D875E1" w:rsidRPr="00792E09" w:rsidRDefault="00D875E1" w:rsidP="00D875E1">
            <w:pPr>
              <w:jc w:val="both"/>
            </w:pPr>
            <w:r w:rsidRPr="00792E09">
              <w:t>Skat. Noteikumu projektu.</w:t>
            </w:r>
          </w:p>
        </w:tc>
        <w:tc>
          <w:tcPr>
            <w:tcW w:w="4085" w:type="dxa"/>
            <w:tcBorders>
              <w:top w:val="single" w:sz="4" w:space="0" w:color="auto"/>
              <w:left w:val="single" w:sz="4" w:space="0" w:color="auto"/>
              <w:bottom w:val="single" w:sz="4" w:space="0" w:color="auto"/>
              <w:right w:val="single" w:sz="4" w:space="0" w:color="auto"/>
            </w:tcBorders>
          </w:tcPr>
          <w:p w14:paraId="14FEDCCA" w14:textId="77777777" w:rsidR="00D875E1" w:rsidRPr="00792E09" w:rsidRDefault="00D875E1" w:rsidP="00D875E1">
            <w:pPr>
              <w:tabs>
                <w:tab w:val="left" w:pos="567"/>
              </w:tabs>
              <w:jc w:val="center"/>
              <w:rPr>
                <w:b/>
                <w:bCs/>
              </w:rPr>
            </w:pPr>
            <w:r w:rsidRPr="00792E09">
              <w:rPr>
                <w:b/>
                <w:bCs/>
              </w:rPr>
              <w:t>Tieslietu ministrija</w:t>
            </w:r>
          </w:p>
          <w:p w14:paraId="1068F293" w14:textId="77777777" w:rsidR="00D875E1" w:rsidRPr="00792E09" w:rsidRDefault="00D875E1" w:rsidP="00D875E1">
            <w:pPr>
              <w:tabs>
                <w:tab w:val="left" w:pos="567"/>
              </w:tabs>
              <w:jc w:val="center"/>
              <w:rPr>
                <w:b/>
                <w:bCs/>
              </w:rPr>
            </w:pPr>
            <w:r w:rsidRPr="00792E09">
              <w:rPr>
                <w:b/>
                <w:bCs/>
              </w:rPr>
              <w:t>(04.06.2021. iebildums)</w:t>
            </w:r>
          </w:p>
          <w:p w14:paraId="252EA5EE" w14:textId="77777777" w:rsidR="00D875E1" w:rsidRPr="00792E09" w:rsidRDefault="00D875E1" w:rsidP="00D875E1">
            <w:pPr>
              <w:widowControl w:val="0"/>
              <w:tabs>
                <w:tab w:val="left" w:pos="567"/>
                <w:tab w:val="left" w:pos="709"/>
                <w:tab w:val="left" w:pos="1134"/>
                <w:tab w:val="left" w:pos="1418"/>
                <w:tab w:val="left" w:pos="1560"/>
                <w:tab w:val="left" w:pos="2268"/>
              </w:tabs>
              <w:ind w:right="12"/>
              <w:jc w:val="both"/>
            </w:pPr>
            <w:r w:rsidRPr="00792E09">
              <w:t xml:space="preserve">Vēršam uzmanību, ka projektā būtu </w:t>
            </w:r>
            <w:r w:rsidRPr="00792E09">
              <w:lastRenderedPageBreak/>
              <w:t>iekļaujami Eiropas Savienības tiesību akti, par kuru pārkāpumiem ceļama trauksme, un Latvijas normatīvie akti</w:t>
            </w:r>
            <w:r w:rsidRPr="00792E09">
              <w:rPr>
                <w:bCs/>
              </w:rPr>
              <w:t xml:space="preserve">, kā arī Eiropas savienības tiesību akti, kuros ir paredzēta citāda ziņošanas kārtība, un Latvijas normatīvie akti. </w:t>
            </w:r>
          </w:p>
          <w:p w14:paraId="09A05B9A" w14:textId="77777777" w:rsidR="00D875E1" w:rsidRPr="00792E09" w:rsidRDefault="00D875E1" w:rsidP="00D875E1">
            <w:pPr>
              <w:tabs>
                <w:tab w:val="left" w:pos="567"/>
                <w:tab w:val="left" w:pos="709"/>
                <w:tab w:val="left" w:pos="1134"/>
                <w:tab w:val="left" w:pos="1418"/>
                <w:tab w:val="left" w:pos="1560"/>
                <w:tab w:val="left" w:pos="2268"/>
              </w:tabs>
              <w:ind w:right="12"/>
              <w:jc w:val="both"/>
              <w:rPr>
                <w:shd w:val="clear" w:color="auto" w:fill="FFFFFF"/>
              </w:rPr>
            </w:pPr>
            <w:r w:rsidRPr="00792E09">
              <w:rPr>
                <w:bCs/>
              </w:rPr>
              <w:t xml:space="preserve">Savukārt pārkāpumu jomas, par kurām personai ir tiesības celt trauksmi, </w:t>
            </w:r>
            <w:r w:rsidRPr="00792E09">
              <w:rPr>
                <w:b/>
              </w:rPr>
              <w:t>nav iekļaujamas projektā</w:t>
            </w:r>
            <w:r w:rsidRPr="00792E09">
              <w:rPr>
                <w:bCs/>
              </w:rPr>
              <w:t>, bet ir nosakāmas Trauksmes celšanas likumā. Jau pašlaik Trauksmes celšanas likuma 3. pants nosaka pārkāpumu jomas, tādēļ šis ir būtisks likumdevēja kompetences jautājums, par ko jāizšķiras pašam likumdevējam, nevis Ministru kabinetam.</w:t>
            </w:r>
            <w:r w:rsidRPr="00792E09">
              <w:rPr>
                <w:shd w:val="clear" w:color="auto" w:fill="FFFFFF"/>
              </w:rPr>
              <w:t xml:space="preserve"> Ministru kabinets nedrīkst izdot noteikumus likumdevēja kompetencē esošos jautājumos.</w:t>
            </w:r>
          </w:p>
          <w:p w14:paraId="67E6E900" w14:textId="77777777" w:rsidR="00D875E1" w:rsidRPr="00792E09" w:rsidRDefault="00D875E1" w:rsidP="00D875E1">
            <w:pPr>
              <w:tabs>
                <w:tab w:val="left" w:pos="567"/>
                <w:tab w:val="left" w:pos="709"/>
                <w:tab w:val="left" w:pos="1134"/>
                <w:tab w:val="left" w:pos="1418"/>
                <w:tab w:val="left" w:pos="1560"/>
                <w:tab w:val="left" w:pos="2268"/>
              </w:tabs>
              <w:ind w:right="12"/>
              <w:jc w:val="both"/>
            </w:pPr>
            <w:r w:rsidRPr="00792E09">
              <w:t>Ministru kabinetam var uzdot likuma ieviešanai dzīvē izstrādāt regulējumu, lai tiktu detalizēta likumā ietvertā politiskā griba vai noteikta likuma īstenošanas kārtība.</w:t>
            </w:r>
          </w:p>
          <w:p w14:paraId="20859ED6" w14:textId="77777777" w:rsidR="00D875E1" w:rsidRPr="00792E09" w:rsidRDefault="00D875E1" w:rsidP="00D875E1">
            <w:pPr>
              <w:tabs>
                <w:tab w:val="left" w:pos="567"/>
                <w:tab w:val="left" w:pos="709"/>
                <w:tab w:val="left" w:pos="1134"/>
                <w:tab w:val="left" w:pos="1418"/>
                <w:tab w:val="left" w:pos="1560"/>
                <w:tab w:val="left" w:pos="2268"/>
              </w:tabs>
              <w:ind w:right="12"/>
              <w:jc w:val="both"/>
            </w:pPr>
            <w:r w:rsidRPr="00792E09">
              <w:rPr>
                <w:bCs/>
              </w:rPr>
              <w:t>Vienlaikus jāņem vērā, ka likumdevēja pilnvarošanas tiesības nav absolūtas, jo ir jautājumi, kurus drīkst izlemt tikai likumdevējs pats. Piemēram, likumdevējam pašam</w:t>
            </w:r>
            <w:r w:rsidRPr="00792E09">
              <w:rPr>
                <w:bCs/>
                <w:vertAlign w:val="superscript"/>
              </w:rPr>
              <w:t xml:space="preserve"> </w:t>
            </w:r>
            <w:r w:rsidRPr="00792E09">
              <w:rPr>
                <w:bCs/>
              </w:rPr>
              <w:t xml:space="preserve">jālemj par tādu svarīgu un nozīmīgu valsts un sabiedrības dzīves jautājumu reglamentāciju, kuros nepieciešama </w:t>
            </w:r>
            <w:r w:rsidRPr="00792E09">
              <w:rPr>
                <w:bCs/>
              </w:rPr>
              <w:lastRenderedPageBreak/>
              <w:t>konceptuāla izšķiršanās un politiska diskusija.</w:t>
            </w:r>
            <w:r w:rsidRPr="00792E09">
              <w:rPr>
                <w:bCs/>
                <w:vertAlign w:val="superscript"/>
              </w:rPr>
              <w:footnoteReference w:id="1"/>
            </w:r>
          </w:p>
          <w:p w14:paraId="412B388E" w14:textId="77777777" w:rsidR="00D875E1" w:rsidRPr="00792E09" w:rsidRDefault="00D875E1" w:rsidP="00D875E1">
            <w:pPr>
              <w:tabs>
                <w:tab w:val="left" w:pos="567"/>
                <w:tab w:val="left" w:pos="709"/>
                <w:tab w:val="left" w:pos="1134"/>
                <w:tab w:val="left" w:pos="1418"/>
                <w:tab w:val="left" w:pos="1560"/>
                <w:tab w:val="left" w:pos="2268"/>
              </w:tabs>
              <w:ind w:right="12"/>
              <w:jc w:val="both"/>
              <w:rPr>
                <w:bCs/>
              </w:rPr>
            </w:pPr>
            <w:r w:rsidRPr="00792E09">
              <w:t xml:space="preserve">Svarīgi arī ņemt vērā, ka </w:t>
            </w:r>
            <w:r w:rsidRPr="00792E09">
              <w:rPr>
                <w:shd w:val="clear" w:color="auto" w:fill="FFFFFF"/>
                <w:lang w:eastAsia="en-GB"/>
              </w:rPr>
              <w:t xml:space="preserve">likumprojektā neietver pilnvarojumu Ministru kabinetam izdot noteikumus jautājumā, kas nav ietverts likumprojektā. Šāds princips ir nostiprināts </w:t>
            </w:r>
            <w:r w:rsidRPr="00792E09">
              <w:rPr>
                <w:bCs/>
              </w:rPr>
              <w:t xml:space="preserve">Ministru kabineta 2009. gada 3. februāra noteikumu Nr. 108 „Normatīvo aktu projektu sagatavošanas noteikumi” (turpmāk – Noteikumi Nr.108) 46. punktā, ņemot vērā jau minēto “būtiskuma doktrīnu”, ka svarīgajiem jautājumiem jābūt noteiktiem likumā.  </w:t>
            </w:r>
          </w:p>
          <w:p w14:paraId="32257DFF" w14:textId="77777777" w:rsidR="00D875E1" w:rsidRPr="00792E09" w:rsidRDefault="00D875E1" w:rsidP="00D875E1">
            <w:pPr>
              <w:tabs>
                <w:tab w:val="left" w:pos="567"/>
              </w:tabs>
              <w:jc w:val="both"/>
              <w:rPr>
                <w:b/>
                <w:bCs/>
              </w:rPr>
            </w:pPr>
            <w:r w:rsidRPr="00792E09">
              <w:rPr>
                <w:bCs/>
              </w:rPr>
              <w:t>Tādējādi aicinām likumprojektā neiekļaut pilnvarojumu Ministru kabinetam noteikt projektā pārkāpumu jomas, par kurām ir ceļama trauksme.</w:t>
            </w:r>
          </w:p>
        </w:tc>
        <w:tc>
          <w:tcPr>
            <w:tcW w:w="2126" w:type="dxa"/>
            <w:tcBorders>
              <w:top w:val="single" w:sz="4" w:space="0" w:color="auto"/>
              <w:left w:val="single" w:sz="4" w:space="0" w:color="auto"/>
              <w:bottom w:val="single" w:sz="4" w:space="0" w:color="auto"/>
              <w:right w:val="single" w:sz="4" w:space="0" w:color="auto"/>
            </w:tcBorders>
          </w:tcPr>
          <w:p w14:paraId="635F7461" w14:textId="77777777" w:rsidR="00D875E1" w:rsidRPr="00792E09" w:rsidRDefault="00D875E1" w:rsidP="00D875E1">
            <w:pPr>
              <w:pStyle w:val="naisc"/>
              <w:spacing w:before="0" w:after="0"/>
              <w:jc w:val="both"/>
              <w:rPr>
                <w:b/>
                <w:bCs/>
              </w:rPr>
            </w:pPr>
            <w:r w:rsidRPr="00792E09">
              <w:rPr>
                <w:b/>
                <w:bCs/>
              </w:rPr>
              <w:lastRenderedPageBreak/>
              <w:t>Ņemts vērā</w:t>
            </w:r>
          </w:p>
          <w:p w14:paraId="600097C9" w14:textId="77777777" w:rsidR="00D875E1" w:rsidRPr="00792E09" w:rsidRDefault="00D875E1" w:rsidP="00D875E1">
            <w:pPr>
              <w:pStyle w:val="naisc"/>
              <w:spacing w:before="0" w:after="0"/>
              <w:jc w:val="both"/>
              <w:rPr>
                <w:b/>
                <w:bCs/>
              </w:rPr>
            </w:pPr>
          </w:p>
          <w:p w14:paraId="11CBDF1A" w14:textId="77777777" w:rsidR="00D875E1" w:rsidRPr="00792E09" w:rsidRDefault="00D875E1" w:rsidP="00D875E1">
            <w:pPr>
              <w:pStyle w:val="naisc"/>
              <w:spacing w:before="0" w:after="0"/>
              <w:jc w:val="both"/>
              <w:rPr>
                <w:bCs/>
              </w:rPr>
            </w:pPr>
            <w:r w:rsidRPr="00792E09">
              <w:rPr>
                <w:bCs/>
              </w:rPr>
              <w:lastRenderedPageBreak/>
              <w:t>Deleģējumā netiek norādītas jomas.</w:t>
            </w:r>
          </w:p>
          <w:p w14:paraId="553A9D32" w14:textId="77777777" w:rsidR="00D875E1" w:rsidRPr="00792E09" w:rsidRDefault="00D875E1" w:rsidP="00D875E1">
            <w:pPr>
              <w:pStyle w:val="naisc"/>
              <w:spacing w:before="0" w:after="0"/>
              <w:jc w:val="both"/>
              <w:rPr>
                <w:bCs/>
              </w:rPr>
            </w:pPr>
            <w:r w:rsidRPr="00792E09">
              <w:rPr>
                <w:bCs/>
              </w:rPr>
              <w:t>Noteikumu pielikumos atstāta kolonna "pārkāpumu joma", lai būtu pārskatāmāk, kādu jomu regulē attiecīgais Eiropas Savienības tiesību akts.</w:t>
            </w:r>
          </w:p>
          <w:p w14:paraId="44AD5C35" w14:textId="77777777" w:rsidR="00D875E1" w:rsidRPr="00792E09" w:rsidRDefault="00D875E1" w:rsidP="00D875E1">
            <w:pPr>
              <w:pStyle w:val="naisc"/>
              <w:spacing w:before="0" w:after="0"/>
              <w:jc w:val="both"/>
              <w:rPr>
                <w:bCs/>
              </w:rPr>
            </w:pPr>
          </w:p>
          <w:p w14:paraId="49B73D50" w14:textId="77777777" w:rsidR="00D875E1" w:rsidRPr="00792E09" w:rsidRDefault="00D875E1" w:rsidP="00A85B0C">
            <w:pPr>
              <w:pStyle w:val="naisc"/>
              <w:spacing w:before="0" w:after="0"/>
              <w:jc w:val="both"/>
              <w:rPr>
                <w:bCs/>
              </w:rPr>
            </w:pPr>
            <w:r w:rsidRPr="00792E09">
              <w:rPr>
                <w:bCs/>
              </w:rPr>
              <w:t>Vienlaikus</w:t>
            </w:r>
            <w:r w:rsidR="00A85B0C" w:rsidRPr="00792E09">
              <w:rPr>
                <w:bCs/>
              </w:rPr>
              <w:t xml:space="preserve">, nolemts, ka, lai </w:t>
            </w:r>
            <w:r w:rsidR="00A85B0C" w:rsidRPr="00792E09">
              <w:rPr>
                <w:bCs/>
                <w:shd w:val="clear" w:color="auto" w:fill="FFFFFF"/>
              </w:rPr>
              <w:t xml:space="preserve">pārņemtu </w:t>
            </w:r>
            <w:r w:rsidR="00A85B0C" w:rsidRPr="00792E09">
              <w:t>Eiropas Parlamenta un Padomes 2019. gada 23. oktobra Direktīvas (ES) 2019/1937 par to personu aizsardzību, kuras ziņo par Savienības tiesību aktu pārkāpumiem pielikumu, norādāmi tikai Eiropas Savienības tiesību akti, nevis arī Latvijas normatīvie akti.</w:t>
            </w:r>
            <w:r w:rsidRPr="00792E09">
              <w:rPr>
                <w:bCs/>
              </w:rPr>
              <w:t xml:space="preserve"> </w:t>
            </w:r>
          </w:p>
        </w:tc>
        <w:tc>
          <w:tcPr>
            <w:tcW w:w="4252" w:type="dxa"/>
            <w:tcBorders>
              <w:top w:val="single" w:sz="4" w:space="0" w:color="auto"/>
              <w:left w:val="single" w:sz="4" w:space="0" w:color="auto"/>
              <w:bottom w:val="single" w:sz="4" w:space="0" w:color="auto"/>
            </w:tcBorders>
          </w:tcPr>
          <w:p w14:paraId="4E17DBA4" w14:textId="6D7EDA75" w:rsidR="00D875E1" w:rsidRPr="00792E09" w:rsidRDefault="00D875E1" w:rsidP="00D875E1">
            <w:pPr>
              <w:jc w:val="both"/>
            </w:pPr>
            <w:r w:rsidRPr="00792E09">
              <w:lastRenderedPageBreak/>
              <w:t>Elektroniskās saskaņošanas laikā</w:t>
            </w:r>
            <w:r w:rsidR="003D5718" w:rsidRPr="00792E09">
              <w:t xml:space="preserve"> (2021. gada 22. jūlijs – 2021. gada </w:t>
            </w:r>
            <w:r w:rsidR="003D5718" w:rsidRPr="00792E09">
              <w:lastRenderedPageBreak/>
              <w:t>28. jūlijs)</w:t>
            </w:r>
            <w:r w:rsidRPr="00792E09">
              <w:t xml:space="preserve"> tiek nosūtīts arī precizētais likumprojekts.</w:t>
            </w:r>
          </w:p>
        </w:tc>
      </w:tr>
      <w:tr w:rsidR="00792E09" w:rsidRPr="00792E09" w14:paraId="61B970C8" w14:textId="77777777" w:rsidTr="00D85043">
        <w:tc>
          <w:tcPr>
            <w:tcW w:w="675" w:type="dxa"/>
            <w:tcBorders>
              <w:top w:val="single" w:sz="4" w:space="0" w:color="auto"/>
              <w:left w:val="single" w:sz="4" w:space="0" w:color="auto"/>
              <w:bottom w:val="single" w:sz="4" w:space="0" w:color="auto"/>
              <w:right w:val="single" w:sz="4" w:space="0" w:color="auto"/>
            </w:tcBorders>
          </w:tcPr>
          <w:p w14:paraId="12967983" w14:textId="222934D7" w:rsidR="00F536D9" w:rsidRPr="00792E09" w:rsidRDefault="004B2D8F" w:rsidP="00D875E1">
            <w:pPr>
              <w:pStyle w:val="naisc"/>
              <w:spacing w:before="0" w:after="0"/>
            </w:pPr>
            <w:r w:rsidRPr="00792E09">
              <w:lastRenderedPageBreak/>
              <w:t>3.</w:t>
            </w:r>
          </w:p>
        </w:tc>
        <w:tc>
          <w:tcPr>
            <w:tcW w:w="3145" w:type="dxa"/>
            <w:tcBorders>
              <w:top w:val="single" w:sz="4" w:space="0" w:color="auto"/>
              <w:left w:val="single" w:sz="4" w:space="0" w:color="auto"/>
              <w:bottom w:val="single" w:sz="4" w:space="0" w:color="auto"/>
              <w:right w:val="single" w:sz="4" w:space="0" w:color="auto"/>
            </w:tcBorders>
          </w:tcPr>
          <w:p w14:paraId="6B31E872" w14:textId="77777777" w:rsidR="00F536D9" w:rsidRPr="00792E09" w:rsidRDefault="00F536D9" w:rsidP="00D875E1">
            <w:pPr>
              <w:jc w:val="both"/>
            </w:pPr>
            <w:r w:rsidRPr="00792E09">
              <w:t>Noteikumu punkts:</w:t>
            </w:r>
          </w:p>
          <w:p w14:paraId="31C046D8" w14:textId="3691F7E0" w:rsidR="00F536D9" w:rsidRPr="00792E09" w:rsidRDefault="00F536D9" w:rsidP="00D875E1">
            <w:pPr>
              <w:jc w:val="both"/>
            </w:pPr>
            <w:r w:rsidRPr="00792E09">
              <w:t>"</w:t>
            </w:r>
            <w:r w:rsidRPr="00792E09">
              <w:rPr>
                <w:bCs/>
                <w:szCs w:val="28"/>
                <w:shd w:val="clear" w:color="auto" w:fill="FFFFFF"/>
              </w:rPr>
              <w:t xml:space="preserve">Noteikumi nosaka </w:t>
            </w:r>
            <w:r w:rsidRPr="00792E09">
              <w:rPr>
                <w:szCs w:val="28"/>
              </w:rPr>
              <w:t xml:space="preserve">Eiropas Savienības tiesību aktus, par kuru pārkāpumiem ceļama trauksme </w:t>
            </w:r>
            <w:r w:rsidRPr="00792E09">
              <w:rPr>
                <w:bCs/>
                <w:szCs w:val="28"/>
                <w:shd w:val="clear" w:color="auto" w:fill="FFFFFF"/>
              </w:rPr>
              <w:t>(1. pielikums), un Eiropas Savienības tiesību aktus, kuros ir paredzēta citāda ziņošanas kārtība (2. pielikums)."</w:t>
            </w:r>
          </w:p>
        </w:tc>
        <w:tc>
          <w:tcPr>
            <w:tcW w:w="4085" w:type="dxa"/>
            <w:tcBorders>
              <w:top w:val="single" w:sz="4" w:space="0" w:color="auto"/>
              <w:left w:val="single" w:sz="4" w:space="0" w:color="auto"/>
              <w:bottom w:val="single" w:sz="4" w:space="0" w:color="auto"/>
              <w:right w:val="single" w:sz="4" w:space="0" w:color="auto"/>
            </w:tcBorders>
          </w:tcPr>
          <w:p w14:paraId="63F52AF5" w14:textId="77777777" w:rsidR="00F536D9" w:rsidRPr="00792E09" w:rsidRDefault="00F536D9" w:rsidP="00D875E1">
            <w:pPr>
              <w:tabs>
                <w:tab w:val="left" w:pos="567"/>
              </w:tabs>
              <w:jc w:val="center"/>
              <w:rPr>
                <w:b/>
                <w:bCs/>
              </w:rPr>
            </w:pPr>
            <w:r w:rsidRPr="00792E09">
              <w:rPr>
                <w:b/>
                <w:bCs/>
              </w:rPr>
              <w:t>Tieslietu ministrija</w:t>
            </w:r>
          </w:p>
          <w:p w14:paraId="2DC9B3A6" w14:textId="77777777" w:rsidR="00F536D9" w:rsidRPr="00792E09" w:rsidRDefault="00F536D9" w:rsidP="00D875E1">
            <w:pPr>
              <w:tabs>
                <w:tab w:val="left" w:pos="567"/>
              </w:tabs>
              <w:jc w:val="center"/>
              <w:rPr>
                <w:b/>
                <w:bCs/>
              </w:rPr>
            </w:pPr>
            <w:r w:rsidRPr="00792E09">
              <w:rPr>
                <w:b/>
                <w:bCs/>
              </w:rPr>
              <w:t>(06.08.2021. iebildums)</w:t>
            </w:r>
          </w:p>
          <w:p w14:paraId="74E30735" w14:textId="77777777" w:rsidR="00F536D9" w:rsidRPr="00792E09" w:rsidRDefault="00F536D9" w:rsidP="00F536D9">
            <w:pPr>
              <w:jc w:val="both"/>
            </w:pPr>
            <w:r w:rsidRPr="00792E09">
              <w:t>Tieslietu ministrija ir izskatījusi Valsts kancelejas precizēto </w:t>
            </w:r>
            <w:r w:rsidRPr="00792E09">
              <w:rPr>
                <w:shd w:val="clear" w:color="auto" w:fill="FFFFFF"/>
              </w:rPr>
              <w:t>Ministru kabineta noteikumu projektu "Noteikumi par Eiropas Savienības tiesību aktiem, par kuru pārkāpumiem ceļama trauksme vai kuros ir paredzēta citāda ziņošanas kārtība"</w:t>
            </w:r>
            <w:r w:rsidRPr="00792E09">
              <w:rPr>
                <w:rStyle w:val="apple-converted-space"/>
                <w:shd w:val="clear" w:color="auto" w:fill="FFFFFF"/>
              </w:rPr>
              <w:t> (turpmāk - projekts) un atbalsta tā virzību, izsakot šādu iebildumu:</w:t>
            </w:r>
          </w:p>
          <w:p w14:paraId="2955C164" w14:textId="77777777" w:rsidR="00F536D9" w:rsidRPr="00792E09" w:rsidRDefault="00F536D9" w:rsidP="00F536D9">
            <w:pPr>
              <w:jc w:val="both"/>
            </w:pPr>
            <w:r w:rsidRPr="00792E09">
              <w:rPr>
                <w:rStyle w:val="apple-converted-space"/>
                <w:shd w:val="clear" w:color="auto" w:fill="FFFFFF"/>
              </w:rPr>
              <w:t xml:space="preserve">Lūdzam precizēt projekta 1. punktu atbilstoši Trauksmes celšanas likuma 3. panta otrajai daļai, papildinot projekta 1. </w:t>
            </w:r>
            <w:r w:rsidRPr="00792E09">
              <w:rPr>
                <w:rStyle w:val="apple-converted-space"/>
                <w:shd w:val="clear" w:color="auto" w:fill="FFFFFF"/>
              </w:rPr>
              <w:lastRenderedPageBreak/>
              <w:t xml:space="preserve">punktu pēc vārdiem "par kuru pārkāpumiem ceļama trauksme" ar norādi "Trauksmes celšanas likuma 3.panta </w:t>
            </w:r>
            <w:r w:rsidRPr="00792E09">
              <w:t>pirmās daļas 5., 6., 8., 9., 13., 14., 15., 17., 18., 20., 21. un 22. punktā minētajās jomās".</w:t>
            </w:r>
          </w:p>
          <w:p w14:paraId="59E8F3B1" w14:textId="77777777" w:rsidR="00F536D9" w:rsidRPr="00792E09" w:rsidRDefault="00F536D9" w:rsidP="00F536D9">
            <w:pPr>
              <w:jc w:val="both"/>
            </w:pPr>
          </w:p>
          <w:p w14:paraId="58D9A963" w14:textId="77777777" w:rsidR="00F536D9" w:rsidRPr="00792E09" w:rsidRDefault="00F536D9" w:rsidP="00F536D9">
            <w:pPr>
              <w:jc w:val="both"/>
            </w:pPr>
            <w:r w:rsidRPr="00792E09">
              <w:t xml:space="preserve">Vienlaikus aicinām izvērtēt nepieciešamību Trauksmes celšanas likuma 2. panta otrās daļas otro teikumu izteikt, piemēram, šādā redakcijā: "Ministru kabinets izdod noteikumus, kuros norādīti Eiropas Savienības tiesību akti, kas paredz citādu pārkāpumu ziņošanas kārtību </w:t>
            </w:r>
            <w:r w:rsidRPr="00792E09">
              <w:rPr>
                <w:u w:val="single"/>
              </w:rPr>
              <w:t>šajā pantā minētajās jomās</w:t>
            </w:r>
            <w:r w:rsidRPr="00792E09">
              <w:t>." </w:t>
            </w:r>
          </w:p>
          <w:p w14:paraId="386AA569" w14:textId="31441DDF" w:rsidR="00F536D9" w:rsidRPr="00792E09" w:rsidRDefault="00F536D9" w:rsidP="00F536D9">
            <w:pPr>
              <w:tabs>
                <w:tab w:val="left" w:pos="567"/>
              </w:tabs>
              <w:jc w:val="both"/>
              <w:rPr>
                <w:b/>
                <w:bCs/>
              </w:rPr>
            </w:pPr>
            <w:r w:rsidRPr="00792E09">
              <w:t>Precizējot likuma 2. panta otrās daļas 2. teikumu, attiecīgi būtu precizējama arī projekta 1. punkta redakcija.​</w:t>
            </w:r>
          </w:p>
        </w:tc>
        <w:tc>
          <w:tcPr>
            <w:tcW w:w="2126" w:type="dxa"/>
            <w:tcBorders>
              <w:top w:val="single" w:sz="4" w:space="0" w:color="auto"/>
              <w:left w:val="single" w:sz="4" w:space="0" w:color="auto"/>
              <w:bottom w:val="single" w:sz="4" w:space="0" w:color="auto"/>
              <w:right w:val="single" w:sz="4" w:space="0" w:color="auto"/>
            </w:tcBorders>
          </w:tcPr>
          <w:p w14:paraId="6E5877EC" w14:textId="5C11ADF9" w:rsidR="00F536D9" w:rsidRPr="00792E09" w:rsidRDefault="00F536D9" w:rsidP="00D875E1">
            <w:pPr>
              <w:pStyle w:val="naisc"/>
              <w:spacing w:before="0" w:after="0"/>
              <w:jc w:val="both"/>
              <w:rPr>
                <w:b/>
                <w:bCs/>
              </w:rPr>
            </w:pPr>
            <w:r w:rsidRPr="00792E09">
              <w:rPr>
                <w:b/>
                <w:bCs/>
              </w:rPr>
              <w:lastRenderedPageBreak/>
              <w:t>Ņemts vērā</w:t>
            </w:r>
          </w:p>
        </w:tc>
        <w:tc>
          <w:tcPr>
            <w:tcW w:w="4252" w:type="dxa"/>
            <w:tcBorders>
              <w:top w:val="single" w:sz="4" w:space="0" w:color="auto"/>
              <w:left w:val="single" w:sz="4" w:space="0" w:color="auto"/>
              <w:bottom w:val="single" w:sz="4" w:space="0" w:color="auto"/>
            </w:tcBorders>
          </w:tcPr>
          <w:p w14:paraId="39963C94" w14:textId="77777777" w:rsidR="00F536D9" w:rsidRPr="00792E09" w:rsidRDefault="00F536D9" w:rsidP="00D875E1">
            <w:pPr>
              <w:jc w:val="both"/>
            </w:pPr>
            <w:r w:rsidRPr="00792E09">
              <w:t>Noteikumu punkts:</w:t>
            </w:r>
          </w:p>
          <w:p w14:paraId="52FD7D36" w14:textId="00E598A8" w:rsidR="00F536D9" w:rsidRPr="00792E09" w:rsidRDefault="00F536D9" w:rsidP="00D875E1">
            <w:pPr>
              <w:jc w:val="both"/>
            </w:pPr>
            <w:r w:rsidRPr="00792E09">
              <w:t>"</w:t>
            </w:r>
            <w:r w:rsidRPr="00792E09">
              <w:rPr>
                <w:bCs/>
                <w:shd w:val="clear" w:color="auto" w:fill="FFFFFF"/>
              </w:rPr>
              <w:t xml:space="preserve">Noteikumi nosaka </w:t>
            </w:r>
            <w:r w:rsidRPr="00792E09">
              <w:t xml:space="preserve">Eiropas Savienības tiesību aktus, par kuru pārkāpumiem ceļama trauksme </w:t>
            </w:r>
            <w:r w:rsidRPr="00792E09">
              <w:rPr>
                <w:rStyle w:val="apple-converted-space"/>
                <w:shd w:val="clear" w:color="auto" w:fill="FFFFFF"/>
              </w:rPr>
              <w:t xml:space="preserve">Trauksmes celšanas likuma 3. panta </w:t>
            </w:r>
            <w:r w:rsidRPr="00792E09">
              <w:t xml:space="preserve">pirmās daļas 5., 6., 8., 9., 13., 14., 15., 17., 18., 20., 21. un 22. punktā minētajās jomās </w:t>
            </w:r>
            <w:r w:rsidRPr="00792E09">
              <w:rPr>
                <w:bCs/>
                <w:shd w:val="clear" w:color="auto" w:fill="FFFFFF"/>
              </w:rPr>
              <w:t xml:space="preserve">(1. pielikums), un Eiropas Savienības tiesību aktus, kuros ir paredzēta cita ziņošanas kārtība Trauksmes celšanas likuma 2. panta otrajā daļā </w:t>
            </w:r>
            <w:r w:rsidRPr="00792E09">
              <w:t>minētajās jomās</w:t>
            </w:r>
            <w:r w:rsidRPr="00792E09">
              <w:rPr>
                <w:bCs/>
                <w:shd w:val="clear" w:color="auto" w:fill="FFFFFF"/>
              </w:rPr>
              <w:t xml:space="preserve"> (2. pielikums)."</w:t>
            </w:r>
          </w:p>
        </w:tc>
      </w:tr>
      <w:tr w:rsidR="00792E09" w:rsidRPr="00792E09" w14:paraId="5B6801E1" w14:textId="77777777" w:rsidTr="00D85043">
        <w:tc>
          <w:tcPr>
            <w:tcW w:w="675" w:type="dxa"/>
            <w:tcBorders>
              <w:top w:val="single" w:sz="4" w:space="0" w:color="auto"/>
              <w:left w:val="single" w:sz="4" w:space="0" w:color="auto"/>
              <w:bottom w:val="single" w:sz="4" w:space="0" w:color="auto"/>
              <w:right w:val="single" w:sz="4" w:space="0" w:color="auto"/>
            </w:tcBorders>
          </w:tcPr>
          <w:p w14:paraId="5B38C4EB" w14:textId="3250338E" w:rsidR="00D875E1" w:rsidRPr="00792E09" w:rsidRDefault="004B2D8F" w:rsidP="00D875E1">
            <w:pPr>
              <w:pStyle w:val="naisc"/>
              <w:spacing w:before="0" w:after="0"/>
            </w:pPr>
            <w:r w:rsidRPr="00792E09">
              <w:t>4</w:t>
            </w:r>
            <w:r w:rsidR="005E1389" w:rsidRPr="00792E09">
              <w:t>.</w:t>
            </w:r>
          </w:p>
        </w:tc>
        <w:tc>
          <w:tcPr>
            <w:tcW w:w="3145" w:type="dxa"/>
            <w:tcBorders>
              <w:top w:val="single" w:sz="4" w:space="0" w:color="auto"/>
              <w:left w:val="single" w:sz="4" w:space="0" w:color="auto"/>
              <w:bottom w:val="single" w:sz="4" w:space="0" w:color="auto"/>
              <w:right w:val="single" w:sz="4" w:space="0" w:color="auto"/>
            </w:tcBorders>
          </w:tcPr>
          <w:p w14:paraId="2BE74776" w14:textId="77777777" w:rsidR="00D875E1" w:rsidRPr="00792E09" w:rsidRDefault="00D875E1" w:rsidP="00D875E1">
            <w:pPr>
              <w:jc w:val="both"/>
            </w:pPr>
            <w:r w:rsidRPr="00792E09">
              <w:t>Noteikumu projekta 1. pielikums:</w:t>
            </w:r>
          </w:p>
          <w:tbl>
            <w:tblPr>
              <w:tblStyle w:val="TableGrid"/>
              <w:tblW w:w="0" w:type="auto"/>
              <w:tblLayout w:type="fixed"/>
              <w:tblLook w:val="04A0" w:firstRow="1" w:lastRow="0" w:firstColumn="1" w:lastColumn="0" w:noHBand="0" w:noVBand="1"/>
            </w:tblPr>
            <w:tblGrid>
              <w:gridCol w:w="421"/>
              <w:gridCol w:w="708"/>
              <w:gridCol w:w="851"/>
              <w:gridCol w:w="992"/>
            </w:tblGrid>
            <w:tr w:rsidR="00792E09" w:rsidRPr="00792E09" w14:paraId="47212F27" w14:textId="77777777" w:rsidTr="00676206">
              <w:trPr>
                <w:trHeight w:val="1978"/>
              </w:trPr>
              <w:tc>
                <w:tcPr>
                  <w:tcW w:w="421" w:type="dxa"/>
                  <w:vAlign w:val="center"/>
                </w:tcPr>
                <w:p w14:paraId="62AD3668" w14:textId="77777777" w:rsidR="00D875E1" w:rsidRPr="00792E09" w:rsidRDefault="00D875E1" w:rsidP="00D875E1">
                  <w:pPr>
                    <w:jc w:val="center"/>
                    <w:rPr>
                      <w:sz w:val="16"/>
                      <w:szCs w:val="16"/>
                      <w:shd w:val="clear" w:color="auto" w:fill="FFFFFF"/>
                    </w:rPr>
                  </w:pPr>
                  <w:r w:rsidRPr="00792E09">
                    <w:rPr>
                      <w:sz w:val="16"/>
                      <w:szCs w:val="16"/>
                      <w:shd w:val="clear" w:color="auto" w:fill="FFFFFF"/>
                    </w:rPr>
                    <w:t>Nr.</w:t>
                  </w:r>
                </w:p>
                <w:p w14:paraId="2A0D2AFE" w14:textId="77777777" w:rsidR="00D875E1" w:rsidRPr="00792E09" w:rsidRDefault="00D875E1" w:rsidP="00D875E1">
                  <w:pPr>
                    <w:jc w:val="center"/>
                    <w:rPr>
                      <w:sz w:val="16"/>
                      <w:szCs w:val="16"/>
                      <w:shd w:val="clear" w:color="auto" w:fill="FFFFFF"/>
                    </w:rPr>
                  </w:pPr>
                  <w:r w:rsidRPr="00792E09">
                    <w:rPr>
                      <w:sz w:val="16"/>
                      <w:szCs w:val="16"/>
                      <w:shd w:val="clear" w:color="auto" w:fill="FFFFFF"/>
                    </w:rPr>
                    <w:t>p.k.</w:t>
                  </w:r>
                </w:p>
              </w:tc>
              <w:tc>
                <w:tcPr>
                  <w:tcW w:w="708" w:type="dxa"/>
                  <w:vAlign w:val="center"/>
                </w:tcPr>
                <w:p w14:paraId="56372BBD" w14:textId="77777777" w:rsidR="00D875E1" w:rsidRPr="00792E09" w:rsidRDefault="00D875E1" w:rsidP="00D875E1">
                  <w:pPr>
                    <w:jc w:val="center"/>
                    <w:rPr>
                      <w:sz w:val="16"/>
                      <w:szCs w:val="16"/>
                      <w:shd w:val="clear" w:color="auto" w:fill="FFFFFF"/>
                    </w:rPr>
                  </w:pPr>
                  <w:r w:rsidRPr="00792E09">
                    <w:rPr>
                      <w:sz w:val="16"/>
                      <w:szCs w:val="16"/>
                      <w:shd w:val="clear" w:color="auto" w:fill="FFFFFF"/>
                    </w:rPr>
                    <w:t>Eiropas Savienības tiesību aktu pārkāpumu joma</w:t>
                  </w:r>
                </w:p>
              </w:tc>
              <w:tc>
                <w:tcPr>
                  <w:tcW w:w="851" w:type="dxa"/>
                  <w:vAlign w:val="center"/>
                </w:tcPr>
                <w:p w14:paraId="1D95C6DB" w14:textId="77777777" w:rsidR="00D875E1" w:rsidRPr="00792E09" w:rsidRDefault="00D875E1" w:rsidP="00D875E1">
                  <w:pPr>
                    <w:jc w:val="center"/>
                    <w:rPr>
                      <w:sz w:val="16"/>
                      <w:szCs w:val="16"/>
                      <w:shd w:val="clear" w:color="auto" w:fill="FFFFFF"/>
                    </w:rPr>
                  </w:pPr>
                  <w:r w:rsidRPr="00792E09">
                    <w:rPr>
                      <w:sz w:val="16"/>
                      <w:szCs w:val="16"/>
                      <w:shd w:val="clear" w:color="auto" w:fill="FFFFFF"/>
                    </w:rPr>
                    <w:t xml:space="preserve">Eiropas Savienības tiesību akta </w:t>
                  </w:r>
                  <w:r w:rsidRPr="00792E09">
                    <w:rPr>
                      <w:sz w:val="16"/>
                      <w:szCs w:val="16"/>
                    </w:rPr>
                    <w:t>nosaukums un Eiropas Savienības Oficiālā Vēstneša publikācijas dati</w:t>
                  </w:r>
                </w:p>
              </w:tc>
              <w:tc>
                <w:tcPr>
                  <w:tcW w:w="992" w:type="dxa"/>
                  <w:vAlign w:val="center"/>
                </w:tcPr>
                <w:p w14:paraId="15FA8731" w14:textId="77777777" w:rsidR="00D875E1" w:rsidRPr="00792E09" w:rsidRDefault="00D875E1" w:rsidP="00D875E1">
                  <w:pPr>
                    <w:jc w:val="center"/>
                    <w:rPr>
                      <w:sz w:val="16"/>
                      <w:szCs w:val="16"/>
                      <w:shd w:val="clear" w:color="auto" w:fill="FFFFFF"/>
                    </w:rPr>
                  </w:pPr>
                  <w:r w:rsidRPr="00792E09">
                    <w:rPr>
                      <w:sz w:val="16"/>
                      <w:szCs w:val="16"/>
                    </w:rPr>
                    <w:t>Normatīvais akts</w:t>
                  </w:r>
                </w:p>
              </w:tc>
            </w:tr>
          </w:tbl>
          <w:p w14:paraId="5F1AC887" w14:textId="77777777" w:rsidR="00D875E1" w:rsidRPr="00792E09" w:rsidRDefault="00D875E1" w:rsidP="00D875E1">
            <w:pPr>
              <w:jc w:val="both"/>
            </w:pPr>
          </w:p>
          <w:p w14:paraId="218BC953" w14:textId="77777777" w:rsidR="00D875E1" w:rsidRPr="00792E09" w:rsidRDefault="00D875E1" w:rsidP="00D875E1">
            <w:pPr>
              <w:jc w:val="both"/>
            </w:pPr>
          </w:p>
          <w:p w14:paraId="0AB7264F" w14:textId="77777777" w:rsidR="00D875E1" w:rsidRPr="00792E09" w:rsidRDefault="00D875E1" w:rsidP="00D875E1">
            <w:pPr>
              <w:jc w:val="both"/>
            </w:pPr>
            <w:r w:rsidRPr="00792E09">
              <w:t>Noteikumu projekta 2. pielikums:</w:t>
            </w:r>
          </w:p>
          <w:tbl>
            <w:tblPr>
              <w:tblStyle w:val="TableGrid"/>
              <w:tblW w:w="0" w:type="auto"/>
              <w:tblLayout w:type="fixed"/>
              <w:tblLook w:val="04A0" w:firstRow="1" w:lastRow="0" w:firstColumn="1" w:lastColumn="0" w:noHBand="0" w:noVBand="1"/>
            </w:tblPr>
            <w:tblGrid>
              <w:gridCol w:w="421"/>
              <w:gridCol w:w="708"/>
              <w:gridCol w:w="851"/>
              <w:gridCol w:w="992"/>
            </w:tblGrid>
            <w:tr w:rsidR="00792E09" w:rsidRPr="00792E09" w14:paraId="08DA8B2F" w14:textId="77777777" w:rsidTr="00676206">
              <w:trPr>
                <w:trHeight w:val="1978"/>
              </w:trPr>
              <w:tc>
                <w:tcPr>
                  <w:tcW w:w="421" w:type="dxa"/>
                  <w:vAlign w:val="center"/>
                </w:tcPr>
                <w:p w14:paraId="2F455E2C" w14:textId="77777777" w:rsidR="00D875E1" w:rsidRPr="00792E09" w:rsidRDefault="00D875E1" w:rsidP="00D875E1">
                  <w:pPr>
                    <w:jc w:val="center"/>
                    <w:rPr>
                      <w:sz w:val="16"/>
                      <w:szCs w:val="16"/>
                      <w:shd w:val="clear" w:color="auto" w:fill="FFFFFF"/>
                    </w:rPr>
                  </w:pPr>
                  <w:r w:rsidRPr="00792E09">
                    <w:rPr>
                      <w:sz w:val="16"/>
                      <w:szCs w:val="16"/>
                      <w:shd w:val="clear" w:color="auto" w:fill="FFFFFF"/>
                    </w:rPr>
                    <w:lastRenderedPageBreak/>
                    <w:t>Nr.</w:t>
                  </w:r>
                </w:p>
                <w:p w14:paraId="133A7DAD" w14:textId="77777777" w:rsidR="00D875E1" w:rsidRPr="00792E09" w:rsidRDefault="00D875E1" w:rsidP="00D875E1">
                  <w:pPr>
                    <w:jc w:val="center"/>
                    <w:rPr>
                      <w:sz w:val="16"/>
                      <w:szCs w:val="16"/>
                      <w:shd w:val="clear" w:color="auto" w:fill="FFFFFF"/>
                    </w:rPr>
                  </w:pPr>
                  <w:r w:rsidRPr="00792E09">
                    <w:rPr>
                      <w:sz w:val="16"/>
                      <w:szCs w:val="16"/>
                      <w:shd w:val="clear" w:color="auto" w:fill="FFFFFF"/>
                    </w:rPr>
                    <w:t>p.k.</w:t>
                  </w:r>
                </w:p>
              </w:tc>
              <w:tc>
                <w:tcPr>
                  <w:tcW w:w="708" w:type="dxa"/>
                  <w:vAlign w:val="center"/>
                </w:tcPr>
                <w:p w14:paraId="45F41875" w14:textId="77777777" w:rsidR="00D875E1" w:rsidRPr="00792E09" w:rsidRDefault="00D875E1" w:rsidP="00D875E1">
                  <w:pPr>
                    <w:jc w:val="center"/>
                    <w:rPr>
                      <w:sz w:val="16"/>
                      <w:szCs w:val="16"/>
                      <w:shd w:val="clear" w:color="auto" w:fill="FFFFFF"/>
                    </w:rPr>
                  </w:pPr>
                  <w:r w:rsidRPr="00792E09">
                    <w:rPr>
                      <w:sz w:val="16"/>
                      <w:szCs w:val="16"/>
                      <w:shd w:val="clear" w:color="auto" w:fill="FFFFFF"/>
                    </w:rPr>
                    <w:t>Eiropas Savienības tiesību akta pārkāpuma joma, kurā noteikta citāda ziņošanas kārtība</w:t>
                  </w:r>
                </w:p>
              </w:tc>
              <w:tc>
                <w:tcPr>
                  <w:tcW w:w="851" w:type="dxa"/>
                  <w:vAlign w:val="center"/>
                </w:tcPr>
                <w:p w14:paraId="405B2CB3" w14:textId="77777777" w:rsidR="00D875E1" w:rsidRPr="00792E09" w:rsidRDefault="00D875E1" w:rsidP="00D875E1">
                  <w:pPr>
                    <w:jc w:val="center"/>
                    <w:rPr>
                      <w:sz w:val="16"/>
                      <w:szCs w:val="16"/>
                      <w:shd w:val="clear" w:color="auto" w:fill="FFFFFF"/>
                    </w:rPr>
                  </w:pPr>
                  <w:r w:rsidRPr="00792E09">
                    <w:rPr>
                      <w:sz w:val="16"/>
                      <w:szCs w:val="16"/>
                      <w:shd w:val="clear" w:color="auto" w:fill="FFFFFF"/>
                    </w:rPr>
                    <w:t xml:space="preserve">Eiropas Savienības tiesību akta </w:t>
                  </w:r>
                  <w:r w:rsidRPr="00792E09">
                    <w:rPr>
                      <w:sz w:val="16"/>
                      <w:szCs w:val="16"/>
                    </w:rPr>
                    <w:t>nosaukums un Eiropas Savienības Oficiālā Vēstneša publikācijas dati</w:t>
                  </w:r>
                </w:p>
              </w:tc>
              <w:tc>
                <w:tcPr>
                  <w:tcW w:w="992" w:type="dxa"/>
                  <w:vAlign w:val="center"/>
                </w:tcPr>
                <w:p w14:paraId="04CEB3F6" w14:textId="77777777" w:rsidR="00D875E1" w:rsidRPr="00792E09" w:rsidRDefault="00D875E1" w:rsidP="00D875E1">
                  <w:pPr>
                    <w:jc w:val="center"/>
                    <w:rPr>
                      <w:sz w:val="16"/>
                      <w:szCs w:val="16"/>
                      <w:shd w:val="clear" w:color="auto" w:fill="FFFFFF"/>
                    </w:rPr>
                  </w:pPr>
                  <w:r w:rsidRPr="00792E09">
                    <w:rPr>
                      <w:sz w:val="16"/>
                      <w:szCs w:val="16"/>
                    </w:rPr>
                    <w:t>Normatīvais akts</w:t>
                  </w:r>
                </w:p>
              </w:tc>
            </w:tr>
          </w:tbl>
          <w:p w14:paraId="431A40FF" w14:textId="77777777" w:rsidR="00D875E1" w:rsidRPr="00792E09" w:rsidRDefault="00D875E1" w:rsidP="00D875E1">
            <w:pPr>
              <w:jc w:val="both"/>
            </w:pPr>
          </w:p>
        </w:tc>
        <w:tc>
          <w:tcPr>
            <w:tcW w:w="4085" w:type="dxa"/>
            <w:tcBorders>
              <w:top w:val="single" w:sz="4" w:space="0" w:color="auto"/>
              <w:left w:val="single" w:sz="4" w:space="0" w:color="auto"/>
              <w:bottom w:val="single" w:sz="4" w:space="0" w:color="auto"/>
              <w:right w:val="single" w:sz="4" w:space="0" w:color="auto"/>
            </w:tcBorders>
          </w:tcPr>
          <w:p w14:paraId="613C55F2" w14:textId="77777777" w:rsidR="00D875E1" w:rsidRPr="00792E09" w:rsidRDefault="00D875E1" w:rsidP="00D875E1">
            <w:pPr>
              <w:tabs>
                <w:tab w:val="left" w:pos="567"/>
              </w:tabs>
              <w:jc w:val="center"/>
              <w:rPr>
                <w:b/>
                <w:bCs/>
              </w:rPr>
            </w:pPr>
            <w:r w:rsidRPr="00792E09">
              <w:rPr>
                <w:b/>
                <w:bCs/>
              </w:rPr>
              <w:lastRenderedPageBreak/>
              <w:t>Satiksmes ministrija</w:t>
            </w:r>
          </w:p>
          <w:p w14:paraId="62BA008D" w14:textId="77777777" w:rsidR="00D875E1" w:rsidRPr="00792E09" w:rsidRDefault="00D875E1" w:rsidP="00D875E1">
            <w:pPr>
              <w:tabs>
                <w:tab w:val="left" w:pos="567"/>
              </w:tabs>
              <w:jc w:val="center"/>
              <w:rPr>
                <w:b/>
                <w:bCs/>
              </w:rPr>
            </w:pPr>
            <w:r w:rsidRPr="00792E09">
              <w:rPr>
                <w:b/>
                <w:bCs/>
              </w:rPr>
              <w:t>(04.06.2021. iebildums)</w:t>
            </w:r>
          </w:p>
          <w:p w14:paraId="14B400AF" w14:textId="77777777" w:rsidR="00D875E1" w:rsidRPr="00792E09" w:rsidRDefault="00D875E1" w:rsidP="00D875E1">
            <w:pPr>
              <w:jc w:val="both"/>
            </w:pPr>
            <w:r w:rsidRPr="00792E09">
              <w:t>Saskaņā ar Eiropas Parlamenta un Padomes 2019.gada 23.oktobra Direktīvas (ES) 2019/1937 par to personu aizsardzību, kuras ziņo par Savienības tiesību aktu pārkāpumiem, 2.panta 1. punktu un 1.pielikumu, trauksme ir ceļama par pārkāpumiem:</w:t>
            </w:r>
          </w:p>
          <w:p w14:paraId="588AFCC9" w14:textId="77777777" w:rsidR="00D875E1" w:rsidRPr="00792E09" w:rsidRDefault="00D875E1" w:rsidP="00D875E1">
            <w:pPr>
              <w:pStyle w:val="ListParagraph"/>
              <w:numPr>
                <w:ilvl w:val="0"/>
                <w:numId w:val="13"/>
              </w:numPr>
              <w:spacing w:after="0" w:line="240" w:lineRule="auto"/>
              <w:jc w:val="both"/>
              <w:rPr>
                <w:rFonts w:ascii="Times New Roman" w:hAnsi="Times New Roman" w:cs="Times New Roman"/>
                <w:sz w:val="24"/>
                <w:szCs w:val="24"/>
              </w:rPr>
            </w:pPr>
            <w:r w:rsidRPr="00792E09">
              <w:rPr>
                <w:rFonts w:ascii="Times New Roman" w:hAnsi="Times New Roman" w:cs="Times New Roman"/>
                <w:sz w:val="24"/>
                <w:szCs w:val="24"/>
              </w:rPr>
              <w:t>uz kuriem attiecas noteikti Eiropas Savienības tiesību akti (šie tiesību akti ir norādīti noteikum projekta 1. pielikuma trešajā kolonnā);</w:t>
            </w:r>
          </w:p>
          <w:p w14:paraId="6710823C" w14:textId="77777777" w:rsidR="00D875E1" w:rsidRPr="00792E09" w:rsidRDefault="00D875E1" w:rsidP="00D875E1">
            <w:pPr>
              <w:pStyle w:val="ListParagraph"/>
              <w:numPr>
                <w:ilvl w:val="0"/>
                <w:numId w:val="13"/>
              </w:numPr>
              <w:spacing w:after="0" w:line="240" w:lineRule="auto"/>
              <w:jc w:val="both"/>
              <w:rPr>
                <w:rFonts w:ascii="Times New Roman" w:hAnsi="Times New Roman" w:cs="Times New Roman"/>
                <w:sz w:val="24"/>
                <w:szCs w:val="24"/>
              </w:rPr>
            </w:pPr>
            <w:r w:rsidRPr="00792E09">
              <w:rPr>
                <w:rFonts w:ascii="Times New Roman" w:hAnsi="Times New Roman" w:cs="Times New Roman"/>
                <w:sz w:val="24"/>
                <w:szCs w:val="24"/>
              </w:rPr>
              <w:lastRenderedPageBreak/>
              <w:t>kas attiecas uz noteiktām jomām (šīs jomas ir norādītas noteikumu projekta 1. pielikuma otrajā kolonnā).</w:t>
            </w:r>
          </w:p>
          <w:p w14:paraId="7F61221E" w14:textId="77777777" w:rsidR="00D875E1" w:rsidRPr="00792E09" w:rsidRDefault="00D875E1" w:rsidP="00D875E1">
            <w:pPr>
              <w:ind w:firstLine="709"/>
              <w:jc w:val="both"/>
            </w:pPr>
            <w:r w:rsidRPr="00792E09">
              <w:t xml:space="preserve">Noteikumu projekta 1.pielikuma 4.4., 4.5., 4.6., 4.7., 4.8. un 5.11. apakšpunkta trešajā kolonnā ir norādītas noteiktas ar jūrlietām saistītas Eiropas Savienības direktīvas (turpmāk – Direktīvas), ceturtajā kolonnā – visi tie normatīvie akti, ar kuriem Direktīvas ir pārņemtas Latvijas tiesību sistēmā (turpmāk – Normatīvie akti). Ceturtajā kolonnā ir atsauces tikai uz Normatīvajiem aktiem, nevis uz Normatīvo aktu konkrētām tiesību normām. Tas var likt kļūdaini secināt, ka trauksme ir ceļama par pilnīgi visām Normatīvajos aktos ietvertajām tiesību normām, tātad arī tādām tiesību normām, kas nepārņem trešajā kolonnā minētās Direktīvas un neattiecas uz otrajā kolonnā minētajām pārkāpumu jomām.   </w:t>
            </w:r>
          </w:p>
          <w:p w14:paraId="4C66CF6F" w14:textId="77777777" w:rsidR="00D875E1" w:rsidRPr="00792E09" w:rsidRDefault="00D875E1" w:rsidP="00D875E1">
            <w:pPr>
              <w:tabs>
                <w:tab w:val="left" w:pos="567"/>
              </w:tabs>
              <w:jc w:val="both"/>
              <w:rPr>
                <w:b/>
                <w:bCs/>
              </w:rPr>
            </w:pPr>
            <w:r w:rsidRPr="00792E09">
              <w:t xml:space="preserve">Ņemot vērā minēto, lūdzam atbilstoši precizēt noteikumu projekta 1.pielikumu vai 4.4., 4.5., 4.6., 4.7., 4.8. un 5.11.apakšpunkta ceturto kolonnu, ietverot atsauces uz konkrētām tiesību normām, ar kurām Latvijas tiesību sistēmā ir pārņemtas tās Direktīvu normas, kas attiecas uz pārkāpumiem attiecīgi transporta drošības vai vides </w:t>
            </w:r>
            <w:r w:rsidRPr="00792E09">
              <w:lastRenderedPageBreak/>
              <w:t>aizsardzības jomā, vai ceturtās kolonnas nosaukumu izsakot šādā redakcijā: “Normatīvais akts, ciktāl tas pārņem trešajā kolonnā minēto Eiropas Savienības tiesību aktu un attiecas uz otrajā kolonnā minēto pārkāpuma jomu”.</w:t>
            </w:r>
          </w:p>
        </w:tc>
        <w:tc>
          <w:tcPr>
            <w:tcW w:w="2126" w:type="dxa"/>
            <w:tcBorders>
              <w:top w:val="single" w:sz="4" w:space="0" w:color="auto"/>
              <w:left w:val="single" w:sz="4" w:space="0" w:color="auto"/>
              <w:bottom w:val="single" w:sz="4" w:space="0" w:color="auto"/>
              <w:right w:val="single" w:sz="4" w:space="0" w:color="auto"/>
            </w:tcBorders>
          </w:tcPr>
          <w:p w14:paraId="1F30BCF4" w14:textId="77777777" w:rsidR="00D875E1" w:rsidRPr="00792E09" w:rsidRDefault="00D875E1" w:rsidP="00D875E1">
            <w:pPr>
              <w:pStyle w:val="naisc"/>
              <w:spacing w:before="0" w:after="0"/>
              <w:jc w:val="both"/>
              <w:rPr>
                <w:b/>
                <w:bCs/>
              </w:rPr>
            </w:pPr>
            <w:r w:rsidRPr="00792E09">
              <w:rPr>
                <w:b/>
                <w:bCs/>
              </w:rPr>
              <w:lastRenderedPageBreak/>
              <w:t>Ņemts vērā</w:t>
            </w:r>
          </w:p>
        </w:tc>
        <w:tc>
          <w:tcPr>
            <w:tcW w:w="4252" w:type="dxa"/>
            <w:tcBorders>
              <w:top w:val="single" w:sz="4" w:space="0" w:color="auto"/>
              <w:left w:val="single" w:sz="4" w:space="0" w:color="auto"/>
              <w:bottom w:val="single" w:sz="4" w:space="0" w:color="auto"/>
            </w:tcBorders>
          </w:tcPr>
          <w:p w14:paraId="2BCD9823" w14:textId="77777777" w:rsidR="00D875E1" w:rsidRPr="00792E09" w:rsidRDefault="00D875E1" w:rsidP="00D875E1">
            <w:pPr>
              <w:jc w:val="both"/>
            </w:pPr>
            <w:r w:rsidRPr="00792E09">
              <w:t>Ceturtā kolonna ir svītrota.</w:t>
            </w:r>
          </w:p>
          <w:p w14:paraId="095232BC" w14:textId="77777777" w:rsidR="00D875E1" w:rsidRPr="00792E09" w:rsidRDefault="00D875E1" w:rsidP="00D875E1">
            <w:pPr>
              <w:jc w:val="both"/>
            </w:pPr>
          </w:p>
          <w:p w14:paraId="31711CBB" w14:textId="77777777" w:rsidR="00D875E1" w:rsidRPr="00792E09" w:rsidRDefault="00D875E1" w:rsidP="00D875E1">
            <w:pPr>
              <w:jc w:val="both"/>
            </w:pPr>
          </w:p>
        </w:tc>
      </w:tr>
      <w:tr w:rsidR="00792E09" w:rsidRPr="00792E09" w14:paraId="319AA0BC" w14:textId="77777777" w:rsidTr="00D85043">
        <w:tc>
          <w:tcPr>
            <w:tcW w:w="675" w:type="dxa"/>
            <w:tcBorders>
              <w:top w:val="single" w:sz="4" w:space="0" w:color="auto"/>
              <w:left w:val="single" w:sz="4" w:space="0" w:color="auto"/>
              <w:bottom w:val="single" w:sz="4" w:space="0" w:color="auto"/>
              <w:right w:val="single" w:sz="4" w:space="0" w:color="auto"/>
            </w:tcBorders>
          </w:tcPr>
          <w:p w14:paraId="401D0DAC" w14:textId="4B52EBE8" w:rsidR="00D875E1" w:rsidRPr="00792E09" w:rsidRDefault="004B2D8F" w:rsidP="00D875E1">
            <w:pPr>
              <w:pStyle w:val="naisc"/>
              <w:spacing w:before="0" w:after="0"/>
            </w:pPr>
            <w:r w:rsidRPr="00792E09">
              <w:lastRenderedPageBreak/>
              <w:t>5</w:t>
            </w:r>
            <w:r w:rsidR="005E1389" w:rsidRPr="00792E09">
              <w:t>.</w:t>
            </w:r>
          </w:p>
        </w:tc>
        <w:tc>
          <w:tcPr>
            <w:tcW w:w="3145" w:type="dxa"/>
            <w:tcBorders>
              <w:top w:val="single" w:sz="4" w:space="0" w:color="auto"/>
              <w:left w:val="single" w:sz="4" w:space="0" w:color="auto"/>
              <w:bottom w:val="single" w:sz="4" w:space="0" w:color="auto"/>
              <w:right w:val="single" w:sz="4" w:space="0" w:color="auto"/>
            </w:tcBorders>
          </w:tcPr>
          <w:p w14:paraId="35A25FC5" w14:textId="77777777" w:rsidR="00D875E1" w:rsidRPr="00792E09" w:rsidRDefault="00D875E1" w:rsidP="00D875E1">
            <w:pPr>
              <w:jc w:val="both"/>
            </w:pPr>
            <w:r w:rsidRPr="00792E09">
              <w:t>Noteikumu projekta 1. pielikuma 1.6. apakšpunkts:</w:t>
            </w:r>
          </w:p>
          <w:tbl>
            <w:tblPr>
              <w:tblStyle w:val="TableGrid"/>
              <w:tblW w:w="0" w:type="auto"/>
              <w:tblLayout w:type="fixed"/>
              <w:tblLook w:val="04A0" w:firstRow="1" w:lastRow="0" w:firstColumn="1" w:lastColumn="0" w:noHBand="0" w:noVBand="1"/>
            </w:tblPr>
            <w:tblGrid>
              <w:gridCol w:w="562"/>
              <w:gridCol w:w="284"/>
              <w:gridCol w:w="1134"/>
              <w:gridCol w:w="992"/>
            </w:tblGrid>
            <w:tr w:rsidR="00792E09" w:rsidRPr="00792E09" w14:paraId="3658BEA3" w14:textId="77777777" w:rsidTr="00676206">
              <w:trPr>
                <w:trHeight w:val="1978"/>
              </w:trPr>
              <w:tc>
                <w:tcPr>
                  <w:tcW w:w="562" w:type="dxa"/>
                </w:tcPr>
                <w:p w14:paraId="3140CBB4" w14:textId="77777777" w:rsidR="00D875E1" w:rsidRPr="00792E09" w:rsidRDefault="00D875E1" w:rsidP="00D875E1">
                  <w:pPr>
                    <w:rPr>
                      <w:sz w:val="16"/>
                      <w:szCs w:val="16"/>
                      <w:shd w:val="clear" w:color="auto" w:fill="FFFFFF"/>
                    </w:rPr>
                  </w:pPr>
                  <w:r w:rsidRPr="00792E09">
                    <w:rPr>
                      <w:sz w:val="16"/>
                      <w:szCs w:val="16"/>
                      <w:shd w:val="clear" w:color="auto" w:fill="FFFFFF"/>
                    </w:rPr>
                    <w:t>1.6.</w:t>
                  </w:r>
                </w:p>
              </w:tc>
              <w:tc>
                <w:tcPr>
                  <w:tcW w:w="284" w:type="dxa"/>
                </w:tcPr>
                <w:p w14:paraId="1DD388A4" w14:textId="77777777" w:rsidR="00D875E1" w:rsidRPr="00792E09" w:rsidRDefault="00D875E1" w:rsidP="00D875E1">
                  <w:pPr>
                    <w:rPr>
                      <w:sz w:val="16"/>
                      <w:szCs w:val="16"/>
                      <w:shd w:val="clear" w:color="auto" w:fill="FFFFFF"/>
                    </w:rPr>
                  </w:pPr>
                </w:p>
              </w:tc>
              <w:tc>
                <w:tcPr>
                  <w:tcW w:w="1134" w:type="dxa"/>
                </w:tcPr>
                <w:p w14:paraId="572DC3A8" w14:textId="77777777" w:rsidR="00D875E1" w:rsidRPr="00792E09" w:rsidRDefault="00D875E1" w:rsidP="00D875E1">
                  <w:pPr>
                    <w:rPr>
                      <w:sz w:val="16"/>
                      <w:szCs w:val="16"/>
                      <w:shd w:val="clear" w:color="auto" w:fill="FFFFFF"/>
                    </w:rPr>
                  </w:pPr>
                  <w:r w:rsidRPr="00792E09">
                    <w:rPr>
                      <w:sz w:val="16"/>
                      <w:szCs w:val="16"/>
                      <w:shd w:val="clear" w:color="auto" w:fill="FFFFFF"/>
                    </w:rPr>
                    <w:t xml:space="preserve">Padomes 1989. gada 21. decembra Direktīva 89/665/EEK par to normatīvo un administratīvo aktu koordinēšanu, kuri attiecas uz izskatīšanas procedūru piemērošanu, piešķirot piegādes un uzņēmuma līgumus valsts vajadzībām </w:t>
                  </w:r>
                  <w:r w:rsidRPr="00792E09">
                    <w:rPr>
                      <w:i/>
                      <w:sz w:val="16"/>
                      <w:szCs w:val="16"/>
                      <w:shd w:val="clear" w:color="auto" w:fill="FFFFFF"/>
                    </w:rPr>
                    <w:t>(OV L 395, 30.12.1989., 33. lpp.)</w:t>
                  </w:r>
                </w:p>
              </w:tc>
              <w:tc>
                <w:tcPr>
                  <w:tcW w:w="992" w:type="dxa"/>
                </w:tcPr>
                <w:p w14:paraId="11B7FA32" w14:textId="77777777" w:rsidR="00D875E1" w:rsidRPr="00792E09" w:rsidRDefault="00D875E1" w:rsidP="00D875E1">
                  <w:pPr>
                    <w:rPr>
                      <w:sz w:val="16"/>
                      <w:szCs w:val="16"/>
                    </w:rPr>
                  </w:pPr>
                  <w:r w:rsidRPr="00792E09">
                    <w:rPr>
                      <w:sz w:val="16"/>
                      <w:szCs w:val="16"/>
                    </w:rPr>
                    <w:t>Publiskās un privātās partnerības likums</w:t>
                  </w:r>
                </w:p>
                <w:p w14:paraId="5A0614CC" w14:textId="77777777" w:rsidR="00D875E1" w:rsidRPr="00792E09" w:rsidRDefault="00D875E1" w:rsidP="00D875E1">
                  <w:pPr>
                    <w:rPr>
                      <w:sz w:val="16"/>
                      <w:szCs w:val="16"/>
                    </w:rPr>
                  </w:pPr>
                </w:p>
              </w:tc>
            </w:tr>
          </w:tbl>
          <w:p w14:paraId="0596359B" w14:textId="77777777" w:rsidR="00D875E1" w:rsidRPr="00792E09" w:rsidRDefault="00D875E1" w:rsidP="00D875E1">
            <w:pPr>
              <w:jc w:val="both"/>
            </w:pPr>
          </w:p>
        </w:tc>
        <w:tc>
          <w:tcPr>
            <w:tcW w:w="4085" w:type="dxa"/>
            <w:tcBorders>
              <w:top w:val="single" w:sz="4" w:space="0" w:color="auto"/>
              <w:left w:val="single" w:sz="4" w:space="0" w:color="auto"/>
              <w:bottom w:val="single" w:sz="4" w:space="0" w:color="auto"/>
              <w:right w:val="single" w:sz="4" w:space="0" w:color="auto"/>
            </w:tcBorders>
          </w:tcPr>
          <w:p w14:paraId="6E932C3C" w14:textId="77777777" w:rsidR="00D875E1" w:rsidRPr="00792E09" w:rsidRDefault="00D875E1" w:rsidP="00D875E1">
            <w:pPr>
              <w:tabs>
                <w:tab w:val="left" w:pos="567"/>
              </w:tabs>
              <w:jc w:val="center"/>
              <w:rPr>
                <w:b/>
                <w:bCs/>
              </w:rPr>
            </w:pPr>
            <w:r w:rsidRPr="00792E09">
              <w:rPr>
                <w:b/>
                <w:bCs/>
              </w:rPr>
              <w:t>Finanšu ministrija</w:t>
            </w:r>
          </w:p>
          <w:p w14:paraId="1F14EB17" w14:textId="77777777" w:rsidR="00D875E1" w:rsidRPr="00792E09" w:rsidRDefault="00D875E1" w:rsidP="00D875E1">
            <w:pPr>
              <w:tabs>
                <w:tab w:val="left" w:pos="567"/>
              </w:tabs>
              <w:jc w:val="center"/>
              <w:rPr>
                <w:b/>
                <w:bCs/>
              </w:rPr>
            </w:pPr>
            <w:r w:rsidRPr="00792E09">
              <w:rPr>
                <w:b/>
                <w:bCs/>
              </w:rPr>
              <w:t>(07.06.2021. iebildums)</w:t>
            </w:r>
          </w:p>
          <w:p w14:paraId="008B9D69" w14:textId="77777777" w:rsidR="00D875E1" w:rsidRPr="00792E09" w:rsidRDefault="00D875E1" w:rsidP="00D875E1">
            <w:pPr>
              <w:tabs>
                <w:tab w:val="left" w:pos="567"/>
              </w:tabs>
              <w:jc w:val="both"/>
              <w:rPr>
                <w:b/>
                <w:bCs/>
              </w:rPr>
            </w:pPr>
            <w:r w:rsidRPr="00792E09">
              <w:t>Ievērojot Eiropas Parlamenta un Padomes 2019.gada 23.oktobra Direktīvas (ES) 2019/1937 par to personu aizsardzību, kuras ziņo par Savienības tiesību aktu pārkāpumiem, preambulas 19.apsvērumā norādīto</w:t>
            </w:r>
            <w:r w:rsidRPr="00792E09">
              <w:rPr>
                <w:vertAlign w:val="superscript"/>
              </w:rPr>
              <w:footnoteReference w:id="2"/>
            </w:r>
            <w:r w:rsidRPr="00792E09">
              <w:t xml:space="preserve"> un Padomes 1989.gada 21.decembra Direktīvas 89/665/EEK par to normatīvo un administratīvo aktu koordinēšanu, kuri attiecas uz izskatīšanas procedūru piemērošanu, piešķirot piegādes un uzņēmuma līgumus valsts vajadzībām, pēc grozījumiem konsolidētās redakcijas 1.panta 1.punkta pirmo daļu, kā arī attiecīgi ievērojot Publisko iepirkumu likuma regulējumu, t.sk. tajā ietvertās informatīvās atsauces uz Eiropas Savienības direktīvām, lūdzam papildināt noteikumu projekta 1.pielikuma “Eiropas Savienības tiesību akti, par kuru pārkāpumiem ceļama </w:t>
            </w:r>
            <w:r w:rsidRPr="00792E09">
              <w:lastRenderedPageBreak/>
              <w:t>trauksme, to regulējošās jomas un normatīvie akti” 1.6.apakšpunktu, kolonnā “Normatīvais akts” papildus norādot arī Publisko iepirkumu likumu.</w:t>
            </w:r>
          </w:p>
        </w:tc>
        <w:tc>
          <w:tcPr>
            <w:tcW w:w="2126" w:type="dxa"/>
            <w:tcBorders>
              <w:top w:val="single" w:sz="4" w:space="0" w:color="auto"/>
              <w:left w:val="single" w:sz="4" w:space="0" w:color="auto"/>
              <w:bottom w:val="single" w:sz="4" w:space="0" w:color="auto"/>
              <w:right w:val="single" w:sz="4" w:space="0" w:color="auto"/>
            </w:tcBorders>
          </w:tcPr>
          <w:p w14:paraId="072286A3" w14:textId="77777777" w:rsidR="00D875E1" w:rsidRPr="00792E09" w:rsidRDefault="00D875E1" w:rsidP="00D875E1">
            <w:pPr>
              <w:pStyle w:val="naisc"/>
              <w:spacing w:before="0" w:after="0"/>
              <w:jc w:val="both"/>
              <w:rPr>
                <w:b/>
                <w:bCs/>
              </w:rPr>
            </w:pPr>
            <w:r w:rsidRPr="00792E09">
              <w:rPr>
                <w:b/>
                <w:bCs/>
              </w:rPr>
              <w:lastRenderedPageBreak/>
              <w:t>Ņemts vērā</w:t>
            </w:r>
          </w:p>
        </w:tc>
        <w:tc>
          <w:tcPr>
            <w:tcW w:w="4252" w:type="dxa"/>
            <w:tcBorders>
              <w:top w:val="single" w:sz="4" w:space="0" w:color="auto"/>
              <w:left w:val="single" w:sz="4" w:space="0" w:color="auto"/>
              <w:bottom w:val="single" w:sz="4" w:space="0" w:color="auto"/>
            </w:tcBorders>
          </w:tcPr>
          <w:p w14:paraId="5293C540" w14:textId="77777777" w:rsidR="00D875E1" w:rsidRPr="00792E09" w:rsidRDefault="00D875E1" w:rsidP="00D875E1">
            <w:pPr>
              <w:jc w:val="both"/>
            </w:pPr>
            <w:r w:rsidRPr="00792E09">
              <w:t>Ceturtā kolonna ir svītrota.</w:t>
            </w:r>
          </w:p>
          <w:p w14:paraId="0A0309C6" w14:textId="77777777" w:rsidR="00D875E1" w:rsidRPr="00792E09" w:rsidRDefault="00D875E1" w:rsidP="00D875E1">
            <w:pPr>
              <w:jc w:val="both"/>
            </w:pPr>
          </w:p>
        </w:tc>
      </w:tr>
      <w:tr w:rsidR="00792E09" w:rsidRPr="00792E09" w14:paraId="2D6CA6D7" w14:textId="77777777" w:rsidTr="00D85043">
        <w:tc>
          <w:tcPr>
            <w:tcW w:w="675" w:type="dxa"/>
            <w:tcBorders>
              <w:top w:val="single" w:sz="4" w:space="0" w:color="auto"/>
              <w:left w:val="single" w:sz="4" w:space="0" w:color="auto"/>
              <w:bottom w:val="single" w:sz="4" w:space="0" w:color="auto"/>
              <w:right w:val="single" w:sz="4" w:space="0" w:color="auto"/>
            </w:tcBorders>
          </w:tcPr>
          <w:p w14:paraId="141521CB" w14:textId="3E8AD300" w:rsidR="00D875E1" w:rsidRPr="00792E09" w:rsidRDefault="004B2D8F" w:rsidP="00D875E1">
            <w:pPr>
              <w:pStyle w:val="naisc"/>
              <w:spacing w:before="0" w:after="0"/>
            </w:pPr>
            <w:r w:rsidRPr="00792E09">
              <w:t>6</w:t>
            </w:r>
            <w:r w:rsidR="005E1389" w:rsidRPr="00792E09">
              <w:t>.</w:t>
            </w:r>
          </w:p>
        </w:tc>
        <w:tc>
          <w:tcPr>
            <w:tcW w:w="3145" w:type="dxa"/>
            <w:tcBorders>
              <w:top w:val="single" w:sz="4" w:space="0" w:color="auto"/>
              <w:left w:val="single" w:sz="4" w:space="0" w:color="auto"/>
              <w:bottom w:val="single" w:sz="4" w:space="0" w:color="auto"/>
              <w:right w:val="single" w:sz="4" w:space="0" w:color="auto"/>
            </w:tcBorders>
          </w:tcPr>
          <w:p w14:paraId="09BE25E4" w14:textId="77777777" w:rsidR="00D875E1" w:rsidRPr="00792E09" w:rsidRDefault="00D875E1" w:rsidP="00D875E1">
            <w:pPr>
              <w:jc w:val="both"/>
            </w:pPr>
            <w:r w:rsidRPr="00792E09">
              <w:t>Noteikumu projekta 1. pielikuma 5.18. apakšpunkts:</w:t>
            </w:r>
          </w:p>
          <w:tbl>
            <w:tblPr>
              <w:tblStyle w:val="TableGrid"/>
              <w:tblW w:w="0" w:type="auto"/>
              <w:tblLayout w:type="fixed"/>
              <w:tblLook w:val="04A0" w:firstRow="1" w:lastRow="0" w:firstColumn="1" w:lastColumn="0" w:noHBand="0" w:noVBand="1"/>
            </w:tblPr>
            <w:tblGrid>
              <w:gridCol w:w="421"/>
              <w:gridCol w:w="283"/>
              <w:gridCol w:w="1134"/>
              <w:gridCol w:w="1134"/>
            </w:tblGrid>
            <w:tr w:rsidR="00792E09" w:rsidRPr="00792E09" w14:paraId="740B6830" w14:textId="77777777" w:rsidTr="00676206">
              <w:trPr>
                <w:trHeight w:val="1978"/>
              </w:trPr>
              <w:tc>
                <w:tcPr>
                  <w:tcW w:w="421" w:type="dxa"/>
                </w:tcPr>
                <w:p w14:paraId="5EC057B2" w14:textId="77777777" w:rsidR="00D875E1" w:rsidRPr="00792E09" w:rsidRDefault="00D875E1" w:rsidP="00D875E1">
                  <w:pPr>
                    <w:jc w:val="center"/>
                    <w:rPr>
                      <w:sz w:val="16"/>
                      <w:szCs w:val="16"/>
                      <w:shd w:val="clear" w:color="auto" w:fill="FFFFFF"/>
                    </w:rPr>
                  </w:pPr>
                  <w:r w:rsidRPr="00792E09">
                    <w:rPr>
                      <w:sz w:val="16"/>
                      <w:szCs w:val="16"/>
                      <w:shd w:val="clear" w:color="auto" w:fill="FFFFFF"/>
                    </w:rPr>
                    <w:t>5. 18.</w:t>
                  </w:r>
                </w:p>
              </w:tc>
              <w:tc>
                <w:tcPr>
                  <w:tcW w:w="283" w:type="dxa"/>
                </w:tcPr>
                <w:p w14:paraId="13F12687" w14:textId="77777777" w:rsidR="00D875E1" w:rsidRPr="00792E09" w:rsidRDefault="00D875E1" w:rsidP="00D875E1">
                  <w:pPr>
                    <w:rPr>
                      <w:sz w:val="16"/>
                      <w:szCs w:val="16"/>
                      <w:shd w:val="clear" w:color="auto" w:fill="FFFFFF"/>
                    </w:rPr>
                  </w:pPr>
                </w:p>
              </w:tc>
              <w:tc>
                <w:tcPr>
                  <w:tcW w:w="1134" w:type="dxa"/>
                </w:tcPr>
                <w:p w14:paraId="255FBADF" w14:textId="77777777" w:rsidR="00D875E1" w:rsidRPr="00792E09" w:rsidRDefault="00D875E1" w:rsidP="00D875E1">
                  <w:pPr>
                    <w:pStyle w:val="Normal2"/>
                    <w:spacing w:before="0" w:beforeAutospacing="0" w:after="0" w:afterAutospacing="0"/>
                    <w:rPr>
                      <w:sz w:val="16"/>
                      <w:szCs w:val="16"/>
                      <w:shd w:val="clear" w:color="auto" w:fill="FFFFFF"/>
                    </w:rPr>
                  </w:pPr>
                  <w:r w:rsidRPr="00792E09">
                    <w:rPr>
                      <w:sz w:val="16"/>
                      <w:szCs w:val="16"/>
                      <w:shd w:val="clear" w:color="auto" w:fill="FFFFFF"/>
                    </w:rPr>
                    <w:t xml:space="preserve">Eiropas Parlamenta un Padomes 2011. gada 13. decembra Direktīva 2011/92/ES par dažu sabiedrisku un privātu projektu ietekmes uz vidi novērtējumu </w:t>
                  </w:r>
                  <w:r w:rsidRPr="00792E09">
                    <w:rPr>
                      <w:i/>
                      <w:sz w:val="16"/>
                      <w:szCs w:val="16"/>
                      <w:shd w:val="clear" w:color="auto" w:fill="FFFFFF"/>
                    </w:rPr>
                    <w:t>(OV L 26, 28.1.2012., 1. lpp.)</w:t>
                  </w:r>
                </w:p>
              </w:tc>
              <w:tc>
                <w:tcPr>
                  <w:tcW w:w="1134" w:type="dxa"/>
                </w:tcPr>
                <w:p w14:paraId="6490CED5" w14:textId="77777777" w:rsidR="00D875E1" w:rsidRPr="00792E09" w:rsidRDefault="00D875E1" w:rsidP="00D875E1">
                  <w:pPr>
                    <w:rPr>
                      <w:sz w:val="16"/>
                      <w:szCs w:val="16"/>
                    </w:rPr>
                  </w:pPr>
                  <w:r w:rsidRPr="00792E09">
                    <w:rPr>
                      <w:sz w:val="16"/>
                      <w:szCs w:val="16"/>
                    </w:rPr>
                    <w:t>1) Likums "Par ietekmes uz vidi novērtējumu";</w:t>
                  </w:r>
                </w:p>
                <w:p w14:paraId="225BA8B5" w14:textId="77777777" w:rsidR="00D875E1" w:rsidRPr="00792E09" w:rsidRDefault="00D875E1" w:rsidP="00D875E1">
                  <w:pPr>
                    <w:rPr>
                      <w:sz w:val="16"/>
                      <w:szCs w:val="16"/>
                    </w:rPr>
                  </w:pPr>
                  <w:r w:rsidRPr="00792E09">
                    <w:rPr>
                      <w:sz w:val="16"/>
                      <w:szCs w:val="16"/>
                    </w:rPr>
                    <w:t>2) Ministru kabineta 2018. gada 28. augusta noteikumi Nr. 555 "Veselības aprūpes pakalpojumu organizēšanas un samaksas kārtība";</w:t>
                  </w:r>
                </w:p>
                <w:p w14:paraId="3163EDBD" w14:textId="77777777" w:rsidR="00D875E1" w:rsidRPr="00792E09" w:rsidRDefault="00D875E1" w:rsidP="00D875E1">
                  <w:pPr>
                    <w:rPr>
                      <w:sz w:val="16"/>
                      <w:szCs w:val="16"/>
                    </w:rPr>
                  </w:pPr>
                  <w:r w:rsidRPr="00792E09">
                    <w:rPr>
                      <w:sz w:val="16"/>
                      <w:szCs w:val="16"/>
                    </w:rPr>
                    <w:t>3) Ministru kabineta 2015. gada 27. janvāra noteikumi Nr. 30 "Kārtība, kādā Valsts vides dienests izdod tehniskos noteikumus paredzētajai darbībai";</w:t>
                  </w:r>
                </w:p>
                <w:p w14:paraId="61A43829" w14:textId="77777777" w:rsidR="00D875E1" w:rsidRPr="00792E09" w:rsidRDefault="00D875E1" w:rsidP="00D875E1">
                  <w:pPr>
                    <w:rPr>
                      <w:sz w:val="16"/>
                      <w:szCs w:val="16"/>
                    </w:rPr>
                  </w:pPr>
                  <w:r w:rsidRPr="00792E09">
                    <w:rPr>
                      <w:sz w:val="16"/>
                      <w:szCs w:val="16"/>
                    </w:rPr>
                    <w:t xml:space="preserve">4) Ministru kabineta 2015. gada 13. janvāra noteikumi Nr. 18 "Kārtība, kādā novērtē </w:t>
                  </w:r>
                  <w:r w:rsidRPr="00792E09">
                    <w:rPr>
                      <w:sz w:val="16"/>
                      <w:szCs w:val="16"/>
                    </w:rPr>
                    <w:lastRenderedPageBreak/>
                    <w:t>paredzētās darbības ietekmi uz vidi un akceptē paredzēto darbību" </w:t>
                  </w:r>
                </w:p>
              </w:tc>
            </w:tr>
          </w:tbl>
          <w:p w14:paraId="74A8FDD5" w14:textId="77777777" w:rsidR="00D875E1" w:rsidRPr="00792E09" w:rsidRDefault="00D875E1" w:rsidP="00D875E1">
            <w:pPr>
              <w:jc w:val="both"/>
            </w:pPr>
          </w:p>
        </w:tc>
        <w:tc>
          <w:tcPr>
            <w:tcW w:w="4085" w:type="dxa"/>
            <w:tcBorders>
              <w:top w:val="single" w:sz="4" w:space="0" w:color="auto"/>
              <w:left w:val="single" w:sz="4" w:space="0" w:color="auto"/>
              <w:bottom w:val="single" w:sz="4" w:space="0" w:color="auto"/>
              <w:right w:val="single" w:sz="4" w:space="0" w:color="auto"/>
            </w:tcBorders>
          </w:tcPr>
          <w:p w14:paraId="121ED316" w14:textId="77777777" w:rsidR="00D875E1" w:rsidRPr="00792E09" w:rsidRDefault="00D875E1" w:rsidP="00D875E1">
            <w:pPr>
              <w:tabs>
                <w:tab w:val="left" w:pos="567"/>
              </w:tabs>
              <w:jc w:val="center"/>
              <w:rPr>
                <w:b/>
                <w:bCs/>
              </w:rPr>
            </w:pPr>
            <w:r w:rsidRPr="00792E09">
              <w:rPr>
                <w:b/>
                <w:bCs/>
              </w:rPr>
              <w:lastRenderedPageBreak/>
              <w:t>Veselības ministrija</w:t>
            </w:r>
          </w:p>
          <w:p w14:paraId="4394AC76" w14:textId="77777777" w:rsidR="00D875E1" w:rsidRPr="00792E09" w:rsidRDefault="00D875E1" w:rsidP="00D875E1">
            <w:pPr>
              <w:tabs>
                <w:tab w:val="left" w:pos="567"/>
              </w:tabs>
              <w:jc w:val="center"/>
              <w:rPr>
                <w:b/>
                <w:bCs/>
              </w:rPr>
            </w:pPr>
            <w:r w:rsidRPr="00792E09">
              <w:rPr>
                <w:b/>
                <w:bCs/>
              </w:rPr>
              <w:t>(03.06.2021. iebildums)</w:t>
            </w:r>
          </w:p>
          <w:p w14:paraId="39A910EC" w14:textId="77777777" w:rsidR="00D875E1" w:rsidRPr="00792E09" w:rsidRDefault="00D875E1" w:rsidP="00D875E1">
            <w:pPr>
              <w:tabs>
                <w:tab w:val="left" w:pos="567"/>
              </w:tabs>
              <w:jc w:val="both"/>
              <w:rPr>
                <w:b/>
                <w:bCs/>
              </w:rPr>
            </w:pPr>
            <w:r w:rsidRPr="00792E09">
              <w:t xml:space="preserve">Svītrot projekta 1.pielikumā pie 5.18.apakšpunkta no normatīvo aktu uzskaitījuma 2.apakšpunktu - Ministru kabineta 2018. gada 28. augusta noteikumi Nr.555 "Veselības aprūpes pakalpojumu organizēšanas un samaksas kārtība", jo ar šiem noteikumiem ir pārņemta Eiropas Parlamenta un Padomes 2011. gada 13. decembra Direktīva </w:t>
            </w:r>
            <w:r w:rsidRPr="00792E09">
              <w:rPr>
                <w:b/>
                <w:bCs/>
              </w:rPr>
              <w:t>2011/93/ES</w:t>
            </w:r>
            <w:r w:rsidRPr="00792E09">
              <w:t xml:space="preserve"> par seksuālās vardarbības pret bērniem, bērnu seksuālās izmantošanas un bērnu pornogrāfijas apkarošanu, un ar kuru aizstāj Padomes Pamatlēmumu 2004/68/TI, nevis Eiropas Parlamenta un Padomes 2011. gada 13. decembra Direktīva </w:t>
            </w:r>
            <w:r w:rsidRPr="00792E09">
              <w:rPr>
                <w:b/>
                <w:bCs/>
              </w:rPr>
              <w:t>2011/92/ES</w:t>
            </w:r>
            <w:r w:rsidRPr="00792E09">
              <w:t xml:space="preserve"> par dažu sabiedrisku un privātu projektu ietekmes uz vidi novērtējumu</w:t>
            </w:r>
          </w:p>
        </w:tc>
        <w:tc>
          <w:tcPr>
            <w:tcW w:w="2126" w:type="dxa"/>
            <w:tcBorders>
              <w:top w:val="single" w:sz="4" w:space="0" w:color="auto"/>
              <w:left w:val="single" w:sz="4" w:space="0" w:color="auto"/>
              <w:bottom w:val="single" w:sz="4" w:space="0" w:color="auto"/>
              <w:right w:val="single" w:sz="4" w:space="0" w:color="auto"/>
            </w:tcBorders>
          </w:tcPr>
          <w:p w14:paraId="25FAF059" w14:textId="77777777" w:rsidR="00D875E1" w:rsidRPr="00792E09" w:rsidRDefault="00D875E1" w:rsidP="00D875E1">
            <w:pPr>
              <w:pStyle w:val="naisc"/>
              <w:spacing w:before="0" w:after="0"/>
              <w:jc w:val="both"/>
              <w:rPr>
                <w:b/>
                <w:bCs/>
              </w:rPr>
            </w:pPr>
            <w:r w:rsidRPr="00792E09">
              <w:rPr>
                <w:b/>
                <w:bCs/>
              </w:rPr>
              <w:t>Ņemts vērā</w:t>
            </w:r>
          </w:p>
          <w:p w14:paraId="26E34C2B" w14:textId="77777777" w:rsidR="00D875E1" w:rsidRPr="00792E09" w:rsidRDefault="00D875E1" w:rsidP="00D875E1">
            <w:pPr>
              <w:pStyle w:val="naisc"/>
              <w:spacing w:before="0" w:after="0"/>
              <w:jc w:val="both"/>
              <w:rPr>
                <w:b/>
                <w:bCs/>
              </w:rPr>
            </w:pPr>
          </w:p>
          <w:p w14:paraId="78EDCC2F" w14:textId="6ECD8A47" w:rsidR="00D875E1" w:rsidRPr="00792E09" w:rsidRDefault="00D875E1" w:rsidP="00D875E1">
            <w:pPr>
              <w:pStyle w:val="naisc"/>
              <w:spacing w:before="0" w:after="0"/>
              <w:jc w:val="both"/>
              <w:rPr>
                <w:bCs/>
              </w:rPr>
            </w:pPr>
          </w:p>
        </w:tc>
        <w:tc>
          <w:tcPr>
            <w:tcW w:w="4252" w:type="dxa"/>
            <w:tcBorders>
              <w:top w:val="single" w:sz="4" w:space="0" w:color="auto"/>
              <w:left w:val="single" w:sz="4" w:space="0" w:color="auto"/>
              <w:bottom w:val="single" w:sz="4" w:space="0" w:color="auto"/>
            </w:tcBorders>
          </w:tcPr>
          <w:p w14:paraId="55BF1A9D" w14:textId="77777777" w:rsidR="00D875E1" w:rsidRPr="00792E09" w:rsidRDefault="00D875E1" w:rsidP="00D875E1">
            <w:pPr>
              <w:jc w:val="both"/>
            </w:pPr>
            <w:r w:rsidRPr="00792E09">
              <w:t>Ceturtā kolonna ir svītrota.</w:t>
            </w:r>
          </w:p>
          <w:p w14:paraId="1F6CD679" w14:textId="77777777" w:rsidR="00D875E1" w:rsidRPr="00792E09" w:rsidRDefault="00D875E1" w:rsidP="00D875E1">
            <w:pPr>
              <w:jc w:val="both"/>
            </w:pPr>
          </w:p>
        </w:tc>
      </w:tr>
      <w:tr w:rsidR="00792E09" w:rsidRPr="00792E09" w14:paraId="3D8F2721" w14:textId="77777777" w:rsidTr="00D85043">
        <w:tc>
          <w:tcPr>
            <w:tcW w:w="675" w:type="dxa"/>
            <w:tcBorders>
              <w:top w:val="single" w:sz="4" w:space="0" w:color="auto"/>
              <w:left w:val="single" w:sz="4" w:space="0" w:color="auto"/>
              <w:bottom w:val="single" w:sz="4" w:space="0" w:color="auto"/>
              <w:right w:val="single" w:sz="4" w:space="0" w:color="auto"/>
            </w:tcBorders>
          </w:tcPr>
          <w:p w14:paraId="3C495980" w14:textId="18193C04" w:rsidR="00D875E1" w:rsidRPr="00792E09" w:rsidRDefault="004B2D8F" w:rsidP="00D875E1">
            <w:pPr>
              <w:pStyle w:val="naisc"/>
              <w:spacing w:before="0" w:after="0"/>
            </w:pPr>
            <w:r w:rsidRPr="00792E09">
              <w:t>7</w:t>
            </w:r>
            <w:r w:rsidR="005E1389" w:rsidRPr="00792E09">
              <w:t>.</w:t>
            </w:r>
          </w:p>
        </w:tc>
        <w:tc>
          <w:tcPr>
            <w:tcW w:w="3145" w:type="dxa"/>
            <w:tcBorders>
              <w:top w:val="single" w:sz="4" w:space="0" w:color="auto"/>
              <w:left w:val="single" w:sz="4" w:space="0" w:color="auto"/>
              <w:bottom w:val="single" w:sz="4" w:space="0" w:color="auto"/>
              <w:right w:val="single" w:sz="4" w:space="0" w:color="auto"/>
            </w:tcBorders>
          </w:tcPr>
          <w:p w14:paraId="64FB63B5" w14:textId="77777777" w:rsidR="00D875E1" w:rsidRPr="00792E09" w:rsidRDefault="00D875E1" w:rsidP="00D875E1">
            <w:pPr>
              <w:jc w:val="both"/>
            </w:pPr>
            <w:r w:rsidRPr="00792E09">
              <w:t>Noteikumu projekta 1. pielikuma 8.4. apakšpunkts:</w:t>
            </w:r>
          </w:p>
          <w:tbl>
            <w:tblPr>
              <w:tblStyle w:val="TableGrid"/>
              <w:tblW w:w="0" w:type="auto"/>
              <w:tblLayout w:type="fixed"/>
              <w:tblLook w:val="04A0" w:firstRow="1" w:lastRow="0" w:firstColumn="1" w:lastColumn="0" w:noHBand="0" w:noVBand="1"/>
            </w:tblPr>
            <w:tblGrid>
              <w:gridCol w:w="421"/>
              <w:gridCol w:w="283"/>
              <w:gridCol w:w="1134"/>
              <w:gridCol w:w="1134"/>
            </w:tblGrid>
            <w:tr w:rsidR="00792E09" w:rsidRPr="00792E09" w14:paraId="70511FEE" w14:textId="77777777" w:rsidTr="00676206">
              <w:trPr>
                <w:trHeight w:val="1978"/>
              </w:trPr>
              <w:tc>
                <w:tcPr>
                  <w:tcW w:w="421" w:type="dxa"/>
                </w:tcPr>
                <w:p w14:paraId="1B2CF94A" w14:textId="77777777" w:rsidR="00D875E1" w:rsidRPr="00792E09" w:rsidRDefault="00D875E1" w:rsidP="00D875E1">
                  <w:pPr>
                    <w:jc w:val="center"/>
                    <w:rPr>
                      <w:sz w:val="16"/>
                      <w:szCs w:val="16"/>
                      <w:shd w:val="clear" w:color="auto" w:fill="FFFFFF"/>
                    </w:rPr>
                  </w:pPr>
                  <w:r w:rsidRPr="00792E09">
                    <w:rPr>
                      <w:sz w:val="16"/>
                      <w:szCs w:val="16"/>
                      <w:shd w:val="clear" w:color="auto" w:fill="FFFFFF"/>
                    </w:rPr>
                    <w:t>8.4.</w:t>
                  </w:r>
                </w:p>
              </w:tc>
              <w:tc>
                <w:tcPr>
                  <w:tcW w:w="283" w:type="dxa"/>
                </w:tcPr>
                <w:p w14:paraId="276439E4" w14:textId="77777777" w:rsidR="00D875E1" w:rsidRPr="00792E09" w:rsidRDefault="00D875E1" w:rsidP="00D875E1">
                  <w:pPr>
                    <w:rPr>
                      <w:sz w:val="16"/>
                      <w:szCs w:val="16"/>
                      <w:shd w:val="clear" w:color="auto" w:fill="FFFFFF"/>
                    </w:rPr>
                  </w:pPr>
                </w:p>
              </w:tc>
              <w:tc>
                <w:tcPr>
                  <w:tcW w:w="1134" w:type="dxa"/>
                </w:tcPr>
                <w:p w14:paraId="4B0DA789" w14:textId="77777777" w:rsidR="00D875E1" w:rsidRPr="00792E09" w:rsidRDefault="00D875E1" w:rsidP="00D875E1">
                  <w:pPr>
                    <w:pStyle w:val="Normal2"/>
                    <w:spacing w:before="0" w:beforeAutospacing="0" w:after="0" w:afterAutospacing="0"/>
                    <w:rPr>
                      <w:sz w:val="16"/>
                      <w:szCs w:val="16"/>
                      <w:shd w:val="clear" w:color="auto" w:fill="FFFFFF"/>
                    </w:rPr>
                  </w:pPr>
                  <w:r w:rsidRPr="00792E09">
                    <w:rPr>
                      <w:sz w:val="16"/>
                      <w:szCs w:val="16"/>
                      <w:shd w:val="clear" w:color="auto" w:fill="FFFFFF"/>
                    </w:rPr>
                    <w:t xml:space="preserve">Eiropas Parlamenta un Padomes 2001. gada 6. novembra Direktīva 2001/83/EK par Kopienas kodeksu, kas attiecas uz cilvēkiem paredzētām zālēm </w:t>
                  </w:r>
                  <w:r w:rsidRPr="00792E09">
                    <w:rPr>
                      <w:i/>
                      <w:sz w:val="16"/>
                      <w:szCs w:val="16"/>
                      <w:shd w:val="clear" w:color="auto" w:fill="FFFFFF"/>
                    </w:rPr>
                    <w:t>(OV L 311, 28.11.2001., 67. lpp.)</w:t>
                  </w:r>
                </w:p>
              </w:tc>
              <w:tc>
                <w:tcPr>
                  <w:tcW w:w="1134" w:type="dxa"/>
                </w:tcPr>
                <w:p w14:paraId="65E10616" w14:textId="77777777" w:rsidR="00D875E1" w:rsidRPr="00792E09" w:rsidRDefault="00D875E1" w:rsidP="00D875E1">
                  <w:pPr>
                    <w:textAlignment w:val="baseline"/>
                    <w:rPr>
                      <w:sz w:val="16"/>
                      <w:szCs w:val="16"/>
                    </w:rPr>
                  </w:pPr>
                  <w:r w:rsidRPr="00792E09">
                    <w:rPr>
                      <w:sz w:val="16"/>
                      <w:szCs w:val="16"/>
                    </w:rPr>
                    <w:t>1) Farmācijas likums;</w:t>
                  </w:r>
                </w:p>
                <w:p w14:paraId="04B37999" w14:textId="77777777" w:rsidR="00D875E1" w:rsidRPr="00792E09" w:rsidRDefault="00D875E1" w:rsidP="00D875E1">
                  <w:pPr>
                    <w:textAlignment w:val="baseline"/>
                    <w:rPr>
                      <w:sz w:val="16"/>
                      <w:szCs w:val="16"/>
                    </w:rPr>
                  </w:pPr>
                  <w:r w:rsidRPr="00792E09">
                    <w:rPr>
                      <w:sz w:val="16"/>
                      <w:szCs w:val="16"/>
                    </w:rPr>
                    <w:t>2) Ministru kabineta 2013. gada 22. janvāra noteikumi Nr. 47 "Farmakovigilances kārtība";</w:t>
                  </w:r>
                </w:p>
                <w:p w14:paraId="744CA2DE" w14:textId="77777777" w:rsidR="00D875E1" w:rsidRPr="00792E09" w:rsidRDefault="00D875E1" w:rsidP="00D875E1">
                  <w:pPr>
                    <w:textAlignment w:val="baseline"/>
                    <w:rPr>
                      <w:sz w:val="16"/>
                      <w:szCs w:val="16"/>
                    </w:rPr>
                  </w:pPr>
                  <w:r w:rsidRPr="00792E09">
                    <w:rPr>
                      <w:sz w:val="16"/>
                      <w:szCs w:val="16"/>
                    </w:rPr>
                    <w:t>3) Ministru kabineta 2011. gada 19. oktobra noteikumi Nr. 800 "Farmaceitiskās darbības licencēšanas kārtība";</w:t>
                  </w:r>
                </w:p>
                <w:p w14:paraId="3B111902" w14:textId="77777777" w:rsidR="00D875E1" w:rsidRPr="00792E09" w:rsidRDefault="00D875E1" w:rsidP="00D875E1">
                  <w:pPr>
                    <w:textAlignment w:val="baseline"/>
                    <w:rPr>
                      <w:sz w:val="16"/>
                      <w:szCs w:val="16"/>
                      <w:shd w:val="clear" w:color="auto" w:fill="FFFFFF"/>
                    </w:rPr>
                  </w:pPr>
                  <w:r w:rsidRPr="00792E09">
                    <w:rPr>
                      <w:sz w:val="16"/>
                      <w:szCs w:val="16"/>
                    </w:rPr>
                    <w:t>4) Ministru kabineta 2011. gada 17. maija noteikumi Nr. 378 "</w:t>
                  </w:r>
                  <w:r w:rsidRPr="00792E09">
                    <w:rPr>
                      <w:sz w:val="16"/>
                      <w:szCs w:val="16"/>
                      <w:shd w:val="clear" w:color="auto" w:fill="FFFFFF"/>
                    </w:rPr>
                    <w:t>Zāļu reklamēšanas kārtība un kārtība, kādā zāļu ražotājs ir tiesīgs nodot ārstiem bezmaksas zāļu paraugus";</w:t>
                  </w:r>
                </w:p>
                <w:p w14:paraId="19F92D08" w14:textId="77777777" w:rsidR="00D875E1" w:rsidRPr="00792E09" w:rsidRDefault="00D875E1" w:rsidP="00D875E1">
                  <w:pPr>
                    <w:textAlignment w:val="baseline"/>
                    <w:rPr>
                      <w:sz w:val="16"/>
                      <w:szCs w:val="16"/>
                    </w:rPr>
                  </w:pPr>
                  <w:r w:rsidRPr="00792E09">
                    <w:rPr>
                      <w:sz w:val="16"/>
                      <w:szCs w:val="16"/>
                      <w:shd w:val="clear" w:color="auto" w:fill="FFFFFF"/>
                    </w:rPr>
                    <w:lastRenderedPageBreak/>
                    <w:t>5) Ministru kabineta 2007. gada 26. jūnija noteikumi Nr. 416 "</w:t>
                  </w:r>
                  <w:r w:rsidRPr="00792E09">
                    <w:rPr>
                      <w:sz w:val="16"/>
                      <w:szCs w:val="16"/>
                    </w:rPr>
                    <w:t>Zāļu izplatīšanas un kvalitātes kontroles kārtība";</w:t>
                  </w:r>
                </w:p>
                <w:p w14:paraId="07415471" w14:textId="77777777" w:rsidR="00D875E1" w:rsidRPr="00792E09" w:rsidRDefault="00D875E1" w:rsidP="00D875E1">
                  <w:pPr>
                    <w:textAlignment w:val="baseline"/>
                    <w:rPr>
                      <w:sz w:val="16"/>
                      <w:szCs w:val="16"/>
                    </w:rPr>
                  </w:pPr>
                  <w:r w:rsidRPr="00792E09">
                    <w:rPr>
                      <w:sz w:val="16"/>
                      <w:szCs w:val="16"/>
                    </w:rPr>
                    <w:t>6) Ministru kabineta 2007. gada 26. jūnija noteikumi Nr. 436 "Zāļu ievešanas un izvešanas kārtība"</w:t>
                  </w:r>
                </w:p>
              </w:tc>
            </w:tr>
          </w:tbl>
          <w:p w14:paraId="7342E618" w14:textId="77777777" w:rsidR="00D875E1" w:rsidRPr="00792E09" w:rsidRDefault="00D875E1" w:rsidP="00D875E1">
            <w:pPr>
              <w:jc w:val="both"/>
            </w:pPr>
          </w:p>
        </w:tc>
        <w:tc>
          <w:tcPr>
            <w:tcW w:w="4085" w:type="dxa"/>
            <w:tcBorders>
              <w:top w:val="single" w:sz="4" w:space="0" w:color="auto"/>
              <w:left w:val="single" w:sz="4" w:space="0" w:color="auto"/>
              <w:bottom w:val="single" w:sz="4" w:space="0" w:color="auto"/>
              <w:right w:val="single" w:sz="4" w:space="0" w:color="auto"/>
            </w:tcBorders>
          </w:tcPr>
          <w:p w14:paraId="688211A4" w14:textId="77777777" w:rsidR="00D875E1" w:rsidRPr="00792E09" w:rsidRDefault="00D875E1" w:rsidP="00D875E1">
            <w:pPr>
              <w:tabs>
                <w:tab w:val="left" w:pos="567"/>
              </w:tabs>
              <w:jc w:val="center"/>
              <w:rPr>
                <w:b/>
                <w:bCs/>
              </w:rPr>
            </w:pPr>
            <w:r w:rsidRPr="00792E09">
              <w:rPr>
                <w:b/>
                <w:bCs/>
              </w:rPr>
              <w:lastRenderedPageBreak/>
              <w:t>Veselības ministrija</w:t>
            </w:r>
          </w:p>
          <w:p w14:paraId="60EBA235" w14:textId="77777777" w:rsidR="00D875E1" w:rsidRPr="00792E09" w:rsidRDefault="00D875E1" w:rsidP="00D875E1">
            <w:pPr>
              <w:tabs>
                <w:tab w:val="left" w:pos="567"/>
              </w:tabs>
              <w:jc w:val="center"/>
              <w:rPr>
                <w:b/>
                <w:bCs/>
              </w:rPr>
            </w:pPr>
            <w:r w:rsidRPr="00792E09">
              <w:rPr>
                <w:b/>
                <w:bCs/>
              </w:rPr>
              <w:t>(03.06.2021. iebildums)</w:t>
            </w:r>
          </w:p>
          <w:p w14:paraId="4ABABF18" w14:textId="77777777" w:rsidR="00D875E1" w:rsidRPr="00792E09" w:rsidRDefault="00D875E1" w:rsidP="00D875E1">
            <w:pPr>
              <w:widowControl w:val="0"/>
              <w:jc w:val="both"/>
            </w:pPr>
            <w:r w:rsidRPr="00792E09">
              <w:t>Papildināt projekta 1.pielikumā normatīvo aktu uzskaitījumu pie 8.4.apakšpunkta ar šādiem normatīvajiem aktiem, ar kuriem ir pārņemta Eiropas Parlamenta un Padomes 2001. gada 6. novembra Direktīva 2001/83/EK par Kopienas kodeksu, kas attiecas uz cilvēkiem paredzētām zālēm:</w:t>
            </w:r>
          </w:p>
          <w:p w14:paraId="7941CE83" w14:textId="77777777" w:rsidR="00D875E1" w:rsidRPr="00792E09" w:rsidRDefault="00D875E1" w:rsidP="00D875E1">
            <w:pPr>
              <w:widowControl w:val="0"/>
              <w:jc w:val="both"/>
            </w:pPr>
            <w:r w:rsidRPr="00792E09">
              <w:t>1. Elektronisko plašsaziņas līdzekļu likums;</w:t>
            </w:r>
          </w:p>
          <w:p w14:paraId="6C9C6CC6" w14:textId="77777777" w:rsidR="00D875E1" w:rsidRPr="00792E09" w:rsidRDefault="00D875E1" w:rsidP="00D875E1">
            <w:pPr>
              <w:widowControl w:val="0"/>
              <w:jc w:val="both"/>
            </w:pPr>
            <w:r w:rsidRPr="00792E09">
              <w:t>2. Pacientu tiesību likums;</w:t>
            </w:r>
          </w:p>
          <w:p w14:paraId="4805EB6E" w14:textId="77777777" w:rsidR="00D875E1" w:rsidRPr="00792E09" w:rsidRDefault="00D875E1" w:rsidP="00D875E1">
            <w:pPr>
              <w:widowControl w:val="0"/>
              <w:jc w:val="both"/>
            </w:pPr>
            <w:r w:rsidRPr="00792E09">
              <w:t>3. Patentu likums;</w:t>
            </w:r>
          </w:p>
          <w:p w14:paraId="2625AC69" w14:textId="77777777" w:rsidR="00D875E1" w:rsidRPr="00792E09" w:rsidRDefault="00D875E1" w:rsidP="00D875E1">
            <w:pPr>
              <w:widowControl w:val="0"/>
              <w:jc w:val="both"/>
            </w:pPr>
            <w:r w:rsidRPr="00792E09">
              <w:t>4. Ministru kabineta 2005.gada 8.marta noteikumiem Nr.175 “Recepšu veidlapu izgatavošanas un uzglabāšanas, kā arī recepšu izrakstīšanas un uzglabāšanas noteikumi”;</w:t>
            </w:r>
          </w:p>
          <w:p w14:paraId="0E53FCA2" w14:textId="77777777" w:rsidR="00D875E1" w:rsidRPr="00792E09" w:rsidRDefault="00D875E1" w:rsidP="00D875E1">
            <w:pPr>
              <w:widowControl w:val="0"/>
              <w:jc w:val="both"/>
            </w:pPr>
            <w:r w:rsidRPr="00792E09">
              <w:t>5. Ministru kabineta 2006.gada 9.maija noteikumi Nr.376 “Zāļu reģistrēšanas kārtība”;</w:t>
            </w:r>
          </w:p>
          <w:p w14:paraId="470F8714" w14:textId="77777777" w:rsidR="00D875E1" w:rsidRPr="00792E09" w:rsidRDefault="00D875E1" w:rsidP="00D875E1">
            <w:pPr>
              <w:widowControl w:val="0"/>
              <w:jc w:val="both"/>
            </w:pPr>
            <w:r w:rsidRPr="00792E09">
              <w:t xml:space="preserve">6. Ministru kabineta 2006.gada 17.janvāra noteikumi Nr.57 “Noteikumi par zāļu marķēšanas kārtību un zāļu </w:t>
            </w:r>
            <w:r w:rsidRPr="00792E09">
              <w:lastRenderedPageBreak/>
              <w:t>lietošanas instrukcijai izvirzāmajām prasībām”;</w:t>
            </w:r>
          </w:p>
          <w:p w14:paraId="39BDD4E5" w14:textId="77777777" w:rsidR="00D875E1" w:rsidRPr="00792E09" w:rsidRDefault="00D875E1" w:rsidP="00D875E1">
            <w:pPr>
              <w:widowControl w:val="0"/>
              <w:jc w:val="both"/>
            </w:pPr>
            <w:r w:rsidRPr="00792E09">
              <w:t>7. Ministru kabineta 2006.gada 18.aprīļa noteikumi Nr.304 “</w:t>
            </w:r>
            <w:r w:rsidRPr="00792E09">
              <w:rPr>
                <w:shd w:val="clear" w:color="auto" w:fill="FFFFFF"/>
              </w:rPr>
              <w:t>Noteikumi par zāļu ražošanas un kontroles kārtību, par zāļu ražošanu atbildīgās amatpersonas kvalifikācijas prasībām un profesionālo pieredzi un kārtību, kādā zāļu ražošanas uzņēmumam izsniedz labas ražošanas prakses sertifikātu”;</w:t>
            </w:r>
          </w:p>
          <w:p w14:paraId="429D2BBC" w14:textId="77777777" w:rsidR="00D875E1" w:rsidRPr="00792E09" w:rsidRDefault="00D875E1" w:rsidP="00D875E1">
            <w:pPr>
              <w:widowControl w:val="0"/>
              <w:jc w:val="both"/>
            </w:pPr>
            <w:r w:rsidRPr="00792E09">
              <w:t>8. Ministru kabineta 2013.gada 25.jūnija noteikumi Nr.344 “Aktīvo vielu importēšanas un izplatīšanas kārtība”;</w:t>
            </w:r>
          </w:p>
          <w:p w14:paraId="22A39D45" w14:textId="77777777" w:rsidR="00D875E1" w:rsidRPr="00792E09" w:rsidRDefault="00D875E1" w:rsidP="00D875E1">
            <w:pPr>
              <w:widowControl w:val="0"/>
              <w:jc w:val="both"/>
            </w:pPr>
            <w:r w:rsidRPr="00792E09">
              <w:t>9. Ministru kabineta 2005.gada 22.novembra noteikumi Nr.885 “Zāļu klasifikācijas kārtība”;</w:t>
            </w:r>
          </w:p>
          <w:p w14:paraId="79D52EF6" w14:textId="77777777" w:rsidR="00D875E1" w:rsidRPr="00792E09" w:rsidRDefault="00D875E1" w:rsidP="00D875E1">
            <w:pPr>
              <w:widowControl w:val="0"/>
              <w:jc w:val="both"/>
            </w:pPr>
            <w:r w:rsidRPr="00792E09">
              <w:t>10. Ministru kabineta 2007.gada 27.marta noteikumi Nr.220 “Zāļu iegādes, uzglabāšanas, izlietošanas, uzskaites un iznīcināšanas kārtība ārstniecības iestādēs un sociālās aprūpes institūcijās”;</w:t>
            </w:r>
          </w:p>
          <w:p w14:paraId="02779DD7" w14:textId="77777777" w:rsidR="00D875E1" w:rsidRPr="00792E09" w:rsidRDefault="00D875E1" w:rsidP="00D875E1">
            <w:pPr>
              <w:widowControl w:val="0"/>
              <w:jc w:val="both"/>
            </w:pPr>
            <w:r w:rsidRPr="00792E09">
              <w:t>11. Ministru kabineta 2005. gada 27. decembra noteikumi Nr.1037 "Noteikumi par cilvēka asiņu un asins komponentu savākšanas, testēšanas, apstrādes, uzglabāšanas un izplatīšanas kvalitātes un drošības standartiem un kompensāciju par izdevumiem zaudētā asins apjoma atjaunošanai";</w:t>
            </w:r>
          </w:p>
          <w:p w14:paraId="41EEE7FE" w14:textId="77777777" w:rsidR="00D875E1" w:rsidRPr="00792E09" w:rsidRDefault="00D875E1" w:rsidP="00D875E1">
            <w:pPr>
              <w:widowControl w:val="0"/>
              <w:jc w:val="both"/>
            </w:pPr>
            <w:r w:rsidRPr="00792E09">
              <w:t>12. Ministru kabineta 2019.gada 9.jūlija noteikumi Nr.309 “Veselības inspekcijas nolikums”;</w:t>
            </w:r>
          </w:p>
          <w:p w14:paraId="0546DF89" w14:textId="77777777" w:rsidR="00D875E1" w:rsidRPr="00792E09" w:rsidRDefault="00D875E1" w:rsidP="00D875E1">
            <w:pPr>
              <w:tabs>
                <w:tab w:val="left" w:pos="567"/>
              </w:tabs>
              <w:jc w:val="both"/>
              <w:rPr>
                <w:b/>
                <w:bCs/>
              </w:rPr>
            </w:pPr>
            <w:r w:rsidRPr="00792E09">
              <w:lastRenderedPageBreak/>
              <w:t>13. Ministru kabineta 2012.gada 31.jūlija noteikumi Nr.537 “Zāļu valsts aģentūras nolikums”.</w:t>
            </w:r>
          </w:p>
        </w:tc>
        <w:tc>
          <w:tcPr>
            <w:tcW w:w="2126" w:type="dxa"/>
            <w:tcBorders>
              <w:top w:val="single" w:sz="4" w:space="0" w:color="auto"/>
              <w:left w:val="single" w:sz="4" w:space="0" w:color="auto"/>
              <w:bottom w:val="single" w:sz="4" w:space="0" w:color="auto"/>
              <w:right w:val="single" w:sz="4" w:space="0" w:color="auto"/>
            </w:tcBorders>
          </w:tcPr>
          <w:p w14:paraId="0AFA303D" w14:textId="77777777" w:rsidR="00D875E1" w:rsidRPr="00792E09" w:rsidRDefault="00D875E1" w:rsidP="00D875E1">
            <w:pPr>
              <w:pStyle w:val="naisc"/>
              <w:spacing w:before="0" w:after="0"/>
              <w:jc w:val="both"/>
              <w:rPr>
                <w:b/>
                <w:bCs/>
              </w:rPr>
            </w:pPr>
            <w:r w:rsidRPr="00792E09">
              <w:rPr>
                <w:b/>
                <w:bCs/>
              </w:rPr>
              <w:lastRenderedPageBreak/>
              <w:t>Ņemts vērā</w:t>
            </w:r>
          </w:p>
          <w:p w14:paraId="3B1940BE" w14:textId="77777777" w:rsidR="00D875E1" w:rsidRPr="00792E09" w:rsidRDefault="00D875E1" w:rsidP="00D875E1">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52D595C9" w14:textId="77777777" w:rsidR="00D875E1" w:rsidRPr="00792E09" w:rsidRDefault="00D875E1" w:rsidP="00D875E1">
            <w:pPr>
              <w:jc w:val="both"/>
            </w:pPr>
            <w:r w:rsidRPr="00792E09">
              <w:t>Ceturtā kolonna ir svītrota.</w:t>
            </w:r>
          </w:p>
          <w:p w14:paraId="66E014E9" w14:textId="77777777" w:rsidR="00D875E1" w:rsidRPr="00792E09" w:rsidRDefault="00D875E1" w:rsidP="00D875E1">
            <w:pPr>
              <w:jc w:val="both"/>
            </w:pPr>
          </w:p>
        </w:tc>
      </w:tr>
      <w:tr w:rsidR="00792E09" w:rsidRPr="00792E09" w14:paraId="5C9CD128" w14:textId="77777777" w:rsidTr="00D85043">
        <w:tc>
          <w:tcPr>
            <w:tcW w:w="675" w:type="dxa"/>
            <w:tcBorders>
              <w:top w:val="single" w:sz="4" w:space="0" w:color="auto"/>
              <w:left w:val="single" w:sz="4" w:space="0" w:color="auto"/>
              <w:bottom w:val="single" w:sz="4" w:space="0" w:color="auto"/>
              <w:right w:val="single" w:sz="4" w:space="0" w:color="auto"/>
            </w:tcBorders>
          </w:tcPr>
          <w:p w14:paraId="37DCF9D3" w14:textId="3B96DB0B" w:rsidR="00D875E1" w:rsidRPr="00792E09" w:rsidRDefault="004B2D8F" w:rsidP="00D875E1">
            <w:pPr>
              <w:pStyle w:val="naisc"/>
              <w:spacing w:before="0" w:after="0"/>
            </w:pPr>
            <w:r w:rsidRPr="00792E09">
              <w:lastRenderedPageBreak/>
              <w:t>8</w:t>
            </w:r>
            <w:r w:rsidR="005E1389" w:rsidRPr="00792E09">
              <w:t>.</w:t>
            </w:r>
          </w:p>
        </w:tc>
        <w:tc>
          <w:tcPr>
            <w:tcW w:w="3145" w:type="dxa"/>
            <w:tcBorders>
              <w:top w:val="single" w:sz="4" w:space="0" w:color="auto"/>
              <w:left w:val="single" w:sz="4" w:space="0" w:color="auto"/>
              <w:bottom w:val="single" w:sz="4" w:space="0" w:color="auto"/>
              <w:right w:val="single" w:sz="4" w:space="0" w:color="auto"/>
            </w:tcBorders>
          </w:tcPr>
          <w:p w14:paraId="3368EF84" w14:textId="77777777" w:rsidR="00D875E1" w:rsidRPr="00792E09" w:rsidRDefault="00D875E1" w:rsidP="00D875E1">
            <w:pPr>
              <w:jc w:val="both"/>
            </w:pPr>
            <w:r w:rsidRPr="00792E09">
              <w:t>Noteikumu projekta 1. pielikuma 8.5. un 8.6. apakšpunkts:</w:t>
            </w:r>
          </w:p>
          <w:tbl>
            <w:tblPr>
              <w:tblStyle w:val="TableGrid"/>
              <w:tblW w:w="2890" w:type="dxa"/>
              <w:tblLayout w:type="fixed"/>
              <w:tblLook w:val="04A0" w:firstRow="1" w:lastRow="0" w:firstColumn="1" w:lastColumn="0" w:noHBand="0" w:noVBand="1"/>
            </w:tblPr>
            <w:tblGrid>
              <w:gridCol w:w="421"/>
              <w:gridCol w:w="236"/>
              <w:gridCol w:w="815"/>
              <w:gridCol w:w="1418"/>
            </w:tblGrid>
            <w:tr w:rsidR="00792E09" w:rsidRPr="00792E09" w14:paraId="1477A10E" w14:textId="77777777" w:rsidTr="00F37C04">
              <w:tc>
                <w:tcPr>
                  <w:tcW w:w="421" w:type="dxa"/>
                </w:tcPr>
                <w:p w14:paraId="5BB968F4" w14:textId="77777777" w:rsidR="00D875E1" w:rsidRPr="00792E09" w:rsidRDefault="00D875E1" w:rsidP="00D875E1">
                  <w:pPr>
                    <w:jc w:val="center"/>
                    <w:rPr>
                      <w:sz w:val="16"/>
                      <w:szCs w:val="16"/>
                      <w:shd w:val="clear" w:color="auto" w:fill="FFFFFF"/>
                    </w:rPr>
                  </w:pPr>
                  <w:r w:rsidRPr="00792E09">
                    <w:rPr>
                      <w:sz w:val="16"/>
                      <w:szCs w:val="16"/>
                      <w:shd w:val="clear" w:color="auto" w:fill="FFFFFF"/>
                    </w:rPr>
                    <w:t>8. 5.</w:t>
                  </w:r>
                </w:p>
              </w:tc>
              <w:tc>
                <w:tcPr>
                  <w:tcW w:w="236" w:type="dxa"/>
                </w:tcPr>
                <w:p w14:paraId="72FC35D9" w14:textId="77777777" w:rsidR="00D875E1" w:rsidRPr="00792E09" w:rsidRDefault="00D875E1" w:rsidP="00D875E1">
                  <w:pPr>
                    <w:rPr>
                      <w:sz w:val="16"/>
                      <w:szCs w:val="16"/>
                      <w:shd w:val="clear" w:color="auto" w:fill="FFFFFF"/>
                    </w:rPr>
                  </w:pPr>
                </w:p>
              </w:tc>
              <w:tc>
                <w:tcPr>
                  <w:tcW w:w="815" w:type="dxa"/>
                </w:tcPr>
                <w:p w14:paraId="50AAC489" w14:textId="77777777" w:rsidR="00D875E1" w:rsidRPr="00792E09" w:rsidRDefault="00D875E1" w:rsidP="00D875E1">
                  <w:pPr>
                    <w:pStyle w:val="Normal2"/>
                    <w:spacing w:before="0" w:beforeAutospacing="0" w:after="0" w:afterAutospacing="0"/>
                    <w:rPr>
                      <w:sz w:val="16"/>
                      <w:szCs w:val="16"/>
                    </w:rPr>
                  </w:pPr>
                  <w:r w:rsidRPr="00792E09">
                    <w:rPr>
                      <w:sz w:val="16"/>
                      <w:szCs w:val="16"/>
                      <w:shd w:val="clear" w:color="auto" w:fill="FFFFFF"/>
                    </w:rPr>
                    <w:t>Eiropas Parlamenta un Padomes 2011. gada 9. marta Direktīva 2011/24/ES par pacientu tiesību piemērošanu pārrobežu veselības aprūpē </w:t>
                  </w:r>
                  <w:r w:rsidRPr="00792E09">
                    <w:rPr>
                      <w:i/>
                      <w:sz w:val="16"/>
                      <w:szCs w:val="16"/>
                      <w:shd w:val="clear" w:color="auto" w:fill="FFFFFF"/>
                    </w:rPr>
                    <w:t>(OV L 88, 4.4.2011., 45. lpp.)</w:t>
                  </w:r>
                </w:p>
              </w:tc>
              <w:tc>
                <w:tcPr>
                  <w:tcW w:w="1418" w:type="dxa"/>
                </w:tcPr>
                <w:p w14:paraId="42429B9A" w14:textId="77777777" w:rsidR="00D875E1" w:rsidRPr="00792E09" w:rsidRDefault="00D875E1" w:rsidP="00D875E1">
                  <w:pPr>
                    <w:textAlignment w:val="baseline"/>
                    <w:rPr>
                      <w:sz w:val="16"/>
                      <w:szCs w:val="16"/>
                    </w:rPr>
                  </w:pPr>
                  <w:r w:rsidRPr="00792E09">
                    <w:rPr>
                      <w:sz w:val="16"/>
                      <w:szCs w:val="16"/>
                    </w:rPr>
                    <w:t>1) Ārstniecības likums;</w:t>
                  </w:r>
                </w:p>
                <w:p w14:paraId="10584900" w14:textId="77777777" w:rsidR="00D875E1" w:rsidRPr="00792E09" w:rsidRDefault="00D875E1" w:rsidP="00D875E1">
                  <w:pPr>
                    <w:textAlignment w:val="baseline"/>
                    <w:rPr>
                      <w:sz w:val="16"/>
                      <w:szCs w:val="16"/>
                    </w:rPr>
                  </w:pPr>
                  <w:r w:rsidRPr="00792E09">
                    <w:rPr>
                      <w:sz w:val="16"/>
                      <w:szCs w:val="16"/>
                    </w:rPr>
                    <w:t>2) Pacientu tiesību likums;</w:t>
                  </w:r>
                </w:p>
                <w:p w14:paraId="25F5479D" w14:textId="77777777" w:rsidR="00D875E1" w:rsidRPr="00792E09" w:rsidRDefault="00D875E1" w:rsidP="00D875E1">
                  <w:pPr>
                    <w:textAlignment w:val="baseline"/>
                    <w:rPr>
                      <w:sz w:val="16"/>
                      <w:szCs w:val="16"/>
                    </w:rPr>
                  </w:pPr>
                  <w:r w:rsidRPr="00792E09">
                    <w:rPr>
                      <w:sz w:val="16"/>
                      <w:szCs w:val="16"/>
                    </w:rPr>
                    <w:t>3) Ministru kabineta 2018. gada 28. augusta noteikumi Nr. 555 "Veselības aprūpes pakalpojumu organizēšanas un samaksas kārtība";</w:t>
                  </w:r>
                </w:p>
                <w:p w14:paraId="4DC917DE" w14:textId="77777777" w:rsidR="00D875E1" w:rsidRPr="00792E09" w:rsidRDefault="00D875E1" w:rsidP="00D875E1">
                  <w:pPr>
                    <w:textAlignment w:val="baseline"/>
                    <w:rPr>
                      <w:sz w:val="16"/>
                      <w:szCs w:val="16"/>
                    </w:rPr>
                  </w:pPr>
                  <w:r w:rsidRPr="00792E09">
                    <w:rPr>
                      <w:sz w:val="16"/>
                      <w:szCs w:val="16"/>
                    </w:rPr>
                    <w:t>4) Ministru kabineta 2013. gada 5. novembra noteikumi Nr. 1268 "Ārstniecības riska fonda darbības noteikumi";</w:t>
                  </w:r>
                </w:p>
                <w:p w14:paraId="36A58494" w14:textId="77777777" w:rsidR="00D875E1" w:rsidRPr="00792E09" w:rsidRDefault="00D875E1" w:rsidP="00D875E1">
                  <w:pPr>
                    <w:textAlignment w:val="baseline"/>
                    <w:rPr>
                      <w:sz w:val="16"/>
                      <w:szCs w:val="16"/>
                    </w:rPr>
                  </w:pPr>
                  <w:r w:rsidRPr="00792E09">
                    <w:rPr>
                      <w:sz w:val="16"/>
                      <w:szCs w:val="16"/>
                    </w:rPr>
                    <w:t>5) Ministru kabineta 2010. gada 23. marta noteikumi Nr. 288 "Aptieku darbības noteikumi";</w:t>
                  </w:r>
                </w:p>
                <w:p w14:paraId="06DBEEF2" w14:textId="77777777" w:rsidR="00D875E1" w:rsidRPr="00792E09" w:rsidRDefault="00D875E1" w:rsidP="00D875E1">
                  <w:pPr>
                    <w:textAlignment w:val="baseline"/>
                    <w:rPr>
                      <w:sz w:val="16"/>
                      <w:szCs w:val="16"/>
                    </w:rPr>
                  </w:pPr>
                  <w:r w:rsidRPr="00792E09">
                    <w:rPr>
                      <w:sz w:val="16"/>
                      <w:szCs w:val="16"/>
                    </w:rPr>
                    <w:t>6) Ministru kabineta 2009. gada 15. decembra noteikumi Nr. 1474 "Tehnisko palīglīdzekļu noteikumi";</w:t>
                  </w:r>
                </w:p>
                <w:p w14:paraId="3E6A70D6" w14:textId="77777777" w:rsidR="00D875E1" w:rsidRPr="00792E09" w:rsidRDefault="00D875E1" w:rsidP="00D875E1">
                  <w:pPr>
                    <w:textAlignment w:val="baseline"/>
                    <w:rPr>
                      <w:sz w:val="16"/>
                      <w:szCs w:val="16"/>
                    </w:rPr>
                  </w:pPr>
                  <w:r w:rsidRPr="00792E09">
                    <w:rPr>
                      <w:sz w:val="16"/>
                      <w:szCs w:val="16"/>
                    </w:rPr>
                    <w:lastRenderedPageBreak/>
                    <w:t>7) Ministru kabineta 2007. gada 26. jūnija noteikumi Nr. 416 "Zāļu izplatīšanas un kvalitātes kontroles kārtība"</w:t>
                  </w:r>
                </w:p>
              </w:tc>
            </w:tr>
            <w:tr w:rsidR="00792E09" w:rsidRPr="00792E09" w14:paraId="76BA2A36" w14:textId="77777777" w:rsidTr="00F37C04">
              <w:tc>
                <w:tcPr>
                  <w:tcW w:w="421" w:type="dxa"/>
                </w:tcPr>
                <w:p w14:paraId="4C6A4B5C" w14:textId="77777777" w:rsidR="00D875E1" w:rsidRPr="00792E09" w:rsidRDefault="00D875E1" w:rsidP="00D875E1">
                  <w:pPr>
                    <w:jc w:val="center"/>
                    <w:rPr>
                      <w:sz w:val="16"/>
                      <w:szCs w:val="16"/>
                      <w:shd w:val="clear" w:color="auto" w:fill="FFFFFF"/>
                    </w:rPr>
                  </w:pPr>
                  <w:r w:rsidRPr="00792E09">
                    <w:rPr>
                      <w:sz w:val="16"/>
                      <w:szCs w:val="16"/>
                      <w:shd w:val="clear" w:color="auto" w:fill="FFFFFF"/>
                    </w:rPr>
                    <w:lastRenderedPageBreak/>
                    <w:t>8. 6.</w:t>
                  </w:r>
                </w:p>
              </w:tc>
              <w:tc>
                <w:tcPr>
                  <w:tcW w:w="236" w:type="dxa"/>
                </w:tcPr>
                <w:p w14:paraId="24D9E7E2" w14:textId="77777777" w:rsidR="00D875E1" w:rsidRPr="00792E09" w:rsidRDefault="00D875E1" w:rsidP="00D875E1">
                  <w:pPr>
                    <w:rPr>
                      <w:sz w:val="16"/>
                      <w:szCs w:val="16"/>
                      <w:shd w:val="clear" w:color="auto" w:fill="FFFFFF"/>
                    </w:rPr>
                  </w:pPr>
                </w:p>
              </w:tc>
              <w:tc>
                <w:tcPr>
                  <w:tcW w:w="815" w:type="dxa"/>
                </w:tcPr>
                <w:p w14:paraId="56A18C50" w14:textId="77777777" w:rsidR="00D875E1" w:rsidRPr="00792E09" w:rsidRDefault="00D875E1" w:rsidP="00D875E1">
                  <w:pPr>
                    <w:pStyle w:val="Normal2"/>
                    <w:spacing w:before="0" w:beforeAutospacing="0" w:after="0" w:afterAutospacing="0"/>
                    <w:rPr>
                      <w:sz w:val="16"/>
                      <w:szCs w:val="16"/>
                    </w:rPr>
                  </w:pPr>
                  <w:r w:rsidRPr="00792E09">
                    <w:rPr>
                      <w:sz w:val="16"/>
                      <w:szCs w:val="16"/>
                      <w:shd w:val="clear" w:color="auto" w:fill="FFFFFF"/>
                    </w:rPr>
                    <w:t xml:space="preserve">Eiropas Parlamenta un Padomes 2014. gada 3. aprīļa Direktīva 2014/40/ES par dalībvalstu normatīvo un administratīvo aktu tuvināšanu attiecībā uz tabakas un saistīto izstrādājumu ražošanu, noformēšanu un pārdošanu un ar ko atceļ Direktīvu 2001/37/EK </w:t>
                  </w:r>
                  <w:r w:rsidRPr="00792E09">
                    <w:rPr>
                      <w:i/>
                      <w:sz w:val="16"/>
                      <w:szCs w:val="16"/>
                      <w:shd w:val="clear" w:color="auto" w:fill="FFFFFF"/>
                    </w:rPr>
                    <w:t>(OV L 127, 29.4.201</w:t>
                  </w:r>
                  <w:r w:rsidRPr="00792E09">
                    <w:rPr>
                      <w:i/>
                      <w:sz w:val="16"/>
                      <w:szCs w:val="16"/>
                      <w:shd w:val="clear" w:color="auto" w:fill="FFFFFF"/>
                    </w:rPr>
                    <w:lastRenderedPageBreak/>
                    <w:t>4., 1. lpp.)</w:t>
                  </w:r>
                </w:p>
              </w:tc>
              <w:tc>
                <w:tcPr>
                  <w:tcW w:w="1418" w:type="dxa"/>
                </w:tcPr>
                <w:p w14:paraId="0E90B048" w14:textId="77777777" w:rsidR="00D875E1" w:rsidRPr="00792E09" w:rsidRDefault="00D875E1" w:rsidP="00D875E1">
                  <w:pPr>
                    <w:textAlignment w:val="baseline"/>
                    <w:rPr>
                      <w:sz w:val="16"/>
                      <w:szCs w:val="16"/>
                      <w:shd w:val="clear" w:color="auto" w:fill="FFFFFF"/>
                    </w:rPr>
                  </w:pPr>
                  <w:r w:rsidRPr="00792E09">
                    <w:rPr>
                      <w:sz w:val="16"/>
                      <w:szCs w:val="16"/>
                      <w:shd w:val="clear" w:color="auto" w:fill="FFFFFF"/>
                    </w:rPr>
                    <w:lastRenderedPageBreak/>
                    <w:t>1) Tabakas izstrādājumu, augu smēķēšanas produktu, elektronisko smēķēšanas ierīču un to šķidrumu aprites likums;</w:t>
                  </w:r>
                </w:p>
                <w:p w14:paraId="5FC77E1D" w14:textId="77777777" w:rsidR="00D875E1" w:rsidRPr="00792E09" w:rsidRDefault="00D875E1" w:rsidP="00D875E1">
                  <w:pPr>
                    <w:textAlignment w:val="baseline"/>
                    <w:rPr>
                      <w:sz w:val="16"/>
                      <w:szCs w:val="16"/>
                    </w:rPr>
                  </w:pPr>
                  <w:r w:rsidRPr="00792E09">
                    <w:rPr>
                      <w:sz w:val="16"/>
                      <w:szCs w:val="16"/>
                      <w:shd w:val="clear" w:color="auto" w:fill="FFFFFF"/>
                    </w:rPr>
                    <w:t>2) </w:t>
                  </w:r>
                  <w:r w:rsidRPr="00792E09">
                    <w:rPr>
                      <w:sz w:val="16"/>
                      <w:szCs w:val="16"/>
                    </w:rPr>
                    <w:t>Elektronisko plašsaziņas līdzekļu likums;</w:t>
                  </w:r>
                </w:p>
                <w:p w14:paraId="033E1513" w14:textId="77777777" w:rsidR="00D875E1" w:rsidRPr="00792E09" w:rsidRDefault="00D875E1" w:rsidP="00D875E1">
                  <w:pPr>
                    <w:textAlignment w:val="baseline"/>
                    <w:rPr>
                      <w:sz w:val="16"/>
                      <w:szCs w:val="16"/>
                    </w:rPr>
                  </w:pPr>
                  <w:r w:rsidRPr="00792E09">
                    <w:rPr>
                      <w:sz w:val="16"/>
                      <w:szCs w:val="16"/>
                    </w:rPr>
                    <w:t>3) Likums "Par akcīzes nodokli";</w:t>
                  </w:r>
                </w:p>
                <w:p w14:paraId="7FBB3B03" w14:textId="77777777" w:rsidR="00D875E1" w:rsidRPr="00792E09" w:rsidRDefault="00D875E1" w:rsidP="00D875E1">
                  <w:pPr>
                    <w:textAlignment w:val="baseline"/>
                    <w:rPr>
                      <w:sz w:val="16"/>
                      <w:szCs w:val="16"/>
                      <w:shd w:val="clear" w:color="auto" w:fill="FFFFFF"/>
                    </w:rPr>
                  </w:pPr>
                  <w:r w:rsidRPr="00792E09">
                    <w:rPr>
                      <w:sz w:val="16"/>
                      <w:szCs w:val="16"/>
                    </w:rPr>
                    <w:t>4) Ministru kabineta 2016. gada 5. jūlija noteikumi Nr. 440 "</w:t>
                  </w:r>
                  <w:r w:rsidRPr="00792E09">
                    <w:rPr>
                      <w:sz w:val="16"/>
                      <w:szCs w:val="16"/>
                      <w:shd w:val="clear" w:color="auto" w:fill="FFFFFF"/>
                    </w:rPr>
                    <w:t xml:space="preserve">Kārtība, kādā sniedz un apstrādā informāciju par tabakas izstrādājumiem, augu smēķēšanas produktiem, elektroniskajām cigaretēm un to </w:t>
                  </w:r>
                  <w:proofErr w:type="spellStart"/>
                  <w:r w:rsidRPr="00792E09">
                    <w:rPr>
                      <w:sz w:val="16"/>
                      <w:szCs w:val="16"/>
                      <w:shd w:val="clear" w:color="auto" w:fill="FFFFFF"/>
                    </w:rPr>
                    <w:t>uzpildes</w:t>
                  </w:r>
                  <w:proofErr w:type="spellEnd"/>
                  <w:r w:rsidRPr="00792E09">
                    <w:rPr>
                      <w:sz w:val="16"/>
                      <w:szCs w:val="16"/>
                      <w:shd w:val="clear" w:color="auto" w:fill="FFFFFF"/>
                    </w:rPr>
                    <w:t xml:space="preserve"> flakoniem";</w:t>
                  </w:r>
                </w:p>
                <w:p w14:paraId="4CD3DC60" w14:textId="77777777" w:rsidR="00D875E1" w:rsidRPr="00792E09" w:rsidRDefault="00D875E1" w:rsidP="00D875E1">
                  <w:pPr>
                    <w:textAlignment w:val="baseline"/>
                    <w:rPr>
                      <w:sz w:val="16"/>
                      <w:szCs w:val="16"/>
                    </w:rPr>
                  </w:pPr>
                  <w:r w:rsidRPr="00792E09">
                    <w:rPr>
                      <w:sz w:val="16"/>
                      <w:szCs w:val="16"/>
                      <w:shd w:val="clear" w:color="auto" w:fill="FFFFFF"/>
                    </w:rPr>
                    <w:t>5) Ministru kabineta 2016. gada 17. maija noteikumi Nr. 306 "</w:t>
                  </w:r>
                  <w:r w:rsidRPr="00792E09">
                    <w:rPr>
                      <w:sz w:val="16"/>
                      <w:szCs w:val="16"/>
                    </w:rPr>
                    <w:t>Noteikumi par prasībām uz iepakojumiem izvietojamiem brīdinājumiem par ietekmi uz veselību"</w:t>
                  </w:r>
                </w:p>
              </w:tc>
            </w:tr>
          </w:tbl>
          <w:p w14:paraId="5EF24390" w14:textId="77777777" w:rsidR="00D875E1" w:rsidRPr="00792E09" w:rsidRDefault="00D875E1" w:rsidP="00D875E1">
            <w:pPr>
              <w:jc w:val="both"/>
            </w:pPr>
          </w:p>
        </w:tc>
        <w:tc>
          <w:tcPr>
            <w:tcW w:w="4085" w:type="dxa"/>
            <w:tcBorders>
              <w:top w:val="single" w:sz="4" w:space="0" w:color="auto"/>
              <w:left w:val="single" w:sz="4" w:space="0" w:color="auto"/>
              <w:bottom w:val="single" w:sz="4" w:space="0" w:color="auto"/>
              <w:right w:val="single" w:sz="4" w:space="0" w:color="auto"/>
            </w:tcBorders>
          </w:tcPr>
          <w:p w14:paraId="0F16E586" w14:textId="77777777" w:rsidR="00D875E1" w:rsidRPr="00792E09" w:rsidRDefault="00D875E1" w:rsidP="00D875E1">
            <w:pPr>
              <w:tabs>
                <w:tab w:val="left" w:pos="567"/>
              </w:tabs>
              <w:jc w:val="center"/>
              <w:rPr>
                <w:b/>
                <w:bCs/>
              </w:rPr>
            </w:pPr>
            <w:r w:rsidRPr="00792E09">
              <w:rPr>
                <w:b/>
                <w:bCs/>
              </w:rPr>
              <w:lastRenderedPageBreak/>
              <w:t>Veselības ministrija</w:t>
            </w:r>
          </w:p>
          <w:p w14:paraId="7C7002F8" w14:textId="77777777" w:rsidR="00D875E1" w:rsidRPr="00792E09" w:rsidRDefault="00D875E1" w:rsidP="00D875E1">
            <w:pPr>
              <w:tabs>
                <w:tab w:val="left" w:pos="567"/>
              </w:tabs>
              <w:jc w:val="center"/>
              <w:rPr>
                <w:b/>
                <w:bCs/>
              </w:rPr>
            </w:pPr>
            <w:r w:rsidRPr="00792E09">
              <w:rPr>
                <w:b/>
                <w:bCs/>
              </w:rPr>
              <w:t>(03.06.2021. iebildums)</w:t>
            </w:r>
          </w:p>
          <w:p w14:paraId="702ED442" w14:textId="77777777" w:rsidR="00D875E1" w:rsidRPr="00792E09" w:rsidRDefault="00D875E1" w:rsidP="00D875E1">
            <w:pPr>
              <w:tabs>
                <w:tab w:val="left" w:pos="567"/>
              </w:tabs>
              <w:jc w:val="both"/>
            </w:pPr>
            <w:r w:rsidRPr="00792E09">
              <w:t>Papildināt projekta 1.pielikumā normatīvo aktu uzskaitījumu pie 8.5.apakšpunkta ar Ministru kabineta 2005.gada 8.marta noteikumiem Nr.175 “Recepšu veidlapu izgatavošanas un uzglabāšanas, kā arī recepšu izrakstīšanas un uzglabāšanas noteikumi”, ar kuriem pārņemta Eiropas Parlamenta un Padomes 2011. gada 9. marta Direktīva 2011/24/ES par pacientu tiesību piemērošanu pārrobežu veselības aprūpē.</w:t>
            </w:r>
          </w:p>
          <w:p w14:paraId="4F91E508" w14:textId="77777777" w:rsidR="00D875E1" w:rsidRPr="00792E09" w:rsidRDefault="00D875E1" w:rsidP="00D875E1">
            <w:pPr>
              <w:tabs>
                <w:tab w:val="left" w:pos="567"/>
              </w:tabs>
              <w:jc w:val="both"/>
            </w:pPr>
          </w:p>
          <w:p w14:paraId="2B0C43E4" w14:textId="77777777" w:rsidR="00D875E1" w:rsidRPr="00792E09" w:rsidRDefault="00D875E1" w:rsidP="00D875E1">
            <w:pPr>
              <w:tabs>
                <w:tab w:val="left" w:pos="567"/>
              </w:tabs>
              <w:jc w:val="both"/>
              <w:rPr>
                <w:b/>
                <w:bCs/>
              </w:rPr>
            </w:pPr>
            <w:r w:rsidRPr="00792E09">
              <w:t xml:space="preserve">Papildināt projekta 1.pielikumā normatīvo aktu uzskaitījumu pie 8.6.apakšpunkta ar Ministru kabineta 2020.gada 14.jūlija noteikumiem Nr.441 "Elektronisko smēķēšanas ierīču </w:t>
            </w:r>
            <w:proofErr w:type="spellStart"/>
            <w:r w:rsidRPr="00792E09">
              <w:t>uzpildes</w:t>
            </w:r>
            <w:proofErr w:type="spellEnd"/>
            <w:r w:rsidRPr="00792E09">
              <w:t xml:space="preserve"> mehānisma tehniskie standarti", ar kuriem pārņemta Eiropas Parlamenta un Padomes 2014. gada 3. aprīļa Direktīva 2014/40/ES par dalībvalstu normatīvo un administratīvo aktu tuvināšanu attiecībā uz tabakas un saistīto izstrādājumu ražošanu, noformēšanu un pārdošanu un ar ko atceļ Direktīvu 2001/37/EK.</w:t>
            </w:r>
          </w:p>
        </w:tc>
        <w:tc>
          <w:tcPr>
            <w:tcW w:w="2126" w:type="dxa"/>
            <w:tcBorders>
              <w:top w:val="single" w:sz="4" w:space="0" w:color="auto"/>
              <w:left w:val="single" w:sz="4" w:space="0" w:color="auto"/>
              <w:bottom w:val="single" w:sz="4" w:space="0" w:color="auto"/>
              <w:right w:val="single" w:sz="4" w:space="0" w:color="auto"/>
            </w:tcBorders>
          </w:tcPr>
          <w:p w14:paraId="10954F75" w14:textId="77777777" w:rsidR="00D875E1" w:rsidRPr="00792E09" w:rsidRDefault="00D875E1" w:rsidP="00D875E1">
            <w:pPr>
              <w:pStyle w:val="naisc"/>
              <w:spacing w:before="0" w:after="0"/>
              <w:jc w:val="both"/>
              <w:rPr>
                <w:b/>
                <w:bCs/>
              </w:rPr>
            </w:pPr>
            <w:r w:rsidRPr="00792E09">
              <w:rPr>
                <w:b/>
                <w:bCs/>
              </w:rPr>
              <w:t>Ņemts vērā</w:t>
            </w:r>
          </w:p>
          <w:p w14:paraId="4B15F5DF" w14:textId="77777777" w:rsidR="00D875E1" w:rsidRPr="00792E09" w:rsidRDefault="00D875E1" w:rsidP="00D875E1">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248658F6" w14:textId="77777777" w:rsidR="00D875E1" w:rsidRPr="00792E09" w:rsidRDefault="00D875E1" w:rsidP="00D875E1">
            <w:pPr>
              <w:jc w:val="both"/>
            </w:pPr>
            <w:r w:rsidRPr="00792E09">
              <w:t>Ceturtā kolonna ir svītrota.</w:t>
            </w:r>
          </w:p>
          <w:p w14:paraId="510F8CE3" w14:textId="77777777" w:rsidR="00D875E1" w:rsidRPr="00792E09" w:rsidRDefault="00D875E1" w:rsidP="00D875E1">
            <w:pPr>
              <w:jc w:val="both"/>
            </w:pPr>
          </w:p>
        </w:tc>
      </w:tr>
      <w:tr w:rsidR="00792E09" w:rsidRPr="00792E09" w14:paraId="3E2D856A" w14:textId="77777777" w:rsidTr="00D85043">
        <w:tc>
          <w:tcPr>
            <w:tcW w:w="675" w:type="dxa"/>
            <w:tcBorders>
              <w:top w:val="single" w:sz="4" w:space="0" w:color="auto"/>
              <w:left w:val="single" w:sz="4" w:space="0" w:color="auto"/>
              <w:bottom w:val="single" w:sz="4" w:space="0" w:color="auto"/>
              <w:right w:val="single" w:sz="4" w:space="0" w:color="auto"/>
            </w:tcBorders>
          </w:tcPr>
          <w:p w14:paraId="0710CC91" w14:textId="25466F96" w:rsidR="00D875E1" w:rsidRPr="00792E09" w:rsidRDefault="004B2D8F" w:rsidP="00D875E1">
            <w:pPr>
              <w:pStyle w:val="naisc"/>
              <w:spacing w:before="0" w:after="0"/>
            </w:pPr>
            <w:r w:rsidRPr="00792E09">
              <w:lastRenderedPageBreak/>
              <w:t>9</w:t>
            </w:r>
            <w:r w:rsidR="005E1389" w:rsidRPr="00792E09">
              <w:t>.</w:t>
            </w:r>
          </w:p>
        </w:tc>
        <w:tc>
          <w:tcPr>
            <w:tcW w:w="3145" w:type="dxa"/>
            <w:tcBorders>
              <w:top w:val="single" w:sz="4" w:space="0" w:color="auto"/>
              <w:left w:val="single" w:sz="4" w:space="0" w:color="auto"/>
              <w:bottom w:val="single" w:sz="4" w:space="0" w:color="auto"/>
              <w:right w:val="single" w:sz="4" w:space="0" w:color="auto"/>
            </w:tcBorders>
          </w:tcPr>
          <w:p w14:paraId="2A8492C5" w14:textId="77777777" w:rsidR="00D875E1" w:rsidRPr="00792E09" w:rsidRDefault="00D875E1" w:rsidP="00D875E1">
            <w:pPr>
              <w:jc w:val="both"/>
            </w:pPr>
            <w:r w:rsidRPr="00792E09">
              <w:t>Noteikumu projekta 1. pielikuma 10.3. apakšpunkts:</w:t>
            </w:r>
          </w:p>
          <w:tbl>
            <w:tblPr>
              <w:tblStyle w:val="TableGrid"/>
              <w:tblW w:w="0" w:type="auto"/>
              <w:tblLayout w:type="fixed"/>
              <w:tblLook w:val="04A0" w:firstRow="1" w:lastRow="0" w:firstColumn="1" w:lastColumn="0" w:noHBand="0" w:noVBand="1"/>
            </w:tblPr>
            <w:tblGrid>
              <w:gridCol w:w="421"/>
              <w:gridCol w:w="283"/>
              <w:gridCol w:w="1477"/>
              <w:gridCol w:w="425"/>
            </w:tblGrid>
            <w:tr w:rsidR="00792E09" w:rsidRPr="00792E09" w14:paraId="62F96D38" w14:textId="77777777" w:rsidTr="00D875E1">
              <w:tc>
                <w:tcPr>
                  <w:tcW w:w="421" w:type="dxa"/>
                </w:tcPr>
                <w:p w14:paraId="3AFF5CF8" w14:textId="77777777" w:rsidR="00D875E1" w:rsidRPr="00792E09" w:rsidRDefault="00D875E1" w:rsidP="00D875E1">
                  <w:pPr>
                    <w:jc w:val="center"/>
                    <w:rPr>
                      <w:sz w:val="16"/>
                      <w:szCs w:val="16"/>
                      <w:shd w:val="clear" w:color="auto" w:fill="FFFFFF"/>
                    </w:rPr>
                  </w:pPr>
                  <w:r w:rsidRPr="00792E09">
                    <w:rPr>
                      <w:sz w:val="16"/>
                      <w:szCs w:val="16"/>
                      <w:shd w:val="clear" w:color="auto" w:fill="FFFFFF"/>
                    </w:rPr>
                    <w:t>10.3.</w:t>
                  </w:r>
                </w:p>
              </w:tc>
              <w:tc>
                <w:tcPr>
                  <w:tcW w:w="283" w:type="dxa"/>
                </w:tcPr>
                <w:p w14:paraId="719E61EB" w14:textId="77777777" w:rsidR="00D875E1" w:rsidRPr="00792E09" w:rsidRDefault="00D875E1" w:rsidP="00D875E1">
                  <w:pPr>
                    <w:rPr>
                      <w:sz w:val="16"/>
                      <w:szCs w:val="16"/>
                      <w:shd w:val="clear" w:color="auto" w:fill="FFFFFF"/>
                    </w:rPr>
                  </w:pPr>
                </w:p>
              </w:tc>
              <w:tc>
                <w:tcPr>
                  <w:tcW w:w="1477" w:type="dxa"/>
                </w:tcPr>
                <w:p w14:paraId="641F6DAE" w14:textId="77777777" w:rsidR="00D875E1" w:rsidRPr="00792E09" w:rsidRDefault="00D875E1" w:rsidP="00D875E1">
                  <w:pPr>
                    <w:pStyle w:val="Normal2"/>
                    <w:spacing w:before="0" w:beforeAutospacing="0" w:after="0" w:afterAutospacing="0"/>
                    <w:rPr>
                      <w:sz w:val="16"/>
                      <w:szCs w:val="16"/>
                      <w:shd w:val="clear" w:color="auto" w:fill="FFFFFF"/>
                    </w:rPr>
                  </w:pPr>
                  <w:r w:rsidRPr="00792E09">
                    <w:rPr>
                      <w:sz w:val="16"/>
                      <w:szCs w:val="16"/>
                      <w:shd w:val="clear" w:color="auto" w:fill="FFFFFF"/>
                    </w:rPr>
                    <w:t xml:space="preserve">Eiropas Parlamenta un Padomes 2016. gada 27. aprīļa Regula (ES) 2016/679 par fizisku personu aizsardzību attiecībā uz personas datu apstrādi un šādu datu brīvu apriti un ar ko atceļ Direktīvu 95/46/EK (Vispārīgā datu aizsardzības regula) </w:t>
                  </w:r>
                  <w:r w:rsidRPr="00792E09">
                    <w:rPr>
                      <w:i/>
                      <w:sz w:val="16"/>
                      <w:szCs w:val="16"/>
                      <w:shd w:val="clear" w:color="auto" w:fill="FFFFFF"/>
                    </w:rPr>
                    <w:t>(OV L 119, 4.5.2016., 1. lpp.)</w:t>
                  </w:r>
                </w:p>
              </w:tc>
              <w:tc>
                <w:tcPr>
                  <w:tcW w:w="425" w:type="dxa"/>
                </w:tcPr>
                <w:p w14:paraId="24BF890D" w14:textId="77777777" w:rsidR="00D875E1" w:rsidRPr="00792E09" w:rsidRDefault="00D875E1" w:rsidP="00D875E1">
                  <w:pPr>
                    <w:textAlignment w:val="baseline"/>
                    <w:rPr>
                      <w:sz w:val="16"/>
                      <w:szCs w:val="16"/>
                    </w:rPr>
                  </w:pPr>
                </w:p>
              </w:tc>
            </w:tr>
          </w:tbl>
          <w:p w14:paraId="15DFF1B6" w14:textId="77777777" w:rsidR="00D875E1" w:rsidRPr="00792E09" w:rsidRDefault="00D875E1" w:rsidP="00D875E1">
            <w:pPr>
              <w:jc w:val="both"/>
            </w:pPr>
          </w:p>
        </w:tc>
        <w:tc>
          <w:tcPr>
            <w:tcW w:w="4085" w:type="dxa"/>
            <w:tcBorders>
              <w:top w:val="single" w:sz="4" w:space="0" w:color="auto"/>
              <w:left w:val="single" w:sz="4" w:space="0" w:color="auto"/>
              <w:bottom w:val="single" w:sz="4" w:space="0" w:color="auto"/>
              <w:right w:val="single" w:sz="4" w:space="0" w:color="auto"/>
            </w:tcBorders>
          </w:tcPr>
          <w:p w14:paraId="4B4889F7" w14:textId="77777777" w:rsidR="00D875E1" w:rsidRPr="00792E09" w:rsidRDefault="00D875E1" w:rsidP="00D875E1">
            <w:pPr>
              <w:pStyle w:val="naisc"/>
              <w:spacing w:before="0" w:after="0"/>
              <w:rPr>
                <w:b/>
              </w:rPr>
            </w:pPr>
            <w:proofErr w:type="spellStart"/>
            <w:r w:rsidRPr="00792E09">
              <w:rPr>
                <w:b/>
              </w:rPr>
              <w:t>Tiesībsraga</w:t>
            </w:r>
            <w:proofErr w:type="spellEnd"/>
            <w:r w:rsidRPr="00792E09">
              <w:rPr>
                <w:b/>
              </w:rPr>
              <w:t xml:space="preserve"> birojs</w:t>
            </w:r>
          </w:p>
          <w:p w14:paraId="38E1A112" w14:textId="77777777" w:rsidR="00D875E1" w:rsidRPr="00792E09" w:rsidRDefault="00D875E1" w:rsidP="00D875E1">
            <w:pPr>
              <w:pStyle w:val="naisc"/>
              <w:spacing w:before="0" w:after="0"/>
              <w:rPr>
                <w:b/>
              </w:rPr>
            </w:pPr>
            <w:r w:rsidRPr="00792E09">
              <w:rPr>
                <w:b/>
              </w:rPr>
              <w:t>(02.06.2021. atzinums)</w:t>
            </w:r>
          </w:p>
          <w:p w14:paraId="42ED0F4C" w14:textId="77777777" w:rsidR="00D875E1" w:rsidRPr="00792E09" w:rsidRDefault="00D875E1" w:rsidP="00D875E1">
            <w:pPr>
              <w:tabs>
                <w:tab w:val="left" w:pos="567"/>
              </w:tabs>
              <w:jc w:val="both"/>
              <w:rPr>
                <w:b/>
                <w:bCs/>
              </w:rPr>
            </w:pPr>
            <w:r w:rsidRPr="00792E09">
              <w:t>MK noteikumu projekta 1. pielikuma 10.3. apakšpunkta sadaļu “Normatīvais akts” papildināt ar atsauci uz Fizisko personu datu apstrādes likumu šādā redakcijā: “Fizisko personu datu apstrādes likums”. Atsauce būtu nepieciešama, jo minētais likums ir cieši saistīts ar Vispārīgo datu aizsardzības regulu, t.sk. paredzot atsauci tieši uz minētās regulas tekstu.</w:t>
            </w:r>
          </w:p>
        </w:tc>
        <w:tc>
          <w:tcPr>
            <w:tcW w:w="2126" w:type="dxa"/>
            <w:tcBorders>
              <w:top w:val="single" w:sz="4" w:space="0" w:color="auto"/>
              <w:left w:val="single" w:sz="4" w:space="0" w:color="auto"/>
              <w:bottom w:val="single" w:sz="4" w:space="0" w:color="auto"/>
              <w:right w:val="single" w:sz="4" w:space="0" w:color="auto"/>
            </w:tcBorders>
          </w:tcPr>
          <w:p w14:paraId="1B70B5B2" w14:textId="77777777" w:rsidR="00D875E1" w:rsidRPr="00792E09" w:rsidRDefault="00D875E1" w:rsidP="00D875E1">
            <w:pPr>
              <w:pStyle w:val="naisc"/>
              <w:spacing w:before="0" w:after="0"/>
              <w:jc w:val="both"/>
              <w:rPr>
                <w:b/>
                <w:bCs/>
              </w:rPr>
            </w:pPr>
            <w:r w:rsidRPr="00792E09">
              <w:rPr>
                <w:b/>
                <w:bCs/>
              </w:rPr>
              <w:t>Ņemts vērā</w:t>
            </w:r>
          </w:p>
          <w:p w14:paraId="4DF73465" w14:textId="77777777" w:rsidR="00D875E1" w:rsidRPr="00792E09" w:rsidRDefault="00D875E1" w:rsidP="00D875E1">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1FA1F284" w14:textId="77777777" w:rsidR="00D875E1" w:rsidRPr="00792E09" w:rsidRDefault="00D875E1" w:rsidP="00D875E1">
            <w:pPr>
              <w:jc w:val="both"/>
            </w:pPr>
            <w:r w:rsidRPr="00792E09">
              <w:t>Ceturtā kolonna ir svītrota.</w:t>
            </w:r>
          </w:p>
          <w:p w14:paraId="22E1740B" w14:textId="77777777" w:rsidR="00D875E1" w:rsidRPr="00792E09" w:rsidRDefault="00D875E1" w:rsidP="00D875E1">
            <w:pPr>
              <w:jc w:val="both"/>
            </w:pPr>
          </w:p>
        </w:tc>
      </w:tr>
      <w:tr w:rsidR="00792E09" w:rsidRPr="00792E09" w14:paraId="5E9AC37B" w14:textId="77777777" w:rsidTr="00D85043">
        <w:tc>
          <w:tcPr>
            <w:tcW w:w="675" w:type="dxa"/>
            <w:tcBorders>
              <w:top w:val="single" w:sz="4" w:space="0" w:color="auto"/>
              <w:left w:val="single" w:sz="4" w:space="0" w:color="auto"/>
              <w:bottom w:val="single" w:sz="4" w:space="0" w:color="auto"/>
              <w:right w:val="single" w:sz="4" w:space="0" w:color="auto"/>
            </w:tcBorders>
          </w:tcPr>
          <w:p w14:paraId="73640EEB" w14:textId="47967574" w:rsidR="00D875E1" w:rsidRPr="00792E09" w:rsidRDefault="004B2D8F" w:rsidP="00D875E1">
            <w:pPr>
              <w:pStyle w:val="naisc"/>
              <w:spacing w:before="0" w:after="0"/>
            </w:pPr>
            <w:r w:rsidRPr="00792E09">
              <w:t>10</w:t>
            </w:r>
            <w:r w:rsidR="005E1389" w:rsidRPr="00792E09">
              <w:t>.</w:t>
            </w:r>
          </w:p>
        </w:tc>
        <w:tc>
          <w:tcPr>
            <w:tcW w:w="3145" w:type="dxa"/>
            <w:tcBorders>
              <w:top w:val="single" w:sz="4" w:space="0" w:color="auto"/>
              <w:left w:val="single" w:sz="4" w:space="0" w:color="auto"/>
              <w:bottom w:val="single" w:sz="4" w:space="0" w:color="auto"/>
              <w:right w:val="single" w:sz="4" w:space="0" w:color="auto"/>
            </w:tcBorders>
          </w:tcPr>
          <w:p w14:paraId="609D3E49" w14:textId="77777777" w:rsidR="00D875E1" w:rsidRPr="00792E09" w:rsidRDefault="00D875E1" w:rsidP="00D875E1">
            <w:pPr>
              <w:jc w:val="both"/>
            </w:pPr>
            <w:r w:rsidRPr="00792E09">
              <w:t>Skat. Noteikumu pielikumus.</w:t>
            </w:r>
          </w:p>
        </w:tc>
        <w:tc>
          <w:tcPr>
            <w:tcW w:w="4085" w:type="dxa"/>
            <w:tcBorders>
              <w:top w:val="single" w:sz="4" w:space="0" w:color="auto"/>
              <w:left w:val="single" w:sz="4" w:space="0" w:color="auto"/>
              <w:bottom w:val="single" w:sz="4" w:space="0" w:color="auto"/>
              <w:right w:val="single" w:sz="4" w:space="0" w:color="auto"/>
            </w:tcBorders>
          </w:tcPr>
          <w:p w14:paraId="0B6B6C89" w14:textId="77777777" w:rsidR="00D875E1" w:rsidRPr="00792E09" w:rsidRDefault="00D875E1" w:rsidP="00D875E1">
            <w:pPr>
              <w:tabs>
                <w:tab w:val="left" w:pos="567"/>
              </w:tabs>
              <w:jc w:val="center"/>
              <w:rPr>
                <w:b/>
                <w:bCs/>
              </w:rPr>
            </w:pPr>
            <w:r w:rsidRPr="00792E09">
              <w:rPr>
                <w:b/>
                <w:bCs/>
              </w:rPr>
              <w:t>Latvijas Lielo pilsētu asociācija</w:t>
            </w:r>
          </w:p>
          <w:p w14:paraId="332F7A78" w14:textId="77777777" w:rsidR="00D875E1" w:rsidRPr="00792E09" w:rsidRDefault="00D875E1" w:rsidP="00D875E1">
            <w:pPr>
              <w:tabs>
                <w:tab w:val="left" w:pos="567"/>
              </w:tabs>
              <w:jc w:val="center"/>
              <w:rPr>
                <w:b/>
                <w:bCs/>
              </w:rPr>
            </w:pPr>
            <w:r w:rsidRPr="00792E09">
              <w:rPr>
                <w:b/>
                <w:bCs/>
              </w:rPr>
              <w:t>(03.06.2021. iebildums)</w:t>
            </w:r>
          </w:p>
          <w:tbl>
            <w:tblPr>
              <w:tblW w:w="3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709"/>
              <w:gridCol w:w="1605"/>
              <w:gridCol w:w="1305"/>
            </w:tblGrid>
            <w:tr w:rsidR="00792E09" w:rsidRPr="00792E09" w14:paraId="49F779A3" w14:textId="77777777" w:rsidTr="00996AED">
              <w:trPr>
                <w:trHeight w:val="305"/>
              </w:trPr>
              <w:tc>
                <w:tcPr>
                  <w:tcW w:w="3903" w:type="dxa"/>
                  <w:gridSpan w:val="4"/>
                  <w:tcBorders>
                    <w:top w:val="single" w:sz="4" w:space="0" w:color="auto"/>
                    <w:left w:val="single" w:sz="4" w:space="0" w:color="auto"/>
                    <w:bottom w:val="single" w:sz="4" w:space="0" w:color="auto"/>
                    <w:right w:val="single" w:sz="4" w:space="0" w:color="auto"/>
                  </w:tcBorders>
                  <w:vAlign w:val="center"/>
                </w:tcPr>
                <w:p w14:paraId="3F7A17FF" w14:textId="77777777" w:rsidR="00D875E1" w:rsidRPr="00792E09" w:rsidRDefault="00D875E1" w:rsidP="00D875E1">
                  <w:pPr>
                    <w:pStyle w:val="CommentText"/>
                    <w:spacing w:after="0" w:line="276" w:lineRule="auto"/>
                    <w:jc w:val="both"/>
                    <w:rPr>
                      <w:rFonts w:ascii="Times New Roman" w:hAnsi="Times New Roman"/>
                    </w:rPr>
                  </w:pPr>
                  <w:r w:rsidRPr="00792E09">
                    <w:rPr>
                      <w:rFonts w:ascii="Times New Roman" w:hAnsi="Times New Roman"/>
                    </w:rPr>
                    <w:t>1. pielikums</w:t>
                  </w:r>
                </w:p>
              </w:tc>
            </w:tr>
            <w:tr w:rsidR="00792E09" w:rsidRPr="00792E09" w14:paraId="04C37245" w14:textId="77777777" w:rsidTr="00996AED">
              <w:trPr>
                <w:trHeight w:val="679"/>
              </w:trPr>
              <w:tc>
                <w:tcPr>
                  <w:tcW w:w="284" w:type="dxa"/>
                  <w:tcBorders>
                    <w:top w:val="single" w:sz="4" w:space="0" w:color="auto"/>
                    <w:left w:val="single" w:sz="4" w:space="0" w:color="auto"/>
                    <w:bottom w:val="single" w:sz="4" w:space="0" w:color="auto"/>
                    <w:right w:val="single" w:sz="4" w:space="0" w:color="auto"/>
                  </w:tcBorders>
                  <w:vAlign w:val="center"/>
                </w:tcPr>
                <w:p w14:paraId="3602408D" w14:textId="77777777" w:rsidR="00D875E1" w:rsidRPr="00792E09" w:rsidRDefault="00D875E1" w:rsidP="00D875E1">
                  <w:pPr>
                    <w:numPr>
                      <w:ilvl w:val="0"/>
                      <w:numId w:val="15"/>
                    </w:numPr>
                    <w:spacing w:line="276" w:lineRule="auto"/>
                    <w:rPr>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F732F00" w14:textId="77777777" w:rsidR="00D875E1" w:rsidRPr="00792E09" w:rsidRDefault="00D875E1" w:rsidP="00D875E1">
                  <w:pPr>
                    <w:spacing w:line="276" w:lineRule="auto"/>
                    <w:jc w:val="center"/>
                    <w:rPr>
                      <w:sz w:val="20"/>
                      <w:szCs w:val="20"/>
                    </w:rPr>
                  </w:pPr>
                  <w:r w:rsidRPr="00792E09">
                    <w:rPr>
                      <w:sz w:val="20"/>
                      <w:szCs w:val="20"/>
                    </w:rPr>
                    <w:t>6.; 7.; 9.; 11.; 20.-23.; 24.; 25.-27.; 29.-31.; 33.</w:t>
                  </w:r>
                </w:p>
              </w:tc>
              <w:tc>
                <w:tcPr>
                  <w:tcW w:w="1605" w:type="dxa"/>
                  <w:tcBorders>
                    <w:top w:val="single" w:sz="4" w:space="0" w:color="auto"/>
                    <w:left w:val="single" w:sz="4" w:space="0" w:color="auto"/>
                    <w:bottom w:val="single" w:sz="4" w:space="0" w:color="auto"/>
                    <w:right w:val="single" w:sz="4" w:space="0" w:color="auto"/>
                  </w:tcBorders>
                </w:tcPr>
                <w:p w14:paraId="50DEDB4E" w14:textId="77777777" w:rsidR="00D875E1" w:rsidRPr="00792E09" w:rsidRDefault="00D875E1" w:rsidP="00D875E1">
                  <w:pPr>
                    <w:pStyle w:val="CommentText"/>
                    <w:spacing w:after="0" w:line="276" w:lineRule="auto"/>
                    <w:jc w:val="both"/>
                    <w:rPr>
                      <w:rFonts w:ascii="Times New Roman" w:hAnsi="Times New Roman"/>
                      <w:bCs/>
                    </w:rPr>
                  </w:pPr>
                  <w:r w:rsidRPr="00792E09">
                    <w:rPr>
                      <w:rFonts w:ascii="Times New Roman" w:hAnsi="Times New Roman"/>
                      <w:bCs/>
                    </w:rPr>
                    <w:t>2.14.-2.22.; 3.5., 3.6.; 4.10-4.13.; 5.20.-5.36.; 6.6. un nākamais bez numura; 7.4.-7.9.; 8.7.-8.12.; 9.2.,9.3.; 10.3.apakšpunkts normatīvo aktu uzskaitījumā</w:t>
                  </w:r>
                </w:p>
              </w:tc>
              <w:tc>
                <w:tcPr>
                  <w:tcW w:w="1305" w:type="dxa"/>
                  <w:tcBorders>
                    <w:top w:val="single" w:sz="4" w:space="0" w:color="auto"/>
                    <w:left w:val="single" w:sz="4" w:space="0" w:color="auto"/>
                    <w:bottom w:val="single" w:sz="4" w:space="0" w:color="auto"/>
                    <w:right w:val="single" w:sz="4" w:space="0" w:color="auto"/>
                  </w:tcBorders>
                </w:tcPr>
                <w:p w14:paraId="1090240B" w14:textId="77777777" w:rsidR="00D875E1" w:rsidRPr="00792E09" w:rsidRDefault="00D875E1" w:rsidP="00D875E1">
                  <w:pPr>
                    <w:pStyle w:val="CommentText"/>
                    <w:spacing w:after="0" w:line="276" w:lineRule="auto"/>
                    <w:jc w:val="both"/>
                    <w:rPr>
                      <w:rFonts w:ascii="Times New Roman" w:hAnsi="Times New Roman"/>
                      <w:bCs/>
                    </w:rPr>
                  </w:pPr>
                  <w:r w:rsidRPr="00792E09">
                    <w:rPr>
                      <w:rFonts w:ascii="Times New Roman" w:hAnsi="Times New Roman"/>
                      <w:bCs/>
                    </w:rPr>
                    <w:t>Nav norādīts attiecīgais Latvijā spēkā esošais normatīvais akts. Lūdzam to norādīt vai sniegt nepieciešamo atrunu par regulas piemērošanu</w:t>
                  </w:r>
                </w:p>
              </w:tc>
            </w:tr>
            <w:tr w:rsidR="00792E09" w:rsidRPr="00792E09" w14:paraId="057BE40A" w14:textId="77777777" w:rsidTr="00996AED">
              <w:trPr>
                <w:trHeight w:val="853"/>
              </w:trPr>
              <w:tc>
                <w:tcPr>
                  <w:tcW w:w="284" w:type="dxa"/>
                  <w:tcBorders>
                    <w:top w:val="single" w:sz="4" w:space="0" w:color="auto"/>
                    <w:left w:val="single" w:sz="4" w:space="0" w:color="auto"/>
                    <w:bottom w:val="single" w:sz="4" w:space="0" w:color="auto"/>
                    <w:right w:val="single" w:sz="4" w:space="0" w:color="auto"/>
                  </w:tcBorders>
                  <w:vAlign w:val="center"/>
                </w:tcPr>
                <w:p w14:paraId="5903845A" w14:textId="77777777" w:rsidR="00D875E1" w:rsidRPr="00792E09" w:rsidRDefault="00D875E1" w:rsidP="00D875E1">
                  <w:pPr>
                    <w:numPr>
                      <w:ilvl w:val="0"/>
                      <w:numId w:val="15"/>
                    </w:numPr>
                    <w:spacing w:line="276" w:lineRule="auto"/>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6F94EE1" w14:textId="77777777" w:rsidR="00D875E1" w:rsidRPr="00792E09" w:rsidRDefault="00D875E1" w:rsidP="00D875E1">
                  <w:pPr>
                    <w:spacing w:line="276" w:lineRule="auto"/>
                    <w:jc w:val="center"/>
                    <w:rPr>
                      <w:bCs/>
                      <w:sz w:val="20"/>
                      <w:szCs w:val="20"/>
                    </w:rPr>
                  </w:pPr>
                  <w:r w:rsidRPr="00792E09">
                    <w:rPr>
                      <w:bCs/>
                      <w:sz w:val="20"/>
                      <w:szCs w:val="20"/>
                    </w:rPr>
                    <w:t>25.</w:t>
                  </w:r>
                </w:p>
              </w:tc>
              <w:tc>
                <w:tcPr>
                  <w:tcW w:w="1605" w:type="dxa"/>
                  <w:tcBorders>
                    <w:top w:val="single" w:sz="4" w:space="0" w:color="auto"/>
                    <w:left w:val="single" w:sz="4" w:space="0" w:color="auto"/>
                    <w:bottom w:val="single" w:sz="4" w:space="0" w:color="auto"/>
                    <w:right w:val="single" w:sz="4" w:space="0" w:color="auto"/>
                  </w:tcBorders>
                </w:tcPr>
                <w:p w14:paraId="5553F3F1" w14:textId="77777777" w:rsidR="00D875E1" w:rsidRPr="00792E09" w:rsidRDefault="00D875E1" w:rsidP="00D875E1">
                  <w:pPr>
                    <w:pStyle w:val="Normal2"/>
                    <w:spacing w:after="0"/>
                    <w:jc w:val="both"/>
                    <w:rPr>
                      <w:sz w:val="20"/>
                      <w:szCs w:val="20"/>
                      <w:shd w:val="clear" w:color="auto" w:fill="FFFFFF"/>
                    </w:rPr>
                  </w:pPr>
                  <w:r w:rsidRPr="00792E09">
                    <w:rPr>
                      <w:sz w:val="20"/>
                      <w:szCs w:val="20"/>
                      <w:shd w:val="clear" w:color="auto" w:fill="FFFFFF"/>
                      <w:lang w:eastAsia="en-US"/>
                    </w:rPr>
                    <w:t xml:space="preserve">Padomes 1993. gada 8. jūnija Regula (Euratom) Nr. 1493/93 par radioaktīvo vielu pārvadājumiem starp dalībvalstīm </w:t>
                  </w:r>
                  <w:r w:rsidRPr="00792E09">
                    <w:rPr>
                      <w:i/>
                      <w:sz w:val="20"/>
                      <w:szCs w:val="20"/>
                      <w:shd w:val="clear" w:color="auto" w:fill="FFFFFF"/>
                      <w:lang w:eastAsia="en-US"/>
                    </w:rPr>
                    <w:t>(OV L 148, 19.6.1993., 1. lpp.)</w:t>
                  </w:r>
                </w:p>
              </w:tc>
              <w:tc>
                <w:tcPr>
                  <w:tcW w:w="1305" w:type="dxa"/>
                  <w:tcBorders>
                    <w:top w:val="single" w:sz="4" w:space="0" w:color="auto"/>
                    <w:left w:val="single" w:sz="4" w:space="0" w:color="auto"/>
                    <w:bottom w:val="single" w:sz="4" w:space="0" w:color="auto"/>
                    <w:right w:val="single" w:sz="4" w:space="0" w:color="auto"/>
                  </w:tcBorders>
                </w:tcPr>
                <w:p w14:paraId="10C2351A" w14:textId="77777777" w:rsidR="00D875E1" w:rsidRPr="00792E09" w:rsidRDefault="00D875E1" w:rsidP="00D875E1">
                  <w:pPr>
                    <w:spacing w:line="276" w:lineRule="auto"/>
                    <w:jc w:val="both"/>
                    <w:rPr>
                      <w:sz w:val="20"/>
                      <w:szCs w:val="20"/>
                    </w:rPr>
                  </w:pPr>
                  <w:r w:rsidRPr="00792E09">
                    <w:rPr>
                      <w:sz w:val="20"/>
                      <w:szCs w:val="20"/>
                    </w:rPr>
                    <w:t>Nav norādīts kārtas numurs tabulā, lūdzam papildināt.</w:t>
                  </w:r>
                </w:p>
              </w:tc>
            </w:tr>
            <w:tr w:rsidR="00792E09" w:rsidRPr="00792E09" w14:paraId="6E2BBA68" w14:textId="77777777" w:rsidTr="00996AED">
              <w:trPr>
                <w:trHeight w:val="421"/>
              </w:trPr>
              <w:tc>
                <w:tcPr>
                  <w:tcW w:w="3903" w:type="dxa"/>
                  <w:gridSpan w:val="4"/>
                  <w:tcBorders>
                    <w:top w:val="single" w:sz="4" w:space="0" w:color="auto"/>
                    <w:left w:val="single" w:sz="4" w:space="0" w:color="auto"/>
                    <w:bottom w:val="single" w:sz="4" w:space="0" w:color="auto"/>
                    <w:right w:val="single" w:sz="4" w:space="0" w:color="auto"/>
                  </w:tcBorders>
                  <w:vAlign w:val="center"/>
                </w:tcPr>
                <w:p w14:paraId="7CE812F2" w14:textId="77777777" w:rsidR="00D875E1" w:rsidRPr="00792E09" w:rsidRDefault="00D875E1" w:rsidP="00D875E1">
                  <w:pPr>
                    <w:pStyle w:val="CommentText"/>
                    <w:spacing w:after="0" w:line="276" w:lineRule="auto"/>
                    <w:jc w:val="both"/>
                    <w:rPr>
                      <w:rFonts w:ascii="Times New Roman" w:hAnsi="Times New Roman"/>
                    </w:rPr>
                  </w:pPr>
                  <w:r w:rsidRPr="00792E09">
                    <w:rPr>
                      <w:rFonts w:ascii="Times New Roman" w:hAnsi="Times New Roman"/>
                    </w:rPr>
                    <w:t>2. pielikums</w:t>
                  </w:r>
                </w:p>
              </w:tc>
            </w:tr>
            <w:tr w:rsidR="00792E09" w:rsidRPr="00792E09" w14:paraId="5FE96296" w14:textId="77777777" w:rsidTr="00996AED">
              <w:trPr>
                <w:trHeight w:val="559"/>
              </w:trPr>
              <w:tc>
                <w:tcPr>
                  <w:tcW w:w="284" w:type="dxa"/>
                  <w:tcBorders>
                    <w:top w:val="single" w:sz="4" w:space="0" w:color="auto"/>
                    <w:left w:val="single" w:sz="4" w:space="0" w:color="auto"/>
                    <w:bottom w:val="single" w:sz="4" w:space="0" w:color="auto"/>
                    <w:right w:val="single" w:sz="4" w:space="0" w:color="auto"/>
                  </w:tcBorders>
                  <w:vAlign w:val="center"/>
                </w:tcPr>
                <w:p w14:paraId="1E9B2896" w14:textId="77777777" w:rsidR="00D875E1" w:rsidRPr="00792E09" w:rsidRDefault="00D875E1" w:rsidP="00D875E1">
                  <w:pPr>
                    <w:numPr>
                      <w:ilvl w:val="0"/>
                      <w:numId w:val="15"/>
                    </w:numPr>
                    <w:spacing w:line="276" w:lineRule="auto"/>
                    <w:jc w:val="both"/>
                    <w:rPr>
                      <w:b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170BF42" w14:textId="77777777" w:rsidR="00D875E1" w:rsidRPr="00792E09" w:rsidRDefault="00D875E1" w:rsidP="00D875E1">
                  <w:pPr>
                    <w:spacing w:line="276" w:lineRule="auto"/>
                    <w:jc w:val="center"/>
                    <w:rPr>
                      <w:bCs/>
                      <w:sz w:val="20"/>
                      <w:szCs w:val="20"/>
                    </w:rPr>
                  </w:pPr>
                  <w:r w:rsidRPr="00792E09">
                    <w:rPr>
                      <w:bCs/>
                      <w:sz w:val="20"/>
                      <w:szCs w:val="20"/>
                    </w:rPr>
                    <w:t>2.-4.</w:t>
                  </w:r>
                </w:p>
              </w:tc>
              <w:tc>
                <w:tcPr>
                  <w:tcW w:w="1605" w:type="dxa"/>
                  <w:tcBorders>
                    <w:top w:val="single" w:sz="4" w:space="0" w:color="auto"/>
                    <w:left w:val="single" w:sz="4" w:space="0" w:color="auto"/>
                    <w:bottom w:val="single" w:sz="4" w:space="0" w:color="auto"/>
                    <w:right w:val="single" w:sz="4" w:space="0" w:color="auto"/>
                  </w:tcBorders>
                </w:tcPr>
                <w:p w14:paraId="1D662CBB" w14:textId="77777777" w:rsidR="00D875E1" w:rsidRPr="00792E09" w:rsidRDefault="00D875E1" w:rsidP="00D875E1">
                  <w:pPr>
                    <w:pStyle w:val="CommentText"/>
                    <w:spacing w:after="0" w:line="276" w:lineRule="auto"/>
                    <w:jc w:val="both"/>
                    <w:rPr>
                      <w:rFonts w:ascii="Times New Roman" w:hAnsi="Times New Roman"/>
                      <w:bCs/>
                    </w:rPr>
                  </w:pPr>
                  <w:r w:rsidRPr="00792E09">
                    <w:rPr>
                      <w:rFonts w:ascii="Times New Roman" w:hAnsi="Times New Roman"/>
                      <w:bCs/>
                    </w:rPr>
                    <w:t>1.8.-1.13.; 2.3.apakšpunkts normatīvo aktu uzskaitījumā</w:t>
                  </w:r>
                </w:p>
              </w:tc>
              <w:tc>
                <w:tcPr>
                  <w:tcW w:w="1305" w:type="dxa"/>
                  <w:tcBorders>
                    <w:top w:val="single" w:sz="4" w:space="0" w:color="auto"/>
                    <w:left w:val="single" w:sz="4" w:space="0" w:color="auto"/>
                    <w:bottom w:val="single" w:sz="4" w:space="0" w:color="auto"/>
                    <w:right w:val="single" w:sz="4" w:space="0" w:color="auto"/>
                  </w:tcBorders>
                </w:tcPr>
                <w:p w14:paraId="73CECF08" w14:textId="77777777" w:rsidR="00D875E1" w:rsidRPr="00792E09" w:rsidRDefault="00D875E1" w:rsidP="00D875E1">
                  <w:pPr>
                    <w:pStyle w:val="CommentText"/>
                    <w:spacing w:after="0" w:line="276" w:lineRule="auto"/>
                    <w:jc w:val="both"/>
                    <w:rPr>
                      <w:rFonts w:ascii="Times New Roman" w:hAnsi="Times New Roman"/>
                      <w:bCs/>
                    </w:rPr>
                  </w:pPr>
                  <w:r w:rsidRPr="00792E09">
                    <w:rPr>
                      <w:rFonts w:ascii="Times New Roman" w:hAnsi="Times New Roman"/>
                      <w:bCs/>
                    </w:rPr>
                    <w:t>Nav norādīts attiecīgais Latvijā spēkā esošais normatīvais akts. Lūdzam to norādīt vai sniegt nepieciešamo atrunu par regulas piemērošanu</w:t>
                  </w:r>
                </w:p>
              </w:tc>
            </w:tr>
          </w:tbl>
          <w:p w14:paraId="1777F7ED" w14:textId="77777777" w:rsidR="00D875E1" w:rsidRPr="00792E09" w:rsidRDefault="00D875E1" w:rsidP="00D875E1">
            <w:pPr>
              <w:tabs>
                <w:tab w:val="left" w:pos="567"/>
              </w:tabs>
              <w:rPr>
                <w:b/>
                <w:bCs/>
              </w:rPr>
            </w:pPr>
          </w:p>
        </w:tc>
        <w:tc>
          <w:tcPr>
            <w:tcW w:w="2126" w:type="dxa"/>
            <w:tcBorders>
              <w:top w:val="single" w:sz="4" w:space="0" w:color="auto"/>
              <w:left w:val="single" w:sz="4" w:space="0" w:color="auto"/>
              <w:bottom w:val="single" w:sz="4" w:space="0" w:color="auto"/>
              <w:right w:val="single" w:sz="4" w:space="0" w:color="auto"/>
            </w:tcBorders>
          </w:tcPr>
          <w:p w14:paraId="706EF3FF" w14:textId="77777777" w:rsidR="00D875E1" w:rsidRPr="00792E09" w:rsidRDefault="00D875E1" w:rsidP="00D875E1">
            <w:pPr>
              <w:pStyle w:val="naisc"/>
              <w:spacing w:before="0" w:after="0"/>
              <w:jc w:val="both"/>
              <w:rPr>
                <w:b/>
                <w:bCs/>
              </w:rPr>
            </w:pPr>
            <w:r w:rsidRPr="00792E09">
              <w:rPr>
                <w:b/>
                <w:bCs/>
              </w:rPr>
              <w:lastRenderedPageBreak/>
              <w:t>Ņemts vērā</w:t>
            </w:r>
          </w:p>
          <w:p w14:paraId="6B93609D" w14:textId="77777777" w:rsidR="00D875E1" w:rsidRPr="00792E09" w:rsidRDefault="00D875E1" w:rsidP="00D875E1">
            <w:pPr>
              <w:pStyle w:val="naisc"/>
              <w:spacing w:before="0" w:after="0"/>
              <w:jc w:val="both"/>
              <w:rPr>
                <w:b/>
                <w:bCs/>
              </w:rPr>
            </w:pPr>
          </w:p>
        </w:tc>
        <w:tc>
          <w:tcPr>
            <w:tcW w:w="4252" w:type="dxa"/>
            <w:tcBorders>
              <w:top w:val="single" w:sz="4" w:space="0" w:color="auto"/>
              <w:left w:val="single" w:sz="4" w:space="0" w:color="auto"/>
              <w:bottom w:val="single" w:sz="4" w:space="0" w:color="auto"/>
            </w:tcBorders>
          </w:tcPr>
          <w:p w14:paraId="0FEE654B" w14:textId="77777777" w:rsidR="00D875E1" w:rsidRPr="00792E09" w:rsidRDefault="00D875E1" w:rsidP="00D875E1">
            <w:pPr>
              <w:jc w:val="both"/>
            </w:pPr>
            <w:r w:rsidRPr="00792E09">
              <w:t>Ceturtā kolonna ir svītrota.</w:t>
            </w:r>
          </w:p>
          <w:p w14:paraId="47B0A445" w14:textId="77777777" w:rsidR="00D875E1" w:rsidRPr="00792E09" w:rsidRDefault="00D875E1" w:rsidP="00D875E1">
            <w:pPr>
              <w:jc w:val="both"/>
            </w:pPr>
          </w:p>
        </w:tc>
      </w:tr>
      <w:tr w:rsidR="00792E09" w:rsidRPr="00792E09" w14:paraId="575CC679" w14:textId="77777777" w:rsidTr="00D85043">
        <w:tc>
          <w:tcPr>
            <w:tcW w:w="675" w:type="dxa"/>
            <w:tcBorders>
              <w:top w:val="single" w:sz="4" w:space="0" w:color="auto"/>
              <w:left w:val="single" w:sz="4" w:space="0" w:color="auto"/>
              <w:bottom w:val="single" w:sz="4" w:space="0" w:color="auto"/>
              <w:right w:val="single" w:sz="4" w:space="0" w:color="auto"/>
            </w:tcBorders>
          </w:tcPr>
          <w:p w14:paraId="19A59049" w14:textId="42A7913B" w:rsidR="00792E09" w:rsidRPr="00792E09" w:rsidRDefault="00792E09" w:rsidP="00E51C9E">
            <w:pPr>
              <w:pStyle w:val="naisc"/>
              <w:spacing w:before="0" w:after="0"/>
            </w:pPr>
            <w:r w:rsidRPr="00792E09">
              <w:t>11.</w:t>
            </w:r>
          </w:p>
        </w:tc>
        <w:tc>
          <w:tcPr>
            <w:tcW w:w="3145" w:type="dxa"/>
            <w:tcBorders>
              <w:top w:val="single" w:sz="4" w:space="0" w:color="auto"/>
              <w:left w:val="single" w:sz="4" w:space="0" w:color="auto"/>
              <w:bottom w:val="single" w:sz="4" w:space="0" w:color="auto"/>
              <w:right w:val="single" w:sz="4" w:space="0" w:color="auto"/>
            </w:tcBorders>
          </w:tcPr>
          <w:p w14:paraId="7F9CFE42" w14:textId="54EB3EC0" w:rsidR="00792E09" w:rsidRPr="00792E09" w:rsidRDefault="00792E09" w:rsidP="00E51C9E">
            <w:pPr>
              <w:jc w:val="both"/>
            </w:pPr>
            <w:r w:rsidRPr="00792E09">
              <w:t>Skat. Noteikumu projekta 1. pielikumu.</w:t>
            </w:r>
          </w:p>
        </w:tc>
        <w:tc>
          <w:tcPr>
            <w:tcW w:w="4085" w:type="dxa"/>
            <w:tcBorders>
              <w:top w:val="single" w:sz="4" w:space="0" w:color="auto"/>
              <w:left w:val="single" w:sz="4" w:space="0" w:color="auto"/>
              <w:bottom w:val="single" w:sz="4" w:space="0" w:color="auto"/>
              <w:right w:val="single" w:sz="4" w:space="0" w:color="auto"/>
            </w:tcBorders>
          </w:tcPr>
          <w:p w14:paraId="080AA1AC" w14:textId="77777777" w:rsidR="00792E09" w:rsidRPr="001D05FD" w:rsidRDefault="00792E09" w:rsidP="00792E09">
            <w:pPr>
              <w:tabs>
                <w:tab w:val="left" w:pos="567"/>
              </w:tabs>
              <w:jc w:val="center"/>
              <w:rPr>
                <w:b/>
                <w:bCs/>
              </w:rPr>
            </w:pPr>
            <w:r w:rsidRPr="001D05FD">
              <w:rPr>
                <w:b/>
                <w:bCs/>
              </w:rPr>
              <w:t>Vides aizsardzības un reģionālās attīstības ministrija</w:t>
            </w:r>
          </w:p>
          <w:p w14:paraId="328A5A24" w14:textId="77777777" w:rsidR="00792E09" w:rsidRPr="00792E09" w:rsidRDefault="00792E09" w:rsidP="00792E09">
            <w:pPr>
              <w:tabs>
                <w:tab w:val="left" w:pos="567"/>
              </w:tabs>
              <w:jc w:val="center"/>
              <w:rPr>
                <w:b/>
                <w:bCs/>
              </w:rPr>
            </w:pPr>
            <w:r w:rsidRPr="001D05FD">
              <w:rPr>
                <w:b/>
                <w:bCs/>
              </w:rPr>
              <w:t>(29.12.2021. iebildums)</w:t>
            </w:r>
          </w:p>
          <w:p w14:paraId="00B0D2F3" w14:textId="77777777" w:rsidR="00792E09" w:rsidRPr="00792E09" w:rsidRDefault="00792E09" w:rsidP="00792E09">
            <w:pPr>
              <w:jc w:val="both"/>
            </w:pPr>
            <w:r w:rsidRPr="00792E09">
              <w:t>Projekta 1. pielikumā noteikti Eiropas Savienības tiesību akti, par kuru pārkāpumiem ceļama trauksme. Iepazīstoties ar normatīviem aktiem vides drošības apdraudējuma jomā, ministrija secināja, ka:</w:t>
            </w:r>
          </w:p>
          <w:p w14:paraId="1A996CC7" w14:textId="77777777" w:rsidR="00792E09" w:rsidRPr="00792E09" w:rsidRDefault="00792E09" w:rsidP="00792E09">
            <w:pPr>
              <w:jc w:val="both"/>
            </w:pPr>
            <w:r w:rsidRPr="00792E09">
              <w:lastRenderedPageBreak/>
              <w:t>- 1. pielikuma 5.3. apakšpunktā minētā Eiropas Parlamenta un Padomes 2009. gada 23. aprīļa direktīva 2009/28/EK par atjaunojamo energoresursu izmantošanas veicināšanu un ar ko groza un sekojoši atceļ Direktīvas 2001/77/EK un 2003/30/EK nav spēkā. Spēkā ir Eiropas Parlamenta un Padomes 2018. gada 11. decembra direktīva 2018/2001/ES par no atjaunojamajiem energoresursiem iegūtas enerģijas izmantošanas veicināšanu;</w:t>
            </w:r>
          </w:p>
          <w:p w14:paraId="0AEEC020" w14:textId="77777777" w:rsidR="00792E09" w:rsidRPr="00792E09" w:rsidRDefault="00792E09" w:rsidP="00792E09">
            <w:pPr>
              <w:jc w:val="both"/>
            </w:pPr>
            <w:r w:rsidRPr="00792E09">
              <w:t xml:space="preserve">- 1. pielikuma 5.5. apakšpunktā minētā Eiropas Parlamenta un Padomes 2013. gada 21. maija Regula (ES) Nr. 525/2013 par mehānismu siltumnīcefekta gāzu emisiju pārraudzībai un ziņošanai un citas informācijas ziņošanai valstu un Savienības līmenī saistībā ar klimata pārmaiņām un par Lēmuma Nr. 280/2004/EK atcelšanu nav spēkā. Spēkā ir Eiropas Parlamenta un Padomes 2018. gada 11. decembra Regula (ES) Nr. 2018/1999 par enerģētikas savienības un rīcības klimata politikas jomā pārvaldību un ar ko groza Eiropas Parlamenta un Padomes Regulas (EK) Nr. 663/2009 un (EK) Nr. 715/2009, Eiropas Parlamenta un Padomes Direktīvas 94/22/EK, 98/70/EK, </w:t>
            </w:r>
            <w:r w:rsidRPr="00792E09">
              <w:lastRenderedPageBreak/>
              <w:t>2009/31/EK, 2009/73/EK, 2010/31/ES, 2012/27/ES un 2013/30/ES, Padomes Direktīvas 2009/119/EK un (ES) 2015/652 un atceļ Eiropas Parlamenta un Padomes Regulu (ES) Nr. 525/2013;</w:t>
            </w:r>
          </w:p>
          <w:p w14:paraId="044D4297" w14:textId="77777777" w:rsidR="00792E09" w:rsidRPr="00792E09" w:rsidRDefault="00792E09" w:rsidP="00792E09">
            <w:pPr>
              <w:jc w:val="both"/>
            </w:pPr>
            <w:r w:rsidRPr="00792E09">
              <w:t>- 1. pielikuma 5.6. apakšpunktā minētā Eiropas Parlamenta un Padomes 2018. gada 11. decembra direktīva (ES) 2018/2001 par no atjaunojamajiem energoresursiem iegūtas enerģijas izmantošanas veicināšanu nav spēkā. Spēkā ir Eiropas Parlamenta un Padomes 2018. gada 11. decembra direktīva 2018/2001/ES par no atjaunojamajiem energoresursiem iegūtas enerģijas izmantošanas veicināšanu;</w:t>
            </w:r>
          </w:p>
          <w:p w14:paraId="2300441B" w14:textId="77777777" w:rsidR="00792E09" w:rsidRPr="00792E09" w:rsidRDefault="00792E09" w:rsidP="00792E09">
            <w:pPr>
              <w:jc w:val="both"/>
            </w:pPr>
            <w:r w:rsidRPr="00792E09">
              <w:t>- 1. pielikuma 5.11. apakšpunktā minētā Eiropas Parlamenta un Padomes 2001. gada 23. oktobra direktīva 2001/81/EK par valstīm noteikto maksimāli pieļaujamo emisiju dažām atmosfēru piesārņojošām vielām nav spēkā. Spēkā ir Eiropas Parlamenta un Padomes 2016. gada 14. decembra direktīva 2016/2284/ES par dažu gaisu piesārņojošo vielu valstu emisiju samazināšanu un ar ko groza Direktīvu 2003/35/EK un atceļ Direktīvu 2001/81/EK;</w:t>
            </w:r>
          </w:p>
          <w:p w14:paraId="5C418634" w14:textId="77777777" w:rsidR="00792E09" w:rsidRPr="00792E09" w:rsidRDefault="00792E09" w:rsidP="00792E09">
            <w:pPr>
              <w:jc w:val="both"/>
            </w:pPr>
            <w:r w:rsidRPr="00792E09">
              <w:t xml:space="preserve">- 1. pielikuma 5.18. apakšpunktā minētā Eiropas Parlamenta un Padomes </w:t>
            </w:r>
            <w:r w:rsidRPr="00792E09">
              <w:lastRenderedPageBreak/>
              <w:t>2009. gada 23. aprīļa Regula (EK) Nr. 443/2009, ar ko, īstenojot daļu no Kopienas integrētās pieejas CO</w:t>
            </w:r>
            <w:r w:rsidRPr="00792E09">
              <w:rPr>
                <w:vertAlign w:val="subscript"/>
              </w:rPr>
              <w:t>2</w:t>
            </w:r>
            <w:r w:rsidRPr="00792E09">
              <w:t xml:space="preserve"> emisiju samazināšanai no vieglajiem transportlīdzekļiem, nosaka emisijas standartus jauniem vieglajiem automobiļiem nav spēkā. Spēkā ir Eiropas Parlamenta un Padomes 2019. gada 17. aprīļa Regula (ES) Nr. 2019/631 par CO</w:t>
            </w:r>
            <w:r w:rsidRPr="00792E09">
              <w:rPr>
                <w:vertAlign w:val="subscript"/>
              </w:rPr>
              <w:t>2</w:t>
            </w:r>
            <w:r w:rsidRPr="00792E09">
              <w:t> emisiju standartu noteikšanu jauniem vieglajiem pasažieru automobiļiem un jauniem vieglajiem komerciālajiem transportlīdzekļiem un ar kuru atceļ Regulu (EK) Nr. 443/2009 un Regulu (ES) Nr. 510/2011;</w:t>
            </w:r>
          </w:p>
          <w:p w14:paraId="58C65889" w14:textId="77777777" w:rsidR="00792E09" w:rsidRPr="00792E09" w:rsidRDefault="00792E09" w:rsidP="00792E09">
            <w:pPr>
              <w:jc w:val="both"/>
            </w:pPr>
            <w:r w:rsidRPr="00792E09">
              <w:t>- 1. pielikuma 5.21. apakšpunktā minētā Eiropas Parlamenta un Padomes 2011. gada 11. maija Regula (ES) Nr. 510/2011 par emisiju standartu noteikšanu jauniem vieglajiem kravas automobiļiem saistībā ar Savienības integrēto pieeju vieglo transportlīdzekļu CO</w:t>
            </w:r>
            <w:r w:rsidRPr="00792E09">
              <w:rPr>
                <w:vertAlign w:val="subscript"/>
              </w:rPr>
              <w:t>2</w:t>
            </w:r>
            <w:r w:rsidRPr="00792E09">
              <w:t xml:space="preserve"> emisiju samazināšanai nav spēkā. Spēkā ir Eiropas Parlamenta un Padomes 2019. gada 17. aprīļa Regula (ES) Nr. 2019/631 par CO</w:t>
            </w:r>
            <w:r w:rsidRPr="00792E09">
              <w:rPr>
                <w:vertAlign w:val="subscript"/>
              </w:rPr>
              <w:t>2</w:t>
            </w:r>
            <w:r w:rsidRPr="00792E09">
              <w:t> emisiju standartu noteikšanu jauniem vieglajiem pasažieru automobiļiem un jauniem vieglajiem komerciālajiem transportlīdzekļiem un ar kuru atceļ Regulu (EK) Nr. 443/2009 un Regulu (ES) Nr. 510/2011;</w:t>
            </w:r>
          </w:p>
          <w:p w14:paraId="4C3F679F" w14:textId="77777777" w:rsidR="00792E09" w:rsidRPr="00792E09" w:rsidRDefault="00792E09" w:rsidP="00792E09">
            <w:pPr>
              <w:jc w:val="both"/>
            </w:pPr>
            <w:r w:rsidRPr="00792E09">
              <w:lastRenderedPageBreak/>
              <w:t>- 1. pielikuma 5.29. apakšpunktā minētā Eiropas Padomes 2004. gada 26. aprīļa Regula (EK) Nr. 812/2004, ar ko nosaka pasākumus attiecībā uz vaļveidīgo nejaušu nozveju zvejniecībā un ar ko groza Regulu (EK) Nr. 88/98 nav spēkā. Spēkā ir Eiropas Parlamenta un Padomes 2019. gada 20. jūnija Regula (ES) Nr. 2019/1241 par zvejas resursu saglabāšanu un jūras ekosistēmu aizsardzību ar tehniskiem pasākumiem un ar ko groza Padomes Regulas (EK) Nr. 2019/2006, (EK) Nr. 1224/2009 un Eiropas Parlamenta un Padomes Regulas (ES) Nr. 1380/2013, (ES) 2016/1139, (ES) 2018/973, (ES) 2019/472 un (ES) 2019/1022 un atceļ Padomes Regulas (EK) Nr. 894/97, (EK) Nr. 850/98, (EK) Nr. 2549/2000, (EK) Nr. 254/2002, (EK) Nr. 812/2004 un (EK) Nr. 2187/2005.</w:t>
            </w:r>
          </w:p>
          <w:p w14:paraId="44D31D97" w14:textId="37770F29" w:rsidR="00792E09" w:rsidRPr="00792E09" w:rsidRDefault="00792E09" w:rsidP="00792E09">
            <w:pPr>
              <w:tabs>
                <w:tab w:val="left" w:pos="567"/>
              </w:tabs>
              <w:jc w:val="both"/>
              <w:rPr>
                <w:b/>
                <w:bCs/>
              </w:rPr>
            </w:pPr>
            <w:r w:rsidRPr="00792E09">
              <w:t>Ņemot vērā iepriekš minēto, lūdzam precizēt projekta 1. pielikumā noteikto tiesību aktu sarakstu.</w:t>
            </w:r>
          </w:p>
        </w:tc>
        <w:tc>
          <w:tcPr>
            <w:tcW w:w="2126" w:type="dxa"/>
            <w:tcBorders>
              <w:top w:val="single" w:sz="4" w:space="0" w:color="auto"/>
              <w:left w:val="single" w:sz="4" w:space="0" w:color="auto"/>
              <w:bottom w:val="single" w:sz="4" w:space="0" w:color="auto"/>
              <w:right w:val="single" w:sz="4" w:space="0" w:color="auto"/>
            </w:tcBorders>
          </w:tcPr>
          <w:p w14:paraId="72230E2F" w14:textId="3F5E749A" w:rsidR="00792E09" w:rsidRPr="00792E09" w:rsidRDefault="00792E09" w:rsidP="00E51C9E">
            <w:pPr>
              <w:pStyle w:val="naisc"/>
              <w:spacing w:before="0" w:after="0"/>
              <w:jc w:val="both"/>
              <w:rPr>
                <w:b/>
                <w:bCs/>
              </w:rPr>
            </w:pPr>
            <w:r w:rsidRPr="00792E09">
              <w:rPr>
                <w:b/>
                <w:bCs/>
              </w:rPr>
              <w:lastRenderedPageBreak/>
              <w:t>Ņemts vērā</w:t>
            </w:r>
          </w:p>
        </w:tc>
        <w:tc>
          <w:tcPr>
            <w:tcW w:w="4252" w:type="dxa"/>
            <w:tcBorders>
              <w:top w:val="single" w:sz="4" w:space="0" w:color="auto"/>
              <w:left w:val="single" w:sz="4" w:space="0" w:color="auto"/>
              <w:bottom w:val="single" w:sz="4" w:space="0" w:color="auto"/>
            </w:tcBorders>
          </w:tcPr>
          <w:p w14:paraId="45E4033B" w14:textId="56F38506" w:rsidR="00792E09" w:rsidRPr="00792E09" w:rsidRDefault="00792E09" w:rsidP="00E51C9E">
            <w:pPr>
              <w:jc w:val="both"/>
            </w:pPr>
            <w:r w:rsidRPr="00792E09">
              <w:t>Skat. Noteikumu projekta 1. pielikumu.</w:t>
            </w:r>
          </w:p>
        </w:tc>
      </w:tr>
      <w:tr w:rsidR="00792E09" w:rsidRPr="00792E09" w14:paraId="508F035E" w14:textId="77777777" w:rsidTr="00D85043">
        <w:tc>
          <w:tcPr>
            <w:tcW w:w="675" w:type="dxa"/>
            <w:tcBorders>
              <w:top w:val="single" w:sz="4" w:space="0" w:color="auto"/>
              <w:left w:val="single" w:sz="4" w:space="0" w:color="auto"/>
              <w:bottom w:val="single" w:sz="4" w:space="0" w:color="auto"/>
              <w:right w:val="single" w:sz="4" w:space="0" w:color="auto"/>
            </w:tcBorders>
          </w:tcPr>
          <w:p w14:paraId="60F8FCD0" w14:textId="6754D8A6" w:rsidR="00E51C9E" w:rsidRPr="00792E09" w:rsidRDefault="004B2D8F" w:rsidP="00E51C9E">
            <w:pPr>
              <w:pStyle w:val="naisc"/>
              <w:spacing w:before="0" w:after="0"/>
            </w:pPr>
            <w:r w:rsidRPr="00792E09">
              <w:lastRenderedPageBreak/>
              <w:t>1</w:t>
            </w:r>
            <w:r w:rsidR="00792E09" w:rsidRPr="00792E09">
              <w:t>2</w:t>
            </w:r>
            <w:r w:rsidRPr="00792E09">
              <w:t>.</w:t>
            </w:r>
          </w:p>
        </w:tc>
        <w:tc>
          <w:tcPr>
            <w:tcW w:w="3145" w:type="dxa"/>
            <w:tcBorders>
              <w:top w:val="single" w:sz="4" w:space="0" w:color="auto"/>
              <w:left w:val="single" w:sz="4" w:space="0" w:color="auto"/>
              <w:bottom w:val="single" w:sz="4" w:space="0" w:color="auto"/>
              <w:right w:val="single" w:sz="4" w:space="0" w:color="auto"/>
            </w:tcBorders>
          </w:tcPr>
          <w:p w14:paraId="4B079838" w14:textId="49F42B3B" w:rsidR="00E51C9E" w:rsidRPr="00792E09" w:rsidRDefault="00E51C9E" w:rsidP="00E51C9E">
            <w:pPr>
              <w:jc w:val="both"/>
            </w:pPr>
            <w:r w:rsidRPr="00792E09">
              <w:t>Skat. Noteikumu projektu.</w:t>
            </w:r>
          </w:p>
        </w:tc>
        <w:tc>
          <w:tcPr>
            <w:tcW w:w="4085" w:type="dxa"/>
            <w:tcBorders>
              <w:top w:val="single" w:sz="4" w:space="0" w:color="auto"/>
              <w:left w:val="single" w:sz="4" w:space="0" w:color="auto"/>
              <w:bottom w:val="single" w:sz="4" w:space="0" w:color="auto"/>
              <w:right w:val="single" w:sz="4" w:space="0" w:color="auto"/>
            </w:tcBorders>
          </w:tcPr>
          <w:p w14:paraId="24720CCD" w14:textId="77777777" w:rsidR="00E51C9E" w:rsidRPr="00792E09" w:rsidRDefault="00E51C9E" w:rsidP="00E51C9E">
            <w:pPr>
              <w:tabs>
                <w:tab w:val="left" w:pos="567"/>
              </w:tabs>
              <w:jc w:val="center"/>
              <w:rPr>
                <w:b/>
                <w:bCs/>
              </w:rPr>
            </w:pPr>
            <w:r w:rsidRPr="00792E09">
              <w:rPr>
                <w:b/>
                <w:bCs/>
              </w:rPr>
              <w:t>Tieslietu ministrija</w:t>
            </w:r>
          </w:p>
          <w:p w14:paraId="4661CDDE" w14:textId="77777777" w:rsidR="00E51C9E" w:rsidRPr="00792E09" w:rsidRDefault="00E51C9E" w:rsidP="00E51C9E">
            <w:pPr>
              <w:pStyle w:val="naisc"/>
              <w:spacing w:before="0" w:after="0"/>
              <w:rPr>
                <w:b/>
                <w:bCs/>
              </w:rPr>
            </w:pPr>
            <w:r w:rsidRPr="00792E09">
              <w:rPr>
                <w:b/>
                <w:bCs/>
              </w:rPr>
              <w:t>(04.06.2021. iebildums)</w:t>
            </w:r>
          </w:p>
          <w:p w14:paraId="31239CBC" w14:textId="77777777" w:rsidR="00E51C9E" w:rsidRPr="00792E09" w:rsidRDefault="00E51C9E" w:rsidP="00E51C9E">
            <w:pPr>
              <w:widowControl w:val="0"/>
              <w:tabs>
                <w:tab w:val="left" w:pos="567"/>
                <w:tab w:val="left" w:pos="709"/>
                <w:tab w:val="left" w:pos="1134"/>
                <w:tab w:val="left" w:pos="1418"/>
                <w:tab w:val="left" w:pos="1560"/>
                <w:tab w:val="left" w:pos="2268"/>
              </w:tabs>
              <w:ind w:right="12"/>
              <w:jc w:val="both"/>
            </w:pPr>
            <w:r w:rsidRPr="00792E09">
              <w:t xml:space="preserve">Norādām, ka  projekta izdošanas tiesiskais pamats (likumprojekts “Grozījumi Trauksmes celšanas likumā”, VSS-654) nav iesniegts Saeimā, bet gan izsludināts Valsts sekretāru sanāksmē 2020. gada 8. </w:t>
            </w:r>
            <w:r w:rsidRPr="00792E09">
              <w:lastRenderedPageBreak/>
              <w:t>augustā.</w:t>
            </w:r>
            <w:r w:rsidRPr="00792E09">
              <w:rPr>
                <w:rStyle w:val="FootnoteReference"/>
              </w:rPr>
              <w:footnoteReference w:id="3"/>
            </w:r>
            <w:r w:rsidRPr="00792E09">
              <w:t xml:space="preserve"> </w:t>
            </w:r>
          </w:p>
          <w:p w14:paraId="3E409F08" w14:textId="77777777" w:rsidR="00E51C9E" w:rsidRPr="00792E09" w:rsidRDefault="00E51C9E" w:rsidP="00E51C9E">
            <w:pPr>
              <w:tabs>
                <w:tab w:val="left" w:pos="567"/>
                <w:tab w:val="left" w:pos="709"/>
                <w:tab w:val="left" w:pos="1134"/>
                <w:tab w:val="left" w:pos="1418"/>
                <w:tab w:val="left" w:pos="1560"/>
                <w:tab w:val="left" w:pos="2268"/>
              </w:tabs>
              <w:ind w:right="12"/>
              <w:jc w:val="both"/>
            </w:pPr>
            <w:r w:rsidRPr="00792E09">
              <w:t>Projekta anotācijā norādīts, ka likumprojektā "Grozījumi Trauksmes celšanas likumā", VSS-654 ir paredzēts deleģējums Ministru kabinetam izdot projektu, tomēr minētajā likumprojektā nav ietverts deleģējums Ministru kabinetam</w:t>
            </w:r>
            <w:r w:rsidRPr="00792E09">
              <w:rPr>
                <w:rStyle w:val="FootnoteReference"/>
              </w:rPr>
              <w:footnoteReference w:id="4"/>
            </w:r>
            <w:r w:rsidRPr="00792E09">
              <w:t>.</w:t>
            </w:r>
          </w:p>
          <w:p w14:paraId="5021BB5D" w14:textId="77777777" w:rsidR="00E51C9E" w:rsidRPr="00792E09" w:rsidRDefault="00E51C9E" w:rsidP="00E51C9E">
            <w:pPr>
              <w:tabs>
                <w:tab w:val="left" w:pos="567"/>
                <w:tab w:val="left" w:pos="709"/>
                <w:tab w:val="left" w:pos="1134"/>
                <w:tab w:val="left" w:pos="1418"/>
                <w:tab w:val="left" w:pos="1560"/>
                <w:tab w:val="left" w:pos="2268"/>
              </w:tabs>
              <w:ind w:right="12"/>
              <w:jc w:val="both"/>
            </w:pPr>
            <w:r w:rsidRPr="00792E09">
              <w:t>Vēršam uzmanību, ka likumdošanas tiesības primāri pieder Saeimai atbilstoši Latvijas Republikas Satversmes 64. pantam. Varas dalīšanas princips, kas ietverts Latvijas Republikas Satversmes 1. pantā, nosaka, ka izpildvaras galvenā funkcija demokrātiskā un tiesiskā valstī ir īstenot likumdevēja izdotos normatīvos tiesību aktus. Saskaņā ar varas dalīšanas principu izpildu varai ir tiesības izdot noteikumus tikai likumā noteiktos gadījumos un tie nedrīkst būt pretrunā ar Satversmi un likumiem. Tātad Ministru kabinets ārējo normatīvo aktu var izdot tikai tādā gadījumā, ja likumdevējs likumā formulējis pilnvarojumu šāda akta izdošanai un noteicis pilnvarojuma robežas.</w:t>
            </w:r>
          </w:p>
          <w:p w14:paraId="391DC73C" w14:textId="77777777" w:rsidR="00E51C9E" w:rsidRPr="00792E09" w:rsidRDefault="00E51C9E" w:rsidP="00E51C9E">
            <w:pPr>
              <w:tabs>
                <w:tab w:val="left" w:pos="567"/>
                <w:tab w:val="left" w:pos="709"/>
                <w:tab w:val="left" w:pos="1134"/>
                <w:tab w:val="left" w:pos="1418"/>
                <w:tab w:val="left" w:pos="1560"/>
                <w:tab w:val="left" w:pos="2268"/>
              </w:tabs>
              <w:ind w:right="12"/>
              <w:jc w:val="both"/>
            </w:pPr>
            <w:r w:rsidRPr="00792E09">
              <w:t xml:space="preserve">Ievērojot minēto, saskaņā ar Valsts iestāžu juridisko dienestu 2010. gada 12. marta sanāksmes </w:t>
            </w:r>
            <w:proofErr w:type="spellStart"/>
            <w:r w:rsidRPr="00792E09">
              <w:t>protokollēmuma</w:t>
            </w:r>
            <w:proofErr w:type="spellEnd"/>
            <w:r w:rsidRPr="00792E09">
              <w:t xml:space="preserve"> "Par grozījumiem Ministru kabineta </w:t>
            </w:r>
            <w:r w:rsidRPr="00792E09">
              <w:lastRenderedPageBreak/>
              <w:t xml:space="preserve">2009.gada 7. aprīļa noteikumos Nr. 300 "Ministru kabineta kārtības rullis" (Ministru kabineta 2010. gada 23. februāra noteikumi Nr. 170)" (prot. Nr. 2 1. §) 8. punktā noteikto ir atbalstāma Ministru kabineta noteikumu projektu izsludināšana Valsts sekretāru sanāksmē, kad likumprojekts Saeimā izskatīts otrajā lasījumā, kā arī šādi Ministru kabineta noteikumu projekti var tikt izskatīti Ministru kabinetā, kad likumprojekts pieņemts Saeimā. </w:t>
            </w:r>
          </w:p>
          <w:p w14:paraId="7D678251" w14:textId="46712A94" w:rsidR="00E51C9E" w:rsidRPr="00792E09" w:rsidRDefault="00E51C9E" w:rsidP="00E51C9E">
            <w:pPr>
              <w:tabs>
                <w:tab w:val="left" w:pos="567"/>
              </w:tabs>
              <w:jc w:val="both"/>
              <w:rPr>
                <w:b/>
                <w:bCs/>
              </w:rPr>
            </w:pPr>
            <w:r w:rsidRPr="00792E09">
              <w:t>Tādējādi projekts var tikt virzīts saskaņošanai tikai pēc tam, kad likumprojekts būs pieņemts Saeimā 2. lasījumā, un attiecīgi izskatīšanai Ministru kabinetā pēc tam, kad likumprojekts būs Saeimā pieņemts gala redakcijā (3. lasījumā).</w:t>
            </w:r>
          </w:p>
        </w:tc>
        <w:tc>
          <w:tcPr>
            <w:tcW w:w="2126" w:type="dxa"/>
            <w:tcBorders>
              <w:top w:val="single" w:sz="4" w:space="0" w:color="auto"/>
              <w:left w:val="single" w:sz="4" w:space="0" w:color="auto"/>
              <w:bottom w:val="single" w:sz="4" w:space="0" w:color="auto"/>
              <w:right w:val="single" w:sz="4" w:space="0" w:color="auto"/>
            </w:tcBorders>
          </w:tcPr>
          <w:p w14:paraId="6F856989" w14:textId="77777777" w:rsidR="00E51C9E" w:rsidRPr="00792E09" w:rsidRDefault="00E51C9E" w:rsidP="00E51C9E">
            <w:pPr>
              <w:pStyle w:val="naisc"/>
              <w:spacing w:before="0" w:after="0"/>
              <w:jc w:val="both"/>
              <w:rPr>
                <w:b/>
                <w:bCs/>
              </w:rPr>
            </w:pPr>
            <w:r w:rsidRPr="00792E09">
              <w:rPr>
                <w:b/>
                <w:bCs/>
              </w:rPr>
              <w:lastRenderedPageBreak/>
              <w:t>Ņemts vērā</w:t>
            </w:r>
          </w:p>
          <w:p w14:paraId="55ABBE68" w14:textId="77777777" w:rsidR="00E51C9E" w:rsidRPr="00792E09" w:rsidRDefault="00E51C9E" w:rsidP="00E51C9E">
            <w:pPr>
              <w:pStyle w:val="naisc"/>
              <w:spacing w:before="0" w:after="0"/>
              <w:jc w:val="both"/>
              <w:rPr>
                <w:b/>
                <w:bCs/>
              </w:rPr>
            </w:pPr>
          </w:p>
          <w:p w14:paraId="17822956" w14:textId="42EE4254" w:rsidR="00E51C9E" w:rsidRPr="00792E09" w:rsidRDefault="00E51C9E" w:rsidP="00E51C9E">
            <w:pPr>
              <w:pStyle w:val="naisc"/>
              <w:spacing w:before="0" w:after="0"/>
              <w:jc w:val="both"/>
            </w:pPr>
            <w:r w:rsidRPr="00E233FE">
              <w:t>Likumprojekts "Trauksmes celšanas likums" (</w:t>
            </w:r>
            <w:proofErr w:type="spellStart"/>
            <w:r w:rsidRPr="00E233FE">
              <w:t>reģ</w:t>
            </w:r>
            <w:proofErr w:type="spellEnd"/>
            <w:r w:rsidRPr="00E233FE">
              <w:t>. </w:t>
            </w:r>
            <w:r w:rsidR="0063715D" w:rsidRPr="00E233FE">
              <w:t>N</w:t>
            </w:r>
            <w:r w:rsidRPr="00E233FE">
              <w:t xml:space="preserve">r. 1167/Lp13) 2021. gada 16. decembrī </w:t>
            </w:r>
            <w:r w:rsidRPr="00E233FE">
              <w:lastRenderedPageBreak/>
              <w:t>izskatīts otrajā lasījumā.</w:t>
            </w:r>
          </w:p>
          <w:p w14:paraId="06FF65CD" w14:textId="10191658" w:rsidR="00E51C9E" w:rsidRPr="00792E09" w:rsidRDefault="00E51C9E" w:rsidP="00E51C9E">
            <w:pPr>
              <w:pStyle w:val="naisc"/>
              <w:spacing w:before="0" w:after="0"/>
              <w:jc w:val="both"/>
            </w:pPr>
            <w:r w:rsidRPr="00792E09">
              <w:t>(</w:t>
            </w:r>
            <w:hyperlink r:id="rId8" w:history="1">
              <w:r w:rsidR="00F67BD5" w:rsidRPr="00792E09">
                <w:rPr>
                  <w:rStyle w:val="Hyperlink"/>
                  <w:color w:val="auto"/>
                </w:rPr>
                <w:t>https://titania.saeima.lv/LIVS13/saeimalivs13.nsf/webSasaiste?OpenView&amp;restricttocategory=1167/Lp13</w:t>
              </w:r>
            </w:hyperlink>
            <w:r w:rsidRPr="00792E09">
              <w:t>)</w:t>
            </w:r>
            <w:r w:rsidR="00F67BD5" w:rsidRPr="00792E09">
              <w:t xml:space="preserve"> </w:t>
            </w:r>
            <w:r w:rsidR="003D5718" w:rsidRPr="00792E09">
              <w:t xml:space="preserve"> </w:t>
            </w:r>
          </w:p>
        </w:tc>
        <w:tc>
          <w:tcPr>
            <w:tcW w:w="4252" w:type="dxa"/>
            <w:tcBorders>
              <w:top w:val="single" w:sz="4" w:space="0" w:color="auto"/>
              <w:left w:val="single" w:sz="4" w:space="0" w:color="auto"/>
              <w:bottom w:val="single" w:sz="4" w:space="0" w:color="auto"/>
            </w:tcBorders>
          </w:tcPr>
          <w:p w14:paraId="0EF10D11" w14:textId="4720AC03" w:rsidR="00E51C9E" w:rsidRPr="00792E09" w:rsidRDefault="00E51C9E" w:rsidP="00E51C9E">
            <w:pPr>
              <w:jc w:val="both"/>
            </w:pPr>
            <w:r w:rsidRPr="00792E09">
              <w:lastRenderedPageBreak/>
              <w:t>Skat. Noteikumu projektu.</w:t>
            </w:r>
          </w:p>
        </w:tc>
      </w:tr>
      <w:tr w:rsidR="00792E09" w:rsidRPr="00792E09" w14:paraId="08B9BBF7" w14:textId="77777777" w:rsidTr="00D85043">
        <w:tc>
          <w:tcPr>
            <w:tcW w:w="675" w:type="dxa"/>
            <w:tcBorders>
              <w:top w:val="single" w:sz="4" w:space="0" w:color="auto"/>
              <w:left w:val="single" w:sz="4" w:space="0" w:color="auto"/>
              <w:bottom w:val="single" w:sz="4" w:space="0" w:color="auto"/>
              <w:right w:val="single" w:sz="4" w:space="0" w:color="auto"/>
            </w:tcBorders>
          </w:tcPr>
          <w:p w14:paraId="724A2C68" w14:textId="608E39CD" w:rsidR="00D875E1" w:rsidRPr="00792E09" w:rsidRDefault="005E1389" w:rsidP="00D875E1">
            <w:pPr>
              <w:pStyle w:val="naisc"/>
              <w:spacing w:before="0" w:after="0"/>
            </w:pPr>
            <w:r w:rsidRPr="00792E09">
              <w:lastRenderedPageBreak/>
              <w:t>1</w:t>
            </w:r>
            <w:r w:rsidR="00792E09" w:rsidRPr="00792E09">
              <w:t>3</w:t>
            </w:r>
            <w:r w:rsidRPr="00792E09">
              <w:t>.</w:t>
            </w:r>
          </w:p>
        </w:tc>
        <w:tc>
          <w:tcPr>
            <w:tcW w:w="3145" w:type="dxa"/>
            <w:tcBorders>
              <w:top w:val="single" w:sz="4" w:space="0" w:color="auto"/>
              <w:left w:val="single" w:sz="4" w:space="0" w:color="auto"/>
              <w:bottom w:val="single" w:sz="4" w:space="0" w:color="auto"/>
              <w:right w:val="single" w:sz="4" w:space="0" w:color="auto"/>
            </w:tcBorders>
          </w:tcPr>
          <w:p w14:paraId="2296931C" w14:textId="77777777" w:rsidR="00D875E1" w:rsidRPr="00792E09" w:rsidRDefault="00D875E1" w:rsidP="00D875E1">
            <w:pPr>
              <w:jc w:val="both"/>
            </w:pPr>
            <w:r w:rsidRPr="00792E09">
              <w:t>Skat. Noteikumu projektu.</w:t>
            </w:r>
          </w:p>
        </w:tc>
        <w:tc>
          <w:tcPr>
            <w:tcW w:w="4085" w:type="dxa"/>
            <w:tcBorders>
              <w:top w:val="single" w:sz="4" w:space="0" w:color="auto"/>
              <w:left w:val="single" w:sz="4" w:space="0" w:color="auto"/>
              <w:bottom w:val="single" w:sz="4" w:space="0" w:color="auto"/>
              <w:right w:val="single" w:sz="4" w:space="0" w:color="auto"/>
            </w:tcBorders>
          </w:tcPr>
          <w:p w14:paraId="0596606F" w14:textId="77777777" w:rsidR="00D875E1" w:rsidRPr="00792E09" w:rsidRDefault="00D875E1" w:rsidP="00D875E1">
            <w:pPr>
              <w:tabs>
                <w:tab w:val="left" w:pos="567"/>
              </w:tabs>
              <w:jc w:val="center"/>
              <w:rPr>
                <w:b/>
                <w:bCs/>
              </w:rPr>
            </w:pPr>
            <w:r w:rsidRPr="00792E09">
              <w:rPr>
                <w:b/>
                <w:bCs/>
              </w:rPr>
              <w:t>Ārlietu ministrija</w:t>
            </w:r>
          </w:p>
          <w:p w14:paraId="74FE2BD5" w14:textId="77777777" w:rsidR="00D875E1" w:rsidRPr="00792E09" w:rsidRDefault="00D875E1" w:rsidP="00D875E1">
            <w:pPr>
              <w:tabs>
                <w:tab w:val="left" w:pos="567"/>
              </w:tabs>
              <w:jc w:val="center"/>
              <w:rPr>
                <w:b/>
                <w:bCs/>
              </w:rPr>
            </w:pPr>
            <w:r w:rsidRPr="00792E09">
              <w:rPr>
                <w:b/>
                <w:bCs/>
              </w:rPr>
              <w:t>(08.06.2021. iebildums)</w:t>
            </w:r>
          </w:p>
          <w:p w14:paraId="55E47C58" w14:textId="77777777" w:rsidR="00D875E1" w:rsidRPr="00792E09" w:rsidRDefault="00D875E1" w:rsidP="00D875E1">
            <w:pPr>
              <w:tabs>
                <w:tab w:val="left" w:pos="567"/>
              </w:tabs>
              <w:jc w:val="both"/>
              <w:rPr>
                <w:b/>
                <w:bCs/>
              </w:rPr>
            </w:pPr>
            <w:r w:rsidRPr="00792E09">
              <w:t xml:space="preserve">Šobrīd Noteikumu projekta teksts dublē likumprojekta “Trauksmes celšanas likums” (VSS- 654) piedāvāto 2. panta otrās daļas un 3. panta otrās daļas tekstu. Tādēļ lūdzam izvērtēt, vai Noteikumu projekts ir pietiekami skaidrs un saprotams tā izpildē, piemēram, vai Satversmes 90. panta kontekstā personai ir nepārprotami skaidrs, kura ziņošanas kārtība ir ievērojama attiecībā uz Noteikumu projekta 2.pielikumā </w:t>
            </w:r>
            <w:r w:rsidRPr="00792E09">
              <w:lastRenderedPageBreak/>
              <w:t>uzskaitītajiem Eiropas Savienības tiesību aktiem.</w:t>
            </w:r>
          </w:p>
        </w:tc>
        <w:tc>
          <w:tcPr>
            <w:tcW w:w="2126" w:type="dxa"/>
            <w:tcBorders>
              <w:top w:val="single" w:sz="4" w:space="0" w:color="auto"/>
              <w:left w:val="single" w:sz="4" w:space="0" w:color="auto"/>
              <w:bottom w:val="single" w:sz="4" w:space="0" w:color="auto"/>
              <w:right w:val="single" w:sz="4" w:space="0" w:color="auto"/>
            </w:tcBorders>
          </w:tcPr>
          <w:p w14:paraId="39832073" w14:textId="77777777" w:rsidR="00D875E1" w:rsidRPr="00792E09" w:rsidRDefault="00D875E1" w:rsidP="00D875E1">
            <w:pPr>
              <w:pStyle w:val="naisc"/>
              <w:spacing w:before="0" w:after="0"/>
              <w:jc w:val="both"/>
              <w:rPr>
                <w:b/>
                <w:bCs/>
              </w:rPr>
            </w:pPr>
            <w:r w:rsidRPr="00792E09">
              <w:rPr>
                <w:b/>
                <w:bCs/>
              </w:rPr>
              <w:lastRenderedPageBreak/>
              <w:t>Ņemts vērā</w:t>
            </w:r>
          </w:p>
          <w:p w14:paraId="7680A581" w14:textId="77777777" w:rsidR="00D875E1" w:rsidRPr="00792E09" w:rsidRDefault="00D875E1" w:rsidP="00D875E1">
            <w:pPr>
              <w:pStyle w:val="naisc"/>
              <w:spacing w:before="0" w:after="0"/>
              <w:jc w:val="both"/>
              <w:rPr>
                <w:b/>
                <w:bCs/>
              </w:rPr>
            </w:pPr>
          </w:p>
          <w:p w14:paraId="405A3BE0" w14:textId="6BF7B466" w:rsidR="00D875E1" w:rsidRPr="00792E09" w:rsidRDefault="00D875E1" w:rsidP="00D875E1">
            <w:pPr>
              <w:pStyle w:val="naisc"/>
              <w:spacing w:before="0" w:after="0"/>
              <w:jc w:val="both"/>
              <w:rPr>
                <w:bCs/>
              </w:rPr>
            </w:pPr>
            <w:r w:rsidRPr="00792E09">
              <w:rPr>
                <w:bCs/>
              </w:rPr>
              <w:t xml:space="preserve">Precizēti deleģējumi </w:t>
            </w:r>
            <w:r w:rsidR="00E51C9E" w:rsidRPr="00792E09">
              <w:t>likumprojektā "Trauksmes celšanas likums" (</w:t>
            </w:r>
            <w:proofErr w:type="spellStart"/>
            <w:r w:rsidR="00E51C9E" w:rsidRPr="00792E09">
              <w:t>reģ</w:t>
            </w:r>
            <w:proofErr w:type="spellEnd"/>
            <w:r w:rsidR="00E51C9E" w:rsidRPr="00792E09">
              <w:t>. </w:t>
            </w:r>
            <w:r w:rsidR="0063715D" w:rsidRPr="00792E09">
              <w:t>N</w:t>
            </w:r>
            <w:r w:rsidR="00E51C9E" w:rsidRPr="00792E09">
              <w:t>r. 1167/Lp13)</w:t>
            </w:r>
          </w:p>
        </w:tc>
        <w:tc>
          <w:tcPr>
            <w:tcW w:w="4252" w:type="dxa"/>
            <w:tcBorders>
              <w:top w:val="single" w:sz="4" w:space="0" w:color="auto"/>
              <w:left w:val="single" w:sz="4" w:space="0" w:color="auto"/>
              <w:bottom w:val="single" w:sz="4" w:space="0" w:color="auto"/>
            </w:tcBorders>
          </w:tcPr>
          <w:p w14:paraId="60B7DD82" w14:textId="77777777" w:rsidR="00D875E1" w:rsidRPr="00792E09" w:rsidRDefault="00D875E1" w:rsidP="00D875E1">
            <w:pPr>
              <w:jc w:val="both"/>
            </w:pPr>
            <w:r w:rsidRPr="00792E09">
              <w:t>Skat. Noteikumu projektu.</w:t>
            </w:r>
          </w:p>
        </w:tc>
      </w:tr>
      <w:tr w:rsidR="00792E09" w:rsidRPr="00792E09" w14:paraId="001C8EAF" w14:textId="77777777" w:rsidTr="00D85043">
        <w:tc>
          <w:tcPr>
            <w:tcW w:w="675" w:type="dxa"/>
            <w:tcBorders>
              <w:top w:val="single" w:sz="4" w:space="0" w:color="auto"/>
              <w:left w:val="single" w:sz="4" w:space="0" w:color="auto"/>
              <w:bottom w:val="single" w:sz="4" w:space="0" w:color="auto"/>
              <w:right w:val="single" w:sz="4" w:space="0" w:color="auto"/>
            </w:tcBorders>
          </w:tcPr>
          <w:p w14:paraId="5046F456" w14:textId="33367319" w:rsidR="00E51C9E" w:rsidRPr="00792E09" w:rsidRDefault="00792E09" w:rsidP="00E51C9E">
            <w:pPr>
              <w:pStyle w:val="naisc"/>
              <w:spacing w:before="0" w:after="0"/>
            </w:pPr>
            <w:r w:rsidRPr="00792E09">
              <w:t>14</w:t>
            </w:r>
            <w:r w:rsidR="00E51C9E" w:rsidRPr="00792E09">
              <w:t>.</w:t>
            </w:r>
          </w:p>
        </w:tc>
        <w:tc>
          <w:tcPr>
            <w:tcW w:w="3145" w:type="dxa"/>
            <w:tcBorders>
              <w:top w:val="single" w:sz="4" w:space="0" w:color="auto"/>
              <w:left w:val="single" w:sz="4" w:space="0" w:color="auto"/>
              <w:bottom w:val="single" w:sz="4" w:space="0" w:color="auto"/>
              <w:right w:val="single" w:sz="4" w:space="0" w:color="auto"/>
            </w:tcBorders>
          </w:tcPr>
          <w:p w14:paraId="4D186E0B" w14:textId="01CDB6CE" w:rsidR="00E51C9E" w:rsidRPr="00792E09" w:rsidRDefault="00E51C9E" w:rsidP="00E51C9E">
            <w:pPr>
              <w:jc w:val="both"/>
            </w:pPr>
            <w:r w:rsidRPr="00792E09">
              <w:t>Skat. Noteikumu projektu.</w:t>
            </w:r>
          </w:p>
        </w:tc>
        <w:tc>
          <w:tcPr>
            <w:tcW w:w="4085" w:type="dxa"/>
            <w:tcBorders>
              <w:top w:val="single" w:sz="4" w:space="0" w:color="auto"/>
              <w:left w:val="single" w:sz="4" w:space="0" w:color="auto"/>
              <w:bottom w:val="single" w:sz="4" w:space="0" w:color="auto"/>
              <w:right w:val="single" w:sz="4" w:space="0" w:color="auto"/>
            </w:tcBorders>
          </w:tcPr>
          <w:p w14:paraId="4BEAAA78" w14:textId="5819D568" w:rsidR="00E51C9E" w:rsidRPr="00792E09" w:rsidRDefault="00E51C9E" w:rsidP="00E51C9E">
            <w:pPr>
              <w:pStyle w:val="naisc"/>
              <w:spacing w:before="0" w:after="0"/>
              <w:rPr>
                <w:b/>
              </w:rPr>
            </w:pPr>
            <w:proofErr w:type="spellStart"/>
            <w:r w:rsidRPr="00792E09">
              <w:rPr>
                <w:b/>
              </w:rPr>
              <w:t>Tiesībs</w:t>
            </w:r>
            <w:r w:rsidR="001D05FD">
              <w:rPr>
                <w:b/>
              </w:rPr>
              <w:t>ar</w:t>
            </w:r>
            <w:r w:rsidRPr="00792E09">
              <w:rPr>
                <w:b/>
              </w:rPr>
              <w:t>ga</w:t>
            </w:r>
            <w:proofErr w:type="spellEnd"/>
            <w:r w:rsidRPr="00792E09">
              <w:rPr>
                <w:b/>
              </w:rPr>
              <w:t xml:space="preserve"> birojs</w:t>
            </w:r>
          </w:p>
          <w:p w14:paraId="049A88D4" w14:textId="77777777" w:rsidR="00E51C9E" w:rsidRPr="00792E09" w:rsidRDefault="00E51C9E" w:rsidP="00E51C9E">
            <w:pPr>
              <w:pStyle w:val="naisc"/>
              <w:spacing w:before="0" w:after="0"/>
              <w:rPr>
                <w:b/>
              </w:rPr>
            </w:pPr>
            <w:r w:rsidRPr="00792E09">
              <w:rPr>
                <w:b/>
              </w:rPr>
              <w:t>(02.06.2021. atzinums)</w:t>
            </w:r>
          </w:p>
          <w:p w14:paraId="377FDF38" w14:textId="77777777" w:rsidR="00E51C9E" w:rsidRPr="00792E09" w:rsidRDefault="00E51C9E" w:rsidP="00E51C9E">
            <w:pPr>
              <w:pStyle w:val="ListParagraph"/>
              <w:spacing w:after="0" w:line="240" w:lineRule="auto"/>
              <w:ind w:left="0"/>
              <w:jc w:val="both"/>
              <w:rPr>
                <w:rFonts w:ascii="Times New Roman" w:hAnsi="Times New Roman"/>
                <w:sz w:val="24"/>
                <w:szCs w:val="24"/>
              </w:rPr>
            </w:pPr>
            <w:r w:rsidRPr="00792E09">
              <w:rPr>
                <w:rFonts w:ascii="Times New Roman" w:hAnsi="Times New Roman"/>
                <w:sz w:val="24"/>
                <w:szCs w:val="24"/>
              </w:rPr>
              <w:t>MK noteikumu projekta 1. pielikumu papildināt ar 10.4. apakšpunktu šādā redakcijā:</w:t>
            </w:r>
          </w:p>
          <w:tbl>
            <w:tblPr>
              <w:tblW w:w="2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283"/>
              <w:gridCol w:w="1134"/>
              <w:gridCol w:w="992"/>
            </w:tblGrid>
            <w:tr w:rsidR="00792E09" w:rsidRPr="00792E09" w14:paraId="4911FBD1" w14:textId="77777777" w:rsidTr="00B605D5">
              <w:tc>
                <w:tcPr>
                  <w:tcW w:w="480" w:type="dxa"/>
                  <w:shd w:val="clear" w:color="auto" w:fill="auto"/>
                </w:tcPr>
                <w:p w14:paraId="3FA335A5" w14:textId="77777777" w:rsidR="00E51C9E" w:rsidRPr="00792E09" w:rsidRDefault="00E51C9E" w:rsidP="00E51C9E">
                  <w:pPr>
                    <w:pStyle w:val="ListParagraph"/>
                    <w:suppressAutoHyphens/>
                    <w:autoSpaceDN w:val="0"/>
                    <w:spacing w:after="0" w:line="240" w:lineRule="auto"/>
                    <w:ind w:left="0"/>
                    <w:jc w:val="both"/>
                    <w:textAlignment w:val="baseline"/>
                    <w:rPr>
                      <w:rFonts w:ascii="Times New Roman" w:eastAsia="Calibri" w:hAnsi="Times New Roman"/>
                      <w:sz w:val="16"/>
                      <w:szCs w:val="16"/>
                    </w:rPr>
                  </w:pPr>
                  <w:r w:rsidRPr="00792E09">
                    <w:rPr>
                      <w:rFonts w:ascii="Times New Roman" w:eastAsia="Calibri" w:hAnsi="Times New Roman"/>
                      <w:sz w:val="16"/>
                      <w:szCs w:val="16"/>
                    </w:rPr>
                    <w:t>10.4.</w:t>
                  </w:r>
                </w:p>
              </w:tc>
              <w:tc>
                <w:tcPr>
                  <w:tcW w:w="283" w:type="dxa"/>
                  <w:shd w:val="clear" w:color="auto" w:fill="auto"/>
                </w:tcPr>
                <w:p w14:paraId="734DCDA9" w14:textId="77777777" w:rsidR="00E51C9E" w:rsidRPr="00792E09" w:rsidRDefault="00E51C9E" w:rsidP="00E51C9E">
                  <w:pPr>
                    <w:pStyle w:val="ListParagraph"/>
                    <w:suppressAutoHyphens/>
                    <w:autoSpaceDN w:val="0"/>
                    <w:spacing w:after="0" w:line="240" w:lineRule="auto"/>
                    <w:ind w:left="0"/>
                    <w:jc w:val="both"/>
                    <w:textAlignment w:val="baseline"/>
                    <w:rPr>
                      <w:rFonts w:ascii="Times New Roman" w:eastAsia="Calibri" w:hAnsi="Times New Roman"/>
                      <w:sz w:val="16"/>
                      <w:szCs w:val="16"/>
                    </w:rPr>
                  </w:pPr>
                </w:p>
              </w:tc>
              <w:tc>
                <w:tcPr>
                  <w:tcW w:w="1134" w:type="dxa"/>
                  <w:shd w:val="clear" w:color="auto" w:fill="auto"/>
                </w:tcPr>
                <w:p w14:paraId="0AD7BA9E" w14:textId="77777777" w:rsidR="00E51C9E" w:rsidRPr="00792E09" w:rsidRDefault="00E51C9E" w:rsidP="00E51C9E">
                  <w:pPr>
                    <w:pStyle w:val="Normal2"/>
                    <w:spacing w:before="0" w:beforeAutospacing="0" w:after="0" w:afterAutospacing="0"/>
                    <w:rPr>
                      <w:rFonts w:eastAsia="Calibri"/>
                      <w:sz w:val="16"/>
                      <w:szCs w:val="16"/>
                      <w:lang w:eastAsia="en-US"/>
                    </w:rPr>
                  </w:pPr>
                  <w:r w:rsidRPr="00792E09">
                    <w:rPr>
                      <w:rFonts w:eastAsia="Calibri"/>
                      <w:sz w:val="16"/>
                      <w:szCs w:val="16"/>
                      <w:lang w:eastAsia="en-US"/>
                    </w:rPr>
                    <w:t>Eiropas Parlamenta un Padomes 2016.gada 27.aprīļa direktīvas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w:t>
                  </w:r>
                </w:p>
                <w:p w14:paraId="111EFA5F" w14:textId="77777777" w:rsidR="00E51C9E" w:rsidRPr="00792E09" w:rsidRDefault="00E51C9E" w:rsidP="00E51C9E">
                  <w:pPr>
                    <w:pStyle w:val="ListParagraph"/>
                    <w:suppressAutoHyphens/>
                    <w:autoSpaceDN w:val="0"/>
                    <w:spacing w:after="0" w:line="240" w:lineRule="auto"/>
                    <w:ind w:left="0"/>
                    <w:jc w:val="both"/>
                    <w:textAlignment w:val="baseline"/>
                    <w:rPr>
                      <w:rFonts w:ascii="Times New Roman" w:eastAsia="Calibri" w:hAnsi="Times New Roman"/>
                      <w:sz w:val="16"/>
                      <w:szCs w:val="16"/>
                    </w:rPr>
                  </w:pPr>
                  <w:r w:rsidRPr="00792E09">
                    <w:rPr>
                      <w:rFonts w:ascii="Times New Roman" w:eastAsia="Calibri" w:hAnsi="Times New Roman"/>
                      <w:i/>
                      <w:iCs/>
                      <w:sz w:val="16"/>
                      <w:szCs w:val="16"/>
                    </w:rPr>
                    <w:t>(OV L 119, 4.5.2016., 89./131. lpp.)</w:t>
                  </w:r>
                </w:p>
              </w:tc>
              <w:tc>
                <w:tcPr>
                  <w:tcW w:w="992" w:type="dxa"/>
                  <w:shd w:val="clear" w:color="auto" w:fill="auto"/>
                </w:tcPr>
                <w:p w14:paraId="6C77C01D" w14:textId="77777777" w:rsidR="00E51C9E" w:rsidRPr="00792E09" w:rsidRDefault="00E51C9E" w:rsidP="00E51C9E">
                  <w:pPr>
                    <w:pStyle w:val="ListParagraph"/>
                    <w:suppressAutoHyphens/>
                    <w:autoSpaceDN w:val="0"/>
                    <w:spacing w:after="0" w:line="240" w:lineRule="auto"/>
                    <w:ind w:left="0"/>
                    <w:jc w:val="both"/>
                    <w:textAlignment w:val="baseline"/>
                    <w:rPr>
                      <w:rFonts w:ascii="Times New Roman" w:eastAsia="Calibri" w:hAnsi="Times New Roman"/>
                      <w:sz w:val="16"/>
                      <w:szCs w:val="16"/>
                    </w:rPr>
                  </w:pPr>
                  <w:r w:rsidRPr="00792E09">
                    <w:rPr>
                      <w:rFonts w:ascii="Times New Roman" w:eastAsia="Calibri" w:hAnsi="Times New Roman"/>
                      <w:sz w:val="16"/>
                      <w:szCs w:val="16"/>
                    </w:rPr>
                    <w:t>Par fizisko personu datu apstrādi kriminālprocesā un administratīvā pārkāpuma procesā</w:t>
                  </w:r>
                </w:p>
              </w:tc>
            </w:tr>
          </w:tbl>
          <w:p w14:paraId="3D427DEE" w14:textId="77777777" w:rsidR="00E51C9E" w:rsidRPr="00792E09" w:rsidRDefault="00E51C9E" w:rsidP="00E51C9E">
            <w:pPr>
              <w:tabs>
                <w:tab w:val="left" w:pos="567"/>
              </w:tabs>
              <w:jc w:val="center"/>
              <w:rPr>
                <w:b/>
                <w:bCs/>
              </w:rPr>
            </w:pPr>
          </w:p>
        </w:tc>
        <w:tc>
          <w:tcPr>
            <w:tcW w:w="2126" w:type="dxa"/>
            <w:tcBorders>
              <w:top w:val="single" w:sz="4" w:space="0" w:color="auto"/>
              <w:left w:val="single" w:sz="4" w:space="0" w:color="auto"/>
              <w:bottom w:val="single" w:sz="4" w:space="0" w:color="auto"/>
              <w:right w:val="single" w:sz="4" w:space="0" w:color="auto"/>
            </w:tcBorders>
          </w:tcPr>
          <w:p w14:paraId="51F64E53" w14:textId="40C70E58" w:rsidR="00E51C9E" w:rsidRPr="00792E09" w:rsidRDefault="00E51C9E" w:rsidP="00E51C9E">
            <w:pPr>
              <w:pStyle w:val="naisc"/>
              <w:spacing w:before="0" w:after="0"/>
              <w:jc w:val="both"/>
              <w:rPr>
                <w:b/>
              </w:rPr>
            </w:pPr>
            <w:r w:rsidRPr="00E233FE">
              <w:rPr>
                <w:b/>
              </w:rPr>
              <w:t>Uzskatāms par atsauktu elektroniskā</w:t>
            </w:r>
            <w:r w:rsidR="003D5718" w:rsidRPr="00E233FE">
              <w:rPr>
                <w:b/>
              </w:rPr>
              <w:t>s</w:t>
            </w:r>
            <w:r w:rsidRPr="00E233FE">
              <w:rPr>
                <w:b/>
              </w:rPr>
              <w:t xml:space="preserve"> saskaņošana</w:t>
            </w:r>
            <w:r w:rsidR="003D5718" w:rsidRPr="00E233FE">
              <w:rPr>
                <w:b/>
              </w:rPr>
              <w:t>s</w:t>
            </w:r>
            <w:r w:rsidRPr="00E233FE">
              <w:rPr>
                <w:b/>
              </w:rPr>
              <w:t xml:space="preserve"> 2021. gada 22. jūlijs – 2021. gada 28. jūlijs – laikā.</w:t>
            </w:r>
          </w:p>
          <w:p w14:paraId="7127B857" w14:textId="77777777" w:rsidR="00E51C9E" w:rsidRPr="00792E09" w:rsidRDefault="00E51C9E" w:rsidP="00E51C9E">
            <w:pPr>
              <w:pStyle w:val="naisc"/>
              <w:spacing w:before="0" w:after="0"/>
              <w:jc w:val="both"/>
              <w:rPr>
                <w:b/>
              </w:rPr>
            </w:pPr>
          </w:p>
          <w:p w14:paraId="1BD7DAEB" w14:textId="2F7E1000" w:rsidR="00E51C9E" w:rsidRPr="00792E09" w:rsidRDefault="00E51C9E" w:rsidP="00E51C9E">
            <w:pPr>
              <w:jc w:val="both"/>
            </w:pPr>
            <w:r w:rsidRPr="00792E09">
              <w:rPr>
                <w:bCs/>
                <w:shd w:val="clear" w:color="auto" w:fill="FFFFFF"/>
              </w:rPr>
              <w:t xml:space="preserve">Noteikumu projekts izstrādāts, lai pārņemtu </w:t>
            </w:r>
            <w:r w:rsidRPr="00792E09">
              <w:t>Eiropas Parlamenta un Padomes 2019. gada 23. oktobra Direktīvas (ES) 2019/1937 par to personu aizsardzību, kuras ziņo par Savienības tiesību aktu pārkāpumiem</w:t>
            </w:r>
            <w:r w:rsidR="003D5718" w:rsidRPr="00792E09">
              <w:t>,</w:t>
            </w:r>
            <w:r w:rsidRPr="00792E09">
              <w:t xml:space="preserve"> pielikumu.</w:t>
            </w:r>
          </w:p>
          <w:p w14:paraId="42F61FD8" w14:textId="77777777" w:rsidR="00E51C9E" w:rsidRPr="00792E09" w:rsidRDefault="00E51C9E" w:rsidP="00E51C9E">
            <w:pPr>
              <w:jc w:val="both"/>
              <w:rPr>
                <w:bCs/>
                <w:shd w:val="clear" w:color="auto" w:fill="FFFFFF"/>
              </w:rPr>
            </w:pPr>
          </w:p>
          <w:p w14:paraId="77307D54" w14:textId="77777777" w:rsidR="00E51C9E" w:rsidRPr="00792E09" w:rsidRDefault="00E51C9E" w:rsidP="00E51C9E">
            <w:pPr>
              <w:pStyle w:val="Normal2"/>
              <w:spacing w:before="0" w:beforeAutospacing="0" w:after="0" w:afterAutospacing="0"/>
              <w:jc w:val="both"/>
              <w:rPr>
                <w:rFonts w:eastAsia="Calibri"/>
                <w:lang w:eastAsia="en-US"/>
              </w:rPr>
            </w:pPr>
            <w:r w:rsidRPr="00792E09">
              <w:t xml:space="preserve">Ievērojot to, ka minētajā pielikumā nav norādīta – </w:t>
            </w:r>
            <w:r w:rsidRPr="00792E09">
              <w:rPr>
                <w:rFonts w:eastAsia="Calibri"/>
                <w:lang w:eastAsia="en-US"/>
              </w:rPr>
              <w:t xml:space="preserve">Eiropas Parlamenta un Padomes 2016. gada </w:t>
            </w:r>
            <w:r w:rsidRPr="00792E09">
              <w:rPr>
                <w:rFonts w:eastAsia="Calibri"/>
                <w:lang w:eastAsia="en-US"/>
              </w:rPr>
              <w:lastRenderedPageBreak/>
              <w:t>27. aprīļa direktīva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 priekšlikums nav atbalstāms.</w:t>
            </w:r>
          </w:p>
          <w:p w14:paraId="1A44F3E2" w14:textId="77777777" w:rsidR="00E51C9E" w:rsidRPr="00792E09" w:rsidRDefault="00E51C9E" w:rsidP="00E51C9E">
            <w:pPr>
              <w:pStyle w:val="Normal2"/>
              <w:spacing w:before="0" w:beforeAutospacing="0" w:after="0" w:afterAutospacing="0"/>
              <w:jc w:val="both"/>
              <w:rPr>
                <w:rFonts w:eastAsia="Calibri"/>
                <w:lang w:eastAsia="en-US"/>
              </w:rPr>
            </w:pPr>
          </w:p>
          <w:p w14:paraId="624CDC06" w14:textId="18E40B1B" w:rsidR="00E51C9E" w:rsidRPr="00792E09" w:rsidRDefault="00E51C9E" w:rsidP="00E51C9E">
            <w:pPr>
              <w:pStyle w:val="Normal2"/>
              <w:spacing w:before="0" w:beforeAutospacing="0" w:after="0" w:afterAutospacing="0"/>
              <w:jc w:val="both"/>
            </w:pPr>
            <w:r w:rsidRPr="00792E09">
              <w:rPr>
                <w:rFonts w:eastAsia="Calibri"/>
                <w:lang w:eastAsia="en-US"/>
              </w:rPr>
              <w:t xml:space="preserve">Vēršam uzmanību, ka </w:t>
            </w:r>
            <w:r w:rsidRPr="00792E09">
              <w:t>likumprojekts "Grozījumi Trauksmes celšanas likumā" (</w:t>
            </w:r>
            <w:proofErr w:type="spellStart"/>
            <w:r w:rsidR="003D5718" w:rsidRPr="00792E09">
              <w:t>reģ</w:t>
            </w:r>
            <w:proofErr w:type="spellEnd"/>
            <w:r w:rsidR="003D5718" w:rsidRPr="00792E09">
              <w:t>. </w:t>
            </w:r>
            <w:r w:rsidR="0063715D" w:rsidRPr="00792E09">
              <w:t>N</w:t>
            </w:r>
            <w:r w:rsidR="003D5718" w:rsidRPr="00792E09">
              <w:t>r. 1167/Lp13)</w:t>
            </w:r>
            <w:r w:rsidRPr="00792E09">
              <w:t xml:space="preserve"> paredz papildināt likuma </w:t>
            </w:r>
            <w:r w:rsidRPr="00792E09">
              <w:lastRenderedPageBreak/>
              <w:t>3. panta pirmo daļu ar šādu pārkāpumu:</w:t>
            </w:r>
          </w:p>
          <w:p w14:paraId="3AE5D673" w14:textId="39A1B17D" w:rsidR="00E51C9E" w:rsidRPr="00792E09" w:rsidRDefault="00E51C9E" w:rsidP="00E51C9E">
            <w:pPr>
              <w:pStyle w:val="naisc"/>
              <w:spacing w:before="0" w:after="0"/>
              <w:jc w:val="both"/>
              <w:rPr>
                <w:b/>
                <w:bCs/>
              </w:rPr>
            </w:pPr>
            <w:r w:rsidRPr="00792E09">
              <w:t>"</w:t>
            </w:r>
            <w:r w:rsidRPr="00792E09">
              <w:rPr>
                <w:szCs w:val="28"/>
              </w:rPr>
              <w:t>22) privātās dzīves un personas datu aizsardzība un tīkla un informācijas sistēmu drošība".</w:t>
            </w:r>
          </w:p>
        </w:tc>
        <w:tc>
          <w:tcPr>
            <w:tcW w:w="4252" w:type="dxa"/>
            <w:tcBorders>
              <w:top w:val="single" w:sz="4" w:space="0" w:color="auto"/>
              <w:left w:val="single" w:sz="4" w:space="0" w:color="auto"/>
              <w:bottom w:val="single" w:sz="4" w:space="0" w:color="auto"/>
            </w:tcBorders>
          </w:tcPr>
          <w:p w14:paraId="1E60BC17" w14:textId="54937FD1" w:rsidR="00E51C9E" w:rsidRPr="00792E09" w:rsidRDefault="00E51C9E" w:rsidP="00E51C9E">
            <w:pPr>
              <w:jc w:val="both"/>
            </w:pPr>
            <w:r w:rsidRPr="00792E09">
              <w:lastRenderedPageBreak/>
              <w:t>Skat. Noteikumu projektu.</w:t>
            </w:r>
          </w:p>
        </w:tc>
      </w:tr>
      <w:tr w:rsidR="00792E09" w:rsidRPr="00792E09" w14:paraId="03D8AE74" w14:textId="77777777" w:rsidTr="00D85043">
        <w:tc>
          <w:tcPr>
            <w:tcW w:w="675" w:type="dxa"/>
            <w:tcBorders>
              <w:top w:val="single" w:sz="4" w:space="0" w:color="auto"/>
              <w:left w:val="single" w:sz="4" w:space="0" w:color="auto"/>
              <w:bottom w:val="single" w:sz="4" w:space="0" w:color="auto"/>
              <w:right w:val="single" w:sz="4" w:space="0" w:color="auto"/>
            </w:tcBorders>
          </w:tcPr>
          <w:p w14:paraId="586CB03F" w14:textId="5A106E26" w:rsidR="00D875E1" w:rsidRPr="00792E09" w:rsidRDefault="00792E09" w:rsidP="00D875E1">
            <w:pPr>
              <w:pStyle w:val="naisc"/>
              <w:spacing w:before="0" w:after="0"/>
            </w:pPr>
            <w:r w:rsidRPr="00792E09">
              <w:lastRenderedPageBreak/>
              <w:t>15</w:t>
            </w:r>
            <w:r w:rsidR="005E1389" w:rsidRPr="00792E09">
              <w:t>.</w:t>
            </w:r>
          </w:p>
        </w:tc>
        <w:tc>
          <w:tcPr>
            <w:tcW w:w="3145" w:type="dxa"/>
            <w:tcBorders>
              <w:top w:val="single" w:sz="4" w:space="0" w:color="auto"/>
              <w:left w:val="single" w:sz="4" w:space="0" w:color="auto"/>
              <w:bottom w:val="single" w:sz="4" w:space="0" w:color="auto"/>
              <w:right w:val="single" w:sz="4" w:space="0" w:color="auto"/>
            </w:tcBorders>
          </w:tcPr>
          <w:p w14:paraId="5CB23F98" w14:textId="77777777" w:rsidR="00D875E1" w:rsidRPr="00792E09" w:rsidRDefault="00D875E1" w:rsidP="00D875E1">
            <w:pPr>
              <w:jc w:val="both"/>
            </w:pPr>
            <w:r w:rsidRPr="00792E09">
              <w:t>Skat. anotāciju.</w:t>
            </w:r>
          </w:p>
        </w:tc>
        <w:tc>
          <w:tcPr>
            <w:tcW w:w="4085" w:type="dxa"/>
            <w:tcBorders>
              <w:top w:val="single" w:sz="4" w:space="0" w:color="auto"/>
              <w:left w:val="single" w:sz="4" w:space="0" w:color="auto"/>
              <w:bottom w:val="single" w:sz="4" w:space="0" w:color="auto"/>
              <w:right w:val="single" w:sz="4" w:space="0" w:color="auto"/>
            </w:tcBorders>
          </w:tcPr>
          <w:p w14:paraId="3D3E9AD6" w14:textId="77777777" w:rsidR="00D875E1" w:rsidRPr="00792E09" w:rsidRDefault="00D875E1" w:rsidP="00D875E1">
            <w:pPr>
              <w:tabs>
                <w:tab w:val="left" w:pos="567"/>
              </w:tabs>
              <w:jc w:val="center"/>
              <w:rPr>
                <w:b/>
                <w:bCs/>
              </w:rPr>
            </w:pPr>
            <w:r w:rsidRPr="00792E09">
              <w:rPr>
                <w:b/>
                <w:bCs/>
              </w:rPr>
              <w:t>Ārlietu ministrija</w:t>
            </w:r>
          </w:p>
          <w:p w14:paraId="25C6DDCF" w14:textId="77777777" w:rsidR="00D875E1" w:rsidRPr="00792E09" w:rsidRDefault="00D875E1" w:rsidP="00D875E1">
            <w:pPr>
              <w:tabs>
                <w:tab w:val="left" w:pos="567"/>
              </w:tabs>
              <w:jc w:val="center"/>
              <w:rPr>
                <w:b/>
                <w:bCs/>
              </w:rPr>
            </w:pPr>
            <w:r w:rsidRPr="00792E09">
              <w:rPr>
                <w:b/>
                <w:bCs/>
              </w:rPr>
              <w:t>(08.06.2021. iebildums)</w:t>
            </w:r>
          </w:p>
          <w:p w14:paraId="59380E69" w14:textId="77777777" w:rsidR="00D875E1" w:rsidRPr="00792E09" w:rsidRDefault="00D875E1" w:rsidP="00D875E1">
            <w:pPr>
              <w:tabs>
                <w:tab w:val="left" w:pos="567"/>
              </w:tabs>
              <w:jc w:val="both"/>
              <w:rPr>
                <w:b/>
                <w:bCs/>
              </w:rPr>
            </w:pPr>
            <w:r w:rsidRPr="00792E09">
              <w:t>Lūdzam anotācijā norādīt kritērijus, kuri izmantoti Noteikumu projekta pielikumos minēto Eiropas Savienības tiesību aktu atlasē.</w:t>
            </w:r>
          </w:p>
        </w:tc>
        <w:tc>
          <w:tcPr>
            <w:tcW w:w="2126" w:type="dxa"/>
            <w:tcBorders>
              <w:top w:val="single" w:sz="4" w:space="0" w:color="auto"/>
              <w:left w:val="single" w:sz="4" w:space="0" w:color="auto"/>
              <w:bottom w:val="single" w:sz="4" w:space="0" w:color="auto"/>
              <w:right w:val="single" w:sz="4" w:space="0" w:color="auto"/>
            </w:tcBorders>
          </w:tcPr>
          <w:p w14:paraId="568DC588" w14:textId="77777777" w:rsidR="00D875E1" w:rsidRPr="00792E09" w:rsidRDefault="00D875E1" w:rsidP="00D875E1">
            <w:pPr>
              <w:pStyle w:val="naisc"/>
              <w:spacing w:before="0" w:after="0"/>
              <w:jc w:val="both"/>
              <w:rPr>
                <w:b/>
                <w:bCs/>
              </w:rPr>
            </w:pPr>
            <w:r w:rsidRPr="00792E09">
              <w:rPr>
                <w:b/>
                <w:bCs/>
              </w:rPr>
              <w:t>Ņemts vērā</w:t>
            </w:r>
          </w:p>
        </w:tc>
        <w:tc>
          <w:tcPr>
            <w:tcW w:w="4252" w:type="dxa"/>
            <w:tcBorders>
              <w:top w:val="single" w:sz="4" w:space="0" w:color="auto"/>
              <w:left w:val="single" w:sz="4" w:space="0" w:color="auto"/>
              <w:bottom w:val="single" w:sz="4" w:space="0" w:color="auto"/>
            </w:tcBorders>
          </w:tcPr>
          <w:p w14:paraId="17DFE81F" w14:textId="77777777" w:rsidR="00D875E1" w:rsidRPr="00792E09" w:rsidRDefault="00D875E1" w:rsidP="00D875E1">
            <w:pPr>
              <w:jc w:val="both"/>
            </w:pPr>
            <w:r w:rsidRPr="00792E09">
              <w:t>Skat. anotāciju.</w:t>
            </w:r>
          </w:p>
        </w:tc>
      </w:tr>
      <w:tr w:rsidR="004B2D8F" w:rsidRPr="00792E09" w14:paraId="21E4B678" w14:textId="77777777" w:rsidTr="00D85043">
        <w:tc>
          <w:tcPr>
            <w:tcW w:w="675" w:type="dxa"/>
            <w:tcBorders>
              <w:top w:val="single" w:sz="4" w:space="0" w:color="auto"/>
              <w:left w:val="single" w:sz="4" w:space="0" w:color="auto"/>
              <w:bottom w:val="single" w:sz="4" w:space="0" w:color="auto"/>
              <w:right w:val="single" w:sz="4" w:space="0" w:color="auto"/>
            </w:tcBorders>
          </w:tcPr>
          <w:p w14:paraId="770C0C08" w14:textId="1DB150D2" w:rsidR="004B2D8F" w:rsidRPr="00792E09" w:rsidRDefault="004B2D8F" w:rsidP="00D875E1">
            <w:pPr>
              <w:pStyle w:val="naisc"/>
              <w:spacing w:before="0" w:after="0"/>
            </w:pPr>
            <w:r w:rsidRPr="00792E09">
              <w:t>1</w:t>
            </w:r>
            <w:r w:rsidR="00792E09" w:rsidRPr="00792E09">
              <w:t>6</w:t>
            </w:r>
            <w:r w:rsidRPr="00792E09">
              <w:t>.</w:t>
            </w:r>
          </w:p>
        </w:tc>
        <w:tc>
          <w:tcPr>
            <w:tcW w:w="3145" w:type="dxa"/>
            <w:tcBorders>
              <w:top w:val="single" w:sz="4" w:space="0" w:color="auto"/>
              <w:left w:val="single" w:sz="4" w:space="0" w:color="auto"/>
              <w:bottom w:val="single" w:sz="4" w:space="0" w:color="auto"/>
              <w:right w:val="single" w:sz="4" w:space="0" w:color="auto"/>
            </w:tcBorders>
          </w:tcPr>
          <w:p w14:paraId="243677A8" w14:textId="174E6297" w:rsidR="004B2D8F" w:rsidRPr="00792E09" w:rsidRDefault="004B2D8F" w:rsidP="00D875E1">
            <w:pPr>
              <w:jc w:val="both"/>
            </w:pPr>
            <w:r w:rsidRPr="00792E09">
              <w:t>Skat. izziņu.</w:t>
            </w:r>
          </w:p>
        </w:tc>
        <w:tc>
          <w:tcPr>
            <w:tcW w:w="4085" w:type="dxa"/>
            <w:tcBorders>
              <w:top w:val="single" w:sz="4" w:space="0" w:color="auto"/>
              <w:left w:val="single" w:sz="4" w:space="0" w:color="auto"/>
              <w:bottom w:val="single" w:sz="4" w:space="0" w:color="auto"/>
              <w:right w:val="single" w:sz="4" w:space="0" w:color="auto"/>
            </w:tcBorders>
          </w:tcPr>
          <w:p w14:paraId="2E60C829" w14:textId="77777777" w:rsidR="004B2D8F" w:rsidRPr="00792E09" w:rsidRDefault="004B2D8F" w:rsidP="004B2D8F">
            <w:pPr>
              <w:tabs>
                <w:tab w:val="left" w:pos="567"/>
              </w:tabs>
              <w:jc w:val="center"/>
              <w:rPr>
                <w:b/>
                <w:bCs/>
              </w:rPr>
            </w:pPr>
            <w:r w:rsidRPr="00792E09">
              <w:rPr>
                <w:b/>
                <w:bCs/>
              </w:rPr>
              <w:t>Veselības ministrija</w:t>
            </w:r>
          </w:p>
          <w:p w14:paraId="51EBA024" w14:textId="77777777" w:rsidR="004B2D8F" w:rsidRPr="00792E09" w:rsidRDefault="004B2D8F" w:rsidP="004B2D8F">
            <w:pPr>
              <w:tabs>
                <w:tab w:val="left" w:pos="567"/>
              </w:tabs>
              <w:jc w:val="center"/>
              <w:rPr>
                <w:b/>
                <w:bCs/>
              </w:rPr>
            </w:pPr>
            <w:r w:rsidRPr="00792E09">
              <w:rPr>
                <w:b/>
                <w:bCs/>
              </w:rPr>
              <w:t>(23.07.2021. iebildums)</w:t>
            </w:r>
          </w:p>
          <w:p w14:paraId="58993F79" w14:textId="576B5759" w:rsidR="004B2D8F" w:rsidRPr="00792E09" w:rsidRDefault="004B2D8F" w:rsidP="004B2D8F">
            <w:pPr>
              <w:tabs>
                <w:tab w:val="left" w:pos="567"/>
              </w:tabs>
              <w:jc w:val="both"/>
              <w:rPr>
                <w:b/>
                <w:bCs/>
              </w:rPr>
            </w:pPr>
            <w:r w:rsidRPr="00792E09">
              <w:t xml:space="preserve">Veselības ministrija atbilstoši Jūsu 2021.gada 21.jūlija elektroniskā pasta vēstulei izvērtēja precizēto Ministru kabineta noteikumu projektu “Eiropas Savienības tiesību akti, par kuru pārkāpumiem ceļama trauksme, vai kuros ir paredzēta citāda ziņošanas kārtība, to regulējošās jomas un normatīvie akti" (VSS-447) un atbalsta tā tālāku virzību, vienlaikus izsakot šādu iebildumu – svītrot izziņas 5.punktā Veselības ministrijai adresēto aicinājumu veikt grozījumus Ministru kabineta 2018. gada 28. augusta noteikumos Nr.555 "Veselības aprūpes pakalpojumu organizēšanas un samaksas kārtība" un precizēt informatīvās atsauces uz Eiropas </w:t>
            </w:r>
            <w:r w:rsidRPr="00792E09">
              <w:lastRenderedPageBreak/>
              <w:t>savienības direktīvām 3. punktā ietverto direktīvas numuru, jo Veselības ministrijas izstrādātajā šo Ministru kabineta noteikumu pamatteksta redakcijā, kas pieņemta 2018.gada 28.augustā  (VSS-805), ietverta korekta informācija ar pareizu direktīvas numuru un nosaukumu, proti, – atsauce uz Eiropas Parlamenta un Padomes 2011. gada 13. decembra Direktīvu 2011/93/ES par seksuālās vardarbības pret bērniem, bērnu seksuālās izmantošanas un bērnu pornogrāfijas apkarošanu, un ar kuru aizstāj Padomes Pamatlēmumu 2004/68/TI. Līdz ar to, iespējams, ka tā ir tehniska neprecizitāte, ka tīmekļvietnē likumi.lv ir aktīvā saite uz citu direktīvu.</w:t>
            </w:r>
          </w:p>
        </w:tc>
        <w:tc>
          <w:tcPr>
            <w:tcW w:w="2126" w:type="dxa"/>
            <w:tcBorders>
              <w:top w:val="single" w:sz="4" w:space="0" w:color="auto"/>
              <w:left w:val="single" w:sz="4" w:space="0" w:color="auto"/>
              <w:bottom w:val="single" w:sz="4" w:space="0" w:color="auto"/>
              <w:right w:val="single" w:sz="4" w:space="0" w:color="auto"/>
            </w:tcBorders>
          </w:tcPr>
          <w:p w14:paraId="0A24DDD3" w14:textId="0AAD03FA" w:rsidR="004B2D8F" w:rsidRPr="00792E09" w:rsidRDefault="004B2D8F" w:rsidP="00D875E1">
            <w:pPr>
              <w:pStyle w:val="naisc"/>
              <w:spacing w:before="0" w:after="0"/>
              <w:jc w:val="both"/>
              <w:rPr>
                <w:b/>
                <w:bCs/>
              </w:rPr>
            </w:pPr>
            <w:r w:rsidRPr="00792E09">
              <w:rPr>
                <w:b/>
                <w:bCs/>
              </w:rPr>
              <w:lastRenderedPageBreak/>
              <w:t>Ņemts vērā</w:t>
            </w:r>
          </w:p>
        </w:tc>
        <w:tc>
          <w:tcPr>
            <w:tcW w:w="4252" w:type="dxa"/>
            <w:tcBorders>
              <w:top w:val="single" w:sz="4" w:space="0" w:color="auto"/>
              <w:left w:val="single" w:sz="4" w:space="0" w:color="auto"/>
              <w:bottom w:val="single" w:sz="4" w:space="0" w:color="auto"/>
            </w:tcBorders>
          </w:tcPr>
          <w:p w14:paraId="435EAB76" w14:textId="2AEC4FBD" w:rsidR="004B2D8F" w:rsidRPr="00792E09" w:rsidRDefault="004B2D8F" w:rsidP="00D875E1">
            <w:pPr>
              <w:jc w:val="both"/>
            </w:pPr>
            <w:r w:rsidRPr="00792E09">
              <w:t>Skat. izziņas 6. punktu.</w:t>
            </w:r>
          </w:p>
        </w:tc>
      </w:tr>
    </w:tbl>
    <w:p w14:paraId="2AA94CAB" w14:textId="77777777" w:rsidR="001A6F79" w:rsidRPr="00792E09" w:rsidRDefault="001A6F79" w:rsidP="001A6F79">
      <w:pPr>
        <w:pStyle w:val="naisf"/>
        <w:spacing w:before="0" w:after="0"/>
        <w:ind w:firstLine="0"/>
      </w:pPr>
    </w:p>
    <w:p w14:paraId="3BEEFC43" w14:textId="77777777" w:rsidR="001A6F79" w:rsidRPr="00792E09" w:rsidRDefault="001A6F79" w:rsidP="001A6F79">
      <w:pPr>
        <w:pStyle w:val="naisf"/>
        <w:spacing w:before="0" w:after="0"/>
        <w:ind w:firstLine="0"/>
        <w:jc w:val="left"/>
      </w:pPr>
    </w:p>
    <w:p w14:paraId="5A505C66" w14:textId="77777777" w:rsidR="001A6F79" w:rsidRPr="00792E09" w:rsidRDefault="001A6F79" w:rsidP="001A6F79">
      <w:pPr>
        <w:pStyle w:val="naisf"/>
        <w:spacing w:before="0" w:after="0"/>
        <w:ind w:firstLine="0"/>
        <w:jc w:val="left"/>
      </w:pPr>
    </w:p>
    <w:p w14:paraId="57F58886" w14:textId="77777777" w:rsidR="001A6F79" w:rsidRPr="00792E09" w:rsidRDefault="001A6F79" w:rsidP="001A6F79">
      <w:pPr>
        <w:pStyle w:val="naisf"/>
        <w:spacing w:before="0" w:after="0"/>
        <w:ind w:firstLine="0"/>
        <w:jc w:val="left"/>
      </w:pPr>
      <w:r w:rsidRPr="00792E09">
        <w:t>Atbildīgā amatpersona</w:t>
      </w:r>
      <w:r w:rsidRPr="00792E09">
        <w:tab/>
      </w:r>
      <w:r w:rsidRPr="00792E09">
        <w:tab/>
      </w:r>
      <w:r w:rsidRPr="00792E09">
        <w:tab/>
      </w:r>
      <w:r w:rsidRPr="00792E09">
        <w:tab/>
      </w:r>
      <w:r w:rsidRPr="00792E09">
        <w:tab/>
      </w:r>
      <w:r w:rsidRPr="00792E09">
        <w:tab/>
      </w:r>
      <w:r w:rsidRPr="00792E09">
        <w:tab/>
      </w:r>
      <w:r w:rsidRPr="00792E09">
        <w:tab/>
      </w:r>
      <w:r w:rsidRPr="00792E09">
        <w:tab/>
      </w:r>
      <w:r w:rsidRPr="00792E09">
        <w:tab/>
      </w:r>
      <w:r w:rsidRPr="00792E09">
        <w:tab/>
        <w:t>K. Stone</w:t>
      </w:r>
    </w:p>
    <w:p w14:paraId="018363DC" w14:textId="77777777" w:rsidR="001A6F79" w:rsidRPr="00792E09" w:rsidRDefault="001A6F79" w:rsidP="001A6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289AA6F8" w14:textId="77777777" w:rsidR="001A6F79" w:rsidRPr="00792E09" w:rsidRDefault="001A6F79" w:rsidP="001A6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50044CD7" w14:textId="77777777" w:rsidR="001A6F79" w:rsidRPr="00792E09" w:rsidRDefault="001A6F79" w:rsidP="001A6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p w14:paraId="5004A3CB" w14:textId="77777777" w:rsidR="001A6F79" w:rsidRPr="00792E09" w:rsidRDefault="001A6F79" w:rsidP="001A6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792E09">
        <w:rPr>
          <w:sz w:val="20"/>
          <w:szCs w:val="20"/>
        </w:rPr>
        <w:t>Kristīne Stone</w:t>
      </w:r>
    </w:p>
    <w:p w14:paraId="5D0C7012" w14:textId="77777777" w:rsidR="001A6F79" w:rsidRPr="00792E09" w:rsidRDefault="001A6F79" w:rsidP="001A6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792E09">
        <w:rPr>
          <w:sz w:val="20"/>
          <w:szCs w:val="20"/>
        </w:rPr>
        <w:t>Valsts kancelejas</w:t>
      </w:r>
    </w:p>
    <w:p w14:paraId="41344DC3" w14:textId="77777777" w:rsidR="001A6F79" w:rsidRPr="00792E09" w:rsidRDefault="001A6F79" w:rsidP="001A6F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792E09">
        <w:rPr>
          <w:sz w:val="20"/>
          <w:szCs w:val="20"/>
        </w:rPr>
        <w:t>Valsts pārvaldes politikas departamenta juriskonsulte</w:t>
      </w:r>
    </w:p>
    <w:p w14:paraId="0E9808E9" w14:textId="77777777" w:rsidR="001A6F79" w:rsidRPr="00792E09" w:rsidRDefault="001A6F79" w:rsidP="001A6F79">
      <w:r w:rsidRPr="00792E09">
        <w:rPr>
          <w:sz w:val="20"/>
          <w:szCs w:val="20"/>
        </w:rPr>
        <w:t>tālr.67082954, kristine.stone@mk.gov.lv</w:t>
      </w:r>
    </w:p>
    <w:p w14:paraId="799A88AA" w14:textId="77777777" w:rsidR="001A6F79" w:rsidRPr="00792E09" w:rsidRDefault="001A6F79" w:rsidP="001A6F79"/>
    <w:p w14:paraId="3879E08A" w14:textId="77777777" w:rsidR="00436456" w:rsidRPr="00792E09" w:rsidRDefault="00436456"/>
    <w:sectPr w:rsidR="00436456" w:rsidRPr="00792E09" w:rsidSect="00487CCA">
      <w:headerReference w:type="even" r:id="rId9"/>
      <w:headerReference w:type="default" r:id="rId10"/>
      <w:footerReference w:type="default" r:id="rId11"/>
      <w:footerReference w:type="first" r:id="rId12"/>
      <w:pgSz w:w="16838" w:h="11906" w:orient="landscape" w:code="9"/>
      <w:pgMar w:top="1418" w:right="1134" w:bottom="1191" w:left="1701"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2054A" w14:textId="77777777" w:rsidR="00900F91" w:rsidRDefault="00900F91" w:rsidP="001A6F79">
      <w:r>
        <w:separator/>
      </w:r>
    </w:p>
  </w:endnote>
  <w:endnote w:type="continuationSeparator" w:id="0">
    <w:p w14:paraId="6013A3CC" w14:textId="77777777" w:rsidR="00900F91" w:rsidRDefault="00900F91" w:rsidP="001A6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0F08" w14:textId="6CB892CD" w:rsidR="00122616" w:rsidRPr="00994606" w:rsidRDefault="009D52EE" w:rsidP="00487CCA">
    <w:pPr>
      <w:pStyle w:val="Footer"/>
      <w:rPr>
        <w:sz w:val="20"/>
        <w:szCs w:val="20"/>
      </w:rPr>
    </w:pPr>
    <w:r w:rsidRPr="00015C84">
      <w:rPr>
        <w:sz w:val="20"/>
        <w:szCs w:val="20"/>
      </w:rPr>
      <w:t>MK</w:t>
    </w:r>
    <w:r>
      <w:rPr>
        <w:sz w:val="20"/>
        <w:szCs w:val="20"/>
      </w:rPr>
      <w:t>I</w:t>
    </w:r>
    <w:r w:rsidRPr="00015C84">
      <w:rPr>
        <w:sz w:val="20"/>
        <w:szCs w:val="20"/>
      </w:rPr>
      <w:t>zz_</w:t>
    </w:r>
    <w:r w:rsidR="00792E09">
      <w:rPr>
        <w:sz w:val="20"/>
        <w:szCs w:val="20"/>
      </w:rPr>
      <w:t>100122</w:t>
    </w:r>
    <w:r w:rsidRPr="00015C84">
      <w:rPr>
        <w:sz w:val="20"/>
        <w:szCs w:val="20"/>
      </w:rPr>
      <w:t>_</w:t>
    </w:r>
    <w:r w:rsidR="00A85B0C">
      <w:rPr>
        <w:sz w:val="20"/>
        <w:szCs w:val="20"/>
      </w:rPr>
      <w:t>t</w:t>
    </w:r>
    <w:r>
      <w:rPr>
        <w:sz w:val="20"/>
        <w:szCs w:val="20"/>
      </w:rPr>
      <w:t>rauksme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B836C" w14:textId="3E238AFC" w:rsidR="00122616" w:rsidRPr="00015C84" w:rsidRDefault="009D52EE" w:rsidP="00487CCA">
    <w:pPr>
      <w:pStyle w:val="Footer"/>
      <w:rPr>
        <w:sz w:val="20"/>
        <w:szCs w:val="20"/>
      </w:rPr>
    </w:pPr>
    <w:r w:rsidRPr="00015C84">
      <w:rPr>
        <w:sz w:val="20"/>
        <w:szCs w:val="20"/>
      </w:rPr>
      <w:t>MK</w:t>
    </w:r>
    <w:r>
      <w:rPr>
        <w:sz w:val="20"/>
        <w:szCs w:val="20"/>
      </w:rPr>
      <w:t>I</w:t>
    </w:r>
    <w:r w:rsidRPr="00015C84">
      <w:rPr>
        <w:sz w:val="20"/>
        <w:szCs w:val="20"/>
      </w:rPr>
      <w:t>zz_</w:t>
    </w:r>
    <w:r w:rsidR="00792E09">
      <w:rPr>
        <w:sz w:val="20"/>
        <w:szCs w:val="20"/>
      </w:rPr>
      <w:t>100122</w:t>
    </w:r>
    <w:r w:rsidRPr="00015C84">
      <w:rPr>
        <w:sz w:val="20"/>
        <w:szCs w:val="20"/>
      </w:rPr>
      <w:t>_</w:t>
    </w:r>
    <w:r w:rsidR="00A85B0C">
      <w:rPr>
        <w:sz w:val="20"/>
        <w:szCs w:val="20"/>
      </w:rPr>
      <w:t>t</w:t>
    </w:r>
    <w:r>
      <w:rPr>
        <w:sz w:val="20"/>
        <w:szCs w:val="20"/>
      </w:rPr>
      <w:t>rauksme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79A98" w14:textId="77777777" w:rsidR="00900F91" w:rsidRDefault="00900F91" w:rsidP="001A6F79">
      <w:r>
        <w:separator/>
      </w:r>
    </w:p>
  </w:footnote>
  <w:footnote w:type="continuationSeparator" w:id="0">
    <w:p w14:paraId="6C0F839D" w14:textId="77777777" w:rsidR="00900F91" w:rsidRDefault="00900F91" w:rsidP="001A6F79">
      <w:r>
        <w:continuationSeparator/>
      </w:r>
    </w:p>
  </w:footnote>
  <w:footnote w:id="1">
    <w:p w14:paraId="3EC61C87" w14:textId="77777777" w:rsidR="00D875E1" w:rsidRPr="00D95C4C" w:rsidRDefault="00D875E1" w:rsidP="00D875E1">
      <w:pPr>
        <w:pStyle w:val="FootnoteText"/>
      </w:pPr>
      <w:r w:rsidRPr="00D95C4C">
        <w:rPr>
          <w:rStyle w:val="FootnoteReference"/>
        </w:rPr>
        <w:footnoteRef/>
      </w:r>
      <w:r w:rsidRPr="00D95C4C">
        <w:t xml:space="preserve"> </w:t>
      </w:r>
      <w:r w:rsidRPr="00D95C4C">
        <w:rPr>
          <w:color w:val="000000" w:themeColor="text1"/>
        </w:rPr>
        <w:t>Satversmes tiesas 2011. gada 11. janvāra sprieduma lietā Nr. </w:t>
      </w:r>
      <w:r w:rsidRPr="00D95C4C">
        <w:t xml:space="preserve">2010-40-03 </w:t>
      </w:r>
      <w:r w:rsidRPr="00D95C4C">
        <w:rPr>
          <w:color w:val="000000" w:themeColor="text1"/>
        </w:rPr>
        <w:t>10</w:t>
      </w:r>
      <w:r w:rsidRPr="00D95C4C">
        <w:t>.1. apakšpunkts.</w:t>
      </w:r>
    </w:p>
  </w:footnote>
  <w:footnote w:id="2">
    <w:p w14:paraId="51413FFB" w14:textId="77777777" w:rsidR="00D875E1" w:rsidRDefault="00D875E1" w:rsidP="00D85043">
      <w:pPr>
        <w:pStyle w:val="FootnoteText"/>
      </w:pPr>
      <w:r>
        <w:rPr>
          <w:rStyle w:val="FootnoteReference"/>
        </w:rPr>
        <w:footnoteRef/>
      </w:r>
      <w:r>
        <w:t xml:space="preserve"> </w:t>
      </w:r>
      <w:r w:rsidRPr="00D92CCA">
        <w:rPr>
          <w:i/>
        </w:rPr>
        <w:t>[..] atsauce uz pielikumā minētajiem Savienības tiesību aktiem ir jāsaprot kā dinamiska atsauce saskaņā ar standarta sistēmu, kā veido atsauces uz Savienības tiesību aktiem. Tādēļ, ja pielikumā minētais Savienības akts ir grozīts, atsauce attiecas uz minēto aktu grozītajā redakcijā; ja pielikumā minētais Savienības akts ir aizstāts, atsauce attiecas uz jauno aktu.</w:t>
      </w:r>
    </w:p>
  </w:footnote>
  <w:footnote w:id="3">
    <w:p w14:paraId="7E7B4B2D" w14:textId="77777777" w:rsidR="00E51C9E" w:rsidRPr="00F3597A" w:rsidRDefault="00E51C9E" w:rsidP="00427AA5">
      <w:pPr>
        <w:pStyle w:val="FootnoteText"/>
      </w:pPr>
      <w:r>
        <w:rPr>
          <w:rStyle w:val="FootnoteReference"/>
        </w:rPr>
        <w:footnoteRef/>
      </w:r>
      <w:r>
        <w:t xml:space="preserve"> S</w:t>
      </w:r>
      <w:r w:rsidRPr="00F3597A">
        <w:t>k. </w:t>
      </w:r>
      <w:hyperlink r:id="rId1" w:tgtFrame="_blank" w:history="1">
        <w:r w:rsidRPr="00F3597A">
          <w:rPr>
            <w:rStyle w:val="Hyperlink"/>
          </w:rPr>
          <w:t>http://tap.mk.gov.lv/mk/tap/?pid=40490427</w:t>
        </w:r>
      </w:hyperlink>
      <w:r>
        <w:t xml:space="preserve"> </w:t>
      </w:r>
    </w:p>
  </w:footnote>
  <w:footnote w:id="4">
    <w:p w14:paraId="5AFFEE43" w14:textId="77777777" w:rsidR="00E51C9E" w:rsidRDefault="00E51C9E" w:rsidP="00427AA5">
      <w:pPr>
        <w:pStyle w:val="FootnoteText"/>
      </w:pPr>
      <w:r>
        <w:rPr>
          <w:rStyle w:val="FootnoteReference"/>
        </w:rPr>
        <w:footnoteRef/>
      </w:r>
      <w:r>
        <w:t xml:space="preserve"> Turpat.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9839" w14:textId="77777777" w:rsidR="00122616" w:rsidRDefault="009D52EE" w:rsidP="00487C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15ABD5" w14:textId="77777777" w:rsidR="00122616" w:rsidRDefault="00900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0347F" w14:textId="77777777" w:rsidR="00122616" w:rsidRDefault="009D52EE" w:rsidP="00487CC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075E">
      <w:rPr>
        <w:rStyle w:val="PageNumber"/>
        <w:noProof/>
      </w:rPr>
      <w:t>7</w:t>
    </w:r>
    <w:r>
      <w:rPr>
        <w:rStyle w:val="PageNumber"/>
      </w:rPr>
      <w:fldChar w:fldCharType="end"/>
    </w:r>
  </w:p>
  <w:p w14:paraId="1A1A93B4" w14:textId="77777777" w:rsidR="00122616" w:rsidRDefault="00900F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C4B"/>
    <w:multiLevelType w:val="hybridMultilevel"/>
    <w:tmpl w:val="F5241EE6"/>
    <w:lvl w:ilvl="0" w:tplc="0608B180">
      <w:start w:val="1"/>
      <w:numFmt w:val="decimal"/>
      <w:lvlText w:val="%1."/>
      <w:lvlJc w:val="left"/>
      <w:pPr>
        <w:ind w:left="720" w:hanging="360"/>
      </w:pPr>
      <w:rPr>
        <w:rFonts w:hint="default"/>
      </w:rPr>
    </w:lvl>
    <w:lvl w:ilvl="1" w:tplc="F0C2F2B2" w:tentative="1">
      <w:start w:val="1"/>
      <w:numFmt w:val="lowerLetter"/>
      <w:lvlText w:val="%2."/>
      <w:lvlJc w:val="left"/>
      <w:pPr>
        <w:ind w:left="1440" w:hanging="360"/>
      </w:pPr>
    </w:lvl>
    <w:lvl w:ilvl="2" w:tplc="5D54DEC4" w:tentative="1">
      <w:start w:val="1"/>
      <w:numFmt w:val="lowerRoman"/>
      <w:lvlText w:val="%3."/>
      <w:lvlJc w:val="right"/>
      <w:pPr>
        <w:ind w:left="2160" w:hanging="180"/>
      </w:pPr>
    </w:lvl>
    <w:lvl w:ilvl="3" w:tplc="B9E64426" w:tentative="1">
      <w:start w:val="1"/>
      <w:numFmt w:val="decimal"/>
      <w:lvlText w:val="%4."/>
      <w:lvlJc w:val="left"/>
      <w:pPr>
        <w:ind w:left="2880" w:hanging="360"/>
      </w:pPr>
    </w:lvl>
    <w:lvl w:ilvl="4" w:tplc="E9EE0512" w:tentative="1">
      <w:start w:val="1"/>
      <w:numFmt w:val="lowerLetter"/>
      <w:lvlText w:val="%5."/>
      <w:lvlJc w:val="left"/>
      <w:pPr>
        <w:ind w:left="3600" w:hanging="360"/>
      </w:pPr>
    </w:lvl>
    <w:lvl w:ilvl="5" w:tplc="D4D0C808" w:tentative="1">
      <w:start w:val="1"/>
      <w:numFmt w:val="lowerRoman"/>
      <w:lvlText w:val="%6."/>
      <w:lvlJc w:val="right"/>
      <w:pPr>
        <w:ind w:left="4320" w:hanging="180"/>
      </w:pPr>
    </w:lvl>
    <w:lvl w:ilvl="6" w:tplc="6854E97C" w:tentative="1">
      <w:start w:val="1"/>
      <w:numFmt w:val="decimal"/>
      <w:lvlText w:val="%7."/>
      <w:lvlJc w:val="left"/>
      <w:pPr>
        <w:ind w:left="5040" w:hanging="360"/>
      </w:pPr>
    </w:lvl>
    <w:lvl w:ilvl="7" w:tplc="D9F04EB0" w:tentative="1">
      <w:start w:val="1"/>
      <w:numFmt w:val="lowerLetter"/>
      <w:lvlText w:val="%8."/>
      <w:lvlJc w:val="left"/>
      <w:pPr>
        <w:ind w:left="5760" w:hanging="360"/>
      </w:pPr>
    </w:lvl>
    <w:lvl w:ilvl="8" w:tplc="3DDEB802" w:tentative="1">
      <w:start w:val="1"/>
      <w:numFmt w:val="lowerRoman"/>
      <w:lvlText w:val="%9."/>
      <w:lvlJc w:val="right"/>
      <w:pPr>
        <w:ind w:left="6480" w:hanging="180"/>
      </w:pPr>
    </w:lvl>
  </w:abstractNum>
  <w:abstractNum w:abstractNumId="1" w15:restartNumberingAfterBreak="0">
    <w:nsid w:val="03550835"/>
    <w:multiLevelType w:val="hybridMultilevel"/>
    <w:tmpl w:val="F2E4CB60"/>
    <w:lvl w:ilvl="0" w:tplc="B42E013A">
      <w:start w:val="1"/>
      <w:numFmt w:val="decimal"/>
      <w:lvlText w:val="%1)"/>
      <w:lvlJc w:val="left"/>
      <w:pPr>
        <w:ind w:left="660" w:hanging="360"/>
      </w:pPr>
      <w:rPr>
        <w:rFonts w:ascii="Times New Roman" w:eastAsia="Times New Roman" w:hAnsi="Times New Roman" w:cs="Times New Roman"/>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2" w15:restartNumberingAfterBreak="0">
    <w:nsid w:val="08A12BBC"/>
    <w:multiLevelType w:val="hybridMultilevel"/>
    <w:tmpl w:val="0302BA42"/>
    <w:lvl w:ilvl="0" w:tplc="78E68EB4">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AA0F37"/>
    <w:multiLevelType w:val="hybridMultilevel"/>
    <w:tmpl w:val="81E6DFA8"/>
    <w:lvl w:ilvl="0" w:tplc="D87E0CC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17CF1317"/>
    <w:multiLevelType w:val="hybridMultilevel"/>
    <w:tmpl w:val="EA4AA7C6"/>
    <w:lvl w:ilvl="0" w:tplc="04260017">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 w15:restartNumberingAfterBreak="0">
    <w:nsid w:val="1AE74B27"/>
    <w:multiLevelType w:val="hybridMultilevel"/>
    <w:tmpl w:val="41E2C5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2B562F"/>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1">
    <w:nsid w:val="1F4717C4"/>
    <w:multiLevelType w:val="hybridMultilevel"/>
    <w:tmpl w:val="B8485A22"/>
    <w:lvl w:ilvl="0" w:tplc="440CDBAA">
      <w:start w:val="1"/>
      <w:numFmt w:val="decimal"/>
      <w:lvlText w:val="%1."/>
      <w:lvlJc w:val="left"/>
      <w:pPr>
        <w:ind w:left="1080" w:hanging="360"/>
      </w:pPr>
      <w:rPr>
        <w:rFonts w:hint="default"/>
      </w:rPr>
    </w:lvl>
    <w:lvl w:ilvl="1" w:tplc="89F27752" w:tentative="1">
      <w:start w:val="1"/>
      <w:numFmt w:val="lowerLetter"/>
      <w:lvlText w:val="%2."/>
      <w:lvlJc w:val="left"/>
      <w:pPr>
        <w:ind w:left="1800" w:hanging="360"/>
      </w:pPr>
    </w:lvl>
    <w:lvl w:ilvl="2" w:tplc="28A80976" w:tentative="1">
      <w:start w:val="1"/>
      <w:numFmt w:val="lowerRoman"/>
      <w:lvlText w:val="%3."/>
      <w:lvlJc w:val="right"/>
      <w:pPr>
        <w:ind w:left="2520" w:hanging="180"/>
      </w:pPr>
    </w:lvl>
    <w:lvl w:ilvl="3" w:tplc="68FACBBA" w:tentative="1">
      <w:start w:val="1"/>
      <w:numFmt w:val="decimal"/>
      <w:lvlText w:val="%4."/>
      <w:lvlJc w:val="left"/>
      <w:pPr>
        <w:ind w:left="3240" w:hanging="360"/>
      </w:pPr>
    </w:lvl>
    <w:lvl w:ilvl="4" w:tplc="3EC203B2" w:tentative="1">
      <w:start w:val="1"/>
      <w:numFmt w:val="lowerLetter"/>
      <w:lvlText w:val="%5."/>
      <w:lvlJc w:val="left"/>
      <w:pPr>
        <w:ind w:left="3960" w:hanging="360"/>
      </w:pPr>
    </w:lvl>
    <w:lvl w:ilvl="5" w:tplc="337EED46" w:tentative="1">
      <w:start w:val="1"/>
      <w:numFmt w:val="lowerRoman"/>
      <w:lvlText w:val="%6."/>
      <w:lvlJc w:val="right"/>
      <w:pPr>
        <w:ind w:left="4680" w:hanging="180"/>
      </w:pPr>
    </w:lvl>
    <w:lvl w:ilvl="6" w:tplc="5A0E3384" w:tentative="1">
      <w:start w:val="1"/>
      <w:numFmt w:val="decimal"/>
      <w:lvlText w:val="%7."/>
      <w:lvlJc w:val="left"/>
      <w:pPr>
        <w:ind w:left="5400" w:hanging="360"/>
      </w:pPr>
    </w:lvl>
    <w:lvl w:ilvl="7" w:tplc="C4662C10" w:tentative="1">
      <w:start w:val="1"/>
      <w:numFmt w:val="lowerLetter"/>
      <w:lvlText w:val="%8."/>
      <w:lvlJc w:val="left"/>
      <w:pPr>
        <w:ind w:left="6120" w:hanging="360"/>
      </w:pPr>
    </w:lvl>
    <w:lvl w:ilvl="8" w:tplc="B67089EC" w:tentative="1">
      <w:start w:val="1"/>
      <w:numFmt w:val="lowerRoman"/>
      <w:lvlText w:val="%9."/>
      <w:lvlJc w:val="right"/>
      <w:pPr>
        <w:ind w:left="6840" w:hanging="180"/>
      </w:pPr>
    </w:lvl>
  </w:abstractNum>
  <w:abstractNum w:abstractNumId="8" w15:restartNumberingAfterBreak="0">
    <w:nsid w:val="245A3826"/>
    <w:multiLevelType w:val="hybridMultilevel"/>
    <w:tmpl w:val="1AD81060"/>
    <w:lvl w:ilvl="0" w:tplc="BA3AB50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28365201"/>
    <w:multiLevelType w:val="hybridMultilevel"/>
    <w:tmpl w:val="8C32CC74"/>
    <w:lvl w:ilvl="0" w:tplc="6276A578">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2E716B68"/>
    <w:multiLevelType w:val="hybridMultilevel"/>
    <w:tmpl w:val="32F2E608"/>
    <w:lvl w:ilvl="0" w:tplc="F4F61300">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39937594"/>
    <w:multiLevelType w:val="hybridMultilevel"/>
    <w:tmpl w:val="BAFAA8F6"/>
    <w:lvl w:ilvl="0" w:tplc="714045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E673EBB"/>
    <w:multiLevelType w:val="hybridMultilevel"/>
    <w:tmpl w:val="4412C45A"/>
    <w:lvl w:ilvl="0" w:tplc="0C46171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45516771"/>
    <w:multiLevelType w:val="hybridMultilevel"/>
    <w:tmpl w:val="E0B87740"/>
    <w:lvl w:ilvl="0" w:tplc="781A111C">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1">
    <w:nsid w:val="524F62F3"/>
    <w:multiLevelType w:val="multilevel"/>
    <w:tmpl w:val="7ED0998A"/>
    <w:lvl w:ilvl="0">
      <w:start w:val="1"/>
      <w:numFmt w:val="decimal"/>
      <w:lvlText w:val="%1."/>
      <w:lvlJc w:val="left"/>
      <w:pPr>
        <w:ind w:left="1281" w:hanging="360"/>
      </w:pPr>
      <w:rPr>
        <w:rFonts w:hint="default"/>
      </w:rPr>
    </w:lvl>
    <w:lvl w:ilvl="1">
      <w:start w:val="1"/>
      <w:numFmt w:val="decimal"/>
      <w:isLgl/>
      <w:lvlText w:val="%1.%2."/>
      <w:lvlJc w:val="left"/>
      <w:pPr>
        <w:ind w:left="2001" w:hanging="720"/>
      </w:pPr>
      <w:rPr>
        <w:rFonts w:hint="default"/>
      </w:rPr>
    </w:lvl>
    <w:lvl w:ilvl="2">
      <w:start w:val="1"/>
      <w:numFmt w:val="decimal"/>
      <w:isLgl/>
      <w:lvlText w:val="%1.%2.%3."/>
      <w:lvlJc w:val="left"/>
      <w:pPr>
        <w:ind w:left="2361" w:hanging="720"/>
      </w:pPr>
      <w:rPr>
        <w:rFonts w:hint="default"/>
      </w:rPr>
    </w:lvl>
    <w:lvl w:ilvl="3">
      <w:start w:val="1"/>
      <w:numFmt w:val="decimal"/>
      <w:isLgl/>
      <w:lvlText w:val="%1.%2.%3.%4."/>
      <w:lvlJc w:val="left"/>
      <w:pPr>
        <w:ind w:left="3081" w:hanging="1080"/>
      </w:pPr>
      <w:rPr>
        <w:rFonts w:hint="default"/>
      </w:rPr>
    </w:lvl>
    <w:lvl w:ilvl="4">
      <w:start w:val="1"/>
      <w:numFmt w:val="decimal"/>
      <w:isLgl/>
      <w:lvlText w:val="%1.%2.%3.%4.%5."/>
      <w:lvlJc w:val="left"/>
      <w:pPr>
        <w:ind w:left="3441" w:hanging="1080"/>
      </w:pPr>
      <w:rPr>
        <w:rFonts w:hint="default"/>
      </w:rPr>
    </w:lvl>
    <w:lvl w:ilvl="5">
      <w:start w:val="1"/>
      <w:numFmt w:val="decimal"/>
      <w:isLgl/>
      <w:lvlText w:val="%1.%2.%3.%4.%5.%6."/>
      <w:lvlJc w:val="left"/>
      <w:pPr>
        <w:ind w:left="4161" w:hanging="1440"/>
      </w:pPr>
      <w:rPr>
        <w:rFonts w:hint="default"/>
      </w:rPr>
    </w:lvl>
    <w:lvl w:ilvl="6">
      <w:start w:val="1"/>
      <w:numFmt w:val="decimal"/>
      <w:isLgl/>
      <w:lvlText w:val="%1.%2.%3.%4.%5.%6.%7."/>
      <w:lvlJc w:val="left"/>
      <w:pPr>
        <w:ind w:left="4881" w:hanging="1800"/>
      </w:pPr>
      <w:rPr>
        <w:rFonts w:hint="default"/>
      </w:rPr>
    </w:lvl>
    <w:lvl w:ilvl="7">
      <w:start w:val="1"/>
      <w:numFmt w:val="decimal"/>
      <w:isLgl/>
      <w:lvlText w:val="%1.%2.%3.%4.%5.%6.%7.%8."/>
      <w:lvlJc w:val="left"/>
      <w:pPr>
        <w:ind w:left="5241" w:hanging="1800"/>
      </w:pPr>
      <w:rPr>
        <w:rFonts w:hint="default"/>
      </w:rPr>
    </w:lvl>
    <w:lvl w:ilvl="8">
      <w:start w:val="1"/>
      <w:numFmt w:val="decimal"/>
      <w:isLgl/>
      <w:lvlText w:val="%1.%2.%3.%4.%5.%6.%7.%8.%9."/>
      <w:lvlJc w:val="left"/>
      <w:pPr>
        <w:ind w:left="5961" w:hanging="2160"/>
      </w:pPr>
      <w:rPr>
        <w:rFonts w:hint="default"/>
      </w:rPr>
    </w:lvl>
  </w:abstractNum>
  <w:abstractNum w:abstractNumId="15" w15:restartNumberingAfterBreak="0">
    <w:nsid w:val="7A83501C"/>
    <w:multiLevelType w:val="hybridMultilevel"/>
    <w:tmpl w:val="895055A0"/>
    <w:lvl w:ilvl="0" w:tplc="29E4750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1"/>
  </w:num>
  <w:num w:numId="3">
    <w:abstractNumId w:val="4"/>
  </w:num>
  <w:num w:numId="4">
    <w:abstractNumId w:val="13"/>
  </w:num>
  <w:num w:numId="5">
    <w:abstractNumId w:val="8"/>
  </w:num>
  <w:num w:numId="6">
    <w:abstractNumId w:val="10"/>
  </w:num>
  <w:num w:numId="7">
    <w:abstractNumId w:val="9"/>
  </w:num>
  <w:num w:numId="8">
    <w:abstractNumId w:val="0"/>
  </w:num>
  <w:num w:numId="9">
    <w:abstractNumId w:val="7"/>
  </w:num>
  <w:num w:numId="10">
    <w:abstractNumId w:val="3"/>
  </w:num>
  <w:num w:numId="11">
    <w:abstractNumId w:val="5"/>
  </w:num>
  <w:num w:numId="12">
    <w:abstractNumId w:val="15"/>
  </w:num>
  <w:num w:numId="13">
    <w:abstractNumId w:val="2"/>
  </w:num>
  <w:num w:numId="14">
    <w:abstractNumId w:val="14"/>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F79"/>
    <w:rsid w:val="00076C40"/>
    <w:rsid w:val="000E006C"/>
    <w:rsid w:val="00190676"/>
    <w:rsid w:val="001A6F79"/>
    <w:rsid w:val="001D05FD"/>
    <w:rsid w:val="002856E6"/>
    <w:rsid w:val="002C652A"/>
    <w:rsid w:val="0037412B"/>
    <w:rsid w:val="003D5718"/>
    <w:rsid w:val="00401F68"/>
    <w:rsid w:val="00427AA5"/>
    <w:rsid w:val="00436456"/>
    <w:rsid w:val="004B1D2B"/>
    <w:rsid w:val="004B2D8F"/>
    <w:rsid w:val="005E1389"/>
    <w:rsid w:val="006336BA"/>
    <w:rsid w:val="006338D1"/>
    <w:rsid w:val="0063715D"/>
    <w:rsid w:val="0072075E"/>
    <w:rsid w:val="007225EB"/>
    <w:rsid w:val="00792E09"/>
    <w:rsid w:val="00900F91"/>
    <w:rsid w:val="009D1866"/>
    <w:rsid w:val="009D52EE"/>
    <w:rsid w:val="00A771C7"/>
    <w:rsid w:val="00A85B0C"/>
    <w:rsid w:val="00A962F6"/>
    <w:rsid w:val="00B34EC5"/>
    <w:rsid w:val="00BD6B83"/>
    <w:rsid w:val="00C31408"/>
    <w:rsid w:val="00C36464"/>
    <w:rsid w:val="00CA32AE"/>
    <w:rsid w:val="00CE74DF"/>
    <w:rsid w:val="00D46418"/>
    <w:rsid w:val="00D8463B"/>
    <w:rsid w:val="00D85043"/>
    <w:rsid w:val="00D875E1"/>
    <w:rsid w:val="00DA4F1A"/>
    <w:rsid w:val="00E233FE"/>
    <w:rsid w:val="00E23C45"/>
    <w:rsid w:val="00E51C9E"/>
    <w:rsid w:val="00F30A62"/>
    <w:rsid w:val="00F37C04"/>
    <w:rsid w:val="00F536D9"/>
    <w:rsid w:val="00F67BD5"/>
    <w:rsid w:val="00F80E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64D95"/>
  <w15:chartTrackingRefBased/>
  <w15:docId w15:val="{F58B38FD-2019-42DF-B086-870F4F12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F79"/>
    <w:pPr>
      <w:spacing w:after="0" w:line="240" w:lineRule="auto"/>
    </w:pPr>
    <w:rPr>
      <w:rFonts w:eastAsia="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A6F79"/>
    <w:pPr>
      <w:spacing w:before="100" w:beforeAutospacing="1" w:after="100" w:afterAutospacing="1"/>
    </w:pPr>
  </w:style>
  <w:style w:type="paragraph" w:customStyle="1" w:styleId="naisf">
    <w:name w:val="naisf"/>
    <w:basedOn w:val="Normal"/>
    <w:link w:val="naisfChar"/>
    <w:rsid w:val="001A6F79"/>
    <w:pPr>
      <w:spacing w:before="75" w:after="75"/>
      <w:ind w:firstLine="375"/>
      <w:jc w:val="both"/>
    </w:pPr>
  </w:style>
  <w:style w:type="paragraph" w:customStyle="1" w:styleId="naisnod">
    <w:name w:val="naisnod"/>
    <w:basedOn w:val="Normal"/>
    <w:uiPriority w:val="99"/>
    <w:rsid w:val="001A6F79"/>
    <w:pPr>
      <w:spacing w:before="150" w:after="150"/>
      <w:jc w:val="center"/>
    </w:pPr>
    <w:rPr>
      <w:b/>
      <w:bCs/>
    </w:rPr>
  </w:style>
  <w:style w:type="paragraph" w:customStyle="1" w:styleId="naiskr">
    <w:name w:val="naiskr"/>
    <w:basedOn w:val="Normal"/>
    <w:uiPriority w:val="99"/>
    <w:rsid w:val="001A6F79"/>
    <w:pPr>
      <w:spacing w:before="75" w:after="75"/>
    </w:pPr>
  </w:style>
  <w:style w:type="paragraph" w:customStyle="1" w:styleId="naisc">
    <w:name w:val="naisc"/>
    <w:basedOn w:val="Normal"/>
    <w:rsid w:val="001A6F79"/>
    <w:pPr>
      <w:spacing w:before="75" w:after="75"/>
      <w:jc w:val="center"/>
    </w:pPr>
  </w:style>
  <w:style w:type="paragraph" w:styleId="Header">
    <w:name w:val="header"/>
    <w:basedOn w:val="Normal"/>
    <w:link w:val="HeaderChar"/>
    <w:uiPriority w:val="99"/>
    <w:rsid w:val="001A6F79"/>
    <w:pPr>
      <w:tabs>
        <w:tab w:val="center" w:pos="4153"/>
        <w:tab w:val="right" w:pos="8306"/>
      </w:tabs>
    </w:pPr>
  </w:style>
  <w:style w:type="character" w:customStyle="1" w:styleId="HeaderChar">
    <w:name w:val="Header Char"/>
    <w:basedOn w:val="DefaultParagraphFont"/>
    <w:link w:val="Header"/>
    <w:uiPriority w:val="99"/>
    <w:rsid w:val="001A6F79"/>
    <w:rPr>
      <w:rFonts w:eastAsia="Times New Roman" w:cs="Times New Roman"/>
      <w:sz w:val="24"/>
      <w:szCs w:val="24"/>
      <w:lang w:eastAsia="lv-LV"/>
    </w:rPr>
  </w:style>
  <w:style w:type="character" w:styleId="PageNumber">
    <w:name w:val="page number"/>
    <w:uiPriority w:val="99"/>
    <w:rsid w:val="001A6F79"/>
    <w:rPr>
      <w:rFonts w:cs="Times New Roman"/>
    </w:rPr>
  </w:style>
  <w:style w:type="paragraph" w:styleId="Footer">
    <w:name w:val="footer"/>
    <w:basedOn w:val="Normal"/>
    <w:link w:val="FooterChar"/>
    <w:uiPriority w:val="99"/>
    <w:rsid w:val="001A6F79"/>
    <w:pPr>
      <w:tabs>
        <w:tab w:val="center" w:pos="4153"/>
        <w:tab w:val="right" w:pos="8306"/>
      </w:tabs>
    </w:pPr>
  </w:style>
  <w:style w:type="character" w:customStyle="1" w:styleId="FooterChar">
    <w:name w:val="Footer Char"/>
    <w:basedOn w:val="DefaultParagraphFont"/>
    <w:link w:val="Footer"/>
    <w:uiPriority w:val="99"/>
    <w:rsid w:val="001A6F79"/>
    <w:rPr>
      <w:rFonts w:eastAsia="Times New Roman" w:cs="Times New Roman"/>
      <w:sz w:val="24"/>
      <w:szCs w:val="24"/>
      <w:lang w:eastAsia="lv-LV"/>
    </w:rPr>
  </w:style>
  <w:style w:type="character" w:customStyle="1" w:styleId="normaltextrun">
    <w:name w:val="normaltextrun"/>
    <w:rsid w:val="001A6F79"/>
  </w:style>
  <w:style w:type="paragraph" w:customStyle="1" w:styleId="paragraph">
    <w:name w:val="paragraph"/>
    <w:basedOn w:val="Normal"/>
    <w:rsid w:val="001A6F79"/>
    <w:pPr>
      <w:spacing w:before="100" w:beforeAutospacing="1" w:after="100" w:afterAutospacing="1"/>
    </w:pPr>
  </w:style>
  <w:style w:type="paragraph" w:customStyle="1" w:styleId="tv213">
    <w:name w:val="tv213"/>
    <w:basedOn w:val="Normal"/>
    <w:rsid w:val="001A6F79"/>
    <w:pPr>
      <w:spacing w:before="100" w:beforeAutospacing="1" w:after="100" w:afterAutospacing="1"/>
    </w:pPr>
  </w:style>
  <w:style w:type="character" w:customStyle="1" w:styleId="spellingerror">
    <w:name w:val="spellingerror"/>
    <w:basedOn w:val="DefaultParagraphFont"/>
    <w:rsid w:val="001A6F79"/>
  </w:style>
  <w:style w:type="character" w:customStyle="1" w:styleId="spelle">
    <w:name w:val="spelle"/>
    <w:basedOn w:val="DefaultParagraphFont"/>
    <w:rsid w:val="001A6F79"/>
  </w:style>
  <w:style w:type="character" w:customStyle="1" w:styleId="naisfChar">
    <w:name w:val="naisf Char"/>
    <w:link w:val="naisf"/>
    <w:locked/>
    <w:rsid w:val="001A6F79"/>
    <w:rPr>
      <w:rFonts w:eastAsia="Times New Roman" w:cs="Times New Roman"/>
      <w:sz w:val="24"/>
      <w:szCs w:val="24"/>
      <w:lang w:eastAsia="lv-LV"/>
    </w:rPr>
  </w:style>
  <w:style w:type="paragraph" w:customStyle="1" w:styleId="ti-art">
    <w:name w:val="ti-art"/>
    <w:basedOn w:val="Normal"/>
    <w:rsid w:val="001A6F79"/>
    <w:pPr>
      <w:spacing w:before="100" w:beforeAutospacing="1" w:after="100" w:afterAutospacing="1"/>
    </w:pPr>
  </w:style>
  <w:style w:type="paragraph" w:customStyle="1" w:styleId="sti-art">
    <w:name w:val="sti-art"/>
    <w:basedOn w:val="Normal"/>
    <w:rsid w:val="001A6F79"/>
    <w:pPr>
      <w:spacing w:before="100" w:beforeAutospacing="1" w:after="100" w:afterAutospacing="1"/>
    </w:pPr>
  </w:style>
  <w:style w:type="paragraph" w:customStyle="1" w:styleId="Normal1">
    <w:name w:val="Normal1"/>
    <w:basedOn w:val="Normal"/>
    <w:rsid w:val="001A6F79"/>
    <w:pPr>
      <w:spacing w:before="100" w:beforeAutospacing="1" w:after="100" w:afterAutospacing="1"/>
    </w:pPr>
  </w:style>
  <w:style w:type="character" w:styleId="CommentReference">
    <w:name w:val="annotation reference"/>
    <w:basedOn w:val="DefaultParagraphFont"/>
    <w:uiPriority w:val="99"/>
    <w:semiHidden/>
    <w:unhideWhenUsed/>
    <w:rsid w:val="001A6F79"/>
    <w:rPr>
      <w:sz w:val="16"/>
      <w:szCs w:val="16"/>
    </w:rPr>
  </w:style>
  <w:style w:type="paragraph" w:styleId="CommentText">
    <w:name w:val="annotation text"/>
    <w:basedOn w:val="Normal"/>
    <w:link w:val="CommentTextChar"/>
    <w:unhideWhenUsed/>
    <w:rsid w:val="001A6F79"/>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rsid w:val="001A6F79"/>
    <w:rPr>
      <w:rFonts w:asciiTheme="minorHAnsi" w:hAnsiTheme="minorHAnsi"/>
      <w:sz w:val="20"/>
      <w:szCs w:val="20"/>
    </w:rPr>
  </w:style>
  <w:style w:type="paragraph" w:styleId="ListParagraph">
    <w:name w:val="List Paragraph"/>
    <w:basedOn w:val="Normal"/>
    <w:uiPriority w:val="34"/>
    <w:qFormat/>
    <w:rsid w:val="001A6F79"/>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1A6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F79"/>
    <w:rPr>
      <w:rFonts w:ascii="Segoe UI" w:eastAsia="Times New Roman" w:hAnsi="Segoe UI" w:cs="Segoe UI"/>
      <w:sz w:val="18"/>
      <w:szCs w:val="18"/>
      <w:lang w:eastAsia="lv-LV"/>
    </w:rPr>
  </w:style>
  <w:style w:type="paragraph" w:styleId="FootnoteText">
    <w:name w:val="footnote text"/>
    <w:basedOn w:val="Normal"/>
    <w:link w:val="FootnoteTextChar"/>
    <w:uiPriority w:val="99"/>
    <w:semiHidden/>
    <w:rsid w:val="001A6F79"/>
    <w:pPr>
      <w:jc w:val="both"/>
    </w:pPr>
    <w:rPr>
      <w:sz w:val="20"/>
      <w:szCs w:val="20"/>
      <w:lang w:eastAsia="en-US"/>
    </w:rPr>
  </w:style>
  <w:style w:type="character" w:customStyle="1" w:styleId="FootnoteTextChar">
    <w:name w:val="Footnote Text Char"/>
    <w:basedOn w:val="DefaultParagraphFont"/>
    <w:link w:val="FootnoteText"/>
    <w:uiPriority w:val="99"/>
    <w:semiHidden/>
    <w:rsid w:val="001A6F79"/>
    <w:rPr>
      <w:rFonts w:eastAsia="Times New Roman" w:cs="Times New Roman"/>
      <w:sz w:val="20"/>
      <w:szCs w:val="20"/>
    </w:rPr>
  </w:style>
  <w:style w:type="character" w:styleId="Emphasis">
    <w:name w:val="Emphasis"/>
    <w:uiPriority w:val="20"/>
    <w:qFormat/>
    <w:rsid w:val="001A6F79"/>
    <w:rPr>
      <w:i/>
      <w:iCs/>
    </w:rPr>
  </w:style>
  <w:style w:type="character" w:customStyle="1" w:styleId="st">
    <w:name w:val="st"/>
    <w:rsid w:val="001A6F79"/>
  </w:style>
  <w:style w:type="character" w:customStyle="1" w:styleId="body1">
    <w:name w:val="body1"/>
    <w:rsid w:val="001A6F79"/>
    <w:rPr>
      <w:rFonts w:ascii="Verdana" w:hAnsi="Verdana" w:hint="default"/>
      <w:color w:val="000000"/>
      <w:sz w:val="14"/>
      <w:szCs w:val="14"/>
    </w:rPr>
  </w:style>
  <w:style w:type="character" w:customStyle="1" w:styleId="highlight">
    <w:name w:val="highlight"/>
    <w:basedOn w:val="DefaultParagraphFont"/>
    <w:rsid w:val="001A6F79"/>
  </w:style>
  <w:style w:type="character" w:styleId="Hyperlink">
    <w:name w:val="Hyperlink"/>
    <w:uiPriority w:val="99"/>
    <w:unhideWhenUsed/>
    <w:rsid w:val="001A6F79"/>
    <w:rPr>
      <w:color w:val="0000FF"/>
      <w:u w:val="single"/>
    </w:rPr>
  </w:style>
  <w:style w:type="character" w:styleId="FootnoteReference">
    <w:name w:val="footnote reference"/>
    <w:basedOn w:val="DefaultParagraphFont"/>
    <w:semiHidden/>
    <w:unhideWhenUsed/>
    <w:rsid w:val="001A6F79"/>
    <w:rPr>
      <w:vertAlign w:val="superscript"/>
    </w:rPr>
  </w:style>
  <w:style w:type="paragraph" w:customStyle="1" w:styleId="labojumupamats">
    <w:name w:val="labojumu_pamats"/>
    <w:basedOn w:val="Normal"/>
    <w:rsid w:val="001A6F79"/>
    <w:pPr>
      <w:spacing w:before="100" w:beforeAutospacing="1" w:after="100" w:afterAutospacing="1"/>
    </w:pPr>
  </w:style>
  <w:style w:type="paragraph" w:customStyle="1" w:styleId="Normal2">
    <w:name w:val="Normal2"/>
    <w:basedOn w:val="Normal"/>
    <w:rsid w:val="001A6F79"/>
    <w:pPr>
      <w:spacing w:before="100" w:beforeAutospacing="1" w:after="100" w:afterAutospacing="1"/>
    </w:pPr>
  </w:style>
  <w:style w:type="table" w:styleId="TableGrid">
    <w:name w:val="Table Grid"/>
    <w:basedOn w:val="TableNormal"/>
    <w:uiPriority w:val="39"/>
    <w:rsid w:val="00D85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536D9"/>
  </w:style>
  <w:style w:type="character" w:styleId="UnresolvedMention">
    <w:name w:val="Unresolved Mention"/>
    <w:basedOn w:val="DefaultParagraphFont"/>
    <w:uiPriority w:val="99"/>
    <w:semiHidden/>
    <w:unhideWhenUsed/>
    <w:rsid w:val="003D57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webSasaiste?OpenView&amp;restricttocategory=1167/Lp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mk/tap/?pid=404904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4855F-C295-4ED7-916E-30ECF0950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24</Pages>
  <Words>19541</Words>
  <Characters>11139</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Izziņa par atzinumos sniegtajiem iebildumiem par Ministru kabineta noteikumu projektu</vt:lpstr>
    </vt:vector>
  </TitlesOfParts>
  <Company>Valsts kanceleja</Company>
  <LinksUpToDate>false</LinksUpToDate>
  <CharactersWithSpaces>30619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noteikumu projektu</dc:title>
  <dc:subject>Izziņa</dc:subject>
  <dc:creator>Kristīne Stone</dc:creator>
  <cp:keywords/>
  <dc:description>tālr. 67082954_x000d_
kristine.stone@mk.gov.lv</dc:description>
  <cp:lastModifiedBy>Kristīne Stone</cp:lastModifiedBy>
  <cp:revision>23</cp:revision>
  <dcterms:created xsi:type="dcterms:W3CDTF">2021-06-14T07:24:00Z</dcterms:created>
  <dcterms:modified xsi:type="dcterms:W3CDTF">2022-01-17T10:22:00Z</dcterms:modified>
</cp:coreProperties>
</file>