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26-TA-1770: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dzelzceļa administrācijas 2027. gada budžeta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05.08.2026. 09:56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w:t>
            </w:r>
            <w:r w:rsidR="00000000" w:rsidRPr="00000000" w:rsidDel="00000000">
              <w:rPr>
                <w:rtl w:val="0"/>
              </w:rPr>
              <w:t xml:space="preserve">Likuma par budžetu un finanšu vadību 41. panta 1.</w:t>
            </w:r>
            <w:r w:rsidR="00000000" w:rsidRPr="00000000" w:rsidDel="00000000">
              <w:rPr>
                <w:vertAlign w:val="superscript"/>
                <w:rtl w:val="0"/>
              </w:rPr>
              <w:t xml:space="preserve">1</w:t>
            </w:r>
            <w:r w:rsidR="00000000" w:rsidRPr="00000000" w:rsidDel="00000000">
              <w:rPr>
                <w:rtl w:val="0"/>
              </w:rPr>
              <w:t xml:space="preserve"> daļu</w:t>
            </w:r>
            <w:r w:rsidR="00000000" w:rsidRPr="00000000" w:rsidDel="00000000">
              <w:rPr>
                <w:rtl w:val="0"/>
              </w:rPr>
              <w:t xml:space="preserve"> apstiprināt Valsts dzelzceļa administrācijas 2027.gada budžeta ieņēmumus 575 446 </w:t>
            </w:r>
            <w:r w:rsidR="00000000" w:rsidRPr="00000000" w:rsidDel="00000000">
              <w:rPr>
                <w:i w:val="1"/>
                <w:rtl w:val="0"/>
              </w:rPr>
              <w:t xml:space="preserve">euro</w:t>
            </w:r>
            <w:r w:rsidR="00000000" w:rsidRPr="00000000" w:rsidDel="00000000">
              <w:rPr>
                <w:rtl w:val="0"/>
              </w:rPr>
              <w:t xml:space="preserve"> un izdevumus 738 488 </w:t>
            </w:r>
            <w:r w:rsidR="00000000" w:rsidRPr="00000000" w:rsidDel="00000000">
              <w:rPr>
                <w:i w:val="1"/>
                <w:rtl w:val="0"/>
              </w:rPr>
              <w:t xml:space="preserve">euro </w:t>
            </w:r>
            <w:r w:rsidR="00000000" w:rsidRPr="00000000" w:rsidDel="00000000">
              <w:rPr>
                <w:rtl w:val="0"/>
              </w:rPr>
              <w:t xml:space="preserve">apmērā (tai skaitā 163 042 </w:t>
            </w:r>
            <w:r w:rsidR="00000000" w:rsidRPr="00000000" w:rsidDel="00000000">
              <w:rPr>
                <w:i w:val="1"/>
                <w:rtl w:val="0"/>
              </w:rPr>
              <w:t xml:space="preserve">euro</w:t>
            </w:r>
            <w:r w:rsidR="00000000" w:rsidRPr="00000000" w:rsidDel="00000000">
              <w:rPr>
                <w:rtl w:val="0"/>
              </w:rPr>
              <w:t xml:space="preserve"> no maksas pakalpojumiem un citu pašu ieņēmumu naudas līdzekļu atlikuma uz 2026.gada 1.janvāri) atbilstoši šā rīkojuma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apstiprināšanai tiek virzīts 2027.gada budžets, lūdzam attiecībā uz informāciju par naudas līdzekļu atlikumu no maksas pakalpojumiem un citu pašu ieņēmumiem vārdus un skaitļus "uz 2026.gada 1.janvāri" aizstāt ar vārdiem un skaitļiem "uz 2027.gada 1.janvāri".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norādot naudas līdzekļu atlikumu uz  </w:t>
            </w:r>
            <w:r w:rsidR="00000000" w:rsidRPr="00000000" w:rsidDel="00000000">
              <w:rPr>
                <w:b w:val="1"/>
                <w:rtl w:val="0"/>
              </w:rPr>
              <w:t xml:space="preserve">2027.</w:t>
            </w:r>
            <w:r w:rsidR="00000000" w:rsidRPr="00000000" w:rsidDel="00000000">
              <w:rPr>
                <w:rtl w:val="0"/>
              </w:rPr>
              <w:t xml:space="preserve">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w:t>
            </w:r>
            <w:r w:rsidR="00000000" w:rsidRPr="00000000" w:rsidDel="00000000">
              <w:rPr>
                <w:rtl w:val="0"/>
              </w:rPr>
              <w:t xml:space="preserve">Likuma par budžetu un finanšu vadību 41. panta 1.</w:t>
            </w:r>
            <w:r w:rsidR="00000000" w:rsidRPr="00000000" w:rsidDel="00000000">
              <w:rPr>
                <w:vertAlign w:val="superscript"/>
                <w:rtl w:val="0"/>
              </w:rPr>
              <w:t xml:space="preserve">1</w:t>
            </w:r>
            <w:r w:rsidR="00000000" w:rsidRPr="00000000" w:rsidDel="00000000">
              <w:rPr>
                <w:rtl w:val="0"/>
              </w:rPr>
              <w:t xml:space="preserve"> daļu</w:t>
            </w:r>
            <w:r w:rsidR="00000000" w:rsidRPr="00000000" w:rsidDel="00000000">
              <w:rPr>
                <w:rtl w:val="0"/>
              </w:rPr>
              <w:t xml:space="preserve"> apstiprināt Valsts dzelzceļa administrācijas 2027.gada budžeta ieņēmumus 575 446 </w:t>
            </w:r>
            <w:r w:rsidR="00000000" w:rsidRPr="00000000" w:rsidDel="00000000">
              <w:rPr>
                <w:i w:val="1"/>
                <w:rtl w:val="0"/>
              </w:rPr>
              <w:t xml:space="preserve">euro</w:t>
            </w:r>
            <w:r w:rsidR="00000000" w:rsidRPr="00000000" w:rsidDel="00000000">
              <w:rPr>
                <w:rtl w:val="0"/>
              </w:rPr>
              <w:t xml:space="preserve"> un izdevumus 671 743 </w:t>
            </w:r>
            <w:r w:rsidR="00000000" w:rsidRPr="00000000" w:rsidDel="00000000">
              <w:rPr>
                <w:i w:val="1"/>
                <w:rtl w:val="0"/>
              </w:rPr>
              <w:t xml:space="preserve">euro </w:t>
            </w:r>
            <w:r w:rsidR="00000000" w:rsidRPr="00000000" w:rsidDel="00000000">
              <w:rPr>
                <w:rtl w:val="0"/>
              </w:rPr>
              <w:t xml:space="preserve">apmērā (tai skaitā 96 297 </w:t>
            </w:r>
            <w:r w:rsidR="00000000" w:rsidRPr="00000000" w:rsidDel="00000000">
              <w:rPr>
                <w:i w:val="1"/>
                <w:rtl w:val="0"/>
              </w:rPr>
              <w:t xml:space="preserve">euro</w:t>
            </w:r>
            <w:r w:rsidR="00000000" w:rsidRPr="00000000" w:rsidDel="00000000">
              <w:rPr>
                <w:rtl w:val="0"/>
              </w:rPr>
              <w:t xml:space="preserve"> no maksas pakalpojumiem un citu pašu ieņēmumu naudas līdzekļu atlikuma uz 2027. gada 1. janvāri) atbilstoši šā rīkojuma pielikumam.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Satiksmes ministrija ir izstrādājusi informatīvo ziņojumu “Par budžeta nefinansētu dzelzceļa nozares iestāžu – Valsts dzelzceļa tehniskās inspekcijas un Valsts dzelzceļa administrācijas – apvienošanu” (26-TA-1254), ar kuru plānots īstenot darbības, kas ietekmēs Valsts dzelzceļa administrācijas budžetu, lūdzam anotācijas 1.3. sadaļā sniegt informāciju par sagaidāmo rīcību saistībā ar minēto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kurā  sniegta informācija par Satiksmes ministrijas izstrādātā konceptuālā ziņojuma “Par budžeta nefinansētu dzelzceļa nozares iestāžu – Valsts dzelzceļa tehniskās inspekcijas un Valsts dzelzceļa administrācijas – apvienošanu” (26-TA-1254) ietekmi uz iestādes 2027. gada budžetu. Pie esošā scenārija, Satiksmes ministrija 2027. gada laikā plāno izstrādāt grozījumus normatīvajos aktos, kuri pirms izsludināšanas vēl jāskaņo ar Eiropas Komisiju. Tikai pēc grozījumu spēkā stāšanās plānots uzsākt iestāžu apvienošanas procesu. 2027. gada budžetu šie procesi vēl neietekmēs.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26-TA-1770</w:t>
    </w:r>
    <w:r>
      <w:br/>
    </w:r>
    <w:r w:rsidR="00000000" w:rsidRPr="00000000" w:rsidDel="00000000">
      <w:rPr>
        <w:rtl w:val="0"/>
      </w:rPr>
      <w:t xml:space="preserve">14.09.2026. 17.07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26-TA-1770</w:t>
    </w:r>
    <w:r>
      <w:br/>
    </w:r>
    <w:r w:rsidR="00000000" w:rsidRPr="00000000" w:rsidDel="00000000">
      <w:rPr>
        <w:rtl w:val="0"/>
      </w:rPr>
      <w:t xml:space="preserve">14.09.2026. 17.07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Izziņa_26-TA-1770.docx</dc:title>
</cp:coreProperties>
</file>

<file path=docProps/custom.xml><?xml version="1.0" encoding="utf-8"?>
<Properties xmlns="http://schemas.openxmlformats.org/officeDocument/2006/custom-properties" xmlns:vt="http://schemas.openxmlformats.org/officeDocument/2006/docPropsVTypes"/>
</file>