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44B61" w14:textId="77777777" w:rsidR="00786DAF" w:rsidRDefault="00786DAF" w:rsidP="002C22B9">
      <w:pPr>
        <w:jc w:val="center"/>
        <w:rPr>
          <w:sz w:val="20"/>
        </w:rPr>
      </w:pPr>
    </w:p>
    <w:p w14:paraId="674CABBE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03657A42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2FD7F020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70FEE7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C7025" w14:textId="28EB15AB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F33E8">
              <w:rPr>
                <w:szCs w:val="24"/>
              </w:rPr>
              <w:t>14.09.2021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A733A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46873" w14:textId="7583690E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C5A7B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F33E8">
              <w:rPr>
                <w:szCs w:val="24"/>
              </w:rPr>
              <w:t>5059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564464E8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23C84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C71EA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F0358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33B3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059CA430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8DFF8A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275A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C5A7B">
              <w:rPr>
                <w:szCs w:val="24"/>
              </w:rPr>
              <w:t>09.09.2021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7986B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16FD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C5A7B">
              <w:rPr>
                <w:szCs w:val="24"/>
              </w:rPr>
              <w:t>VSS-844, 32  11§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4ED9949A" w14:textId="77777777" w:rsidTr="000C0DD4">
        <w:trPr>
          <w:jc w:val="right"/>
        </w:trPr>
        <w:tc>
          <w:tcPr>
            <w:tcW w:w="4644" w:type="dxa"/>
          </w:tcPr>
          <w:p w14:paraId="65537C6F" w14:textId="77777777" w:rsidR="000C0DD4" w:rsidRDefault="00AC5A7B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Satiksmes ministrijai</w:t>
            </w:r>
          </w:p>
        </w:tc>
      </w:tr>
      <w:bookmarkEnd w:id="5"/>
    </w:tbl>
    <w:p w14:paraId="0C26AF77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28E7B615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32621B3" w14:textId="77777777" w:rsidR="000C0DD4" w:rsidRDefault="00AC5A7B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MK noteikumu projektu "Grozījumi Ministru kabineta 2016.gada 9.februāra noteikumos Nr.92 "Noteikumi par kuģošanas līdzekļu satiksmi iekšējos ūdeņos""</w:t>
            </w:r>
          </w:p>
        </w:tc>
      </w:tr>
    </w:tbl>
    <w:p w14:paraId="5C41063D" w14:textId="4FB0513F" w:rsidR="00E04F00" w:rsidRDefault="00E04F00" w:rsidP="00C04DED">
      <w:pPr>
        <w:jc w:val="left"/>
        <w:rPr>
          <w:szCs w:val="24"/>
        </w:rPr>
      </w:pPr>
    </w:p>
    <w:p w14:paraId="7178D1D8" w14:textId="44BB3EFE" w:rsidR="006D6710" w:rsidRPr="003A229B" w:rsidRDefault="003A229B" w:rsidP="003A229B">
      <w:pPr>
        <w:rPr>
          <w:szCs w:val="24"/>
        </w:rPr>
      </w:pPr>
      <w:r>
        <w:rPr>
          <w:szCs w:val="24"/>
        </w:rPr>
        <w:tab/>
      </w:r>
      <w:r w:rsidRPr="003A229B">
        <w:rPr>
          <w:szCs w:val="24"/>
        </w:rPr>
        <w:t xml:space="preserve">Finanšu ministrija atbilstoši kompetencei izskatīja Ministru kabineta noteikumu </w:t>
      </w:r>
      <w:r w:rsidRPr="003A229B">
        <w:rPr>
          <w:szCs w:val="24"/>
          <w:lang w:eastAsia="lv-LV"/>
        </w:rPr>
        <w:t>projektu "Grozījumi Ministru kabineta 2016.gada 9.februāra noteikumos Nr.92 "Noteikumi par kuģošanas līdzekļu satiksmi iekšējos ūdeņos"" un saskaņo</w:t>
      </w:r>
      <w:r>
        <w:rPr>
          <w:szCs w:val="24"/>
          <w:lang w:eastAsia="lv-LV"/>
        </w:rPr>
        <w:t xml:space="preserve"> to</w:t>
      </w:r>
      <w:r w:rsidRPr="003A229B">
        <w:rPr>
          <w:szCs w:val="24"/>
          <w:lang w:eastAsia="lv-LV"/>
        </w:rPr>
        <w:t xml:space="preserve"> bez iebildumiem.</w:t>
      </w:r>
    </w:p>
    <w:p w14:paraId="43174497" w14:textId="77777777" w:rsidR="0015384D" w:rsidRPr="00615936" w:rsidRDefault="0015384D" w:rsidP="007F3771">
      <w:pPr>
        <w:rPr>
          <w:szCs w:val="24"/>
        </w:rPr>
      </w:pPr>
    </w:p>
    <w:p w14:paraId="6EAF337D" w14:textId="77777777" w:rsidR="00557B49" w:rsidRPr="00615936" w:rsidRDefault="00557B49" w:rsidP="007F3771">
      <w:pPr>
        <w:rPr>
          <w:szCs w:val="24"/>
        </w:rPr>
      </w:pPr>
    </w:p>
    <w:p w14:paraId="52572C0F" w14:textId="77777777" w:rsidR="00557B49" w:rsidRPr="00615936" w:rsidRDefault="00557B49" w:rsidP="007F3771">
      <w:pPr>
        <w:rPr>
          <w:szCs w:val="24"/>
        </w:rPr>
      </w:pPr>
    </w:p>
    <w:p w14:paraId="754219C8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A57C409" w14:textId="77777777" w:rsidTr="00AA6DC1">
        <w:tc>
          <w:tcPr>
            <w:tcW w:w="4395" w:type="dxa"/>
          </w:tcPr>
          <w:p w14:paraId="03E401CD" w14:textId="77777777" w:rsidR="00AA6DC1" w:rsidRPr="00615936" w:rsidRDefault="00AC5A7B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5D25B790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0B0001F5" w14:textId="77777777" w:rsidR="00AA6DC1" w:rsidRPr="00615936" w:rsidRDefault="00AC5A7B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I.Braunfelde</w:t>
            </w:r>
          </w:p>
        </w:tc>
      </w:tr>
      <w:tr w:rsidR="00AA6DC1" w:rsidRPr="00615936" w14:paraId="7739F424" w14:textId="77777777" w:rsidTr="00AA6DC1">
        <w:tc>
          <w:tcPr>
            <w:tcW w:w="4395" w:type="dxa"/>
          </w:tcPr>
          <w:p w14:paraId="3408514E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3E23F47A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466CFAE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19A5EC28" w14:textId="77777777" w:rsidTr="00AA6DC1">
        <w:trPr>
          <w:cantSplit/>
          <w:trHeight w:val="615"/>
        </w:trPr>
        <w:tc>
          <w:tcPr>
            <w:tcW w:w="8647" w:type="dxa"/>
          </w:tcPr>
          <w:p w14:paraId="0557F02F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0D616D09" w14:textId="77777777" w:rsidR="00826D51" w:rsidRDefault="00826D51" w:rsidP="007F3771">
      <w:pPr>
        <w:rPr>
          <w:sz w:val="20"/>
        </w:rPr>
      </w:pPr>
    </w:p>
    <w:p w14:paraId="7F3E6F6A" w14:textId="77777777" w:rsidR="003A229B" w:rsidRDefault="003A229B" w:rsidP="00550BA5">
      <w:pPr>
        <w:ind w:firstLine="142"/>
        <w:rPr>
          <w:sz w:val="20"/>
        </w:rPr>
      </w:pPr>
    </w:p>
    <w:p w14:paraId="0CE5B2FE" w14:textId="77777777" w:rsidR="003A229B" w:rsidRDefault="003A229B" w:rsidP="00550BA5">
      <w:pPr>
        <w:ind w:firstLine="142"/>
        <w:rPr>
          <w:sz w:val="20"/>
        </w:rPr>
      </w:pPr>
    </w:p>
    <w:p w14:paraId="078E9917" w14:textId="77777777" w:rsidR="003A229B" w:rsidRDefault="003A229B" w:rsidP="00550BA5">
      <w:pPr>
        <w:ind w:firstLine="142"/>
        <w:rPr>
          <w:sz w:val="20"/>
        </w:rPr>
      </w:pPr>
    </w:p>
    <w:p w14:paraId="338462C4" w14:textId="77777777" w:rsidR="003A229B" w:rsidRDefault="003A229B" w:rsidP="00550BA5">
      <w:pPr>
        <w:ind w:firstLine="142"/>
        <w:rPr>
          <w:sz w:val="20"/>
        </w:rPr>
      </w:pPr>
    </w:p>
    <w:p w14:paraId="09E70D07" w14:textId="77777777" w:rsidR="003A229B" w:rsidRDefault="003A229B" w:rsidP="00550BA5">
      <w:pPr>
        <w:ind w:firstLine="142"/>
        <w:rPr>
          <w:sz w:val="20"/>
        </w:rPr>
      </w:pPr>
    </w:p>
    <w:p w14:paraId="07100C2F" w14:textId="77777777" w:rsidR="003A229B" w:rsidRDefault="003A229B" w:rsidP="00550BA5">
      <w:pPr>
        <w:ind w:firstLine="142"/>
        <w:rPr>
          <w:sz w:val="20"/>
        </w:rPr>
      </w:pPr>
    </w:p>
    <w:p w14:paraId="36597785" w14:textId="77777777" w:rsidR="003A229B" w:rsidRDefault="003A229B" w:rsidP="00550BA5">
      <w:pPr>
        <w:ind w:firstLine="142"/>
        <w:rPr>
          <w:sz w:val="20"/>
        </w:rPr>
      </w:pPr>
    </w:p>
    <w:p w14:paraId="52A5CB28" w14:textId="77777777" w:rsidR="003A229B" w:rsidRDefault="003A229B" w:rsidP="00550BA5">
      <w:pPr>
        <w:ind w:firstLine="142"/>
        <w:rPr>
          <w:sz w:val="20"/>
        </w:rPr>
      </w:pPr>
    </w:p>
    <w:p w14:paraId="7C347302" w14:textId="77777777" w:rsidR="003A229B" w:rsidRDefault="003A229B" w:rsidP="00550BA5">
      <w:pPr>
        <w:ind w:firstLine="142"/>
        <w:rPr>
          <w:sz w:val="20"/>
        </w:rPr>
      </w:pPr>
    </w:p>
    <w:p w14:paraId="6DA0B614" w14:textId="3D6F91AD" w:rsidR="00AC5A7B" w:rsidRDefault="00AC5A7B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497605DE" w14:textId="77777777" w:rsidR="000C0DD4" w:rsidRDefault="00AC5A7B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4FCBDF01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E1877" w14:textId="77777777" w:rsidR="00A924FE" w:rsidRDefault="00A924FE">
      <w:r>
        <w:separator/>
      </w:r>
    </w:p>
  </w:endnote>
  <w:endnote w:type="continuationSeparator" w:id="0">
    <w:p w14:paraId="5FE5A6AC" w14:textId="77777777" w:rsidR="00A924FE" w:rsidRDefault="00A9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B1177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5A48B6CA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32994876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00DF" w14:textId="77777777" w:rsidR="0015384D" w:rsidRDefault="0015384D">
    <w:pPr>
      <w:pStyle w:val="Footer"/>
      <w:jc w:val="center"/>
    </w:pPr>
  </w:p>
  <w:p w14:paraId="036B6D77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A7E4" w14:textId="77777777" w:rsidR="00A924FE" w:rsidRDefault="00A924FE">
      <w:r>
        <w:separator/>
      </w:r>
    </w:p>
  </w:footnote>
  <w:footnote w:type="continuationSeparator" w:id="0">
    <w:p w14:paraId="08594D72" w14:textId="77777777" w:rsidR="00A924FE" w:rsidRDefault="00A9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C41F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8B3AEC2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60A0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BF3B" w14:textId="77777777" w:rsidR="002C22B9" w:rsidRDefault="002C22B9">
    <w:pPr>
      <w:pStyle w:val="Header"/>
    </w:pPr>
  </w:p>
  <w:p w14:paraId="1BB1F422" w14:textId="77777777" w:rsidR="002C22B9" w:rsidRDefault="002C22B9">
    <w:pPr>
      <w:pStyle w:val="Header"/>
    </w:pPr>
  </w:p>
  <w:p w14:paraId="14EF6A96" w14:textId="77777777" w:rsidR="002C22B9" w:rsidRDefault="002C22B9">
    <w:pPr>
      <w:pStyle w:val="Header"/>
    </w:pPr>
  </w:p>
  <w:p w14:paraId="3FD8B2BE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6961BA7" wp14:editId="17AF84E0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632BE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389497C" wp14:editId="04D4F829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4DE9FA" w14:textId="77777777" w:rsidR="002C22B9" w:rsidRDefault="002C22B9">
    <w:pPr>
      <w:pStyle w:val="Header"/>
    </w:pPr>
  </w:p>
  <w:p w14:paraId="03161C8D" w14:textId="77777777" w:rsidR="002C22B9" w:rsidRDefault="002C22B9">
    <w:pPr>
      <w:pStyle w:val="Header"/>
    </w:pPr>
  </w:p>
  <w:p w14:paraId="0252031A" w14:textId="77777777" w:rsidR="002C22B9" w:rsidRDefault="002C22B9">
    <w:pPr>
      <w:pStyle w:val="Header"/>
    </w:pPr>
  </w:p>
  <w:p w14:paraId="1F4DA091" w14:textId="77777777" w:rsidR="002C22B9" w:rsidRDefault="002C22B9">
    <w:pPr>
      <w:pStyle w:val="Header"/>
    </w:pPr>
  </w:p>
  <w:p w14:paraId="001593EC" w14:textId="77777777" w:rsidR="002C22B9" w:rsidRDefault="002C22B9">
    <w:pPr>
      <w:pStyle w:val="Header"/>
    </w:pPr>
  </w:p>
  <w:p w14:paraId="56D867E0" w14:textId="77777777" w:rsidR="002C22B9" w:rsidRDefault="002C22B9">
    <w:pPr>
      <w:pStyle w:val="Header"/>
    </w:pPr>
  </w:p>
  <w:p w14:paraId="4715DD7C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940F5C3" wp14:editId="4C2134DF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2CDEAEBF" w14:textId="77777777" w:rsidR="002C22B9" w:rsidRDefault="002C22B9">
    <w:pPr>
      <w:pStyle w:val="Header"/>
    </w:pPr>
  </w:p>
  <w:p w14:paraId="75E2A0E9" w14:textId="77777777" w:rsidR="002C22B9" w:rsidRDefault="002C22B9">
    <w:pPr>
      <w:pStyle w:val="Header"/>
    </w:pPr>
  </w:p>
  <w:p w14:paraId="12440E72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37505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57946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229B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5F33E8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24FE"/>
    <w:rsid w:val="00A94030"/>
    <w:rsid w:val="00AA21A4"/>
    <w:rsid w:val="00AA6DC1"/>
    <w:rsid w:val="00AA74E7"/>
    <w:rsid w:val="00AB2288"/>
    <w:rsid w:val="00AB278E"/>
    <w:rsid w:val="00AC5A7B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6ED4B42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noteikumu projektu "Grozījumi Ministru kabi</dc:subject>
  <dc:creator>Aleksandrova D.</dc:creator>
  <dc:description>Sagatavots ALS E-aprites vidē.</dc:description>
  <cp:lastModifiedBy>Anete Logina</cp:lastModifiedBy>
  <cp:revision>2</cp:revision>
  <cp:lastPrinted>2007-06-25T10:49:00Z</cp:lastPrinted>
  <dcterms:created xsi:type="dcterms:W3CDTF">2021-09-16T19:19:00Z</dcterms:created>
  <dcterms:modified xsi:type="dcterms:W3CDTF">2021-09-16T19:19:00Z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