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1F494" w14:textId="77777777" w:rsidR="007116C7" w:rsidRPr="005D1B9D" w:rsidRDefault="007116C7" w:rsidP="00863627">
      <w:pPr>
        <w:pStyle w:val="naisnod"/>
        <w:spacing w:before="0" w:after="0"/>
      </w:pPr>
      <w:r w:rsidRPr="005D1B9D">
        <w:t>Izziņa par atzinumos sniegtajiem iebildumiem</w:t>
      </w:r>
    </w:p>
    <w:p w14:paraId="53709606" w14:textId="77777777" w:rsidR="007116C7" w:rsidRPr="005D1B9D" w:rsidRDefault="007116C7" w:rsidP="00DB7395">
      <w:pPr>
        <w:pStyle w:val="naisf"/>
        <w:spacing w:before="0" w:after="0"/>
        <w:ind w:firstLine="720"/>
      </w:pPr>
    </w:p>
    <w:tbl>
      <w:tblPr>
        <w:tblW w:w="0" w:type="auto"/>
        <w:jc w:val="center"/>
        <w:tblLook w:val="00A0" w:firstRow="1" w:lastRow="0" w:firstColumn="1" w:lastColumn="0" w:noHBand="0" w:noVBand="0"/>
      </w:tblPr>
      <w:tblGrid>
        <w:gridCol w:w="10188"/>
      </w:tblGrid>
      <w:tr w:rsidR="007116C7" w:rsidRPr="005D1B9D" w14:paraId="086A9811" w14:textId="77777777">
        <w:trPr>
          <w:jc w:val="center"/>
        </w:trPr>
        <w:tc>
          <w:tcPr>
            <w:tcW w:w="10188" w:type="dxa"/>
            <w:tcBorders>
              <w:bottom w:val="single" w:sz="6" w:space="0" w:color="000000"/>
            </w:tcBorders>
          </w:tcPr>
          <w:p w14:paraId="2138503A" w14:textId="77777777" w:rsidR="007116C7" w:rsidRPr="005D1B9D" w:rsidRDefault="009B0C52" w:rsidP="00E95A2C">
            <w:pPr>
              <w:jc w:val="center"/>
            </w:pPr>
            <w:r w:rsidRPr="005D1B9D">
              <w:t>Informatīvais ziņojums "Par informācijas dienesta vajadzībām normatīvo regulējumu"</w:t>
            </w:r>
          </w:p>
        </w:tc>
      </w:tr>
    </w:tbl>
    <w:p w14:paraId="7C58733A" w14:textId="77777777" w:rsidR="007B4C0F" w:rsidRPr="005D1B9D" w:rsidRDefault="007B4C0F" w:rsidP="00DB7395">
      <w:pPr>
        <w:pStyle w:val="naisf"/>
        <w:spacing w:before="0" w:after="0"/>
        <w:ind w:firstLine="720"/>
      </w:pPr>
    </w:p>
    <w:p w14:paraId="68497AF8" w14:textId="77777777" w:rsidR="007B4C0F" w:rsidRPr="005D1B9D" w:rsidRDefault="008601B6" w:rsidP="00863627">
      <w:pPr>
        <w:pStyle w:val="naisf"/>
        <w:spacing w:before="0" w:after="0"/>
        <w:ind w:firstLine="0"/>
        <w:jc w:val="center"/>
        <w:rPr>
          <w:b/>
        </w:rPr>
      </w:pPr>
      <w:r w:rsidRPr="005D1B9D">
        <w:rPr>
          <w:b/>
        </w:rPr>
        <w:t>I. </w:t>
      </w:r>
      <w:r w:rsidR="007B4C0F" w:rsidRPr="005D1B9D">
        <w:rPr>
          <w:b/>
        </w:rPr>
        <w:t xml:space="preserve">Jautājumi, par kuriem saskaņošanā </w:t>
      </w:r>
      <w:r w:rsidR="00134188" w:rsidRPr="005D1B9D">
        <w:rPr>
          <w:b/>
        </w:rPr>
        <w:t xml:space="preserve">vienošanās </w:t>
      </w:r>
      <w:r w:rsidR="007B4C0F" w:rsidRPr="005D1B9D">
        <w:rPr>
          <w:b/>
        </w:rPr>
        <w:t>nav panākta</w:t>
      </w:r>
    </w:p>
    <w:p w14:paraId="65FF6285" w14:textId="77777777" w:rsidR="008601B6" w:rsidRPr="002D09A6" w:rsidRDefault="008601B6" w:rsidP="008601B6">
      <w:pPr>
        <w:pStyle w:val="naisf"/>
        <w:spacing w:before="0" w:after="0"/>
        <w:ind w:left="360" w:firstLine="0"/>
        <w:rPr>
          <w:b/>
          <w:sz w:val="20"/>
          <w:szCs w:val="20"/>
        </w:rPr>
      </w:pPr>
    </w:p>
    <w:tbl>
      <w:tblPr>
        <w:tblW w:w="14160"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9"/>
        <w:gridCol w:w="1843"/>
        <w:gridCol w:w="5245"/>
        <w:gridCol w:w="2976"/>
        <w:gridCol w:w="1467"/>
        <w:gridCol w:w="1920"/>
      </w:tblGrid>
      <w:tr w:rsidR="005F4BFD" w:rsidRPr="002D09A6" w14:paraId="05E9B248" w14:textId="77777777" w:rsidTr="005D1B9D">
        <w:tc>
          <w:tcPr>
            <w:tcW w:w="709" w:type="dxa"/>
            <w:tcBorders>
              <w:top w:val="single" w:sz="6" w:space="0" w:color="000000"/>
              <w:left w:val="single" w:sz="6" w:space="0" w:color="000000"/>
              <w:bottom w:val="single" w:sz="6" w:space="0" w:color="000000"/>
              <w:right w:val="single" w:sz="6" w:space="0" w:color="000000"/>
            </w:tcBorders>
            <w:vAlign w:val="center"/>
          </w:tcPr>
          <w:p w14:paraId="11736DC6" w14:textId="77777777" w:rsidR="005F4BFD" w:rsidRPr="002D09A6" w:rsidRDefault="005F4BFD" w:rsidP="0036160E">
            <w:pPr>
              <w:pStyle w:val="naisc"/>
              <w:spacing w:before="0" w:after="0"/>
              <w:rPr>
                <w:sz w:val="20"/>
                <w:szCs w:val="20"/>
              </w:rPr>
            </w:pPr>
            <w:r w:rsidRPr="002D09A6">
              <w:rPr>
                <w:sz w:val="20"/>
                <w:szCs w:val="20"/>
              </w:rPr>
              <w:t>Nr. p.k.</w:t>
            </w:r>
          </w:p>
        </w:tc>
        <w:tc>
          <w:tcPr>
            <w:tcW w:w="1843" w:type="dxa"/>
            <w:tcBorders>
              <w:top w:val="single" w:sz="6" w:space="0" w:color="000000"/>
              <w:left w:val="single" w:sz="6" w:space="0" w:color="000000"/>
              <w:bottom w:val="single" w:sz="6" w:space="0" w:color="000000"/>
              <w:right w:val="single" w:sz="6" w:space="0" w:color="000000"/>
            </w:tcBorders>
            <w:vAlign w:val="center"/>
          </w:tcPr>
          <w:p w14:paraId="1446F629" w14:textId="77777777" w:rsidR="005F4BFD" w:rsidRPr="002D09A6" w:rsidRDefault="005F4BFD" w:rsidP="00364BB6">
            <w:pPr>
              <w:pStyle w:val="naisc"/>
              <w:spacing w:before="0" w:after="0"/>
              <w:ind w:firstLine="12"/>
              <w:rPr>
                <w:sz w:val="20"/>
                <w:szCs w:val="20"/>
              </w:rPr>
            </w:pPr>
            <w:r w:rsidRPr="002D09A6">
              <w:rPr>
                <w:sz w:val="20"/>
                <w:szCs w:val="20"/>
              </w:rPr>
              <w:t>Saskaņošanai nosūtītā projekta redakcija (konkrēta punkta (panta) redakcija)</w:t>
            </w:r>
          </w:p>
        </w:tc>
        <w:tc>
          <w:tcPr>
            <w:tcW w:w="5245" w:type="dxa"/>
            <w:tcBorders>
              <w:top w:val="single" w:sz="6" w:space="0" w:color="000000"/>
              <w:left w:val="single" w:sz="6" w:space="0" w:color="000000"/>
              <w:bottom w:val="single" w:sz="6" w:space="0" w:color="000000"/>
              <w:right w:val="single" w:sz="6" w:space="0" w:color="000000"/>
            </w:tcBorders>
            <w:vAlign w:val="center"/>
          </w:tcPr>
          <w:p w14:paraId="015E4356" w14:textId="77777777" w:rsidR="005F4BFD" w:rsidRPr="002D09A6" w:rsidRDefault="005F4BFD" w:rsidP="00364BB6">
            <w:pPr>
              <w:pStyle w:val="naisc"/>
              <w:spacing w:before="0" w:after="0"/>
              <w:ind w:right="3"/>
              <w:rPr>
                <w:sz w:val="20"/>
                <w:szCs w:val="20"/>
              </w:rPr>
            </w:pPr>
            <w:r w:rsidRPr="002D09A6">
              <w:rPr>
                <w:sz w:val="20"/>
                <w:szCs w:val="20"/>
              </w:rPr>
              <w:t>Atzinumā norādītais ministrijas (citas institūcijas) iebildums</w:t>
            </w:r>
            <w:r w:rsidR="00184479" w:rsidRPr="002D09A6">
              <w:rPr>
                <w:sz w:val="20"/>
                <w:szCs w:val="20"/>
              </w:rPr>
              <w:t>,</w:t>
            </w:r>
            <w:r w:rsidR="000E5509" w:rsidRPr="002D09A6">
              <w:rPr>
                <w:sz w:val="20"/>
                <w:szCs w:val="20"/>
              </w:rPr>
              <w:t xml:space="preserve"> kā arī saskaņošanā papildus izteiktais iebildums</w:t>
            </w:r>
            <w:r w:rsidRPr="002D09A6">
              <w:rPr>
                <w:sz w:val="20"/>
                <w:szCs w:val="20"/>
              </w:rPr>
              <w:t xml:space="preserve"> par projekta konkrēto punktu (pantu)</w:t>
            </w:r>
          </w:p>
        </w:tc>
        <w:tc>
          <w:tcPr>
            <w:tcW w:w="2976" w:type="dxa"/>
            <w:tcBorders>
              <w:top w:val="single" w:sz="6" w:space="0" w:color="000000"/>
              <w:left w:val="single" w:sz="6" w:space="0" w:color="000000"/>
              <w:bottom w:val="single" w:sz="6" w:space="0" w:color="000000"/>
              <w:right w:val="single" w:sz="6" w:space="0" w:color="000000"/>
            </w:tcBorders>
            <w:vAlign w:val="center"/>
          </w:tcPr>
          <w:p w14:paraId="1849F5D0" w14:textId="77777777" w:rsidR="005F4BFD" w:rsidRPr="002D09A6" w:rsidRDefault="005F4BFD" w:rsidP="00364BB6">
            <w:pPr>
              <w:pStyle w:val="naisc"/>
              <w:spacing w:before="0" w:after="0"/>
              <w:ind w:firstLine="21"/>
              <w:rPr>
                <w:sz w:val="20"/>
                <w:szCs w:val="20"/>
              </w:rPr>
            </w:pPr>
            <w:r w:rsidRPr="002D09A6">
              <w:rPr>
                <w:sz w:val="20"/>
                <w:szCs w:val="20"/>
              </w:rPr>
              <w:t>Atbildīgās ministrijas pamatojums</w:t>
            </w:r>
            <w:r w:rsidR="009307F2" w:rsidRPr="002D09A6">
              <w:rPr>
                <w:sz w:val="20"/>
                <w:szCs w:val="20"/>
              </w:rPr>
              <w:t xml:space="preserve"> iebilduma noraidījumam</w:t>
            </w:r>
          </w:p>
        </w:tc>
        <w:tc>
          <w:tcPr>
            <w:tcW w:w="1467" w:type="dxa"/>
            <w:tcBorders>
              <w:top w:val="single" w:sz="4" w:space="0" w:color="auto"/>
              <w:left w:val="single" w:sz="4" w:space="0" w:color="auto"/>
              <w:bottom w:val="single" w:sz="4" w:space="0" w:color="auto"/>
              <w:right w:val="single" w:sz="4" w:space="0" w:color="auto"/>
            </w:tcBorders>
            <w:vAlign w:val="center"/>
          </w:tcPr>
          <w:p w14:paraId="6867EF8C" w14:textId="77777777" w:rsidR="005F4BFD" w:rsidRPr="002D09A6" w:rsidRDefault="005F4BFD" w:rsidP="00364BB6">
            <w:pPr>
              <w:jc w:val="center"/>
              <w:rPr>
                <w:sz w:val="20"/>
                <w:szCs w:val="20"/>
              </w:rPr>
            </w:pPr>
            <w:r w:rsidRPr="002D09A6">
              <w:rPr>
                <w:sz w:val="20"/>
                <w:szCs w:val="20"/>
              </w:rPr>
              <w:t>Atzinuma sniedzēja uzturētais iebildums, ja tas atšķiras no atzinumā norādītā iebilduma pamatojuma</w:t>
            </w:r>
          </w:p>
        </w:tc>
        <w:tc>
          <w:tcPr>
            <w:tcW w:w="1920" w:type="dxa"/>
            <w:tcBorders>
              <w:top w:val="single" w:sz="4" w:space="0" w:color="auto"/>
              <w:left w:val="single" w:sz="4" w:space="0" w:color="auto"/>
              <w:bottom w:val="single" w:sz="4" w:space="0" w:color="auto"/>
            </w:tcBorders>
            <w:vAlign w:val="center"/>
          </w:tcPr>
          <w:p w14:paraId="765DC208" w14:textId="77777777" w:rsidR="005F4BFD" w:rsidRPr="002D09A6" w:rsidRDefault="005F4BFD" w:rsidP="00364BB6">
            <w:pPr>
              <w:jc w:val="center"/>
              <w:rPr>
                <w:sz w:val="20"/>
                <w:szCs w:val="20"/>
              </w:rPr>
            </w:pPr>
            <w:r w:rsidRPr="002D09A6">
              <w:rPr>
                <w:sz w:val="20"/>
                <w:szCs w:val="20"/>
              </w:rPr>
              <w:t>Projekta attiecīgā punkta (panta) galīgā redakcija</w:t>
            </w:r>
          </w:p>
        </w:tc>
      </w:tr>
      <w:tr w:rsidR="005F4BFD" w:rsidRPr="002D09A6" w14:paraId="484E9F56" w14:textId="77777777" w:rsidTr="005D1B9D">
        <w:tc>
          <w:tcPr>
            <w:tcW w:w="709" w:type="dxa"/>
            <w:tcBorders>
              <w:top w:val="single" w:sz="6" w:space="0" w:color="000000"/>
              <w:left w:val="single" w:sz="6" w:space="0" w:color="000000"/>
              <w:bottom w:val="single" w:sz="6" w:space="0" w:color="000000"/>
              <w:right w:val="single" w:sz="6" w:space="0" w:color="000000"/>
            </w:tcBorders>
          </w:tcPr>
          <w:p w14:paraId="716933EB" w14:textId="77777777" w:rsidR="005F4BFD" w:rsidRPr="002D09A6" w:rsidRDefault="008A36C9" w:rsidP="0048022C">
            <w:pPr>
              <w:pStyle w:val="naisc"/>
              <w:spacing w:before="0" w:after="0"/>
              <w:rPr>
                <w:sz w:val="20"/>
                <w:szCs w:val="20"/>
              </w:rPr>
            </w:pPr>
            <w:r w:rsidRPr="002D09A6">
              <w:rPr>
                <w:sz w:val="20"/>
                <w:szCs w:val="20"/>
              </w:rPr>
              <w:t>1</w:t>
            </w:r>
          </w:p>
        </w:tc>
        <w:tc>
          <w:tcPr>
            <w:tcW w:w="1843" w:type="dxa"/>
            <w:tcBorders>
              <w:top w:val="single" w:sz="6" w:space="0" w:color="000000"/>
              <w:left w:val="single" w:sz="6" w:space="0" w:color="000000"/>
              <w:bottom w:val="single" w:sz="6" w:space="0" w:color="000000"/>
              <w:right w:val="single" w:sz="6" w:space="0" w:color="000000"/>
            </w:tcBorders>
          </w:tcPr>
          <w:p w14:paraId="6BF9AE50" w14:textId="77777777" w:rsidR="005F4BFD" w:rsidRPr="002D09A6" w:rsidRDefault="008A36C9" w:rsidP="00022D01">
            <w:pPr>
              <w:pStyle w:val="naisc"/>
              <w:spacing w:before="0" w:after="0"/>
              <w:rPr>
                <w:sz w:val="20"/>
                <w:szCs w:val="20"/>
              </w:rPr>
            </w:pPr>
            <w:r w:rsidRPr="002D09A6">
              <w:rPr>
                <w:sz w:val="20"/>
                <w:szCs w:val="20"/>
              </w:rPr>
              <w:t>2</w:t>
            </w:r>
          </w:p>
        </w:tc>
        <w:tc>
          <w:tcPr>
            <w:tcW w:w="5245" w:type="dxa"/>
            <w:tcBorders>
              <w:top w:val="single" w:sz="6" w:space="0" w:color="000000"/>
              <w:left w:val="single" w:sz="6" w:space="0" w:color="000000"/>
              <w:bottom w:val="single" w:sz="6" w:space="0" w:color="000000"/>
              <w:right w:val="single" w:sz="6" w:space="0" w:color="000000"/>
            </w:tcBorders>
          </w:tcPr>
          <w:p w14:paraId="64A11B49" w14:textId="77777777" w:rsidR="005F4BFD" w:rsidRPr="002D09A6" w:rsidRDefault="008A36C9" w:rsidP="00022D01">
            <w:pPr>
              <w:pStyle w:val="naisc"/>
              <w:spacing w:before="0" w:after="0"/>
              <w:rPr>
                <w:sz w:val="20"/>
                <w:szCs w:val="20"/>
              </w:rPr>
            </w:pPr>
            <w:r w:rsidRPr="002D09A6">
              <w:rPr>
                <w:sz w:val="20"/>
                <w:szCs w:val="20"/>
              </w:rPr>
              <w:t>3</w:t>
            </w:r>
          </w:p>
        </w:tc>
        <w:tc>
          <w:tcPr>
            <w:tcW w:w="2976" w:type="dxa"/>
            <w:tcBorders>
              <w:top w:val="single" w:sz="6" w:space="0" w:color="000000"/>
              <w:left w:val="single" w:sz="6" w:space="0" w:color="000000"/>
              <w:bottom w:val="single" w:sz="6" w:space="0" w:color="000000"/>
              <w:right w:val="single" w:sz="6" w:space="0" w:color="000000"/>
            </w:tcBorders>
          </w:tcPr>
          <w:p w14:paraId="13A0B2D6" w14:textId="77777777" w:rsidR="005F4BFD" w:rsidRPr="002D09A6" w:rsidRDefault="008A36C9" w:rsidP="00022D01">
            <w:pPr>
              <w:pStyle w:val="naisc"/>
              <w:spacing w:before="0" w:after="0"/>
              <w:rPr>
                <w:sz w:val="20"/>
                <w:szCs w:val="20"/>
              </w:rPr>
            </w:pPr>
            <w:r w:rsidRPr="002D09A6">
              <w:rPr>
                <w:sz w:val="20"/>
                <w:szCs w:val="20"/>
              </w:rPr>
              <w:t>4</w:t>
            </w:r>
          </w:p>
        </w:tc>
        <w:tc>
          <w:tcPr>
            <w:tcW w:w="1467" w:type="dxa"/>
            <w:tcBorders>
              <w:top w:val="single" w:sz="4" w:space="0" w:color="auto"/>
              <w:left w:val="single" w:sz="4" w:space="0" w:color="auto"/>
              <w:bottom w:val="single" w:sz="4" w:space="0" w:color="auto"/>
              <w:right w:val="single" w:sz="4" w:space="0" w:color="auto"/>
            </w:tcBorders>
          </w:tcPr>
          <w:p w14:paraId="16F98420" w14:textId="77777777" w:rsidR="005F4BFD" w:rsidRPr="002D09A6" w:rsidRDefault="008A36C9" w:rsidP="0048022C">
            <w:pPr>
              <w:jc w:val="center"/>
              <w:rPr>
                <w:sz w:val="20"/>
                <w:szCs w:val="20"/>
              </w:rPr>
            </w:pPr>
            <w:r w:rsidRPr="002D09A6">
              <w:rPr>
                <w:sz w:val="20"/>
                <w:szCs w:val="20"/>
              </w:rPr>
              <w:t>5</w:t>
            </w:r>
          </w:p>
        </w:tc>
        <w:tc>
          <w:tcPr>
            <w:tcW w:w="1920" w:type="dxa"/>
            <w:tcBorders>
              <w:top w:val="single" w:sz="4" w:space="0" w:color="auto"/>
              <w:left w:val="single" w:sz="4" w:space="0" w:color="auto"/>
              <w:bottom w:val="single" w:sz="4" w:space="0" w:color="auto"/>
            </w:tcBorders>
          </w:tcPr>
          <w:p w14:paraId="7D4E84EE" w14:textId="77777777" w:rsidR="005F4BFD" w:rsidRPr="002D09A6" w:rsidRDefault="008A36C9" w:rsidP="0048022C">
            <w:pPr>
              <w:jc w:val="center"/>
              <w:rPr>
                <w:sz w:val="20"/>
                <w:szCs w:val="20"/>
              </w:rPr>
            </w:pPr>
            <w:r w:rsidRPr="002D09A6">
              <w:rPr>
                <w:sz w:val="20"/>
                <w:szCs w:val="20"/>
              </w:rPr>
              <w:t>6</w:t>
            </w:r>
          </w:p>
        </w:tc>
      </w:tr>
      <w:tr w:rsidR="009B0C52" w:rsidRPr="002D09A6" w14:paraId="1AE0C912" w14:textId="77777777" w:rsidTr="005D1B9D">
        <w:tc>
          <w:tcPr>
            <w:tcW w:w="709" w:type="dxa"/>
            <w:tcBorders>
              <w:top w:val="single" w:sz="6" w:space="0" w:color="000000"/>
              <w:left w:val="single" w:sz="6" w:space="0" w:color="000000"/>
              <w:bottom w:val="single" w:sz="6" w:space="0" w:color="000000"/>
              <w:right w:val="single" w:sz="6" w:space="0" w:color="000000"/>
            </w:tcBorders>
          </w:tcPr>
          <w:p w14:paraId="0B439045" w14:textId="77777777" w:rsidR="009B0C52" w:rsidRPr="002D09A6" w:rsidRDefault="00585F4F" w:rsidP="0048022C">
            <w:pPr>
              <w:pStyle w:val="naisc"/>
              <w:spacing w:before="0" w:after="0"/>
              <w:rPr>
                <w:sz w:val="20"/>
                <w:szCs w:val="20"/>
              </w:rPr>
            </w:pPr>
            <w:r w:rsidRPr="002D09A6">
              <w:rPr>
                <w:sz w:val="20"/>
                <w:szCs w:val="20"/>
              </w:rPr>
              <w:t>1.</w:t>
            </w:r>
          </w:p>
        </w:tc>
        <w:tc>
          <w:tcPr>
            <w:tcW w:w="1843" w:type="dxa"/>
            <w:tcBorders>
              <w:top w:val="single" w:sz="6" w:space="0" w:color="000000"/>
              <w:left w:val="single" w:sz="6" w:space="0" w:color="000000"/>
              <w:bottom w:val="single" w:sz="6" w:space="0" w:color="000000"/>
              <w:right w:val="single" w:sz="6" w:space="0" w:color="000000"/>
            </w:tcBorders>
          </w:tcPr>
          <w:p w14:paraId="3A025B5E" w14:textId="77777777" w:rsidR="009B0C52" w:rsidRPr="002D09A6" w:rsidRDefault="009B0C52"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0777F6C0" w14:textId="77777777" w:rsidR="002E5556" w:rsidRPr="002D09A6" w:rsidRDefault="002E5556" w:rsidP="00022D01">
            <w:pPr>
              <w:pStyle w:val="naisc"/>
              <w:spacing w:before="0" w:after="0"/>
              <w:rPr>
                <w:sz w:val="20"/>
                <w:szCs w:val="20"/>
              </w:rPr>
            </w:pPr>
          </w:p>
          <w:p w14:paraId="2041CFCF" w14:textId="77777777" w:rsidR="009B0C52" w:rsidRPr="002D09A6" w:rsidRDefault="00845504" w:rsidP="00022D01">
            <w:pPr>
              <w:pStyle w:val="naisc"/>
              <w:spacing w:before="0" w:after="0"/>
              <w:rPr>
                <w:b/>
                <w:sz w:val="20"/>
                <w:szCs w:val="20"/>
              </w:rPr>
            </w:pPr>
            <w:r w:rsidRPr="002D09A6">
              <w:rPr>
                <w:b/>
                <w:sz w:val="20"/>
                <w:szCs w:val="20"/>
              </w:rPr>
              <w:t>Aizsardzības ministrija</w:t>
            </w:r>
            <w:r w:rsidR="006921FC">
              <w:rPr>
                <w:b/>
                <w:sz w:val="20"/>
                <w:szCs w:val="20"/>
              </w:rPr>
              <w:t xml:space="preserve"> (13.06.2019.atzinums)</w:t>
            </w:r>
          </w:p>
          <w:p w14:paraId="17CE0A8C" w14:textId="77777777" w:rsidR="00845504" w:rsidRPr="002D09A6" w:rsidRDefault="00845504" w:rsidP="00022D01">
            <w:pPr>
              <w:pStyle w:val="naisc"/>
              <w:spacing w:before="0" w:after="0"/>
              <w:rPr>
                <w:sz w:val="20"/>
                <w:szCs w:val="20"/>
              </w:rPr>
            </w:pPr>
          </w:p>
          <w:p w14:paraId="5677683C" w14:textId="77777777" w:rsidR="00492196" w:rsidRDefault="002E5556" w:rsidP="00492196">
            <w:pPr>
              <w:pStyle w:val="naisc"/>
              <w:spacing w:before="0" w:after="0"/>
              <w:jc w:val="both"/>
              <w:rPr>
                <w:sz w:val="20"/>
                <w:szCs w:val="20"/>
              </w:rPr>
            </w:pPr>
            <w:r w:rsidRPr="002D09A6">
              <w:rPr>
                <w:sz w:val="20"/>
                <w:szCs w:val="20"/>
              </w:rPr>
              <w:t xml:space="preserve">Aizsardzības ministrija </w:t>
            </w:r>
            <w:r w:rsidR="00D96A68">
              <w:rPr>
                <w:sz w:val="20"/>
                <w:szCs w:val="20"/>
                <w:u w:val="single"/>
              </w:rPr>
              <w:t>neatbalsta</w:t>
            </w:r>
            <w:r w:rsidR="00D96A68">
              <w:rPr>
                <w:sz w:val="20"/>
                <w:szCs w:val="20"/>
              </w:rPr>
              <w:t xml:space="preserve"> informatīvā ziņojuma projekta tālāku virzību piedāvātajā redakcijā.</w:t>
            </w:r>
          </w:p>
          <w:p w14:paraId="3DE6BBA9" w14:textId="77777777" w:rsidR="00D96A68" w:rsidRPr="00D96A68" w:rsidRDefault="00D96A68" w:rsidP="00492196">
            <w:pPr>
              <w:pStyle w:val="naisc"/>
              <w:spacing w:before="0" w:after="0"/>
              <w:jc w:val="both"/>
              <w:rPr>
                <w:sz w:val="20"/>
                <w:szCs w:val="20"/>
              </w:rPr>
            </w:pPr>
            <w:r>
              <w:rPr>
                <w:sz w:val="20"/>
                <w:szCs w:val="20"/>
              </w:rPr>
              <w:t>Aizsardzības ministrija nav mainījusi savu viedokli, kas tika izteikts ministrijas</w:t>
            </w:r>
            <w:r w:rsidRPr="00D96A68">
              <w:rPr>
                <w:sz w:val="20"/>
                <w:szCs w:val="20"/>
              </w:rPr>
              <w:t xml:space="preserve"> 2018.gada 27.aprīļa vēstulē     Nr.MV-N/1077 “Par atzinuma sniegšanu VSS-366” un 2018.gada 12.jūlija vēstulē Nr.MV-N/1714 “</w:t>
            </w:r>
            <w:r w:rsidRPr="00D96A68">
              <w:rPr>
                <w:noProof/>
                <w:sz w:val="20"/>
                <w:szCs w:val="20"/>
              </w:rPr>
              <w:t>Atzinums par precizēto informatīvā ziņojuma projektu "Par informācijas dienesta vajadzībām normatīvo regulējumu" (VSS-366) un Ministru kabineta sēdes protokollēmuma projektu”</w:t>
            </w:r>
            <w:r w:rsidRPr="00D96A68">
              <w:rPr>
                <w:sz w:val="20"/>
                <w:szCs w:val="20"/>
              </w:rPr>
              <w:t xml:space="preserve">, un </w:t>
            </w:r>
            <w:r w:rsidRPr="00D96A68">
              <w:rPr>
                <w:sz w:val="20"/>
                <w:szCs w:val="20"/>
                <w:u w:val="single"/>
              </w:rPr>
              <w:t>uzskata, ka informācijas dienesta vajadzībām regulējums jāiekļauj likumā “Par valsts noslēpumu” (2.risinājums)</w:t>
            </w:r>
            <w:r w:rsidRPr="00D96A68">
              <w:rPr>
                <w:sz w:val="20"/>
                <w:szCs w:val="20"/>
              </w:rPr>
              <w:t>.</w:t>
            </w:r>
          </w:p>
        </w:tc>
        <w:tc>
          <w:tcPr>
            <w:tcW w:w="2976" w:type="dxa"/>
            <w:tcBorders>
              <w:top w:val="single" w:sz="6" w:space="0" w:color="000000"/>
              <w:left w:val="single" w:sz="6" w:space="0" w:color="000000"/>
              <w:bottom w:val="single" w:sz="6" w:space="0" w:color="000000"/>
              <w:right w:val="single" w:sz="6" w:space="0" w:color="000000"/>
            </w:tcBorders>
          </w:tcPr>
          <w:p w14:paraId="57BA1185" w14:textId="77777777" w:rsidR="009B32CD" w:rsidRPr="002D09A6" w:rsidRDefault="009B32CD" w:rsidP="009B32CD">
            <w:pPr>
              <w:pStyle w:val="naisc"/>
              <w:spacing w:before="0" w:after="0"/>
              <w:jc w:val="both"/>
              <w:rPr>
                <w:sz w:val="20"/>
                <w:szCs w:val="20"/>
              </w:rPr>
            </w:pPr>
          </w:p>
          <w:p w14:paraId="183EEDF7" w14:textId="77777777" w:rsidR="002B2932" w:rsidRPr="00717C35" w:rsidRDefault="00F06738" w:rsidP="00F06738">
            <w:pPr>
              <w:jc w:val="center"/>
              <w:rPr>
                <w:b/>
                <w:bCs/>
                <w:sz w:val="20"/>
                <w:szCs w:val="20"/>
              </w:rPr>
            </w:pPr>
            <w:r w:rsidRPr="00717C35">
              <w:rPr>
                <w:b/>
                <w:bCs/>
                <w:sz w:val="20"/>
                <w:szCs w:val="20"/>
              </w:rPr>
              <w:t>Iebildums nav ņemts vērā</w:t>
            </w:r>
          </w:p>
          <w:p w14:paraId="413BDD9E" w14:textId="77777777" w:rsidR="00F06738" w:rsidRDefault="00F06738" w:rsidP="00F06738">
            <w:pPr>
              <w:jc w:val="center"/>
              <w:rPr>
                <w:sz w:val="20"/>
                <w:szCs w:val="20"/>
              </w:rPr>
            </w:pPr>
          </w:p>
          <w:p w14:paraId="30B1DBC7" w14:textId="77777777" w:rsidR="00B7260F" w:rsidRDefault="00F06738" w:rsidP="00F06738">
            <w:pPr>
              <w:jc w:val="both"/>
              <w:rPr>
                <w:sz w:val="20"/>
                <w:szCs w:val="20"/>
              </w:rPr>
            </w:pPr>
            <w:r>
              <w:rPr>
                <w:sz w:val="20"/>
                <w:szCs w:val="20"/>
              </w:rPr>
              <w:t xml:space="preserve">Izvērtējot pastāvošās problēmas saistībā ar informāciju dienesta vajadzībām un potenciālos problēmu risinājumus, Tieslietu ministrija </w:t>
            </w:r>
            <w:r w:rsidR="00717C35">
              <w:rPr>
                <w:sz w:val="20"/>
                <w:szCs w:val="20"/>
              </w:rPr>
              <w:t xml:space="preserve">uzskata, ka </w:t>
            </w:r>
            <w:r w:rsidR="004E012D">
              <w:rPr>
                <w:sz w:val="20"/>
                <w:szCs w:val="20"/>
              </w:rPr>
              <w:t>risinājumus ir iespējams veikt</w:t>
            </w:r>
            <w:r w:rsidR="00717C35">
              <w:rPr>
                <w:sz w:val="20"/>
                <w:szCs w:val="20"/>
              </w:rPr>
              <w:t>, nepārceļot informācijas dienesta vajadzībām regulējumu uz likumu "Par valsts noslēpumu"</w:t>
            </w:r>
            <w:r w:rsidR="007A6A06">
              <w:rPr>
                <w:sz w:val="20"/>
                <w:szCs w:val="20"/>
              </w:rPr>
              <w:t>.</w:t>
            </w:r>
          </w:p>
          <w:p w14:paraId="324931EB" w14:textId="77777777" w:rsidR="00B7260F" w:rsidRPr="002D09A6" w:rsidRDefault="00717C35" w:rsidP="00F06738">
            <w:pPr>
              <w:jc w:val="both"/>
              <w:rPr>
                <w:sz w:val="20"/>
                <w:szCs w:val="20"/>
              </w:rPr>
            </w:pPr>
            <w:r w:rsidRPr="00B7260F">
              <w:rPr>
                <w:sz w:val="20"/>
                <w:szCs w:val="20"/>
                <w:u w:val="single"/>
              </w:rPr>
              <w:t xml:space="preserve">Tādējādi arī tiktu </w:t>
            </w:r>
            <w:r w:rsidR="00B7260F" w:rsidRPr="00B7260F">
              <w:rPr>
                <w:sz w:val="20"/>
                <w:szCs w:val="20"/>
                <w:u w:val="single"/>
              </w:rPr>
              <w:t>ievērots Valdības rīcības plāna Deklarācijas par Artura Krišjāņa Kariņa vadītā Ministru kabineta iecerēto darbību īstenošanai 183.1.punktā cita starpā noteiktais – nodrošināsim publiskā sektora informācijas atklātību</w:t>
            </w:r>
            <w:r w:rsidR="00B7260F">
              <w:rPr>
                <w:sz w:val="20"/>
                <w:szCs w:val="20"/>
              </w:rPr>
              <w:t>.</w:t>
            </w:r>
          </w:p>
        </w:tc>
        <w:tc>
          <w:tcPr>
            <w:tcW w:w="1467" w:type="dxa"/>
            <w:tcBorders>
              <w:top w:val="single" w:sz="4" w:space="0" w:color="auto"/>
              <w:left w:val="single" w:sz="4" w:space="0" w:color="auto"/>
              <w:bottom w:val="single" w:sz="4" w:space="0" w:color="auto"/>
              <w:right w:val="single" w:sz="4" w:space="0" w:color="auto"/>
            </w:tcBorders>
          </w:tcPr>
          <w:p w14:paraId="3D0CC8EE" w14:textId="77777777" w:rsidR="009B0C52" w:rsidRPr="002D09A6" w:rsidRDefault="009B0C52" w:rsidP="0048022C">
            <w:pPr>
              <w:jc w:val="center"/>
              <w:rPr>
                <w:sz w:val="20"/>
                <w:szCs w:val="20"/>
              </w:rPr>
            </w:pPr>
          </w:p>
        </w:tc>
        <w:tc>
          <w:tcPr>
            <w:tcW w:w="1920" w:type="dxa"/>
            <w:tcBorders>
              <w:top w:val="single" w:sz="4" w:space="0" w:color="auto"/>
              <w:left w:val="single" w:sz="4" w:space="0" w:color="auto"/>
              <w:bottom w:val="single" w:sz="4" w:space="0" w:color="auto"/>
            </w:tcBorders>
          </w:tcPr>
          <w:p w14:paraId="2E853405" w14:textId="77777777" w:rsidR="009B0C52" w:rsidRDefault="009B0C52" w:rsidP="0048022C">
            <w:pPr>
              <w:jc w:val="center"/>
              <w:rPr>
                <w:sz w:val="20"/>
                <w:szCs w:val="20"/>
              </w:rPr>
            </w:pPr>
          </w:p>
          <w:p w14:paraId="47296A53" w14:textId="77777777" w:rsidR="005E6EE3" w:rsidRPr="002D09A6" w:rsidRDefault="005E6EE3" w:rsidP="005E6EE3">
            <w:pPr>
              <w:jc w:val="both"/>
              <w:rPr>
                <w:sz w:val="20"/>
                <w:szCs w:val="20"/>
              </w:rPr>
            </w:pPr>
          </w:p>
        </w:tc>
      </w:tr>
      <w:tr w:rsidR="002965DD" w:rsidRPr="002D09A6" w14:paraId="108008E2" w14:textId="77777777" w:rsidTr="005D1B9D">
        <w:tc>
          <w:tcPr>
            <w:tcW w:w="709" w:type="dxa"/>
            <w:tcBorders>
              <w:top w:val="single" w:sz="6" w:space="0" w:color="000000"/>
              <w:left w:val="single" w:sz="6" w:space="0" w:color="000000"/>
              <w:bottom w:val="single" w:sz="6" w:space="0" w:color="000000"/>
              <w:right w:val="single" w:sz="6" w:space="0" w:color="000000"/>
            </w:tcBorders>
          </w:tcPr>
          <w:p w14:paraId="3C8E85FD" w14:textId="77777777" w:rsidR="002965DD" w:rsidRPr="002D09A6" w:rsidRDefault="00585F4F" w:rsidP="0048022C">
            <w:pPr>
              <w:pStyle w:val="naisc"/>
              <w:spacing w:before="0" w:after="0"/>
              <w:rPr>
                <w:sz w:val="20"/>
                <w:szCs w:val="20"/>
              </w:rPr>
            </w:pPr>
            <w:r w:rsidRPr="002D09A6">
              <w:rPr>
                <w:sz w:val="20"/>
                <w:szCs w:val="20"/>
              </w:rPr>
              <w:t>2.</w:t>
            </w:r>
          </w:p>
        </w:tc>
        <w:tc>
          <w:tcPr>
            <w:tcW w:w="1843" w:type="dxa"/>
            <w:tcBorders>
              <w:top w:val="single" w:sz="6" w:space="0" w:color="000000"/>
              <w:left w:val="single" w:sz="6" w:space="0" w:color="000000"/>
              <w:bottom w:val="single" w:sz="6" w:space="0" w:color="000000"/>
              <w:right w:val="single" w:sz="6" w:space="0" w:color="000000"/>
            </w:tcBorders>
          </w:tcPr>
          <w:p w14:paraId="42B71B91" w14:textId="77777777" w:rsidR="002965DD" w:rsidRDefault="002965DD" w:rsidP="00022D01">
            <w:pPr>
              <w:pStyle w:val="naisc"/>
              <w:spacing w:before="0" w:after="0"/>
              <w:rPr>
                <w:sz w:val="20"/>
                <w:szCs w:val="20"/>
              </w:rPr>
            </w:pPr>
          </w:p>
          <w:p w14:paraId="05A96FA8" w14:textId="77777777" w:rsidR="00E25946" w:rsidRPr="00E25946" w:rsidRDefault="00E25946" w:rsidP="00E25946"/>
          <w:p w14:paraId="502D3BAC" w14:textId="77777777" w:rsidR="00E25946" w:rsidRPr="00E25946" w:rsidRDefault="00E25946" w:rsidP="00E25946"/>
          <w:p w14:paraId="725725CD" w14:textId="77777777" w:rsidR="00E25946" w:rsidRPr="00E25946" w:rsidRDefault="00E25946" w:rsidP="00E25946"/>
          <w:p w14:paraId="14520E08" w14:textId="77777777" w:rsidR="00E25946" w:rsidRPr="00E25946" w:rsidRDefault="00E25946" w:rsidP="00E25946"/>
          <w:p w14:paraId="2AF0F364" w14:textId="77777777" w:rsidR="00E25946" w:rsidRDefault="00E25946" w:rsidP="00E25946">
            <w:pPr>
              <w:rPr>
                <w:sz w:val="20"/>
                <w:szCs w:val="20"/>
              </w:rPr>
            </w:pPr>
          </w:p>
          <w:p w14:paraId="78B61CCA" w14:textId="77777777" w:rsidR="00E25946" w:rsidRDefault="00E25946" w:rsidP="00E25946">
            <w:pPr>
              <w:rPr>
                <w:sz w:val="20"/>
                <w:szCs w:val="20"/>
              </w:rPr>
            </w:pPr>
          </w:p>
          <w:p w14:paraId="7D7B6CF0" w14:textId="77777777" w:rsidR="00E25946" w:rsidRPr="00E25946" w:rsidRDefault="00E25946" w:rsidP="00E25946">
            <w:pPr>
              <w:rPr>
                <w:sz w:val="20"/>
                <w:szCs w:val="20"/>
              </w:rPr>
            </w:pPr>
          </w:p>
          <w:p w14:paraId="030F2143" w14:textId="77777777" w:rsidR="00E25946" w:rsidRPr="00E25946" w:rsidRDefault="00E25946" w:rsidP="00E25946">
            <w:pPr>
              <w:rPr>
                <w:sz w:val="20"/>
                <w:szCs w:val="20"/>
              </w:rPr>
            </w:pPr>
          </w:p>
          <w:p w14:paraId="767BB45E" w14:textId="77777777" w:rsidR="00E25946" w:rsidRPr="00E25946" w:rsidRDefault="00E25946" w:rsidP="00E25946">
            <w:pPr>
              <w:rPr>
                <w:sz w:val="20"/>
                <w:szCs w:val="20"/>
              </w:rPr>
            </w:pPr>
          </w:p>
          <w:p w14:paraId="02C380BA" w14:textId="77777777" w:rsidR="00E25946" w:rsidRPr="00E25946" w:rsidRDefault="00E25946" w:rsidP="00E25946"/>
          <w:p w14:paraId="212E0C74" w14:textId="77777777" w:rsidR="00E25946" w:rsidRPr="00E25946" w:rsidRDefault="00E25946" w:rsidP="00E25946"/>
          <w:p w14:paraId="7EA09069" w14:textId="77777777" w:rsidR="00E25946" w:rsidRPr="00E25946" w:rsidRDefault="00E25946" w:rsidP="00E25946"/>
          <w:p w14:paraId="70D10DEB" w14:textId="77777777" w:rsidR="00E25946" w:rsidRPr="00E25946" w:rsidRDefault="00E25946" w:rsidP="00E25946"/>
        </w:tc>
        <w:tc>
          <w:tcPr>
            <w:tcW w:w="5245" w:type="dxa"/>
            <w:tcBorders>
              <w:top w:val="single" w:sz="6" w:space="0" w:color="000000"/>
              <w:left w:val="single" w:sz="6" w:space="0" w:color="000000"/>
              <w:bottom w:val="single" w:sz="6" w:space="0" w:color="000000"/>
              <w:right w:val="single" w:sz="6" w:space="0" w:color="000000"/>
            </w:tcBorders>
          </w:tcPr>
          <w:p w14:paraId="1F0FE14A" w14:textId="77777777" w:rsidR="002965DD" w:rsidRPr="002D09A6" w:rsidRDefault="002965DD" w:rsidP="002965DD">
            <w:pPr>
              <w:pStyle w:val="naisc"/>
              <w:spacing w:before="0" w:after="0"/>
              <w:jc w:val="both"/>
              <w:rPr>
                <w:sz w:val="20"/>
                <w:szCs w:val="20"/>
              </w:rPr>
            </w:pPr>
          </w:p>
          <w:p w14:paraId="3F42A388" w14:textId="77777777" w:rsidR="002965DD" w:rsidRPr="002D09A6" w:rsidRDefault="00E25946" w:rsidP="002965DD">
            <w:pPr>
              <w:pStyle w:val="naisc"/>
              <w:spacing w:before="0" w:after="0"/>
              <w:rPr>
                <w:b/>
                <w:sz w:val="20"/>
                <w:szCs w:val="20"/>
              </w:rPr>
            </w:pPr>
            <w:r>
              <w:rPr>
                <w:b/>
                <w:sz w:val="20"/>
                <w:szCs w:val="20"/>
              </w:rPr>
              <w:t>Militārās izlūkošanas drošības dienests</w:t>
            </w:r>
            <w:r w:rsidR="006921FC">
              <w:rPr>
                <w:b/>
                <w:sz w:val="20"/>
                <w:szCs w:val="20"/>
              </w:rPr>
              <w:t xml:space="preserve"> </w:t>
            </w:r>
            <w:r w:rsidR="006921FC">
              <w:rPr>
                <w:b/>
                <w:sz w:val="20"/>
                <w:szCs w:val="20"/>
              </w:rPr>
              <w:lastRenderedPageBreak/>
              <w:t>(14.06.2019.atzinums)</w:t>
            </w:r>
          </w:p>
          <w:p w14:paraId="7A887577" w14:textId="77777777" w:rsidR="002965DD" w:rsidRPr="002D09A6" w:rsidRDefault="002965DD" w:rsidP="002965DD">
            <w:pPr>
              <w:pStyle w:val="naisc"/>
              <w:spacing w:before="0" w:after="0"/>
              <w:jc w:val="both"/>
              <w:rPr>
                <w:sz w:val="20"/>
                <w:szCs w:val="20"/>
              </w:rPr>
            </w:pPr>
          </w:p>
          <w:p w14:paraId="600F46FF" w14:textId="77777777" w:rsidR="00E25946" w:rsidRPr="00E25946" w:rsidRDefault="00E25946" w:rsidP="00E25946">
            <w:pPr>
              <w:pStyle w:val="Bezatstarpm"/>
              <w:jc w:val="both"/>
              <w:rPr>
                <w:rFonts w:ascii="Times New Roman" w:hAnsi="Times New Roman"/>
                <w:sz w:val="20"/>
                <w:szCs w:val="20"/>
              </w:rPr>
            </w:pPr>
            <w:r w:rsidRPr="00E25946">
              <w:rPr>
                <w:rFonts w:ascii="Times New Roman" w:hAnsi="Times New Roman"/>
                <w:sz w:val="20"/>
                <w:szCs w:val="20"/>
              </w:rPr>
              <w:t xml:space="preserve">MIDD neatbalsta informatīvā ziņojuma projekta un Ministru kabineta sēdes </w:t>
            </w:r>
            <w:proofErr w:type="spellStart"/>
            <w:r w:rsidRPr="00E25946">
              <w:rPr>
                <w:rFonts w:ascii="Times New Roman" w:hAnsi="Times New Roman"/>
                <w:sz w:val="20"/>
                <w:szCs w:val="20"/>
              </w:rPr>
              <w:t>protokollēmuma</w:t>
            </w:r>
            <w:proofErr w:type="spellEnd"/>
            <w:r w:rsidRPr="00E25946">
              <w:rPr>
                <w:rFonts w:ascii="Times New Roman" w:hAnsi="Times New Roman"/>
                <w:sz w:val="20"/>
                <w:szCs w:val="20"/>
              </w:rPr>
              <w:t xml:space="preserve"> projekta tālāku virzību piedāvātajā redakcijā.</w:t>
            </w:r>
          </w:p>
          <w:p w14:paraId="45238CB6" w14:textId="77777777" w:rsidR="002965DD" w:rsidRPr="00E25946" w:rsidRDefault="00E25946" w:rsidP="00E25946">
            <w:pPr>
              <w:pStyle w:val="naisc"/>
              <w:spacing w:before="0" w:after="0"/>
              <w:jc w:val="both"/>
              <w:rPr>
                <w:sz w:val="20"/>
                <w:szCs w:val="20"/>
              </w:rPr>
            </w:pPr>
            <w:r w:rsidRPr="00E25946">
              <w:rPr>
                <w:sz w:val="20"/>
                <w:szCs w:val="20"/>
              </w:rPr>
              <w:t>MIDD vērtējumā sagatavotie projekti ir ļoti tendenciozi. Tieslietu ministrija kā vienīgo atbalstāmo risinājuma variantu tajos ir pasniegusi informācijas dienesta vajadzībām regulējuma saglabāšanu Informācijas atklātības likumā, pret ko visā šo projektu izstrādes un saskaņošanas procesā ir iebildušas valsts drošības iestādes un citas institūcijas, kurās to funkciju dēļ informācija dienesta vajadzībām tiek radīta lielā apjomā un ļoti plaši izmantota. Proti, gan informatīvā ziņojuma projekta 4.sadaļā, aprakstot 3 iespējamos variantus, kas visi pamato Tieslietu ministrijas individuālo viedokli par nepieciešamību informāciju dienesta vajadzībām regulējumu saglabāt Informācijas atklātības likumā, gan arī citas informatīvā ziņojuma sadaļas ir vērstas tieši uz šāda regulējuma argumentēšanu. Informatīvā ziņojuma projekts objektīvi neatspoguļo starpinstitūciju diskusiju rezultātu, bet gan Tieslietu ministrijas individuālo viedokli.</w:t>
            </w:r>
          </w:p>
        </w:tc>
        <w:tc>
          <w:tcPr>
            <w:tcW w:w="2976" w:type="dxa"/>
            <w:tcBorders>
              <w:top w:val="single" w:sz="6" w:space="0" w:color="000000"/>
              <w:left w:val="single" w:sz="6" w:space="0" w:color="000000"/>
              <w:bottom w:val="single" w:sz="6" w:space="0" w:color="000000"/>
              <w:right w:val="single" w:sz="6" w:space="0" w:color="000000"/>
            </w:tcBorders>
          </w:tcPr>
          <w:p w14:paraId="7FDA076B" w14:textId="77777777" w:rsidR="002965DD" w:rsidRPr="002D09A6" w:rsidRDefault="002965DD" w:rsidP="00022D01">
            <w:pPr>
              <w:pStyle w:val="naisc"/>
              <w:spacing w:before="0" w:after="0"/>
              <w:rPr>
                <w:sz w:val="20"/>
                <w:szCs w:val="20"/>
              </w:rPr>
            </w:pPr>
          </w:p>
          <w:p w14:paraId="6A5B83E3" w14:textId="77777777" w:rsidR="00AA7BFD" w:rsidRDefault="00F06738" w:rsidP="00F06738">
            <w:pPr>
              <w:pStyle w:val="naisc"/>
              <w:spacing w:before="0" w:after="0"/>
              <w:rPr>
                <w:b/>
                <w:bCs/>
                <w:sz w:val="20"/>
                <w:szCs w:val="20"/>
              </w:rPr>
            </w:pPr>
            <w:r w:rsidRPr="00F06738">
              <w:rPr>
                <w:b/>
                <w:bCs/>
                <w:sz w:val="20"/>
                <w:szCs w:val="20"/>
              </w:rPr>
              <w:t>Iebildums nav ņemts vērā</w:t>
            </w:r>
          </w:p>
          <w:p w14:paraId="53DF8A95" w14:textId="77777777" w:rsidR="00F06738" w:rsidRDefault="00F06738" w:rsidP="00F06738">
            <w:pPr>
              <w:pStyle w:val="naisc"/>
              <w:spacing w:before="0" w:after="0"/>
              <w:rPr>
                <w:b/>
                <w:bCs/>
                <w:sz w:val="20"/>
                <w:szCs w:val="20"/>
              </w:rPr>
            </w:pPr>
          </w:p>
          <w:p w14:paraId="41D45E48" w14:textId="77777777" w:rsidR="00F06738" w:rsidRDefault="00F06738" w:rsidP="00F06738">
            <w:pPr>
              <w:pStyle w:val="naisc"/>
              <w:spacing w:before="0" w:after="0"/>
              <w:jc w:val="both"/>
              <w:rPr>
                <w:sz w:val="20"/>
                <w:szCs w:val="20"/>
              </w:rPr>
            </w:pPr>
            <w:r>
              <w:rPr>
                <w:sz w:val="20"/>
                <w:szCs w:val="20"/>
              </w:rPr>
              <w:t>Starpinstitūciju diskusiju rezultātā tika panākta vienošanās par pašreizējām problēmām saistībā ar informāciju dienesta vajadzībām, kā arī par iespējamajiem risinājumiem šo problēmu risināšanā.</w:t>
            </w:r>
          </w:p>
          <w:p w14:paraId="0B31B611" w14:textId="77777777" w:rsidR="00F06738" w:rsidRPr="00F06738" w:rsidRDefault="00F06738" w:rsidP="00F06738">
            <w:pPr>
              <w:pStyle w:val="naisc"/>
              <w:spacing w:before="0" w:after="0"/>
              <w:jc w:val="both"/>
              <w:rPr>
                <w:sz w:val="20"/>
                <w:szCs w:val="20"/>
              </w:rPr>
            </w:pPr>
            <w:r>
              <w:rPr>
                <w:sz w:val="20"/>
                <w:szCs w:val="20"/>
              </w:rPr>
              <w:t>Tieslietu ministrijas ieskatā minētās problēmas ir iespējams novērst, arī turpmāk informācijas dienesta vajadzībām regulējumu saglabājot Informācijas atklātības likumā, nevis to iekļaujot likumā "Par valsts noslēpumu".</w:t>
            </w:r>
          </w:p>
        </w:tc>
        <w:tc>
          <w:tcPr>
            <w:tcW w:w="1467" w:type="dxa"/>
            <w:tcBorders>
              <w:top w:val="single" w:sz="4" w:space="0" w:color="auto"/>
              <w:left w:val="single" w:sz="4" w:space="0" w:color="auto"/>
              <w:bottom w:val="single" w:sz="4" w:space="0" w:color="auto"/>
              <w:right w:val="single" w:sz="4" w:space="0" w:color="auto"/>
            </w:tcBorders>
          </w:tcPr>
          <w:p w14:paraId="0D226FB6" w14:textId="77777777" w:rsidR="002965DD" w:rsidRPr="002D09A6" w:rsidRDefault="002965DD" w:rsidP="0048022C">
            <w:pPr>
              <w:jc w:val="center"/>
              <w:rPr>
                <w:sz w:val="20"/>
                <w:szCs w:val="20"/>
              </w:rPr>
            </w:pPr>
          </w:p>
        </w:tc>
        <w:tc>
          <w:tcPr>
            <w:tcW w:w="1920" w:type="dxa"/>
            <w:tcBorders>
              <w:top w:val="single" w:sz="4" w:space="0" w:color="auto"/>
              <w:left w:val="single" w:sz="4" w:space="0" w:color="auto"/>
              <w:bottom w:val="single" w:sz="4" w:space="0" w:color="auto"/>
            </w:tcBorders>
          </w:tcPr>
          <w:p w14:paraId="7D24622B" w14:textId="77777777" w:rsidR="002965DD" w:rsidRDefault="002965DD" w:rsidP="0048022C">
            <w:pPr>
              <w:jc w:val="center"/>
              <w:rPr>
                <w:sz w:val="20"/>
                <w:szCs w:val="20"/>
              </w:rPr>
            </w:pPr>
          </w:p>
          <w:p w14:paraId="77D70FA4" w14:textId="77777777" w:rsidR="00DB6854" w:rsidRPr="002D09A6" w:rsidRDefault="00DB6854" w:rsidP="00DB6854">
            <w:pPr>
              <w:jc w:val="both"/>
              <w:rPr>
                <w:sz w:val="20"/>
                <w:szCs w:val="20"/>
              </w:rPr>
            </w:pPr>
          </w:p>
        </w:tc>
      </w:tr>
      <w:tr w:rsidR="002965DD" w:rsidRPr="002D09A6" w14:paraId="075F577E" w14:textId="77777777" w:rsidTr="005D1B9D">
        <w:tc>
          <w:tcPr>
            <w:tcW w:w="709" w:type="dxa"/>
            <w:tcBorders>
              <w:top w:val="single" w:sz="6" w:space="0" w:color="000000"/>
              <w:left w:val="single" w:sz="6" w:space="0" w:color="000000"/>
              <w:bottom w:val="single" w:sz="6" w:space="0" w:color="000000"/>
              <w:right w:val="single" w:sz="6" w:space="0" w:color="000000"/>
            </w:tcBorders>
          </w:tcPr>
          <w:p w14:paraId="1AE174C9" w14:textId="77777777" w:rsidR="002965DD" w:rsidRPr="002D09A6" w:rsidRDefault="00585F4F" w:rsidP="0048022C">
            <w:pPr>
              <w:pStyle w:val="naisc"/>
              <w:spacing w:before="0" w:after="0"/>
              <w:rPr>
                <w:sz w:val="20"/>
                <w:szCs w:val="20"/>
              </w:rPr>
            </w:pPr>
            <w:r w:rsidRPr="002D09A6">
              <w:rPr>
                <w:sz w:val="20"/>
                <w:szCs w:val="20"/>
              </w:rPr>
              <w:t>3.</w:t>
            </w:r>
          </w:p>
        </w:tc>
        <w:tc>
          <w:tcPr>
            <w:tcW w:w="1843" w:type="dxa"/>
            <w:tcBorders>
              <w:top w:val="single" w:sz="6" w:space="0" w:color="000000"/>
              <w:left w:val="single" w:sz="6" w:space="0" w:color="000000"/>
              <w:bottom w:val="single" w:sz="6" w:space="0" w:color="000000"/>
              <w:right w:val="single" w:sz="6" w:space="0" w:color="000000"/>
            </w:tcBorders>
          </w:tcPr>
          <w:p w14:paraId="5649FCB7" w14:textId="77777777" w:rsidR="002965DD" w:rsidRDefault="002965DD" w:rsidP="00022D01">
            <w:pPr>
              <w:pStyle w:val="naisc"/>
              <w:spacing w:before="0" w:after="0"/>
              <w:rPr>
                <w:sz w:val="20"/>
                <w:szCs w:val="20"/>
              </w:rPr>
            </w:pPr>
          </w:p>
          <w:p w14:paraId="6F70CD12" w14:textId="77777777" w:rsidR="00E25946" w:rsidRPr="002D09A6" w:rsidRDefault="00DB6FCA" w:rsidP="00022D01">
            <w:pPr>
              <w:pStyle w:val="naisc"/>
              <w:spacing w:before="0" w:after="0"/>
              <w:rPr>
                <w:sz w:val="20"/>
                <w:szCs w:val="20"/>
              </w:rPr>
            </w:pPr>
            <w:r>
              <w:rPr>
                <w:sz w:val="20"/>
                <w:szCs w:val="20"/>
              </w:rPr>
              <w:t xml:space="preserve">Informatīvā ziņojuma </w:t>
            </w:r>
            <w:r w:rsidR="00E25946">
              <w:rPr>
                <w:sz w:val="20"/>
                <w:szCs w:val="20"/>
              </w:rPr>
              <w:t>2.6. un 3.6.</w:t>
            </w:r>
            <w:r>
              <w:rPr>
                <w:sz w:val="20"/>
                <w:szCs w:val="20"/>
              </w:rPr>
              <w:t> </w:t>
            </w:r>
            <w:r w:rsidR="00E25946">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55782E83" w14:textId="77777777" w:rsidR="002965DD" w:rsidRPr="002D09A6" w:rsidRDefault="002965DD" w:rsidP="002965DD">
            <w:pPr>
              <w:pStyle w:val="naisc"/>
              <w:spacing w:before="0" w:after="0"/>
              <w:jc w:val="both"/>
              <w:rPr>
                <w:sz w:val="20"/>
                <w:szCs w:val="20"/>
              </w:rPr>
            </w:pPr>
          </w:p>
          <w:p w14:paraId="7E9D44E8" w14:textId="77777777" w:rsidR="002965DD" w:rsidRPr="002D09A6" w:rsidRDefault="00E25946" w:rsidP="002965DD">
            <w:pPr>
              <w:pStyle w:val="naisc"/>
              <w:spacing w:before="0" w:after="0"/>
              <w:rPr>
                <w:b/>
                <w:sz w:val="20"/>
                <w:szCs w:val="20"/>
              </w:rPr>
            </w:pPr>
            <w:r>
              <w:rPr>
                <w:b/>
                <w:sz w:val="20"/>
                <w:szCs w:val="20"/>
              </w:rPr>
              <w:t>Militārās izlūkošanas drošības dienests</w:t>
            </w:r>
            <w:r w:rsidR="006921FC">
              <w:rPr>
                <w:b/>
                <w:sz w:val="20"/>
                <w:szCs w:val="20"/>
              </w:rPr>
              <w:t xml:space="preserve"> (14.06.2019.atzinums)</w:t>
            </w:r>
          </w:p>
          <w:p w14:paraId="72697901" w14:textId="77777777" w:rsidR="002965DD" w:rsidRPr="002D09A6" w:rsidRDefault="002965DD" w:rsidP="002965DD">
            <w:pPr>
              <w:pStyle w:val="naisc"/>
              <w:spacing w:before="0" w:after="0"/>
              <w:jc w:val="both"/>
              <w:rPr>
                <w:sz w:val="20"/>
                <w:szCs w:val="20"/>
              </w:rPr>
            </w:pPr>
          </w:p>
          <w:p w14:paraId="53541DF6" w14:textId="77777777" w:rsidR="00E25946" w:rsidRPr="00E40E44" w:rsidRDefault="00E25946" w:rsidP="00E25946">
            <w:pPr>
              <w:pStyle w:val="Bezatstarpm"/>
              <w:jc w:val="both"/>
              <w:rPr>
                <w:rFonts w:ascii="Times New Roman" w:hAnsi="Times New Roman"/>
                <w:sz w:val="20"/>
                <w:szCs w:val="20"/>
              </w:rPr>
            </w:pPr>
            <w:r w:rsidRPr="00E40E44">
              <w:rPr>
                <w:rFonts w:ascii="Times New Roman" w:hAnsi="Times New Roman"/>
                <w:sz w:val="20"/>
                <w:szCs w:val="20"/>
              </w:rPr>
              <w:t>Nav saprotams, kā informatīvā ziņojuma projekta autori nonākuši pie šāda secinājuma, jo, pirmkārt, atbilstoši spēkā esošajam normatīvajam regulējumam šāda ārvalstu klasificētā informācija ir informācija dienesta vajadzībām un, otrkārt, šāda informācijas klasifikācijas pakāpe (sākotnēji kā valsts noslēpuma 4.slepenības pakāpe "ierobežotas lietošanas informācija", vēlāk kā atsevišķs ierobežotas pieejamības informācijas veids) Latvijas normatīvajos aktos tika ieviesta tieši NATO prasību dēļ, lai nodrošinātu atbilstošu NATO RESTRICTED un EU RESTRICTED informācijas aizsardzību, un tikai vēlākā laika posmā šādu informācijas statusu tika atļauts noteikt arī Latvijā radītai aizsargājamai informācijai.</w:t>
            </w:r>
          </w:p>
          <w:p w14:paraId="5D0E5748" w14:textId="77777777" w:rsidR="002965DD" w:rsidRPr="002D09A6" w:rsidRDefault="002965DD" w:rsidP="002965DD">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0A375B19" w14:textId="77777777" w:rsidR="002965DD" w:rsidRPr="002D09A6" w:rsidRDefault="002965DD" w:rsidP="00022D01">
            <w:pPr>
              <w:pStyle w:val="naisc"/>
              <w:spacing w:before="0" w:after="0"/>
              <w:rPr>
                <w:sz w:val="20"/>
                <w:szCs w:val="20"/>
              </w:rPr>
            </w:pPr>
          </w:p>
          <w:p w14:paraId="08AE7DD1" w14:textId="77777777" w:rsidR="004C7BF3" w:rsidRPr="00D20083" w:rsidRDefault="00B7260F" w:rsidP="00B7260F">
            <w:pPr>
              <w:pStyle w:val="naisc"/>
              <w:spacing w:before="0" w:after="0"/>
              <w:rPr>
                <w:b/>
                <w:bCs/>
                <w:sz w:val="20"/>
                <w:szCs w:val="20"/>
              </w:rPr>
            </w:pPr>
            <w:r w:rsidRPr="00D20083">
              <w:rPr>
                <w:b/>
                <w:bCs/>
                <w:sz w:val="20"/>
                <w:szCs w:val="20"/>
              </w:rPr>
              <w:t>Iebildums nav ņemts vērā</w:t>
            </w:r>
          </w:p>
          <w:p w14:paraId="291D6317" w14:textId="77777777" w:rsidR="00B7260F" w:rsidRDefault="00B7260F" w:rsidP="00B7260F">
            <w:pPr>
              <w:pStyle w:val="naisc"/>
              <w:spacing w:before="0" w:after="0"/>
              <w:rPr>
                <w:sz w:val="20"/>
                <w:szCs w:val="20"/>
              </w:rPr>
            </w:pPr>
          </w:p>
          <w:p w14:paraId="676F2A9E" w14:textId="77777777" w:rsidR="00B7260F" w:rsidRPr="002D09A6" w:rsidRDefault="00D20083" w:rsidP="00B7260F">
            <w:pPr>
              <w:pStyle w:val="naisc"/>
              <w:spacing w:before="0" w:after="0"/>
              <w:jc w:val="both"/>
              <w:rPr>
                <w:sz w:val="20"/>
                <w:szCs w:val="20"/>
              </w:rPr>
            </w:pPr>
            <w:r>
              <w:rPr>
                <w:sz w:val="20"/>
                <w:szCs w:val="20"/>
              </w:rPr>
              <w:t>Darbā grupā tika norādīts, ka pašreizējais formulējums attiecībā uz to, ka NATO un ES informācija, kas klasificēta kā RESTRICTED, ir informācija dienesta vajadzībām, ir kļūdains un ka šāda informācija vienkārši ir jāaizsargā tāpat kā informācija dienesta vajadzībām.</w:t>
            </w:r>
          </w:p>
        </w:tc>
        <w:tc>
          <w:tcPr>
            <w:tcW w:w="1467" w:type="dxa"/>
            <w:tcBorders>
              <w:top w:val="single" w:sz="4" w:space="0" w:color="auto"/>
              <w:left w:val="single" w:sz="4" w:space="0" w:color="auto"/>
              <w:bottom w:val="single" w:sz="4" w:space="0" w:color="auto"/>
              <w:right w:val="single" w:sz="4" w:space="0" w:color="auto"/>
            </w:tcBorders>
          </w:tcPr>
          <w:p w14:paraId="2EC2D142" w14:textId="77777777" w:rsidR="002965DD" w:rsidRPr="002D09A6" w:rsidRDefault="002965DD" w:rsidP="0048022C">
            <w:pPr>
              <w:jc w:val="center"/>
              <w:rPr>
                <w:sz w:val="20"/>
                <w:szCs w:val="20"/>
              </w:rPr>
            </w:pPr>
          </w:p>
        </w:tc>
        <w:tc>
          <w:tcPr>
            <w:tcW w:w="1920" w:type="dxa"/>
            <w:tcBorders>
              <w:top w:val="single" w:sz="4" w:space="0" w:color="auto"/>
              <w:left w:val="single" w:sz="4" w:space="0" w:color="auto"/>
              <w:bottom w:val="single" w:sz="4" w:space="0" w:color="auto"/>
            </w:tcBorders>
          </w:tcPr>
          <w:p w14:paraId="02E28D00" w14:textId="77777777" w:rsidR="002965DD" w:rsidRDefault="002965DD" w:rsidP="0048022C">
            <w:pPr>
              <w:jc w:val="center"/>
              <w:rPr>
                <w:sz w:val="20"/>
                <w:szCs w:val="20"/>
              </w:rPr>
            </w:pPr>
          </w:p>
          <w:p w14:paraId="4847D912" w14:textId="77777777" w:rsidR="00DB6854" w:rsidRPr="002D09A6" w:rsidRDefault="00DB6854" w:rsidP="00DB6854">
            <w:pPr>
              <w:jc w:val="both"/>
              <w:rPr>
                <w:sz w:val="20"/>
                <w:szCs w:val="20"/>
              </w:rPr>
            </w:pPr>
          </w:p>
        </w:tc>
      </w:tr>
      <w:tr w:rsidR="00104F16" w:rsidRPr="002D09A6" w14:paraId="4A91AA1F" w14:textId="77777777" w:rsidTr="005D1B9D">
        <w:tc>
          <w:tcPr>
            <w:tcW w:w="709" w:type="dxa"/>
            <w:tcBorders>
              <w:top w:val="single" w:sz="6" w:space="0" w:color="000000"/>
              <w:left w:val="single" w:sz="6" w:space="0" w:color="000000"/>
              <w:bottom w:val="single" w:sz="6" w:space="0" w:color="000000"/>
              <w:right w:val="single" w:sz="6" w:space="0" w:color="000000"/>
            </w:tcBorders>
          </w:tcPr>
          <w:p w14:paraId="6FAC3FFB" w14:textId="77777777" w:rsidR="00104F16" w:rsidRPr="002D09A6" w:rsidRDefault="00585F4F" w:rsidP="0048022C">
            <w:pPr>
              <w:pStyle w:val="naisc"/>
              <w:spacing w:before="0" w:after="0"/>
              <w:rPr>
                <w:sz w:val="20"/>
                <w:szCs w:val="20"/>
              </w:rPr>
            </w:pPr>
            <w:r w:rsidRPr="002D09A6">
              <w:rPr>
                <w:sz w:val="20"/>
                <w:szCs w:val="20"/>
              </w:rPr>
              <w:t>4.</w:t>
            </w:r>
          </w:p>
        </w:tc>
        <w:tc>
          <w:tcPr>
            <w:tcW w:w="1843" w:type="dxa"/>
            <w:tcBorders>
              <w:top w:val="single" w:sz="6" w:space="0" w:color="000000"/>
              <w:left w:val="single" w:sz="6" w:space="0" w:color="000000"/>
              <w:bottom w:val="single" w:sz="6" w:space="0" w:color="000000"/>
              <w:right w:val="single" w:sz="6" w:space="0" w:color="000000"/>
            </w:tcBorders>
          </w:tcPr>
          <w:p w14:paraId="3E1F7DC4" w14:textId="77777777" w:rsidR="00104F16" w:rsidRDefault="00104F16" w:rsidP="00022D01">
            <w:pPr>
              <w:pStyle w:val="naisc"/>
              <w:spacing w:before="0" w:after="0"/>
              <w:rPr>
                <w:sz w:val="20"/>
                <w:szCs w:val="20"/>
              </w:rPr>
            </w:pPr>
          </w:p>
          <w:p w14:paraId="59288C29" w14:textId="77777777" w:rsidR="00E25946" w:rsidRPr="002D09A6" w:rsidRDefault="00FA4DA2" w:rsidP="00022D01">
            <w:pPr>
              <w:pStyle w:val="naisc"/>
              <w:spacing w:before="0" w:after="0"/>
              <w:rPr>
                <w:sz w:val="20"/>
                <w:szCs w:val="20"/>
              </w:rPr>
            </w:pPr>
            <w:r>
              <w:rPr>
                <w:sz w:val="20"/>
                <w:szCs w:val="20"/>
              </w:rPr>
              <w:t xml:space="preserve">Informatīvā ziņojuma </w:t>
            </w:r>
            <w:r w:rsidR="00E25946">
              <w:rPr>
                <w:sz w:val="20"/>
                <w:szCs w:val="20"/>
              </w:rPr>
              <w:t>2.6.</w:t>
            </w:r>
            <w:r w:rsidR="00DB6FCA">
              <w:rPr>
                <w:sz w:val="20"/>
                <w:szCs w:val="20"/>
              </w:rPr>
              <w:t> </w:t>
            </w:r>
            <w:r w:rsidR="00E25946">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0395F76F" w14:textId="77777777" w:rsidR="002965DD" w:rsidRPr="002D09A6" w:rsidRDefault="002965DD" w:rsidP="0070483F">
            <w:pPr>
              <w:pStyle w:val="naisc"/>
              <w:spacing w:before="0" w:after="0"/>
              <w:jc w:val="both"/>
              <w:rPr>
                <w:sz w:val="20"/>
                <w:szCs w:val="20"/>
              </w:rPr>
            </w:pPr>
          </w:p>
          <w:p w14:paraId="2B421E70" w14:textId="77777777" w:rsidR="002965DD" w:rsidRPr="002D09A6" w:rsidRDefault="00E25946" w:rsidP="002965DD">
            <w:pPr>
              <w:pStyle w:val="naisc"/>
              <w:spacing w:before="0" w:after="0"/>
              <w:rPr>
                <w:b/>
                <w:sz w:val="20"/>
                <w:szCs w:val="20"/>
              </w:rPr>
            </w:pPr>
            <w:r>
              <w:rPr>
                <w:b/>
                <w:sz w:val="20"/>
                <w:szCs w:val="20"/>
              </w:rPr>
              <w:t>Militārās izlūkošanas drošības dienests</w:t>
            </w:r>
            <w:r w:rsidR="006921FC">
              <w:rPr>
                <w:b/>
                <w:sz w:val="20"/>
                <w:szCs w:val="20"/>
              </w:rPr>
              <w:t xml:space="preserve"> (14.06.2019.atzinums)</w:t>
            </w:r>
          </w:p>
          <w:p w14:paraId="2296829C" w14:textId="77777777" w:rsidR="002965DD" w:rsidRPr="002D09A6" w:rsidRDefault="002965DD" w:rsidP="0070483F">
            <w:pPr>
              <w:pStyle w:val="naisc"/>
              <w:spacing w:before="0" w:after="0"/>
              <w:jc w:val="both"/>
              <w:rPr>
                <w:sz w:val="20"/>
                <w:szCs w:val="20"/>
              </w:rPr>
            </w:pPr>
          </w:p>
          <w:p w14:paraId="031D5EF0" w14:textId="77777777" w:rsidR="00E25946" w:rsidRPr="00E40E44" w:rsidRDefault="00E25946" w:rsidP="00E25946">
            <w:pPr>
              <w:pStyle w:val="Bezatstarpm"/>
              <w:jc w:val="both"/>
              <w:rPr>
                <w:rFonts w:ascii="Times New Roman" w:hAnsi="Times New Roman"/>
                <w:sz w:val="20"/>
                <w:szCs w:val="20"/>
              </w:rPr>
            </w:pPr>
            <w:r w:rsidRPr="00E40E44">
              <w:rPr>
                <w:rFonts w:ascii="Times New Roman" w:hAnsi="Times New Roman"/>
                <w:sz w:val="20"/>
                <w:szCs w:val="20"/>
              </w:rPr>
              <w:t>MIDD nepiekrīt Tieslietu ministrijas viedoklim, ka problēma ir nepietiekoši skaidra izpratne par starptautisko organizāciju informācijas aizsardzības prasībām. Problēma ir nekonsekventais regulējums, kas paredz atšķirīgas aizsardzības prasības pēc būtības vienlīdz aizsargājamai nacionālajai un starptautisko institūciju informācijai. Turklāt jāņem vērā, ka informācijas aprites process ir divpusējs – ne vien Latvijā radītos dokumentos tiek iekļauta NATO un ES informācija, bet arī NATO un ES dokumenti var tikt izstrādāti, balstoties uz Latvijas nacionālo informāciju. Ir jābūt skaidrībai par to, kāda nacionālā informācija ir RESTRICTED informācijas ekvivalents. Šajā kontekstā atgādinām, ka ar Ministru kabineta 2004.gada noteikumiem Nr.238 "Noteikumi par Vienošanos starp Ziemeļatlantijas līguma pusēm par informācijas drošību" apstiprinātās vienošanās 2.pants nosaka pienākumu šīs vienošanās pusēm noteikt un ieviest tādus drošības standartus, kas nodrošina vienotu klasificētās informācijas aizsardzības līmeni. MIDD vērtējumā spēkā esošais un Tieslietu ministrijas piedāvātais nekonsekventais normatīvais regulējums šādu vienotu aizsardzības līmeni nenodrošina, vājinot Latvijas spēju izpildīt savas saistības attiecībā pret starptautiskajām institūcijām to informācijas aizsardzībā. Nav skaidrs, kā amatpersona, kura ir sagatavojusi dokumentu ar statusu "informācija dienesta vajadzībām", iekļaujot tajā atbilstošas klasifikācijas pakāpes (RESTRICTED) starptautisko organizāciju informāciju, var nodrošināt Tieslietu ministrijas minēto "uzraudzību" pār dokumenta satura izmantošanu, proti, to, ka personas, kuras ar šo dokumentu jebkad iepazīsies, to aizsargās vairāk kā citu attiecīgajā dokumentā ietverto informāciju dienesta vajadzībām.</w:t>
            </w:r>
          </w:p>
          <w:p w14:paraId="18CFBC83" w14:textId="77777777" w:rsidR="00104F16" w:rsidRPr="002D09A6" w:rsidRDefault="00104F16" w:rsidP="0070483F">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747F9E38" w14:textId="77777777" w:rsidR="00104F16" w:rsidRPr="002D09A6" w:rsidRDefault="00104F16" w:rsidP="00022D01">
            <w:pPr>
              <w:pStyle w:val="naisc"/>
              <w:spacing w:before="0" w:after="0"/>
              <w:rPr>
                <w:sz w:val="20"/>
                <w:szCs w:val="20"/>
              </w:rPr>
            </w:pPr>
          </w:p>
          <w:p w14:paraId="5EE5B6C3" w14:textId="77777777" w:rsidR="00634DF6" w:rsidRPr="001D5414" w:rsidRDefault="001D5414" w:rsidP="001D5414">
            <w:pPr>
              <w:pStyle w:val="naisc"/>
              <w:spacing w:before="0" w:after="0"/>
              <w:rPr>
                <w:b/>
                <w:bCs/>
                <w:sz w:val="20"/>
                <w:szCs w:val="20"/>
              </w:rPr>
            </w:pPr>
            <w:r w:rsidRPr="001D5414">
              <w:rPr>
                <w:b/>
                <w:bCs/>
                <w:sz w:val="20"/>
                <w:szCs w:val="20"/>
              </w:rPr>
              <w:t>Iebildums nav ņemts vērā</w:t>
            </w:r>
          </w:p>
          <w:p w14:paraId="2DA150C0" w14:textId="77777777" w:rsidR="001D5414" w:rsidRDefault="001D5414" w:rsidP="00634DF6">
            <w:pPr>
              <w:pStyle w:val="naisc"/>
              <w:spacing w:before="0" w:after="0"/>
              <w:jc w:val="both"/>
              <w:rPr>
                <w:sz w:val="20"/>
                <w:szCs w:val="20"/>
              </w:rPr>
            </w:pPr>
          </w:p>
          <w:p w14:paraId="20A39D89" w14:textId="77777777" w:rsidR="001D5414" w:rsidRPr="001D5414" w:rsidRDefault="001D5414" w:rsidP="00634DF6">
            <w:pPr>
              <w:pStyle w:val="naisc"/>
              <w:spacing w:before="0" w:after="0"/>
              <w:jc w:val="both"/>
              <w:rPr>
                <w:sz w:val="20"/>
                <w:szCs w:val="20"/>
              </w:rPr>
            </w:pPr>
            <w:r>
              <w:rPr>
                <w:sz w:val="20"/>
                <w:szCs w:val="20"/>
              </w:rPr>
              <w:t>Šobrīd Informācijas atklātības likuma 8.</w:t>
            </w:r>
            <w:r>
              <w:rPr>
                <w:sz w:val="20"/>
                <w:szCs w:val="20"/>
                <w:vertAlign w:val="superscript"/>
              </w:rPr>
              <w:t>1</w:t>
            </w:r>
            <w:r w:rsidR="00DB6FCA">
              <w:rPr>
                <w:sz w:val="20"/>
                <w:szCs w:val="20"/>
              </w:rPr>
              <w:t> </w:t>
            </w:r>
            <w:r>
              <w:rPr>
                <w:sz w:val="20"/>
                <w:szCs w:val="20"/>
              </w:rPr>
              <w:t>panta pirmās daļas 2.</w:t>
            </w:r>
            <w:r w:rsidR="00DB6FCA">
              <w:rPr>
                <w:sz w:val="20"/>
                <w:szCs w:val="20"/>
              </w:rPr>
              <w:t> </w:t>
            </w:r>
            <w:r>
              <w:rPr>
                <w:sz w:val="20"/>
                <w:szCs w:val="20"/>
              </w:rPr>
              <w:t xml:space="preserve">punkts nosaka, ka par informāciju dienesta vajadzībām uzskatāma </w:t>
            </w:r>
            <w:r w:rsidRPr="001D5414">
              <w:rPr>
                <w:sz w:val="20"/>
                <w:szCs w:val="20"/>
              </w:rPr>
              <w:t>informācija, kuru Latvijai nodevusi ārvalsts, starptautiska organizācija vai tās institūcija un kura klasificēta kā "RESTRICTED", kā arī ar šo informāciju saistītā Latvijā radītā informācija</w:t>
            </w:r>
            <w:r>
              <w:rPr>
                <w:sz w:val="20"/>
                <w:szCs w:val="20"/>
              </w:rPr>
              <w:t>. Atbilstoši institūciju norādītajam darba grupā paredzēts precizēt regulējumu, nosakot, ka RESTRICTED informāciju aizsargā kā informāciju dienesta vajadzībām. Darba grupā tika identificētas pastāvošās problēmas, un šī bija viena no tām, uz kuru tika vērsta uzmanība.</w:t>
            </w:r>
          </w:p>
        </w:tc>
        <w:tc>
          <w:tcPr>
            <w:tcW w:w="1467" w:type="dxa"/>
            <w:tcBorders>
              <w:top w:val="single" w:sz="4" w:space="0" w:color="auto"/>
              <w:left w:val="single" w:sz="4" w:space="0" w:color="auto"/>
              <w:bottom w:val="single" w:sz="4" w:space="0" w:color="auto"/>
              <w:right w:val="single" w:sz="4" w:space="0" w:color="auto"/>
            </w:tcBorders>
          </w:tcPr>
          <w:p w14:paraId="3FDF44B2" w14:textId="77777777" w:rsidR="00104F16" w:rsidRPr="002D09A6" w:rsidRDefault="00104F16" w:rsidP="0048022C">
            <w:pPr>
              <w:jc w:val="center"/>
              <w:rPr>
                <w:sz w:val="20"/>
                <w:szCs w:val="20"/>
              </w:rPr>
            </w:pPr>
          </w:p>
        </w:tc>
        <w:tc>
          <w:tcPr>
            <w:tcW w:w="1920" w:type="dxa"/>
            <w:tcBorders>
              <w:top w:val="single" w:sz="4" w:space="0" w:color="auto"/>
              <w:left w:val="single" w:sz="4" w:space="0" w:color="auto"/>
              <w:bottom w:val="single" w:sz="4" w:space="0" w:color="auto"/>
            </w:tcBorders>
          </w:tcPr>
          <w:p w14:paraId="735B35C8" w14:textId="77777777" w:rsidR="00104F16" w:rsidRDefault="00104F16" w:rsidP="0048022C">
            <w:pPr>
              <w:jc w:val="center"/>
              <w:rPr>
                <w:sz w:val="20"/>
                <w:szCs w:val="20"/>
              </w:rPr>
            </w:pPr>
          </w:p>
          <w:p w14:paraId="0D2B20B0" w14:textId="77777777" w:rsidR="00DB6854" w:rsidRPr="002D09A6" w:rsidRDefault="00DB6854" w:rsidP="00DB6854">
            <w:pPr>
              <w:jc w:val="both"/>
              <w:rPr>
                <w:sz w:val="20"/>
                <w:szCs w:val="20"/>
              </w:rPr>
            </w:pPr>
          </w:p>
        </w:tc>
      </w:tr>
      <w:tr w:rsidR="00104F16" w:rsidRPr="002D09A6" w14:paraId="6604C0C1"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1384B37" w14:textId="77777777" w:rsidR="00104F16" w:rsidRPr="002D09A6" w:rsidRDefault="00E156E7" w:rsidP="0048022C">
            <w:pPr>
              <w:pStyle w:val="naisc"/>
              <w:spacing w:before="0" w:after="0"/>
              <w:rPr>
                <w:sz w:val="20"/>
                <w:szCs w:val="20"/>
              </w:rPr>
            </w:pPr>
            <w:r>
              <w:rPr>
                <w:sz w:val="20"/>
                <w:szCs w:val="20"/>
              </w:rPr>
              <w:t>5</w:t>
            </w:r>
            <w:r w:rsidR="00585F4F" w:rsidRPr="002D09A6">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77AA62A8" w14:textId="77777777" w:rsidR="00104F16" w:rsidRDefault="00104F16" w:rsidP="00022D01">
            <w:pPr>
              <w:pStyle w:val="naisc"/>
              <w:spacing w:before="0" w:after="0"/>
              <w:rPr>
                <w:sz w:val="20"/>
                <w:szCs w:val="20"/>
              </w:rPr>
            </w:pPr>
          </w:p>
          <w:p w14:paraId="5E97B387" w14:textId="77777777" w:rsidR="00E25946" w:rsidRPr="002D09A6" w:rsidRDefault="00FA4DA2" w:rsidP="00022D01">
            <w:pPr>
              <w:pStyle w:val="naisc"/>
              <w:spacing w:before="0" w:after="0"/>
              <w:rPr>
                <w:sz w:val="20"/>
                <w:szCs w:val="20"/>
              </w:rPr>
            </w:pPr>
            <w:r>
              <w:rPr>
                <w:sz w:val="20"/>
                <w:szCs w:val="20"/>
              </w:rPr>
              <w:lastRenderedPageBreak/>
              <w:t xml:space="preserve">Informatīvā ziņojuma </w:t>
            </w:r>
            <w:r w:rsidR="00E25946">
              <w:rPr>
                <w:sz w:val="20"/>
                <w:szCs w:val="20"/>
              </w:rPr>
              <w:t>3.7.</w:t>
            </w:r>
            <w:r w:rsidR="00DB6FCA">
              <w:rPr>
                <w:sz w:val="20"/>
                <w:szCs w:val="20"/>
              </w:rPr>
              <w:t> </w:t>
            </w:r>
            <w:r w:rsidR="00E25946">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7CCF1C7A" w14:textId="77777777" w:rsidR="00104F16" w:rsidRPr="002D09A6" w:rsidRDefault="00104F16" w:rsidP="00104F16">
            <w:pPr>
              <w:pStyle w:val="naisc"/>
              <w:spacing w:before="0" w:after="0"/>
              <w:jc w:val="both"/>
              <w:rPr>
                <w:sz w:val="20"/>
                <w:szCs w:val="20"/>
              </w:rPr>
            </w:pPr>
          </w:p>
          <w:p w14:paraId="30847DBD" w14:textId="77777777" w:rsidR="00104F16" w:rsidRPr="002D09A6" w:rsidRDefault="00E25946" w:rsidP="00104F16">
            <w:pPr>
              <w:pStyle w:val="naisc"/>
              <w:spacing w:before="0" w:after="0"/>
              <w:rPr>
                <w:b/>
                <w:sz w:val="20"/>
                <w:szCs w:val="20"/>
              </w:rPr>
            </w:pPr>
            <w:r>
              <w:rPr>
                <w:b/>
                <w:sz w:val="20"/>
                <w:szCs w:val="20"/>
              </w:rPr>
              <w:lastRenderedPageBreak/>
              <w:t>Militārās izlūkošanas drošības dienests</w:t>
            </w:r>
            <w:r w:rsidR="006921FC">
              <w:rPr>
                <w:b/>
                <w:sz w:val="20"/>
                <w:szCs w:val="20"/>
              </w:rPr>
              <w:t xml:space="preserve"> (14.06.2019.atzinums)</w:t>
            </w:r>
          </w:p>
          <w:p w14:paraId="65D89A98" w14:textId="77777777" w:rsidR="00104F16" w:rsidRPr="002D09A6" w:rsidRDefault="00104F16" w:rsidP="00104F16">
            <w:pPr>
              <w:pStyle w:val="naisc"/>
              <w:spacing w:before="0" w:after="0"/>
              <w:jc w:val="both"/>
              <w:rPr>
                <w:sz w:val="20"/>
                <w:szCs w:val="20"/>
              </w:rPr>
            </w:pPr>
          </w:p>
          <w:p w14:paraId="41AF9861" w14:textId="77777777" w:rsidR="00E25946" w:rsidRPr="00E40E44" w:rsidRDefault="00E25946" w:rsidP="00E25946">
            <w:pPr>
              <w:pStyle w:val="Bezatstarpm"/>
              <w:jc w:val="both"/>
              <w:rPr>
                <w:rFonts w:ascii="Times New Roman" w:hAnsi="Times New Roman"/>
                <w:sz w:val="20"/>
                <w:szCs w:val="20"/>
              </w:rPr>
            </w:pPr>
            <w:r w:rsidRPr="00E40E44">
              <w:rPr>
                <w:rFonts w:ascii="Times New Roman" w:hAnsi="Times New Roman"/>
                <w:sz w:val="20"/>
                <w:szCs w:val="20"/>
              </w:rPr>
              <w:t>Nav skaidrs, kādēļ šajā punktā apvienoti dažādi, savstarpēji nesaistīti jautājumi. Proti, informācijas dienesta vajadzībām definīcijas precizēšana un izmaiņas attiecībā uz termiņu, uz kādu nosakāms informācijas dienesta vajadzībām statuss, nekādi neietekmē to, ka, apkopojot informāciju dienesta vajadzībām, var tikt iegūts valsts noslēpums (ja vien no informācijas dienesta vajadzībām apjoma nav plānots izslēgt ar valsts drošību saistītus jautājumos). Turklāt minētais apstāklis tikai apliecina informācijas dienesta vajadzībām ciešo sasaisti ar valsts noslēpumu.</w:t>
            </w:r>
          </w:p>
          <w:p w14:paraId="08758EF1" w14:textId="77777777" w:rsidR="00104F16" w:rsidRPr="002D09A6" w:rsidRDefault="00104F16" w:rsidP="00104F16">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20F974E4" w14:textId="77777777" w:rsidR="00104F16" w:rsidRPr="002D09A6" w:rsidRDefault="00104F16" w:rsidP="00022D01">
            <w:pPr>
              <w:pStyle w:val="naisc"/>
              <w:spacing w:before="0" w:after="0"/>
              <w:rPr>
                <w:sz w:val="20"/>
                <w:szCs w:val="20"/>
              </w:rPr>
            </w:pPr>
          </w:p>
          <w:p w14:paraId="1D06114B" w14:textId="77777777" w:rsidR="00C06709" w:rsidRPr="001D5414" w:rsidRDefault="001D5414" w:rsidP="001D5414">
            <w:pPr>
              <w:pStyle w:val="naisc"/>
              <w:spacing w:before="0" w:after="0"/>
              <w:rPr>
                <w:b/>
                <w:bCs/>
                <w:sz w:val="20"/>
                <w:szCs w:val="20"/>
              </w:rPr>
            </w:pPr>
            <w:r w:rsidRPr="001D5414">
              <w:rPr>
                <w:b/>
                <w:bCs/>
                <w:sz w:val="20"/>
                <w:szCs w:val="20"/>
              </w:rPr>
              <w:lastRenderedPageBreak/>
              <w:t>Iebildums nav ņemts vērā</w:t>
            </w:r>
          </w:p>
          <w:p w14:paraId="0CD22225" w14:textId="77777777" w:rsidR="001D5414" w:rsidRDefault="001D5414" w:rsidP="00D52119">
            <w:pPr>
              <w:pStyle w:val="naisc"/>
              <w:spacing w:before="0" w:after="0"/>
              <w:jc w:val="both"/>
              <w:rPr>
                <w:sz w:val="20"/>
                <w:szCs w:val="20"/>
              </w:rPr>
            </w:pPr>
          </w:p>
          <w:p w14:paraId="7474AC3F" w14:textId="77777777" w:rsidR="001D5414" w:rsidRPr="002D09A6" w:rsidRDefault="004C4EC1" w:rsidP="00D52119">
            <w:pPr>
              <w:pStyle w:val="naisc"/>
              <w:spacing w:before="0" w:after="0"/>
              <w:jc w:val="both"/>
              <w:rPr>
                <w:sz w:val="20"/>
                <w:szCs w:val="20"/>
              </w:rPr>
            </w:pPr>
            <w:r>
              <w:rPr>
                <w:sz w:val="20"/>
                <w:szCs w:val="20"/>
              </w:rPr>
              <w:t>Piedāvātā informācijas dienesta vajadzībām definīcija paredz, ka tajā netiks ietverts jēdziens "valsts drošība", bet tas nenozīmē, ka iestādēm zudīs iespēja klasificēt aizsargājamu informāciju. I</w:t>
            </w:r>
            <w:r w:rsidRPr="004C4EC1">
              <w:rPr>
                <w:sz w:val="20"/>
                <w:szCs w:val="20"/>
              </w:rPr>
              <w:t>estādes, kuru funkcijas pamatā ir saistītas ar valsts drošību, arī turpmāk informāciju varēs atbilstoši aizsargāt, to attiecīgi klasificējot kā informāciju dienesta vajadzībām.</w:t>
            </w:r>
          </w:p>
        </w:tc>
        <w:tc>
          <w:tcPr>
            <w:tcW w:w="1467" w:type="dxa"/>
            <w:tcBorders>
              <w:top w:val="single" w:sz="4" w:space="0" w:color="auto"/>
              <w:left w:val="single" w:sz="4" w:space="0" w:color="auto"/>
              <w:bottom w:val="single" w:sz="4" w:space="0" w:color="auto"/>
              <w:right w:val="single" w:sz="4" w:space="0" w:color="auto"/>
            </w:tcBorders>
          </w:tcPr>
          <w:p w14:paraId="3B00DFAD" w14:textId="77777777" w:rsidR="00104F16" w:rsidRPr="002D09A6" w:rsidRDefault="00104F16" w:rsidP="0048022C">
            <w:pPr>
              <w:jc w:val="center"/>
              <w:rPr>
                <w:sz w:val="20"/>
                <w:szCs w:val="20"/>
              </w:rPr>
            </w:pPr>
          </w:p>
        </w:tc>
        <w:tc>
          <w:tcPr>
            <w:tcW w:w="1920" w:type="dxa"/>
            <w:tcBorders>
              <w:top w:val="single" w:sz="4" w:space="0" w:color="auto"/>
              <w:left w:val="single" w:sz="4" w:space="0" w:color="auto"/>
              <w:bottom w:val="single" w:sz="4" w:space="0" w:color="auto"/>
            </w:tcBorders>
          </w:tcPr>
          <w:p w14:paraId="2B91D42E" w14:textId="77777777" w:rsidR="00104F16" w:rsidRDefault="00104F16" w:rsidP="0048022C">
            <w:pPr>
              <w:jc w:val="center"/>
              <w:rPr>
                <w:sz w:val="20"/>
                <w:szCs w:val="20"/>
              </w:rPr>
            </w:pPr>
          </w:p>
          <w:p w14:paraId="1485A482" w14:textId="77777777" w:rsidR="00DB6854" w:rsidRPr="002D09A6" w:rsidRDefault="00DB6854" w:rsidP="00DB6854">
            <w:pPr>
              <w:jc w:val="both"/>
              <w:rPr>
                <w:sz w:val="20"/>
                <w:szCs w:val="20"/>
              </w:rPr>
            </w:pPr>
          </w:p>
        </w:tc>
      </w:tr>
      <w:tr w:rsidR="009B0C52" w:rsidRPr="002D09A6" w14:paraId="391B6540"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F63886C" w14:textId="77777777" w:rsidR="009B0C52" w:rsidRPr="002D09A6" w:rsidRDefault="00E156E7" w:rsidP="0048022C">
            <w:pPr>
              <w:pStyle w:val="naisc"/>
              <w:spacing w:before="0" w:after="0"/>
              <w:rPr>
                <w:sz w:val="20"/>
                <w:szCs w:val="20"/>
              </w:rPr>
            </w:pPr>
            <w:r>
              <w:rPr>
                <w:sz w:val="20"/>
                <w:szCs w:val="20"/>
              </w:rPr>
              <w:lastRenderedPageBreak/>
              <w:t>6</w:t>
            </w:r>
            <w:r w:rsidR="00585F4F" w:rsidRPr="002D09A6">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08758F0C" w14:textId="77777777" w:rsidR="009B0C52" w:rsidRDefault="009B0C52" w:rsidP="00022D01">
            <w:pPr>
              <w:pStyle w:val="naisc"/>
              <w:spacing w:before="0" w:after="0"/>
              <w:rPr>
                <w:sz w:val="20"/>
                <w:szCs w:val="20"/>
              </w:rPr>
            </w:pPr>
          </w:p>
          <w:p w14:paraId="20FD83D9" w14:textId="77777777" w:rsidR="00E25946" w:rsidRPr="002D09A6" w:rsidRDefault="00FA4DA2" w:rsidP="00022D01">
            <w:pPr>
              <w:pStyle w:val="naisc"/>
              <w:spacing w:before="0" w:after="0"/>
              <w:rPr>
                <w:sz w:val="20"/>
                <w:szCs w:val="20"/>
              </w:rPr>
            </w:pPr>
            <w:r>
              <w:rPr>
                <w:sz w:val="20"/>
                <w:szCs w:val="20"/>
              </w:rPr>
              <w:t xml:space="preserve">Informatīvā ziņojuma </w:t>
            </w:r>
            <w:r w:rsidR="00E25946">
              <w:rPr>
                <w:sz w:val="20"/>
                <w:szCs w:val="20"/>
              </w:rPr>
              <w:t>4.</w:t>
            </w:r>
            <w:r w:rsidR="00DB6FCA">
              <w:rPr>
                <w:sz w:val="20"/>
                <w:szCs w:val="20"/>
              </w:rPr>
              <w:t> </w:t>
            </w:r>
            <w:r w:rsidR="00E25946">
              <w:rPr>
                <w:sz w:val="20"/>
                <w:szCs w:val="20"/>
              </w:rPr>
              <w:t>sadaļa</w:t>
            </w:r>
          </w:p>
        </w:tc>
        <w:tc>
          <w:tcPr>
            <w:tcW w:w="5245" w:type="dxa"/>
            <w:tcBorders>
              <w:top w:val="single" w:sz="6" w:space="0" w:color="000000"/>
              <w:left w:val="single" w:sz="6" w:space="0" w:color="000000"/>
              <w:bottom w:val="single" w:sz="6" w:space="0" w:color="000000"/>
              <w:right w:val="single" w:sz="6" w:space="0" w:color="000000"/>
            </w:tcBorders>
          </w:tcPr>
          <w:p w14:paraId="38B7D00F" w14:textId="77777777" w:rsidR="009B0C52" w:rsidRPr="002D09A6" w:rsidRDefault="009B0C52" w:rsidP="00022D01">
            <w:pPr>
              <w:pStyle w:val="naisc"/>
              <w:spacing w:before="0" w:after="0"/>
              <w:rPr>
                <w:sz w:val="20"/>
                <w:szCs w:val="20"/>
              </w:rPr>
            </w:pPr>
          </w:p>
          <w:p w14:paraId="7EB59A13" w14:textId="77777777" w:rsidR="005B6B01" w:rsidRPr="002D09A6" w:rsidRDefault="00E25946" w:rsidP="00022D01">
            <w:pPr>
              <w:pStyle w:val="naisc"/>
              <w:spacing w:before="0" w:after="0"/>
              <w:rPr>
                <w:b/>
                <w:sz w:val="20"/>
                <w:szCs w:val="20"/>
              </w:rPr>
            </w:pPr>
            <w:r>
              <w:rPr>
                <w:b/>
                <w:sz w:val="20"/>
                <w:szCs w:val="20"/>
              </w:rPr>
              <w:t>Militārās izlūkošanas drošības dienests</w:t>
            </w:r>
            <w:r w:rsidR="006921FC">
              <w:rPr>
                <w:b/>
                <w:sz w:val="20"/>
                <w:szCs w:val="20"/>
              </w:rPr>
              <w:t xml:space="preserve"> (14.06.2019.atzinums)</w:t>
            </w:r>
          </w:p>
          <w:p w14:paraId="17E4C7D0" w14:textId="77777777" w:rsidR="005B6B01" w:rsidRPr="002D09A6" w:rsidRDefault="005B6B01" w:rsidP="00022D01">
            <w:pPr>
              <w:pStyle w:val="naisc"/>
              <w:spacing w:before="0" w:after="0"/>
              <w:rPr>
                <w:sz w:val="20"/>
                <w:szCs w:val="20"/>
              </w:rPr>
            </w:pPr>
          </w:p>
          <w:p w14:paraId="3ED2223F" w14:textId="77777777" w:rsidR="00E25946" w:rsidRPr="00E40E44" w:rsidRDefault="00E25946" w:rsidP="00E25946">
            <w:pPr>
              <w:pStyle w:val="Bezatstarpm"/>
              <w:jc w:val="both"/>
              <w:rPr>
                <w:rFonts w:ascii="Times New Roman" w:hAnsi="Times New Roman"/>
                <w:sz w:val="20"/>
                <w:szCs w:val="20"/>
              </w:rPr>
            </w:pPr>
            <w:r w:rsidRPr="00E40E44">
              <w:rPr>
                <w:rFonts w:ascii="Times New Roman" w:hAnsi="Times New Roman"/>
                <w:sz w:val="20"/>
                <w:szCs w:val="20"/>
              </w:rPr>
              <w:t xml:space="preserve">Projekta 4.sadaļā (risinājuma varianti) ietvertā informācija MIDD kopumā nav atbalstāma jau iepriekš šajā un citos atzinumos minēto iemeslu dēļ, tomēr īpaši atzīmējama ir 4.2.punkta 3.rindkopā minētais attiecībā uz risinājumu, kas paredz informācijas dienesta vajadzībām regulējuma iekļaušanu likumā "Par valsts noslēpumu". Proti, apgalvojums, ka "galvenā atšķirība, salīdzinot ar pašreizējo normatīvo regulējumu, būtu tajā, ka informācija dienesta vajadzībām nekādā gadījumā netiktu izsniegta privātpersonām, taču citas šādas informācijas aizsardzības prasības visticamāk būtu līdzvērtīgas pašreizējām" MIDD vērtējumā ir maldinošs, jo, pirmkārt, informācijas dienesta vajadzībām kā 4.slepenības pakāpes reglamentēšana likumā "Par valsts noslēpumu" automātiski nenozīmē, ka tā ne pie kādiem apstākļiem nebūs pieejama privātpersonām. Informācijas pieejamības jautājums un jautājums par to, kurā likumā regulēt informācijas dienesta vajadzībām aizsardzību, nav tieši saistīti, bet gan atsevišķi risināmi jautājumi. Nosacījumus, pie kādiem privātpersonai var izsniegt informāciju dienesta vajadzībām, var noteikt arī valsts </w:t>
            </w:r>
            <w:r w:rsidRPr="00E40E44">
              <w:rPr>
                <w:rFonts w:ascii="Times New Roman" w:hAnsi="Times New Roman"/>
                <w:sz w:val="20"/>
                <w:szCs w:val="20"/>
              </w:rPr>
              <w:lastRenderedPageBreak/>
              <w:t>noslēpuma aizsardzību reglamentējošos normatīvajos aktos. Un, otrkārt, nepamatots ir arī apgalvojums, ka informācijas dienesta vajadzībām aizsardzības prasības visticamāk būs līdzvērtīgas pašreizējām. Tās viennozīmīgi nebūs tādas, kādas ir noteiktas attiecībā uz augstākas slepenības pakāpes valsts noslēpumu, tomēr MIDD vērtējumā esošā regulējuma saturiska pārskatīšana un grozīšana būtu nepieciešama.</w:t>
            </w:r>
          </w:p>
          <w:p w14:paraId="1E78A0C2" w14:textId="77777777" w:rsidR="005B6B01" w:rsidRDefault="00E25946" w:rsidP="00E25946">
            <w:pPr>
              <w:pStyle w:val="naisc"/>
              <w:spacing w:before="0" w:after="0"/>
              <w:jc w:val="both"/>
              <w:rPr>
                <w:sz w:val="20"/>
                <w:szCs w:val="20"/>
              </w:rPr>
            </w:pPr>
            <w:r w:rsidRPr="00E40E44">
              <w:rPr>
                <w:sz w:val="20"/>
                <w:szCs w:val="20"/>
              </w:rPr>
              <w:t>Šajā kontekstā MIDD vērš uzmanību, ka nav saprotams, kā 4.2.punkta 4.rindkopā minētais par to, ka "jau šobrīd ir iespēja konkrētu informāciju klasificēt, piemēram, kā konfidenciālu informāciju, ja institūcijai ir pamats uzskatīt, ka, nosakot statusu "informācija dienesta vajadzībām", informācija netiks pienācīgi aizsargāta", ir attiecināms uz jautājumu par to, vai informācijas dienesta vajadzībām aizsardzības prasības paredzēt Informācijas atklātības likumā vai likumā "Par valsts noslēpumu". Konfidenciālas informācijas aizsardzības prasības ir būtiski augstākas par prasībām, kas ir attiecinātas vai būtu jāattiecina uz informāciju dienesta vajadzībām (piemēram, prasība pēc speciālās atļaujas pieejai valsts noslēpumam esamības), bet tas nekādā veidā neietekmē nepieciešamību īstenot atšķirīgu pieeju informācijas dienesta vajadzībām aizsardzībai (salīdzinājumā ar citas ierobežotas pieejamības informācijas aizsardzības kārtību).</w:t>
            </w:r>
          </w:p>
          <w:p w14:paraId="14BBEC19" w14:textId="77777777" w:rsidR="00E25946" w:rsidRPr="002D09A6" w:rsidRDefault="00E25946" w:rsidP="00E25946">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085D48B6" w14:textId="77777777" w:rsidR="009B0C52" w:rsidRPr="002D09A6" w:rsidRDefault="009B0C52" w:rsidP="00022D01">
            <w:pPr>
              <w:pStyle w:val="naisc"/>
              <w:spacing w:before="0" w:after="0"/>
              <w:rPr>
                <w:sz w:val="20"/>
                <w:szCs w:val="20"/>
              </w:rPr>
            </w:pPr>
          </w:p>
          <w:p w14:paraId="7DBB287C" w14:textId="77777777" w:rsidR="00855A6C" w:rsidRPr="001D5414" w:rsidRDefault="001D5414" w:rsidP="001D5414">
            <w:pPr>
              <w:pStyle w:val="naisc"/>
              <w:spacing w:before="0" w:after="0"/>
              <w:rPr>
                <w:b/>
                <w:bCs/>
                <w:sz w:val="20"/>
                <w:szCs w:val="20"/>
              </w:rPr>
            </w:pPr>
            <w:r w:rsidRPr="001D5414">
              <w:rPr>
                <w:b/>
                <w:bCs/>
                <w:sz w:val="20"/>
                <w:szCs w:val="20"/>
              </w:rPr>
              <w:t>Iebildums nav ņemts vērā</w:t>
            </w:r>
          </w:p>
          <w:p w14:paraId="100D09FF" w14:textId="77777777" w:rsidR="001D5414" w:rsidRDefault="001D5414" w:rsidP="00E25946">
            <w:pPr>
              <w:pStyle w:val="naisc"/>
              <w:spacing w:before="0" w:after="0"/>
              <w:jc w:val="both"/>
              <w:rPr>
                <w:sz w:val="20"/>
                <w:szCs w:val="20"/>
              </w:rPr>
            </w:pPr>
          </w:p>
          <w:p w14:paraId="5F45334F" w14:textId="77777777" w:rsidR="001D5414" w:rsidRDefault="00277042" w:rsidP="00E25946">
            <w:pPr>
              <w:pStyle w:val="naisc"/>
              <w:spacing w:before="0" w:after="0"/>
              <w:jc w:val="both"/>
              <w:rPr>
                <w:sz w:val="20"/>
                <w:szCs w:val="20"/>
              </w:rPr>
            </w:pPr>
            <w:r>
              <w:rPr>
                <w:sz w:val="20"/>
                <w:szCs w:val="20"/>
              </w:rPr>
              <w:t>Tieslietu ministrijas ieskatā tas ir politiskās izšķiršanās jautājums, kurā likumā regulēt informācijas dienesta vajadzībām aizsardzību.</w:t>
            </w:r>
          </w:p>
          <w:p w14:paraId="7CCE35F6" w14:textId="77777777" w:rsidR="00277042" w:rsidRDefault="00277042" w:rsidP="00E25946">
            <w:pPr>
              <w:pStyle w:val="naisc"/>
              <w:spacing w:before="0" w:after="0"/>
              <w:jc w:val="both"/>
              <w:rPr>
                <w:sz w:val="20"/>
                <w:szCs w:val="20"/>
              </w:rPr>
            </w:pPr>
          </w:p>
          <w:p w14:paraId="0DF91D86" w14:textId="77777777" w:rsidR="00277042" w:rsidRDefault="00277042" w:rsidP="00277042">
            <w:pPr>
              <w:jc w:val="both"/>
              <w:rPr>
                <w:sz w:val="20"/>
                <w:szCs w:val="20"/>
              </w:rPr>
            </w:pPr>
            <w:r>
              <w:rPr>
                <w:sz w:val="20"/>
                <w:szCs w:val="20"/>
              </w:rPr>
              <w:t xml:space="preserve">Izvērtējot pastāvošās problēmas saistībā ar informāciju dienesta vajadzībām un potenciālos problēmu risinājumus, Tieslietu ministrija uzskata, ka </w:t>
            </w:r>
            <w:r w:rsidR="004E012D">
              <w:rPr>
                <w:sz w:val="20"/>
                <w:szCs w:val="20"/>
              </w:rPr>
              <w:t>risinājumus ir iespējams veikt</w:t>
            </w:r>
            <w:r>
              <w:rPr>
                <w:sz w:val="20"/>
                <w:szCs w:val="20"/>
              </w:rPr>
              <w:t>, nepārceļot informācijas dienesta vajadzībām regulējumu uz likumu "Par valsts noslēpumu".</w:t>
            </w:r>
          </w:p>
          <w:p w14:paraId="28EE5A99" w14:textId="77777777" w:rsidR="00277042" w:rsidRDefault="00277042" w:rsidP="00277042">
            <w:pPr>
              <w:jc w:val="both"/>
              <w:rPr>
                <w:sz w:val="20"/>
                <w:szCs w:val="20"/>
              </w:rPr>
            </w:pPr>
            <w:r w:rsidRPr="00B7260F">
              <w:rPr>
                <w:sz w:val="20"/>
                <w:szCs w:val="20"/>
                <w:u w:val="single"/>
              </w:rPr>
              <w:t>Tādējādi arī tiktu ievērots Valdības rīcības plāna Deklarācijas par Artura Krišjāņa Kariņa vadītā Ministru kabineta iecerēto darbību īstenošanai 183.1.</w:t>
            </w:r>
            <w:r w:rsidR="00DB6FCA">
              <w:rPr>
                <w:sz w:val="20"/>
                <w:szCs w:val="20"/>
                <w:u w:val="single"/>
              </w:rPr>
              <w:t> </w:t>
            </w:r>
            <w:r w:rsidRPr="00B7260F">
              <w:rPr>
                <w:sz w:val="20"/>
                <w:szCs w:val="20"/>
                <w:u w:val="single"/>
              </w:rPr>
              <w:t xml:space="preserve">punktā cita starpā noteiktais – nodrošināsim </w:t>
            </w:r>
            <w:r w:rsidRPr="00B7260F">
              <w:rPr>
                <w:sz w:val="20"/>
                <w:szCs w:val="20"/>
                <w:u w:val="single"/>
              </w:rPr>
              <w:lastRenderedPageBreak/>
              <w:t>publiskā sektora informācijas atklātību</w:t>
            </w:r>
            <w:r>
              <w:rPr>
                <w:sz w:val="20"/>
                <w:szCs w:val="20"/>
              </w:rPr>
              <w:t>.</w:t>
            </w:r>
          </w:p>
          <w:p w14:paraId="5B166CE8" w14:textId="77777777" w:rsidR="00277042" w:rsidRPr="001D5414" w:rsidRDefault="00277042" w:rsidP="00E25946">
            <w:pPr>
              <w:pStyle w:val="naisc"/>
              <w:spacing w:before="0" w:after="0"/>
              <w:jc w:val="both"/>
              <w:rPr>
                <w:sz w:val="20"/>
                <w:szCs w:val="20"/>
              </w:rPr>
            </w:pPr>
          </w:p>
        </w:tc>
        <w:tc>
          <w:tcPr>
            <w:tcW w:w="1467" w:type="dxa"/>
            <w:tcBorders>
              <w:top w:val="single" w:sz="4" w:space="0" w:color="auto"/>
              <w:left w:val="single" w:sz="4" w:space="0" w:color="auto"/>
              <w:bottom w:val="single" w:sz="4" w:space="0" w:color="auto"/>
              <w:right w:val="single" w:sz="4" w:space="0" w:color="auto"/>
            </w:tcBorders>
          </w:tcPr>
          <w:p w14:paraId="065CEB82" w14:textId="77777777" w:rsidR="009B0C52" w:rsidRPr="002D09A6" w:rsidRDefault="009B0C52" w:rsidP="0048022C">
            <w:pPr>
              <w:jc w:val="center"/>
              <w:rPr>
                <w:sz w:val="20"/>
                <w:szCs w:val="20"/>
              </w:rPr>
            </w:pPr>
          </w:p>
        </w:tc>
        <w:tc>
          <w:tcPr>
            <w:tcW w:w="1920" w:type="dxa"/>
            <w:tcBorders>
              <w:top w:val="single" w:sz="4" w:space="0" w:color="auto"/>
              <w:left w:val="single" w:sz="4" w:space="0" w:color="auto"/>
              <w:bottom w:val="single" w:sz="4" w:space="0" w:color="auto"/>
            </w:tcBorders>
          </w:tcPr>
          <w:p w14:paraId="35C38AEE" w14:textId="77777777" w:rsidR="009B0C52" w:rsidRDefault="009B0C52" w:rsidP="0048022C">
            <w:pPr>
              <w:jc w:val="center"/>
              <w:rPr>
                <w:sz w:val="20"/>
                <w:szCs w:val="20"/>
              </w:rPr>
            </w:pPr>
          </w:p>
          <w:p w14:paraId="29B5A8D9" w14:textId="77777777" w:rsidR="0097225A" w:rsidRPr="002D09A6" w:rsidRDefault="0097225A" w:rsidP="0097225A">
            <w:pPr>
              <w:jc w:val="both"/>
              <w:rPr>
                <w:sz w:val="20"/>
                <w:szCs w:val="20"/>
              </w:rPr>
            </w:pPr>
          </w:p>
        </w:tc>
      </w:tr>
      <w:tr w:rsidR="00CE4327" w:rsidRPr="002D09A6" w14:paraId="34C0E65F" w14:textId="77777777" w:rsidTr="005D1B9D">
        <w:tc>
          <w:tcPr>
            <w:tcW w:w="709" w:type="dxa"/>
            <w:tcBorders>
              <w:top w:val="single" w:sz="6" w:space="0" w:color="000000"/>
              <w:left w:val="single" w:sz="6" w:space="0" w:color="000000"/>
              <w:bottom w:val="single" w:sz="6" w:space="0" w:color="000000"/>
              <w:right w:val="single" w:sz="6" w:space="0" w:color="000000"/>
            </w:tcBorders>
          </w:tcPr>
          <w:p w14:paraId="6B08089C" w14:textId="77777777" w:rsidR="00CE4327" w:rsidRPr="002D09A6" w:rsidRDefault="00E156E7" w:rsidP="0048022C">
            <w:pPr>
              <w:pStyle w:val="naisc"/>
              <w:spacing w:before="0" w:after="0"/>
              <w:rPr>
                <w:sz w:val="20"/>
                <w:szCs w:val="20"/>
              </w:rPr>
            </w:pPr>
            <w:r>
              <w:rPr>
                <w:sz w:val="20"/>
                <w:szCs w:val="20"/>
              </w:rPr>
              <w:t>7</w:t>
            </w:r>
            <w:r w:rsidR="00585F4F" w:rsidRPr="002D09A6">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2E3F4A00" w14:textId="77777777" w:rsidR="00CE4327" w:rsidRDefault="00CE4327" w:rsidP="00022D01">
            <w:pPr>
              <w:pStyle w:val="naisc"/>
              <w:spacing w:before="0" w:after="0"/>
              <w:rPr>
                <w:sz w:val="20"/>
                <w:szCs w:val="20"/>
              </w:rPr>
            </w:pPr>
          </w:p>
          <w:p w14:paraId="4D06A942" w14:textId="77777777" w:rsidR="0097225A" w:rsidRPr="002D09A6" w:rsidRDefault="00FA4DA2" w:rsidP="00FA4DA2">
            <w:pPr>
              <w:pStyle w:val="naisc"/>
              <w:spacing w:before="0" w:after="0"/>
              <w:rPr>
                <w:sz w:val="20"/>
                <w:szCs w:val="20"/>
              </w:rPr>
            </w:pPr>
            <w:r>
              <w:rPr>
                <w:sz w:val="20"/>
                <w:szCs w:val="20"/>
              </w:rPr>
              <w:t xml:space="preserve">Informatīvā ziņojuma </w:t>
            </w:r>
            <w:r w:rsidR="00E25946">
              <w:rPr>
                <w:sz w:val="20"/>
                <w:szCs w:val="20"/>
              </w:rPr>
              <w:t>2.7.</w:t>
            </w:r>
            <w:r w:rsidR="00DB6FCA">
              <w:rPr>
                <w:sz w:val="20"/>
                <w:szCs w:val="20"/>
              </w:rPr>
              <w:t> </w:t>
            </w:r>
            <w:r w:rsidR="00E25946">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139818DA" w14:textId="77777777" w:rsidR="00CE4327" w:rsidRPr="002D09A6" w:rsidRDefault="00CE4327" w:rsidP="00CE4327">
            <w:pPr>
              <w:pStyle w:val="naisc"/>
              <w:spacing w:before="0" w:after="0"/>
              <w:jc w:val="both"/>
              <w:rPr>
                <w:sz w:val="20"/>
                <w:szCs w:val="20"/>
              </w:rPr>
            </w:pPr>
          </w:p>
          <w:p w14:paraId="4CFE2ECC" w14:textId="77777777" w:rsidR="00CE4327" w:rsidRPr="002D09A6" w:rsidRDefault="00E25946" w:rsidP="00CE4327">
            <w:pPr>
              <w:pStyle w:val="naisc"/>
              <w:spacing w:before="0" w:after="0"/>
              <w:rPr>
                <w:b/>
                <w:sz w:val="20"/>
                <w:szCs w:val="20"/>
              </w:rPr>
            </w:pPr>
            <w:r>
              <w:rPr>
                <w:b/>
                <w:sz w:val="20"/>
                <w:szCs w:val="20"/>
              </w:rPr>
              <w:t>Militārās izlūkošanas drošības dienests</w:t>
            </w:r>
            <w:r w:rsidR="006921FC">
              <w:rPr>
                <w:b/>
                <w:sz w:val="20"/>
                <w:szCs w:val="20"/>
              </w:rPr>
              <w:t xml:space="preserve"> (14.06.2019.atzinums)</w:t>
            </w:r>
          </w:p>
          <w:p w14:paraId="4E562C83" w14:textId="77777777" w:rsidR="00CE4327" w:rsidRPr="002D09A6" w:rsidRDefault="00CE4327" w:rsidP="00CE4327">
            <w:pPr>
              <w:pStyle w:val="naisc"/>
              <w:spacing w:before="0" w:after="0"/>
              <w:jc w:val="both"/>
              <w:rPr>
                <w:sz w:val="20"/>
                <w:szCs w:val="20"/>
              </w:rPr>
            </w:pPr>
          </w:p>
          <w:p w14:paraId="5AF686B7" w14:textId="77777777" w:rsidR="00E25946" w:rsidRPr="00E40E44" w:rsidRDefault="00E25946" w:rsidP="00E25946">
            <w:pPr>
              <w:pStyle w:val="Bezatstarpm"/>
              <w:jc w:val="both"/>
              <w:rPr>
                <w:rFonts w:ascii="Times New Roman" w:hAnsi="Times New Roman"/>
                <w:sz w:val="20"/>
                <w:szCs w:val="20"/>
              </w:rPr>
            </w:pPr>
            <w:r w:rsidRPr="00E40E44">
              <w:rPr>
                <w:rFonts w:ascii="Times New Roman" w:hAnsi="Times New Roman"/>
                <w:sz w:val="20"/>
                <w:szCs w:val="20"/>
              </w:rPr>
              <w:t xml:space="preserve">Norādām, ka iestādes vadītāja noteiktie kritēriji būtu jāsaskaņo arī ar attiecīgo valsts drošības iestādi. Jāņem vērā, ka normatīvie akti cita starpā valsts noslēpuma statusu paredz piemērot kādas noteiktas informācijas kopumam, ko katru atsevišķi nav pamatoti klasificēt kā valsts noslēpumu. Šādos gadījumos katrs atsevišķais šī informācijas kopuma elements attiecīgi tiek klasificēts kā informācija dienesta vajadzībām, savukārt šo informāciju apkopojot, var tikt iegūts valsts noslēpums. Tādēļ ir būtiski, lai šāds būtisks jautājums nebūtu pilnībā atkarīgs tikai no katra iestādes vadītāja individuālas </w:t>
            </w:r>
            <w:r w:rsidRPr="00E40E44">
              <w:rPr>
                <w:rFonts w:ascii="Times New Roman" w:hAnsi="Times New Roman"/>
                <w:sz w:val="20"/>
                <w:szCs w:val="20"/>
              </w:rPr>
              <w:lastRenderedPageBreak/>
              <w:t>izpratnes par informācijas dienesta vajadzībām aizsardzības nepieciešamību.</w:t>
            </w:r>
          </w:p>
          <w:p w14:paraId="3E9AEE40" w14:textId="77777777" w:rsidR="00CE4327" w:rsidRPr="002D09A6" w:rsidRDefault="00CE4327" w:rsidP="00E25946">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58B2E9EF" w14:textId="77777777" w:rsidR="00CE4327" w:rsidRPr="002D09A6" w:rsidRDefault="00CE4327" w:rsidP="00022D01">
            <w:pPr>
              <w:pStyle w:val="naisc"/>
              <w:spacing w:before="0" w:after="0"/>
              <w:rPr>
                <w:sz w:val="20"/>
                <w:szCs w:val="20"/>
              </w:rPr>
            </w:pPr>
          </w:p>
          <w:p w14:paraId="62C56A1C" w14:textId="77777777" w:rsidR="008F0493" w:rsidRPr="00277042" w:rsidRDefault="00277042" w:rsidP="00277042">
            <w:pPr>
              <w:pStyle w:val="naisc"/>
              <w:spacing w:before="0" w:after="0"/>
              <w:rPr>
                <w:b/>
                <w:bCs/>
                <w:sz w:val="20"/>
                <w:szCs w:val="20"/>
              </w:rPr>
            </w:pPr>
            <w:r w:rsidRPr="00277042">
              <w:rPr>
                <w:b/>
                <w:bCs/>
                <w:sz w:val="20"/>
                <w:szCs w:val="20"/>
              </w:rPr>
              <w:t>Iebildums nav ņemts vērā</w:t>
            </w:r>
          </w:p>
          <w:p w14:paraId="4A84B0C7" w14:textId="77777777" w:rsidR="00277042" w:rsidRDefault="00277042" w:rsidP="0031382A">
            <w:pPr>
              <w:pStyle w:val="naisc"/>
              <w:spacing w:before="0" w:after="0"/>
              <w:jc w:val="both"/>
              <w:rPr>
                <w:sz w:val="20"/>
                <w:szCs w:val="20"/>
              </w:rPr>
            </w:pPr>
          </w:p>
          <w:p w14:paraId="5F7E9EC1" w14:textId="77777777" w:rsidR="008F0493" w:rsidRPr="002D09A6" w:rsidRDefault="00277042" w:rsidP="0031382A">
            <w:pPr>
              <w:pStyle w:val="naisc"/>
              <w:spacing w:before="0" w:after="0"/>
              <w:jc w:val="both"/>
              <w:rPr>
                <w:sz w:val="20"/>
                <w:szCs w:val="20"/>
              </w:rPr>
            </w:pPr>
            <w:r>
              <w:rPr>
                <w:sz w:val="20"/>
                <w:szCs w:val="20"/>
              </w:rPr>
              <w:t>Darba grupā šāds ierosinājums netika minēts, turklāt norādām, ka ne visās iestādēs informācija, kas būs klasificēta kā dienesta vajadzībām, būs saistīta ar valsts drošību, līdz ar to Tieslietu ministrijas ieskatā nav nepieciešams noteikt pienākumu iestādes vadītājam attiecīgos kritērijus saskaņot ar valsts drošības iestādi.</w:t>
            </w:r>
          </w:p>
        </w:tc>
        <w:tc>
          <w:tcPr>
            <w:tcW w:w="1467" w:type="dxa"/>
            <w:tcBorders>
              <w:top w:val="single" w:sz="4" w:space="0" w:color="auto"/>
              <w:left w:val="single" w:sz="4" w:space="0" w:color="auto"/>
              <w:bottom w:val="single" w:sz="4" w:space="0" w:color="auto"/>
              <w:right w:val="single" w:sz="4" w:space="0" w:color="auto"/>
            </w:tcBorders>
          </w:tcPr>
          <w:p w14:paraId="179D3180" w14:textId="77777777" w:rsidR="00CE4327" w:rsidRPr="002D09A6" w:rsidRDefault="00CE4327" w:rsidP="0048022C">
            <w:pPr>
              <w:jc w:val="center"/>
              <w:rPr>
                <w:sz w:val="20"/>
                <w:szCs w:val="20"/>
              </w:rPr>
            </w:pPr>
          </w:p>
        </w:tc>
        <w:tc>
          <w:tcPr>
            <w:tcW w:w="1920" w:type="dxa"/>
            <w:tcBorders>
              <w:top w:val="single" w:sz="4" w:space="0" w:color="auto"/>
              <w:left w:val="single" w:sz="4" w:space="0" w:color="auto"/>
              <w:bottom w:val="single" w:sz="4" w:space="0" w:color="auto"/>
            </w:tcBorders>
          </w:tcPr>
          <w:p w14:paraId="0480B7BF" w14:textId="77777777" w:rsidR="00CE4327" w:rsidRDefault="00CE4327" w:rsidP="0048022C">
            <w:pPr>
              <w:jc w:val="center"/>
              <w:rPr>
                <w:sz w:val="20"/>
                <w:szCs w:val="20"/>
              </w:rPr>
            </w:pPr>
          </w:p>
          <w:p w14:paraId="5915CF5C" w14:textId="77777777" w:rsidR="0097225A" w:rsidRPr="002D09A6" w:rsidRDefault="0097225A" w:rsidP="0097225A">
            <w:pPr>
              <w:jc w:val="both"/>
              <w:rPr>
                <w:sz w:val="20"/>
                <w:szCs w:val="20"/>
              </w:rPr>
            </w:pPr>
          </w:p>
        </w:tc>
      </w:tr>
      <w:tr w:rsidR="009B0C52" w:rsidRPr="002D09A6" w14:paraId="186B18FD" w14:textId="77777777" w:rsidTr="005D1B9D">
        <w:tc>
          <w:tcPr>
            <w:tcW w:w="709" w:type="dxa"/>
            <w:tcBorders>
              <w:top w:val="single" w:sz="6" w:space="0" w:color="000000"/>
              <w:left w:val="single" w:sz="6" w:space="0" w:color="000000"/>
              <w:bottom w:val="single" w:sz="6" w:space="0" w:color="000000"/>
              <w:right w:val="single" w:sz="6" w:space="0" w:color="000000"/>
            </w:tcBorders>
          </w:tcPr>
          <w:p w14:paraId="67529E34" w14:textId="77777777" w:rsidR="009B0C52" w:rsidRPr="002D09A6" w:rsidRDefault="00E156E7" w:rsidP="0048022C">
            <w:pPr>
              <w:pStyle w:val="naisc"/>
              <w:spacing w:before="0" w:after="0"/>
              <w:rPr>
                <w:sz w:val="20"/>
                <w:szCs w:val="20"/>
              </w:rPr>
            </w:pPr>
            <w:r>
              <w:rPr>
                <w:sz w:val="20"/>
                <w:szCs w:val="20"/>
              </w:rPr>
              <w:t>8</w:t>
            </w:r>
            <w:r w:rsidR="00585F4F" w:rsidRPr="002D09A6">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678C2CF8" w14:textId="77777777" w:rsidR="009B0C52" w:rsidRDefault="009B0C52" w:rsidP="00022D01">
            <w:pPr>
              <w:pStyle w:val="naisc"/>
              <w:spacing w:before="0" w:after="0"/>
              <w:rPr>
                <w:sz w:val="20"/>
                <w:szCs w:val="20"/>
              </w:rPr>
            </w:pPr>
          </w:p>
          <w:p w14:paraId="07A61E82" w14:textId="77777777" w:rsidR="0097225A" w:rsidRPr="002D09A6" w:rsidRDefault="00FA4DA2" w:rsidP="00FA4DA2">
            <w:pPr>
              <w:pStyle w:val="naisc"/>
              <w:spacing w:before="0" w:after="0"/>
              <w:rPr>
                <w:sz w:val="20"/>
                <w:szCs w:val="20"/>
              </w:rPr>
            </w:pPr>
            <w:r>
              <w:rPr>
                <w:sz w:val="20"/>
                <w:szCs w:val="20"/>
              </w:rPr>
              <w:t xml:space="preserve">Informatīvā ziņojuma </w:t>
            </w:r>
            <w:r w:rsidR="00E25946">
              <w:rPr>
                <w:sz w:val="20"/>
                <w:szCs w:val="20"/>
              </w:rPr>
              <w:t>3.3.</w:t>
            </w:r>
            <w:r w:rsidR="00DB6FCA">
              <w:rPr>
                <w:sz w:val="20"/>
                <w:szCs w:val="20"/>
              </w:rPr>
              <w:t> </w:t>
            </w:r>
            <w:r w:rsidR="00E25946">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0AED10BC" w14:textId="77777777" w:rsidR="009B0C52" w:rsidRPr="002D09A6" w:rsidRDefault="009B0C52" w:rsidP="00022D01">
            <w:pPr>
              <w:pStyle w:val="naisc"/>
              <w:spacing w:before="0" w:after="0"/>
              <w:rPr>
                <w:sz w:val="20"/>
                <w:szCs w:val="20"/>
              </w:rPr>
            </w:pPr>
          </w:p>
          <w:p w14:paraId="43A7B5EB" w14:textId="77777777" w:rsidR="00E25946" w:rsidRPr="002D09A6" w:rsidRDefault="00E25946" w:rsidP="00E25946">
            <w:pPr>
              <w:pStyle w:val="naisc"/>
              <w:spacing w:before="0" w:after="0"/>
              <w:rPr>
                <w:b/>
                <w:sz w:val="20"/>
                <w:szCs w:val="20"/>
              </w:rPr>
            </w:pPr>
            <w:r>
              <w:rPr>
                <w:b/>
                <w:sz w:val="20"/>
                <w:szCs w:val="20"/>
              </w:rPr>
              <w:t>Militārās izlūkošanas drošības dienests</w:t>
            </w:r>
            <w:r w:rsidR="006921FC">
              <w:rPr>
                <w:b/>
                <w:sz w:val="20"/>
                <w:szCs w:val="20"/>
              </w:rPr>
              <w:t xml:space="preserve"> (14.06.2019.atzinums)</w:t>
            </w:r>
          </w:p>
          <w:p w14:paraId="13FAC600" w14:textId="77777777" w:rsidR="003D168E" w:rsidRPr="002D09A6" w:rsidRDefault="003D168E" w:rsidP="00022D01">
            <w:pPr>
              <w:pStyle w:val="naisc"/>
              <w:spacing w:before="0" w:after="0"/>
              <w:rPr>
                <w:sz w:val="20"/>
                <w:szCs w:val="20"/>
              </w:rPr>
            </w:pPr>
          </w:p>
          <w:p w14:paraId="168AA85F" w14:textId="77777777" w:rsidR="00E25946" w:rsidRPr="00E40E44" w:rsidRDefault="00E25946" w:rsidP="00E25946">
            <w:pPr>
              <w:pStyle w:val="Bezatstarpm"/>
              <w:jc w:val="both"/>
              <w:rPr>
                <w:rFonts w:ascii="Times New Roman" w:hAnsi="Times New Roman"/>
                <w:sz w:val="20"/>
                <w:szCs w:val="20"/>
              </w:rPr>
            </w:pPr>
            <w:r w:rsidRPr="00E40E44">
              <w:rPr>
                <w:rFonts w:ascii="Times New Roman" w:hAnsi="Times New Roman"/>
                <w:sz w:val="20"/>
                <w:szCs w:val="20"/>
              </w:rPr>
              <w:t>Aicinām papildināt projekta 3.3.punktu, norādot, ka attiecībā uz informāciju dienesta vajadzībām ir izvērtējama iespēja attiecināt tādu pašu regulējumu, kāds paredzēts Informācijas atklātības likuma 8.</w:t>
            </w:r>
            <w:r w:rsidRPr="00E40E44">
              <w:rPr>
                <w:rFonts w:ascii="Times New Roman" w:hAnsi="Times New Roman"/>
                <w:sz w:val="20"/>
                <w:szCs w:val="20"/>
                <w:vertAlign w:val="superscript"/>
              </w:rPr>
              <w:t>1</w:t>
            </w:r>
            <w:r w:rsidRPr="00E40E44">
              <w:rPr>
                <w:rFonts w:ascii="Times New Roman" w:hAnsi="Times New Roman"/>
                <w:sz w:val="20"/>
                <w:szCs w:val="20"/>
              </w:rPr>
              <w:t xml:space="preserve"> panta otrajā daļā attiecībā uz ārvalstu un starptautisko institūciju informāciju. Minētā norma primāri nodrošina to interešu aizsardzību, kuru dēļ informācijai noteikts "RESTRICTED" statuss. Ņemot vērā informācijas dienesta vajadzībām būtību, arī uz Latvijā radītu informāciju dienesta vajadzībām būtu jāattiecina līdzīgs princips. Statusam noteiktā termiņa beigšanās automātiski nedrīkstētu nozīmēt vispārpieejamas informācijas statusa piemērošanu.</w:t>
            </w:r>
          </w:p>
          <w:p w14:paraId="606A0B18" w14:textId="77777777" w:rsidR="003D168E" w:rsidRPr="002D09A6" w:rsidRDefault="003D168E" w:rsidP="00E25946">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5F38759A" w14:textId="77777777" w:rsidR="009B0C52" w:rsidRPr="002D09A6" w:rsidRDefault="009B0C52" w:rsidP="00022D01">
            <w:pPr>
              <w:pStyle w:val="naisc"/>
              <w:spacing w:before="0" w:after="0"/>
              <w:rPr>
                <w:sz w:val="20"/>
                <w:szCs w:val="20"/>
              </w:rPr>
            </w:pPr>
          </w:p>
          <w:p w14:paraId="140485A4" w14:textId="77777777" w:rsidR="00B40188" w:rsidRPr="008F0493" w:rsidRDefault="008F0493" w:rsidP="008F0493">
            <w:pPr>
              <w:pStyle w:val="naisc"/>
              <w:spacing w:before="0" w:after="0"/>
              <w:rPr>
                <w:b/>
                <w:bCs/>
                <w:sz w:val="20"/>
                <w:szCs w:val="20"/>
              </w:rPr>
            </w:pPr>
            <w:r w:rsidRPr="008F0493">
              <w:rPr>
                <w:b/>
                <w:bCs/>
                <w:sz w:val="20"/>
                <w:szCs w:val="20"/>
              </w:rPr>
              <w:t>Iebildums nav ņemts vērā</w:t>
            </w:r>
          </w:p>
          <w:p w14:paraId="0C879F40" w14:textId="77777777" w:rsidR="008F0493" w:rsidRDefault="008F0493" w:rsidP="00647A42">
            <w:pPr>
              <w:pStyle w:val="naisc"/>
              <w:spacing w:before="0" w:after="0"/>
              <w:jc w:val="both"/>
              <w:rPr>
                <w:sz w:val="20"/>
                <w:szCs w:val="20"/>
              </w:rPr>
            </w:pPr>
          </w:p>
          <w:p w14:paraId="49F51658" w14:textId="77777777" w:rsidR="008F0493" w:rsidRPr="002D09A6" w:rsidRDefault="008F0493" w:rsidP="00647A42">
            <w:pPr>
              <w:pStyle w:val="naisc"/>
              <w:spacing w:before="0" w:after="0"/>
              <w:jc w:val="both"/>
              <w:rPr>
                <w:sz w:val="20"/>
                <w:szCs w:val="20"/>
              </w:rPr>
            </w:pPr>
            <w:r>
              <w:rPr>
                <w:sz w:val="20"/>
                <w:szCs w:val="20"/>
              </w:rPr>
              <w:t>Tiek plānots, ka vispārpieejamas informācijas statuss tiek piemērots tikai tad, ja, beidzoties termiņam, uz kuru bija noteikts informācijas dienesta vajadzībām statuss, tiek lemts par informācijas dienesta vajadzībām statusa nepagarināšanu.</w:t>
            </w:r>
          </w:p>
        </w:tc>
        <w:tc>
          <w:tcPr>
            <w:tcW w:w="1467" w:type="dxa"/>
            <w:tcBorders>
              <w:top w:val="single" w:sz="4" w:space="0" w:color="auto"/>
              <w:left w:val="single" w:sz="4" w:space="0" w:color="auto"/>
              <w:bottom w:val="single" w:sz="4" w:space="0" w:color="auto"/>
              <w:right w:val="single" w:sz="4" w:space="0" w:color="auto"/>
            </w:tcBorders>
          </w:tcPr>
          <w:p w14:paraId="5A66FB5E" w14:textId="77777777" w:rsidR="009B0C52" w:rsidRPr="002D09A6" w:rsidRDefault="009B0C52" w:rsidP="0048022C">
            <w:pPr>
              <w:jc w:val="center"/>
              <w:rPr>
                <w:sz w:val="20"/>
                <w:szCs w:val="20"/>
              </w:rPr>
            </w:pPr>
          </w:p>
        </w:tc>
        <w:tc>
          <w:tcPr>
            <w:tcW w:w="1920" w:type="dxa"/>
            <w:tcBorders>
              <w:top w:val="single" w:sz="4" w:space="0" w:color="auto"/>
              <w:left w:val="single" w:sz="4" w:space="0" w:color="auto"/>
              <w:bottom w:val="single" w:sz="4" w:space="0" w:color="auto"/>
            </w:tcBorders>
          </w:tcPr>
          <w:p w14:paraId="3BC63757" w14:textId="77777777" w:rsidR="009B0C52" w:rsidRDefault="009B0C52" w:rsidP="0048022C">
            <w:pPr>
              <w:jc w:val="center"/>
              <w:rPr>
                <w:sz w:val="20"/>
                <w:szCs w:val="20"/>
              </w:rPr>
            </w:pPr>
          </w:p>
          <w:p w14:paraId="3E45D78D" w14:textId="77777777" w:rsidR="0097225A" w:rsidRPr="002D09A6" w:rsidRDefault="0097225A" w:rsidP="0097225A">
            <w:pPr>
              <w:jc w:val="both"/>
              <w:rPr>
                <w:sz w:val="20"/>
                <w:szCs w:val="20"/>
              </w:rPr>
            </w:pPr>
          </w:p>
        </w:tc>
      </w:tr>
      <w:tr w:rsidR="00700B61" w:rsidRPr="002D09A6" w14:paraId="7B67C650"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FAA5070" w14:textId="77777777" w:rsidR="00700B61" w:rsidRDefault="004C4EC1" w:rsidP="0048022C">
            <w:pPr>
              <w:pStyle w:val="naisc"/>
              <w:spacing w:before="0" w:after="0"/>
              <w:rPr>
                <w:sz w:val="20"/>
                <w:szCs w:val="20"/>
              </w:rPr>
            </w:pPr>
            <w:r>
              <w:rPr>
                <w:sz w:val="20"/>
                <w:szCs w:val="20"/>
              </w:rPr>
              <w:t>9.</w:t>
            </w:r>
          </w:p>
        </w:tc>
        <w:tc>
          <w:tcPr>
            <w:tcW w:w="1843" w:type="dxa"/>
            <w:tcBorders>
              <w:top w:val="single" w:sz="6" w:space="0" w:color="000000"/>
              <w:left w:val="single" w:sz="6" w:space="0" w:color="000000"/>
              <w:bottom w:val="single" w:sz="6" w:space="0" w:color="000000"/>
              <w:right w:val="single" w:sz="6" w:space="0" w:color="000000"/>
            </w:tcBorders>
          </w:tcPr>
          <w:p w14:paraId="23DCD12D" w14:textId="77777777" w:rsidR="00700B61" w:rsidRDefault="00700B61" w:rsidP="00022D01">
            <w:pPr>
              <w:pStyle w:val="naisc"/>
              <w:spacing w:before="0" w:after="0"/>
              <w:rPr>
                <w:sz w:val="20"/>
                <w:szCs w:val="20"/>
              </w:rPr>
            </w:pPr>
          </w:p>
          <w:p w14:paraId="695161D1" w14:textId="77777777" w:rsidR="00700B61" w:rsidRDefault="00FA4DA2" w:rsidP="00022D01">
            <w:pPr>
              <w:pStyle w:val="naisc"/>
              <w:spacing w:before="0" w:after="0"/>
              <w:rPr>
                <w:sz w:val="20"/>
                <w:szCs w:val="20"/>
              </w:rPr>
            </w:pPr>
            <w:r>
              <w:rPr>
                <w:sz w:val="20"/>
                <w:szCs w:val="20"/>
              </w:rPr>
              <w:t xml:space="preserve">Informatīvā ziņojuma </w:t>
            </w:r>
            <w:r w:rsidR="00700B61">
              <w:rPr>
                <w:sz w:val="20"/>
                <w:szCs w:val="20"/>
              </w:rPr>
              <w:t>2.5.</w:t>
            </w:r>
            <w:r w:rsidR="00DB6FCA">
              <w:rPr>
                <w:sz w:val="20"/>
                <w:szCs w:val="20"/>
              </w:rPr>
              <w:t> </w:t>
            </w:r>
            <w:r w:rsidR="00700B61">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72229126" w14:textId="77777777" w:rsidR="00700B61" w:rsidRDefault="00700B61" w:rsidP="00022D01">
            <w:pPr>
              <w:pStyle w:val="naisc"/>
              <w:spacing w:before="0" w:after="0"/>
              <w:rPr>
                <w:b/>
                <w:bCs/>
                <w:sz w:val="20"/>
                <w:szCs w:val="20"/>
              </w:rPr>
            </w:pPr>
          </w:p>
          <w:p w14:paraId="3327532B" w14:textId="77777777" w:rsidR="00700B61" w:rsidRPr="00700B61" w:rsidRDefault="00700B61" w:rsidP="00022D01">
            <w:pPr>
              <w:pStyle w:val="naisc"/>
              <w:spacing w:before="0" w:after="0"/>
              <w:rPr>
                <w:b/>
                <w:bCs/>
                <w:sz w:val="20"/>
                <w:szCs w:val="20"/>
              </w:rPr>
            </w:pPr>
            <w:r w:rsidRPr="00700B61">
              <w:rPr>
                <w:b/>
                <w:bCs/>
                <w:sz w:val="20"/>
                <w:szCs w:val="20"/>
              </w:rPr>
              <w:t>Vides aizsardzības un reģionālās attīstības ministrija</w:t>
            </w:r>
            <w:r w:rsidR="006921FC">
              <w:rPr>
                <w:b/>
                <w:bCs/>
                <w:sz w:val="20"/>
                <w:szCs w:val="20"/>
              </w:rPr>
              <w:t xml:space="preserve"> (18.06.2019.atzinums)</w:t>
            </w:r>
          </w:p>
          <w:p w14:paraId="06AE75E9" w14:textId="77777777" w:rsidR="00700B61" w:rsidRDefault="00700B61" w:rsidP="00022D01">
            <w:pPr>
              <w:pStyle w:val="naisc"/>
              <w:spacing w:before="0" w:after="0"/>
              <w:rPr>
                <w:sz w:val="20"/>
                <w:szCs w:val="20"/>
              </w:rPr>
            </w:pPr>
          </w:p>
          <w:p w14:paraId="6DEE2496" w14:textId="77777777" w:rsidR="00700B61" w:rsidRPr="00700B61" w:rsidRDefault="00700B61" w:rsidP="00700B61">
            <w:pPr>
              <w:jc w:val="both"/>
              <w:rPr>
                <w:sz w:val="20"/>
                <w:szCs w:val="20"/>
              </w:rPr>
            </w:pPr>
            <w:r w:rsidRPr="00700B61">
              <w:rPr>
                <w:sz w:val="20"/>
                <w:szCs w:val="20"/>
              </w:rPr>
              <w:t>ESVIS-R daļā ir iespējams veidot tos pašus dokumentu tipus, kas tiek veidoti ESVIS-L daļā. Abas sistēmas daļas ir funkcionāli vienlīdzīgas un procesi tajās ir vienādi, tikai atšķiras dokumentu drošības līmeņi un piekļuve sistēmai. Līdz ar to nepiekrītam rakstītajam, ka ESVIS-R nav iespējams izmantot dokumentu sagatavošanai. Dokumenti netiek veidoti, jo nekur vēl nav norādīts, ka ESVIS-R daļā jāuzsāk DV dokumentu izstrāde. Šo procesu virza Ārlietu ministrija. Kā pirmais no DV procesiem varētu būt ziņojuma dokumenta izstrāde.</w:t>
            </w:r>
          </w:p>
          <w:p w14:paraId="63FE907E" w14:textId="77777777" w:rsidR="00700B61" w:rsidRPr="002D09A6" w:rsidRDefault="00700B61" w:rsidP="00700B61">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37FA114F" w14:textId="77777777" w:rsidR="00700B61" w:rsidRDefault="00700B61" w:rsidP="00022D01">
            <w:pPr>
              <w:pStyle w:val="naisc"/>
              <w:spacing w:before="0" w:after="0"/>
              <w:rPr>
                <w:sz w:val="20"/>
                <w:szCs w:val="20"/>
              </w:rPr>
            </w:pPr>
          </w:p>
          <w:p w14:paraId="0F76CDE2" w14:textId="77777777" w:rsidR="006B4792" w:rsidRPr="006B4792" w:rsidRDefault="006B4792" w:rsidP="00022D01">
            <w:pPr>
              <w:pStyle w:val="naisc"/>
              <w:spacing w:before="0" w:after="0"/>
              <w:rPr>
                <w:b/>
                <w:bCs/>
                <w:sz w:val="20"/>
                <w:szCs w:val="20"/>
              </w:rPr>
            </w:pPr>
            <w:r w:rsidRPr="006B4792">
              <w:rPr>
                <w:b/>
                <w:bCs/>
                <w:sz w:val="20"/>
                <w:szCs w:val="20"/>
              </w:rPr>
              <w:t>Iebildums nav ņemts vērā</w:t>
            </w:r>
          </w:p>
          <w:p w14:paraId="5BC503D5" w14:textId="77777777" w:rsidR="006B4792" w:rsidRDefault="006B4792" w:rsidP="00022D01">
            <w:pPr>
              <w:pStyle w:val="naisc"/>
              <w:spacing w:before="0" w:after="0"/>
              <w:rPr>
                <w:sz w:val="20"/>
                <w:szCs w:val="20"/>
              </w:rPr>
            </w:pPr>
          </w:p>
          <w:p w14:paraId="3030ED14" w14:textId="77777777" w:rsidR="006B4792" w:rsidRPr="002D09A6" w:rsidRDefault="006B4792" w:rsidP="006B4792">
            <w:pPr>
              <w:pStyle w:val="naisc"/>
              <w:spacing w:before="0" w:after="0"/>
              <w:jc w:val="both"/>
              <w:rPr>
                <w:sz w:val="20"/>
                <w:szCs w:val="20"/>
              </w:rPr>
            </w:pPr>
            <w:r>
              <w:rPr>
                <w:sz w:val="20"/>
                <w:szCs w:val="20"/>
              </w:rPr>
              <w:t>Institūcijas, kas ikdienā strādā ESVIS-R daļā, darba grupā vērsa uzmanību, ka dokumentus šajā daļā sagatavot nevar.</w:t>
            </w:r>
          </w:p>
        </w:tc>
        <w:tc>
          <w:tcPr>
            <w:tcW w:w="1467" w:type="dxa"/>
            <w:tcBorders>
              <w:top w:val="single" w:sz="4" w:space="0" w:color="auto"/>
              <w:left w:val="single" w:sz="4" w:space="0" w:color="auto"/>
              <w:bottom w:val="single" w:sz="4" w:space="0" w:color="auto"/>
              <w:right w:val="single" w:sz="4" w:space="0" w:color="auto"/>
            </w:tcBorders>
          </w:tcPr>
          <w:p w14:paraId="6003E4EA" w14:textId="77777777" w:rsidR="00700B61" w:rsidRPr="002D09A6" w:rsidRDefault="00700B61" w:rsidP="0048022C">
            <w:pPr>
              <w:jc w:val="center"/>
              <w:rPr>
                <w:sz w:val="20"/>
                <w:szCs w:val="20"/>
              </w:rPr>
            </w:pPr>
          </w:p>
        </w:tc>
        <w:tc>
          <w:tcPr>
            <w:tcW w:w="1920" w:type="dxa"/>
            <w:tcBorders>
              <w:top w:val="single" w:sz="4" w:space="0" w:color="auto"/>
              <w:left w:val="single" w:sz="4" w:space="0" w:color="auto"/>
              <w:bottom w:val="single" w:sz="4" w:space="0" w:color="auto"/>
            </w:tcBorders>
          </w:tcPr>
          <w:p w14:paraId="1071DE3F" w14:textId="77777777" w:rsidR="00700B61" w:rsidRDefault="00700B61" w:rsidP="0048022C">
            <w:pPr>
              <w:jc w:val="center"/>
              <w:rPr>
                <w:sz w:val="20"/>
                <w:szCs w:val="20"/>
              </w:rPr>
            </w:pPr>
          </w:p>
        </w:tc>
      </w:tr>
      <w:tr w:rsidR="00700B61" w:rsidRPr="002D09A6" w14:paraId="3386B5D5"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72FEA71" w14:textId="77777777" w:rsidR="00700B61" w:rsidRDefault="00700B61" w:rsidP="0048022C">
            <w:pPr>
              <w:pStyle w:val="naisc"/>
              <w:spacing w:before="0" w:after="0"/>
              <w:rPr>
                <w:sz w:val="20"/>
                <w:szCs w:val="20"/>
              </w:rPr>
            </w:pPr>
            <w:r>
              <w:rPr>
                <w:sz w:val="20"/>
                <w:szCs w:val="20"/>
              </w:rPr>
              <w:t>1</w:t>
            </w:r>
            <w:r w:rsidR="004C4EC1">
              <w:rPr>
                <w:sz w:val="20"/>
                <w:szCs w:val="20"/>
              </w:rPr>
              <w:t>0</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6441C2CC" w14:textId="77777777" w:rsidR="00700B61" w:rsidRDefault="00700B61" w:rsidP="00022D01">
            <w:pPr>
              <w:pStyle w:val="naisc"/>
              <w:spacing w:before="0" w:after="0"/>
              <w:rPr>
                <w:sz w:val="20"/>
                <w:szCs w:val="20"/>
              </w:rPr>
            </w:pPr>
          </w:p>
          <w:p w14:paraId="49DAEC78" w14:textId="77777777" w:rsidR="00700B61" w:rsidRDefault="00FA4DA2" w:rsidP="00022D01">
            <w:pPr>
              <w:pStyle w:val="naisc"/>
              <w:spacing w:before="0" w:after="0"/>
              <w:rPr>
                <w:sz w:val="20"/>
                <w:szCs w:val="20"/>
              </w:rPr>
            </w:pPr>
            <w:r>
              <w:rPr>
                <w:sz w:val="20"/>
                <w:szCs w:val="20"/>
              </w:rPr>
              <w:t xml:space="preserve">Informatīvā ziņojuma </w:t>
            </w:r>
            <w:r w:rsidR="00700B61">
              <w:rPr>
                <w:sz w:val="20"/>
                <w:szCs w:val="20"/>
              </w:rPr>
              <w:t>2.5.</w:t>
            </w:r>
            <w:r w:rsidR="00DB6FCA">
              <w:rPr>
                <w:sz w:val="20"/>
                <w:szCs w:val="20"/>
              </w:rPr>
              <w:t> </w:t>
            </w:r>
            <w:r w:rsidR="00700B61">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6EAE81B2" w14:textId="77777777" w:rsidR="00700B61" w:rsidRDefault="00700B61" w:rsidP="00022D01">
            <w:pPr>
              <w:pStyle w:val="naisc"/>
              <w:spacing w:before="0" w:after="0"/>
              <w:rPr>
                <w:sz w:val="20"/>
                <w:szCs w:val="20"/>
              </w:rPr>
            </w:pPr>
          </w:p>
          <w:p w14:paraId="37B27C28" w14:textId="77777777" w:rsidR="00700B61" w:rsidRPr="00700B61" w:rsidRDefault="00700B61" w:rsidP="00022D01">
            <w:pPr>
              <w:pStyle w:val="naisc"/>
              <w:spacing w:before="0" w:after="0"/>
              <w:rPr>
                <w:b/>
                <w:bCs/>
                <w:sz w:val="20"/>
                <w:szCs w:val="20"/>
              </w:rPr>
            </w:pPr>
            <w:r w:rsidRPr="00700B61">
              <w:rPr>
                <w:b/>
                <w:bCs/>
                <w:sz w:val="20"/>
                <w:szCs w:val="20"/>
              </w:rPr>
              <w:t>Vides aizsardzības un reģionālās attīstības ministrija</w:t>
            </w:r>
            <w:r w:rsidR="006921FC">
              <w:rPr>
                <w:b/>
                <w:bCs/>
                <w:sz w:val="20"/>
                <w:szCs w:val="20"/>
              </w:rPr>
              <w:t xml:space="preserve"> (18.06.2019.atzinums)</w:t>
            </w:r>
          </w:p>
          <w:p w14:paraId="5551D2FC" w14:textId="77777777" w:rsidR="00700B61" w:rsidRDefault="00700B61" w:rsidP="00022D01">
            <w:pPr>
              <w:pStyle w:val="naisc"/>
              <w:spacing w:before="0" w:after="0"/>
              <w:rPr>
                <w:sz w:val="20"/>
                <w:szCs w:val="20"/>
              </w:rPr>
            </w:pPr>
          </w:p>
          <w:p w14:paraId="3F180030" w14:textId="77777777" w:rsidR="00700B61" w:rsidRPr="00700B61" w:rsidRDefault="00700B61" w:rsidP="00700B61">
            <w:pPr>
              <w:jc w:val="both"/>
              <w:rPr>
                <w:sz w:val="20"/>
                <w:szCs w:val="20"/>
              </w:rPr>
            </w:pPr>
            <w:r w:rsidRPr="00700B61">
              <w:rPr>
                <w:sz w:val="20"/>
                <w:szCs w:val="20"/>
              </w:rPr>
              <w:lastRenderedPageBreak/>
              <w:t xml:space="preserve">Aicinām TM norādīt, kurām tieši prasībām ESVIS neatbilst, ņemot vērā, ka sadarbībā ar visām ministrijām ir izpildīts 2017. gada 28. septembra Valsts sekretāru sanāksmes </w:t>
            </w:r>
            <w:proofErr w:type="spellStart"/>
            <w:r w:rsidRPr="00700B61">
              <w:rPr>
                <w:sz w:val="20"/>
                <w:szCs w:val="20"/>
              </w:rPr>
              <w:t>protokollēmuma</w:t>
            </w:r>
            <w:proofErr w:type="spellEnd"/>
            <w:r w:rsidRPr="00700B61">
              <w:rPr>
                <w:sz w:val="20"/>
                <w:szCs w:val="20"/>
              </w:rPr>
              <w:t xml:space="preserve"> Nr.38 28.§ 3.punktā uzdotais uzdevums.</w:t>
            </w:r>
          </w:p>
          <w:p w14:paraId="16CC07D5" w14:textId="77777777" w:rsidR="00700B61" w:rsidRPr="00700B61" w:rsidRDefault="00700B61" w:rsidP="00700B61">
            <w:pPr>
              <w:jc w:val="both"/>
              <w:rPr>
                <w:sz w:val="20"/>
                <w:szCs w:val="20"/>
              </w:rPr>
            </w:pPr>
            <w:r w:rsidRPr="00700B61">
              <w:rPr>
                <w:sz w:val="20"/>
                <w:szCs w:val="20"/>
              </w:rPr>
              <w:t xml:space="preserve">Attiecībā par lapu numerāciju ir reģistrēts pieteikums pilnveidojumiem. </w:t>
            </w:r>
          </w:p>
          <w:p w14:paraId="2C553A6A" w14:textId="77777777" w:rsidR="00700B61" w:rsidRPr="002D09A6" w:rsidRDefault="00700B61" w:rsidP="00700B61">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5CAECBA6" w14:textId="77777777" w:rsidR="00700B61" w:rsidRDefault="00700B61" w:rsidP="00022D01">
            <w:pPr>
              <w:pStyle w:val="naisc"/>
              <w:spacing w:before="0" w:after="0"/>
              <w:rPr>
                <w:sz w:val="20"/>
                <w:szCs w:val="20"/>
              </w:rPr>
            </w:pPr>
          </w:p>
          <w:p w14:paraId="38C782A9" w14:textId="77777777" w:rsidR="00E17949" w:rsidRPr="00E17949" w:rsidRDefault="00E17949" w:rsidP="00022D01">
            <w:pPr>
              <w:pStyle w:val="naisc"/>
              <w:spacing w:before="0" w:after="0"/>
              <w:rPr>
                <w:b/>
                <w:bCs/>
                <w:sz w:val="20"/>
                <w:szCs w:val="20"/>
              </w:rPr>
            </w:pPr>
            <w:r w:rsidRPr="00E17949">
              <w:rPr>
                <w:b/>
                <w:bCs/>
                <w:sz w:val="20"/>
                <w:szCs w:val="20"/>
              </w:rPr>
              <w:t>Iebildums nav ņemts vērā</w:t>
            </w:r>
          </w:p>
          <w:p w14:paraId="58EC61B0" w14:textId="77777777" w:rsidR="00E17949" w:rsidRDefault="00E17949" w:rsidP="00022D01">
            <w:pPr>
              <w:pStyle w:val="naisc"/>
              <w:spacing w:before="0" w:after="0"/>
              <w:rPr>
                <w:sz w:val="20"/>
                <w:szCs w:val="20"/>
              </w:rPr>
            </w:pPr>
          </w:p>
          <w:p w14:paraId="7F6C8409" w14:textId="77777777" w:rsidR="00E17949" w:rsidRDefault="00E17949" w:rsidP="00E17949">
            <w:pPr>
              <w:pStyle w:val="naisc"/>
              <w:spacing w:before="0" w:after="0"/>
              <w:jc w:val="both"/>
              <w:rPr>
                <w:sz w:val="20"/>
                <w:szCs w:val="20"/>
              </w:rPr>
            </w:pPr>
            <w:r>
              <w:rPr>
                <w:sz w:val="20"/>
                <w:szCs w:val="20"/>
              </w:rPr>
              <w:t xml:space="preserve">Darba grupā vairākas institūcijas </w:t>
            </w:r>
            <w:r>
              <w:rPr>
                <w:sz w:val="20"/>
                <w:szCs w:val="20"/>
              </w:rPr>
              <w:lastRenderedPageBreak/>
              <w:t>norādīja uz problēmām ESVIS sistēmā tieši attiecībā uz informāciju dienesta vajadzībām</w:t>
            </w:r>
            <w:r w:rsidR="00DB040C">
              <w:rPr>
                <w:sz w:val="20"/>
                <w:szCs w:val="20"/>
              </w:rPr>
              <w:t>.</w:t>
            </w:r>
          </w:p>
          <w:p w14:paraId="01124B14" w14:textId="77777777" w:rsidR="00E17949" w:rsidRPr="002D09A6" w:rsidRDefault="00E17949" w:rsidP="00E17949">
            <w:pPr>
              <w:pStyle w:val="naisc"/>
              <w:spacing w:before="0" w:after="0"/>
              <w:jc w:val="both"/>
              <w:rPr>
                <w:sz w:val="20"/>
                <w:szCs w:val="20"/>
              </w:rPr>
            </w:pPr>
            <w:r>
              <w:rPr>
                <w:sz w:val="20"/>
                <w:szCs w:val="20"/>
              </w:rPr>
              <w:t>Projektā atspoguļots institūciju paustais viedoklis.</w:t>
            </w:r>
          </w:p>
        </w:tc>
        <w:tc>
          <w:tcPr>
            <w:tcW w:w="1467" w:type="dxa"/>
            <w:tcBorders>
              <w:top w:val="single" w:sz="4" w:space="0" w:color="auto"/>
              <w:left w:val="single" w:sz="4" w:space="0" w:color="auto"/>
              <w:bottom w:val="single" w:sz="4" w:space="0" w:color="auto"/>
              <w:right w:val="single" w:sz="4" w:space="0" w:color="auto"/>
            </w:tcBorders>
          </w:tcPr>
          <w:p w14:paraId="35D6F0D8" w14:textId="77777777" w:rsidR="00700B61" w:rsidRPr="002D09A6" w:rsidRDefault="00700B61" w:rsidP="0048022C">
            <w:pPr>
              <w:jc w:val="center"/>
              <w:rPr>
                <w:sz w:val="20"/>
                <w:szCs w:val="20"/>
              </w:rPr>
            </w:pPr>
          </w:p>
        </w:tc>
        <w:tc>
          <w:tcPr>
            <w:tcW w:w="1920" w:type="dxa"/>
            <w:tcBorders>
              <w:top w:val="single" w:sz="4" w:space="0" w:color="auto"/>
              <w:left w:val="single" w:sz="4" w:space="0" w:color="auto"/>
              <w:bottom w:val="single" w:sz="4" w:space="0" w:color="auto"/>
            </w:tcBorders>
          </w:tcPr>
          <w:p w14:paraId="11E25940" w14:textId="77777777" w:rsidR="00700B61" w:rsidRDefault="00700B61" w:rsidP="0048022C">
            <w:pPr>
              <w:jc w:val="center"/>
              <w:rPr>
                <w:sz w:val="20"/>
                <w:szCs w:val="20"/>
              </w:rPr>
            </w:pPr>
          </w:p>
        </w:tc>
      </w:tr>
      <w:tr w:rsidR="00700B61" w:rsidRPr="002D09A6" w14:paraId="5F9F1935"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1FA6E17" w14:textId="77777777" w:rsidR="00700B61" w:rsidRDefault="00700B61" w:rsidP="0048022C">
            <w:pPr>
              <w:pStyle w:val="naisc"/>
              <w:spacing w:before="0" w:after="0"/>
              <w:rPr>
                <w:sz w:val="20"/>
                <w:szCs w:val="20"/>
              </w:rPr>
            </w:pPr>
            <w:r>
              <w:rPr>
                <w:sz w:val="20"/>
                <w:szCs w:val="20"/>
              </w:rPr>
              <w:t>1</w:t>
            </w:r>
            <w:r w:rsidR="004C4EC1">
              <w:rPr>
                <w:sz w:val="20"/>
                <w:szCs w:val="20"/>
              </w:rPr>
              <w:t>1</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0F5E4DA9" w14:textId="77777777" w:rsidR="00700B61" w:rsidRDefault="00700B61" w:rsidP="00022D01">
            <w:pPr>
              <w:pStyle w:val="naisc"/>
              <w:spacing w:before="0" w:after="0"/>
              <w:rPr>
                <w:sz w:val="20"/>
                <w:szCs w:val="20"/>
              </w:rPr>
            </w:pPr>
          </w:p>
          <w:p w14:paraId="2FD6160D" w14:textId="77777777" w:rsidR="00700B61" w:rsidRDefault="00FA4DA2" w:rsidP="00022D01">
            <w:pPr>
              <w:pStyle w:val="naisc"/>
              <w:spacing w:before="0" w:after="0"/>
              <w:rPr>
                <w:sz w:val="20"/>
                <w:szCs w:val="20"/>
              </w:rPr>
            </w:pPr>
            <w:r>
              <w:rPr>
                <w:sz w:val="20"/>
                <w:szCs w:val="20"/>
              </w:rPr>
              <w:t xml:space="preserve">Informatīvā ziņojuma </w:t>
            </w:r>
            <w:r w:rsidR="00700B61">
              <w:rPr>
                <w:sz w:val="20"/>
                <w:szCs w:val="20"/>
              </w:rPr>
              <w:t>2.5.</w:t>
            </w:r>
            <w:r w:rsidR="00DB6FCA">
              <w:rPr>
                <w:sz w:val="20"/>
                <w:szCs w:val="20"/>
              </w:rPr>
              <w:t> </w:t>
            </w:r>
            <w:r w:rsidR="00700B61">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4318B967" w14:textId="77777777" w:rsidR="00700B61" w:rsidRDefault="00700B61" w:rsidP="00022D01">
            <w:pPr>
              <w:pStyle w:val="naisc"/>
              <w:spacing w:before="0" w:after="0"/>
              <w:rPr>
                <w:sz w:val="20"/>
                <w:szCs w:val="20"/>
              </w:rPr>
            </w:pPr>
          </w:p>
          <w:p w14:paraId="268D859A" w14:textId="77777777" w:rsidR="00700B61" w:rsidRPr="00700B61" w:rsidRDefault="00700B61" w:rsidP="00022D01">
            <w:pPr>
              <w:pStyle w:val="naisc"/>
              <w:spacing w:before="0" w:after="0"/>
              <w:rPr>
                <w:b/>
                <w:bCs/>
                <w:sz w:val="20"/>
                <w:szCs w:val="20"/>
              </w:rPr>
            </w:pPr>
            <w:r w:rsidRPr="00700B61">
              <w:rPr>
                <w:b/>
                <w:bCs/>
                <w:sz w:val="20"/>
                <w:szCs w:val="20"/>
              </w:rPr>
              <w:t>Vides aizsardzības un reģionālās attīstības ministrija</w:t>
            </w:r>
            <w:r w:rsidR="006921FC">
              <w:rPr>
                <w:b/>
                <w:bCs/>
                <w:sz w:val="20"/>
                <w:szCs w:val="20"/>
              </w:rPr>
              <w:t xml:space="preserve"> (18.06.2019.atzinums)</w:t>
            </w:r>
          </w:p>
          <w:p w14:paraId="1E4B2EFA" w14:textId="77777777" w:rsidR="00700B61" w:rsidRDefault="00700B61" w:rsidP="00022D01">
            <w:pPr>
              <w:pStyle w:val="naisc"/>
              <w:spacing w:before="0" w:after="0"/>
              <w:rPr>
                <w:sz w:val="20"/>
                <w:szCs w:val="20"/>
              </w:rPr>
            </w:pPr>
          </w:p>
          <w:p w14:paraId="4555F1FB" w14:textId="77777777" w:rsidR="00700B61" w:rsidRPr="00700B61" w:rsidRDefault="00700B61" w:rsidP="00700B61">
            <w:pPr>
              <w:jc w:val="both"/>
              <w:rPr>
                <w:sz w:val="20"/>
                <w:szCs w:val="20"/>
              </w:rPr>
            </w:pPr>
            <w:r w:rsidRPr="00700B61">
              <w:rPr>
                <w:sz w:val="20"/>
                <w:szCs w:val="20"/>
              </w:rPr>
              <w:t>Elektroniskā paraksta funkcionalitāte pieejama tikai ESVIS-L daļā.</w:t>
            </w:r>
          </w:p>
          <w:p w14:paraId="0D30F6C4" w14:textId="77777777" w:rsidR="00700B61" w:rsidRPr="00700B61" w:rsidRDefault="00700B61" w:rsidP="00700B61">
            <w:pPr>
              <w:jc w:val="both"/>
              <w:rPr>
                <w:sz w:val="20"/>
                <w:szCs w:val="20"/>
              </w:rPr>
            </w:pPr>
            <w:r w:rsidRPr="00700B61">
              <w:rPr>
                <w:sz w:val="20"/>
                <w:szCs w:val="20"/>
              </w:rPr>
              <w:t xml:space="preserve"> ESVIS-R daļā elektroniskā paraksta funkcionalitāti nav iespējams ieviest, jo ESVIS-R daļa atrodas slēgtā vidē, kurā nav atļauti savienojumi ārpus Vienotā datortīkla. Līdz ar to, ja dokuments sistēmā tiks parakstīts ar elektronisko parakstu, šim dokumentam nebūs iespējams veikt paraksta pārbaudi, jo nav atļauti  savienojumi ar ārpus Vienotā tīkla esoša </w:t>
            </w:r>
            <w:proofErr w:type="spellStart"/>
            <w:r w:rsidRPr="00700B61">
              <w:rPr>
                <w:sz w:val="20"/>
                <w:szCs w:val="20"/>
              </w:rPr>
              <w:t>eParaksta</w:t>
            </w:r>
            <w:proofErr w:type="spellEnd"/>
            <w:r w:rsidRPr="00700B61">
              <w:rPr>
                <w:sz w:val="20"/>
                <w:szCs w:val="20"/>
              </w:rPr>
              <w:t xml:space="preserve"> pakalpojuma sniedzēju, kas nodrošinātu paraksta pārbaudi. </w:t>
            </w:r>
          </w:p>
          <w:p w14:paraId="2A7762BE" w14:textId="77777777" w:rsidR="00700B61" w:rsidRPr="00700B61" w:rsidRDefault="00700B61" w:rsidP="00700B61">
            <w:pPr>
              <w:jc w:val="both"/>
              <w:rPr>
                <w:sz w:val="20"/>
                <w:szCs w:val="20"/>
              </w:rPr>
            </w:pPr>
            <w:r w:rsidRPr="00700B61">
              <w:rPr>
                <w:sz w:val="20"/>
                <w:szCs w:val="20"/>
              </w:rPr>
              <w:t>2014. gada 14. oktobra Ministru kabineta instrukcijas Nr. 10  Pielikumā “Vienošanās par valsts informācijas sistēmas darbam ar Eiropas Savienības dokumentiem lietošanu” noteikts, ka iestādes, kuras paraksta vienošanos par sistēmas lietošanu, saskaņā ar Elektronisko dokumentu likuma 3. panta otro daļu piekrīt, ka par elektroniski parakstītiem uzskatāmi dokumenti, kuriem sistēmā ESVIS ir veiktas parakstīšanas darbības ar lietotājvārdu, kas piešķirts amatpersonai, kurai ir tiesības parakstīt attiecīgo dokumentu līdz ar to ESVIS sistēmas paraksts ir līdzvērtīgs fiziskam vai elektroniskam parakstam.</w:t>
            </w:r>
          </w:p>
          <w:p w14:paraId="4113ECF0" w14:textId="77777777" w:rsidR="00700B61" w:rsidRPr="002D09A6" w:rsidRDefault="00700B61" w:rsidP="00700B61">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34758BD4" w14:textId="77777777" w:rsidR="00700B61" w:rsidRDefault="00700B61" w:rsidP="00022D01">
            <w:pPr>
              <w:pStyle w:val="naisc"/>
              <w:spacing w:before="0" w:after="0"/>
              <w:rPr>
                <w:sz w:val="20"/>
                <w:szCs w:val="20"/>
              </w:rPr>
            </w:pPr>
          </w:p>
          <w:p w14:paraId="1C821949" w14:textId="77777777" w:rsidR="00E17949" w:rsidRPr="00931474" w:rsidRDefault="00E17949" w:rsidP="00022D01">
            <w:pPr>
              <w:pStyle w:val="naisc"/>
              <w:spacing w:before="0" w:after="0"/>
              <w:rPr>
                <w:b/>
                <w:bCs/>
                <w:sz w:val="20"/>
                <w:szCs w:val="20"/>
              </w:rPr>
            </w:pPr>
            <w:r w:rsidRPr="00931474">
              <w:rPr>
                <w:b/>
                <w:bCs/>
                <w:sz w:val="20"/>
                <w:szCs w:val="20"/>
              </w:rPr>
              <w:t>Iebildums nav ņemts vērā</w:t>
            </w:r>
          </w:p>
          <w:p w14:paraId="4610D41F" w14:textId="77777777" w:rsidR="00E17949" w:rsidRDefault="00E17949" w:rsidP="00022D01">
            <w:pPr>
              <w:pStyle w:val="naisc"/>
              <w:spacing w:before="0" w:after="0"/>
              <w:rPr>
                <w:sz w:val="20"/>
                <w:szCs w:val="20"/>
              </w:rPr>
            </w:pPr>
          </w:p>
          <w:p w14:paraId="0EA6717F" w14:textId="77777777" w:rsidR="00E17949" w:rsidRDefault="00931474" w:rsidP="00E17949">
            <w:pPr>
              <w:pStyle w:val="naisc"/>
              <w:spacing w:before="0" w:after="0"/>
              <w:jc w:val="both"/>
              <w:rPr>
                <w:sz w:val="20"/>
                <w:szCs w:val="20"/>
              </w:rPr>
            </w:pPr>
            <w:r>
              <w:rPr>
                <w:sz w:val="20"/>
                <w:szCs w:val="20"/>
              </w:rPr>
              <w:t>Tieslietu ministrijas ieskatā jautājums par tādu dokumentu, kam ir statuss "informācija dienesta vajadzībām", parakstīšanu būtu jāatrisina, ņemot vērā, ka darba grupā institūcijas norādīja uz šo problēmu.</w:t>
            </w:r>
          </w:p>
          <w:p w14:paraId="225CCC83" w14:textId="77777777" w:rsidR="00931474" w:rsidRPr="002D09A6" w:rsidRDefault="00931474" w:rsidP="00E17949">
            <w:pPr>
              <w:pStyle w:val="naisc"/>
              <w:spacing w:before="0" w:after="0"/>
              <w:jc w:val="both"/>
              <w:rPr>
                <w:sz w:val="20"/>
                <w:szCs w:val="20"/>
              </w:rPr>
            </w:pPr>
            <w:r>
              <w:rPr>
                <w:sz w:val="20"/>
                <w:szCs w:val="20"/>
              </w:rPr>
              <w:t>Dokumentiem ar statusu "dienesta vajadzībām" būtu jābūt atbilstoši parakstītiem, ievērojot to, ka tā tomēr ir informācija, kas ir pienācīgi jāaizsargā.</w:t>
            </w:r>
          </w:p>
        </w:tc>
        <w:tc>
          <w:tcPr>
            <w:tcW w:w="1467" w:type="dxa"/>
            <w:tcBorders>
              <w:top w:val="single" w:sz="4" w:space="0" w:color="auto"/>
              <w:left w:val="single" w:sz="4" w:space="0" w:color="auto"/>
              <w:bottom w:val="single" w:sz="4" w:space="0" w:color="auto"/>
              <w:right w:val="single" w:sz="4" w:space="0" w:color="auto"/>
            </w:tcBorders>
          </w:tcPr>
          <w:p w14:paraId="5D1E79FB" w14:textId="77777777" w:rsidR="00700B61" w:rsidRPr="002D09A6" w:rsidRDefault="00700B61" w:rsidP="0048022C">
            <w:pPr>
              <w:jc w:val="center"/>
              <w:rPr>
                <w:sz w:val="20"/>
                <w:szCs w:val="20"/>
              </w:rPr>
            </w:pPr>
          </w:p>
        </w:tc>
        <w:tc>
          <w:tcPr>
            <w:tcW w:w="1920" w:type="dxa"/>
            <w:tcBorders>
              <w:top w:val="single" w:sz="4" w:space="0" w:color="auto"/>
              <w:left w:val="single" w:sz="4" w:space="0" w:color="auto"/>
              <w:bottom w:val="single" w:sz="4" w:space="0" w:color="auto"/>
            </w:tcBorders>
          </w:tcPr>
          <w:p w14:paraId="753A7B74" w14:textId="77777777" w:rsidR="00700B61" w:rsidRDefault="00700B61" w:rsidP="0048022C">
            <w:pPr>
              <w:jc w:val="center"/>
              <w:rPr>
                <w:sz w:val="20"/>
                <w:szCs w:val="20"/>
              </w:rPr>
            </w:pPr>
          </w:p>
        </w:tc>
      </w:tr>
      <w:tr w:rsidR="00700B61" w:rsidRPr="002D09A6" w14:paraId="11DAB8C8" w14:textId="77777777" w:rsidTr="005D1B9D">
        <w:tc>
          <w:tcPr>
            <w:tcW w:w="709" w:type="dxa"/>
            <w:tcBorders>
              <w:top w:val="single" w:sz="6" w:space="0" w:color="000000"/>
              <w:left w:val="single" w:sz="6" w:space="0" w:color="000000"/>
              <w:bottom w:val="single" w:sz="6" w:space="0" w:color="000000"/>
              <w:right w:val="single" w:sz="6" w:space="0" w:color="000000"/>
            </w:tcBorders>
          </w:tcPr>
          <w:p w14:paraId="7597010F" w14:textId="77777777" w:rsidR="00700B61" w:rsidRDefault="00700B61" w:rsidP="0048022C">
            <w:pPr>
              <w:pStyle w:val="naisc"/>
              <w:spacing w:before="0" w:after="0"/>
              <w:rPr>
                <w:sz w:val="20"/>
                <w:szCs w:val="20"/>
              </w:rPr>
            </w:pPr>
            <w:r>
              <w:rPr>
                <w:sz w:val="20"/>
                <w:szCs w:val="20"/>
              </w:rPr>
              <w:t>1</w:t>
            </w:r>
            <w:r w:rsidR="004C4EC1">
              <w:rPr>
                <w:sz w:val="20"/>
                <w:szCs w:val="20"/>
              </w:rPr>
              <w:t>2</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3D10917D" w14:textId="77777777" w:rsidR="00700B61" w:rsidRDefault="00700B61" w:rsidP="00022D01">
            <w:pPr>
              <w:pStyle w:val="naisc"/>
              <w:spacing w:before="0" w:after="0"/>
              <w:rPr>
                <w:sz w:val="20"/>
                <w:szCs w:val="20"/>
              </w:rPr>
            </w:pPr>
          </w:p>
          <w:p w14:paraId="3FAA37C2" w14:textId="77777777" w:rsidR="00700B61" w:rsidRDefault="00FA4DA2" w:rsidP="00022D01">
            <w:pPr>
              <w:pStyle w:val="naisc"/>
              <w:spacing w:before="0" w:after="0"/>
              <w:rPr>
                <w:sz w:val="20"/>
                <w:szCs w:val="20"/>
              </w:rPr>
            </w:pPr>
            <w:r>
              <w:rPr>
                <w:sz w:val="20"/>
                <w:szCs w:val="20"/>
              </w:rPr>
              <w:t xml:space="preserve">Informatīvā ziņojuma </w:t>
            </w:r>
            <w:r w:rsidR="00700B61">
              <w:rPr>
                <w:sz w:val="20"/>
                <w:szCs w:val="20"/>
              </w:rPr>
              <w:t>2.5.</w:t>
            </w:r>
            <w:r w:rsidR="00DB6FCA">
              <w:rPr>
                <w:sz w:val="20"/>
                <w:szCs w:val="20"/>
              </w:rPr>
              <w:t> </w:t>
            </w:r>
            <w:r w:rsidR="00700B61">
              <w:rPr>
                <w:sz w:val="20"/>
                <w:szCs w:val="20"/>
              </w:rPr>
              <w:t>punkts</w:t>
            </w:r>
          </w:p>
        </w:tc>
        <w:tc>
          <w:tcPr>
            <w:tcW w:w="5245" w:type="dxa"/>
            <w:tcBorders>
              <w:top w:val="single" w:sz="6" w:space="0" w:color="000000"/>
              <w:left w:val="single" w:sz="6" w:space="0" w:color="000000"/>
              <w:bottom w:val="single" w:sz="6" w:space="0" w:color="000000"/>
              <w:right w:val="single" w:sz="6" w:space="0" w:color="000000"/>
            </w:tcBorders>
          </w:tcPr>
          <w:p w14:paraId="0029F508" w14:textId="77777777" w:rsidR="00700B61" w:rsidRDefault="00700B61" w:rsidP="00022D01">
            <w:pPr>
              <w:pStyle w:val="naisc"/>
              <w:spacing w:before="0" w:after="0"/>
              <w:rPr>
                <w:sz w:val="20"/>
                <w:szCs w:val="20"/>
              </w:rPr>
            </w:pPr>
          </w:p>
          <w:p w14:paraId="64A9E86E" w14:textId="77777777" w:rsidR="00700B61" w:rsidRPr="00700B61" w:rsidRDefault="00700B61" w:rsidP="00022D01">
            <w:pPr>
              <w:pStyle w:val="naisc"/>
              <w:spacing w:before="0" w:after="0"/>
              <w:rPr>
                <w:b/>
                <w:bCs/>
                <w:sz w:val="20"/>
                <w:szCs w:val="20"/>
              </w:rPr>
            </w:pPr>
            <w:r w:rsidRPr="00700B61">
              <w:rPr>
                <w:b/>
                <w:bCs/>
                <w:sz w:val="20"/>
                <w:szCs w:val="20"/>
              </w:rPr>
              <w:t>Vides aizsardzības un reģionālās attīstības ministrija</w:t>
            </w:r>
            <w:r w:rsidR="006921FC">
              <w:rPr>
                <w:b/>
                <w:bCs/>
                <w:sz w:val="20"/>
                <w:szCs w:val="20"/>
              </w:rPr>
              <w:t xml:space="preserve"> (18.06.2019.atzinums)</w:t>
            </w:r>
          </w:p>
          <w:p w14:paraId="6546AA76" w14:textId="77777777" w:rsidR="00700B61" w:rsidRDefault="00700B61" w:rsidP="00022D01">
            <w:pPr>
              <w:pStyle w:val="naisc"/>
              <w:spacing w:before="0" w:after="0"/>
              <w:rPr>
                <w:sz w:val="20"/>
                <w:szCs w:val="20"/>
              </w:rPr>
            </w:pPr>
          </w:p>
          <w:p w14:paraId="63066BAC" w14:textId="77777777" w:rsidR="00700B61" w:rsidRPr="00700B61" w:rsidRDefault="00700B61" w:rsidP="00700B61">
            <w:pPr>
              <w:jc w:val="both"/>
              <w:rPr>
                <w:bCs/>
                <w:sz w:val="20"/>
                <w:szCs w:val="20"/>
                <w:shd w:val="clear" w:color="auto" w:fill="FFFFFF"/>
              </w:rPr>
            </w:pPr>
            <w:r w:rsidRPr="00700B61">
              <w:rPr>
                <w:bCs/>
                <w:sz w:val="20"/>
                <w:szCs w:val="20"/>
                <w:shd w:val="clear" w:color="auto" w:fill="FFFFFF"/>
              </w:rPr>
              <w:t>Lūdzam papildināt ziņojumu ar informāciju:</w:t>
            </w:r>
          </w:p>
          <w:p w14:paraId="085D9A87" w14:textId="77777777" w:rsidR="00700B61" w:rsidRPr="00700B61" w:rsidRDefault="00700B61" w:rsidP="00700B61">
            <w:pPr>
              <w:jc w:val="both"/>
              <w:rPr>
                <w:bCs/>
                <w:sz w:val="20"/>
                <w:szCs w:val="20"/>
                <w:shd w:val="clear" w:color="auto" w:fill="FFFFFF"/>
              </w:rPr>
            </w:pPr>
          </w:p>
          <w:p w14:paraId="09FDD5E2" w14:textId="77777777" w:rsidR="00700B61" w:rsidRPr="00700B61" w:rsidRDefault="00700B61" w:rsidP="00700B61">
            <w:pPr>
              <w:jc w:val="both"/>
              <w:rPr>
                <w:sz w:val="20"/>
                <w:szCs w:val="20"/>
              </w:rPr>
            </w:pPr>
            <w:r w:rsidRPr="00700B61">
              <w:rPr>
                <w:bCs/>
                <w:sz w:val="20"/>
                <w:szCs w:val="20"/>
                <w:shd w:val="clear" w:color="auto" w:fill="FFFFFF"/>
              </w:rPr>
              <w:lastRenderedPageBreak/>
              <w:t xml:space="preserve">Oficiālās elektroniskās adreses likuma pirmā panta 2.punkts nosaka, ka oficiālo elektronisko adrešu informācijas sistēma </w:t>
            </w:r>
            <w:r w:rsidRPr="00700B61">
              <w:rPr>
                <w:sz w:val="20"/>
                <w:szCs w:val="20"/>
                <w:shd w:val="clear" w:color="auto" w:fill="FFFFFF"/>
              </w:rPr>
              <w:t xml:space="preserve">identificējamam oficiālās elektroniskās adreses konta lietotājam droša un uzticama elektroniskās saziņas un elektronisko dokumentu aprites vide. Minētā likuma mērķis ir nodrošināt drošu, efektīvu un kvalitatīvu elektronisko saziņu un elektronisko dokumentu apriti starp valsts iestādēm un privātpersonām. Līdz ar to, ja personai ir aktivizēts </w:t>
            </w:r>
            <w:r w:rsidRPr="00700B61">
              <w:rPr>
                <w:sz w:val="20"/>
                <w:szCs w:val="20"/>
              </w:rPr>
              <w:t>oficiālās elektroniskās adreses konts, nepastāv tiesiska un tehniska rakstura šķēršļi, lai ierobežotas pieejamības informāciju (izņemot Informācijas atklātības likuma 8.</w:t>
            </w:r>
            <w:r w:rsidRPr="00700B61">
              <w:rPr>
                <w:sz w:val="20"/>
                <w:szCs w:val="20"/>
                <w:vertAlign w:val="superscript"/>
              </w:rPr>
              <w:t>1</w:t>
            </w:r>
            <w:r w:rsidRPr="00700B61">
              <w:rPr>
                <w:sz w:val="20"/>
                <w:szCs w:val="20"/>
              </w:rPr>
              <w:t xml:space="preserve"> pantā definēto informāciju dienesta vajadzībām) nosūtītu uz oficiālo elektronisko adresi.</w:t>
            </w:r>
          </w:p>
          <w:p w14:paraId="6A02F25A" w14:textId="77777777" w:rsidR="00700B61" w:rsidRDefault="00700B61" w:rsidP="00700B61">
            <w:pPr>
              <w:pStyle w:val="naisc"/>
              <w:spacing w:before="0" w:after="0"/>
              <w:jc w:val="both"/>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0E1849D4" w14:textId="77777777" w:rsidR="00700B61" w:rsidRDefault="00700B61" w:rsidP="00022D01">
            <w:pPr>
              <w:pStyle w:val="naisc"/>
              <w:spacing w:before="0" w:after="0"/>
              <w:rPr>
                <w:sz w:val="20"/>
                <w:szCs w:val="20"/>
              </w:rPr>
            </w:pPr>
          </w:p>
          <w:p w14:paraId="54D50967" w14:textId="77777777" w:rsidR="00931474" w:rsidRPr="00C32142" w:rsidRDefault="00931474" w:rsidP="00022D01">
            <w:pPr>
              <w:pStyle w:val="naisc"/>
              <w:spacing w:before="0" w:after="0"/>
              <w:rPr>
                <w:b/>
                <w:bCs/>
                <w:sz w:val="20"/>
                <w:szCs w:val="20"/>
              </w:rPr>
            </w:pPr>
            <w:r w:rsidRPr="00C32142">
              <w:rPr>
                <w:b/>
                <w:bCs/>
                <w:sz w:val="20"/>
                <w:szCs w:val="20"/>
              </w:rPr>
              <w:t>Iebildums nav ņemts vērā</w:t>
            </w:r>
          </w:p>
          <w:p w14:paraId="0BD6A7E3" w14:textId="77777777" w:rsidR="00931474" w:rsidRDefault="00931474" w:rsidP="00022D01">
            <w:pPr>
              <w:pStyle w:val="naisc"/>
              <w:spacing w:before="0" w:after="0"/>
              <w:rPr>
                <w:sz w:val="20"/>
                <w:szCs w:val="20"/>
              </w:rPr>
            </w:pPr>
          </w:p>
          <w:p w14:paraId="44F35F6B" w14:textId="77777777" w:rsidR="00931474" w:rsidRPr="002D09A6" w:rsidRDefault="00931474" w:rsidP="00931474">
            <w:pPr>
              <w:pStyle w:val="naisc"/>
              <w:spacing w:before="0" w:after="0"/>
              <w:jc w:val="both"/>
              <w:rPr>
                <w:sz w:val="20"/>
                <w:szCs w:val="20"/>
              </w:rPr>
            </w:pPr>
            <w:r>
              <w:rPr>
                <w:sz w:val="20"/>
                <w:szCs w:val="20"/>
              </w:rPr>
              <w:t xml:space="preserve">Paredzēts, ka informācija dienesta vajadzībām nebūs viens no ierobežotas pieejamības </w:t>
            </w:r>
            <w:r w:rsidR="00C32142">
              <w:rPr>
                <w:sz w:val="20"/>
                <w:szCs w:val="20"/>
              </w:rPr>
              <w:lastRenderedPageBreak/>
              <w:t xml:space="preserve">informācijas veidiem. Nav plānots informāciju dienesta vajadzībām sūtīt elektroniskā veidā. Plānots, ka ar informāciju dienesta vajadzībām privātpersonai ļaus iepazīties iestādē uz vietas, un tikai tajos gadījumos, </w:t>
            </w:r>
            <w:r w:rsidR="00C32142" w:rsidRPr="00C32142">
              <w:rPr>
                <w:sz w:val="20"/>
                <w:szCs w:val="20"/>
              </w:rPr>
              <w:t>ja šī informācija ir tieši saistīta ar privātpersonu un ir nepieciešama tās tiesību un likumisko interešu aizstāvībai un ir samērīga ar valsts interešu aizsardzību</w:t>
            </w:r>
            <w:r w:rsidR="00C32142">
              <w:rPr>
                <w:sz w:val="20"/>
                <w:szCs w:val="20"/>
              </w:rPr>
              <w:t>.</w:t>
            </w:r>
          </w:p>
        </w:tc>
        <w:tc>
          <w:tcPr>
            <w:tcW w:w="1467" w:type="dxa"/>
            <w:tcBorders>
              <w:top w:val="single" w:sz="4" w:space="0" w:color="auto"/>
              <w:left w:val="single" w:sz="4" w:space="0" w:color="auto"/>
              <w:bottom w:val="single" w:sz="4" w:space="0" w:color="auto"/>
              <w:right w:val="single" w:sz="4" w:space="0" w:color="auto"/>
            </w:tcBorders>
          </w:tcPr>
          <w:p w14:paraId="47A06F4D" w14:textId="77777777" w:rsidR="00700B61" w:rsidRPr="002D09A6" w:rsidRDefault="00700B61" w:rsidP="0048022C">
            <w:pPr>
              <w:jc w:val="center"/>
              <w:rPr>
                <w:sz w:val="20"/>
                <w:szCs w:val="20"/>
              </w:rPr>
            </w:pPr>
          </w:p>
        </w:tc>
        <w:tc>
          <w:tcPr>
            <w:tcW w:w="1920" w:type="dxa"/>
            <w:tcBorders>
              <w:top w:val="single" w:sz="4" w:space="0" w:color="auto"/>
              <w:left w:val="single" w:sz="4" w:space="0" w:color="auto"/>
              <w:bottom w:val="single" w:sz="4" w:space="0" w:color="auto"/>
            </w:tcBorders>
          </w:tcPr>
          <w:p w14:paraId="70DAB83C" w14:textId="77777777" w:rsidR="00700B61" w:rsidRDefault="00700B61" w:rsidP="0048022C">
            <w:pPr>
              <w:jc w:val="center"/>
              <w:rPr>
                <w:sz w:val="20"/>
                <w:szCs w:val="20"/>
              </w:rPr>
            </w:pPr>
          </w:p>
        </w:tc>
      </w:tr>
      <w:tr w:rsidR="006A794E" w:rsidRPr="002D09A6" w14:paraId="10D50544" w14:textId="77777777" w:rsidTr="005D1B9D">
        <w:tc>
          <w:tcPr>
            <w:tcW w:w="709" w:type="dxa"/>
            <w:tcBorders>
              <w:top w:val="single" w:sz="6" w:space="0" w:color="000000"/>
              <w:left w:val="single" w:sz="6" w:space="0" w:color="000000"/>
              <w:bottom w:val="single" w:sz="6" w:space="0" w:color="000000"/>
              <w:right w:val="single" w:sz="6" w:space="0" w:color="000000"/>
            </w:tcBorders>
          </w:tcPr>
          <w:p w14:paraId="0EEF8230" w14:textId="77777777" w:rsidR="006A794E" w:rsidRDefault="006A794E" w:rsidP="0048022C">
            <w:pPr>
              <w:pStyle w:val="naisc"/>
              <w:spacing w:before="0" w:after="0"/>
              <w:rPr>
                <w:sz w:val="20"/>
                <w:szCs w:val="20"/>
              </w:rPr>
            </w:pPr>
            <w:r>
              <w:rPr>
                <w:sz w:val="20"/>
                <w:szCs w:val="20"/>
              </w:rPr>
              <w:t>1</w:t>
            </w:r>
            <w:r w:rsidR="004C4EC1">
              <w:rPr>
                <w:sz w:val="20"/>
                <w:szCs w:val="20"/>
              </w:rPr>
              <w:t>3</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15622164" w14:textId="77777777" w:rsidR="006A794E" w:rsidRDefault="006A794E"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70A7A469" w14:textId="77777777" w:rsidR="006A794E" w:rsidRDefault="006A794E" w:rsidP="00022D01">
            <w:pPr>
              <w:pStyle w:val="naisc"/>
              <w:spacing w:before="0" w:after="0"/>
              <w:rPr>
                <w:sz w:val="20"/>
                <w:szCs w:val="20"/>
              </w:rPr>
            </w:pPr>
          </w:p>
          <w:p w14:paraId="6A5B3AFD" w14:textId="77777777" w:rsidR="006A794E" w:rsidRPr="006A794E" w:rsidRDefault="006A794E" w:rsidP="00022D01">
            <w:pPr>
              <w:pStyle w:val="naisc"/>
              <w:spacing w:before="0" w:after="0"/>
              <w:rPr>
                <w:b/>
                <w:bCs/>
                <w:sz w:val="20"/>
                <w:szCs w:val="20"/>
              </w:rPr>
            </w:pPr>
            <w:r w:rsidRPr="006A794E">
              <w:rPr>
                <w:b/>
                <w:bCs/>
                <w:sz w:val="20"/>
                <w:szCs w:val="20"/>
              </w:rPr>
              <w:t>Valsts drošības dienests</w:t>
            </w:r>
            <w:r w:rsidR="006921FC">
              <w:rPr>
                <w:b/>
                <w:bCs/>
                <w:sz w:val="20"/>
                <w:szCs w:val="20"/>
              </w:rPr>
              <w:t xml:space="preserve"> (18.06.2019.atzinums)</w:t>
            </w:r>
          </w:p>
          <w:p w14:paraId="48F2FD03" w14:textId="77777777" w:rsidR="006A794E" w:rsidRDefault="006A794E" w:rsidP="00022D01">
            <w:pPr>
              <w:pStyle w:val="naisc"/>
              <w:spacing w:before="0" w:after="0"/>
              <w:rPr>
                <w:sz w:val="20"/>
                <w:szCs w:val="20"/>
              </w:rPr>
            </w:pPr>
          </w:p>
          <w:p w14:paraId="2CE134A8" w14:textId="77777777" w:rsidR="006A794E" w:rsidRDefault="006A794E" w:rsidP="006A794E">
            <w:pPr>
              <w:pStyle w:val="naisc"/>
              <w:spacing w:before="0" w:after="0"/>
              <w:jc w:val="both"/>
              <w:rPr>
                <w:sz w:val="20"/>
                <w:szCs w:val="20"/>
              </w:rPr>
            </w:pPr>
            <w:r>
              <w:rPr>
                <w:sz w:val="20"/>
                <w:szCs w:val="20"/>
              </w:rPr>
              <w:t>Valsts drošības dienests uztur iepriekš izteikto iebildumu, kā arī izteiktos argumentus pret projekta tālāku virzību.</w:t>
            </w:r>
          </w:p>
          <w:p w14:paraId="56ADDF55" w14:textId="77777777" w:rsidR="006A794E" w:rsidRDefault="006A794E" w:rsidP="006A794E">
            <w:pPr>
              <w:pStyle w:val="naisc"/>
              <w:spacing w:before="0" w:after="0"/>
              <w:jc w:val="both"/>
              <w:rPr>
                <w:sz w:val="20"/>
                <w:szCs w:val="20"/>
              </w:rPr>
            </w:pPr>
            <w:r>
              <w:rPr>
                <w:sz w:val="20"/>
                <w:szCs w:val="20"/>
              </w:rPr>
              <w:t>Valsts drošības dienests joprojām atbalsta 2. vai 3.risinājumu.</w:t>
            </w:r>
          </w:p>
          <w:p w14:paraId="675D9299" w14:textId="77777777" w:rsidR="006A794E" w:rsidRDefault="006A794E" w:rsidP="00022D01">
            <w:pPr>
              <w:pStyle w:val="naisc"/>
              <w:spacing w:before="0" w:after="0"/>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0BCDE5CE" w14:textId="77777777" w:rsidR="006B4792" w:rsidRDefault="006B4792" w:rsidP="006B4792">
            <w:pPr>
              <w:jc w:val="center"/>
              <w:rPr>
                <w:b/>
                <w:bCs/>
                <w:sz w:val="20"/>
                <w:szCs w:val="20"/>
              </w:rPr>
            </w:pPr>
          </w:p>
          <w:p w14:paraId="74F5CABA" w14:textId="77777777" w:rsidR="006B4792" w:rsidRPr="00717C35" w:rsidRDefault="006B4792" w:rsidP="006B4792">
            <w:pPr>
              <w:jc w:val="center"/>
              <w:rPr>
                <w:b/>
                <w:bCs/>
                <w:sz w:val="20"/>
                <w:szCs w:val="20"/>
              </w:rPr>
            </w:pPr>
            <w:r w:rsidRPr="00717C35">
              <w:rPr>
                <w:b/>
                <w:bCs/>
                <w:sz w:val="20"/>
                <w:szCs w:val="20"/>
              </w:rPr>
              <w:t>Iebildums nav ņemts vērā</w:t>
            </w:r>
          </w:p>
          <w:p w14:paraId="146F38EF" w14:textId="77777777" w:rsidR="006B4792" w:rsidRDefault="006B4792" w:rsidP="006B4792">
            <w:pPr>
              <w:jc w:val="center"/>
              <w:rPr>
                <w:sz w:val="20"/>
                <w:szCs w:val="20"/>
              </w:rPr>
            </w:pPr>
          </w:p>
          <w:p w14:paraId="09E7E9F1" w14:textId="77777777" w:rsidR="006B4792" w:rsidRDefault="006B4792" w:rsidP="006B4792">
            <w:pPr>
              <w:jc w:val="both"/>
              <w:rPr>
                <w:sz w:val="20"/>
                <w:szCs w:val="20"/>
              </w:rPr>
            </w:pPr>
            <w:r>
              <w:rPr>
                <w:sz w:val="20"/>
                <w:szCs w:val="20"/>
              </w:rPr>
              <w:t xml:space="preserve">Izvērtējot pastāvošās problēmas saistībā ar informāciju dienesta vajadzībām un potenciālos problēmu risinājumus, Tieslietu ministrija uzskata, ka </w:t>
            </w:r>
            <w:r w:rsidR="004E012D">
              <w:rPr>
                <w:sz w:val="20"/>
                <w:szCs w:val="20"/>
              </w:rPr>
              <w:t>risinājumus ir iespējams veikt</w:t>
            </w:r>
            <w:r>
              <w:rPr>
                <w:sz w:val="20"/>
                <w:szCs w:val="20"/>
              </w:rPr>
              <w:t>, nepārceļot informācijas dienesta vajadzībām regulējumu uz likumu "Par valsts noslēpumu".</w:t>
            </w:r>
          </w:p>
          <w:p w14:paraId="2106701C" w14:textId="77777777" w:rsidR="006B4792" w:rsidRDefault="006B4792" w:rsidP="006B4792">
            <w:pPr>
              <w:jc w:val="both"/>
              <w:rPr>
                <w:sz w:val="20"/>
                <w:szCs w:val="20"/>
              </w:rPr>
            </w:pPr>
            <w:r w:rsidRPr="00B7260F">
              <w:rPr>
                <w:sz w:val="20"/>
                <w:szCs w:val="20"/>
                <w:u w:val="single"/>
              </w:rPr>
              <w:t>Tādējādi arī tiktu ievērots Valdības rīcības plāna Deklarācijas par Artura Krišjāņa Kariņa vadītā Ministru kabineta iecerēto darbību īstenošanai 183.1.</w:t>
            </w:r>
            <w:r w:rsidR="00DB6FCA">
              <w:rPr>
                <w:sz w:val="20"/>
                <w:szCs w:val="20"/>
                <w:u w:val="single"/>
              </w:rPr>
              <w:t> </w:t>
            </w:r>
            <w:r w:rsidRPr="00B7260F">
              <w:rPr>
                <w:sz w:val="20"/>
                <w:szCs w:val="20"/>
                <w:u w:val="single"/>
              </w:rPr>
              <w:t>punktā cita starpā noteiktais – nodrošināsim publiskā sektora informācijas atklātību</w:t>
            </w:r>
            <w:r>
              <w:rPr>
                <w:sz w:val="20"/>
                <w:szCs w:val="20"/>
              </w:rPr>
              <w:t>.</w:t>
            </w:r>
          </w:p>
          <w:p w14:paraId="0F07A66F" w14:textId="77777777" w:rsidR="006A794E" w:rsidRPr="002D09A6" w:rsidRDefault="006A794E" w:rsidP="00022D01">
            <w:pPr>
              <w:pStyle w:val="naisc"/>
              <w:spacing w:before="0" w:after="0"/>
              <w:rPr>
                <w:sz w:val="20"/>
                <w:szCs w:val="20"/>
              </w:rPr>
            </w:pPr>
          </w:p>
        </w:tc>
        <w:tc>
          <w:tcPr>
            <w:tcW w:w="1467" w:type="dxa"/>
            <w:tcBorders>
              <w:top w:val="single" w:sz="4" w:space="0" w:color="auto"/>
              <w:left w:val="single" w:sz="4" w:space="0" w:color="auto"/>
              <w:bottom w:val="single" w:sz="4" w:space="0" w:color="auto"/>
              <w:right w:val="single" w:sz="4" w:space="0" w:color="auto"/>
            </w:tcBorders>
          </w:tcPr>
          <w:p w14:paraId="3388B602" w14:textId="77777777" w:rsidR="006A794E" w:rsidRPr="002D09A6" w:rsidRDefault="006A794E" w:rsidP="0048022C">
            <w:pPr>
              <w:jc w:val="center"/>
              <w:rPr>
                <w:sz w:val="20"/>
                <w:szCs w:val="20"/>
              </w:rPr>
            </w:pPr>
          </w:p>
        </w:tc>
        <w:tc>
          <w:tcPr>
            <w:tcW w:w="1920" w:type="dxa"/>
            <w:tcBorders>
              <w:top w:val="single" w:sz="4" w:space="0" w:color="auto"/>
              <w:left w:val="single" w:sz="4" w:space="0" w:color="auto"/>
              <w:bottom w:val="single" w:sz="4" w:space="0" w:color="auto"/>
            </w:tcBorders>
          </w:tcPr>
          <w:p w14:paraId="1EBB41B8" w14:textId="77777777" w:rsidR="006A794E" w:rsidRDefault="006A794E" w:rsidP="0048022C">
            <w:pPr>
              <w:jc w:val="center"/>
              <w:rPr>
                <w:sz w:val="20"/>
                <w:szCs w:val="20"/>
              </w:rPr>
            </w:pPr>
          </w:p>
        </w:tc>
      </w:tr>
      <w:tr w:rsidR="00F12937" w:rsidRPr="002D09A6" w14:paraId="0D88DE33"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737B7E0" w14:textId="77777777" w:rsidR="00F12937" w:rsidRDefault="00E6427F" w:rsidP="0048022C">
            <w:pPr>
              <w:pStyle w:val="naisc"/>
              <w:spacing w:before="0" w:after="0"/>
              <w:rPr>
                <w:sz w:val="20"/>
                <w:szCs w:val="20"/>
              </w:rPr>
            </w:pPr>
            <w:r>
              <w:rPr>
                <w:sz w:val="20"/>
                <w:szCs w:val="20"/>
              </w:rPr>
              <w:t>1</w:t>
            </w:r>
            <w:r w:rsidR="004C4EC1">
              <w:rPr>
                <w:sz w:val="20"/>
                <w:szCs w:val="20"/>
              </w:rPr>
              <w:t>4</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0F95F2BB" w14:textId="77777777" w:rsidR="00F12937" w:rsidRDefault="00F12937"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068DA80F" w14:textId="77777777" w:rsidR="00F12937" w:rsidRDefault="00F12937" w:rsidP="00F12937">
            <w:pPr>
              <w:pStyle w:val="naisc"/>
              <w:spacing w:before="0" w:after="0"/>
              <w:rPr>
                <w:b/>
                <w:sz w:val="20"/>
                <w:szCs w:val="20"/>
              </w:rPr>
            </w:pPr>
          </w:p>
          <w:p w14:paraId="0374FCCD" w14:textId="77777777" w:rsidR="00F12937" w:rsidRPr="002D09A6" w:rsidRDefault="00F12937" w:rsidP="00F12937">
            <w:pPr>
              <w:pStyle w:val="naisc"/>
              <w:spacing w:before="0" w:after="0"/>
              <w:rPr>
                <w:b/>
                <w:sz w:val="20"/>
                <w:szCs w:val="20"/>
              </w:rPr>
            </w:pPr>
            <w:r w:rsidRPr="002D09A6">
              <w:rPr>
                <w:b/>
                <w:sz w:val="20"/>
                <w:szCs w:val="20"/>
              </w:rPr>
              <w:t>Aizsardzības ministrija</w:t>
            </w:r>
            <w:r>
              <w:rPr>
                <w:b/>
                <w:sz w:val="20"/>
                <w:szCs w:val="20"/>
              </w:rPr>
              <w:t xml:space="preserve"> (27.04.2018.atzinums)</w:t>
            </w:r>
          </w:p>
          <w:p w14:paraId="3A130489" w14:textId="77777777" w:rsidR="00F12937" w:rsidRPr="002D09A6" w:rsidRDefault="00F12937" w:rsidP="00F12937">
            <w:pPr>
              <w:pStyle w:val="naisc"/>
              <w:spacing w:before="0" w:after="0"/>
              <w:rPr>
                <w:sz w:val="20"/>
                <w:szCs w:val="20"/>
              </w:rPr>
            </w:pPr>
          </w:p>
          <w:p w14:paraId="06A1E13A" w14:textId="77777777" w:rsidR="00F12937" w:rsidRDefault="00F12937" w:rsidP="00F12937">
            <w:pPr>
              <w:pStyle w:val="naisc"/>
              <w:spacing w:before="0" w:after="0"/>
              <w:jc w:val="both"/>
              <w:rPr>
                <w:sz w:val="20"/>
                <w:szCs w:val="20"/>
              </w:rPr>
            </w:pPr>
            <w:r w:rsidRPr="002D09A6">
              <w:rPr>
                <w:sz w:val="20"/>
                <w:szCs w:val="20"/>
              </w:rPr>
              <w:t xml:space="preserve">Aizsardzības ministrija </w:t>
            </w:r>
            <w:r w:rsidRPr="002D09A6">
              <w:rPr>
                <w:sz w:val="20"/>
                <w:szCs w:val="20"/>
                <w:u w:val="single"/>
              </w:rPr>
              <w:t>konceptuāli iebilst pret informatīvajā ziņojumā sniegto informāciju un neatbalsta tā tālāku virzību piedāvātajā redakcijā</w:t>
            </w:r>
            <w:r w:rsidRPr="002D09A6">
              <w:rPr>
                <w:sz w:val="20"/>
                <w:szCs w:val="20"/>
              </w:rPr>
              <w:t>. Sagatavojot informatīvo ziņojumu, nav ņemts vērā to iestāžu viedoklis, kuras ikdienā apstrādā lielu daudzumu informācijas dienesta vajadzībām, nav ņemta vērā uzkrātā pieredze, kopš Latvija ir tādu starptautisku organizāciju kā NATO un ES dalībniece, kā arī pašreizējā drošības situācija Eiropā un pasaulē kopumā.</w:t>
            </w:r>
          </w:p>
        </w:tc>
        <w:tc>
          <w:tcPr>
            <w:tcW w:w="2976" w:type="dxa"/>
            <w:tcBorders>
              <w:top w:val="single" w:sz="6" w:space="0" w:color="000000"/>
              <w:left w:val="single" w:sz="6" w:space="0" w:color="000000"/>
              <w:bottom w:val="single" w:sz="6" w:space="0" w:color="000000"/>
              <w:right w:val="single" w:sz="6" w:space="0" w:color="000000"/>
            </w:tcBorders>
          </w:tcPr>
          <w:p w14:paraId="0B4A1F4D" w14:textId="77777777" w:rsidR="00F12937" w:rsidRDefault="00F12937" w:rsidP="00F12937">
            <w:pPr>
              <w:jc w:val="center"/>
              <w:rPr>
                <w:b/>
                <w:sz w:val="20"/>
                <w:szCs w:val="20"/>
              </w:rPr>
            </w:pPr>
          </w:p>
          <w:p w14:paraId="359F8D69" w14:textId="77777777" w:rsidR="00F12937" w:rsidRPr="002D09A6" w:rsidRDefault="00F12937" w:rsidP="00F12937">
            <w:pPr>
              <w:jc w:val="center"/>
              <w:rPr>
                <w:b/>
                <w:sz w:val="20"/>
                <w:szCs w:val="20"/>
              </w:rPr>
            </w:pPr>
            <w:r>
              <w:rPr>
                <w:b/>
                <w:sz w:val="20"/>
                <w:szCs w:val="20"/>
              </w:rPr>
              <w:t>Iebildums n</w:t>
            </w:r>
            <w:r w:rsidR="00DF7E5E">
              <w:rPr>
                <w:b/>
                <w:sz w:val="20"/>
                <w:szCs w:val="20"/>
              </w:rPr>
              <w:t>etika</w:t>
            </w:r>
            <w:r>
              <w:rPr>
                <w:b/>
                <w:sz w:val="20"/>
                <w:szCs w:val="20"/>
              </w:rPr>
              <w:t xml:space="preserve"> ņemts vērā</w:t>
            </w:r>
          </w:p>
          <w:p w14:paraId="4500D713" w14:textId="77777777" w:rsidR="00F12937" w:rsidRPr="002D09A6" w:rsidRDefault="00F12937" w:rsidP="00F12937">
            <w:pPr>
              <w:jc w:val="both"/>
              <w:rPr>
                <w:sz w:val="20"/>
                <w:szCs w:val="20"/>
              </w:rPr>
            </w:pPr>
          </w:p>
          <w:p w14:paraId="4C47DD40" w14:textId="77777777" w:rsidR="00F12937" w:rsidRPr="002D09A6" w:rsidRDefault="00F12937" w:rsidP="00F12937">
            <w:pPr>
              <w:jc w:val="both"/>
              <w:rPr>
                <w:sz w:val="20"/>
                <w:szCs w:val="20"/>
              </w:rPr>
            </w:pPr>
            <w:r w:rsidRPr="002D09A6">
              <w:rPr>
                <w:sz w:val="20"/>
                <w:szCs w:val="20"/>
              </w:rPr>
              <w:t>Ministru kabineta 2017.</w:t>
            </w:r>
            <w:r w:rsidR="00ED3594">
              <w:rPr>
                <w:sz w:val="20"/>
                <w:szCs w:val="20"/>
              </w:rPr>
              <w:t> </w:t>
            </w:r>
            <w:r w:rsidRPr="002D09A6">
              <w:rPr>
                <w:sz w:val="20"/>
                <w:szCs w:val="20"/>
              </w:rPr>
              <w:t>gada 17.</w:t>
            </w:r>
            <w:r w:rsidR="00ED3594">
              <w:rPr>
                <w:sz w:val="20"/>
                <w:szCs w:val="20"/>
              </w:rPr>
              <w:t> </w:t>
            </w:r>
            <w:r w:rsidRPr="002D09A6">
              <w:rPr>
                <w:sz w:val="20"/>
                <w:szCs w:val="20"/>
              </w:rPr>
              <w:t>oktobra sēdē (protokols Nr.</w:t>
            </w:r>
            <w:r w:rsidR="00ED3594">
              <w:rPr>
                <w:sz w:val="20"/>
                <w:szCs w:val="20"/>
              </w:rPr>
              <w:t> </w:t>
            </w:r>
            <w:r w:rsidRPr="002D09A6">
              <w:rPr>
                <w:sz w:val="20"/>
                <w:szCs w:val="20"/>
              </w:rPr>
              <w:t>51, 40.</w:t>
            </w:r>
            <w:r w:rsidR="00ED3594">
              <w:rPr>
                <w:sz w:val="20"/>
                <w:szCs w:val="20"/>
              </w:rPr>
              <w:t> </w:t>
            </w:r>
            <w:r w:rsidRPr="002D09A6">
              <w:rPr>
                <w:sz w:val="20"/>
                <w:szCs w:val="20"/>
              </w:rPr>
              <w:t>§), izskatot informatīvo ziņojumu "Par elektronisko dokumentu apriti ministrijās un to padotībā esošajās iestādēs" (TA-2047), Tieslietu ministrijai tika dots uzdevums sadarbībā ar visām ministrijām un to padotībā esošajām iestādēm līdz 2018.</w:t>
            </w:r>
            <w:r w:rsidR="00ED3594">
              <w:rPr>
                <w:sz w:val="20"/>
                <w:szCs w:val="20"/>
              </w:rPr>
              <w:t> </w:t>
            </w:r>
            <w:r w:rsidRPr="002D09A6">
              <w:rPr>
                <w:sz w:val="20"/>
                <w:szCs w:val="20"/>
              </w:rPr>
              <w:t>gada 1.</w:t>
            </w:r>
            <w:r w:rsidR="00ED3594">
              <w:rPr>
                <w:sz w:val="20"/>
                <w:szCs w:val="20"/>
              </w:rPr>
              <w:t> </w:t>
            </w:r>
            <w:r w:rsidRPr="002D09A6">
              <w:rPr>
                <w:sz w:val="20"/>
                <w:szCs w:val="20"/>
              </w:rPr>
              <w:t>martam izvērtēt informācijas dienesta vajadzībām normatīvo regulējumu un tieslietu ministram iesniegt izskatīšanai Ministru kabinetā priekšlikumus efektīva regulējuma izveidei.</w:t>
            </w:r>
          </w:p>
          <w:p w14:paraId="7BFFC8EC" w14:textId="77777777" w:rsidR="00F12937" w:rsidRPr="002D09A6" w:rsidRDefault="00F12937" w:rsidP="00F12937">
            <w:pPr>
              <w:pStyle w:val="naisc"/>
              <w:spacing w:before="0" w:after="0"/>
              <w:jc w:val="both"/>
              <w:rPr>
                <w:sz w:val="20"/>
                <w:szCs w:val="20"/>
              </w:rPr>
            </w:pPr>
            <w:r w:rsidRPr="002D09A6">
              <w:rPr>
                <w:sz w:val="20"/>
                <w:szCs w:val="20"/>
              </w:rPr>
              <w:t>Sagatavojot informatīvā ziņojuma projektu (turpmāk – projekts), tika saņemti viedokļi no ministrijām, to padotībā esošajām iestādēm un citām institūcijām, kas attiecīgi arī ir ietverti projektā. Proti, gan institūciju norādītās problēmas pašreizējā normatīvajā regulējumā, gan piedāvātie risinājuma varianti ir atspoguļoti, ņemot vērā visus saņemtos viedokļus, tos attiecīgi izvērtējot un cenšoties atrast optimālāko kompromisa variantu</w:t>
            </w:r>
            <w:r>
              <w:rPr>
                <w:sz w:val="20"/>
                <w:szCs w:val="20"/>
              </w:rPr>
              <w:t>.</w:t>
            </w:r>
          </w:p>
        </w:tc>
        <w:tc>
          <w:tcPr>
            <w:tcW w:w="1467" w:type="dxa"/>
            <w:tcBorders>
              <w:top w:val="single" w:sz="4" w:space="0" w:color="auto"/>
              <w:left w:val="single" w:sz="4" w:space="0" w:color="auto"/>
              <w:bottom w:val="single" w:sz="4" w:space="0" w:color="auto"/>
              <w:right w:val="single" w:sz="4" w:space="0" w:color="auto"/>
            </w:tcBorders>
          </w:tcPr>
          <w:p w14:paraId="1ECBFC6C" w14:textId="77777777" w:rsidR="00F12937" w:rsidRPr="002D09A6" w:rsidRDefault="00F12937" w:rsidP="0048022C">
            <w:pPr>
              <w:jc w:val="center"/>
              <w:rPr>
                <w:sz w:val="20"/>
                <w:szCs w:val="20"/>
              </w:rPr>
            </w:pPr>
          </w:p>
        </w:tc>
        <w:tc>
          <w:tcPr>
            <w:tcW w:w="1920" w:type="dxa"/>
            <w:tcBorders>
              <w:top w:val="single" w:sz="4" w:space="0" w:color="auto"/>
              <w:left w:val="single" w:sz="4" w:space="0" w:color="auto"/>
              <w:bottom w:val="single" w:sz="4" w:space="0" w:color="auto"/>
            </w:tcBorders>
          </w:tcPr>
          <w:p w14:paraId="129F8A49" w14:textId="77777777" w:rsidR="00F12937" w:rsidRDefault="00F12937" w:rsidP="0048022C">
            <w:pPr>
              <w:jc w:val="center"/>
              <w:rPr>
                <w:sz w:val="20"/>
                <w:szCs w:val="20"/>
              </w:rPr>
            </w:pPr>
          </w:p>
        </w:tc>
      </w:tr>
      <w:tr w:rsidR="00F12937" w:rsidRPr="002D09A6" w14:paraId="48F71200"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6C10F89" w14:textId="77777777" w:rsidR="00F12937" w:rsidRDefault="00E6427F" w:rsidP="0048022C">
            <w:pPr>
              <w:pStyle w:val="naisc"/>
              <w:spacing w:before="0" w:after="0"/>
              <w:rPr>
                <w:sz w:val="20"/>
                <w:szCs w:val="20"/>
              </w:rPr>
            </w:pPr>
            <w:r>
              <w:rPr>
                <w:sz w:val="20"/>
                <w:szCs w:val="20"/>
              </w:rPr>
              <w:t>1</w:t>
            </w:r>
            <w:r w:rsidR="004C4EC1">
              <w:rPr>
                <w:sz w:val="20"/>
                <w:szCs w:val="20"/>
              </w:rPr>
              <w:t>5</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477DDFC6" w14:textId="77777777" w:rsidR="00F12937" w:rsidRDefault="00F12937"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42FE8313" w14:textId="77777777" w:rsidR="00F12937" w:rsidRDefault="00F12937" w:rsidP="00F12937">
            <w:pPr>
              <w:pStyle w:val="naisc"/>
              <w:spacing w:before="0" w:after="0"/>
              <w:rPr>
                <w:b/>
                <w:sz w:val="20"/>
                <w:szCs w:val="20"/>
              </w:rPr>
            </w:pPr>
          </w:p>
          <w:p w14:paraId="38F74911" w14:textId="77777777" w:rsidR="00F12937" w:rsidRPr="002D09A6" w:rsidRDefault="00F12937" w:rsidP="00F12937">
            <w:pPr>
              <w:pStyle w:val="naisc"/>
              <w:spacing w:before="0" w:after="0"/>
              <w:rPr>
                <w:b/>
                <w:sz w:val="20"/>
                <w:szCs w:val="20"/>
              </w:rPr>
            </w:pPr>
            <w:r w:rsidRPr="002D09A6">
              <w:rPr>
                <w:b/>
                <w:sz w:val="20"/>
                <w:szCs w:val="20"/>
              </w:rPr>
              <w:t>Aizsardzības ministrija</w:t>
            </w:r>
            <w:r>
              <w:rPr>
                <w:b/>
                <w:sz w:val="20"/>
                <w:szCs w:val="20"/>
              </w:rPr>
              <w:t xml:space="preserve"> (27.04.2018.atzinums)</w:t>
            </w:r>
          </w:p>
          <w:p w14:paraId="01BAF0DD" w14:textId="77777777" w:rsidR="00F12937" w:rsidRPr="002D09A6" w:rsidRDefault="00F12937" w:rsidP="00F12937">
            <w:pPr>
              <w:pStyle w:val="naisc"/>
              <w:spacing w:before="0" w:after="0"/>
              <w:jc w:val="both"/>
              <w:rPr>
                <w:sz w:val="20"/>
                <w:szCs w:val="20"/>
              </w:rPr>
            </w:pPr>
          </w:p>
          <w:p w14:paraId="7BB70009" w14:textId="77777777" w:rsidR="00F12937" w:rsidRDefault="00F12937" w:rsidP="00F12937">
            <w:pPr>
              <w:pStyle w:val="naisc"/>
              <w:spacing w:before="0" w:after="0"/>
              <w:jc w:val="both"/>
              <w:rPr>
                <w:b/>
                <w:sz w:val="20"/>
                <w:szCs w:val="20"/>
              </w:rPr>
            </w:pPr>
            <w:r w:rsidRPr="002D09A6">
              <w:rPr>
                <w:sz w:val="20"/>
                <w:szCs w:val="20"/>
              </w:rPr>
              <w:t xml:space="preserve">Aktuālās drošības situācijas dēļ atsauces uz viedokļiem par personas tiesībām iegūt informāciju nevar dominēt pār informācijas aizsardzības prasībām. Kopš 2014.gada drošības situācija ir ievērojami mainījusies. Ir pieaugusi ar valsts </w:t>
            </w:r>
            <w:r w:rsidRPr="002D09A6">
              <w:rPr>
                <w:sz w:val="20"/>
                <w:szCs w:val="20"/>
              </w:rPr>
              <w:lastRenderedPageBreak/>
              <w:t>drošību saistītās informācijas nozīme. Par to liecina pastiprinātā interese par informāciju, kuru apkopojot, var iegūt priekšstatu par dažādām, ar valsts drošību saistītām jomām. Gan Latvijā, gan citās Eiropas valstīs ir uzsākti kriminālprocesi par informācijas vākšanu un nodošanu ārvalstu speciālajiem dienestiem.</w:t>
            </w:r>
          </w:p>
        </w:tc>
        <w:tc>
          <w:tcPr>
            <w:tcW w:w="2976" w:type="dxa"/>
            <w:tcBorders>
              <w:top w:val="single" w:sz="6" w:space="0" w:color="000000"/>
              <w:left w:val="single" w:sz="6" w:space="0" w:color="000000"/>
              <w:bottom w:val="single" w:sz="6" w:space="0" w:color="000000"/>
              <w:right w:val="single" w:sz="6" w:space="0" w:color="000000"/>
            </w:tcBorders>
          </w:tcPr>
          <w:p w14:paraId="36894A7D" w14:textId="77777777" w:rsidR="00F12937" w:rsidRDefault="00F12937" w:rsidP="00F12937">
            <w:pPr>
              <w:pStyle w:val="naisc"/>
              <w:spacing w:before="0" w:after="0"/>
              <w:rPr>
                <w:b/>
                <w:sz w:val="20"/>
                <w:szCs w:val="20"/>
              </w:rPr>
            </w:pPr>
          </w:p>
          <w:p w14:paraId="4BFB797F" w14:textId="77777777" w:rsidR="00F12937" w:rsidRPr="002D09A6" w:rsidRDefault="00F12937" w:rsidP="00F12937">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0970E00C" w14:textId="77777777" w:rsidR="00F12937" w:rsidRPr="002D09A6" w:rsidRDefault="00F12937" w:rsidP="00F12937">
            <w:pPr>
              <w:pStyle w:val="naisc"/>
              <w:spacing w:before="0" w:after="0"/>
              <w:rPr>
                <w:sz w:val="20"/>
                <w:szCs w:val="20"/>
              </w:rPr>
            </w:pPr>
          </w:p>
          <w:p w14:paraId="4A4FD6D8" w14:textId="77777777" w:rsidR="00F12937" w:rsidRPr="002D09A6" w:rsidRDefault="00F12937" w:rsidP="00F12937">
            <w:pPr>
              <w:pStyle w:val="naisc"/>
              <w:spacing w:before="0" w:after="0"/>
              <w:jc w:val="both"/>
              <w:rPr>
                <w:sz w:val="20"/>
                <w:szCs w:val="20"/>
              </w:rPr>
            </w:pPr>
            <w:r w:rsidRPr="002D09A6">
              <w:rPr>
                <w:sz w:val="20"/>
                <w:szCs w:val="20"/>
              </w:rPr>
              <w:t xml:space="preserve">Tieslietu ministrija neapšauba, ka ir svarīgi nodrošināt ar valsts drošību saistītas informācijas pienācīgu aizsardzību, bet tas </w:t>
            </w:r>
            <w:r w:rsidRPr="002D09A6">
              <w:rPr>
                <w:sz w:val="20"/>
                <w:szCs w:val="20"/>
              </w:rPr>
              <w:lastRenderedPageBreak/>
              <w:t>nenozīmē, ka šīm aizsardzības prasībām jābūt identiskām attiecībā uz saturiski dažādu informāciju.</w:t>
            </w:r>
          </w:p>
          <w:p w14:paraId="73F1F5EE" w14:textId="77777777" w:rsidR="00F12937" w:rsidRDefault="00F12937" w:rsidP="00F12937">
            <w:pPr>
              <w:jc w:val="both"/>
              <w:rPr>
                <w:b/>
                <w:sz w:val="20"/>
                <w:szCs w:val="20"/>
              </w:rPr>
            </w:pPr>
            <w:r w:rsidRPr="002D09A6">
              <w:rPr>
                <w:sz w:val="20"/>
                <w:szCs w:val="20"/>
              </w:rPr>
              <w:t>Informācija var būt saistīta ar valsts drošību, bet, piemēram, sekas tās nelikumīgas izpaušanas vai nozaudēšanas gadījumā var atšķirties pēc to smaguma pakāpes. Tieslietu ministrijas ieskatā ne visa informācija, kas saistīta ar valsts drošību, ir jāpadara pilnībā nepieejama privātpersonai. Nav pamatots apgalvojums, ka personas tiesības uz informāciju nevar prevalēt pār informācijas aizsardzību. Ja tiek izpildītas normatīvajos aktos noteiktās informācijas aizsardzības prasības, tad nav saskatāms tiesisks pamats, lai ierobežotu personas tiesības uz informāciju.</w:t>
            </w:r>
          </w:p>
        </w:tc>
        <w:tc>
          <w:tcPr>
            <w:tcW w:w="1467" w:type="dxa"/>
            <w:tcBorders>
              <w:top w:val="single" w:sz="4" w:space="0" w:color="auto"/>
              <w:left w:val="single" w:sz="4" w:space="0" w:color="auto"/>
              <w:bottom w:val="single" w:sz="4" w:space="0" w:color="auto"/>
              <w:right w:val="single" w:sz="4" w:space="0" w:color="auto"/>
            </w:tcBorders>
          </w:tcPr>
          <w:p w14:paraId="2474A705" w14:textId="77777777" w:rsidR="00F12937" w:rsidRPr="002D09A6" w:rsidRDefault="00F12937" w:rsidP="0048022C">
            <w:pPr>
              <w:jc w:val="center"/>
              <w:rPr>
                <w:sz w:val="20"/>
                <w:szCs w:val="20"/>
              </w:rPr>
            </w:pPr>
          </w:p>
        </w:tc>
        <w:tc>
          <w:tcPr>
            <w:tcW w:w="1920" w:type="dxa"/>
            <w:tcBorders>
              <w:top w:val="single" w:sz="4" w:space="0" w:color="auto"/>
              <w:left w:val="single" w:sz="4" w:space="0" w:color="auto"/>
              <w:bottom w:val="single" w:sz="4" w:space="0" w:color="auto"/>
            </w:tcBorders>
          </w:tcPr>
          <w:p w14:paraId="2A383286" w14:textId="77777777" w:rsidR="00F12937" w:rsidRDefault="00F12937" w:rsidP="0048022C">
            <w:pPr>
              <w:jc w:val="center"/>
              <w:rPr>
                <w:sz w:val="20"/>
                <w:szCs w:val="20"/>
              </w:rPr>
            </w:pPr>
          </w:p>
        </w:tc>
      </w:tr>
      <w:tr w:rsidR="00F12937" w:rsidRPr="002D09A6" w14:paraId="11D94BE2" w14:textId="77777777" w:rsidTr="005D1B9D">
        <w:tc>
          <w:tcPr>
            <w:tcW w:w="709" w:type="dxa"/>
            <w:tcBorders>
              <w:top w:val="single" w:sz="6" w:space="0" w:color="000000"/>
              <w:left w:val="single" w:sz="6" w:space="0" w:color="000000"/>
              <w:bottom w:val="single" w:sz="6" w:space="0" w:color="000000"/>
              <w:right w:val="single" w:sz="6" w:space="0" w:color="000000"/>
            </w:tcBorders>
          </w:tcPr>
          <w:p w14:paraId="497A633D" w14:textId="77777777" w:rsidR="00F12937" w:rsidRDefault="00E6427F" w:rsidP="0048022C">
            <w:pPr>
              <w:pStyle w:val="naisc"/>
              <w:spacing w:before="0" w:after="0"/>
              <w:rPr>
                <w:sz w:val="20"/>
                <w:szCs w:val="20"/>
              </w:rPr>
            </w:pPr>
            <w:r>
              <w:rPr>
                <w:sz w:val="20"/>
                <w:szCs w:val="20"/>
              </w:rPr>
              <w:t>1</w:t>
            </w:r>
            <w:r w:rsidR="004C4EC1">
              <w:rPr>
                <w:sz w:val="20"/>
                <w:szCs w:val="20"/>
              </w:rPr>
              <w:t>6</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773E01CF" w14:textId="77777777" w:rsidR="00F12937" w:rsidRDefault="00F12937"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20D85C8F" w14:textId="77777777" w:rsidR="00F12937" w:rsidRDefault="00F12937" w:rsidP="00F12937">
            <w:pPr>
              <w:pStyle w:val="naisc"/>
              <w:spacing w:before="0" w:after="0"/>
              <w:rPr>
                <w:b/>
                <w:sz w:val="20"/>
                <w:szCs w:val="20"/>
              </w:rPr>
            </w:pPr>
          </w:p>
          <w:p w14:paraId="2763A541" w14:textId="77777777" w:rsidR="00F12937" w:rsidRPr="002D09A6" w:rsidRDefault="00F12937" w:rsidP="00F12937">
            <w:pPr>
              <w:pStyle w:val="naisc"/>
              <w:spacing w:before="0" w:after="0"/>
              <w:rPr>
                <w:b/>
                <w:sz w:val="20"/>
                <w:szCs w:val="20"/>
              </w:rPr>
            </w:pPr>
            <w:r w:rsidRPr="002D09A6">
              <w:rPr>
                <w:b/>
                <w:sz w:val="20"/>
                <w:szCs w:val="20"/>
              </w:rPr>
              <w:t>Aizsardzības ministrija</w:t>
            </w:r>
            <w:r>
              <w:rPr>
                <w:b/>
                <w:sz w:val="20"/>
                <w:szCs w:val="20"/>
              </w:rPr>
              <w:t xml:space="preserve"> (27.04.2018.atzinums)</w:t>
            </w:r>
          </w:p>
          <w:p w14:paraId="34C77725" w14:textId="77777777" w:rsidR="00F12937" w:rsidRPr="002D09A6" w:rsidRDefault="00F12937" w:rsidP="00F12937">
            <w:pPr>
              <w:pStyle w:val="naisc"/>
              <w:spacing w:before="0" w:after="0"/>
              <w:jc w:val="both"/>
              <w:rPr>
                <w:sz w:val="20"/>
                <w:szCs w:val="20"/>
              </w:rPr>
            </w:pPr>
          </w:p>
          <w:p w14:paraId="633299AF" w14:textId="77777777" w:rsidR="00F12937" w:rsidRPr="002D09A6" w:rsidRDefault="00F12937" w:rsidP="00F12937">
            <w:pPr>
              <w:jc w:val="both"/>
              <w:rPr>
                <w:sz w:val="20"/>
                <w:szCs w:val="20"/>
              </w:rPr>
            </w:pPr>
            <w:r w:rsidRPr="002D09A6">
              <w:rPr>
                <w:sz w:val="20"/>
                <w:szCs w:val="20"/>
              </w:rPr>
              <w:t xml:space="preserve">2004. gada 6. janvāra Ministru kabineta noteikumu Nr. 21 “Valsts noslēpuma, Ziemeļatlantijas līguma organizācijas, Eiropas Savienības un ārvalstu klasificētās informācijas aizsardzības noteikumi” (turpmāk – MK noteikumi Nr. 21) 1. punkts nosaka  “vienotu valsts noslēpuma, Ziemeļatlantijas līguma organizācijas (turpmāk – NATO), Eiropas Savienības un ārvalstu institūciju klasificētās informācijas aizsardzības režīmu valsts un pašvaldību institūcijās un sevišķās lietvedības kārtību, speciālo apzīmējumu un kodu lietošanas kārtību, kā arī slepenības režīma uzraudzības un dienesta izmeklēšanas kārtību”. </w:t>
            </w:r>
          </w:p>
          <w:p w14:paraId="273EC736" w14:textId="77777777" w:rsidR="00F12937" w:rsidRPr="002D09A6" w:rsidRDefault="00F12937" w:rsidP="00F12937">
            <w:pPr>
              <w:pStyle w:val="naisc"/>
              <w:spacing w:before="0" w:after="0"/>
              <w:jc w:val="both"/>
              <w:rPr>
                <w:sz w:val="20"/>
                <w:szCs w:val="20"/>
              </w:rPr>
            </w:pPr>
            <w:r w:rsidRPr="002D09A6">
              <w:rPr>
                <w:sz w:val="20"/>
                <w:szCs w:val="20"/>
              </w:rPr>
              <w:t xml:space="preserve">Minēto noteikumu 71. punkts nosaka, ka “Satversmes </w:t>
            </w:r>
            <w:r w:rsidRPr="002D09A6">
              <w:rPr>
                <w:sz w:val="20"/>
                <w:szCs w:val="20"/>
              </w:rPr>
              <w:lastRenderedPageBreak/>
              <w:t xml:space="preserve">aizsardzības birojs izstrādā un Satversmes aizsardzības biroja direktors apstiprina instrukciju par NATO un Eiropas Savienības klasificētās informācijas apriti. Instrukcija detalizēti nosaka NATO un Eiropas Savienības klasificētās informācijas aizsardzību un aprites kārtību Latvijas Republikā. Savukārt 2006. gada 16. jūnija Satversmes aizsardzības biroja instrukcija “Ziemeļatlantijas līguma organizācijas klasificētās informācijas aizsardzības un aprites kārtība Latvijas Republikā” un 2006. gada 6. jūnija Satversmes aizsardzības biroja instrukcija “Eiropas Savienības klasificētās informācijas aizsardzības un aprites kārtība Latvijas Republikā” (turpmāk – SAB instrukcija) nosaka, ka </w:t>
            </w:r>
            <w:r w:rsidRPr="002D09A6">
              <w:rPr>
                <w:i/>
                <w:sz w:val="20"/>
                <w:szCs w:val="20"/>
              </w:rPr>
              <w:t>NATO RESTRICTED</w:t>
            </w:r>
            <w:r w:rsidRPr="002D09A6">
              <w:rPr>
                <w:sz w:val="20"/>
                <w:szCs w:val="20"/>
              </w:rPr>
              <w:t xml:space="preserve"> un </w:t>
            </w:r>
            <w:r w:rsidRPr="002D09A6">
              <w:rPr>
                <w:i/>
                <w:sz w:val="20"/>
                <w:szCs w:val="20"/>
              </w:rPr>
              <w:t>EU RESTRICTED/RESTREINT UE</w:t>
            </w:r>
            <w:r w:rsidRPr="002D09A6">
              <w:rPr>
                <w:sz w:val="20"/>
                <w:szCs w:val="20"/>
              </w:rPr>
              <w:t xml:space="preserve"> ir NATO un Eiropas Savienības informācijas klasifikācijas pakāpes.</w:t>
            </w:r>
          </w:p>
          <w:p w14:paraId="2E6D2707" w14:textId="77777777" w:rsidR="00F12937" w:rsidRPr="002D09A6" w:rsidRDefault="00F12937" w:rsidP="00F12937">
            <w:pPr>
              <w:pStyle w:val="naisc"/>
              <w:spacing w:before="0" w:after="0"/>
              <w:jc w:val="both"/>
              <w:rPr>
                <w:sz w:val="20"/>
                <w:szCs w:val="20"/>
              </w:rPr>
            </w:pPr>
          </w:p>
          <w:p w14:paraId="2C7F0B2A" w14:textId="77777777" w:rsidR="00F12937" w:rsidRDefault="00F12937" w:rsidP="00F12937">
            <w:pPr>
              <w:pStyle w:val="naisc"/>
              <w:spacing w:before="0" w:after="0"/>
              <w:jc w:val="both"/>
              <w:rPr>
                <w:b/>
                <w:sz w:val="20"/>
                <w:szCs w:val="20"/>
              </w:rPr>
            </w:pPr>
            <w:r w:rsidRPr="002D09A6">
              <w:rPr>
                <w:sz w:val="20"/>
                <w:szCs w:val="20"/>
              </w:rPr>
              <w:t>Informācijas atklātības likuma 8.</w:t>
            </w:r>
            <w:r w:rsidRPr="002D09A6">
              <w:rPr>
                <w:sz w:val="20"/>
                <w:szCs w:val="20"/>
                <w:vertAlign w:val="superscript"/>
              </w:rPr>
              <w:t>1</w:t>
            </w:r>
            <w:r w:rsidRPr="002D09A6">
              <w:rPr>
                <w:sz w:val="20"/>
                <w:szCs w:val="20"/>
              </w:rPr>
              <w:t xml:space="preserve"> panta pirmās daļas 2.punkta formulējums nav korekts, jo šī nav informācija dienesta vajadzībām, bet gan NATO un ES klasificētā informācija, kuru aizsargā atbilstoši tam, kā Latvijā aizsargā informāciju dienesta vajadzībām. Turklāt informācijas sistēmas, kurās apstrādā NATO RESTRICTED un EU RESTRICTED klasificēto informāciju, drošības pārzinim ir attiecīgi nepieciešams NATO vai ES drošības sertifikāts saskaņā ar Ministru kabineta 2012.gada 26.jūnija Ministru kabineta instrukciju Nr.7 "Drošības prasības informācijas sistēmām, kurās apstrādā informāciju dienesta vajadzībām un kuras ir savienotas ar elektronisko sakaru tīklu". Tātad varam secināt, ka MK noteikumi Nr.21 būtu attiecināmi arī uz </w:t>
            </w:r>
            <w:r w:rsidRPr="002D09A6">
              <w:rPr>
                <w:i/>
                <w:sz w:val="20"/>
                <w:szCs w:val="20"/>
              </w:rPr>
              <w:t>NATO RESTRICTED</w:t>
            </w:r>
            <w:r w:rsidRPr="002D09A6">
              <w:rPr>
                <w:sz w:val="20"/>
                <w:szCs w:val="20"/>
              </w:rPr>
              <w:t xml:space="preserve"> un </w:t>
            </w:r>
            <w:r w:rsidRPr="002D09A6">
              <w:rPr>
                <w:i/>
                <w:sz w:val="20"/>
                <w:szCs w:val="20"/>
              </w:rPr>
              <w:t>EU RESTRICTED/RESTREINT UE</w:t>
            </w:r>
            <w:r w:rsidRPr="002D09A6">
              <w:rPr>
                <w:sz w:val="20"/>
                <w:szCs w:val="20"/>
              </w:rPr>
              <w:t xml:space="preserve"> informāciju.</w:t>
            </w:r>
          </w:p>
        </w:tc>
        <w:tc>
          <w:tcPr>
            <w:tcW w:w="2976" w:type="dxa"/>
            <w:tcBorders>
              <w:top w:val="single" w:sz="6" w:space="0" w:color="000000"/>
              <w:left w:val="single" w:sz="6" w:space="0" w:color="000000"/>
              <w:bottom w:val="single" w:sz="6" w:space="0" w:color="000000"/>
              <w:right w:val="single" w:sz="6" w:space="0" w:color="000000"/>
            </w:tcBorders>
          </w:tcPr>
          <w:p w14:paraId="20DC1902" w14:textId="77777777" w:rsidR="00F12937" w:rsidRDefault="00F12937" w:rsidP="00F12937">
            <w:pPr>
              <w:pStyle w:val="naisc"/>
              <w:spacing w:before="0" w:after="0"/>
              <w:rPr>
                <w:b/>
                <w:sz w:val="20"/>
                <w:szCs w:val="20"/>
              </w:rPr>
            </w:pPr>
          </w:p>
          <w:p w14:paraId="36B837E5" w14:textId="77777777" w:rsidR="00F12937" w:rsidRPr="002D09A6" w:rsidRDefault="00F12937" w:rsidP="00F12937">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544521AF" w14:textId="77777777" w:rsidR="00F12937" w:rsidRPr="002D09A6" w:rsidRDefault="00F12937" w:rsidP="00F12937">
            <w:pPr>
              <w:pStyle w:val="naisc"/>
              <w:spacing w:before="0" w:after="0"/>
              <w:rPr>
                <w:sz w:val="20"/>
                <w:szCs w:val="20"/>
              </w:rPr>
            </w:pPr>
          </w:p>
          <w:p w14:paraId="7B2A1A13" w14:textId="77777777" w:rsidR="00F12937" w:rsidRPr="002D09A6" w:rsidRDefault="00F12937" w:rsidP="00F12937">
            <w:pPr>
              <w:pStyle w:val="naisc"/>
              <w:spacing w:before="0" w:after="0"/>
              <w:jc w:val="both"/>
              <w:rPr>
                <w:sz w:val="20"/>
                <w:szCs w:val="20"/>
              </w:rPr>
            </w:pPr>
            <w:r w:rsidRPr="002D09A6">
              <w:rPr>
                <w:sz w:val="20"/>
                <w:szCs w:val="20"/>
              </w:rPr>
              <w:t>Likuma "Par valsts noslēpumu" 7.</w:t>
            </w:r>
            <w:r w:rsidR="00ED3594">
              <w:rPr>
                <w:sz w:val="20"/>
                <w:szCs w:val="20"/>
              </w:rPr>
              <w:t> </w:t>
            </w:r>
            <w:r w:rsidRPr="002D09A6">
              <w:rPr>
                <w:sz w:val="20"/>
                <w:szCs w:val="20"/>
              </w:rPr>
              <w:t xml:space="preserve">panta astotā daļa noteic, ka ārvalstu, starptautisko organizāciju un to institūciju </w:t>
            </w:r>
            <w:r w:rsidRPr="002D09A6">
              <w:rPr>
                <w:sz w:val="20"/>
                <w:szCs w:val="20"/>
                <w:u w:val="single"/>
              </w:rPr>
              <w:t>klasificētās (sevišķi slepenās, slepenās vai konfidenciālās)</w:t>
            </w:r>
            <w:r w:rsidRPr="002D09A6">
              <w:rPr>
                <w:sz w:val="20"/>
                <w:szCs w:val="20"/>
              </w:rPr>
              <w:t xml:space="preserve"> informācijas saņemšanas, nodošanas un izmantošanas kārtību reglamentē Ministru kabineta noteikumi. Šāda informācija tiek aizsargāta kā valsts noslēpums, un neviens bez </w:t>
            </w:r>
            <w:r w:rsidRPr="002D09A6">
              <w:rPr>
                <w:sz w:val="20"/>
                <w:szCs w:val="20"/>
              </w:rPr>
              <w:lastRenderedPageBreak/>
              <w:t>nosūtītājas valsts vai organizācijas piekrišanas nav tiesīgs pazemināt tās slepenības pakāpi.</w:t>
            </w:r>
          </w:p>
          <w:p w14:paraId="19375380" w14:textId="77777777" w:rsidR="00F12937" w:rsidRDefault="00F12937" w:rsidP="00F12937">
            <w:pPr>
              <w:pStyle w:val="naisc"/>
              <w:spacing w:before="0" w:after="0"/>
              <w:jc w:val="both"/>
              <w:rPr>
                <w:b/>
                <w:sz w:val="20"/>
                <w:szCs w:val="20"/>
              </w:rPr>
            </w:pPr>
            <w:r w:rsidRPr="002D09A6">
              <w:rPr>
                <w:sz w:val="20"/>
                <w:szCs w:val="20"/>
              </w:rPr>
              <w:t>Proti, no likumā "Par valsts noslēpumu" ietvertā deleģējuma izriet, ka tas attiecināms uz sevišķi slepeno, slepeno un konfidenciālo informāciju, nevis pilnīgi uz visiem ārvalstu, starptautisko organizāciju un to institūciju klasificētās informācijas veidiem. Tas nozīmē, ka nav pamatots apgalvojums, ka jau šobrīd jebkurai valsts pārvaldes iestādei, kas strādā ar klasificētiem dokumentiem, informācija, kas klasificēta kā RESTRICTED, būtu obligāti jāapstrādā atbilstoši likumam "Par valsts noslēpumu" un uz tā pamata izdotajiem</w:t>
            </w:r>
            <w:r w:rsidR="00192E77">
              <w:rPr>
                <w:sz w:val="20"/>
                <w:szCs w:val="20"/>
              </w:rPr>
              <w:t xml:space="preserve"> Ministru kabineta 2004.gada 6.janvāra </w:t>
            </w:r>
            <w:r w:rsidRPr="002D09A6">
              <w:rPr>
                <w:sz w:val="20"/>
                <w:szCs w:val="20"/>
              </w:rPr>
              <w:t xml:space="preserve"> noteikumiem Nr.</w:t>
            </w:r>
            <w:r w:rsidR="001F2897">
              <w:rPr>
                <w:sz w:val="20"/>
                <w:szCs w:val="20"/>
              </w:rPr>
              <w:t> </w:t>
            </w:r>
            <w:r w:rsidRPr="002D09A6">
              <w:rPr>
                <w:sz w:val="20"/>
                <w:szCs w:val="20"/>
              </w:rPr>
              <w:t>21</w:t>
            </w:r>
            <w:r w:rsidR="00E77708">
              <w:rPr>
                <w:sz w:val="20"/>
                <w:szCs w:val="20"/>
              </w:rPr>
              <w:t xml:space="preserve"> "</w:t>
            </w:r>
            <w:r w:rsidR="00E77708" w:rsidRPr="002D09A6">
              <w:rPr>
                <w:sz w:val="20"/>
                <w:szCs w:val="20"/>
              </w:rPr>
              <w:t>Valsts noslēpuma, Ziemeļatlantijas līguma organizācijas, Eiropas Savienības un ārvalstu klasificētās informācijas aizsardzības noteikumi</w:t>
            </w:r>
            <w:r w:rsidR="00E77708">
              <w:rPr>
                <w:sz w:val="20"/>
                <w:szCs w:val="20"/>
              </w:rPr>
              <w:t>".</w:t>
            </w:r>
          </w:p>
        </w:tc>
        <w:tc>
          <w:tcPr>
            <w:tcW w:w="1467" w:type="dxa"/>
            <w:tcBorders>
              <w:top w:val="single" w:sz="4" w:space="0" w:color="auto"/>
              <w:left w:val="single" w:sz="4" w:space="0" w:color="auto"/>
              <w:bottom w:val="single" w:sz="4" w:space="0" w:color="auto"/>
              <w:right w:val="single" w:sz="4" w:space="0" w:color="auto"/>
            </w:tcBorders>
          </w:tcPr>
          <w:p w14:paraId="7A8B0E11" w14:textId="77777777" w:rsidR="00F12937" w:rsidRPr="002D09A6" w:rsidRDefault="00F12937" w:rsidP="0048022C">
            <w:pPr>
              <w:jc w:val="center"/>
              <w:rPr>
                <w:sz w:val="20"/>
                <w:szCs w:val="20"/>
              </w:rPr>
            </w:pPr>
          </w:p>
        </w:tc>
        <w:tc>
          <w:tcPr>
            <w:tcW w:w="1920" w:type="dxa"/>
            <w:tcBorders>
              <w:top w:val="single" w:sz="4" w:space="0" w:color="auto"/>
              <w:left w:val="single" w:sz="4" w:space="0" w:color="auto"/>
              <w:bottom w:val="single" w:sz="4" w:space="0" w:color="auto"/>
            </w:tcBorders>
          </w:tcPr>
          <w:p w14:paraId="43A7A7B3" w14:textId="77777777" w:rsidR="00F12937" w:rsidRDefault="00F12937" w:rsidP="0048022C">
            <w:pPr>
              <w:jc w:val="center"/>
              <w:rPr>
                <w:sz w:val="20"/>
                <w:szCs w:val="20"/>
              </w:rPr>
            </w:pPr>
          </w:p>
        </w:tc>
      </w:tr>
      <w:tr w:rsidR="00C903A0" w:rsidRPr="002D09A6" w14:paraId="4C330FAC"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840C603" w14:textId="77777777" w:rsidR="00C903A0" w:rsidRDefault="004C4EC1" w:rsidP="0048022C">
            <w:pPr>
              <w:pStyle w:val="naisc"/>
              <w:spacing w:before="0" w:after="0"/>
              <w:rPr>
                <w:sz w:val="20"/>
                <w:szCs w:val="20"/>
              </w:rPr>
            </w:pPr>
            <w:r>
              <w:rPr>
                <w:sz w:val="20"/>
                <w:szCs w:val="20"/>
              </w:rPr>
              <w:t>17</w:t>
            </w:r>
            <w:r w:rsidR="00E6427F">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47F941AC" w14:textId="77777777" w:rsidR="00C903A0" w:rsidRDefault="00C903A0"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4059427E" w14:textId="77777777" w:rsidR="00C903A0" w:rsidRDefault="00C903A0" w:rsidP="00C903A0">
            <w:pPr>
              <w:pStyle w:val="naisc"/>
              <w:spacing w:before="0" w:after="0"/>
              <w:rPr>
                <w:b/>
                <w:sz w:val="20"/>
                <w:szCs w:val="20"/>
              </w:rPr>
            </w:pPr>
          </w:p>
          <w:p w14:paraId="3B58C1E7" w14:textId="77777777" w:rsidR="00C903A0" w:rsidRPr="002D09A6" w:rsidRDefault="00C903A0" w:rsidP="00C903A0">
            <w:pPr>
              <w:pStyle w:val="naisc"/>
              <w:spacing w:before="0" w:after="0"/>
              <w:rPr>
                <w:b/>
                <w:sz w:val="20"/>
                <w:szCs w:val="20"/>
              </w:rPr>
            </w:pPr>
            <w:r w:rsidRPr="002D09A6">
              <w:rPr>
                <w:b/>
                <w:sz w:val="20"/>
                <w:szCs w:val="20"/>
              </w:rPr>
              <w:t>Aizsardzības ministrija</w:t>
            </w:r>
            <w:r>
              <w:rPr>
                <w:b/>
                <w:sz w:val="20"/>
                <w:szCs w:val="20"/>
              </w:rPr>
              <w:t xml:space="preserve"> (27.04.2018.atzinums)</w:t>
            </w:r>
          </w:p>
          <w:p w14:paraId="5713847F" w14:textId="77777777" w:rsidR="00C903A0" w:rsidRPr="002D09A6" w:rsidRDefault="00C903A0" w:rsidP="00C903A0">
            <w:pPr>
              <w:pStyle w:val="naisc"/>
              <w:spacing w:before="0" w:after="0"/>
              <w:jc w:val="both"/>
              <w:rPr>
                <w:sz w:val="20"/>
                <w:szCs w:val="20"/>
              </w:rPr>
            </w:pPr>
          </w:p>
          <w:p w14:paraId="22CEE437" w14:textId="77777777" w:rsidR="00C903A0" w:rsidRDefault="00C903A0" w:rsidP="00C903A0">
            <w:pPr>
              <w:pStyle w:val="naisc"/>
              <w:spacing w:before="0" w:after="0"/>
              <w:jc w:val="both"/>
              <w:rPr>
                <w:b/>
                <w:sz w:val="20"/>
                <w:szCs w:val="20"/>
              </w:rPr>
            </w:pPr>
            <w:r w:rsidRPr="002D09A6">
              <w:rPr>
                <w:sz w:val="20"/>
                <w:szCs w:val="20"/>
              </w:rPr>
              <w:t xml:space="preserve">Nav pamatots apgalvojums, ka informācijas dienesta vajadzībām iekļaušana likumā "Par valsts noslēpumu" apgrūtinātu un sarežģītu šā likuma piemērošanu praksē un būtu jānosaka stingrāki informācijas dienesta vajadzībām aprites nosacījumu, kuri jau šobrīd ir pietiekami stingri un </w:t>
            </w:r>
            <w:r w:rsidRPr="002D09A6">
              <w:rPr>
                <w:sz w:val="20"/>
                <w:szCs w:val="20"/>
              </w:rPr>
              <w:lastRenderedPageBreak/>
              <w:t>atbilst prasībām, kuras no mums sagaida gan NATO, gan ES partneri. Turklāt nekāda īpaša atļauja darbam ar informāciju dienesta vajadzībām nav nepieciešama. Izdarot grozījumus MK noteikumos Nr.21, katrai klasifikācijas pakāpei var noteikt atšķirīgas aizsardzības prasības.</w:t>
            </w:r>
          </w:p>
        </w:tc>
        <w:tc>
          <w:tcPr>
            <w:tcW w:w="2976" w:type="dxa"/>
            <w:tcBorders>
              <w:top w:val="single" w:sz="6" w:space="0" w:color="000000"/>
              <w:left w:val="single" w:sz="6" w:space="0" w:color="000000"/>
              <w:bottom w:val="single" w:sz="6" w:space="0" w:color="000000"/>
              <w:right w:val="single" w:sz="6" w:space="0" w:color="000000"/>
            </w:tcBorders>
          </w:tcPr>
          <w:p w14:paraId="7615D0EB" w14:textId="77777777" w:rsidR="00C903A0" w:rsidRDefault="00C903A0" w:rsidP="00C903A0">
            <w:pPr>
              <w:pStyle w:val="naisc"/>
              <w:spacing w:before="0" w:after="0"/>
              <w:rPr>
                <w:b/>
                <w:sz w:val="20"/>
                <w:szCs w:val="20"/>
              </w:rPr>
            </w:pPr>
          </w:p>
          <w:p w14:paraId="3DFCB764" w14:textId="77777777" w:rsidR="00C903A0" w:rsidRPr="002D09A6" w:rsidRDefault="00C903A0" w:rsidP="00C903A0">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23144016" w14:textId="77777777" w:rsidR="00C903A0" w:rsidRPr="002D09A6" w:rsidRDefault="00C903A0" w:rsidP="00C903A0">
            <w:pPr>
              <w:pStyle w:val="naisc"/>
              <w:spacing w:before="0" w:after="0"/>
              <w:rPr>
                <w:sz w:val="20"/>
                <w:szCs w:val="20"/>
              </w:rPr>
            </w:pPr>
          </w:p>
          <w:p w14:paraId="5AEB4DC7" w14:textId="77777777" w:rsidR="00C903A0" w:rsidRDefault="00C903A0" w:rsidP="00C903A0">
            <w:pPr>
              <w:pStyle w:val="naisc"/>
              <w:spacing w:before="0" w:after="0"/>
              <w:jc w:val="both"/>
              <w:rPr>
                <w:b/>
                <w:sz w:val="20"/>
                <w:szCs w:val="20"/>
              </w:rPr>
            </w:pPr>
            <w:r w:rsidRPr="002D09A6">
              <w:rPr>
                <w:sz w:val="20"/>
                <w:szCs w:val="20"/>
              </w:rPr>
              <w:t xml:space="preserve">Ja regulējumu par informāciju dienesta vajadzībām iekļautu likumā "Par valsts noslēpumu", tad būtu tikai loģiski visas informācijas aizsardzības prasības </w:t>
            </w:r>
            <w:r w:rsidRPr="002D09A6">
              <w:rPr>
                <w:sz w:val="20"/>
                <w:szCs w:val="20"/>
              </w:rPr>
              <w:lastRenderedPageBreak/>
              <w:t>noteikt līdzvērtīgas tam, kā ir attiecībā uz valsts noslēpumu. Informācijas dienesta vajadzībām iekļaušana likumā "Par valsts noslēpumu", paredzot, ka darbam ar šo informāciju nebūs vajadzīga speciālā atļauja un ka arī citi aizsardzības pasākumi būs "vieglāki", salīdzinot ar valsts noslēpumu, Tieslietu ministrijas ieskatā būtu pretrunā ar likuma "Par valsts noslēpumu" jēgu un saturu.</w:t>
            </w:r>
          </w:p>
        </w:tc>
        <w:tc>
          <w:tcPr>
            <w:tcW w:w="1467" w:type="dxa"/>
            <w:tcBorders>
              <w:top w:val="single" w:sz="4" w:space="0" w:color="auto"/>
              <w:left w:val="single" w:sz="4" w:space="0" w:color="auto"/>
              <w:bottom w:val="single" w:sz="4" w:space="0" w:color="auto"/>
              <w:right w:val="single" w:sz="4" w:space="0" w:color="auto"/>
            </w:tcBorders>
          </w:tcPr>
          <w:p w14:paraId="1013B791" w14:textId="77777777" w:rsidR="00C903A0" w:rsidRPr="002D09A6" w:rsidRDefault="00C903A0" w:rsidP="0048022C">
            <w:pPr>
              <w:jc w:val="center"/>
              <w:rPr>
                <w:sz w:val="20"/>
                <w:szCs w:val="20"/>
              </w:rPr>
            </w:pPr>
          </w:p>
        </w:tc>
        <w:tc>
          <w:tcPr>
            <w:tcW w:w="1920" w:type="dxa"/>
            <w:tcBorders>
              <w:top w:val="single" w:sz="4" w:space="0" w:color="auto"/>
              <w:left w:val="single" w:sz="4" w:space="0" w:color="auto"/>
              <w:bottom w:val="single" w:sz="4" w:space="0" w:color="auto"/>
            </w:tcBorders>
          </w:tcPr>
          <w:p w14:paraId="5F75FB35" w14:textId="77777777" w:rsidR="00C903A0" w:rsidRDefault="00C903A0" w:rsidP="0048022C">
            <w:pPr>
              <w:jc w:val="center"/>
              <w:rPr>
                <w:sz w:val="20"/>
                <w:szCs w:val="20"/>
              </w:rPr>
            </w:pPr>
          </w:p>
        </w:tc>
      </w:tr>
      <w:tr w:rsidR="00C903A0" w:rsidRPr="002D09A6" w14:paraId="37193802"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DED1725" w14:textId="77777777" w:rsidR="00C903A0" w:rsidRDefault="004C4EC1" w:rsidP="0048022C">
            <w:pPr>
              <w:pStyle w:val="naisc"/>
              <w:spacing w:before="0" w:after="0"/>
              <w:rPr>
                <w:sz w:val="20"/>
                <w:szCs w:val="20"/>
              </w:rPr>
            </w:pPr>
            <w:r>
              <w:rPr>
                <w:sz w:val="20"/>
                <w:szCs w:val="20"/>
              </w:rPr>
              <w:t>18</w:t>
            </w:r>
            <w:r w:rsidR="00E6427F">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6B9DC23A" w14:textId="77777777" w:rsidR="00C903A0" w:rsidRDefault="00C903A0"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1E311878" w14:textId="77777777" w:rsidR="00C903A0" w:rsidRDefault="00C903A0" w:rsidP="00C903A0">
            <w:pPr>
              <w:pStyle w:val="naisc"/>
              <w:spacing w:before="0" w:after="0"/>
              <w:rPr>
                <w:b/>
                <w:sz w:val="20"/>
                <w:szCs w:val="20"/>
              </w:rPr>
            </w:pPr>
          </w:p>
          <w:p w14:paraId="5C846E90" w14:textId="77777777" w:rsidR="00C903A0" w:rsidRPr="002D09A6" w:rsidRDefault="00C903A0" w:rsidP="00C903A0">
            <w:pPr>
              <w:pStyle w:val="naisc"/>
              <w:spacing w:before="0" w:after="0"/>
              <w:rPr>
                <w:b/>
                <w:sz w:val="20"/>
                <w:szCs w:val="20"/>
              </w:rPr>
            </w:pPr>
            <w:r w:rsidRPr="002D09A6">
              <w:rPr>
                <w:b/>
                <w:sz w:val="20"/>
                <w:szCs w:val="20"/>
              </w:rPr>
              <w:t>Aizsardzības ministrija</w:t>
            </w:r>
            <w:r>
              <w:rPr>
                <w:b/>
                <w:sz w:val="20"/>
                <w:szCs w:val="20"/>
              </w:rPr>
              <w:t xml:space="preserve"> (27.04.2018.atzinums)</w:t>
            </w:r>
          </w:p>
          <w:p w14:paraId="5F926247" w14:textId="77777777" w:rsidR="00C903A0" w:rsidRPr="002D09A6" w:rsidRDefault="00C903A0" w:rsidP="00C903A0">
            <w:pPr>
              <w:pStyle w:val="naisc"/>
              <w:spacing w:before="0" w:after="0"/>
              <w:jc w:val="both"/>
              <w:rPr>
                <w:sz w:val="20"/>
                <w:szCs w:val="20"/>
              </w:rPr>
            </w:pPr>
          </w:p>
          <w:p w14:paraId="0DD12114" w14:textId="77777777" w:rsidR="00C903A0" w:rsidRDefault="00C903A0" w:rsidP="00C903A0">
            <w:pPr>
              <w:pStyle w:val="naisc"/>
              <w:spacing w:before="0" w:after="0"/>
              <w:jc w:val="both"/>
              <w:rPr>
                <w:b/>
                <w:sz w:val="20"/>
                <w:szCs w:val="20"/>
              </w:rPr>
            </w:pPr>
            <w:r w:rsidRPr="002D09A6">
              <w:rPr>
                <w:sz w:val="20"/>
                <w:szCs w:val="20"/>
              </w:rPr>
              <w:t>Informācija dienesta vajadzībām, konfidenciāla, slepena un sevišķi slepena informācija ir ar valsts drošību, aizsardzību, drošības politiku, militāro sadarbību saistīta informācija, tādējādi vienīgā robežšķirtne ir sekas, kādas var iestāties šādas informācijas nelikumīgas izpaušanas vai nozaudēšanas gadījumā. Iespējamības un seku izvērtējumu var veikt informācijas autors, pamatojoties uz savu pieredzi un zināšanām attiecīgajā jomā, tādēļ nav pārdomāts priekšlikums noteikt vienu kompetento institūciju, kura pieņemtu lēmumu par informācijas statusa piešķiršanu.</w:t>
            </w:r>
          </w:p>
        </w:tc>
        <w:tc>
          <w:tcPr>
            <w:tcW w:w="2976" w:type="dxa"/>
            <w:tcBorders>
              <w:top w:val="single" w:sz="6" w:space="0" w:color="000000"/>
              <w:left w:val="single" w:sz="6" w:space="0" w:color="000000"/>
              <w:bottom w:val="single" w:sz="6" w:space="0" w:color="000000"/>
              <w:right w:val="single" w:sz="6" w:space="0" w:color="000000"/>
            </w:tcBorders>
          </w:tcPr>
          <w:p w14:paraId="2AEEA33B" w14:textId="77777777" w:rsidR="00C903A0" w:rsidRDefault="00C903A0" w:rsidP="00C903A0">
            <w:pPr>
              <w:pStyle w:val="naisc"/>
              <w:spacing w:before="0" w:after="0"/>
              <w:rPr>
                <w:b/>
                <w:sz w:val="20"/>
                <w:szCs w:val="20"/>
              </w:rPr>
            </w:pPr>
          </w:p>
          <w:p w14:paraId="1FF8D34C" w14:textId="77777777" w:rsidR="00C903A0" w:rsidRPr="002D09A6" w:rsidRDefault="00C903A0" w:rsidP="00C903A0">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27CEBB51" w14:textId="77777777" w:rsidR="00C903A0" w:rsidRPr="002D09A6" w:rsidRDefault="00C903A0" w:rsidP="00C903A0">
            <w:pPr>
              <w:pStyle w:val="naisc"/>
              <w:spacing w:before="0" w:after="0"/>
              <w:jc w:val="both"/>
              <w:rPr>
                <w:sz w:val="20"/>
                <w:szCs w:val="20"/>
              </w:rPr>
            </w:pPr>
          </w:p>
          <w:p w14:paraId="40F4C873" w14:textId="77777777" w:rsidR="00C903A0" w:rsidRDefault="00C903A0" w:rsidP="00C903A0">
            <w:pPr>
              <w:pStyle w:val="naisc"/>
              <w:spacing w:before="0" w:after="0"/>
              <w:jc w:val="both"/>
              <w:rPr>
                <w:b/>
                <w:sz w:val="20"/>
                <w:szCs w:val="20"/>
              </w:rPr>
            </w:pPr>
            <w:r w:rsidRPr="00DB6854">
              <w:rPr>
                <w:sz w:val="20"/>
                <w:szCs w:val="20"/>
                <w:u w:val="single"/>
              </w:rPr>
              <w:t>Nav paredzēts</w:t>
            </w:r>
            <w:r w:rsidRPr="002D09A6">
              <w:rPr>
                <w:sz w:val="20"/>
                <w:szCs w:val="20"/>
              </w:rPr>
              <w:t xml:space="preserve"> noteikt vienu kompetento institūciju, kura pieņemtu lēmumu par informācijas statusa piešķiršanu.</w:t>
            </w:r>
          </w:p>
        </w:tc>
        <w:tc>
          <w:tcPr>
            <w:tcW w:w="1467" w:type="dxa"/>
            <w:tcBorders>
              <w:top w:val="single" w:sz="4" w:space="0" w:color="auto"/>
              <w:left w:val="single" w:sz="4" w:space="0" w:color="auto"/>
              <w:bottom w:val="single" w:sz="4" w:space="0" w:color="auto"/>
              <w:right w:val="single" w:sz="4" w:space="0" w:color="auto"/>
            </w:tcBorders>
          </w:tcPr>
          <w:p w14:paraId="09BABC32" w14:textId="77777777" w:rsidR="00C903A0" w:rsidRPr="002D09A6" w:rsidRDefault="00C903A0" w:rsidP="0048022C">
            <w:pPr>
              <w:jc w:val="center"/>
              <w:rPr>
                <w:sz w:val="20"/>
                <w:szCs w:val="20"/>
              </w:rPr>
            </w:pPr>
          </w:p>
        </w:tc>
        <w:tc>
          <w:tcPr>
            <w:tcW w:w="1920" w:type="dxa"/>
            <w:tcBorders>
              <w:top w:val="single" w:sz="4" w:space="0" w:color="auto"/>
              <w:left w:val="single" w:sz="4" w:space="0" w:color="auto"/>
              <w:bottom w:val="single" w:sz="4" w:space="0" w:color="auto"/>
            </w:tcBorders>
          </w:tcPr>
          <w:p w14:paraId="5BD28A87" w14:textId="77777777" w:rsidR="00C903A0" w:rsidRDefault="00C903A0" w:rsidP="0048022C">
            <w:pPr>
              <w:jc w:val="center"/>
              <w:rPr>
                <w:sz w:val="20"/>
                <w:szCs w:val="20"/>
              </w:rPr>
            </w:pPr>
          </w:p>
        </w:tc>
      </w:tr>
      <w:tr w:rsidR="00C903A0" w:rsidRPr="002D09A6" w14:paraId="7548C5AD" w14:textId="77777777" w:rsidTr="005D1B9D">
        <w:tc>
          <w:tcPr>
            <w:tcW w:w="709" w:type="dxa"/>
            <w:tcBorders>
              <w:top w:val="single" w:sz="6" w:space="0" w:color="000000"/>
              <w:left w:val="single" w:sz="6" w:space="0" w:color="000000"/>
              <w:bottom w:val="single" w:sz="6" w:space="0" w:color="000000"/>
              <w:right w:val="single" w:sz="6" w:space="0" w:color="000000"/>
            </w:tcBorders>
          </w:tcPr>
          <w:p w14:paraId="5D866BD5" w14:textId="77777777" w:rsidR="00C903A0" w:rsidRDefault="004C4EC1" w:rsidP="0048022C">
            <w:pPr>
              <w:pStyle w:val="naisc"/>
              <w:spacing w:before="0" w:after="0"/>
              <w:rPr>
                <w:sz w:val="20"/>
                <w:szCs w:val="20"/>
              </w:rPr>
            </w:pPr>
            <w:r>
              <w:rPr>
                <w:sz w:val="20"/>
                <w:szCs w:val="20"/>
              </w:rPr>
              <w:t>19</w:t>
            </w:r>
            <w:r w:rsidR="00E6427F">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08E3B2AF" w14:textId="77777777" w:rsidR="00C903A0" w:rsidRDefault="00C903A0"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224A910F" w14:textId="77777777" w:rsidR="00C903A0" w:rsidRDefault="00C903A0" w:rsidP="00C903A0">
            <w:pPr>
              <w:pStyle w:val="naisc"/>
              <w:spacing w:before="0" w:after="0"/>
              <w:rPr>
                <w:b/>
                <w:sz w:val="20"/>
                <w:szCs w:val="20"/>
              </w:rPr>
            </w:pPr>
          </w:p>
          <w:p w14:paraId="21ABA9BE" w14:textId="77777777" w:rsidR="00C903A0" w:rsidRPr="002D09A6" w:rsidRDefault="00C903A0" w:rsidP="00C903A0">
            <w:pPr>
              <w:pStyle w:val="naisc"/>
              <w:spacing w:before="0" w:after="0"/>
              <w:rPr>
                <w:b/>
                <w:sz w:val="20"/>
                <w:szCs w:val="20"/>
              </w:rPr>
            </w:pPr>
            <w:r w:rsidRPr="002D09A6">
              <w:rPr>
                <w:b/>
                <w:sz w:val="20"/>
                <w:szCs w:val="20"/>
              </w:rPr>
              <w:t>Aizsardzības ministrija</w:t>
            </w:r>
            <w:r>
              <w:rPr>
                <w:b/>
                <w:sz w:val="20"/>
                <w:szCs w:val="20"/>
              </w:rPr>
              <w:t xml:space="preserve"> (27.04.2018.atzinums)</w:t>
            </w:r>
          </w:p>
          <w:p w14:paraId="519BA7D4" w14:textId="77777777" w:rsidR="00C903A0" w:rsidRPr="002D09A6" w:rsidRDefault="00C903A0" w:rsidP="00C903A0">
            <w:pPr>
              <w:pStyle w:val="naisc"/>
              <w:spacing w:before="0" w:after="0"/>
              <w:jc w:val="both"/>
              <w:rPr>
                <w:sz w:val="20"/>
                <w:szCs w:val="20"/>
              </w:rPr>
            </w:pPr>
          </w:p>
          <w:p w14:paraId="5B8246A2" w14:textId="77777777" w:rsidR="00C903A0" w:rsidRDefault="00C903A0" w:rsidP="00C903A0">
            <w:pPr>
              <w:pStyle w:val="naisc"/>
              <w:spacing w:before="0" w:after="0"/>
              <w:jc w:val="both"/>
              <w:rPr>
                <w:b/>
                <w:sz w:val="20"/>
                <w:szCs w:val="20"/>
              </w:rPr>
            </w:pPr>
            <w:r w:rsidRPr="002D09A6">
              <w:rPr>
                <w:sz w:val="20"/>
                <w:szCs w:val="20"/>
              </w:rPr>
              <w:t>Nav saprotams secinājums, ka daudzos gadījumos statuss dienesta vajadzībām ir noteikts nepamatoti. Aizsardzības ministrija ir konstatējusi pretējo – nereti statuss "informācija dienesta vajadzībām" netiek noteikts, jo ierobežotas pieejamības informācijas aprites noteikumi nav tik strikti kā informācijas dienesta vajadzībām aprites noteikumi.</w:t>
            </w:r>
          </w:p>
        </w:tc>
        <w:tc>
          <w:tcPr>
            <w:tcW w:w="2976" w:type="dxa"/>
            <w:tcBorders>
              <w:top w:val="single" w:sz="6" w:space="0" w:color="000000"/>
              <w:left w:val="single" w:sz="6" w:space="0" w:color="000000"/>
              <w:bottom w:val="single" w:sz="6" w:space="0" w:color="000000"/>
              <w:right w:val="single" w:sz="6" w:space="0" w:color="000000"/>
            </w:tcBorders>
          </w:tcPr>
          <w:p w14:paraId="2FDC8DCB" w14:textId="77777777" w:rsidR="00C903A0" w:rsidRDefault="00C903A0" w:rsidP="00C903A0">
            <w:pPr>
              <w:pStyle w:val="naisc"/>
              <w:spacing w:before="0" w:after="0"/>
              <w:rPr>
                <w:b/>
                <w:sz w:val="20"/>
                <w:szCs w:val="20"/>
              </w:rPr>
            </w:pPr>
          </w:p>
          <w:p w14:paraId="3B386F86" w14:textId="77777777" w:rsidR="00C903A0" w:rsidRPr="002D09A6" w:rsidRDefault="00C903A0" w:rsidP="00C903A0">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7F1B4C28" w14:textId="77777777" w:rsidR="00C903A0" w:rsidRPr="002D09A6" w:rsidRDefault="00C903A0" w:rsidP="00C903A0">
            <w:pPr>
              <w:pStyle w:val="naisc"/>
              <w:spacing w:before="0" w:after="0"/>
              <w:rPr>
                <w:sz w:val="20"/>
                <w:szCs w:val="20"/>
              </w:rPr>
            </w:pPr>
          </w:p>
          <w:p w14:paraId="55458A9F" w14:textId="77777777" w:rsidR="00C903A0" w:rsidRDefault="00C903A0" w:rsidP="00C903A0">
            <w:pPr>
              <w:pStyle w:val="naisc"/>
              <w:spacing w:before="0" w:after="0"/>
              <w:jc w:val="both"/>
              <w:rPr>
                <w:b/>
                <w:sz w:val="20"/>
                <w:szCs w:val="20"/>
              </w:rPr>
            </w:pPr>
            <w:r w:rsidRPr="002D09A6">
              <w:rPr>
                <w:sz w:val="20"/>
                <w:szCs w:val="20"/>
              </w:rPr>
              <w:t>Sagatavojot projektu, tika saņemti viedokļi no ministrijām, to padotībā esošajām iestādēm un citām institūcijām, kas attiecīgi arī ir ietverti projektā. Proti, bija institūcijas, kas norādīja arī uz to, ka statuss "dienesta vajadzībām" ne vienmēr tiek noteikts pamatoti.</w:t>
            </w:r>
          </w:p>
        </w:tc>
        <w:tc>
          <w:tcPr>
            <w:tcW w:w="1467" w:type="dxa"/>
            <w:tcBorders>
              <w:top w:val="single" w:sz="4" w:space="0" w:color="auto"/>
              <w:left w:val="single" w:sz="4" w:space="0" w:color="auto"/>
              <w:bottom w:val="single" w:sz="4" w:space="0" w:color="auto"/>
              <w:right w:val="single" w:sz="4" w:space="0" w:color="auto"/>
            </w:tcBorders>
          </w:tcPr>
          <w:p w14:paraId="67E3EBC6" w14:textId="77777777" w:rsidR="00C903A0" w:rsidRPr="002D09A6" w:rsidRDefault="00C903A0" w:rsidP="0048022C">
            <w:pPr>
              <w:jc w:val="center"/>
              <w:rPr>
                <w:sz w:val="20"/>
                <w:szCs w:val="20"/>
              </w:rPr>
            </w:pPr>
          </w:p>
        </w:tc>
        <w:tc>
          <w:tcPr>
            <w:tcW w:w="1920" w:type="dxa"/>
            <w:tcBorders>
              <w:top w:val="single" w:sz="4" w:space="0" w:color="auto"/>
              <w:left w:val="single" w:sz="4" w:space="0" w:color="auto"/>
              <w:bottom w:val="single" w:sz="4" w:space="0" w:color="auto"/>
            </w:tcBorders>
          </w:tcPr>
          <w:p w14:paraId="2DD8E7FE" w14:textId="77777777" w:rsidR="00C903A0" w:rsidRDefault="00C903A0" w:rsidP="0048022C">
            <w:pPr>
              <w:jc w:val="center"/>
              <w:rPr>
                <w:sz w:val="20"/>
                <w:szCs w:val="20"/>
              </w:rPr>
            </w:pPr>
          </w:p>
        </w:tc>
      </w:tr>
      <w:tr w:rsidR="00C903A0" w:rsidRPr="002D09A6" w14:paraId="5F9F8D53" w14:textId="77777777" w:rsidTr="005D1B9D">
        <w:tc>
          <w:tcPr>
            <w:tcW w:w="709" w:type="dxa"/>
            <w:tcBorders>
              <w:top w:val="single" w:sz="6" w:space="0" w:color="000000"/>
              <w:left w:val="single" w:sz="6" w:space="0" w:color="000000"/>
              <w:bottom w:val="single" w:sz="6" w:space="0" w:color="000000"/>
              <w:right w:val="single" w:sz="6" w:space="0" w:color="000000"/>
            </w:tcBorders>
          </w:tcPr>
          <w:p w14:paraId="03D465DA" w14:textId="77777777" w:rsidR="00C903A0" w:rsidRDefault="00E6427F" w:rsidP="0048022C">
            <w:pPr>
              <w:pStyle w:val="naisc"/>
              <w:spacing w:before="0" w:after="0"/>
              <w:rPr>
                <w:sz w:val="20"/>
                <w:szCs w:val="20"/>
              </w:rPr>
            </w:pPr>
            <w:r>
              <w:rPr>
                <w:sz w:val="20"/>
                <w:szCs w:val="20"/>
              </w:rPr>
              <w:t>2</w:t>
            </w:r>
            <w:r w:rsidR="004C4EC1">
              <w:rPr>
                <w:sz w:val="20"/>
                <w:szCs w:val="20"/>
              </w:rPr>
              <w:t>0</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0654142C" w14:textId="77777777" w:rsidR="00C903A0" w:rsidRDefault="00C903A0"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62968365" w14:textId="77777777" w:rsidR="00C903A0" w:rsidRDefault="00C903A0" w:rsidP="00C903A0">
            <w:pPr>
              <w:pStyle w:val="naisc"/>
              <w:spacing w:before="0" w:after="0"/>
              <w:rPr>
                <w:b/>
                <w:sz w:val="20"/>
                <w:szCs w:val="20"/>
              </w:rPr>
            </w:pPr>
          </w:p>
          <w:p w14:paraId="433BA85C" w14:textId="77777777" w:rsidR="00C903A0" w:rsidRPr="002D09A6" w:rsidRDefault="00C903A0" w:rsidP="00C903A0">
            <w:pPr>
              <w:pStyle w:val="naisc"/>
              <w:spacing w:before="0" w:after="0"/>
              <w:rPr>
                <w:b/>
                <w:sz w:val="20"/>
                <w:szCs w:val="20"/>
              </w:rPr>
            </w:pPr>
            <w:r w:rsidRPr="002D09A6">
              <w:rPr>
                <w:b/>
                <w:sz w:val="20"/>
                <w:szCs w:val="20"/>
              </w:rPr>
              <w:lastRenderedPageBreak/>
              <w:t>Aizsardzības ministrija</w:t>
            </w:r>
            <w:r>
              <w:rPr>
                <w:b/>
                <w:sz w:val="20"/>
                <w:szCs w:val="20"/>
              </w:rPr>
              <w:t xml:space="preserve"> (27.04.2018.atzinums)</w:t>
            </w:r>
          </w:p>
          <w:p w14:paraId="62B6B620" w14:textId="77777777" w:rsidR="00C903A0" w:rsidRPr="002D09A6" w:rsidRDefault="00C903A0" w:rsidP="00C903A0">
            <w:pPr>
              <w:pStyle w:val="naisc"/>
              <w:spacing w:before="0" w:after="0"/>
              <w:jc w:val="both"/>
              <w:rPr>
                <w:sz w:val="20"/>
                <w:szCs w:val="20"/>
              </w:rPr>
            </w:pPr>
          </w:p>
          <w:p w14:paraId="1675C843" w14:textId="77777777" w:rsidR="00C903A0" w:rsidRDefault="00C903A0" w:rsidP="00C903A0">
            <w:pPr>
              <w:pStyle w:val="naisc"/>
              <w:spacing w:before="0" w:after="0"/>
              <w:jc w:val="both"/>
              <w:rPr>
                <w:b/>
                <w:sz w:val="20"/>
                <w:szCs w:val="20"/>
              </w:rPr>
            </w:pPr>
            <w:r w:rsidRPr="002D09A6">
              <w:rPr>
                <w:sz w:val="20"/>
                <w:szCs w:val="20"/>
              </w:rPr>
              <w:t>Spēkā esošie normatīvie akti regulē tikai informācijas saņemšanu un nosūtīšanu, taču iestādē tiek sagatavoti ne tikai sarakstes dokumenti, bet arī organizatoriskie dokumenti, rīkojuma dokumenti, dienesta ziņojumi u. tml. Realitātē informācijas pārskatīšanas un izvērtēšanas process ir ļoti darbietilpīgs, un to  nav iespējams kvalitatīvi izpildīt, paralēli kārtojot ikdienas lietvedību. Tādējādi, lai nodrošinātu reāli izpildāmu, nevis formālu iestādes rīcībā esošās informācijas izvērtēšanu, būtu nepieciešams veidot saprotamu un loģisku klasificēto dokumentu pārvaldības sistēmu.</w:t>
            </w:r>
          </w:p>
        </w:tc>
        <w:tc>
          <w:tcPr>
            <w:tcW w:w="2976" w:type="dxa"/>
            <w:tcBorders>
              <w:top w:val="single" w:sz="6" w:space="0" w:color="000000"/>
              <w:left w:val="single" w:sz="6" w:space="0" w:color="000000"/>
              <w:bottom w:val="single" w:sz="6" w:space="0" w:color="000000"/>
              <w:right w:val="single" w:sz="6" w:space="0" w:color="000000"/>
            </w:tcBorders>
          </w:tcPr>
          <w:p w14:paraId="3F9075A0" w14:textId="77777777" w:rsidR="00C903A0" w:rsidRDefault="00C903A0" w:rsidP="00C903A0">
            <w:pPr>
              <w:pStyle w:val="naisc"/>
              <w:spacing w:before="0" w:after="0"/>
              <w:rPr>
                <w:b/>
                <w:sz w:val="20"/>
                <w:szCs w:val="20"/>
              </w:rPr>
            </w:pPr>
          </w:p>
          <w:p w14:paraId="23FD5950" w14:textId="77777777" w:rsidR="00C903A0" w:rsidRPr="002D09A6" w:rsidRDefault="00C903A0" w:rsidP="00C903A0">
            <w:pPr>
              <w:pStyle w:val="naisc"/>
              <w:spacing w:before="0" w:after="0"/>
              <w:rPr>
                <w:b/>
                <w:sz w:val="20"/>
                <w:szCs w:val="20"/>
              </w:rPr>
            </w:pPr>
            <w:r>
              <w:rPr>
                <w:b/>
                <w:sz w:val="20"/>
                <w:szCs w:val="20"/>
              </w:rPr>
              <w:lastRenderedPageBreak/>
              <w:t>Iebildums n</w:t>
            </w:r>
            <w:r w:rsidR="00DF7E5E">
              <w:rPr>
                <w:b/>
                <w:sz w:val="20"/>
                <w:szCs w:val="20"/>
              </w:rPr>
              <w:t>etika</w:t>
            </w:r>
            <w:r>
              <w:rPr>
                <w:b/>
                <w:sz w:val="20"/>
                <w:szCs w:val="20"/>
              </w:rPr>
              <w:t xml:space="preserve"> ņemts vērā</w:t>
            </w:r>
          </w:p>
          <w:p w14:paraId="495811E7" w14:textId="77777777" w:rsidR="00C903A0" w:rsidRPr="002D09A6" w:rsidRDefault="00C903A0" w:rsidP="00C903A0">
            <w:pPr>
              <w:pStyle w:val="naisc"/>
              <w:spacing w:before="0" w:after="0"/>
              <w:rPr>
                <w:sz w:val="20"/>
                <w:szCs w:val="20"/>
              </w:rPr>
            </w:pPr>
          </w:p>
          <w:p w14:paraId="52B39B77" w14:textId="77777777" w:rsidR="00C903A0" w:rsidRPr="002D09A6" w:rsidRDefault="00C903A0" w:rsidP="00C903A0">
            <w:pPr>
              <w:pStyle w:val="naisc"/>
              <w:spacing w:before="0" w:after="0"/>
              <w:jc w:val="both"/>
              <w:rPr>
                <w:sz w:val="20"/>
                <w:szCs w:val="20"/>
              </w:rPr>
            </w:pPr>
            <w:r w:rsidRPr="002D09A6">
              <w:rPr>
                <w:sz w:val="20"/>
                <w:szCs w:val="20"/>
              </w:rPr>
              <w:t>Nav pamatots apgalvojums, ka spēkā esošie normatīvie akti regulē tikai informācijas saņemšanu un nosūtīšanu, savukārt iestādes organizatoriskos dokumentus, rīkojuma dokumentus, dienesta ziņojumus u.tml. neregulē. Gan no Informācijas atklātības likuma, gan no Ministru kabineta 2005.</w:t>
            </w:r>
            <w:r w:rsidR="001F2897">
              <w:rPr>
                <w:sz w:val="20"/>
                <w:szCs w:val="20"/>
              </w:rPr>
              <w:t> </w:t>
            </w:r>
            <w:r w:rsidRPr="002D09A6">
              <w:rPr>
                <w:sz w:val="20"/>
                <w:szCs w:val="20"/>
              </w:rPr>
              <w:t>gada 26.</w:t>
            </w:r>
            <w:r w:rsidR="001F2897">
              <w:rPr>
                <w:sz w:val="20"/>
                <w:szCs w:val="20"/>
              </w:rPr>
              <w:t> </w:t>
            </w:r>
            <w:r w:rsidRPr="002D09A6">
              <w:rPr>
                <w:sz w:val="20"/>
                <w:szCs w:val="20"/>
              </w:rPr>
              <w:t>aprīļa noteikumiem Nr.</w:t>
            </w:r>
            <w:r w:rsidR="001F2897">
              <w:rPr>
                <w:sz w:val="20"/>
                <w:szCs w:val="20"/>
              </w:rPr>
              <w:t> </w:t>
            </w:r>
            <w:r w:rsidRPr="002D09A6">
              <w:rPr>
                <w:sz w:val="20"/>
                <w:szCs w:val="20"/>
              </w:rPr>
              <w:t>280 "Kārtīb</w:t>
            </w:r>
            <w:r w:rsidR="001F2897">
              <w:rPr>
                <w:sz w:val="20"/>
                <w:szCs w:val="20"/>
              </w:rPr>
              <w:t>a</w:t>
            </w:r>
            <w:r w:rsidRPr="002D09A6">
              <w:rPr>
                <w:sz w:val="20"/>
                <w:szCs w:val="20"/>
              </w:rPr>
              <w:t>, kādā aizsargājama informācija dienesta vajadzībām"</w:t>
            </w:r>
            <w:r w:rsidR="00E77708">
              <w:rPr>
                <w:sz w:val="20"/>
                <w:szCs w:val="20"/>
              </w:rPr>
              <w:t xml:space="preserve"> (turpmāk – MK noteikumi Nr.280)</w:t>
            </w:r>
            <w:r w:rsidRPr="002D09A6">
              <w:rPr>
                <w:sz w:val="20"/>
                <w:szCs w:val="20"/>
              </w:rPr>
              <w:t xml:space="preserve"> izriet prasības attiecībā uz informācijas dienesta vajadzībām aizsargāšanu neatkarīgi no tā, vai sagatavoto dokumentu ir paredzēts kādam nosūtīt vai arī ne.</w:t>
            </w:r>
          </w:p>
          <w:p w14:paraId="4F60082F" w14:textId="77777777" w:rsidR="00C903A0" w:rsidRDefault="00C903A0" w:rsidP="00C903A0">
            <w:pPr>
              <w:pStyle w:val="naisc"/>
              <w:spacing w:before="0" w:after="0"/>
              <w:jc w:val="both"/>
              <w:rPr>
                <w:b/>
                <w:sz w:val="20"/>
                <w:szCs w:val="20"/>
              </w:rPr>
            </w:pPr>
            <w:r w:rsidRPr="002D09A6">
              <w:rPr>
                <w:sz w:val="20"/>
                <w:szCs w:val="20"/>
              </w:rPr>
              <w:t>Projektā paredzēts, ka tiks veikti grozījumi Informācijas atklātības likumā un uz tā pamata izdotajos MK noteikumos Nr.</w:t>
            </w:r>
            <w:r w:rsidR="009B0F26">
              <w:rPr>
                <w:sz w:val="20"/>
                <w:szCs w:val="20"/>
              </w:rPr>
              <w:t> </w:t>
            </w:r>
            <w:r w:rsidRPr="002D09A6">
              <w:rPr>
                <w:sz w:val="20"/>
                <w:szCs w:val="20"/>
              </w:rPr>
              <w:t>280, aktualizējot informācijas dienesta vajadzībām regulējumu, lai tas būtu vieglāk saprotams un uztverams.</w:t>
            </w:r>
          </w:p>
        </w:tc>
        <w:tc>
          <w:tcPr>
            <w:tcW w:w="1467" w:type="dxa"/>
            <w:tcBorders>
              <w:top w:val="single" w:sz="4" w:space="0" w:color="auto"/>
              <w:left w:val="single" w:sz="4" w:space="0" w:color="auto"/>
              <w:bottom w:val="single" w:sz="4" w:space="0" w:color="auto"/>
              <w:right w:val="single" w:sz="4" w:space="0" w:color="auto"/>
            </w:tcBorders>
          </w:tcPr>
          <w:p w14:paraId="3226D8C1" w14:textId="77777777" w:rsidR="00C903A0" w:rsidRPr="002D09A6" w:rsidRDefault="00C903A0" w:rsidP="0048022C">
            <w:pPr>
              <w:jc w:val="center"/>
              <w:rPr>
                <w:sz w:val="20"/>
                <w:szCs w:val="20"/>
              </w:rPr>
            </w:pPr>
          </w:p>
        </w:tc>
        <w:tc>
          <w:tcPr>
            <w:tcW w:w="1920" w:type="dxa"/>
            <w:tcBorders>
              <w:top w:val="single" w:sz="4" w:space="0" w:color="auto"/>
              <w:left w:val="single" w:sz="4" w:space="0" w:color="auto"/>
              <w:bottom w:val="single" w:sz="4" w:space="0" w:color="auto"/>
            </w:tcBorders>
          </w:tcPr>
          <w:p w14:paraId="17562A40" w14:textId="77777777" w:rsidR="00C903A0" w:rsidRDefault="00C903A0" w:rsidP="0048022C">
            <w:pPr>
              <w:jc w:val="center"/>
              <w:rPr>
                <w:sz w:val="20"/>
                <w:szCs w:val="20"/>
              </w:rPr>
            </w:pPr>
          </w:p>
        </w:tc>
      </w:tr>
      <w:tr w:rsidR="00C903A0" w:rsidRPr="002D09A6" w14:paraId="3AEFDFDB" w14:textId="77777777" w:rsidTr="005D1B9D">
        <w:tc>
          <w:tcPr>
            <w:tcW w:w="709" w:type="dxa"/>
            <w:tcBorders>
              <w:top w:val="single" w:sz="6" w:space="0" w:color="000000"/>
              <w:left w:val="single" w:sz="6" w:space="0" w:color="000000"/>
              <w:bottom w:val="single" w:sz="6" w:space="0" w:color="000000"/>
              <w:right w:val="single" w:sz="6" w:space="0" w:color="000000"/>
            </w:tcBorders>
          </w:tcPr>
          <w:p w14:paraId="06FD8C36" w14:textId="77777777" w:rsidR="00C903A0" w:rsidRDefault="00E6427F" w:rsidP="0048022C">
            <w:pPr>
              <w:pStyle w:val="naisc"/>
              <w:spacing w:before="0" w:after="0"/>
              <w:rPr>
                <w:sz w:val="20"/>
                <w:szCs w:val="20"/>
              </w:rPr>
            </w:pPr>
            <w:r>
              <w:rPr>
                <w:sz w:val="20"/>
                <w:szCs w:val="20"/>
              </w:rPr>
              <w:t>2</w:t>
            </w:r>
            <w:r w:rsidR="004C4EC1">
              <w:rPr>
                <w:sz w:val="20"/>
                <w:szCs w:val="20"/>
              </w:rPr>
              <w:t>1</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47F8AC0A" w14:textId="77777777" w:rsidR="00C903A0" w:rsidRDefault="00C903A0"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29ECCCDB" w14:textId="77777777" w:rsidR="00C903A0" w:rsidRDefault="00C903A0" w:rsidP="00C903A0">
            <w:pPr>
              <w:pStyle w:val="naisc"/>
              <w:spacing w:before="0" w:after="0"/>
              <w:rPr>
                <w:b/>
                <w:sz w:val="20"/>
                <w:szCs w:val="20"/>
              </w:rPr>
            </w:pPr>
          </w:p>
          <w:p w14:paraId="7C7BC37F" w14:textId="77777777" w:rsidR="00C903A0" w:rsidRPr="002D09A6" w:rsidRDefault="00C903A0" w:rsidP="00C903A0">
            <w:pPr>
              <w:pStyle w:val="naisc"/>
              <w:spacing w:before="0" w:after="0"/>
              <w:rPr>
                <w:b/>
                <w:sz w:val="20"/>
                <w:szCs w:val="20"/>
              </w:rPr>
            </w:pPr>
            <w:r w:rsidRPr="002D09A6">
              <w:rPr>
                <w:b/>
                <w:sz w:val="20"/>
                <w:szCs w:val="20"/>
              </w:rPr>
              <w:t>Aizsardzības ministrija</w:t>
            </w:r>
            <w:r>
              <w:rPr>
                <w:b/>
                <w:sz w:val="20"/>
                <w:szCs w:val="20"/>
              </w:rPr>
              <w:t xml:space="preserve"> (27.04.2018.atzinums)</w:t>
            </w:r>
          </w:p>
          <w:p w14:paraId="3307EC74" w14:textId="77777777" w:rsidR="00C903A0" w:rsidRPr="002D09A6" w:rsidRDefault="00C903A0" w:rsidP="00C903A0">
            <w:pPr>
              <w:pStyle w:val="naisc"/>
              <w:spacing w:before="0" w:after="0"/>
              <w:jc w:val="both"/>
              <w:rPr>
                <w:sz w:val="20"/>
                <w:szCs w:val="20"/>
              </w:rPr>
            </w:pPr>
          </w:p>
          <w:p w14:paraId="5206E7CB" w14:textId="77777777" w:rsidR="00C903A0" w:rsidRDefault="00C903A0" w:rsidP="00C903A0">
            <w:pPr>
              <w:pStyle w:val="naisc"/>
              <w:spacing w:before="0" w:after="0"/>
              <w:jc w:val="both"/>
              <w:rPr>
                <w:b/>
                <w:sz w:val="20"/>
                <w:szCs w:val="20"/>
              </w:rPr>
            </w:pPr>
            <w:r w:rsidRPr="002D09A6">
              <w:rPr>
                <w:sz w:val="20"/>
                <w:szCs w:val="20"/>
              </w:rPr>
              <w:t xml:space="preserve">Pieredze rāda, ka starptautiskajās organizācijās, kuru dalībniece ir Latvija, klasificētā informācija un arī tāda, kas nav klasificēta, tiek nopietni vērtēta ar ievērojamu laika distanci, kas ir 30 gadi, pirms tā tiek publiskota. Taču tas neliedz vērtēšanu izdarīt arī ātrāk, ja rodas šāda </w:t>
            </w:r>
            <w:r w:rsidRPr="002D09A6">
              <w:rPr>
                <w:sz w:val="20"/>
                <w:szCs w:val="20"/>
              </w:rPr>
              <w:lastRenderedPageBreak/>
              <w:t>nepieciešamība vai sabiedrības interese. Turklāt Arhīva likuma 13. panta otrās daļas 3. punkts nosaka, ka publiskajiem dokumentiem, kuri radīti vai saņemti valsts drošības iestādēs, Aizsardzības ministrijā, Ārlietu ministrijā, Iekšlietu ministrijā, Korupcijas novēršanas un apkarošanas birojā, Valsts prezidenta kancelejā, Valsts kancelejā vai tiek glabāti Latvijas Nacionālajā arhīvā un kuri satur ar nacionālo drošību, aizsardzību vai ārlietām saistītu informāciju, kuras atklāšana var radīt kaitējumu valsts vai sabiedrības interesēm, attiecīgās institūcijas vadītājs var noteikt vispārēju 30 gadus ilgu informācijas pieejamības ierobežojuma periodu, un tas atbilst starptautiskajai praksei.</w:t>
            </w:r>
          </w:p>
        </w:tc>
        <w:tc>
          <w:tcPr>
            <w:tcW w:w="2976" w:type="dxa"/>
            <w:tcBorders>
              <w:top w:val="single" w:sz="6" w:space="0" w:color="000000"/>
              <w:left w:val="single" w:sz="6" w:space="0" w:color="000000"/>
              <w:bottom w:val="single" w:sz="6" w:space="0" w:color="000000"/>
              <w:right w:val="single" w:sz="6" w:space="0" w:color="000000"/>
            </w:tcBorders>
          </w:tcPr>
          <w:p w14:paraId="6DF745CA" w14:textId="77777777" w:rsidR="00C903A0" w:rsidRDefault="00C903A0" w:rsidP="00C903A0">
            <w:pPr>
              <w:pStyle w:val="naisc"/>
              <w:spacing w:before="0" w:after="0"/>
              <w:rPr>
                <w:b/>
                <w:sz w:val="20"/>
                <w:szCs w:val="20"/>
              </w:rPr>
            </w:pPr>
          </w:p>
          <w:p w14:paraId="423D3791" w14:textId="77777777" w:rsidR="00C903A0" w:rsidRPr="002D09A6" w:rsidRDefault="00C903A0" w:rsidP="00C903A0">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41897FC8" w14:textId="77777777" w:rsidR="00C903A0" w:rsidRPr="002D09A6" w:rsidRDefault="00C903A0" w:rsidP="00C903A0">
            <w:pPr>
              <w:pStyle w:val="naisc"/>
              <w:spacing w:before="0" w:after="0"/>
              <w:rPr>
                <w:sz w:val="20"/>
                <w:szCs w:val="20"/>
              </w:rPr>
            </w:pPr>
          </w:p>
          <w:p w14:paraId="52F7E7C8" w14:textId="77777777" w:rsidR="00C903A0" w:rsidRPr="002D09A6" w:rsidRDefault="00C903A0" w:rsidP="00C903A0">
            <w:pPr>
              <w:pStyle w:val="naisc"/>
              <w:spacing w:before="0" w:after="0"/>
              <w:jc w:val="both"/>
              <w:rPr>
                <w:sz w:val="20"/>
                <w:szCs w:val="20"/>
              </w:rPr>
            </w:pPr>
            <w:r w:rsidRPr="002D09A6">
              <w:rPr>
                <w:sz w:val="20"/>
                <w:szCs w:val="20"/>
              </w:rPr>
              <w:t xml:space="preserve">Tas, ka saskaņā ar Arhīvu likumu institūcijas vadītājam ir tiesības noteikt vispārēju 30 gadus ilgu informācijas pieejamības ierobežojuma periodu, nenozīmē, </w:t>
            </w:r>
            <w:r w:rsidRPr="002D09A6">
              <w:rPr>
                <w:sz w:val="20"/>
                <w:szCs w:val="20"/>
              </w:rPr>
              <w:lastRenderedPageBreak/>
              <w:t>ka arī statuss "informācija dienesta vajadzībām" automātiski būtu nosakāms uz šādu periodu.</w:t>
            </w:r>
          </w:p>
          <w:p w14:paraId="0B83D27B" w14:textId="77777777" w:rsidR="00C903A0" w:rsidRDefault="00C903A0" w:rsidP="00C903A0">
            <w:pPr>
              <w:pStyle w:val="naisc"/>
              <w:spacing w:before="0" w:after="0"/>
              <w:jc w:val="both"/>
              <w:rPr>
                <w:b/>
                <w:sz w:val="20"/>
                <w:szCs w:val="20"/>
              </w:rPr>
            </w:pPr>
            <w:r w:rsidRPr="002D09A6">
              <w:rPr>
                <w:sz w:val="20"/>
                <w:szCs w:val="20"/>
              </w:rPr>
              <w:t>Atbilstoši likuma "Par Valsts noslēpumu" 8.</w:t>
            </w:r>
            <w:r w:rsidR="009B0F26">
              <w:rPr>
                <w:sz w:val="20"/>
                <w:szCs w:val="20"/>
              </w:rPr>
              <w:t> </w:t>
            </w:r>
            <w:r w:rsidRPr="002D09A6">
              <w:rPr>
                <w:sz w:val="20"/>
                <w:szCs w:val="20"/>
              </w:rPr>
              <w:t>panta pirmajai daļai valsts noslēpuma slepenības saglabāšanas termiņi ir pieci, desmit un divdesmit gadi (ziņām par personām, kas iesaistītas operatīvās darbības pasākumu veikšanā, un personām, kas iesaistītas speciālajā procesuālajā aizsardzībā – 75 gadi). Pēc šī termiņa beigām informācijai tiek atcelta slepenība, un tā kļūst pieejama sabiedrībai. Protams, Arhīvu likuma 13.</w:t>
            </w:r>
            <w:r w:rsidR="009B0F26">
              <w:rPr>
                <w:sz w:val="20"/>
                <w:szCs w:val="20"/>
              </w:rPr>
              <w:t> </w:t>
            </w:r>
            <w:r w:rsidRPr="002D09A6">
              <w:rPr>
                <w:sz w:val="20"/>
                <w:szCs w:val="20"/>
              </w:rPr>
              <w:t>panta otrās daļas 3.</w:t>
            </w:r>
            <w:r w:rsidR="009B0F26">
              <w:rPr>
                <w:sz w:val="20"/>
                <w:szCs w:val="20"/>
              </w:rPr>
              <w:t> </w:t>
            </w:r>
            <w:r w:rsidRPr="002D09A6">
              <w:rPr>
                <w:sz w:val="20"/>
                <w:szCs w:val="20"/>
              </w:rPr>
              <w:t>punkts ļauj noteikt vispārēju 30 gadus ilgu informācijas pieejamības ierobežojuma periodu, bet tas nekādā mērā nerada pienākumu informācijai dienesta vajadzībām noteikt tikpat garu slepenības termiņu. Termiņš var būt kaut vai šobrīd esošais viens gads, jo tas neliedz pēc tam saskaņā ar Arhīvu likumu kādam konkrētam dokumentam noteikt šo garo piekļuves ierobežojuma periodu.</w:t>
            </w:r>
          </w:p>
        </w:tc>
        <w:tc>
          <w:tcPr>
            <w:tcW w:w="1467" w:type="dxa"/>
            <w:tcBorders>
              <w:top w:val="single" w:sz="4" w:space="0" w:color="auto"/>
              <w:left w:val="single" w:sz="4" w:space="0" w:color="auto"/>
              <w:bottom w:val="single" w:sz="4" w:space="0" w:color="auto"/>
              <w:right w:val="single" w:sz="4" w:space="0" w:color="auto"/>
            </w:tcBorders>
          </w:tcPr>
          <w:p w14:paraId="5B2E5E99" w14:textId="77777777" w:rsidR="00C903A0" w:rsidRPr="002D09A6" w:rsidRDefault="00C903A0" w:rsidP="0048022C">
            <w:pPr>
              <w:jc w:val="center"/>
              <w:rPr>
                <w:sz w:val="20"/>
                <w:szCs w:val="20"/>
              </w:rPr>
            </w:pPr>
          </w:p>
        </w:tc>
        <w:tc>
          <w:tcPr>
            <w:tcW w:w="1920" w:type="dxa"/>
            <w:tcBorders>
              <w:top w:val="single" w:sz="4" w:space="0" w:color="auto"/>
              <w:left w:val="single" w:sz="4" w:space="0" w:color="auto"/>
              <w:bottom w:val="single" w:sz="4" w:space="0" w:color="auto"/>
            </w:tcBorders>
          </w:tcPr>
          <w:p w14:paraId="1CEFE9FA" w14:textId="77777777" w:rsidR="00C903A0" w:rsidRDefault="00C903A0" w:rsidP="0048022C">
            <w:pPr>
              <w:jc w:val="center"/>
              <w:rPr>
                <w:sz w:val="20"/>
                <w:szCs w:val="20"/>
              </w:rPr>
            </w:pPr>
          </w:p>
        </w:tc>
      </w:tr>
      <w:tr w:rsidR="00C903A0" w:rsidRPr="002D09A6" w14:paraId="0ACCCFAF" w14:textId="77777777" w:rsidTr="005D1B9D">
        <w:tc>
          <w:tcPr>
            <w:tcW w:w="709" w:type="dxa"/>
            <w:tcBorders>
              <w:top w:val="single" w:sz="6" w:space="0" w:color="000000"/>
              <w:left w:val="single" w:sz="6" w:space="0" w:color="000000"/>
              <w:bottom w:val="single" w:sz="6" w:space="0" w:color="000000"/>
              <w:right w:val="single" w:sz="6" w:space="0" w:color="000000"/>
            </w:tcBorders>
          </w:tcPr>
          <w:p w14:paraId="1F6BABB4" w14:textId="77777777" w:rsidR="00C903A0" w:rsidRDefault="00E6427F" w:rsidP="0048022C">
            <w:pPr>
              <w:pStyle w:val="naisc"/>
              <w:spacing w:before="0" w:after="0"/>
              <w:rPr>
                <w:sz w:val="20"/>
                <w:szCs w:val="20"/>
              </w:rPr>
            </w:pPr>
            <w:r>
              <w:rPr>
                <w:sz w:val="20"/>
                <w:szCs w:val="20"/>
              </w:rPr>
              <w:t>2</w:t>
            </w:r>
            <w:r w:rsidR="004C4EC1">
              <w:rPr>
                <w:sz w:val="20"/>
                <w:szCs w:val="20"/>
              </w:rPr>
              <w:t>2</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00A6D563" w14:textId="77777777" w:rsidR="00C903A0" w:rsidRDefault="00C903A0" w:rsidP="00022D01">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1B54E4E6" w14:textId="77777777" w:rsidR="00C903A0" w:rsidRDefault="00C903A0" w:rsidP="00C903A0">
            <w:pPr>
              <w:pStyle w:val="naisc"/>
              <w:spacing w:before="0" w:after="0"/>
              <w:rPr>
                <w:b/>
                <w:sz w:val="20"/>
                <w:szCs w:val="20"/>
              </w:rPr>
            </w:pPr>
          </w:p>
          <w:p w14:paraId="22DE0C4C" w14:textId="77777777" w:rsidR="00C903A0" w:rsidRPr="002D09A6" w:rsidRDefault="00C903A0" w:rsidP="00C903A0">
            <w:pPr>
              <w:pStyle w:val="naisc"/>
              <w:spacing w:before="0" w:after="0"/>
              <w:rPr>
                <w:b/>
                <w:sz w:val="20"/>
                <w:szCs w:val="20"/>
              </w:rPr>
            </w:pPr>
            <w:r>
              <w:rPr>
                <w:b/>
                <w:sz w:val="20"/>
                <w:szCs w:val="20"/>
              </w:rPr>
              <w:t>Valsts drošības dienests (Drošības policija) (27.04.2018.atzinums)</w:t>
            </w:r>
          </w:p>
          <w:p w14:paraId="3B8A7C31" w14:textId="77777777" w:rsidR="00C903A0" w:rsidRPr="002D09A6" w:rsidRDefault="00C903A0" w:rsidP="00C903A0">
            <w:pPr>
              <w:pStyle w:val="naisc"/>
              <w:spacing w:before="0" w:after="0"/>
              <w:rPr>
                <w:sz w:val="20"/>
                <w:szCs w:val="20"/>
              </w:rPr>
            </w:pPr>
          </w:p>
          <w:p w14:paraId="4ACB24F3" w14:textId="77777777" w:rsidR="00C903A0" w:rsidRPr="002D09A6" w:rsidRDefault="00C903A0" w:rsidP="00C903A0">
            <w:pPr>
              <w:pStyle w:val="naisc"/>
              <w:spacing w:before="0" w:after="0"/>
              <w:jc w:val="both"/>
              <w:rPr>
                <w:sz w:val="20"/>
                <w:szCs w:val="20"/>
              </w:rPr>
            </w:pPr>
            <w:r w:rsidRPr="002D09A6">
              <w:rPr>
                <w:sz w:val="20"/>
                <w:szCs w:val="20"/>
              </w:rPr>
              <w:t xml:space="preserve">Drošības policija </w:t>
            </w:r>
            <w:r w:rsidRPr="002D09A6">
              <w:rPr>
                <w:sz w:val="20"/>
                <w:szCs w:val="20"/>
                <w:u w:val="single"/>
              </w:rPr>
              <w:t xml:space="preserve">neatbalsta tālāku informatīvā ziņojuma un Ministru kabineta sēdes </w:t>
            </w:r>
            <w:proofErr w:type="spellStart"/>
            <w:r w:rsidRPr="002D09A6">
              <w:rPr>
                <w:sz w:val="20"/>
                <w:szCs w:val="20"/>
                <w:u w:val="single"/>
              </w:rPr>
              <w:t>protokollēmuma</w:t>
            </w:r>
            <w:proofErr w:type="spellEnd"/>
            <w:r w:rsidRPr="002D09A6">
              <w:rPr>
                <w:sz w:val="20"/>
                <w:szCs w:val="20"/>
                <w:u w:val="single"/>
              </w:rPr>
              <w:t xml:space="preserve"> projekta tālāku virzību</w:t>
            </w:r>
            <w:r w:rsidRPr="002D09A6">
              <w:rPr>
                <w:sz w:val="20"/>
                <w:szCs w:val="20"/>
              </w:rPr>
              <w:t>.</w:t>
            </w:r>
          </w:p>
          <w:p w14:paraId="6E5568D3" w14:textId="77777777" w:rsidR="00C903A0" w:rsidRPr="002D09A6" w:rsidRDefault="00C903A0" w:rsidP="00C903A0">
            <w:pPr>
              <w:pStyle w:val="naisc"/>
              <w:spacing w:before="0" w:after="0"/>
              <w:jc w:val="both"/>
              <w:rPr>
                <w:sz w:val="20"/>
                <w:szCs w:val="20"/>
              </w:rPr>
            </w:pPr>
          </w:p>
          <w:p w14:paraId="5DA34BBB" w14:textId="77777777" w:rsidR="00C903A0" w:rsidRPr="002D09A6" w:rsidRDefault="00C903A0" w:rsidP="00C903A0">
            <w:pPr>
              <w:pStyle w:val="naisc"/>
              <w:spacing w:before="0" w:after="0"/>
              <w:jc w:val="both"/>
              <w:rPr>
                <w:sz w:val="20"/>
                <w:szCs w:val="20"/>
              </w:rPr>
            </w:pPr>
            <w:r w:rsidRPr="002D09A6">
              <w:rPr>
                <w:sz w:val="20"/>
                <w:szCs w:val="20"/>
              </w:rPr>
              <w:lastRenderedPageBreak/>
              <w:t>Drošības policija uzskata, ka, lai novērstu konstatētās problēmas un nodrošinātu informācijas dienesta vajadzībām efektīvu aizsardzību, it īpaši pret tās nelikumīgu iegūšanu, izmantošanu vai izpaušanu, informācijas dienesta vajadzībām regulējums ir pārstrādājams pēc būtības un ir iekļaujams likumā "Par valsts noslēpumu" kā ceturtā klasifikācijas pakāpe vai ir izstrādājams jauns likums.</w:t>
            </w:r>
          </w:p>
          <w:p w14:paraId="5C9D201F" w14:textId="77777777" w:rsidR="00C903A0" w:rsidRPr="002D09A6" w:rsidRDefault="00C903A0" w:rsidP="00C903A0">
            <w:pPr>
              <w:pStyle w:val="naisc"/>
              <w:spacing w:before="0" w:after="0"/>
              <w:jc w:val="both"/>
              <w:rPr>
                <w:sz w:val="20"/>
                <w:szCs w:val="20"/>
              </w:rPr>
            </w:pPr>
          </w:p>
          <w:p w14:paraId="12E62147" w14:textId="77777777" w:rsidR="00C903A0" w:rsidRPr="002D09A6" w:rsidRDefault="00C903A0" w:rsidP="00C903A0">
            <w:pPr>
              <w:pStyle w:val="naisc"/>
              <w:spacing w:before="0" w:after="0"/>
              <w:jc w:val="both"/>
              <w:rPr>
                <w:sz w:val="20"/>
                <w:szCs w:val="20"/>
              </w:rPr>
            </w:pPr>
            <w:r w:rsidRPr="002D09A6">
              <w:rPr>
                <w:sz w:val="20"/>
                <w:szCs w:val="20"/>
              </w:rPr>
              <w:t xml:space="preserve">Tieslietu ministrija, sagatavojot projektu, nav ņēmusi vērā Drošības policijas 2018.gada 26.februāra atzinumu Nr.21/927 (turpmāk – Atzinums) un sniegto skaidrojumu par problēmām pašreizējā informācijas dienesta vajadzībām regulējumā, ar izmaiņām sasniedzamo mērķi, pēc būtības pārstrādājot informācijas dienesta vajadzībām regulējumu, kā arī piedāvāto risinājumu, kas novērstu konstatētās problēmas un ļautu sasniegt nepieciešamo mērķi. Līdz ar to nav pamatoti Tieslietu ministrijas projekta 4.punktā sniegtie argumenti par informācijas dienesta vajadzībām normatīvā regulējuma risinājuma variantiem un Ministru kabineta sēdes </w:t>
            </w:r>
            <w:proofErr w:type="spellStart"/>
            <w:r w:rsidRPr="002D09A6">
              <w:rPr>
                <w:sz w:val="20"/>
                <w:szCs w:val="20"/>
              </w:rPr>
              <w:t>protokollēmuma</w:t>
            </w:r>
            <w:proofErr w:type="spellEnd"/>
            <w:r w:rsidRPr="002D09A6">
              <w:rPr>
                <w:sz w:val="20"/>
                <w:szCs w:val="20"/>
              </w:rPr>
              <w:t xml:space="preserve"> projektā norādītie atbalstāmie risinājuma varianti.</w:t>
            </w:r>
          </w:p>
          <w:p w14:paraId="2197565E" w14:textId="77777777" w:rsidR="00C903A0" w:rsidRPr="002D09A6" w:rsidRDefault="00C903A0" w:rsidP="00C903A0">
            <w:pPr>
              <w:pStyle w:val="naisc"/>
              <w:spacing w:before="0" w:after="0"/>
              <w:jc w:val="both"/>
              <w:rPr>
                <w:sz w:val="20"/>
                <w:szCs w:val="20"/>
              </w:rPr>
            </w:pPr>
            <w:r w:rsidRPr="002D09A6">
              <w:rPr>
                <w:sz w:val="20"/>
                <w:szCs w:val="20"/>
              </w:rPr>
              <w:t>Drošības policija joprojām uztur Atzinumā minētos argumentus un to iekļaušanu Tieslietu ministrijas izstrādātajā projektā.</w:t>
            </w:r>
          </w:p>
          <w:p w14:paraId="45D9291E" w14:textId="77777777" w:rsidR="00C903A0" w:rsidRDefault="00C903A0" w:rsidP="00C903A0">
            <w:pPr>
              <w:pStyle w:val="naisc"/>
              <w:spacing w:before="0" w:after="0"/>
              <w:rPr>
                <w:b/>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370B3CFD" w14:textId="77777777" w:rsidR="00C903A0" w:rsidRDefault="00C903A0" w:rsidP="00C903A0">
            <w:pPr>
              <w:pStyle w:val="naisc"/>
              <w:spacing w:before="0" w:after="0"/>
              <w:rPr>
                <w:b/>
                <w:sz w:val="20"/>
                <w:szCs w:val="20"/>
              </w:rPr>
            </w:pPr>
          </w:p>
          <w:p w14:paraId="452F8EA0" w14:textId="77777777" w:rsidR="00C903A0" w:rsidRDefault="00C903A0" w:rsidP="00C903A0">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4C7F6C5C" w14:textId="77777777" w:rsidR="00C903A0" w:rsidRDefault="00C903A0" w:rsidP="00C903A0"/>
          <w:p w14:paraId="4F6CF643" w14:textId="77777777" w:rsidR="00C903A0" w:rsidRPr="002D09A6" w:rsidRDefault="00C903A0" w:rsidP="00C903A0">
            <w:pPr>
              <w:pStyle w:val="naisc"/>
              <w:spacing w:before="0" w:after="0"/>
              <w:jc w:val="both"/>
              <w:rPr>
                <w:sz w:val="20"/>
                <w:szCs w:val="20"/>
              </w:rPr>
            </w:pPr>
            <w:r w:rsidRPr="002D09A6">
              <w:rPr>
                <w:sz w:val="20"/>
                <w:szCs w:val="20"/>
              </w:rPr>
              <w:t xml:space="preserve">Tieslietu ministrijas ieskatā, arī atstājot informācijas dienesta vajadzībām regulējumu Informācijas atklātības likumā, ir iespējams nodrošināt pienācīgu </w:t>
            </w:r>
            <w:r w:rsidRPr="002D09A6">
              <w:rPr>
                <w:sz w:val="20"/>
                <w:szCs w:val="20"/>
              </w:rPr>
              <w:lastRenderedPageBreak/>
              <w:t>informācijas dienesta vajadzībām aizsardzības līmeni. Precizējot informācijas dienesta vajadzībām definīciju,</w:t>
            </w:r>
            <w:r>
              <w:rPr>
                <w:sz w:val="20"/>
                <w:szCs w:val="20"/>
              </w:rPr>
              <w:t xml:space="preserve"> mainot tās statusu un mainot statusa noteikšanas termiņu,</w:t>
            </w:r>
            <w:r w:rsidRPr="002D09A6">
              <w:rPr>
                <w:sz w:val="20"/>
                <w:szCs w:val="20"/>
              </w:rPr>
              <w:t xml:space="preserve"> Tieslietu ministrijas ieskatā pietiekoši saprotama būs informācijas dienesta vajadzībām atšķirība no valsts noslēpuma</w:t>
            </w:r>
            <w:r>
              <w:rPr>
                <w:sz w:val="20"/>
                <w:szCs w:val="20"/>
              </w:rPr>
              <w:t>, kā arī tiks nodrošināta pietiekami efektīva šīs informācijas aizsardzība.</w:t>
            </w:r>
          </w:p>
          <w:p w14:paraId="22305750" w14:textId="77777777" w:rsidR="00C903A0" w:rsidRDefault="00C903A0" w:rsidP="00C903A0">
            <w:pPr>
              <w:pStyle w:val="naisc"/>
              <w:spacing w:before="0" w:after="0"/>
              <w:rPr>
                <w:b/>
                <w:sz w:val="20"/>
                <w:szCs w:val="20"/>
              </w:rPr>
            </w:pPr>
          </w:p>
        </w:tc>
        <w:tc>
          <w:tcPr>
            <w:tcW w:w="1467" w:type="dxa"/>
            <w:tcBorders>
              <w:top w:val="single" w:sz="4" w:space="0" w:color="auto"/>
              <w:left w:val="single" w:sz="4" w:space="0" w:color="auto"/>
              <w:bottom w:val="single" w:sz="4" w:space="0" w:color="auto"/>
              <w:right w:val="single" w:sz="4" w:space="0" w:color="auto"/>
            </w:tcBorders>
          </w:tcPr>
          <w:p w14:paraId="33924BEA" w14:textId="77777777" w:rsidR="00C903A0" w:rsidRPr="002D09A6" w:rsidRDefault="00C903A0" w:rsidP="0048022C">
            <w:pPr>
              <w:jc w:val="center"/>
              <w:rPr>
                <w:sz w:val="20"/>
                <w:szCs w:val="20"/>
              </w:rPr>
            </w:pPr>
          </w:p>
        </w:tc>
        <w:tc>
          <w:tcPr>
            <w:tcW w:w="1920" w:type="dxa"/>
            <w:tcBorders>
              <w:top w:val="single" w:sz="4" w:space="0" w:color="auto"/>
              <w:left w:val="single" w:sz="4" w:space="0" w:color="auto"/>
              <w:bottom w:val="single" w:sz="4" w:space="0" w:color="auto"/>
            </w:tcBorders>
          </w:tcPr>
          <w:p w14:paraId="0E771E29" w14:textId="77777777" w:rsidR="00C903A0" w:rsidRDefault="00C903A0" w:rsidP="0048022C">
            <w:pPr>
              <w:jc w:val="center"/>
              <w:rPr>
                <w:sz w:val="20"/>
                <w:szCs w:val="20"/>
              </w:rPr>
            </w:pPr>
          </w:p>
        </w:tc>
      </w:tr>
      <w:tr w:rsidR="00C903A0" w:rsidRPr="002D09A6" w14:paraId="6F50B515" w14:textId="77777777" w:rsidTr="005D1B9D">
        <w:tc>
          <w:tcPr>
            <w:tcW w:w="709" w:type="dxa"/>
            <w:tcBorders>
              <w:top w:val="single" w:sz="6" w:space="0" w:color="000000"/>
              <w:left w:val="single" w:sz="6" w:space="0" w:color="000000"/>
              <w:bottom w:val="single" w:sz="6" w:space="0" w:color="000000"/>
              <w:right w:val="single" w:sz="6" w:space="0" w:color="000000"/>
            </w:tcBorders>
          </w:tcPr>
          <w:p w14:paraId="6E48164F" w14:textId="77777777" w:rsidR="00C903A0" w:rsidRDefault="00E6427F" w:rsidP="00C903A0">
            <w:pPr>
              <w:pStyle w:val="naisc"/>
              <w:spacing w:before="0" w:after="0"/>
              <w:rPr>
                <w:sz w:val="20"/>
                <w:szCs w:val="20"/>
              </w:rPr>
            </w:pPr>
            <w:r>
              <w:rPr>
                <w:sz w:val="20"/>
                <w:szCs w:val="20"/>
              </w:rPr>
              <w:t>2</w:t>
            </w:r>
            <w:r w:rsidR="004C4EC1">
              <w:rPr>
                <w:sz w:val="20"/>
                <w:szCs w:val="20"/>
              </w:rPr>
              <w:t>3</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5E8CB535" w14:textId="77777777" w:rsidR="00C903A0" w:rsidRDefault="00C903A0" w:rsidP="00C903A0">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57108A4B" w14:textId="77777777" w:rsidR="00C903A0" w:rsidRDefault="00C903A0" w:rsidP="00C903A0">
            <w:pPr>
              <w:pStyle w:val="naisc"/>
              <w:spacing w:before="0" w:after="0"/>
              <w:rPr>
                <w:b/>
                <w:sz w:val="20"/>
                <w:szCs w:val="20"/>
              </w:rPr>
            </w:pPr>
          </w:p>
          <w:p w14:paraId="3096497F" w14:textId="77777777" w:rsidR="00C903A0" w:rsidRPr="002D09A6" w:rsidRDefault="00C903A0" w:rsidP="00C903A0">
            <w:pPr>
              <w:pStyle w:val="naisc"/>
              <w:spacing w:before="0" w:after="0"/>
              <w:rPr>
                <w:b/>
                <w:sz w:val="20"/>
                <w:szCs w:val="20"/>
              </w:rPr>
            </w:pPr>
            <w:r>
              <w:rPr>
                <w:b/>
                <w:sz w:val="20"/>
                <w:szCs w:val="20"/>
              </w:rPr>
              <w:t>Valsts drošības dienests (</w:t>
            </w:r>
            <w:r w:rsidRPr="002D09A6">
              <w:rPr>
                <w:b/>
                <w:sz w:val="20"/>
                <w:szCs w:val="20"/>
              </w:rPr>
              <w:t>Drošības policija</w:t>
            </w:r>
            <w:r>
              <w:rPr>
                <w:b/>
                <w:sz w:val="20"/>
                <w:szCs w:val="20"/>
              </w:rPr>
              <w:t>) (27.04.2018.atzinums)</w:t>
            </w:r>
          </w:p>
          <w:p w14:paraId="108E5658" w14:textId="77777777" w:rsidR="00C903A0" w:rsidRPr="002D09A6" w:rsidRDefault="00C903A0" w:rsidP="00C903A0">
            <w:pPr>
              <w:pStyle w:val="naisc"/>
              <w:spacing w:before="0" w:after="0"/>
              <w:jc w:val="both"/>
              <w:rPr>
                <w:sz w:val="20"/>
                <w:szCs w:val="20"/>
              </w:rPr>
            </w:pPr>
          </w:p>
          <w:p w14:paraId="3F933334" w14:textId="77777777" w:rsidR="00C903A0" w:rsidRPr="002D09A6" w:rsidRDefault="00C903A0" w:rsidP="00C903A0">
            <w:pPr>
              <w:pStyle w:val="naisc"/>
              <w:spacing w:before="0" w:after="0"/>
              <w:jc w:val="both"/>
              <w:rPr>
                <w:sz w:val="20"/>
                <w:szCs w:val="20"/>
              </w:rPr>
            </w:pPr>
            <w:r w:rsidRPr="002D09A6">
              <w:rPr>
                <w:sz w:val="20"/>
                <w:szCs w:val="20"/>
              </w:rPr>
              <w:t xml:space="preserve">Drošības policija nepiekrīt Tieslietu ministrijas projekta secinājumu 3.1.apakšpunkta un risinājumu 4.2. un 4.3.apakšpunkta izklāstam attiecībā uz valsts noslēpuma un informācijas dienesta vajadzībām būtību un to savstarpējo sasaisti, jo, ņemot vērā Drošības policijas 2018.gada 18.februāra atzinumu Nr.21/927 (turpmāk – atzinums) un skaidrojumu par problēmām pašreizējā normatīvajā regulējumā, kas ir tikai daļēji norādītas projekta 2.2. un 2.3.apakšpunktā, nav atbilstoši argumentēts, ka šobrīd </w:t>
            </w:r>
            <w:r w:rsidRPr="002D09A6">
              <w:rPr>
                <w:sz w:val="20"/>
                <w:szCs w:val="20"/>
              </w:rPr>
              <w:lastRenderedPageBreak/>
              <w:t>normatīvajos aktos noteiktā informācijas aizsardzības sistēma attiecībā uz informāciju dienesta vajadzībām pilnībā sasniedz savu mērķi un uz to nav attiecināmi stingrāki aizsardzības noteikumi.</w:t>
            </w:r>
          </w:p>
          <w:p w14:paraId="0D202570" w14:textId="77777777" w:rsidR="00C903A0" w:rsidRPr="002D09A6" w:rsidRDefault="00C903A0" w:rsidP="00C903A0">
            <w:pPr>
              <w:pStyle w:val="naisc"/>
              <w:spacing w:before="0" w:after="0"/>
              <w:jc w:val="both"/>
              <w:rPr>
                <w:sz w:val="20"/>
                <w:szCs w:val="20"/>
              </w:rPr>
            </w:pPr>
            <w:r w:rsidRPr="002D09A6">
              <w:rPr>
                <w:sz w:val="20"/>
                <w:szCs w:val="20"/>
              </w:rPr>
              <w:t xml:space="preserve">Drošības policija vērš uzmanību, ka pastāvošajos ģeopolitiskajos apstākļos nacionālajai drošībai kritiski svarīgi ir turpināt stiprināt aizsargājamas informācijas aizsardzības sistēmu, lai novērstu apdraudējumu Latvijas iekšpolitiskajiem procesiem, valsts reputācijai un tās institūcijām, nevis to vājināt. </w:t>
            </w:r>
            <w:r w:rsidRPr="002D09A6">
              <w:rPr>
                <w:sz w:val="20"/>
                <w:szCs w:val="20"/>
                <w:u w:val="single"/>
              </w:rPr>
              <w:t>Tādēļ ir būtiski paplašināt informācijas dienesta vajadzībām definīciju, nosakot, ka tā tostarp ir tāda aizsargājama informācija, kas paredzēta iestādes iekšējai lietošanai un kuras izpaušana var būtiski apgrūtināt vai apdraudēt iestādes funkciju īstenošanu, vai nodarīt kaitējumu valsts interesēm</w:t>
            </w:r>
            <w:r w:rsidRPr="002D09A6">
              <w:rPr>
                <w:sz w:val="20"/>
                <w:szCs w:val="20"/>
              </w:rPr>
              <w:t>. Informācijas dienesta vajadzībām saturošu dokumentu, lai arī tie katrs atsevišķi nesatur valsts noslēpumu, kopums var radīt ne vien zināmu izpratni par atsevišķiem elementiem saistībā ar valsts drošību, kas nav vispārpieejami plašākā un šaurākā izpratnē, bet arī atklāt vai radīt saprātīgu priekšstatu par valsts noslēpumu saturošu informāciju vai dokumentiem. Drošības policijas ieskatā minētais jo vairāk atspoguļo informācijas dienesta vajadzībām regulējuma atrašanās Informācijas atklātības likumā nesaderīgumu ar šāda statusa noteikšanas primārajiem mērķiem un aizsargājamām interesēm, kā arī neiespējamību statusam būt daļai no ierobežotas pieejamības informācijas.</w:t>
            </w:r>
          </w:p>
          <w:p w14:paraId="25490179" w14:textId="77777777" w:rsidR="00C903A0" w:rsidRPr="002D09A6" w:rsidRDefault="00C903A0" w:rsidP="00C903A0">
            <w:pPr>
              <w:pStyle w:val="naisc"/>
              <w:spacing w:before="0" w:after="0"/>
              <w:jc w:val="both"/>
              <w:rPr>
                <w:sz w:val="20"/>
                <w:szCs w:val="20"/>
              </w:rPr>
            </w:pPr>
            <w:r w:rsidRPr="002D09A6">
              <w:rPr>
                <w:sz w:val="20"/>
                <w:szCs w:val="20"/>
              </w:rPr>
              <w:t>Skaidrojam, ka ārvalstu prakse rāda, ka informācijas dienesta vajadzībām noteikšana par ceturto valsts noslēpuma klasifikācijas pakāpi ir atbilstoša ne tikai valsts aizsargājamas informācijas sistēmai, bet arī sabiedrības interesēm. Piemēram, Latvija ir vienīgā no Baltijas valstīm, kurai ir vājākās informācijas aizsardzības prasības informācijai dienesta vajadzībām, jo Igaunijā un Lietuvā informācija dienesta vajadzībām ir valsts noslēpuma ceturtā klasifikācijas pakāpe un līdz ar to ir nodrošinātas stingrākas aizsardzības prasības.</w:t>
            </w:r>
          </w:p>
          <w:p w14:paraId="7CCA32E1" w14:textId="77777777" w:rsidR="00C903A0" w:rsidRDefault="00C903A0" w:rsidP="00C903A0">
            <w:pPr>
              <w:pStyle w:val="naisc"/>
              <w:spacing w:before="0" w:after="0"/>
              <w:rPr>
                <w:b/>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740EDD38" w14:textId="77777777" w:rsidR="00C903A0" w:rsidRPr="002D09A6" w:rsidRDefault="00C903A0" w:rsidP="00C903A0">
            <w:pPr>
              <w:pStyle w:val="naisc"/>
              <w:spacing w:before="0" w:after="0"/>
              <w:rPr>
                <w:sz w:val="20"/>
                <w:szCs w:val="20"/>
              </w:rPr>
            </w:pPr>
          </w:p>
          <w:p w14:paraId="7949945E" w14:textId="77777777" w:rsidR="00C903A0" w:rsidRPr="002D09A6" w:rsidRDefault="00C903A0" w:rsidP="00C903A0">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16CDD110" w14:textId="77777777" w:rsidR="00C903A0" w:rsidRPr="002D09A6" w:rsidRDefault="00C903A0" w:rsidP="00C903A0">
            <w:pPr>
              <w:pStyle w:val="naisc"/>
              <w:spacing w:before="0" w:after="0"/>
              <w:rPr>
                <w:sz w:val="20"/>
                <w:szCs w:val="20"/>
              </w:rPr>
            </w:pPr>
          </w:p>
          <w:p w14:paraId="70DA107A" w14:textId="77777777" w:rsidR="00C903A0" w:rsidRPr="002D09A6" w:rsidRDefault="00C903A0" w:rsidP="00C903A0">
            <w:pPr>
              <w:pStyle w:val="naisc"/>
              <w:spacing w:before="0" w:after="0"/>
              <w:jc w:val="both"/>
              <w:rPr>
                <w:sz w:val="20"/>
                <w:szCs w:val="20"/>
              </w:rPr>
            </w:pPr>
            <w:r w:rsidRPr="002D09A6">
              <w:rPr>
                <w:sz w:val="20"/>
                <w:szCs w:val="20"/>
              </w:rPr>
              <w:t xml:space="preserve">Kā jau norādīts projektā, lai noteiktu stingrākus informācijas dienesta vajadzībām aprites nosacījumus, jākonstatē riski, kurus rada pašreiz spēkā esošais normatīvais regulējums. Primāri ir izvērtējama plānoto ierobežojumu ietekme uz personas esošo tiesību apjomu. Normatīvais regulējums ir aplūkojams </w:t>
            </w:r>
            <w:r w:rsidRPr="002D09A6">
              <w:rPr>
                <w:sz w:val="20"/>
                <w:szCs w:val="20"/>
                <w:u w:val="single"/>
              </w:rPr>
              <w:t>arī</w:t>
            </w:r>
            <w:r w:rsidRPr="002D09A6">
              <w:rPr>
                <w:sz w:val="20"/>
                <w:szCs w:val="20"/>
              </w:rPr>
              <w:t xml:space="preserve"> personas tiesību </w:t>
            </w:r>
            <w:r w:rsidRPr="002D09A6">
              <w:rPr>
                <w:sz w:val="20"/>
                <w:szCs w:val="20"/>
              </w:rPr>
              <w:lastRenderedPageBreak/>
              <w:t>uz informāciju kontekstā. Lai secinātu, ka nepieciešami grozījumi normatīvajos aktos, jākonstatē, kādi ir pašreizējās situācijas trūkumi un nepilnības; kāds ir vēlamais mērķis un kā to var sasniegt; vai piedāvātais risinājums novērsīs konstatētās problēmas un ļaus sasniegt mērķi; kāpēc jārīkojas tieši šobrīd; kādi būs iestādes, sabiedrības ieguvumi.</w:t>
            </w:r>
          </w:p>
          <w:p w14:paraId="78B704F7" w14:textId="77777777" w:rsidR="00C903A0" w:rsidRPr="002D09A6" w:rsidRDefault="00C903A0" w:rsidP="00C903A0">
            <w:pPr>
              <w:pStyle w:val="naisc"/>
              <w:spacing w:before="0" w:after="0"/>
              <w:jc w:val="both"/>
              <w:rPr>
                <w:sz w:val="20"/>
                <w:szCs w:val="20"/>
              </w:rPr>
            </w:pPr>
            <w:r w:rsidRPr="002D09A6">
              <w:rPr>
                <w:sz w:val="20"/>
                <w:szCs w:val="20"/>
              </w:rPr>
              <w:t>Tieslietu ministrijas ieskatā, arī atstājot informācijas dienesta vajadzībām regulējumu Informācijas atklātības likumā, ir iespējams nodrošināt pienācīgu informācijas dienesta vajadzībām aizsardzības līmeni. Precizējot informācijas dienesta vajadzībām definīciju, Tieslietu ministrijas ieskatā pietiekoši saprotama būs informācijas dienesta vajadzībām atšķirība no valsts noslēpuma.</w:t>
            </w:r>
          </w:p>
          <w:p w14:paraId="20466042" w14:textId="77777777" w:rsidR="00C903A0" w:rsidRPr="002D09A6" w:rsidRDefault="00C903A0" w:rsidP="00C903A0">
            <w:pPr>
              <w:pStyle w:val="naisc"/>
              <w:spacing w:before="0" w:after="0"/>
              <w:jc w:val="both"/>
              <w:rPr>
                <w:sz w:val="20"/>
                <w:szCs w:val="20"/>
              </w:rPr>
            </w:pPr>
            <w:r w:rsidRPr="002D09A6">
              <w:rPr>
                <w:sz w:val="20"/>
                <w:szCs w:val="20"/>
              </w:rPr>
              <w:t>Turklāt vēršam uzmanību, ka atbilstoši tiesu praksē izteiktajām atziņām (</w:t>
            </w:r>
            <w:r w:rsidRPr="002D09A6">
              <w:rPr>
                <w:i/>
                <w:sz w:val="20"/>
                <w:szCs w:val="20"/>
              </w:rPr>
              <w:t>skatīt Latvijas Republikas Augstākās tiesas Senāta Administratīvo lietu departamenta 2012.</w:t>
            </w:r>
            <w:r w:rsidR="009B0F26">
              <w:rPr>
                <w:i/>
                <w:sz w:val="20"/>
                <w:szCs w:val="20"/>
              </w:rPr>
              <w:t> </w:t>
            </w:r>
            <w:r w:rsidRPr="002D09A6">
              <w:rPr>
                <w:i/>
                <w:sz w:val="20"/>
                <w:szCs w:val="20"/>
              </w:rPr>
              <w:t>gada 15.</w:t>
            </w:r>
            <w:r w:rsidR="009B0F26">
              <w:rPr>
                <w:i/>
                <w:sz w:val="20"/>
                <w:szCs w:val="20"/>
              </w:rPr>
              <w:t> </w:t>
            </w:r>
            <w:r w:rsidRPr="002D09A6">
              <w:rPr>
                <w:i/>
                <w:sz w:val="20"/>
                <w:szCs w:val="20"/>
              </w:rPr>
              <w:t>jūnija spriedumu lietā Nr.</w:t>
            </w:r>
            <w:r w:rsidR="009B0F26">
              <w:rPr>
                <w:i/>
                <w:sz w:val="20"/>
                <w:szCs w:val="20"/>
              </w:rPr>
              <w:t> </w:t>
            </w:r>
            <w:r w:rsidRPr="002D09A6">
              <w:rPr>
                <w:i/>
                <w:sz w:val="20"/>
                <w:szCs w:val="20"/>
              </w:rPr>
              <w:t>A420823710 (SKA-272/2012</w:t>
            </w:r>
            <w:r w:rsidRPr="008C652B">
              <w:rPr>
                <w:i/>
                <w:sz w:val="20"/>
                <w:szCs w:val="20"/>
              </w:rPr>
              <w:t>)</w:t>
            </w:r>
            <w:r w:rsidRPr="004E012D">
              <w:rPr>
                <w:i/>
                <w:sz w:val="20"/>
                <w:szCs w:val="20"/>
              </w:rPr>
              <w:t>)</w:t>
            </w:r>
            <w:r w:rsidRPr="002D09A6">
              <w:rPr>
                <w:sz w:val="20"/>
                <w:szCs w:val="20"/>
              </w:rPr>
              <w:t xml:space="preserve"> iestādei ir tiesības neizsniegt privātpersonai informāciju, kas atbilstoši Informācijas atklātības likuma regulējumam būtu atzīstama par vispārpieejamu informāciju. Spriedumā attiecībā uz </w:t>
            </w:r>
            <w:r w:rsidRPr="002D09A6">
              <w:rPr>
                <w:sz w:val="20"/>
                <w:szCs w:val="20"/>
              </w:rPr>
              <w:lastRenderedPageBreak/>
              <w:t>informācijas saņemšanu no Satversmes aizsardzības biroja secināts, ka "privātpersonas tiesību ierobežojums saņemt neklasificētu informāciju no Satversmes aizsardzības biroja un atšķirīgs kontroles mehānisms pār to nav nesamērīgs iepretim valsts drošības interesēm, kas ir galvenais biroja darbības mērķis un kam var kalpot attiecīgās informācijas nenodošana vispārējai zināšanai". Līdz ar to pat tad, ja informācija ir vispārpieejama, tas automātiski nenozīmē, ka uz to nav attiecināmi kādi noteikti aizsardzības pasākumi, ja nepieciešams.</w:t>
            </w:r>
          </w:p>
        </w:tc>
        <w:tc>
          <w:tcPr>
            <w:tcW w:w="1467" w:type="dxa"/>
            <w:tcBorders>
              <w:top w:val="single" w:sz="4" w:space="0" w:color="auto"/>
              <w:left w:val="single" w:sz="4" w:space="0" w:color="auto"/>
              <w:bottom w:val="single" w:sz="4" w:space="0" w:color="auto"/>
              <w:right w:val="single" w:sz="4" w:space="0" w:color="auto"/>
            </w:tcBorders>
          </w:tcPr>
          <w:p w14:paraId="46E78670" w14:textId="77777777" w:rsidR="00C903A0" w:rsidRPr="002D09A6" w:rsidRDefault="00C903A0" w:rsidP="00C903A0">
            <w:pPr>
              <w:jc w:val="center"/>
              <w:rPr>
                <w:sz w:val="20"/>
                <w:szCs w:val="20"/>
              </w:rPr>
            </w:pPr>
          </w:p>
        </w:tc>
        <w:tc>
          <w:tcPr>
            <w:tcW w:w="1920" w:type="dxa"/>
            <w:tcBorders>
              <w:top w:val="single" w:sz="4" w:space="0" w:color="auto"/>
              <w:left w:val="single" w:sz="4" w:space="0" w:color="auto"/>
              <w:bottom w:val="single" w:sz="4" w:space="0" w:color="auto"/>
            </w:tcBorders>
          </w:tcPr>
          <w:p w14:paraId="3B1D54F3" w14:textId="77777777" w:rsidR="00C903A0" w:rsidRDefault="00C903A0" w:rsidP="00C903A0">
            <w:pPr>
              <w:jc w:val="center"/>
              <w:rPr>
                <w:sz w:val="20"/>
                <w:szCs w:val="20"/>
              </w:rPr>
            </w:pPr>
          </w:p>
        </w:tc>
      </w:tr>
      <w:tr w:rsidR="00C903A0" w:rsidRPr="002D09A6" w14:paraId="195055E0" w14:textId="77777777" w:rsidTr="005D1B9D">
        <w:tc>
          <w:tcPr>
            <w:tcW w:w="709" w:type="dxa"/>
            <w:tcBorders>
              <w:top w:val="single" w:sz="6" w:space="0" w:color="000000"/>
              <w:left w:val="single" w:sz="6" w:space="0" w:color="000000"/>
              <w:bottom w:val="single" w:sz="6" w:space="0" w:color="000000"/>
              <w:right w:val="single" w:sz="6" w:space="0" w:color="000000"/>
            </w:tcBorders>
          </w:tcPr>
          <w:p w14:paraId="063FD96C" w14:textId="77777777" w:rsidR="00C903A0" w:rsidRDefault="00E6427F" w:rsidP="00C903A0">
            <w:pPr>
              <w:pStyle w:val="naisc"/>
              <w:spacing w:before="0" w:after="0"/>
              <w:rPr>
                <w:sz w:val="20"/>
                <w:szCs w:val="20"/>
              </w:rPr>
            </w:pPr>
            <w:r>
              <w:rPr>
                <w:sz w:val="20"/>
                <w:szCs w:val="20"/>
              </w:rPr>
              <w:lastRenderedPageBreak/>
              <w:t>2</w:t>
            </w:r>
            <w:r w:rsidR="004C4EC1">
              <w:rPr>
                <w:sz w:val="20"/>
                <w:szCs w:val="20"/>
              </w:rPr>
              <w:t>4</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5A84C233" w14:textId="77777777" w:rsidR="00C903A0" w:rsidRDefault="00C903A0" w:rsidP="00C903A0">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321B00AF" w14:textId="77777777" w:rsidR="00C903A0" w:rsidRPr="002D09A6" w:rsidRDefault="00C903A0" w:rsidP="00C903A0">
            <w:pPr>
              <w:pStyle w:val="naisc"/>
              <w:spacing w:before="0" w:after="0"/>
              <w:rPr>
                <w:sz w:val="20"/>
                <w:szCs w:val="20"/>
              </w:rPr>
            </w:pPr>
          </w:p>
          <w:p w14:paraId="50F61177" w14:textId="77777777" w:rsidR="00C903A0" w:rsidRPr="002D09A6" w:rsidRDefault="00C903A0" w:rsidP="00C903A0">
            <w:pPr>
              <w:pStyle w:val="naisc"/>
              <w:spacing w:before="0" w:after="0"/>
              <w:rPr>
                <w:b/>
                <w:sz w:val="20"/>
                <w:szCs w:val="20"/>
              </w:rPr>
            </w:pPr>
            <w:r>
              <w:rPr>
                <w:b/>
                <w:sz w:val="20"/>
                <w:szCs w:val="20"/>
              </w:rPr>
              <w:t>Valsts drošības dienests (</w:t>
            </w:r>
            <w:r w:rsidRPr="002D09A6">
              <w:rPr>
                <w:b/>
                <w:sz w:val="20"/>
                <w:szCs w:val="20"/>
              </w:rPr>
              <w:t>Drošības policija</w:t>
            </w:r>
            <w:r>
              <w:rPr>
                <w:b/>
                <w:sz w:val="20"/>
                <w:szCs w:val="20"/>
              </w:rPr>
              <w:t>) (27.04.2018.atzinums)</w:t>
            </w:r>
          </w:p>
          <w:p w14:paraId="0B08DE8C" w14:textId="77777777" w:rsidR="00C903A0" w:rsidRPr="002D09A6" w:rsidRDefault="00C903A0" w:rsidP="00C903A0">
            <w:pPr>
              <w:pStyle w:val="naisc"/>
              <w:spacing w:before="0" w:after="0"/>
              <w:rPr>
                <w:sz w:val="20"/>
                <w:szCs w:val="20"/>
              </w:rPr>
            </w:pPr>
          </w:p>
          <w:p w14:paraId="6E4E4BF1" w14:textId="77777777" w:rsidR="00C903A0" w:rsidRPr="002D09A6" w:rsidRDefault="00C903A0" w:rsidP="00C903A0">
            <w:pPr>
              <w:pStyle w:val="naisc"/>
              <w:spacing w:before="0" w:after="0"/>
              <w:jc w:val="both"/>
              <w:rPr>
                <w:sz w:val="20"/>
                <w:szCs w:val="20"/>
              </w:rPr>
            </w:pPr>
            <w:r w:rsidRPr="002D09A6">
              <w:rPr>
                <w:sz w:val="20"/>
                <w:szCs w:val="20"/>
              </w:rPr>
              <w:t>Nav atbilstošs Tieslietu ministrijas projekta secinājumu 3.1.apakšpunktā minētais par informācijas dienesta vajadzībām statusa nepietiekošu nozīmību, lai uz to attiecinātu stingrākus aizsardzības noteikumus, kas piemērojami attiecībā uz valsts noslēpumu.</w:t>
            </w:r>
          </w:p>
          <w:p w14:paraId="4CC44766" w14:textId="77777777" w:rsidR="00C903A0" w:rsidRPr="002D09A6" w:rsidRDefault="00C903A0" w:rsidP="00C903A0">
            <w:pPr>
              <w:pStyle w:val="naisc"/>
              <w:spacing w:before="0" w:after="0"/>
              <w:jc w:val="both"/>
              <w:rPr>
                <w:sz w:val="20"/>
                <w:szCs w:val="20"/>
              </w:rPr>
            </w:pPr>
          </w:p>
          <w:p w14:paraId="20F3EECC" w14:textId="77777777" w:rsidR="00C903A0" w:rsidRPr="002D09A6" w:rsidRDefault="00C903A0" w:rsidP="00C903A0">
            <w:pPr>
              <w:pStyle w:val="naisc"/>
              <w:spacing w:before="0" w:after="0"/>
              <w:jc w:val="both"/>
              <w:rPr>
                <w:sz w:val="20"/>
                <w:szCs w:val="20"/>
              </w:rPr>
            </w:pPr>
            <w:r w:rsidRPr="002D09A6">
              <w:rPr>
                <w:sz w:val="20"/>
                <w:szCs w:val="20"/>
              </w:rPr>
              <w:t xml:space="preserve">Vēršam uzmanību, ka Drošības policija atzinumā sniedza viedokli par nepieciešamību pēc būtības pārstrādāt informācijas dienesta vajadzībām regulējumu, nevis automātisku informācijas dienesta vajadzībām iekļaušanu likumā "Par valsts noslēpumu" un visu uz šā likuma pamata izdoto noteikumu tiešu attiecināšanu uz informāciju dienesta vajadzībām. Piemēram, Igaunijā attiecībā uz pieeju informācijai dienesta vajadzībām iestādes vadītājs pieņem lēmumu par pieejas izsniegšanu, un informācijas aizsardzības </w:t>
            </w:r>
            <w:r w:rsidRPr="002D09A6">
              <w:rPr>
                <w:sz w:val="20"/>
                <w:szCs w:val="20"/>
              </w:rPr>
              <w:lastRenderedPageBreak/>
              <w:t>nosacījumu ir atbilstoši katram klasifikācijas līmenim.</w:t>
            </w:r>
          </w:p>
          <w:p w14:paraId="491CBA50" w14:textId="77777777" w:rsidR="00C903A0" w:rsidRPr="002D09A6" w:rsidRDefault="00C903A0" w:rsidP="00C903A0">
            <w:pPr>
              <w:pStyle w:val="naisc"/>
              <w:spacing w:before="0" w:after="0"/>
              <w:jc w:val="both"/>
              <w:rPr>
                <w:sz w:val="20"/>
                <w:szCs w:val="20"/>
              </w:rPr>
            </w:pPr>
            <w:r w:rsidRPr="002D09A6">
              <w:rPr>
                <w:sz w:val="20"/>
                <w:szCs w:val="20"/>
              </w:rPr>
              <w:t>Ņemot vērā citu valstu pieredzi, ir iespējams noteikt skaidru robežu starp informācijas klasifikācijas līmeņiem. Piemēram, Lietuvā valsts noslēpums nozīmē informāciju, kas ir klasificēta kā sevišķi slepena un slepena, bet informācija, kas ir klasificēta kā konfidenciāla un informācija dienesta vajadzībām, Lietuvā tiek definētā kā dienesta noslēpums. Dienesta noslēpuma jēdziens ietver tādas pašas nozīmes informāciju kā valsts noslēpums, tikai kuras nozaudēšana vai prettiesiska izpaušana var apdraudēt valsts vai institūcijas intereses, vai radīt apstākļus valsts noslēpuma prettiesiskai izpaušanai, vai radīt draudus personas veselībai, un līdz ar to atšķiras arī nosacījumi pieejai šādai informācijai.</w:t>
            </w:r>
          </w:p>
          <w:p w14:paraId="6E245D5C" w14:textId="77777777" w:rsidR="00C903A0" w:rsidRPr="002D09A6" w:rsidRDefault="00C903A0" w:rsidP="00C903A0">
            <w:pPr>
              <w:pStyle w:val="naisc"/>
              <w:spacing w:before="0" w:after="0"/>
              <w:jc w:val="both"/>
              <w:rPr>
                <w:sz w:val="20"/>
                <w:szCs w:val="20"/>
              </w:rPr>
            </w:pPr>
            <w:r w:rsidRPr="002D09A6">
              <w:rPr>
                <w:sz w:val="20"/>
                <w:szCs w:val="20"/>
              </w:rPr>
              <w:t>Drošības policija uzskata, ka šobrīd normatīvais regulējums informācijas dienesta vajadzībām ir nepietiekams un ir nepieciešams noteikt konkrētas prasības informācijas dienesta vajadzībām uzskaitei, glabāšanai, apritei un citām darbībām, kas var efektīvāk novērst aizsargājamas informācijas nozaudēšanu vai izpaušanu, kā arī precizēt informācijas nozaudēšanas vai nelikumīgas izpaušanas iespējamās sekas.</w:t>
            </w:r>
          </w:p>
          <w:p w14:paraId="041E8B83" w14:textId="77777777" w:rsidR="00C903A0" w:rsidRPr="002D09A6" w:rsidRDefault="00C903A0" w:rsidP="00C903A0">
            <w:pPr>
              <w:pStyle w:val="naisc"/>
              <w:spacing w:before="0" w:after="0"/>
              <w:jc w:val="both"/>
              <w:rPr>
                <w:sz w:val="20"/>
                <w:szCs w:val="20"/>
              </w:rPr>
            </w:pPr>
            <w:r w:rsidRPr="002D09A6">
              <w:rPr>
                <w:sz w:val="20"/>
                <w:szCs w:val="20"/>
              </w:rPr>
              <w:t>Precizējot informācijas dienesta vajadzībām statusu atbilstoši nepieciešamam aizsardzības līmenim, tas atrisinātu problēmu par informācijas dienesta vajadzībām atšķirīgo izpratni un nošķiršanu no informācijas, kas ir valsts noslēpums, jo abi informācijas veidi ir saistīti ar valsts drošību. Tāpat izmaiņas ļautu vieglāk pārņemt, apstrādāt un aizsargāt ārvalstīs radītu informāciju dienesta vajadzībām.</w:t>
            </w:r>
          </w:p>
          <w:p w14:paraId="22DAC216" w14:textId="77777777" w:rsidR="00C903A0" w:rsidRPr="002D09A6" w:rsidRDefault="00C903A0" w:rsidP="00C903A0">
            <w:pPr>
              <w:pStyle w:val="naisc"/>
              <w:spacing w:before="0" w:after="0"/>
              <w:jc w:val="both"/>
              <w:rPr>
                <w:sz w:val="20"/>
                <w:szCs w:val="20"/>
              </w:rPr>
            </w:pPr>
            <w:r w:rsidRPr="002D09A6">
              <w:rPr>
                <w:sz w:val="20"/>
                <w:szCs w:val="20"/>
              </w:rPr>
              <w:t>Papildus Drošības policija vērš uzmanību, ka arguments par administratīvo slogu vai papildus radītu administratīvo slogu institūcijai ne pie kādiem apstākļiem nevar prevalēt pār nepieciešamību nodrošināt efektīvu informācijas aizsardzības sistēmu un ievērot informācijas aizsardzības prasības.</w:t>
            </w:r>
          </w:p>
          <w:p w14:paraId="3D5480E3" w14:textId="77777777" w:rsidR="00C903A0" w:rsidRPr="002D09A6" w:rsidRDefault="00C903A0" w:rsidP="00C903A0">
            <w:pPr>
              <w:pStyle w:val="naisc"/>
              <w:spacing w:before="0" w:after="0"/>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6DE15576" w14:textId="77777777" w:rsidR="00C903A0" w:rsidRPr="002D09A6" w:rsidRDefault="00C903A0" w:rsidP="00C903A0">
            <w:pPr>
              <w:pStyle w:val="naisc"/>
              <w:spacing w:before="0" w:after="0"/>
              <w:rPr>
                <w:sz w:val="20"/>
                <w:szCs w:val="20"/>
              </w:rPr>
            </w:pPr>
          </w:p>
          <w:p w14:paraId="78987744" w14:textId="77777777" w:rsidR="00C903A0" w:rsidRPr="002D09A6" w:rsidRDefault="00C903A0" w:rsidP="00C903A0">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0C245F05" w14:textId="77777777" w:rsidR="00C903A0" w:rsidRPr="002D09A6" w:rsidRDefault="00C903A0" w:rsidP="00C903A0">
            <w:pPr>
              <w:pStyle w:val="naisc"/>
              <w:spacing w:before="0" w:after="0"/>
              <w:rPr>
                <w:sz w:val="20"/>
                <w:szCs w:val="20"/>
              </w:rPr>
            </w:pPr>
          </w:p>
          <w:p w14:paraId="6A5E0B45" w14:textId="77777777" w:rsidR="00C903A0" w:rsidRPr="002D09A6" w:rsidRDefault="00C903A0" w:rsidP="00C903A0">
            <w:pPr>
              <w:pStyle w:val="naisc"/>
              <w:spacing w:before="0" w:after="0"/>
              <w:jc w:val="both"/>
              <w:rPr>
                <w:sz w:val="20"/>
                <w:szCs w:val="20"/>
              </w:rPr>
            </w:pPr>
            <w:r w:rsidRPr="002D09A6">
              <w:rPr>
                <w:sz w:val="20"/>
                <w:szCs w:val="20"/>
              </w:rPr>
              <w:t>Informācija dienesta vajadzībām un valsts noslēpums ir divas dažādas lietas, un šobrīd nav konkrētu argumentu tam, kāpēc uz informāciju dienesta vajadzībām būtu jāattiecina līdzvērtīgas prasības, kādas ir noteiktas attiecībā uz valsts noslēpumu.</w:t>
            </w:r>
          </w:p>
          <w:p w14:paraId="34E348B5" w14:textId="77777777" w:rsidR="00C903A0" w:rsidRPr="002D09A6" w:rsidRDefault="00C903A0" w:rsidP="00C903A0">
            <w:pPr>
              <w:pStyle w:val="naisc"/>
              <w:spacing w:before="0" w:after="0"/>
              <w:jc w:val="both"/>
              <w:rPr>
                <w:sz w:val="20"/>
                <w:szCs w:val="20"/>
              </w:rPr>
            </w:pPr>
            <w:r w:rsidRPr="002D09A6">
              <w:rPr>
                <w:sz w:val="20"/>
                <w:szCs w:val="20"/>
              </w:rPr>
              <w:t xml:space="preserve">Kā jau norādīts projektā, lai noteiktu stingrākus informācijas dienesta vajadzībām aprites nosacījumus, jākonstatē riski, kurus rada pašreiz spēkā esošais normatīvais regulējums. Primāri ir izvērtējama plānoto ierobežojumu </w:t>
            </w:r>
            <w:r w:rsidRPr="002D09A6">
              <w:rPr>
                <w:sz w:val="20"/>
                <w:szCs w:val="20"/>
              </w:rPr>
              <w:lastRenderedPageBreak/>
              <w:t xml:space="preserve">ietekme uz personas esošo tiesību apjomu. Normatīvais regulējums ir aplūkojams </w:t>
            </w:r>
            <w:r w:rsidRPr="002D09A6">
              <w:rPr>
                <w:sz w:val="20"/>
                <w:szCs w:val="20"/>
                <w:u w:val="single"/>
              </w:rPr>
              <w:t>arī</w:t>
            </w:r>
            <w:r w:rsidRPr="002D09A6">
              <w:rPr>
                <w:sz w:val="20"/>
                <w:szCs w:val="20"/>
              </w:rPr>
              <w:t xml:space="preserve"> personas tiesību uz informāciju kontekstā. Lai secinātu, ka nepieciešami grozījumi normatīvajos aktos, jākonstatē, kādi ir pašreizējās situācijas trūkumi un nepilnības; kāds ir vēlamais mērķis un kā to var sasniegt; vai piedāvātais risinājums novērsīs konstatētās problēmas un ļaus sasniegt mērķi; kāpēc jārīkojas tieši šobrīd; kādi būs iestādes, sabiedrības ieguvumi.</w:t>
            </w:r>
          </w:p>
          <w:p w14:paraId="0E691E26" w14:textId="77777777" w:rsidR="00C903A0" w:rsidRPr="002D09A6" w:rsidRDefault="00C903A0" w:rsidP="00C903A0">
            <w:pPr>
              <w:pStyle w:val="naisc"/>
              <w:spacing w:before="0" w:after="0"/>
              <w:jc w:val="both"/>
              <w:rPr>
                <w:sz w:val="20"/>
                <w:szCs w:val="20"/>
              </w:rPr>
            </w:pPr>
          </w:p>
          <w:p w14:paraId="71B65BD6" w14:textId="77777777" w:rsidR="00C903A0" w:rsidRPr="002D09A6" w:rsidRDefault="00C903A0" w:rsidP="00C903A0">
            <w:pPr>
              <w:pStyle w:val="naisc"/>
              <w:spacing w:before="0" w:after="0"/>
              <w:jc w:val="both"/>
              <w:rPr>
                <w:sz w:val="20"/>
                <w:szCs w:val="20"/>
              </w:rPr>
            </w:pPr>
            <w:r w:rsidRPr="002D09A6">
              <w:rPr>
                <w:sz w:val="20"/>
                <w:szCs w:val="20"/>
              </w:rPr>
              <w:t>Tieslietu ministrijas ieskatā, arī atstājot informācijas dienesta vajadzībām regulējumu Informācijas atklātības likumā, ir iespējams nodrošināt pienācīgu informācijas dienesta vajadzībām aizsardzības līmeni. Precizējot informācijas dienesta vajadzībām definīciju, Tieslietu ministrijas ieskatā pietiekoši saprotama būs informācijas dienesta vajadzībām atšķirība no valsts noslēpuma.</w:t>
            </w:r>
          </w:p>
          <w:p w14:paraId="7BEE1E3E" w14:textId="77777777" w:rsidR="00C903A0" w:rsidRPr="002D09A6" w:rsidRDefault="00C903A0" w:rsidP="00C903A0">
            <w:pPr>
              <w:pStyle w:val="naisc"/>
              <w:spacing w:before="0" w:after="0"/>
              <w:jc w:val="both"/>
              <w:rPr>
                <w:sz w:val="20"/>
                <w:szCs w:val="20"/>
              </w:rPr>
            </w:pPr>
            <w:r w:rsidRPr="002D09A6">
              <w:rPr>
                <w:sz w:val="20"/>
                <w:szCs w:val="20"/>
              </w:rPr>
              <w:t xml:space="preserve">Proti, saskaņā ar likumu "Par valsts noslēpumu" konfidenciālas informācijas nozaudēšana vai nelikumīga izpaušana </w:t>
            </w:r>
            <w:r w:rsidRPr="002D09A6">
              <w:rPr>
                <w:sz w:val="20"/>
                <w:szCs w:val="20"/>
                <w:u w:val="single"/>
              </w:rPr>
              <w:t>var apdraudēt valsts intereses, nodarot kaitējumu konkrētai valsts institūcijai</w:t>
            </w:r>
            <w:r w:rsidRPr="002D09A6">
              <w:rPr>
                <w:sz w:val="20"/>
                <w:szCs w:val="20"/>
              </w:rPr>
              <w:t xml:space="preserve">. Tātad, ja ir skaidrs, ka konkrētā dokumenta satura nelikumīga izpaušana var radīt attiecīgās sekas, tas ir klasificējams kā valsts noslēpums </w:t>
            </w:r>
            <w:r w:rsidRPr="002D09A6">
              <w:rPr>
                <w:sz w:val="20"/>
                <w:szCs w:val="20"/>
              </w:rPr>
              <w:lastRenderedPageBreak/>
              <w:t>(iespējams, ir nepieciešamas izmaiņas Ministru kabineta 2004.</w:t>
            </w:r>
            <w:r w:rsidR="00D67F4C">
              <w:rPr>
                <w:sz w:val="20"/>
                <w:szCs w:val="20"/>
              </w:rPr>
              <w:t> </w:t>
            </w:r>
            <w:r w:rsidRPr="002D09A6">
              <w:rPr>
                <w:sz w:val="20"/>
                <w:szCs w:val="20"/>
              </w:rPr>
              <w:t>gada 26.</w:t>
            </w:r>
            <w:r w:rsidR="00D67F4C">
              <w:rPr>
                <w:sz w:val="20"/>
                <w:szCs w:val="20"/>
              </w:rPr>
              <w:t> </w:t>
            </w:r>
            <w:r w:rsidRPr="002D09A6">
              <w:rPr>
                <w:sz w:val="20"/>
                <w:szCs w:val="20"/>
              </w:rPr>
              <w:t>oktobra noteikumos Nr.</w:t>
            </w:r>
            <w:r w:rsidR="00D67F4C">
              <w:rPr>
                <w:sz w:val="20"/>
                <w:szCs w:val="20"/>
              </w:rPr>
              <w:t> </w:t>
            </w:r>
            <w:r w:rsidRPr="002D09A6">
              <w:rPr>
                <w:sz w:val="20"/>
                <w:szCs w:val="20"/>
              </w:rPr>
              <w:t>887 "Valsts noslēpuma objektu saraksts", papildinot minēto objektu sarakstu).</w:t>
            </w:r>
          </w:p>
          <w:p w14:paraId="790B3A50" w14:textId="77777777" w:rsidR="00C903A0" w:rsidRPr="002D09A6" w:rsidRDefault="00C903A0" w:rsidP="00C903A0">
            <w:pPr>
              <w:pStyle w:val="naisc"/>
              <w:spacing w:before="0" w:after="0"/>
              <w:jc w:val="both"/>
              <w:rPr>
                <w:sz w:val="20"/>
                <w:szCs w:val="20"/>
              </w:rPr>
            </w:pPr>
            <w:r w:rsidRPr="002D09A6">
              <w:rPr>
                <w:sz w:val="20"/>
                <w:szCs w:val="20"/>
              </w:rPr>
              <w:t xml:space="preserve">Mainot informācijas dienesta vajadzībām definīciju, paredzēts noteikt, ka šādas informācijas nozaudēšana vai nelikumīga izpaušana </w:t>
            </w:r>
            <w:r w:rsidRPr="002D09A6">
              <w:rPr>
                <w:sz w:val="20"/>
                <w:szCs w:val="20"/>
                <w:u w:val="single"/>
              </w:rPr>
              <w:t>apgrūtina vai var apgrūtināt iestādes darbību, nodara vai var nodarīt kaitējumu personas likumiskajām interesēm</w:t>
            </w:r>
            <w:r w:rsidRPr="002D09A6">
              <w:rPr>
                <w:sz w:val="20"/>
                <w:szCs w:val="20"/>
              </w:rPr>
              <w:t xml:space="preserve">. </w:t>
            </w:r>
          </w:p>
          <w:p w14:paraId="3EC910C4" w14:textId="77777777" w:rsidR="00C903A0" w:rsidRPr="002D09A6" w:rsidRDefault="00C903A0" w:rsidP="00C903A0">
            <w:pPr>
              <w:pStyle w:val="naisc"/>
              <w:spacing w:before="0" w:after="0"/>
              <w:jc w:val="both"/>
              <w:rPr>
                <w:sz w:val="20"/>
                <w:szCs w:val="20"/>
              </w:rPr>
            </w:pPr>
            <w:r w:rsidRPr="002D09A6">
              <w:rPr>
                <w:sz w:val="20"/>
                <w:szCs w:val="20"/>
              </w:rPr>
              <w:t>Līdz ar to arī informācijas dienesta vajadzībām un valsts noslēpuma savstarpēja nošķiršana nebūtu tik problemātiska, kāda tā ir šobrīd.</w:t>
            </w:r>
          </w:p>
        </w:tc>
        <w:tc>
          <w:tcPr>
            <w:tcW w:w="1467" w:type="dxa"/>
            <w:tcBorders>
              <w:top w:val="single" w:sz="4" w:space="0" w:color="auto"/>
              <w:left w:val="single" w:sz="4" w:space="0" w:color="auto"/>
              <w:bottom w:val="single" w:sz="4" w:space="0" w:color="auto"/>
              <w:right w:val="single" w:sz="4" w:space="0" w:color="auto"/>
            </w:tcBorders>
          </w:tcPr>
          <w:p w14:paraId="4294F2DD" w14:textId="77777777" w:rsidR="00C903A0" w:rsidRPr="002D09A6" w:rsidRDefault="00C903A0" w:rsidP="00C903A0">
            <w:pPr>
              <w:jc w:val="center"/>
              <w:rPr>
                <w:sz w:val="20"/>
                <w:szCs w:val="20"/>
              </w:rPr>
            </w:pPr>
          </w:p>
        </w:tc>
        <w:tc>
          <w:tcPr>
            <w:tcW w:w="1920" w:type="dxa"/>
            <w:tcBorders>
              <w:top w:val="single" w:sz="4" w:space="0" w:color="auto"/>
              <w:left w:val="single" w:sz="4" w:space="0" w:color="auto"/>
              <w:bottom w:val="single" w:sz="4" w:space="0" w:color="auto"/>
            </w:tcBorders>
          </w:tcPr>
          <w:p w14:paraId="6735E2F2" w14:textId="77777777" w:rsidR="00C903A0" w:rsidRDefault="00C903A0" w:rsidP="00C903A0">
            <w:pPr>
              <w:jc w:val="center"/>
              <w:rPr>
                <w:sz w:val="20"/>
                <w:szCs w:val="20"/>
              </w:rPr>
            </w:pPr>
          </w:p>
        </w:tc>
      </w:tr>
      <w:tr w:rsidR="00C903A0" w:rsidRPr="002D09A6" w14:paraId="1A33FC91" w14:textId="77777777" w:rsidTr="005D1B9D">
        <w:tc>
          <w:tcPr>
            <w:tcW w:w="709" w:type="dxa"/>
            <w:tcBorders>
              <w:top w:val="single" w:sz="6" w:space="0" w:color="000000"/>
              <w:left w:val="single" w:sz="6" w:space="0" w:color="000000"/>
              <w:bottom w:val="single" w:sz="6" w:space="0" w:color="000000"/>
              <w:right w:val="single" w:sz="6" w:space="0" w:color="000000"/>
            </w:tcBorders>
          </w:tcPr>
          <w:p w14:paraId="39FB44CC" w14:textId="77777777" w:rsidR="00C903A0" w:rsidRDefault="00E6427F" w:rsidP="00C903A0">
            <w:pPr>
              <w:pStyle w:val="naisc"/>
              <w:spacing w:before="0" w:after="0"/>
              <w:rPr>
                <w:sz w:val="20"/>
                <w:szCs w:val="20"/>
              </w:rPr>
            </w:pPr>
            <w:r>
              <w:rPr>
                <w:sz w:val="20"/>
                <w:szCs w:val="20"/>
              </w:rPr>
              <w:lastRenderedPageBreak/>
              <w:t>2</w:t>
            </w:r>
            <w:r w:rsidR="004C4EC1">
              <w:rPr>
                <w:sz w:val="20"/>
                <w:szCs w:val="20"/>
              </w:rPr>
              <w:t>5</w:t>
            </w:r>
            <w:r>
              <w:rPr>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778B1874" w14:textId="77777777" w:rsidR="00C903A0" w:rsidRDefault="00C903A0" w:rsidP="00C903A0">
            <w:pPr>
              <w:pStyle w:val="naisc"/>
              <w:spacing w:before="0" w:after="0"/>
              <w:rPr>
                <w:sz w:val="20"/>
                <w:szCs w:val="20"/>
              </w:rPr>
            </w:pPr>
          </w:p>
        </w:tc>
        <w:tc>
          <w:tcPr>
            <w:tcW w:w="5245" w:type="dxa"/>
            <w:tcBorders>
              <w:top w:val="single" w:sz="6" w:space="0" w:color="000000"/>
              <w:left w:val="single" w:sz="6" w:space="0" w:color="000000"/>
              <w:bottom w:val="single" w:sz="6" w:space="0" w:color="000000"/>
              <w:right w:val="single" w:sz="6" w:space="0" w:color="000000"/>
            </w:tcBorders>
          </w:tcPr>
          <w:p w14:paraId="2E360BE2" w14:textId="77777777" w:rsidR="00C903A0" w:rsidRDefault="00C903A0" w:rsidP="00C903A0">
            <w:pPr>
              <w:pStyle w:val="naisc"/>
              <w:spacing w:before="0" w:after="0"/>
              <w:rPr>
                <w:b/>
                <w:sz w:val="20"/>
                <w:szCs w:val="20"/>
              </w:rPr>
            </w:pPr>
          </w:p>
          <w:p w14:paraId="6A72ACC0" w14:textId="77777777" w:rsidR="00C903A0" w:rsidRPr="002D09A6" w:rsidRDefault="00C903A0" w:rsidP="00C903A0">
            <w:pPr>
              <w:pStyle w:val="naisc"/>
              <w:spacing w:before="0" w:after="0"/>
              <w:rPr>
                <w:b/>
                <w:sz w:val="20"/>
                <w:szCs w:val="20"/>
              </w:rPr>
            </w:pPr>
            <w:r w:rsidRPr="002D09A6">
              <w:rPr>
                <w:b/>
                <w:sz w:val="20"/>
                <w:szCs w:val="20"/>
              </w:rPr>
              <w:t>Valsts kanceleja</w:t>
            </w:r>
            <w:r>
              <w:rPr>
                <w:b/>
                <w:sz w:val="20"/>
                <w:szCs w:val="20"/>
              </w:rPr>
              <w:t xml:space="preserve"> (25.04.2018.atzinums)</w:t>
            </w:r>
          </w:p>
          <w:p w14:paraId="4C5A1ECF" w14:textId="77777777" w:rsidR="00C903A0" w:rsidRPr="002D09A6" w:rsidRDefault="00C903A0" w:rsidP="00C903A0">
            <w:pPr>
              <w:pStyle w:val="naisc"/>
              <w:spacing w:before="0" w:after="0"/>
              <w:rPr>
                <w:sz w:val="20"/>
                <w:szCs w:val="20"/>
              </w:rPr>
            </w:pPr>
          </w:p>
          <w:p w14:paraId="385CDBF8" w14:textId="77777777" w:rsidR="00C903A0" w:rsidRPr="002D09A6" w:rsidRDefault="00C903A0" w:rsidP="00C903A0">
            <w:pPr>
              <w:pStyle w:val="naisc"/>
              <w:spacing w:before="0" w:after="0"/>
              <w:jc w:val="both"/>
              <w:rPr>
                <w:sz w:val="20"/>
                <w:szCs w:val="20"/>
              </w:rPr>
            </w:pPr>
            <w:r w:rsidRPr="002D09A6">
              <w:rPr>
                <w:sz w:val="20"/>
                <w:szCs w:val="20"/>
                <w:u w:val="single"/>
              </w:rPr>
              <w:t>Neatbalstām piedāvāto 4.1.risinājuma variantu</w:t>
            </w:r>
            <w:r w:rsidRPr="002D09A6">
              <w:rPr>
                <w:sz w:val="20"/>
                <w:szCs w:val="20"/>
              </w:rPr>
              <w:t>, jo uzskatām, ka tas nenovērš informatīvajā ziņojumā identificētās problēmas saistībā ar dokumentu ar statusu dienesta vajadzībām apriti. Vienlaikus vēršam uzmanību, ka, paplašinot informācijas dienesta vajadzībām tvērumu, pastāv risks, ka tiks nesamērīgi palielināts dokumentu skaits ar statusu dienesta vajadzībām, attiecīgi radot papildu slogu institūcijām. Papildus norādām, ka Valsts kancelejas ieskatā dokumentu statusa ikgadējas pārskatīšanas pienākums tiek veikts formāli, tādēļ iesakām no tā atteikties.</w:t>
            </w:r>
          </w:p>
          <w:p w14:paraId="5D6F7ABB" w14:textId="77777777" w:rsidR="00C903A0" w:rsidRPr="002D09A6" w:rsidRDefault="00C903A0" w:rsidP="00C903A0">
            <w:pPr>
              <w:pStyle w:val="naisc"/>
              <w:spacing w:before="0" w:after="0"/>
              <w:rPr>
                <w:sz w:val="20"/>
                <w:szCs w:val="20"/>
              </w:rPr>
            </w:pPr>
          </w:p>
        </w:tc>
        <w:tc>
          <w:tcPr>
            <w:tcW w:w="2976" w:type="dxa"/>
            <w:tcBorders>
              <w:top w:val="single" w:sz="6" w:space="0" w:color="000000"/>
              <w:left w:val="single" w:sz="6" w:space="0" w:color="000000"/>
              <w:bottom w:val="single" w:sz="6" w:space="0" w:color="000000"/>
              <w:right w:val="single" w:sz="6" w:space="0" w:color="000000"/>
            </w:tcBorders>
          </w:tcPr>
          <w:p w14:paraId="18C43645" w14:textId="77777777" w:rsidR="00C903A0" w:rsidRPr="002D09A6" w:rsidRDefault="00C903A0" w:rsidP="00C903A0">
            <w:pPr>
              <w:pStyle w:val="naisc"/>
              <w:spacing w:before="0" w:after="0"/>
              <w:rPr>
                <w:sz w:val="20"/>
                <w:szCs w:val="20"/>
              </w:rPr>
            </w:pPr>
          </w:p>
          <w:p w14:paraId="3A62C2D8" w14:textId="77777777" w:rsidR="00C903A0" w:rsidRPr="002D09A6" w:rsidRDefault="00C903A0" w:rsidP="00C903A0">
            <w:pPr>
              <w:pStyle w:val="naisc"/>
              <w:spacing w:before="0" w:after="0"/>
              <w:rPr>
                <w:b/>
                <w:sz w:val="20"/>
                <w:szCs w:val="20"/>
              </w:rPr>
            </w:pPr>
            <w:r>
              <w:rPr>
                <w:b/>
                <w:sz w:val="20"/>
                <w:szCs w:val="20"/>
              </w:rPr>
              <w:t>Iebildums n</w:t>
            </w:r>
            <w:r w:rsidR="00DF7E5E">
              <w:rPr>
                <w:b/>
                <w:sz w:val="20"/>
                <w:szCs w:val="20"/>
              </w:rPr>
              <w:t>etika</w:t>
            </w:r>
            <w:r>
              <w:rPr>
                <w:b/>
                <w:sz w:val="20"/>
                <w:szCs w:val="20"/>
              </w:rPr>
              <w:t xml:space="preserve"> ņemts vērā</w:t>
            </w:r>
          </w:p>
          <w:p w14:paraId="79D9A0C5" w14:textId="77777777" w:rsidR="00C903A0" w:rsidRPr="002D09A6" w:rsidRDefault="00C903A0" w:rsidP="00C903A0">
            <w:pPr>
              <w:pStyle w:val="naisc"/>
              <w:spacing w:before="0" w:after="0"/>
              <w:rPr>
                <w:sz w:val="20"/>
                <w:szCs w:val="20"/>
              </w:rPr>
            </w:pPr>
          </w:p>
          <w:p w14:paraId="2CF9B0A3" w14:textId="77777777" w:rsidR="00C903A0" w:rsidRPr="002D09A6" w:rsidRDefault="00C903A0" w:rsidP="00C903A0">
            <w:pPr>
              <w:pStyle w:val="naisc"/>
              <w:spacing w:before="0" w:after="0"/>
              <w:jc w:val="both"/>
              <w:rPr>
                <w:sz w:val="20"/>
                <w:szCs w:val="20"/>
              </w:rPr>
            </w:pPr>
            <w:r>
              <w:rPr>
                <w:sz w:val="20"/>
                <w:szCs w:val="20"/>
              </w:rPr>
              <w:t>Projektā paredzēts</w:t>
            </w:r>
            <w:r w:rsidRPr="002D09A6">
              <w:rPr>
                <w:sz w:val="20"/>
                <w:szCs w:val="20"/>
              </w:rPr>
              <w:t>, ka informācija dienesta vajadzībām vairs netiks uzskatīta par vienu no ierobežotas pieejamības informācijas veidiem. Plānots grozīt Informācijas atklātības likuma 3.</w:t>
            </w:r>
            <w:r w:rsidR="003D64BB">
              <w:rPr>
                <w:sz w:val="20"/>
                <w:szCs w:val="20"/>
              </w:rPr>
              <w:t> </w:t>
            </w:r>
            <w:r w:rsidRPr="002D09A6">
              <w:rPr>
                <w:sz w:val="20"/>
                <w:szCs w:val="20"/>
              </w:rPr>
              <w:t>pantu, informāciju dienesta vajadzībām nosakot kā trešo informācijas grupu (līdzās vispārpieejamai informācijai un ierobežotas pieejamības informācijai), uz kuru attiecas Informācijas atklātības likums.</w:t>
            </w:r>
          </w:p>
          <w:p w14:paraId="01FA157D" w14:textId="77777777" w:rsidR="00C903A0" w:rsidRPr="002D09A6" w:rsidRDefault="00C903A0" w:rsidP="00C903A0">
            <w:pPr>
              <w:pStyle w:val="naisc"/>
              <w:spacing w:before="0" w:after="0"/>
              <w:jc w:val="both"/>
              <w:rPr>
                <w:sz w:val="20"/>
                <w:szCs w:val="20"/>
              </w:rPr>
            </w:pPr>
          </w:p>
          <w:p w14:paraId="72171FB1" w14:textId="77777777" w:rsidR="00C903A0" w:rsidRPr="002D09A6" w:rsidRDefault="00C903A0" w:rsidP="00C903A0">
            <w:pPr>
              <w:pStyle w:val="naisc"/>
              <w:spacing w:before="0" w:after="0"/>
              <w:jc w:val="both"/>
              <w:rPr>
                <w:sz w:val="20"/>
                <w:szCs w:val="20"/>
              </w:rPr>
            </w:pPr>
            <w:r w:rsidRPr="002D09A6">
              <w:rPr>
                <w:sz w:val="20"/>
                <w:szCs w:val="20"/>
              </w:rPr>
              <w:t xml:space="preserve">Attiecībā uz termiņu, uz kādu tiek </w:t>
            </w:r>
            <w:r w:rsidRPr="002D09A6">
              <w:rPr>
                <w:sz w:val="20"/>
                <w:szCs w:val="20"/>
              </w:rPr>
              <w:lastRenderedPageBreak/>
              <w:t>noteikts statuss "informācija dienesta vajadzībām", norādām, ka ir paredzēts mainīt statusa pārskatīšanas termiņu no šobrīd esošā viena gada uz 3 gadiem.</w:t>
            </w:r>
          </w:p>
          <w:p w14:paraId="7C27CDD9" w14:textId="77777777" w:rsidR="00C903A0" w:rsidRPr="002D09A6" w:rsidRDefault="00C903A0" w:rsidP="00C903A0">
            <w:pPr>
              <w:pStyle w:val="naisc"/>
              <w:spacing w:before="0" w:after="0"/>
              <w:jc w:val="both"/>
              <w:rPr>
                <w:sz w:val="20"/>
                <w:szCs w:val="20"/>
              </w:rPr>
            </w:pPr>
          </w:p>
          <w:p w14:paraId="1E10FB0A" w14:textId="77777777" w:rsidR="00C903A0" w:rsidRPr="002D09A6" w:rsidRDefault="00C903A0" w:rsidP="00C903A0">
            <w:pPr>
              <w:pStyle w:val="naisc"/>
              <w:spacing w:before="0" w:after="0"/>
              <w:jc w:val="both"/>
              <w:rPr>
                <w:sz w:val="20"/>
                <w:szCs w:val="20"/>
              </w:rPr>
            </w:pPr>
            <w:r w:rsidRPr="002D09A6">
              <w:rPr>
                <w:sz w:val="20"/>
                <w:szCs w:val="20"/>
              </w:rPr>
              <w:t>Tieslietu ministrijas ieskatā paredzēt tiesības iestādes vadītājam statusu "informācija dienesta vajadzībām" atcelt tad, kad zudusi nepieciešamība šo informāciju aizsargāt, būtībā nozīmē, ka statuss netiks pārskatīts, jo, ja ir iespēja regulāri nevērtēt, vai statuss nebūtu atceļams, šāda iespēja tiks izmantota. Arī, klasificējot kādu informāciju kā valsts noslēpumu, jebkurā gadījumā tiek noteikts termiņš, pēc kura notecēšanas ir pienākums pārskatīt, vai valsts noslēpuma statuss joprojām ir saglabājams, vai atceļams.</w:t>
            </w:r>
          </w:p>
          <w:p w14:paraId="0C7B7631" w14:textId="77777777" w:rsidR="00C903A0" w:rsidRPr="002D09A6" w:rsidRDefault="00C903A0" w:rsidP="00C903A0">
            <w:pPr>
              <w:pStyle w:val="naisc"/>
              <w:spacing w:before="0" w:after="0"/>
              <w:jc w:val="both"/>
              <w:rPr>
                <w:sz w:val="20"/>
                <w:szCs w:val="20"/>
              </w:rPr>
            </w:pPr>
            <w:r w:rsidRPr="002D09A6">
              <w:rPr>
                <w:sz w:val="20"/>
                <w:szCs w:val="20"/>
              </w:rPr>
              <w:t>Atsevišķos institūciju viedokļos tika norādīta atsauce uz informāciju par komercnoslēpumu un izteikts ierosinājums attiecībā uz informāciju dienesta vajadzībām piemērot līdzīgu regulējumu. Proti, saskaņā ar Informācijas atklātības likuma 7.</w:t>
            </w:r>
            <w:r w:rsidR="003D64BB">
              <w:rPr>
                <w:sz w:val="20"/>
                <w:szCs w:val="20"/>
              </w:rPr>
              <w:t> </w:t>
            </w:r>
            <w:r w:rsidRPr="002D09A6">
              <w:rPr>
                <w:sz w:val="20"/>
                <w:szCs w:val="20"/>
              </w:rPr>
              <w:t xml:space="preserve">panta piekto daļu informācija par komercnoslēpumu ir ierobežotas pieejamības informācija līdz brīdim, kad komersants paziņo iestādei par komercnoslēpuma statusa izbeigšanu vai kad attiecīgā informācija kļuvusi </w:t>
            </w:r>
            <w:r w:rsidRPr="002D09A6">
              <w:rPr>
                <w:sz w:val="20"/>
                <w:szCs w:val="20"/>
              </w:rPr>
              <w:lastRenderedPageBreak/>
              <w:t>vispārpieejama trešajām personām. Taču vēršam uzmanību, ka atbilstoši Informācijas atklātības likuma 7.</w:t>
            </w:r>
            <w:r w:rsidR="003D64BB" w:rsidRPr="001D3D5E">
              <w:rPr>
                <w:sz w:val="20"/>
                <w:szCs w:val="20"/>
                <w:u w:val="single"/>
              </w:rPr>
              <w:t> </w:t>
            </w:r>
            <w:r w:rsidRPr="002D09A6">
              <w:rPr>
                <w:sz w:val="20"/>
                <w:szCs w:val="20"/>
              </w:rPr>
              <w:t xml:space="preserve">panta pirmajai daļai par komercnoslēpumu uzskatāma </w:t>
            </w:r>
            <w:r w:rsidRPr="002D09A6">
              <w:rPr>
                <w:sz w:val="20"/>
                <w:szCs w:val="20"/>
                <w:u w:val="single"/>
              </w:rPr>
              <w:t>komersanta radīta vai komersantam piederoša</w:t>
            </w:r>
            <w:r w:rsidRPr="002D09A6">
              <w:rPr>
                <w:sz w:val="20"/>
                <w:szCs w:val="20"/>
              </w:rPr>
              <w:t xml:space="preserve"> informācija, kuras atklāšana varētu būtiski negatīvi ietekmēt komersanta konkurētspēju. Proti, atšķirībā no informācijas dienesta vajadzībām komercnoslēpums nav iestādes radīta informācija, un ir tikai loģiski, ka pastāv atšķirības šo informācijas veidu aizsargāšanā.</w:t>
            </w:r>
          </w:p>
        </w:tc>
        <w:tc>
          <w:tcPr>
            <w:tcW w:w="1467" w:type="dxa"/>
            <w:tcBorders>
              <w:top w:val="single" w:sz="4" w:space="0" w:color="auto"/>
              <w:left w:val="single" w:sz="4" w:space="0" w:color="auto"/>
              <w:bottom w:val="single" w:sz="4" w:space="0" w:color="auto"/>
              <w:right w:val="single" w:sz="4" w:space="0" w:color="auto"/>
            </w:tcBorders>
          </w:tcPr>
          <w:p w14:paraId="7771FB2E" w14:textId="77777777" w:rsidR="00C903A0" w:rsidRPr="002D09A6" w:rsidRDefault="00C903A0" w:rsidP="00C903A0">
            <w:pPr>
              <w:jc w:val="center"/>
              <w:rPr>
                <w:sz w:val="20"/>
                <w:szCs w:val="20"/>
              </w:rPr>
            </w:pPr>
          </w:p>
        </w:tc>
        <w:tc>
          <w:tcPr>
            <w:tcW w:w="1920" w:type="dxa"/>
            <w:tcBorders>
              <w:top w:val="single" w:sz="4" w:space="0" w:color="auto"/>
              <w:left w:val="single" w:sz="4" w:space="0" w:color="auto"/>
              <w:bottom w:val="single" w:sz="4" w:space="0" w:color="auto"/>
            </w:tcBorders>
          </w:tcPr>
          <w:p w14:paraId="6ABE1B8E" w14:textId="77777777" w:rsidR="00C903A0" w:rsidRDefault="00C903A0" w:rsidP="00C903A0">
            <w:pPr>
              <w:jc w:val="center"/>
              <w:rPr>
                <w:sz w:val="20"/>
                <w:szCs w:val="20"/>
              </w:rPr>
            </w:pPr>
          </w:p>
        </w:tc>
      </w:tr>
    </w:tbl>
    <w:p w14:paraId="576D0251" w14:textId="77777777" w:rsidR="007B4C0F" w:rsidRDefault="007B4C0F" w:rsidP="007B4C0F">
      <w:pPr>
        <w:pStyle w:val="naisf"/>
        <w:spacing w:before="0" w:after="0"/>
        <w:ind w:firstLine="0"/>
        <w:rPr>
          <w:sz w:val="20"/>
          <w:szCs w:val="20"/>
        </w:rPr>
      </w:pPr>
    </w:p>
    <w:p w14:paraId="0BFECDBF" w14:textId="77777777" w:rsidR="005D1B9D" w:rsidRPr="002D09A6" w:rsidRDefault="005D1B9D" w:rsidP="007B4C0F">
      <w:pPr>
        <w:pStyle w:val="naisf"/>
        <w:spacing w:before="0" w:after="0"/>
        <w:ind w:firstLine="0"/>
        <w:rPr>
          <w:sz w:val="20"/>
          <w:szCs w:val="20"/>
        </w:rPr>
      </w:pPr>
    </w:p>
    <w:p w14:paraId="4927D694" w14:textId="77777777" w:rsidR="005D67F7" w:rsidRPr="005D1B9D" w:rsidRDefault="005D67F7" w:rsidP="005D67F7">
      <w:pPr>
        <w:pStyle w:val="naisf"/>
        <w:spacing w:before="0" w:after="0"/>
        <w:ind w:firstLine="0"/>
        <w:rPr>
          <w:b/>
        </w:rPr>
      </w:pPr>
      <w:r w:rsidRPr="005D1B9D">
        <w:rPr>
          <w:b/>
        </w:rPr>
        <w:t>Informācija par starpministriju (starpinstitūciju) sanāksmi vai elektronisko saskaņošanu</w:t>
      </w:r>
    </w:p>
    <w:p w14:paraId="185FBC77" w14:textId="77777777" w:rsidR="005D67F7" w:rsidRPr="005D1B9D" w:rsidRDefault="005D67F7" w:rsidP="005D67F7">
      <w:pPr>
        <w:pStyle w:val="naisf"/>
        <w:spacing w:before="0" w:after="0"/>
        <w:ind w:firstLine="0"/>
        <w:rPr>
          <w:b/>
        </w:rPr>
      </w:pPr>
    </w:p>
    <w:tbl>
      <w:tblPr>
        <w:tblW w:w="12582" w:type="dxa"/>
        <w:tblLook w:val="00A0" w:firstRow="1" w:lastRow="0" w:firstColumn="1" w:lastColumn="0" w:noHBand="0" w:noVBand="0"/>
      </w:tblPr>
      <w:tblGrid>
        <w:gridCol w:w="6345"/>
        <w:gridCol w:w="363"/>
        <w:gridCol w:w="840"/>
        <w:gridCol w:w="5034"/>
      </w:tblGrid>
      <w:tr w:rsidR="007B4C0F" w:rsidRPr="005D1B9D" w14:paraId="32CFF6E4" w14:textId="77777777">
        <w:tc>
          <w:tcPr>
            <w:tcW w:w="6345" w:type="dxa"/>
          </w:tcPr>
          <w:p w14:paraId="2BCDECC2" w14:textId="77777777" w:rsidR="007B4C0F" w:rsidRPr="005D1B9D" w:rsidRDefault="005D67F7" w:rsidP="005D67F7">
            <w:pPr>
              <w:pStyle w:val="naisf"/>
              <w:spacing w:before="0" w:after="0"/>
              <w:ind w:firstLine="0"/>
            </w:pPr>
            <w:r w:rsidRPr="005D1B9D">
              <w:t>D</w:t>
            </w:r>
            <w:r w:rsidR="007B4C0F" w:rsidRPr="005D1B9D">
              <w:t>atums</w:t>
            </w:r>
          </w:p>
        </w:tc>
        <w:tc>
          <w:tcPr>
            <w:tcW w:w="6237" w:type="dxa"/>
            <w:gridSpan w:val="3"/>
            <w:tcBorders>
              <w:bottom w:val="single" w:sz="4" w:space="0" w:color="auto"/>
            </w:tcBorders>
          </w:tcPr>
          <w:p w14:paraId="1600ABEA" w14:textId="77777777" w:rsidR="007B4C0F" w:rsidRPr="005D1B9D" w:rsidRDefault="003C5F34" w:rsidP="0036160E">
            <w:pPr>
              <w:pStyle w:val="ParastaisWeb"/>
              <w:spacing w:before="0" w:beforeAutospacing="0" w:after="0" w:afterAutospacing="0"/>
              <w:ind w:firstLine="720"/>
            </w:pPr>
            <w:r>
              <w:t>04.07.2018., 07.06</w:t>
            </w:r>
            <w:r w:rsidR="00191090">
              <w:t>.2019.</w:t>
            </w:r>
          </w:p>
        </w:tc>
      </w:tr>
      <w:tr w:rsidR="003C27A2" w:rsidRPr="005D1B9D" w14:paraId="635EB189" w14:textId="77777777">
        <w:tc>
          <w:tcPr>
            <w:tcW w:w="6345" w:type="dxa"/>
          </w:tcPr>
          <w:p w14:paraId="6F3F5C39" w14:textId="77777777" w:rsidR="003C27A2" w:rsidRPr="005D1B9D" w:rsidRDefault="003C27A2" w:rsidP="007B4C0F">
            <w:pPr>
              <w:pStyle w:val="naisf"/>
              <w:spacing w:before="0" w:after="0"/>
              <w:ind w:firstLine="0"/>
            </w:pPr>
          </w:p>
        </w:tc>
        <w:tc>
          <w:tcPr>
            <w:tcW w:w="6237" w:type="dxa"/>
            <w:gridSpan w:val="3"/>
            <w:tcBorders>
              <w:top w:val="single" w:sz="4" w:space="0" w:color="auto"/>
            </w:tcBorders>
          </w:tcPr>
          <w:p w14:paraId="6CC1D6EA" w14:textId="77777777" w:rsidR="003C27A2" w:rsidRPr="005D1B9D" w:rsidRDefault="003C27A2" w:rsidP="0036160E">
            <w:pPr>
              <w:pStyle w:val="ParastaisWeb"/>
              <w:spacing w:before="0" w:beforeAutospacing="0" w:after="0" w:afterAutospacing="0"/>
              <w:ind w:firstLine="720"/>
            </w:pPr>
          </w:p>
        </w:tc>
      </w:tr>
      <w:tr w:rsidR="007B4C0F" w:rsidRPr="005D1B9D" w14:paraId="472A4A08" w14:textId="77777777">
        <w:tc>
          <w:tcPr>
            <w:tcW w:w="6345" w:type="dxa"/>
          </w:tcPr>
          <w:p w14:paraId="42CDCF94" w14:textId="77777777" w:rsidR="007B4C0F" w:rsidRDefault="00365CC0" w:rsidP="003C27A2">
            <w:pPr>
              <w:pStyle w:val="naiskr"/>
              <w:spacing w:before="0" w:after="0"/>
            </w:pPr>
            <w:r w:rsidRPr="005D1B9D">
              <w:t>Saskaņošanas dalībnieki</w:t>
            </w:r>
          </w:p>
          <w:p w14:paraId="6CA12F70" w14:textId="77777777" w:rsidR="00E156E7" w:rsidRPr="00E156E7" w:rsidRDefault="00E156E7" w:rsidP="00E156E7"/>
          <w:p w14:paraId="7EA5D13F" w14:textId="77777777" w:rsidR="00E156E7" w:rsidRPr="00E156E7" w:rsidRDefault="00E156E7" w:rsidP="00E156E7"/>
          <w:p w14:paraId="3A595DF1" w14:textId="77777777" w:rsidR="00E156E7" w:rsidRDefault="00E156E7" w:rsidP="00E156E7"/>
          <w:p w14:paraId="1175AA5D" w14:textId="77777777" w:rsidR="00191090" w:rsidRPr="00191090" w:rsidRDefault="00191090" w:rsidP="00191090"/>
          <w:p w14:paraId="6A157405" w14:textId="77777777" w:rsidR="00191090" w:rsidRPr="00191090" w:rsidRDefault="00191090" w:rsidP="00191090"/>
          <w:p w14:paraId="5410D389" w14:textId="77777777" w:rsidR="00191090" w:rsidRPr="00191090" w:rsidRDefault="00191090" w:rsidP="00191090"/>
          <w:p w14:paraId="249001F1" w14:textId="77777777" w:rsidR="00191090" w:rsidRPr="00191090" w:rsidRDefault="00191090" w:rsidP="00191090"/>
          <w:p w14:paraId="43A745DB" w14:textId="77777777" w:rsidR="00191090" w:rsidRPr="00191090" w:rsidRDefault="00191090" w:rsidP="00191090"/>
          <w:p w14:paraId="032FAB18" w14:textId="77777777" w:rsidR="00191090" w:rsidRPr="00191090" w:rsidRDefault="00191090" w:rsidP="00191090"/>
          <w:p w14:paraId="56C3649A" w14:textId="77777777" w:rsidR="00191090" w:rsidRPr="00191090" w:rsidRDefault="00191090" w:rsidP="00191090"/>
          <w:p w14:paraId="20F73A39" w14:textId="77777777" w:rsidR="00E156E7" w:rsidRPr="00E156E7" w:rsidRDefault="00E156E7" w:rsidP="003D64BB"/>
        </w:tc>
        <w:tc>
          <w:tcPr>
            <w:tcW w:w="6237" w:type="dxa"/>
            <w:gridSpan w:val="3"/>
          </w:tcPr>
          <w:p w14:paraId="478151C2" w14:textId="77777777" w:rsidR="007B4C0F" w:rsidRPr="005D1B9D" w:rsidRDefault="009B0C52" w:rsidP="009B0C52">
            <w:pPr>
              <w:pStyle w:val="ParastaisWeb"/>
              <w:spacing w:before="0" w:beforeAutospacing="0" w:after="0" w:afterAutospacing="0"/>
            </w:pPr>
            <w:r w:rsidRPr="005D1B9D">
              <w:t>Finanšu ministrija, Aizsardzības ministrija, Ārlietu ministrija, Ekonomikas ministrija, Iekšlietu ministrija, Izglītības un zinātnes ministrija, Kultūras ministrija, Labklājības ministrija, Satiksmes ministrija, Veselības ministrija, Vides aizsardzības un reģionālās attīstības ministrija, Zemkopības ministrija, Korupcijas novēršanas un apkarošanas birojs, Valsts kanceleja</w:t>
            </w:r>
            <w:r w:rsidR="00E156E7">
              <w:t xml:space="preserve">, </w:t>
            </w:r>
            <w:r w:rsidR="00191090">
              <w:t xml:space="preserve">Latvijas Republikas Augstākā tiesa, </w:t>
            </w:r>
            <w:r w:rsidRPr="005D1B9D">
              <w:t xml:space="preserve">Latvijas Pašvaldību savienība, Latvijas Brīvo arodbiedrību savienība, Latvijas Darba devēju konfederācija, Latvijas Banka, </w:t>
            </w:r>
            <w:r w:rsidR="00191090">
              <w:t>Valsts drošības dienests, Satversmes aizsardzības birojs, Militārās izlūkošanas drošības dienests</w:t>
            </w:r>
          </w:p>
        </w:tc>
      </w:tr>
      <w:tr w:rsidR="000D0AED" w:rsidRPr="005D1B9D" w14:paraId="664B318D" w14:textId="77777777">
        <w:trPr>
          <w:trHeight w:val="285"/>
        </w:trPr>
        <w:tc>
          <w:tcPr>
            <w:tcW w:w="6345" w:type="dxa"/>
          </w:tcPr>
          <w:p w14:paraId="3C66E47B" w14:textId="77777777" w:rsidR="000D0AED" w:rsidRPr="005D1B9D" w:rsidRDefault="000D0AED" w:rsidP="000D0AED">
            <w:pPr>
              <w:pStyle w:val="naiskr"/>
              <w:spacing w:before="0" w:after="0"/>
            </w:pPr>
          </w:p>
        </w:tc>
        <w:tc>
          <w:tcPr>
            <w:tcW w:w="1203" w:type="dxa"/>
            <w:gridSpan w:val="2"/>
          </w:tcPr>
          <w:p w14:paraId="525818C7" w14:textId="77777777" w:rsidR="000D0AED" w:rsidRPr="005D1B9D" w:rsidRDefault="000D0AED" w:rsidP="0036160E">
            <w:pPr>
              <w:pStyle w:val="naiskr"/>
              <w:spacing w:before="0" w:after="0"/>
              <w:ind w:firstLine="720"/>
            </w:pPr>
          </w:p>
        </w:tc>
        <w:tc>
          <w:tcPr>
            <w:tcW w:w="5034" w:type="dxa"/>
          </w:tcPr>
          <w:p w14:paraId="18BB58D2" w14:textId="77777777" w:rsidR="000D0AED" w:rsidRPr="005D1B9D" w:rsidRDefault="000D0AED" w:rsidP="0036160E">
            <w:pPr>
              <w:pStyle w:val="naiskr"/>
              <w:spacing w:before="0" w:after="0"/>
              <w:ind w:firstLine="12"/>
            </w:pPr>
          </w:p>
        </w:tc>
      </w:tr>
      <w:tr w:rsidR="007B4C0F" w:rsidRPr="005D1B9D" w14:paraId="5D2E097A" w14:textId="77777777">
        <w:trPr>
          <w:trHeight w:val="285"/>
        </w:trPr>
        <w:tc>
          <w:tcPr>
            <w:tcW w:w="6708" w:type="dxa"/>
            <w:gridSpan w:val="2"/>
          </w:tcPr>
          <w:p w14:paraId="6DB8D014" w14:textId="77777777" w:rsidR="007B4C0F" w:rsidRPr="005D1B9D" w:rsidRDefault="00365CC0" w:rsidP="000D0AED">
            <w:pPr>
              <w:pStyle w:val="naiskr"/>
              <w:spacing w:before="0" w:after="0"/>
            </w:pPr>
            <w:r w:rsidRPr="005D1B9D">
              <w:t xml:space="preserve">Saskaņošanas dalībnieki </w:t>
            </w:r>
            <w:r w:rsidR="007B4C0F" w:rsidRPr="005D1B9D">
              <w:t>izskatīja</w:t>
            </w:r>
            <w:r w:rsidR="005D67F7" w:rsidRPr="005D1B9D">
              <w:t xml:space="preserve"> šādu ministriju </w:t>
            </w:r>
            <w:r w:rsidR="003E4C3F" w:rsidRPr="005D1B9D">
              <w:t>(c</w:t>
            </w:r>
            <w:r w:rsidR="005D67F7" w:rsidRPr="005D1B9D">
              <w:t>itu institūciju</w:t>
            </w:r>
            <w:r w:rsidR="003E4C3F" w:rsidRPr="005D1B9D">
              <w:t>)</w:t>
            </w:r>
            <w:r w:rsidR="005D67F7" w:rsidRPr="005D1B9D">
              <w:t xml:space="preserve"> iebildumus</w:t>
            </w:r>
          </w:p>
        </w:tc>
        <w:tc>
          <w:tcPr>
            <w:tcW w:w="840" w:type="dxa"/>
          </w:tcPr>
          <w:p w14:paraId="661371A5" w14:textId="77777777" w:rsidR="007B4C0F" w:rsidRPr="005D1B9D" w:rsidRDefault="007B4C0F" w:rsidP="0036160E">
            <w:pPr>
              <w:pStyle w:val="naiskr"/>
              <w:spacing w:before="0" w:after="0"/>
              <w:ind w:firstLine="720"/>
            </w:pPr>
          </w:p>
        </w:tc>
        <w:tc>
          <w:tcPr>
            <w:tcW w:w="5034" w:type="dxa"/>
          </w:tcPr>
          <w:p w14:paraId="12FBB3D1" w14:textId="77777777" w:rsidR="007B4C0F" w:rsidRPr="005D1B9D" w:rsidRDefault="007B4C0F" w:rsidP="0036160E">
            <w:pPr>
              <w:pStyle w:val="naiskr"/>
              <w:spacing w:before="0" w:after="0"/>
              <w:ind w:firstLine="12"/>
            </w:pPr>
          </w:p>
        </w:tc>
      </w:tr>
      <w:tr w:rsidR="003C27A2" w:rsidRPr="005D1B9D" w14:paraId="2E08B9B5" w14:textId="77777777" w:rsidTr="0048022C">
        <w:trPr>
          <w:trHeight w:val="359"/>
        </w:trPr>
        <w:tc>
          <w:tcPr>
            <w:tcW w:w="6708" w:type="dxa"/>
            <w:gridSpan w:val="2"/>
          </w:tcPr>
          <w:p w14:paraId="4A2E8222" w14:textId="77777777" w:rsidR="003C27A2" w:rsidRPr="005D1B9D" w:rsidRDefault="003C27A2" w:rsidP="0036160E">
            <w:pPr>
              <w:pStyle w:val="naiskr"/>
              <w:spacing w:before="0" w:after="0"/>
              <w:ind w:firstLine="720"/>
            </w:pPr>
            <w:r w:rsidRPr="005D1B9D">
              <w:t>  </w:t>
            </w:r>
          </w:p>
        </w:tc>
        <w:tc>
          <w:tcPr>
            <w:tcW w:w="5874" w:type="dxa"/>
            <w:gridSpan w:val="2"/>
            <w:tcBorders>
              <w:top w:val="single" w:sz="6" w:space="0" w:color="000000"/>
              <w:bottom w:val="single" w:sz="6" w:space="0" w:color="000000"/>
            </w:tcBorders>
          </w:tcPr>
          <w:p w14:paraId="75433302" w14:textId="77777777" w:rsidR="003C27A2" w:rsidRPr="005D1B9D" w:rsidRDefault="009216D4" w:rsidP="009216D4">
            <w:pPr>
              <w:pStyle w:val="ParastaisWeb"/>
              <w:spacing w:before="0" w:beforeAutospacing="0" w:after="0" w:afterAutospacing="0"/>
            </w:pPr>
            <w:r w:rsidRPr="005D1B9D">
              <w:t xml:space="preserve">Aizsardzības ministrija, Vides aizsardzības un reģionālās attīstības ministrija, </w:t>
            </w:r>
            <w:r w:rsidR="00191090">
              <w:t>Militārās izlūkošanas drošības dienests</w:t>
            </w:r>
          </w:p>
        </w:tc>
      </w:tr>
      <w:tr w:rsidR="007B4C0F" w:rsidRPr="005D1B9D" w14:paraId="7F89C2E0" w14:textId="77777777">
        <w:trPr>
          <w:trHeight w:val="465"/>
        </w:trPr>
        <w:tc>
          <w:tcPr>
            <w:tcW w:w="12582" w:type="dxa"/>
            <w:gridSpan w:val="4"/>
          </w:tcPr>
          <w:p w14:paraId="1FC91079" w14:textId="77777777" w:rsidR="007B4C0F" w:rsidRPr="005D1B9D" w:rsidRDefault="007B4C0F" w:rsidP="00E02B33">
            <w:pPr>
              <w:pStyle w:val="naisc"/>
              <w:spacing w:before="0" w:after="0"/>
              <w:ind w:left="4820" w:firstLine="720"/>
            </w:pPr>
          </w:p>
        </w:tc>
      </w:tr>
      <w:tr w:rsidR="007B4C0F" w:rsidRPr="005D1B9D" w14:paraId="7BC32E53" w14:textId="77777777">
        <w:tc>
          <w:tcPr>
            <w:tcW w:w="6708" w:type="dxa"/>
            <w:gridSpan w:val="2"/>
          </w:tcPr>
          <w:p w14:paraId="6306122B" w14:textId="77777777" w:rsidR="007B4C0F" w:rsidRPr="005D1B9D" w:rsidRDefault="007B4C0F" w:rsidP="0036160E">
            <w:pPr>
              <w:pStyle w:val="naiskr"/>
              <w:spacing w:before="0" w:after="0"/>
            </w:pPr>
            <w:r w:rsidRPr="005D1B9D">
              <w:t>Ministrijas (citas institūcijas), kuras nav ieradušās uz sanāksmi vai kuras nav atbildējušas uz uzaicinājumu piedalīties elektroniskajā saskaņošanā</w:t>
            </w:r>
          </w:p>
        </w:tc>
        <w:tc>
          <w:tcPr>
            <w:tcW w:w="5874" w:type="dxa"/>
            <w:gridSpan w:val="2"/>
          </w:tcPr>
          <w:p w14:paraId="7AF3F321" w14:textId="77777777" w:rsidR="007B4C0F" w:rsidRPr="005D1B9D" w:rsidRDefault="007B4C0F" w:rsidP="0036160E">
            <w:pPr>
              <w:pStyle w:val="naiskr"/>
              <w:spacing w:before="0" w:after="0"/>
              <w:ind w:firstLine="720"/>
            </w:pPr>
          </w:p>
        </w:tc>
      </w:tr>
      <w:tr w:rsidR="007B4C0F" w:rsidRPr="005D1B9D" w14:paraId="3364E7CF" w14:textId="77777777">
        <w:tc>
          <w:tcPr>
            <w:tcW w:w="6708" w:type="dxa"/>
            <w:gridSpan w:val="2"/>
          </w:tcPr>
          <w:p w14:paraId="09D51161" w14:textId="77777777" w:rsidR="007B4C0F" w:rsidRPr="005D1B9D" w:rsidRDefault="007B4C0F" w:rsidP="0036160E">
            <w:pPr>
              <w:pStyle w:val="naiskr"/>
              <w:spacing w:before="0" w:after="0"/>
              <w:ind w:firstLine="720"/>
            </w:pPr>
            <w:r w:rsidRPr="005D1B9D">
              <w:t>  </w:t>
            </w:r>
          </w:p>
        </w:tc>
        <w:tc>
          <w:tcPr>
            <w:tcW w:w="5874" w:type="dxa"/>
            <w:gridSpan w:val="2"/>
            <w:tcBorders>
              <w:top w:val="single" w:sz="6" w:space="0" w:color="000000"/>
              <w:bottom w:val="single" w:sz="6" w:space="0" w:color="000000"/>
            </w:tcBorders>
          </w:tcPr>
          <w:p w14:paraId="4E086704" w14:textId="77777777" w:rsidR="007B4C0F" w:rsidRPr="005D1B9D" w:rsidRDefault="00191090" w:rsidP="009216D4">
            <w:pPr>
              <w:pStyle w:val="naiskr"/>
              <w:spacing w:before="0" w:after="0"/>
            </w:pPr>
            <w:r>
              <w:t>Latvijas Republikas Augstākā tiesa, Latvijas Darba devēju konfederācija, Latvijas Banka</w:t>
            </w:r>
          </w:p>
        </w:tc>
      </w:tr>
    </w:tbl>
    <w:p w14:paraId="411DC47E" w14:textId="77777777" w:rsidR="008601B6" w:rsidRPr="005D1B9D" w:rsidRDefault="008601B6" w:rsidP="00184479">
      <w:pPr>
        <w:pStyle w:val="naisf"/>
        <w:spacing w:before="0" w:after="0"/>
        <w:ind w:firstLine="0"/>
        <w:jc w:val="center"/>
        <w:rPr>
          <w:b/>
        </w:rPr>
      </w:pPr>
    </w:p>
    <w:p w14:paraId="2E07FCE0" w14:textId="77777777" w:rsidR="007B4C0F" w:rsidRPr="005D1B9D" w:rsidRDefault="007B4C0F" w:rsidP="00184479">
      <w:pPr>
        <w:pStyle w:val="naisf"/>
        <w:spacing w:before="0" w:after="0"/>
        <w:ind w:firstLine="0"/>
        <w:jc w:val="center"/>
        <w:rPr>
          <w:b/>
        </w:rPr>
      </w:pPr>
      <w:r w:rsidRPr="005D1B9D">
        <w:rPr>
          <w:b/>
        </w:rPr>
        <w:t>II. </w:t>
      </w:r>
      <w:r w:rsidR="00134188" w:rsidRPr="005D1B9D">
        <w:rPr>
          <w:b/>
        </w:rPr>
        <w:t>Jautājumi, par kuriem saskaņošanā vienošan</w:t>
      </w:r>
      <w:r w:rsidR="00144622" w:rsidRPr="005D1B9D">
        <w:rPr>
          <w:b/>
        </w:rPr>
        <w:t>ā</w:t>
      </w:r>
      <w:r w:rsidR="00134188" w:rsidRPr="005D1B9D">
        <w:rPr>
          <w:b/>
        </w:rPr>
        <w:t>s ir panākta</w:t>
      </w:r>
    </w:p>
    <w:p w14:paraId="037CF4D2" w14:textId="77777777" w:rsidR="008601B6" w:rsidRPr="002D09A6" w:rsidRDefault="008601B6" w:rsidP="00184479">
      <w:pPr>
        <w:pStyle w:val="naisf"/>
        <w:spacing w:before="0" w:after="0"/>
        <w:ind w:firstLine="0"/>
        <w:jc w:val="center"/>
        <w:rPr>
          <w:b/>
          <w:sz w:val="20"/>
          <w:szCs w:val="20"/>
        </w:rPr>
      </w:pPr>
    </w:p>
    <w:tbl>
      <w:tblPr>
        <w:tblW w:w="14142"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1810"/>
        <w:gridCol w:w="590"/>
        <w:gridCol w:w="5080"/>
        <w:gridCol w:w="1099"/>
        <w:gridCol w:w="2728"/>
        <w:gridCol w:w="2127"/>
      </w:tblGrid>
      <w:tr w:rsidR="00134188" w:rsidRPr="002D09A6" w14:paraId="702B27E0" w14:textId="77777777" w:rsidTr="00C32142">
        <w:tc>
          <w:tcPr>
            <w:tcW w:w="708" w:type="dxa"/>
            <w:tcBorders>
              <w:top w:val="single" w:sz="6" w:space="0" w:color="000000"/>
              <w:left w:val="single" w:sz="6" w:space="0" w:color="000000"/>
              <w:bottom w:val="single" w:sz="6" w:space="0" w:color="000000"/>
              <w:right w:val="single" w:sz="6" w:space="0" w:color="000000"/>
            </w:tcBorders>
            <w:vAlign w:val="center"/>
          </w:tcPr>
          <w:p w14:paraId="6BC8CECA" w14:textId="77777777" w:rsidR="00134188" w:rsidRPr="002D09A6" w:rsidRDefault="00134188" w:rsidP="009623BC">
            <w:pPr>
              <w:pStyle w:val="naisc"/>
              <w:spacing w:before="0" w:after="0"/>
              <w:rPr>
                <w:sz w:val="20"/>
                <w:szCs w:val="20"/>
              </w:rPr>
            </w:pPr>
            <w:r w:rsidRPr="002D09A6">
              <w:rPr>
                <w:sz w:val="20"/>
                <w:szCs w:val="20"/>
              </w:rPr>
              <w:t>Nr. p.k.</w:t>
            </w:r>
          </w:p>
        </w:tc>
        <w:tc>
          <w:tcPr>
            <w:tcW w:w="1810" w:type="dxa"/>
            <w:tcBorders>
              <w:top w:val="single" w:sz="6" w:space="0" w:color="000000"/>
              <w:left w:val="single" w:sz="6" w:space="0" w:color="000000"/>
              <w:bottom w:val="single" w:sz="6" w:space="0" w:color="000000"/>
              <w:right w:val="single" w:sz="6" w:space="0" w:color="000000"/>
            </w:tcBorders>
            <w:vAlign w:val="center"/>
          </w:tcPr>
          <w:p w14:paraId="11B2058F" w14:textId="77777777" w:rsidR="00134188" w:rsidRPr="002D09A6" w:rsidRDefault="00134188" w:rsidP="009623BC">
            <w:pPr>
              <w:pStyle w:val="naisc"/>
              <w:spacing w:before="0" w:after="0"/>
              <w:ind w:firstLine="12"/>
              <w:rPr>
                <w:sz w:val="20"/>
                <w:szCs w:val="20"/>
              </w:rPr>
            </w:pPr>
            <w:r w:rsidRPr="002D09A6">
              <w:rPr>
                <w:sz w:val="20"/>
                <w:szCs w:val="20"/>
              </w:rPr>
              <w:t>Saskaņošanai nosūtītā projekta redakcija (konkrēta punkta (panta) redakcija)</w:t>
            </w:r>
          </w:p>
        </w:tc>
        <w:tc>
          <w:tcPr>
            <w:tcW w:w="5670" w:type="dxa"/>
            <w:gridSpan w:val="2"/>
            <w:tcBorders>
              <w:top w:val="single" w:sz="6" w:space="0" w:color="000000"/>
              <w:left w:val="single" w:sz="6" w:space="0" w:color="000000"/>
              <w:bottom w:val="single" w:sz="6" w:space="0" w:color="000000"/>
              <w:right w:val="single" w:sz="6" w:space="0" w:color="000000"/>
            </w:tcBorders>
            <w:vAlign w:val="center"/>
          </w:tcPr>
          <w:p w14:paraId="758C0142" w14:textId="77777777" w:rsidR="00134188" w:rsidRPr="002D09A6" w:rsidRDefault="00134188" w:rsidP="009623BC">
            <w:pPr>
              <w:pStyle w:val="naisc"/>
              <w:spacing w:before="0" w:after="0"/>
              <w:ind w:right="3"/>
              <w:rPr>
                <w:sz w:val="20"/>
                <w:szCs w:val="20"/>
              </w:rPr>
            </w:pPr>
            <w:r w:rsidRPr="002D09A6">
              <w:rPr>
                <w:sz w:val="20"/>
                <w:szCs w:val="20"/>
              </w:rPr>
              <w:t>Atzinumā norādītais ministrijas (citas institūcijas) iebildums, kā arī saskaņošanā papildus izteiktais iebildums par projekta konkrēto punktu (pantu)</w:t>
            </w:r>
          </w:p>
        </w:tc>
        <w:tc>
          <w:tcPr>
            <w:tcW w:w="3827" w:type="dxa"/>
            <w:gridSpan w:val="2"/>
            <w:tcBorders>
              <w:top w:val="single" w:sz="6" w:space="0" w:color="000000"/>
              <w:left w:val="single" w:sz="6" w:space="0" w:color="000000"/>
              <w:bottom w:val="single" w:sz="6" w:space="0" w:color="000000"/>
              <w:right w:val="single" w:sz="6" w:space="0" w:color="000000"/>
            </w:tcBorders>
            <w:vAlign w:val="center"/>
          </w:tcPr>
          <w:p w14:paraId="171937AA" w14:textId="77777777" w:rsidR="00134188" w:rsidRPr="002D09A6" w:rsidRDefault="00134188" w:rsidP="009623BC">
            <w:pPr>
              <w:pStyle w:val="naisc"/>
              <w:spacing w:before="0" w:after="0"/>
              <w:ind w:firstLine="21"/>
              <w:rPr>
                <w:sz w:val="20"/>
                <w:szCs w:val="20"/>
              </w:rPr>
            </w:pPr>
            <w:r w:rsidRPr="002D09A6">
              <w:rPr>
                <w:sz w:val="20"/>
                <w:szCs w:val="20"/>
              </w:rPr>
              <w:t>Atbildīgās ministrijas norāde</w:t>
            </w:r>
            <w:r w:rsidR="006C1C48" w:rsidRPr="002D09A6">
              <w:rPr>
                <w:sz w:val="20"/>
                <w:szCs w:val="20"/>
              </w:rPr>
              <w:t xml:space="preserve"> par to, ka </w:t>
            </w:r>
            <w:r w:rsidRPr="002D09A6">
              <w:rPr>
                <w:sz w:val="20"/>
                <w:szCs w:val="20"/>
              </w:rPr>
              <w:t>iebildums ir ņemts vērā</w:t>
            </w:r>
            <w:r w:rsidR="006455E7" w:rsidRPr="002D09A6">
              <w:rPr>
                <w:sz w:val="20"/>
                <w:szCs w:val="20"/>
              </w:rPr>
              <w:t>,</w:t>
            </w:r>
            <w:r w:rsidRPr="002D09A6">
              <w:rPr>
                <w:sz w:val="20"/>
                <w:szCs w:val="20"/>
              </w:rPr>
              <w:t xml:space="preserve"> vai </w:t>
            </w:r>
            <w:r w:rsidR="006C1C48" w:rsidRPr="002D09A6">
              <w:rPr>
                <w:sz w:val="20"/>
                <w:szCs w:val="20"/>
              </w:rPr>
              <w:t xml:space="preserve">informācija par saskaņošanā </w:t>
            </w:r>
            <w:r w:rsidR="00022B0F" w:rsidRPr="002D09A6">
              <w:rPr>
                <w:sz w:val="20"/>
                <w:szCs w:val="20"/>
              </w:rPr>
              <w:t>panākto alternatīvo risinājumu</w:t>
            </w:r>
          </w:p>
        </w:tc>
        <w:tc>
          <w:tcPr>
            <w:tcW w:w="2127" w:type="dxa"/>
            <w:tcBorders>
              <w:top w:val="single" w:sz="4" w:space="0" w:color="auto"/>
              <w:left w:val="single" w:sz="4" w:space="0" w:color="auto"/>
              <w:bottom w:val="single" w:sz="4" w:space="0" w:color="auto"/>
            </w:tcBorders>
            <w:vAlign w:val="center"/>
          </w:tcPr>
          <w:p w14:paraId="3D7943CF" w14:textId="77777777" w:rsidR="00134188" w:rsidRPr="002D09A6" w:rsidRDefault="00134188" w:rsidP="009623BC">
            <w:pPr>
              <w:jc w:val="center"/>
              <w:rPr>
                <w:sz w:val="20"/>
                <w:szCs w:val="20"/>
              </w:rPr>
            </w:pPr>
            <w:r w:rsidRPr="002D09A6">
              <w:rPr>
                <w:sz w:val="20"/>
                <w:szCs w:val="20"/>
              </w:rPr>
              <w:t>Projekta attiecīgā punkta (panta) galīgā redakcija</w:t>
            </w:r>
          </w:p>
        </w:tc>
      </w:tr>
      <w:tr w:rsidR="00134188" w:rsidRPr="002D09A6" w14:paraId="6F746965" w14:textId="77777777" w:rsidTr="00C32142">
        <w:tc>
          <w:tcPr>
            <w:tcW w:w="708" w:type="dxa"/>
            <w:tcBorders>
              <w:top w:val="single" w:sz="6" w:space="0" w:color="000000"/>
              <w:left w:val="single" w:sz="6" w:space="0" w:color="000000"/>
              <w:bottom w:val="single" w:sz="6" w:space="0" w:color="000000"/>
              <w:right w:val="single" w:sz="6" w:space="0" w:color="000000"/>
            </w:tcBorders>
          </w:tcPr>
          <w:p w14:paraId="42A5A7BF" w14:textId="77777777" w:rsidR="00134188" w:rsidRPr="002D09A6" w:rsidRDefault="003B71E0" w:rsidP="003B71E0">
            <w:pPr>
              <w:pStyle w:val="naisc"/>
              <w:spacing w:before="0" w:after="0"/>
              <w:rPr>
                <w:sz w:val="20"/>
                <w:szCs w:val="20"/>
              </w:rPr>
            </w:pPr>
            <w:r w:rsidRPr="002D09A6">
              <w:rPr>
                <w:sz w:val="20"/>
                <w:szCs w:val="20"/>
              </w:rPr>
              <w:t>1</w:t>
            </w:r>
          </w:p>
        </w:tc>
        <w:tc>
          <w:tcPr>
            <w:tcW w:w="1810" w:type="dxa"/>
            <w:tcBorders>
              <w:top w:val="single" w:sz="6" w:space="0" w:color="000000"/>
              <w:left w:val="single" w:sz="6" w:space="0" w:color="000000"/>
              <w:bottom w:val="single" w:sz="6" w:space="0" w:color="000000"/>
              <w:right w:val="single" w:sz="6" w:space="0" w:color="000000"/>
            </w:tcBorders>
          </w:tcPr>
          <w:p w14:paraId="68212F76" w14:textId="77777777" w:rsidR="00134188" w:rsidRPr="002D09A6" w:rsidRDefault="00F34AAB" w:rsidP="00022D01">
            <w:pPr>
              <w:pStyle w:val="naisc"/>
              <w:spacing w:before="0" w:after="0"/>
              <w:rPr>
                <w:sz w:val="20"/>
                <w:szCs w:val="20"/>
              </w:rPr>
            </w:pPr>
            <w:r w:rsidRPr="002D09A6">
              <w:rPr>
                <w:sz w:val="20"/>
                <w:szCs w:val="20"/>
              </w:rPr>
              <w:t>2</w:t>
            </w:r>
          </w:p>
        </w:tc>
        <w:tc>
          <w:tcPr>
            <w:tcW w:w="5670" w:type="dxa"/>
            <w:gridSpan w:val="2"/>
            <w:tcBorders>
              <w:top w:val="single" w:sz="6" w:space="0" w:color="000000"/>
              <w:left w:val="single" w:sz="6" w:space="0" w:color="000000"/>
              <w:bottom w:val="single" w:sz="6" w:space="0" w:color="000000"/>
              <w:right w:val="single" w:sz="6" w:space="0" w:color="000000"/>
            </w:tcBorders>
          </w:tcPr>
          <w:p w14:paraId="5C26C358" w14:textId="77777777" w:rsidR="00134188" w:rsidRPr="002D09A6" w:rsidRDefault="003B71E0" w:rsidP="00022D01">
            <w:pPr>
              <w:pStyle w:val="naisc"/>
              <w:spacing w:before="0" w:after="0"/>
              <w:rPr>
                <w:sz w:val="20"/>
                <w:szCs w:val="20"/>
              </w:rPr>
            </w:pPr>
            <w:r w:rsidRPr="002D09A6">
              <w:rPr>
                <w:sz w:val="20"/>
                <w:szCs w:val="20"/>
              </w:rPr>
              <w:t>3</w:t>
            </w:r>
          </w:p>
        </w:tc>
        <w:tc>
          <w:tcPr>
            <w:tcW w:w="3827" w:type="dxa"/>
            <w:gridSpan w:val="2"/>
            <w:tcBorders>
              <w:top w:val="single" w:sz="6" w:space="0" w:color="000000"/>
              <w:left w:val="single" w:sz="6" w:space="0" w:color="000000"/>
              <w:bottom w:val="single" w:sz="6" w:space="0" w:color="000000"/>
              <w:right w:val="single" w:sz="6" w:space="0" w:color="000000"/>
            </w:tcBorders>
          </w:tcPr>
          <w:p w14:paraId="5620DC03" w14:textId="77777777" w:rsidR="00134188" w:rsidRPr="002D09A6" w:rsidRDefault="003B71E0" w:rsidP="00022D01">
            <w:pPr>
              <w:pStyle w:val="naisc"/>
              <w:spacing w:before="0" w:after="0"/>
              <w:rPr>
                <w:sz w:val="20"/>
                <w:szCs w:val="20"/>
              </w:rPr>
            </w:pPr>
            <w:r w:rsidRPr="002D09A6">
              <w:rPr>
                <w:sz w:val="20"/>
                <w:szCs w:val="20"/>
              </w:rPr>
              <w:t>4</w:t>
            </w:r>
          </w:p>
        </w:tc>
        <w:tc>
          <w:tcPr>
            <w:tcW w:w="2127" w:type="dxa"/>
            <w:tcBorders>
              <w:top w:val="single" w:sz="4" w:space="0" w:color="auto"/>
              <w:left w:val="single" w:sz="4" w:space="0" w:color="auto"/>
              <w:bottom w:val="single" w:sz="4" w:space="0" w:color="auto"/>
            </w:tcBorders>
          </w:tcPr>
          <w:p w14:paraId="45A53F26" w14:textId="77777777" w:rsidR="00134188" w:rsidRPr="002D09A6" w:rsidRDefault="003B71E0" w:rsidP="003B71E0">
            <w:pPr>
              <w:jc w:val="center"/>
              <w:rPr>
                <w:sz w:val="20"/>
                <w:szCs w:val="20"/>
              </w:rPr>
            </w:pPr>
            <w:r w:rsidRPr="002D09A6">
              <w:rPr>
                <w:sz w:val="20"/>
                <w:szCs w:val="20"/>
              </w:rPr>
              <w:t>5</w:t>
            </w:r>
          </w:p>
        </w:tc>
      </w:tr>
      <w:tr w:rsidR="00E17949" w:rsidRPr="002D09A6" w14:paraId="3433A8E6" w14:textId="77777777" w:rsidTr="00C32142">
        <w:tc>
          <w:tcPr>
            <w:tcW w:w="708" w:type="dxa"/>
            <w:tcBorders>
              <w:top w:val="single" w:sz="6" w:space="0" w:color="000000"/>
              <w:left w:val="single" w:sz="6" w:space="0" w:color="000000"/>
              <w:bottom w:val="single" w:sz="6" w:space="0" w:color="000000"/>
              <w:right w:val="single" w:sz="6" w:space="0" w:color="000000"/>
            </w:tcBorders>
          </w:tcPr>
          <w:p w14:paraId="5FFC4AAA" w14:textId="77777777" w:rsidR="00E17949" w:rsidRPr="002D09A6" w:rsidRDefault="00E17949" w:rsidP="003B71E0">
            <w:pPr>
              <w:pStyle w:val="naisc"/>
              <w:spacing w:before="0" w:after="0"/>
              <w:rPr>
                <w:sz w:val="20"/>
                <w:szCs w:val="20"/>
              </w:rPr>
            </w:pPr>
            <w:r>
              <w:rPr>
                <w:sz w:val="20"/>
                <w:szCs w:val="20"/>
              </w:rPr>
              <w:t>1.</w:t>
            </w:r>
          </w:p>
        </w:tc>
        <w:tc>
          <w:tcPr>
            <w:tcW w:w="1810" w:type="dxa"/>
            <w:tcBorders>
              <w:top w:val="single" w:sz="6" w:space="0" w:color="000000"/>
              <w:left w:val="single" w:sz="6" w:space="0" w:color="000000"/>
              <w:bottom w:val="single" w:sz="6" w:space="0" w:color="000000"/>
              <w:right w:val="single" w:sz="6" w:space="0" w:color="000000"/>
            </w:tcBorders>
          </w:tcPr>
          <w:p w14:paraId="6CC94913" w14:textId="77777777" w:rsidR="00E17949" w:rsidRPr="002D09A6" w:rsidRDefault="003C5F34" w:rsidP="00022D01">
            <w:pPr>
              <w:pStyle w:val="naisc"/>
              <w:spacing w:before="0" w:after="0"/>
              <w:rPr>
                <w:sz w:val="20"/>
                <w:szCs w:val="20"/>
              </w:rPr>
            </w:pPr>
            <w:r>
              <w:rPr>
                <w:sz w:val="20"/>
                <w:szCs w:val="20"/>
              </w:rPr>
              <w:t xml:space="preserve">Informatīvā ziņojuma </w:t>
            </w:r>
            <w:r w:rsidR="00E17949">
              <w:rPr>
                <w:sz w:val="20"/>
                <w:szCs w:val="20"/>
              </w:rPr>
              <w:t>4.2</w:t>
            </w:r>
            <w:r w:rsidR="003D64BB">
              <w:rPr>
                <w:sz w:val="20"/>
                <w:szCs w:val="20"/>
              </w:rPr>
              <w:t>. </w:t>
            </w:r>
            <w:r w:rsidR="00E17949">
              <w:rPr>
                <w:sz w:val="20"/>
                <w:szCs w:val="20"/>
              </w:rPr>
              <w:t>punkts</w:t>
            </w:r>
          </w:p>
        </w:tc>
        <w:tc>
          <w:tcPr>
            <w:tcW w:w="5670" w:type="dxa"/>
            <w:gridSpan w:val="2"/>
            <w:tcBorders>
              <w:top w:val="single" w:sz="6" w:space="0" w:color="000000"/>
              <w:left w:val="single" w:sz="6" w:space="0" w:color="000000"/>
              <w:bottom w:val="single" w:sz="6" w:space="0" w:color="000000"/>
              <w:right w:val="single" w:sz="6" w:space="0" w:color="000000"/>
            </w:tcBorders>
          </w:tcPr>
          <w:p w14:paraId="01055EA2" w14:textId="77777777" w:rsidR="00E17949" w:rsidRDefault="00E17949" w:rsidP="00E17949">
            <w:pPr>
              <w:pStyle w:val="naisc"/>
              <w:spacing w:before="0" w:after="0"/>
              <w:rPr>
                <w:b/>
                <w:sz w:val="20"/>
                <w:szCs w:val="20"/>
              </w:rPr>
            </w:pPr>
          </w:p>
          <w:p w14:paraId="460C22BA" w14:textId="77777777" w:rsidR="00E17949" w:rsidRPr="002D09A6" w:rsidRDefault="00E17949" w:rsidP="00E17949">
            <w:pPr>
              <w:pStyle w:val="naisc"/>
              <w:spacing w:before="0" w:after="0"/>
              <w:rPr>
                <w:b/>
                <w:sz w:val="20"/>
                <w:szCs w:val="20"/>
              </w:rPr>
            </w:pPr>
            <w:r>
              <w:rPr>
                <w:b/>
                <w:sz w:val="20"/>
                <w:szCs w:val="20"/>
              </w:rPr>
              <w:t>Militārās izlūkošanas drošības dienests (14.06.2019.atzinums)</w:t>
            </w:r>
          </w:p>
          <w:p w14:paraId="5A9D040D" w14:textId="77777777" w:rsidR="00E17949" w:rsidRPr="002D09A6" w:rsidRDefault="00E17949" w:rsidP="00E17949">
            <w:pPr>
              <w:pStyle w:val="naisc"/>
              <w:spacing w:before="0" w:after="0"/>
              <w:rPr>
                <w:sz w:val="20"/>
                <w:szCs w:val="20"/>
              </w:rPr>
            </w:pPr>
          </w:p>
          <w:p w14:paraId="54B13ACB" w14:textId="77777777" w:rsidR="00E17949" w:rsidRPr="00E40E44" w:rsidRDefault="00E17949" w:rsidP="00E17949">
            <w:pPr>
              <w:pStyle w:val="Bezatstarpm"/>
              <w:jc w:val="both"/>
              <w:rPr>
                <w:rFonts w:ascii="Times New Roman" w:hAnsi="Times New Roman"/>
                <w:sz w:val="20"/>
                <w:szCs w:val="20"/>
              </w:rPr>
            </w:pPr>
            <w:r w:rsidRPr="00E40E44">
              <w:rPr>
                <w:rFonts w:ascii="Times New Roman" w:hAnsi="Times New Roman"/>
                <w:sz w:val="20"/>
                <w:szCs w:val="20"/>
              </w:rPr>
              <w:t xml:space="preserve">Attiecībā uz 4.2.punktā iekļauto pēdējo rindkopu ar atsauci uz Augstākās tiesas Senāta 2012.gada 15.jūnija sprieduma lietā Nr.A420823710 (SKA-272/2012) vēršam uzmanību, ka minētajā spriedumā ietvertā atziņas ir attiecināmas tikai uz valsts drošības iestāžu informāciju, nevis jebkuras iestādes informāciju, kā tas ir norādīts informatīvā ziņojuma projektā. Spriedumā pamatoto no vispārējās kārtības atšķirīgo valsts drošības iestāžu informācijas aizsardzības kārtību nosaka Valsts drošības iestāžu likums, kas paredz valsts drošības iestāžu vadītāju ekskluzīvās tiesības izvērtēt, vai un kādā apjomā attiecīgās valsts drošības iestādes informācija ir izpaužama citām personām neatkarīgi no šīs informācijas statusa. </w:t>
            </w:r>
            <w:r w:rsidRPr="00E40E44">
              <w:rPr>
                <w:rFonts w:ascii="Times New Roman" w:hAnsi="Times New Roman"/>
                <w:sz w:val="20"/>
                <w:szCs w:val="20"/>
              </w:rPr>
              <w:lastRenderedPageBreak/>
              <w:t>Šāds speciāls regulējums nav paredzēts citu institūciju informācijas aizsardzībai.</w:t>
            </w:r>
          </w:p>
          <w:p w14:paraId="2E294FF2" w14:textId="77777777" w:rsidR="00E17949" w:rsidRPr="002D09A6" w:rsidRDefault="00E17949" w:rsidP="00022D01">
            <w:pPr>
              <w:pStyle w:val="naisc"/>
              <w:spacing w:before="0" w:after="0"/>
              <w:rPr>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01ECB45C" w14:textId="77777777" w:rsidR="00E17949" w:rsidRDefault="00E17949" w:rsidP="00E17949">
            <w:pPr>
              <w:pStyle w:val="naisc"/>
              <w:spacing w:before="0" w:after="0"/>
              <w:rPr>
                <w:b/>
                <w:bCs/>
                <w:sz w:val="20"/>
                <w:szCs w:val="20"/>
              </w:rPr>
            </w:pPr>
          </w:p>
          <w:p w14:paraId="70CFDECC" w14:textId="77777777" w:rsidR="00E17949" w:rsidRDefault="00E17949" w:rsidP="00E17949">
            <w:pPr>
              <w:pStyle w:val="naisc"/>
              <w:spacing w:before="0" w:after="0"/>
              <w:rPr>
                <w:b/>
                <w:bCs/>
                <w:sz w:val="20"/>
                <w:szCs w:val="20"/>
              </w:rPr>
            </w:pPr>
            <w:r w:rsidRPr="00E17949">
              <w:rPr>
                <w:b/>
                <w:bCs/>
                <w:sz w:val="20"/>
                <w:szCs w:val="20"/>
              </w:rPr>
              <w:t>Iebildums ņemts vērā</w:t>
            </w:r>
          </w:p>
          <w:p w14:paraId="71A32CD9" w14:textId="77777777" w:rsidR="00E17949" w:rsidRDefault="00E17949" w:rsidP="00E17949">
            <w:pPr>
              <w:pStyle w:val="naisc"/>
              <w:spacing w:before="0" w:after="0"/>
              <w:rPr>
                <w:b/>
                <w:bCs/>
                <w:sz w:val="20"/>
                <w:szCs w:val="20"/>
              </w:rPr>
            </w:pPr>
          </w:p>
          <w:p w14:paraId="1BFC719A" w14:textId="77777777" w:rsidR="00E17949" w:rsidRPr="002D09A6" w:rsidRDefault="00E17949" w:rsidP="00E17949">
            <w:pPr>
              <w:pStyle w:val="naisc"/>
              <w:spacing w:before="0" w:after="0"/>
              <w:jc w:val="both"/>
              <w:rPr>
                <w:sz w:val="20"/>
                <w:szCs w:val="20"/>
              </w:rPr>
            </w:pPr>
            <w:r>
              <w:rPr>
                <w:sz w:val="20"/>
                <w:szCs w:val="20"/>
              </w:rPr>
              <w:t>Projekts precizēts.</w:t>
            </w:r>
          </w:p>
        </w:tc>
        <w:tc>
          <w:tcPr>
            <w:tcW w:w="2127" w:type="dxa"/>
            <w:tcBorders>
              <w:top w:val="single" w:sz="4" w:space="0" w:color="auto"/>
              <w:left w:val="single" w:sz="4" w:space="0" w:color="auto"/>
              <w:bottom w:val="single" w:sz="4" w:space="0" w:color="auto"/>
            </w:tcBorders>
          </w:tcPr>
          <w:p w14:paraId="3E9EE2A8" w14:textId="77777777" w:rsidR="00E17949" w:rsidRDefault="00E17949" w:rsidP="003B71E0">
            <w:pPr>
              <w:jc w:val="center"/>
              <w:rPr>
                <w:sz w:val="20"/>
                <w:szCs w:val="20"/>
              </w:rPr>
            </w:pPr>
          </w:p>
          <w:p w14:paraId="706A2C55" w14:textId="77777777" w:rsidR="00FB214D" w:rsidRPr="002D09A6" w:rsidRDefault="00FB214D" w:rsidP="003B71E0">
            <w:pPr>
              <w:jc w:val="center"/>
              <w:rPr>
                <w:sz w:val="20"/>
                <w:szCs w:val="20"/>
              </w:rPr>
            </w:pPr>
            <w:r>
              <w:rPr>
                <w:sz w:val="20"/>
                <w:szCs w:val="20"/>
              </w:rPr>
              <w:t>Skatīt informatīvā ziņojuma 4.2.punktu.</w:t>
            </w:r>
          </w:p>
        </w:tc>
      </w:tr>
      <w:tr w:rsidR="00C32142" w:rsidRPr="002D09A6" w14:paraId="05F0D5BE" w14:textId="77777777" w:rsidTr="00C32142">
        <w:tc>
          <w:tcPr>
            <w:tcW w:w="708" w:type="dxa"/>
            <w:tcBorders>
              <w:top w:val="single" w:sz="6" w:space="0" w:color="000000"/>
              <w:left w:val="single" w:sz="6" w:space="0" w:color="000000"/>
              <w:bottom w:val="single" w:sz="6" w:space="0" w:color="000000"/>
              <w:right w:val="single" w:sz="6" w:space="0" w:color="000000"/>
            </w:tcBorders>
          </w:tcPr>
          <w:p w14:paraId="3CE34850" w14:textId="77777777" w:rsidR="00C32142" w:rsidRDefault="004C4EC1" w:rsidP="003B71E0">
            <w:pPr>
              <w:pStyle w:val="naisc"/>
              <w:spacing w:before="0" w:after="0"/>
              <w:rPr>
                <w:sz w:val="20"/>
                <w:szCs w:val="20"/>
              </w:rPr>
            </w:pPr>
            <w:r>
              <w:rPr>
                <w:sz w:val="20"/>
                <w:szCs w:val="20"/>
              </w:rPr>
              <w:t>2.</w:t>
            </w:r>
          </w:p>
        </w:tc>
        <w:tc>
          <w:tcPr>
            <w:tcW w:w="1810" w:type="dxa"/>
            <w:tcBorders>
              <w:top w:val="single" w:sz="6" w:space="0" w:color="000000"/>
              <w:left w:val="single" w:sz="6" w:space="0" w:color="000000"/>
              <w:bottom w:val="single" w:sz="6" w:space="0" w:color="000000"/>
              <w:right w:val="single" w:sz="6" w:space="0" w:color="000000"/>
            </w:tcBorders>
          </w:tcPr>
          <w:p w14:paraId="7659E6D9" w14:textId="77777777" w:rsidR="00C32142" w:rsidRDefault="003C5F34" w:rsidP="00022D01">
            <w:pPr>
              <w:pStyle w:val="naisc"/>
              <w:spacing w:before="0" w:after="0"/>
              <w:rPr>
                <w:sz w:val="20"/>
                <w:szCs w:val="20"/>
              </w:rPr>
            </w:pPr>
            <w:r>
              <w:rPr>
                <w:sz w:val="20"/>
                <w:szCs w:val="20"/>
              </w:rPr>
              <w:t xml:space="preserve">Informatīvā ziņojuma </w:t>
            </w:r>
            <w:r w:rsidR="00C32142">
              <w:rPr>
                <w:sz w:val="20"/>
                <w:szCs w:val="20"/>
              </w:rPr>
              <w:t>2.5.</w:t>
            </w:r>
            <w:r w:rsidR="003D64BB">
              <w:rPr>
                <w:sz w:val="20"/>
                <w:szCs w:val="20"/>
              </w:rPr>
              <w:t> </w:t>
            </w:r>
            <w:r w:rsidR="00C32142">
              <w:rPr>
                <w:sz w:val="20"/>
                <w:szCs w:val="20"/>
              </w:rPr>
              <w:t>punkts</w:t>
            </w:r>
          </w:p>
        </w:tc>
        <w:tc>
          <w:tcPr>
            <w:tcW w:w="5670" w:type="dxa"/>
            <w:gridSpan w:val="2"/>
            <w:tcBorders>
              <w:top w:val="single" w:sz="6" w:space="0" w:color="000000"/>
              <w:left w:val="single" w:sz="6" w:space="0" w:color="000000"/>
              <w:bottom w:val="single" w:sz="6" w:space="0" w:color="000000"/>
              <w:right w:val="single" w:sz="6" w:space="0" w:color="000000"/>
            </w:tcBorders>
          </w:tcPr>
          <w:p w14:paraId="71F9FF1A" w14:textId="77777777" w:rsidR="00C32142" w:rsidRDefault="00C32142" w:rsidP="00C32142">
            <w:pPr>
              <w:pStyle w:val="naisc"/>
              <w:spacing w:before="0" w:after="0"/>
              <w:rPr>
                <w:b/>
                <w:bCs/>
                <w:sz w:val="20"/>
                <w:szCs w:val="20"/>
              </w:rPr>
            </w:pPr>
          </w:p>
          <w:p w14:paraId="1EBC746B" w14:textId="77777777" w:rsidR="00C32142" w:rsidRPr="00700B61" w:rsidRDefault="00C32142" w:rsidP="00C32142">
            <w:pPr>
              <w:pStyle w:val="naisc"/>
              <w:spacing w:before="0" w:after="0"/>
              <w:rPr>
                <w:b/>
                <w:bCs/>
                <w:sz w:val="20"/>
                <w:szCs w:val="20"/>
              </w:rPr>
            </w:pPr>
            <w:r w:rsidRPr="00700B61">
              <w:rPr>
                <w:b/>
                <w:bCs/>
                <w:sz w:val="20"/>
                <w:szCs w:val="20"/>
              </w:rPr>
              <w:t>Vides aizsardzības un reģionālās attīstības ministrija</w:t>
            </w:r>
            <w:r>
              <w:rPr>
                <w:b/>
                <w:bCs/>
                <w:sz w:val="20"/>
                <w:szCs w:val="20"/>
              </w:rPr>
              <w:t xml:space="preserve"> (18.06.2019.atzinums)</w:t>
            </w:r>
          </w:p>
          <w:p w14:paraId="3ECAFCF8" w14:textId="77777777" w:rsidR="00C32142" w:rsidRDefault="00C32142" w:rsidP="00C32142">
            <w:pPr>
              <w:pStyle w:val="naisc"/>
              <w:spacing w:before="0" w:after="0"/>
              <w:rPr>
                <w:sz w:val="20"/>
                <w:szCs w:val="20"/>
              </w:rPr>
            </w:pPr>
          </w:p>
          <w:p w14:paraId="0C57969B" w14:textId="77777777" w:rsidR="00C32142" w:rsidRPr="00700B61" w:rsidRDefault="00C32142" w:rsidP="00C32142">
            <w:pPr>
              <w:jc w:val="both"/>
              <w:rPr>
                <w:sz w:val="20"/>
                <w:szCs w:val="20"/>
              </w:rPr>
            </w:pPr>
            <w:r w:rsidRPr="00700B61">
              <w:rPr>
                <w:sz w:val="20"/>
                <w:szCs w:val="20"/>
              </w:rPr>
              <w:t>Nepieciešams noteikt, kura iestāde būs atbildīga par prasību noteikšanu informācijas sistēmai, kurā tiks organizēta DV dokumentu aprite. Šobrīd nav noteikta iestāde, kuras kompetencē būtu pārvaldīt DV dokumentu apriti, tai skaitā, noteikt, kādi risinājumi to nodrošinās.</w:t>
            </w:r>
          </w:p>
          <w:p w14:paraId="173969FD" w14:textId="77777777" w:rsidR="00C32142" w:rsidRDefault="00C32142" w:rsidP="00E17949">
            <w:pPr>
              <w:pStyle w:val="naisc"/>
              <w:spacing w:before="0" w:after="0"/>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10A3D2CC" w14:textId="77777777" w:rsidR="00C32142" w:rsidRDefault="00C32142" w:rsidP="00C32142">
            <w:pPr>
              <w:pStyle w:val="naisc"/>
              <w:spacing w:before="0" w:after="0"/>
              <w:rPr>
                <w:b/>
                <w:bCs/>
                <w:sz w:val="20"/>
                <w:szCs w:val="20"/>
              </w:rPr>
            </w:pPr>
          </w:p>
          <w:p w14:paraId="77DAA550" w14:textId="77777777" w:rsidR="00C32142" w:rsidRPr="00931474" w:rsidRDefault="00C32142" w:rsidP="00C32142">
            <w:pPr>
              <w:pStyle w:val="naisc"/>
              <w:spacing w:before="0" w:after="0"/>
              <w:rPr>
                <w:b/>
                <w:bCs/>
                <w:sz w:val="20"/>
                <w:szCs w:val="20"/>
              </w:rPr>
            </w:pPr>
            <w:r w:rsidRPr="00931474">
              <w:rPr>
                <w:b/>
                <w:bCs/>
                <w:sz w:val="20"/>
                <w:szCs w:val="20"/>
              </w:rPr>
              <w:t>Iebildums ņemts vērā</w:t>
            </w:r>
          </w:p>
          <w:p w14:paraId="1A04D9AA" w14:textId="77777777" w:rsidR="00C32142" w:rsidRDefault="00C32142" w:rsidP="00C32142">
            <w:pPr>
              <w:pStyle w:val="naisc"/>
              <w:spacing w:before="0" w:after="0"/>
              <w:rPr>
                <w:sz w:val="20"/>
                <w:szCs w:val="20"/>
              </w:rPr>
            </w:pPr>
          </w:p>
          <w:p w14:paraId="471EFBF1" w14:textId="77777777" w:rsidR="00C32142" w:rsidRDefault="00C32142" w:rsidP="00C32142">
            <w:pPr>
              <w:pStyle w:val="naisc"/>
              <w:spacing w:before="0" w:after="0"/>
              <w:rPr>
                <w:b/>
                <w:bCs/>
                <w:sz w:val="20"/>
                <w:szCs w:val="20"/>
              </w:rPr>
            </w:pPr>
            <w:r>
              <w:rPr>
                <w:sz w:val="20"/>
                <w:szCs w:val="20"/>
              </w:rPr>
              <w:t>Projekts papildināts.</w:t>
            </w:r>
          </w:p>
        </w:tc>
        <w:tc>
          <w:tcPr>
            <w:tcW w:w="2127" w:type="dxa"/>
            <w:tcBorders>
              <w:top w:val="single" w:sz="4" w:space="0" w:color="auto"/>
              <w:left w:val="single" w:sz="4" w:space="0" w:color="auto"/>
              <w:bottom w:val="single" w:sz="4" w:space="0" w:color="auto"/>
            </w:tcBorders>
          </w:tcPr>
          <w:p w14:paraId="0AB41456" w14:textId="77777777" w:rsidR="00C32142" w:rsidRDefault="00C32142" w:rsidP="003B71E0">
            <w:pPr>
              <w:jc w:val="center"/>
              <w:rPr>
                <w:sz w:val="20"/>
                <w:szCs w:val="20"/>
              </w:rPr>
            </w:pPr>
          </w:p>
          <w:p w14:paraId="397CDB2B" w14:textId="77777777" w:rsidR="00FB214D" w:rsidRPr="002D09A6" w:rsidRDefault="00FB214D" w:rsidP="003B71E0">
            <w:pPr>
              <w:jc w:val="center"/>
              <w:rPr>
                <w:sz w:val="20"/>
                <w:szCs w:val="20"/>
              </w:rPr>
            </w:pPr>
            <w:r>
              <w:rPr>
                <w:sz w:val="20"/>
                <w:szCs w:val="20"/>
              </w:rPr>
              <w:t>Skatīt informatīvā ziņojuma 2.5.punktu.</w:t>
            </w:r>
          </w:p>
        </w:tc>
      </w:tr>
      <w:tr w:rsidR="00C32142" w:rsidRPr="002D09A6" w14:paraId="5A960AFB" w14:textId="77777777" w:rsidTr="00C32142">
        <w:tc>
          <w:tcPr>
            <w:tcW w:w="708" w:type="dxa"/>
            <w:tcBorders>
              <w:top w:val="single" w:sz="6" w:space="0" w:color="000000"/>
              <w:left w:val="single" w:sz="6" w:space="0" w:color="000000"/>
              <w:bottom w:val="single" w:sz="6" w:space="0" w:color="000000"/>
              <w:right w:val="single" w:sz="6" w:space="0" w:color="000000"/>
            </w:tcBorders>
          </w:tcPr>
          <w:p w14:paraId="03449AB1" w14:textId="77777777" w:rsidR="00C32142" w:rsidRDefault="004C4EC1" w:rsidP="003B71E0">
            <w:pPr>
              <w:pStyle w:val="naisc"/>
              <w:spacing w:before="0" w:after="0"/>
              <w:rPr>
                <w:sz w:val="20"/>
                <w:szCs w:val="20"/>
              </w:rPr>
            </w:pPr>
            <w:r>
              <w:rPr>
                <w:sz w:val="20"/>
                <w:szCs w:val="20"/>
              </w:rPr>
              <w:t>3.</w:t>
            </w:r>
          </w:p>
        </w:tc>
        <w:tc>
          <w:tcPr>
            <w:tcW w:w="1810" w:type="dxa"/>
            <w:tcBorders>
              <w:top w:val="single" w:sz="6" w:space="0" w:color="000000"/>
              <w:left w:val="single" w:sz="6" w:space="0" w:color="000000"/>
              <w:bottom w:val="single" w:sz="6" w:space="0" w:color="000000"/>
              <w:right w:val="single" w:sz="6" w:space="0" w:color="000000"/>
            </w:tcBorders>
          </w:tcPr>
          <w:p w14:paraId="79EF2268" w14:textId="77777777" w:rsidR="00C32142" w:rsidRDefault="003C5F34" w:rsidP="00022D01">
            <w:pPr>
              <w:pStyle w:val="naisc"/>
              <w:spacing w:before="0" w:after="0"/>
              <w:rPr>
                <w:sz w:val="20"/>
                <w:szCs w:val="20"/>
              </w:rPr>
            </w:pPr>
            <w:r>
              <w:rPr>
                <w:sz w:val="20"/>
                <w:szCs w:val="20"/>
              </w:rPr>
              <w:t xml:space="preserve">Informatīvā ziņojuma </w:t>
            </w:r>
            <w:r w:rsidR="00C32142">
              <w:rPr>
                <w:sz w:val="20"/>
                <w:szCs w:val="20"/>
              </w:rPr>
              <w:t>2.5.</w:t>
            </w:r>
            <w:r w:rsidR="003D64BB">
              <w:rPr>
                <w:sz w:val="20"/>
                <w:szCs w:val="20"/>
              </w:rPr>
              <w:t> </w:t>
            </w:r>
            <w:r w:rsidR="00C32142">
              <w:rPr>
                <w:sz w:val="20"/>
                <w:szCs w:val="20"/>
              </w:rPr>
              <w:t>punkts</w:t>
            </w:r>
          </w:p>
        </w:tc>
        <w:tc>
          <w:tcPr>
            <w:tcW w:w="5670" w:type="dxa"/>
            <w:gridSpan w:val="2"/>
            <w:tcBorders>
              <w:top w:val="single" w:sz="6" w:space="0" w:color="000000"/>
              <w:left w:val="single" w:sz="6" w:space="0" w:color="000000"/>
              <w:bottom w:val="single" w:sz="6" w:space="0" w:color="000000"/>
              <w:right w:val="single" w:sz="6" w:space="0" w:color="000000"/>
            </w:tcBorders>
          </w:tcPr>
          <w:p w14:paraId="6607F322" w14:textId="77777777" w:rsidR="00C32142" w:rsidRDefault="00C32142" w:rsidP="00C32142">
            <w:pPr>
              <w:pStyle w:val="naisc"/>
              <w:spacing w:before="0" w:after="0"/>
              <w:rPr>
                <w:b/>
                <w:bCs/>
                <w:sz w:val="20"/>
                <w:szCs w:val="20"/>
              </w:rPr>
            </w:pPr>
          </w:p>
          <w:p w14:paraId="5A0739CA" w14:textId="77777777" w:rsidR="00C32142" w:rsidRPr="00700B61" w:rsidRDefault="00C32142" w:rsidP="00C32142">
            <w:pPr>
              <w:pStyle w:val="naisc"/>
              <w:spacing w:before="0" w:after="0"/>
              <w:rPr>
                <w:b/>
                <w:bCs/>
                <w:sz w:val="20"/>
                <w:szCs w:val="20"/>
              </w:rPr>
            </w:pPr>
            <w:r w:rsidRPr="00700B61">
              <w:rPr>
                <w:b/>
                <w:bCs/>
                <w:sz w:val="20"/>
                <w:szCs w:val="20"/>
              </w:rPr>
              <w:t>Vides aizsardzības un reģionālās attīstības ministrija</w:t>
            </w:r>
            <w:r>
              <w:rPr>
                <w:b/>
                <w:bCs/>
                <w:sz w:val="20"/>
                <w:szCs w:val="20"/>
              </w:rPr>
              <w:t xml:space="preserve"> (18.06.2019.atzinums)</w:t>
            </w:r>
          </w:p>
          <w:p w14:paraId="6240DD70" w14:textId="77777777" w:rsidR="00C32142" w:rsidRDefault="00C32142" w:rsidP="00C32142">
            <w:pPr>
              <w:pStyle w:val="naisc"/>
              <w:spacing w:before="0" w:after="0"/>
              <w:rPr>
                <w:sz w:val="20"/>
                <w:szCs w:val="20"/>
              </w:rPr>
            </w:pPr>
          </w:p>
          <w:p w14:paraId="6D7BF078" w14:textId="77777777" w:rsidR="00C32142" w:rsidRDefault="00C32142" w:rsidP="00C32142">
            <w:pPr>
              <w:pStyle w:val="naisc"/>
              <w:spacing w:before="0" w:after="0"/>
              <w:jc w:val="both"/>
              <w:rPr>
                <w:sz w:val="20"/>
                <w:szCs w:val="20"/>
              </w:rPr>
            </w:pPr>
            <w:r w:rsidRPr="00700B61">
              <w:rPr>
                <w:sz w:val="20"/>
                <w:szCs w:val="20"/>
              </w:rPr>
              <w:t>Nosakot pienākumu apmainīties ar informāciju dienesta vajadzībām elektroniski ir nepieciešams regulējums izmantojamajam(-</w:t>
            </w:r>
            <w:proofErr w:type="spellStart"/>
            <w:r w:rsidRPr="00700B61">
              <w:rPr>
                <w:sz w:val="20"/>
                <w:szCs w:val="20"/>
              </w:rPr>
              <w:t>iem</w:t>
            </w:r>
            <w:proofErr w:type="spellEnd"/>
            <w:r w:rsidRPr="00700B61">
              <w:rPr>
                <w:sz w:val="20"/>
                <w:szCs w:val="20"/>
              </w:rPr>
              <w:t>) risinājumam(-</w:t>
            </w:r>
            <w:proofErr w:type="spellStart"/>
            <w:r w:rsidRPr="00700B61">
              <w:rPr>
                <w:sz w:val="20"/>
                <w:szCs w:val="20"/>
              </w:rPr>
              <w:t>iem</w:t>
            </w:r>
            <w:proofErr w:type="spellEnd"/>
            <w:r w:rsidRPr="00700B61">
              <w:rPr>
                <w:sz w:val="20"/>
                <w:szCs w:val="20"/>
              </w:rPr>
              <w:t>) un informācijas apmaiņas kārtībai tajā(-</w:t>
            </w:r>
            <w:proofErr w:type="spellStart"/>
            <w:r w:rsidRPr="00700B61">
              <w:rPr>
                <w:sz w:val="20"/>
                <w:szCs w:val="20"/>
              </w:rPr>
              <w:t>os</w:t>
            </w:r>
            <w:proofErr w:type="spellEnd"/>
            <w:r w:rsidRPr="00700B61">
              <w:rPr>
                <w:sz w:val="20"/>
                <w:szCs w:val="20"/>
              </w:rPr>
              <w:t>).</w:t>
            </w:r>
          </w:p>
          <w:p w14:paraId="46C5232E" w14:textId="77777777" w:rsidR="00C32142" w:rsidRDefault="00C32142" w:rsidP="00E17949">
            <w:pPr>
              <w:pStyle w:val="naisc"/>
              <w:spacing w:before="0" w:after="0"/>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13E371A8" w14:textId="77777777" w:rsidR="00C32142" w:rsidRDefault="00C32142" w:rsidP="00C32142">
            <w:pPr>
              <w:pStyle w:val="naisc"/>
              <w:spacing w:before="0" w:after="0"/>
              <w:rPr>
                <w:b/>
                <w:bCs/>
                <w:sz w:val="20"/>
                <w:szCs w:val="20"/>
              </w:rPr>
            </w:pPr>
          </w:p>
          <w:p w14:paraId="178BFA9F" w14:textId="77777777" w:rsidR="00C32142" w:rsidRPr="00931474" w:rsidRDefault="00C32142" w:rsidP="00C32142">
            <w:pPr>
              <w:pStyle w:val="naisc"/>
              <w:spacing w:before="0" w:after="0"/>
              <w:rPr>
                <w:b/>
                <w:bCs/>
                <w:sz w:val="20"/>
                <w:szCs w:val="20"/>
              </w:rPr>
            </w:pPr>
            <w:r w:rsidRPr="00931474">
              <w:rPr>
                <w:b/>
                <w:bCs/>
                <w:sz w:val="20"/>
                <w:szCs w:val="20"/>
              </w:rPr>
              <w:t>Iebildums ņemts vērā</w:t>
            </w:r>
          </w:p>
          <w:p w14:paraId="701A6F44" w14:textId="77777777" w:rsidR="00C32142" w:rsidRDefault="00C32142" w:rsidP="00C32142">
            <w:pPr>
              <w:pStyle w:val="naisc"/>
              <w:spacing w:before="0" w:after="0"/>
              <w:rPr>
                <w:sz w:val="20"/>
                <w:szCs w:val="20"/>
              </w:rPr>
            </w:pPr>
          </w:p>
          <w:p w14:paraId="412B64CF" w14:textId="77777777" w:rsidR="00C32142" w:rsidRDefault="00C32142" w:rsidP="00C32142">
            <w:pPr>
              <w:pStyle w:val="naisc"/>
              <w:spacing w:before="0" w:after="0"/>
              <w:rPr>
                <w:b/>
                <w:bCs/>
                <w:sz w:val="20"/>
                <w:szCs w:val="20"/>
              </w:rPr>
            </w:pPr>
            <w:r>
              <w:rPr>
                <w:sz w:val="20"/>
                <w:szCs w:val="20"/>
              </w:rPr>
              <w:t>Projekts papildināts.</w:t>
            </w:r>
          </w:p>
        </w:tc>
        <w:tc>
          <w:tcPr>
            <w:tcW w:w="2127" w:type="dxa"/>
            <w:tcBorders>
              <w:top w:val="single" w:sz="4" w:space="0" w:color="auto"/>
              <w:left w:val="single" w:sz="4" w:space="0" w:color="auto"/>
              <w:bottom w:val="single" w:sz="4" w:space="0" w:color="auto"/>
            </w:tcBorders>
          </w:tcPr>
          <w:p w14:paraId="38C742A0" w14:textId="77777777" w:rsidR="00C32142" w:rsidRDefault="00C32142" w:rsidP="003B71E0">
            <w:pPr>
              <w:jc w:val="center"/>
              <w:rPr>
                <w:sz w:val="20"/>
                <w:szCs w:val="20"/>
              </w:rPr>
            </w:pPr>
          </w:p>
          <w:p w14:paraId="4F53BD67" w14:textId="77777777" w:rsidR="00FB214D" w:rsidRPr="002D09A6" w:rsidRDefault="00FB214D" w:rsidP="003B71E0">
            <w:pPr>
              <w:jc w:val="center"/>
              <w:rPr>
                <w:sz w:val="20"/>
                <w:szCs w:val="20"/>
              </w:rPr>
            </w:pPr>
            <w:r>
              <w:rPr>
                <w:sz w:val="20"/>
                <w:szCs w:val="20"/>
              </w:rPr>
              <w:t>Skatīt informatīvā ziņojuma 2.5.punktu.</w:t>
            </w:r>
          </w:p>
        </w:tc>
      </w:tr>
      <w:tr w:rsidR="0087061D" w:rsidRPr="002D09A6" w14:paraId="2D2CA417" w14:textId="77777777" w:rsidTr="00C32142">
        <w:tc>
          <w:tcPr>
            <w:tcW w:w="708" w:type="dxa"/>
            <w:tcBorders>
              <w:top w:val="single" w:sz="6" w:space="0" w:color="000000"/>
              <w:left w:val="single" w:sz="6" w:space="0" w:color="000000"/>
              <w:bottom w:val="single" w:sz="6" w:space="0" w:color="000000"/>
              <w:right w:val="single" w:sz="6" w:space="0" w:color="000000"/>
            </w:tcBorders>
          </w:tcPr>
          <w:p w14:paraId="493034F8" w14:textId="77777777" w:rsidR="0087061D" w:rsidRPr="002D09A6" w:rsidRDefault="004C4EC1" w:rsidP="0087061D">
            <w:pPr>
              <w:pStyle w:val="naisc"/>
              <w:spacing w:before="0" w:after="0"/>
              <w:rPr>
                <w:sz w:val="20"/>
                <w:szCs w:val="20"/>
              </w:rPr>
            </w:pPr>
            <w:r>
              <w:rPr>
                <w:sz w:val="20"/>
                <w:szCs w:val="20"/>
              </w:rPr>
              <w:t>4</w:t>
            </w:r>
            <w:r w:rsidR="00585F4F" w:rsidRPr="002D09A6">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596CFC9D" w14:textId="77777777" w:rsidR="0087061D" w:rsidRDefault="0087061D" w:rsidP="0087061D">
            <w:pPr>
              <w:pStyle w:val="naisc"/>
              <w:spacing w:before="0" w:after="0"/>
              <w:rPr>
                <w:sz w:val="20"/>
                <w:szCs w:val="20"/>
              </w:rPr>
            </w:pPr>
          </w:p>
          <w:p w14:paraId="4523E9CD" w14:textId="77777777" w:rsidR="00CE3282" w:rsidRPr="002D09A6" w:rsidRDefault="003C5F34" w:rsidP="0087061D">
            <w:pPr>
              <w:pStyle w:val="naisc"/>
              <w:spacing w:before="0" w:after="0"/>
              <w:rPr>
                <w:sz w:val="20"/>
                <w:szCs w:val="20"/>
              </w:rPr>
            </w:pPr>
            <w:r>
              <w:rPr>
                <w:sz w:val="20"/>
                <w:szCs w:val="20"/>
              </w:rPr>
              <w:t xml:space="preserve">Informatīvā ziņojuma </w:t>
            </w:r>
            <w:r w:rsidR="00CE3282">
              <w:rPr>
                <w:sz w:val="20"/>
                <w:szCs w:val="20"/>
              </w:rPr>
              <w:t>2.5.</w:t>
            </w:r>
            <w:r w:rsidR="003D64BB">
              <w:rPr>
                <w:sz w:val="20"/>
                <w:szCs w:val="20"/>
              </w:rPr>
              <w:t> </w:t>
            </w:r>
            <w:r w:rsidR="00CE3282">
              <w:rPr>
                <w:sz w:val="20"/>
                <w:szCs w:val="20"/>
              </w:rPr>
              <w:t>punkts</w:t>
            </w:r>
          </w:p>
        </w:tc>
        <w:tc>
          <w:tcPr>
            <w:tcW w:w="5670" w:type="dxa"/>
            <w:gridSpan w:val="2"/>
            <w:tcBorders>
              <w:top w:val="single" w:sz="6" w:space="0" w:color="000000"/>
              <w:left w:val="single" w:sz="6" w:space="0" w:color="000000"/>
              <w:bottom w:val="single" w:sz="6" w:space="0" w:color="000000"/>
              <w:right w:val="single" w:sz="6" w:space="0" w:color="000000"/>
            </w:tcBorders>
          </w:tcPr>
          <w:p w14:paraId="0DCD445A" w14:textId="77777777" w:rsidR="0087061D" w:rsidRDefault="0087061D" w:rsidP="0087061D">
            <w:pPr>
              <w:jc w:val="center"/>
              <w:rPr>
                <w:b/>
                <w:sz w:val="20"/>
                <w:szCs w:val="20"/>
              </w:rPr>
            </w:pPr>
          </w:p>
          <w:p w14:paraId="16C3F33C" w14:textId="77777777" w:rsidR="00CE3282" w:rsidRPr="002D09A6" w:rsidRDefault="00CE3282" w:rsidP="0087061D">
            <w:pPr>
              <w:jc w:val="center"/>
              <w:rPr>
                <w:b/>
                <w:sz w:val="20"/>
                <w:szCs w:val="20"/>
              </w:rPr>
            </w:pPr>
            <w:r>
              <w:rPr>
                <w:b/>
                <w:sz w:val="20"/>
                <w:szCs w:val="20"/>
              </w:rPr>
              <w:t>Vides aizsardzības un reģionālās attīstības ministrija</w:t>
            </w:r>
            <w:r w:rsidR="006921FC">
              <w:rPr>
                <w:b/>
                <w:sz w:val="20"/>
                <w:szCs w:val="20"/>
              </w:rPr>
              <w:t xml:space="preserve"> (18.06.2019.atzinums)</w:t>
            </w:r>
          </w:p>
          <w:p w14:paraId="765703A9" w14:textId="77777777" w:rsidR="0087061D" w:rsidRPr="002D09A6" w:rsidRDefault="0087061D" w:rsidP="0087061D">
            <w:pPr>
              <w:jc w:val="both"/>
              <w:rPr>
                <w:sz w:val="20"/>
                <w:szCs w:val="20"/>
              </w:rPr>
            </w:pPr>
          </w:p>
          <w:p w14:paraId="03345373" w14:textId="77777777" w:rsidR="00CE3282" w:rsidRPr="000C7166" w:rsidRDefault="00CE3282" w:rsidP="00CE3282">
            <w:pPr>
              <w:jc w:val="both"/>
            </w:pPr>
            <w:r w:rsidRPr="00CE3282">
              <w:rPr>
                <w:sz w:val="20"/>
                <w:szCs w:val="20"/>
              </w:rPr>
              <w:t>Atbilstoši 2017. gada 28. septembra Valsts sekretāru</w:t>
            </w:r>
            <w:r w:rsidRPr="000C7166">
              <w:t xml:space="preserve"> </w:t>
            </w:r>
            <w:r w:rsidRPr="00CE3282">
              <w:rPr>
                <w:sz w:val="20"/>
                <w:szCs w:val="20"/>
              </w:rPr>
              <w:t xml:space="preserve">sanāksmes </w:t>
            </w:r>
            <w:proofErr w:type="spellStart"/>
            <w:r w:rsidRPr="00CE3282">
              <w:rPr>
                <w:sz w:val="20"/>
                <w:szCs w:val="20"/>
              </w:rPr>
              <w:t>protokollēmuma</w:t>
            </w:r>
            <w:proofErr w:type="spellEnd"/>
            <w:r w:rsidRPr="00CE3282">
              <w:rPr>
                <w:sz w:val="20"/>
                <w:szCs w:val="20"/>
              </w:rPr>
              <w:t xml:space="preserve"> Nr.38 28.§ 3.punktā uzdotajam uzdevumam </w:t>
            </w:r>
            <w:r w:rsidRPr="00CE3282">
              <w:rPr>
                <w:i/>
                <w:iCs/>
                <w:sz w:val="20"/>
                <w:szCs w:val="20"/>
              </w:rPr>
              <w:t>(Vides aizsardzības un reģionālās attīstības ministrijai (Valsts reģionālās attīstības aģentūrai) organizēt individuālas tikšanās ar ministrijām, problēmu loka un veicamo pasākumu kopuma apzināšanai, lai sistēmas ESVIS-L daļas funkcionalitāte atbilstu lietotāju pamatprasībām un darbības principiem, un varētu pieņemt lēmumu par termiņiem, kuros pilnā apjomā sākt lietot sistēmas ESVIS-L daļu šādiem procesiem: nacionālā pozīcija, informatīvais ziņojums, COM (tabulas saskaņošana, tabulas ierakstu iekšējā saskaņošana), COREPER (tabulas saskaņošana, tabulas ierakstu iekšējā saskaņošana) un VAS process un protokolu saskaņošana.),</w:t>
            </w:r>
            <w:r w:rsidRPr="00CE3282">
              <w:rPr>
                <w:sz w:val="20"/>
                <w:szCs w:val="20"/>
              </w:rPr>
              <w:t xml:space="preserve"> 2017. gada 3. novembrī tika organizēta Neformālās darba grupas </w:t>
            </w:r>
            <w:r w:rsidRPr="00CE3282">
              <w:rPr>
                <w:sz w:val="20"/>
                <w:szCs w:val="20"/>
              </w:rPr>
              <w:lastRenderedPageBreak/>
              <w:t>sanāksme, kuras laikā tika identificēti COM un COREPER tabulas saskaņošanas un VAS procesu un protokolu saskaņošanas nepieciešamie uzlabojumi un 2017. gada 24. novembrī tika organizēta sanāksme, kuras laikā tika identificēta nacionālās pozīcijas un informatīvā ziņojuma dokumentu nepieciešamie uzlabojumi. 2018. gada 19. februāra Vecāko amatpersonu sanāksmē iestāžu apstiprinātās prasības ESVIS pilnveidošanai tika apstiprinātas (sēdes protokols Nr.1). 2019. gada 14. martā ieviesti ESVIS funkcionalitātes uzlabojumi pamatprasību procesu aktīvai izmantošanai sistēmā un turpinās darbs pie prasību ieviešanas, kas pilnveidojamas aktīvās izmantošanas laikā. Realizētie ESVIS funkcionalitātes uzlabojumi ir ieviesti visā sistēmā neatkarīgi no sistēmas L vai R daļas, jo funkcionalitāte sistēmā ir vienāda, bet ir atšķirības, kuras nosaka ierobežojumus dokumentiem dienesta vajadzībām. 2017. gada 28. </w:t>
            </w:r>
            <w:proofErr w:type="spellStart"/>
            <w:r w:rsidRPr="00CE3282">
              <w:rPr>
                <w:sz w:val="20"/>
                <w:szCs w:val="20"/>
              </w:rPr>
              <w:t>sepembra</w:t>
            </w:r>
            <w:proofErr w:type="spellEnd"/>
            <w:r w:rsidRPr="00CE3282">
              <w:rPr>
                <w:sz w:val="20"/>
                <w:szCs w:val="20"/>
              </w:rPr>
              <w:t xml:space="preserve"> VSS </w:t>
            </w:r>
            <w:proofErr w:type="spellStart"/>
            <w:r w:rsidRPr="00CE3282">
              <w:rPr>
                <w:sz w:val="20"/>
                <w:szCs w:val="20"/>
              </w:rPr>
              <w:t>protokollēmuma</w:t>
            </w:r>
            <w:proofErr w:type="spellEnd"/>
            <w:r w:rsidRPr="00CE3282">
              <w:rPr>
                <w:sz w:val="20"/>
                <w:szCs w:val="20"/>
              </w:rPr>
              <w:t xml:space="preserve"> Nr.38 28.§ 3.punkta izpilde un statuss noziņots 2019. gada 13. jūnija Valsts sekretāru sanāksmē (VSS protokola Nr.23 36.§).</w:t>
            </w:r>
          </w:p>
          <w:p w14:paraId="0972095E" w14:textId="77777777" w:rsidR="0087061D" w:rsidRPr="002D09A6" w:rsidRDefault="0087061D" w:rsidP="00376803">
            <w:pPr>
              <w:jc w:val="both"/>
              <w:rPr>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76DE2387" w14:textId="77777777" w:rsidR="0087061D" w:rsidRPr="002D09A6" w:rsidRDefault="0087061D" w:rsidP="0087061D">
            <w:pPr>
              <w:pStyle w:val="naisc"/>
              <w:spacing w:before="0" w:after="0"/>
              <w:rPr>
                <w:sz w:val="20"/>
                <w:szCs w:val="20"/>
              </w:rPr>
            </w:pPr>
          </w:p>
          <w:p w14:paraId="4305F4B5" w14:textId="77777777" w:rsidR="0087061D" w:rsidRPr="00CE3282" w:rsidRDefault="00CE3282" w:rsidP="00CE3282">
            <w:pPr>
              <w:pStyle w:val="naisc"/>
              <w:spacing w:before="0" w:after="0"/>
              <w:rPr>
                <w:b/>
                <w:bCs/>
                <w:sz w:val="20"/>
                <w:szCs w:val="20"/>
              </w:rPr>
            </w:pPr>
            <w:r w:rsidRPr="00CE3282">
              <w:rPr>
                <w:b/>
                <w:bCs/>
                <w:sz w:val="20"/>
                <w:szCs w:val="20"/>
              </w:rPr>
              <w:t>Iebildums ņemts vērā</w:t>
            </w:r>
          </w:p>
          <w:p w14:paraId="5689AC6D" w14:textId="77777777" w:rsidR="00CE3282" w:rsidRDefault="00CE3282" w:rsidP="0087061D">
            <w:pPr>
              <w:pStyle w:val="naisc"/>
              <w:spacing w:before="0" w:after="0"/>
              <w:jc w:val="both"/>
              <w:rPr>
                <w:sz w:val="20"/>
                <w:szCs w:val="20"/>
              </w:rPr>
            </w:pPr>
          </w:p>
          <w:p w14:paraId="7AA8C848" w14:textId="77777777" w:rsidR="00CE3282" w:rsidRPr="002D09A6" w:rsidRDefault="00CE3282" w:rsidP="00CA2EBE">
            <w:pPr>
              <w:pStyle w:val="naisc"/>
              <w:spacing w:before="0" w:after="0"/>
              <w:rPr>
                <w:sz w:val="20"/>
                <w:szCs w:val="20"/>
              </w:rPr>
            </w:pPr>
            <w:r>
              <w:rPr>
                <w:sz w:val="20"/>
                <w:szCs w:val="20"/>
              </w:rPr>
              <w:t>Projekts papildināts.</w:t>
            </w:r>
          </w:p>
          <w:p w14:paraId="38186792" w14:textId="77777777" w:rsidR="0087061D" w:rsidRPr="002D09A6" w:rsidRDefault="0087061D" w:rsidP="00376803">
            <w:pPr>
              <w:pStyle w:val="naisc"/>
              <w:spacing w:before="0" w:after="0"/>
              <w:jc w:val="both"/>
              <w:rPr>
                <w:sz w:val="20"/>
                <w:szCs w:val="20"/>
              </w:rPr>
            </w:pPr>
          </w:p>
        </w:tc>
        <w:tc>
          <w:tcPr>
            <w:tcW w:w="2127" w:type="dxa"/>
            <w:tcBorders>
              <w:top w:val="single" w:sz="4" w:space="0" w:color="auto"/>
              <w:left w:val="single" w:sz="4" w:space="0" w:color="auto"/>
              <w:bottom w:val="single" w:sz="4" w:space="0" w:color="auto"/>
            </w:tcBorders>
          </w:tcPr>
          <w:p w14:paraId="1B4A17CB" w14:textId="77777777" w:rsidR="0087061D" w:rsidRDefault="0087061D" w:rsidP="0087061D">
            <w:pPr>
              <w:jc w:val="center"/>
              <w:rPr>
                <w:sz w:val="20"/>
                <w:szCs w:val="20"/>
              </w:rPr>
            </w:pPr>
          </w:p>
          <w:p w14:paraId="047F92BA" w14:textId="77777777" w:rsidR="00282C5A" w:rsidRPr="002D09A6" w:rsidRDefault="00CA2EBE" w:rsidP="00CA2EBE">
            <w:pPr>
              <w:jc w:val="center"/>
              <w:rPr>
                <w:sz w:val="20"/>
                <w:szCs w:val="20"/>
              </w:rPr>
            </w:pPr>
            <w:r>
              <w:rPr>
                <w:sz w:val="20"/>
                <w:szCs w:val="20"/>
              </w:rPr>
              <w:t>Skatīt informatīvā ziņojuma 2.5.punktu.</w:t>
            </w:r>
          </w:p>
        </w:tc>
      </w:tr>
      <w:tr w:rsidR="00CE3282" w:rsidRPr="002D09A6" w14:paraId="610C89E9" w14:textId="77777777" w:rsidTr="00C32142">
        <w:tc>
          <w:tcPr>
            <w:tcW w:w="708" w:type="dxa"/>
            <w:tcBorders>
              <w:top w:val="single" w:sz="6" w:space="0" w:color="000000"/>
              <w:left w:val="single" w:sz="6" w:space="0" w:color="000000"/>
              <w:bottom w:val="single" w:sz="6" w:space="0" w:color="000000"/>
              <w:right w:val="single" w:sz="6" w:space="0" w:color="000000"/>
            </w:tcBorders>
          </w:tcPr>
          <w:p w14:paraId="249FDAE0" w14:textId="77777777" w:rsidR="00CE3282" w:rsidRPr="002D09A6" w:rsidRDefault="004C4EC1" w:rsidP="0087061D">
            <w:pPr>
              <w:pStyle w:val="naisc"/>
              <w:spacing w:before="0" w:after="0"/>
              <w:rPr>
                <w:sz w:val="20"/>
                <w:szCs w:val="20"/>
              </w:rPr>
            </w:pPr>
            <w:r>
              <w:rPr>
                <w:sz w:val="20"/>
                <w:szCs w:val="20"/>
              </w:rPr>
              <w:t>5</w:t>
            </w:r>
            <w:r w:rsidR="00CE3282">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239C9905" w14:textId="77777777" w:rsidR="00CE3282" w:rsidRDefault="00CE3282" w:rsidP="0087061D">
            <w:pPr>
              <w:pStyle w:val="naisc"/>
              <w:spacing w:before="0" w:after="0"/>
              <w:rPr>
                <w:sz w:val="20"/>
                <w:szCs w:val="20"/>
              </w:rPr>
            </w:pPr>
          </w:p>
          <w:p w14:paraId="49A71FE5" w14:textId="77777777" w:rsidR="00CE3282" w:rsidRPr="002D09A6" w:rsidRDefault="003C5F34" w:rsidP="0087061D">
            <w:pPr>
              <w:pStyle w:val="naisc"/>
              <w:spacing w:before="0" w:after="0"/>
              <w:rPr>
                <w:sz w:val="20"/>
                <w:szCs w:val="20"/>
              </w:rPr>
            </w:pPr>
            <w:r>
              <w:rPr>
                <w:sz w:val="20"/>
                <w:szCs w:val="20"/>
              </w:rPr>
              <w:t xml:space="preserve">Informatīvā ziņojuma </w:t>
            </w:r>
            <w:r w:rsidR="00CE3282">
              <w:rPr>
                <w:sz w:val="20"/>
                <w:szCs w:val="20"/>
              </w:rPr>
              <w:t>2.5.</w:t>
            </w:r>
            <w:r w:rsidR="003D64BB">
              <w:rPr>
                <w:sz w:val="20"/>
                <w:szCs w:val="20"/>
              </w:rPr>
              <w:t> </w:t>
            </w:r>
            <w:r w:rsidR="00CE3282">
              <w:rPr>
                <w:sz w:val="20"/>
                <w:szCs w:val="20"/>
              </w:rPr>
              <w:t>punkts</w:t>
            </w:r>
          </w:p>
        </w:tc>
        <w:tc>
          <w:tcPr>
            <w:tcW w:w="5670" w:type="dxa"/>
            <w:gridSpan w:val="2"/>
            <w:tcBorders>
              <w:top w:val="single" w:sz="6" w:space="0" w:color="000000"/>
              <w:left w:val="single" w:sz="6" w:space="0" w:color="000000"/>
              <w:bottom w:val="single" w:sz="6" w:space="0" w:color="000000"/>
              <w:right w:val="single" w:sz="6" w:space="0" w:color="000000"/>
            </w:tcBorders>
          </w:tcPr>
          <w:p w14:paraId="2B7F6E2F" w14:textId="77777777" w:rsidR="00CE3282" w:rsidRDefault="00CE3282" w:rsidP="0087061D">
            <w:pPr>
              <w:jc w:val="center"/>
              <w:rPr>
                <w:b/>
                <w:sz w:val="20"/>
                <w:szCs w:val="20"/>
              </w:rPr>
            </w:pPr>
          </w:p>
          <w:p w14:paraId="52B2BA52" w14:textId="77777777" w:rsidR="00CE3282" w:rsidRDefault="00CE3282" w:rsidP="0087061D">
            <w:pPr>
              <w:jc w:val="center"/>
              <w:rPr>
                <w:b/>
                <w:sz w:val="20"/>
                <w:szCs w:val="20"/>
              </w:rPr>
            </w:pPr>
            <w:r>
              <w:rPr>
                <w:b/>
                <w:sz w:val="20"/>
                <w:szCs w:val="20"/>
              </w:rPr>
              <w:t>Vides aizsardzības un reģionālās attīstības ministrija</w:t>
            </w:r>
            <w:r w:rsidR="006921FC">
              <w:rPr>
                <w:b/>
                <w:sz w:val="20"/>
                <w:szCs w:val="20"/>
              </w:rPr>
              <w:t xml:space="preserve"> (18.06.2019.atzinums)</w:t>
            </w:r>
          </w:p>
          <w:p w14:paraId="2DA2ACF0" w14:textId="77777777" w:rsidR="00CE3282" w:rsidRDefault="00CE3282" w:rsidP="0087061D">
            <w:pPr>
              <w:jc w:val="center"/>
              <w:rPr>
                <w:b/>
                <w:sz w:val="20"/>
                <w:szCs w:val="20"/>
              </w:rPr>
            </w:pPr>
          </w:p>
          <w:p w14:paraId="54D14229" w14:textId="77777777" w:rsidR="00CE3282" w:rsidRPr="00CE3282" w:rsidRDefault="00CE3282" w:rsidP="00CE3282">
            <w:pPr>
              <w:jc w:val="both"/>
              <w:rPr>
                <w:b/>
                <w:sz w:val="20"/>
                <w:szCs w:val="20"/>
              </w:rPr>
            </w:pPr>
            <w:r w:rsidRPr="00CE3282">
              <w:rPr>
                <w:sz w:val="20"/>
                <w:szCs w:val="20"/>
              </w:rPr>
              <w:t>2019. gadā Valsts reģionālās attīstības aģentūra  ir akreditējusi VD līdz  DIENESTA VAJADZĪBĀM, RESTREINT UE/EU RESTRICTED un NATO RESTRICTED (ieskaitot) informācijas drošības līmenim. Aģentūra plāno uzsākt “marķēta e-pasta” risinājuma ieviešanu MS Exchange un MS Outlook programmatūrai VD un pašlaik notiek iestāžu un padotības iestāžu apzināšana, kuras būtu ieinteresētas marķēta e-pasta risinājuma ieviešanā.</w:t>
            </w:r>
          </w:p>
        </w:tc>
        <w:tc>
          <w:tcPr>
            <w:tcW w:w="3827" w:type="dxa"/>
            <w:gridSpan w:val="2"/>
            <w:tcBorders>
              <w:top w:val="single" w:sz="6" w:space="0" w:color="000000"/>
              <w:left w:val="single" w:sz="6" w:space="0" w:color="000000"/>
              <w:bottom w:val="single" w:sz="6" w:space="0" w:color="000000"/>
              <w:right w:val="single" w:sz="6" w:space="0" w:color="000000"/>
            </w:tcBorders>
          </w:tcPr>
          <w:p w14:paraId="7AE409F7" w14:textId="77777777" w:rsidR="00CE3282" w:rsidRDefault="00CE3282" w:rsidP="0087061D">
            <w:pPr>
              <w:pStyle w:val="naisc"/>
              <w:spacing w:before="0" w:after="0"/>
              <w:rPr>
                <w:sz w:val="20"/>
                <w:szCs w:val="20"/>
              </w:rPr>
            </w:pPr>
          </w:p>
          <w:p w14:paraId="195F383A" w14:textId="77777777" w:rsidR="00CE3282" w:rsidRPr="00CE3282" w:rsidRDefault="00CE3282" w:rsidP="0087061D">
            <w:pPr>
              <w:pStyle w:val="naisc"/>
              <w:spacing w:before="0" w:after="0"/>
              <w:rPr>
                <w:b/>
                <w:bCs/>
                <w:sz w:val="20"/>
                <w:szCs w:val="20"/>
              </w:rPr>
            </w:pPr>
            <w:r w:rsidRPr="00CE3282">
              <w:rPr>
                <w:b/>
                <w:bCs/>
                <w:sz w:val="20"/>
                <w:szCs w:val="20"/>
              </w:rPr>
              <w:t>Iebildums ņemts vērā</w:t>
            </w:r>
          </w:p>
          <w:p w14:paraId="74FCC755" w14:textId="77777777" w:rsidR="00CE3282" w:rsidRDefault="00CE3282" w:rsidP="0087061D">
            <w:pPr>
              <w:pStyle w:val="naisc"/>
              <w:spacing w:before="0" w:after="0"/>
              <w:rPr>
                <w:sz w:val="20"/>
                <w:szCs w:val="20"/>
              </w:rPr>
            </w:pPr>
          </w:p>
          <w:p w14:paraId="207805E9" w14:textId="77777777" w:rsidR="00CE3282" w:rsidRPr="002D09A6" w:rsidRDefault="00CE3282" w:rsidP="00CA2EBE">
            <w:pPr>
              <w:pStyle w:val="naisc"/>
              <w:spacing w:before="0" w:after="0"/>
              <w:rPr>
                <w:sz w:val="20"/>
                <w:szCs w:val="20"/>
              </w:rPr>
            </w:pPr>
            <w:r>
              <w:rPr>
                <w:sz w:val="20"/>
                <w:szCs w:val="20"/>
              </w:rPr>
              <w:t>Projekts papildināts.</w:t>
            </w:r>
          </w:p>
        </w:tc>
        <w:tc>
          <w:tcPr>
            <w:tcW w:w="2127" w:type="dxa"/>
            <w:tcBorders>
              <w:top w:val="single" w:sz="4" w:space="0" w:color="auto"/>
              <w:left w:val="single" w:sz="4" w:space="0" w:color="auto"/>
              <w:bottom w:val="single" w:sz="4" w:space="0" w:color="auto"/>
            </w:tcBorders>
          </w:tcPr>
          <w:p w14:paraId="37878334" w14:textId="77777777" w:rsidR="00CE3282" w:rsidRDefault="00CE3282" w:rsidP="0087061D">
            <w:pPr>
              <w:jc w:val="center"/>
              <w:rPr>
                <w:sz w:val="20"/>
                <w:szCs w:val="20"/>
              </w:rPr>
            </w:pPr>
          </w:p>
          <w:p w14:paraId="64C12746" w14:textId="77777777" w:rsidR="00CA2EBE" w:rsidRDefault="00CA2EBE" w:rsidP="0087061D">
            <w:pPr>
              <w:jc w:val="center"/>
              <w:rPr>
                <w:sz w:val="20"/>
                <w:szCs w:val="20"/>
              </w:rPr>
            </w:pPr>
            <w:r>
              <w:rPr>
                <w:sz w:val="20"/>
                <w:szCs w:val="20"/>
              </w:rPr>
              <w:t>Skatīt informatīvā ziņojuma 2.5.punktu.</w:t>
            </w:r>
          </w:p>
        </w:tc>
      </w:tr>
      <w:tr w:rsidR="00F12937" w:rsidRPr="002D09A6" w14:paraId="14D74B1E" w14:textId="77777777" w:rsidTr="00C32142">
        <w:tc>
          <w:tcPr>
            <w:tcW w:w="708" w:type="dxa"/>
            <w:tcBorders>
              <w:top w:val="single" w:sz="6" w:space="0" w:color="000000"/>
              <w:left w:val="single" w:sz="6" w:space="0" w:color="000000"/>
              <w:bottom w:val="single" w:sz="6" w:space="0" w:color="000000"/>
              <w:right w:val="single" w:sz="6" w:space="0" w:color="000000"/>
            </w:tcBorders>
          </w:tcPr>
          <w:p w14:paraId="3913958C" w14:textId="77777777" w:rsidR="00F12937" w:rsidRDefault="004C4EC1" w:rsidP="0087061D">
            <w:pPr>
              <w:pStyle w:val="naisc"/>
              <w:spacing w:before="0" w:after="0"/>
              <w:rPr>
                <w:sz w:val="20"/>
                <w:szCs w:val="20"/>
              </w:rPr>
            </w:pPr>
            <w:r>
              <w:rPr>
                <w:sz w:val="20"/>
                <w:szCs w:val="20"/>
              </w:rPr>
              <w:t>6</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3F5CF6E6" w14:textId="77777777" w:rsidR="00F12937" w:rsidRDefault="00F12937"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6C78A3A1" w14:textId="77777777" w:rsidR="000857C2" w:rsidRDefault="000857C2" w:rsidP="000857C2">
            <w:pPr>
              <w:ind w:firstLine="720"/>
              <w:jc w:val="both"/>
              <w:rPr>
                <w:sz w:val="20"/>
                <w:szCs w:val="20"/>
              </w:rPr>
            </w:pPr>
          </w:p>
          <w:p w14:paraId="6B2A3BAA" w14:textId="77777777" w:rsidR="000857C2" w:rsidRPr="000857C2" w:rsidRDefault="000857C2" w:rsidP="000857C2">
            <w:pPr>
              <w:ind w:firstLine="720"/>
              <w:jc w:val="both"/>
              <w:rPr>
                <w:b/>
                <w:bCs/>
                <w:sz w:val="20"/>
                <w:szCs w:val="20"/>
              </w:rPr>
            </w:pPr>
            <w:r w:rsidRPr="000857C2">
              <w:rPr>
                <w:b/>
                <w:bCs/>
                <w:sz w:val="20"/>
                <w:szCs w:val="20"/>
              </w:rPr>
              <w:t>Aizsardzības ministrija (12.07.2018.atzinums)</w:t>
            </w:r>
          </w:p>
          <w:p w14:paraId="4E3FE36A" w14:textId="77777777" w:rsidR="000857C2" w:rsidRDefault="000857C2" w:rsidP="000857C2">
            <w:pPr>
              <w:ind w:firstLine="720"/>
              <w:jc w:val="both"/>
              <w:rPr>
                <w:sz w:val="20"/>
                <w:szCs w:val="20"/>
              </w:rPr>
            </w:pPr>
          </w:p>
          <w:p w14:paraId="040440B0" w14:textId="77777777" w:rsidR="000857C2" w:rsidRPr="000857C2" w:rsidRDefault="000857C2" w:rsidP="000857C2">
            <w:pPr>
              <w:ind w:firstLine="720"/>
              <w:jc w:val="both"/>
              <w:rPr>
                <w:sz w:val="20"/>
                <w:szCs w:val="20"/>
              </w:rPr>
            </w:pPr>
            <w:r w:rsidRPr="000857C2">
              <w:rPr>
                <w:sz w:val="20"/>
                <w:szCs w:val="20"/>
              </w:rPr>
              <w:t xml:space="preserve">Aizsardzības ministrijas iepriekš izteiktie iebildumi nav ņemti vērā. Ziņojumā ir precizēti iestāžu paustie viedokļi, taču ziņojuma būtība nav mainījusies. AM iebilst arī pret Ministru kabineta sēdes </w:t>
            </w:r>
            <w:proofErr w:type="spellStart"/>
            <w:r w:rsidRPr="000857C2">
              <w:rPr>
                <w:sz w:val="20"/>
                <w:szCs w:val="20"/>
              </w:rPr>
              <w:t>protokollēmuma</w:t>
            </w:r>
            <w:proofErr w:type="spellEnd"/>
            <w:r w:rsidRPr="000857C2">
              <w:rPr>
                <w:sz w:val="20"/>
                <w:szCs w:val="20"/>
              </w:rPr>
              <w:t xml:space="preserve"> projekta otro punktu.   </w:t>
            </w:r>
          </w:p>
          <w:p w14:paraId="323257FC" w14:textId="77777777" w:rsidR="000857C2" w:rsidRPr="000857C2" w:rsidRDefault="000857C2" w:rsidP="000857C2">
            <w:pPr>
              <w:ind w:firstLine="720"/>
              <w:jc w:val="both"/>
              <w:rPr>
                <w:sz w:val="20"/>
                <w:szCs w:val="20"/>
              </w:rPr>
            </w:pPr>
            <w:r w:rsidRPr="000857C2">
              <w:rPr>
                <w:sz w:val="20"/>
                <w:szCs w:val="20"/>
              </w:rPr>
              <w:t xml:space="preserve">Ģeopolitiskā situācija pasaulē pastāvīgi mainās, un </w:t>
            </w:r>
            <w:r w:rsidRPr="000857C2">
              <w:rPr>
                <w:sz w:val="20"/>
                <w:szCs w:val="20"/>
              </w:rPr>
              <w:lastRenderedPageBreak/>
              <w:t xml:space="preserve">Latvijai, līdzīgi kā citām valstīm, ir jāsaskaras ar arvien jauniem izaicinājumiem nacionālajai drošībai un starptautiskajām attiecībām, jo informācijas iegūšanai par militārajām spējām, politisko lēmumu pieņemšanas gaitu, ekspertu viedokļiem, kā arī jebkāda cita veida un jomas informācijai, kas apdraud valsts drošības intereses, kritisko infrastruktūru,   ir aizvien lielāka vērtība. Ievērojot minēto, lai spētu efektīvi vērsties pret </w:t>
            </w:r>
            <w:proofErr w:type="spellStart"/>
            <w:r w:rsidRPr="000857C2">
              <w:rPr>
                <w:sz w:val="20"/>
                <w:szCs w:val="20"/>
              </w:rPr>
              <w:t>hibrīdkara</w:t>
            </w:r>
            <w:proofErr w:type="spellEnd"/>
            <w:r w:rsidRPr="000857C2">
              <w:rPr>
                <w:sz w:val="20"/>
                <w:szCs w:val="20"/>
              </w:rPr>
              <w:t xml:space="preserve"> radītajiem apdraudējumiem valsts drošībai, pārskatāms un mūsdienu situācijai pielāgojams būtu arī Informācijas atklātības likums.</w:t>
            </w:r>
          </w:p>
          <w:p w14:paraId="5066334A" w14:textId="77777777" w:rsidR="000857C2" w:rsidRPr="000857C2" w:rsidRDefault="000857C2" w:rsidP="000857C2">
            <w:pPr>
              <w:ind w:firstLine="720"/>
              <w:jc w:val="both"/>
              <w:rPr>
                <w:sz w:val="20"/>
                <w:szCs w:val="20"/>
              </w:rPr>
            </w:pPr>
            <w:r w:rsidRPr="000857C2">
              <w:rPr>
                <w:sz w:val="20"/>
                <w:szCs w:val="20"/>
              </w:rPr>
              <w:t>Juridiskajā literatūrā norādīts, ka “Baltijas valstīs ir dažāds “valsts noslēpuma” jēdziena tvērums, būtiskākā atšķirība ir valsts noslēpuma klasificēšanā pēc informācijas svarīguma pakāpēm. Lietuvā un Igaunijā valsts noslēpums aptver informāciju, kas ir dienesta vajadzībām, konfidenciāla, slepena un sevišķi slepena. Savukārt Latvijā informāciju, kas ir valsts noslēpums, pēc svarīguma klasificē sevišķi slepenā, slepenā un konfidenciālā informācijā, bet informācija dienesta vajadzībām netiek atzīta par valsts noslēpumu, bet gan par ierobežotas pieejamības informāciju. [...]</w:t>
            </w:r>
          </w:p>
          <w:p w14:paraId="7BCA886D" w14:textId="77777777" w:rsidR="000857C2" w:rsidRPr="000857C2" w:rsidRDefault="000857C2" w:rsidP="000857C2">
            <w:pPr>
              <w:ind w:firstLine="720"/>
              <w:jc w:val="both"/>
              <w:rPr>
                <w:sz w:val="20"/>
                <w:szCs w:val="20"/>
              </w:rPr>
            </w:pPr>
            <w:r w:rsidRPr="000857C2">
              <w:rPr>
                <w:sz w:val="20"/>
                <w:szCs w:val="20"/>
              </w:rPr>
              <w:t>Latvijā pēc 2016. gada 21. aprīlī pieņemtajiem grozījumiem Krimināllikuma 85. pantā ir paplašināts spiegošanas nozieguma priekšmets, tādējādi, ņemot vērā ārvalstu piemērus, Latvijā pietiekami plaši ir paredzēta valsts drošības interesēm nozīmīgas informācijas aizsardzība pret spiegošanu. Taču Latvijā būtu paplašināma valsts noslēpuma klasifikācija, nosakot ceturto valsts noslēpuma slepenības pakāpi informācijai dienesta vajadzībām, lai paredzētu stingrāku aizsardzības kārtību informācijai, kas saistīta ar valsts drošību, un pilnvērtīgāk nodrošinātu valstij nozīmīgas informācijas aizsardzību” (</w:t>
            </w:r>
            <w:r w:rsidRPr="000857C2">
              <w:rPr>
                <w:i/>
                <w:sz w:val="20"/>
                <w:szCs w:val="20"/>
              </w:rPr>
              <w:t>Platace L. Spiegošana kā valsts drošībai nozīmīgas informācijas iegūšanas veids. Jurista Vārds, 2016, 23. augusts, Nr. 34 (937) 24.–29. lpp.</w:t>
            </w:r>
            <w:r w:rsidRPr="000857C2">
              <w:rPr>
                <w:sz w:val="20"/>
                <w:szCs w:val="20"/>
              </w:rPr>
              <w:t xml:space="preserve">). </w:t>
            </w:r>
          </w:p>
          <w:p w14:paraId="23E0C90B" w14:textId="77777777" w:rsidR="00F12937" w:rsidRPr="000857C2" w:rsidRDefault="000857C2" w:rsidP="000857C2">
            <w:pPr>
              <w:jc w:val="both"/>
              <w:rPr>
                <w:b/>
                <w:sz w:val="20"/>
                <w:szCs w:val="20"/>
              </w:rPr>
            </w:pPr>
            <w:r w:rsidRPr="000857C2">
              <w:rPr>
                <w:sz w:val="20"/>
                <w:szCs w:val="20"/>
              </w:rPr>
              <w:t xml:space="preserve">Mūsdienās, kad arvien plašāk tiek izmantotas dažādas </w:t>
            </w:r>
            <w:proofErr w:type="spellStart"/>
            <w:r w:rsidRPr="000857C2">
              <w:rPr>
                <w:sz w:val="20"/>
                <w:szCs w:val="20"/>
              </w:rPr>
              <w:t>hibrīdkara</w:t>
            </w:r>
            <w:proofErr w:type="spellEnd"/>
            <w:r w:rsidRPr="000857C2">
              <w:rPr>
                <w:sz w:val="20"/>
                <w:szCs w:val="20"/>
              </w:rPr>
              <w:t xml:space="preserve"> metodes, ir būtiski spēt savlaicīgi reaģēt uz apdraudējumu valsts drošībai, tādējādi informācijas dienesta vajadzībām regulējums būtu iekļaujams likumā “Par valsts noslēpumu”.</w:t>
            </w:r>
          </w:p>
        </w:tc>
        <w:tc>
          <w:tcPr>
            <w:tcW w:w="3827" w:type="dxa"/>
            <w:gridSpan w:val="2"/>
            <w:tcBorders>
              <w:top w:val="single" w:sz="6" w:space="0" w:color="000000"/>
              <w:left w:val="single" w:sz="6" w:space="0" w:color="000000"/>
              <w:bottom w:val="single" w:sz="6" w:space="0" w:color="000000"/>
              <w:right w:val="single" w:sz="6" w:space="0" w:color="000000"/>
            </w:tcBorders>
          </w:tcPr>
          <w:p w14:paraId="018D5FD3" w14:textId="77777777" w:rsidR="00F12937" w:rsidRDefault="00F12937" w:rsidP="0087061D">
            <w:pPr>
              <w:pStyle w:val="naisc"/>
              <w:spacing w:before="0" w:after="0"/>
              <w:rPr>
                <w:sz w:val="20"/>
                <w:szCs w:val="20"/>
              </w:rPr>
            </w:pPr>
          </w:p>
          <w:p w14:paraId="27A1D74E" w14:textId="77777777" w:rsidR="00F73021" w:rsidRDefault="00F73021" w:rsidP="008F0493">
            <w:pPr>
              <w:pStyle w:val="naisc"/>
              <w:spacing w:before="0" w:after="0"/>
              <w:jc w:val="both"/>
              <w:rPr>
                <w:sz w:val="20"/>
                <w:szCs w:val="20"/>
              </w:rPr>
            </w:pPr>
            <w:r>
              <w:rPr>
                <w:sz w:val="20"/>
                <w:szCs w:val="20"/>
              </w:rPr>
              <w:t xml:space="preserve">Projekts </w:t>
            </w:r>
            <w:r w:rsidR="007E145F">
              <w:rPr>
                <w:sz w:val="20"/>
                <w:szCs w:val="20"/>
              </w:rPr>
              <w:t xml:space="preserve">tika </w:t>
            </w:r>
            <w:r>
              <w:rPr>
                <w:sz w:val="20"/>
                <w:szCs w:val="20"/>
              </w:rPr>
              <w:t>precizēts, ņemot vērā darba grupā panākto vienošanos</w:t>
            </w:r>
            <w:r w:rsidR="008F0493">
              <w:rPr>
                <w:sz w:val="20"/>
                <w:szCs w:val="20"/>
              </w:rPr>
              <w:t xml:space="preserve"> par pastāvošajām problēmām un to iespējamajiem risinājumiem.</w:t>
            </w:r>
          </w:p>
        </w:tc>
        <w:tc>
          <w:tcPr>
            <w:tcW w:w="2127" w:type="dxa"/>
            <w:tcBorders>
              <w:top w:val="single" w:sz="4" w:space="0" w:color="auto"/>
              <w:left w:val="single" w:sz="4" w:space="0" w:color="auto"/>
              <w:bottom w:val="single" w:sz="4" w:space="0" w:color="auto"/>
            </w:tcBorders>
          </w:tcPr>
          <w:p w14:paraId="06CD80EA" w14:textId="77777777" w:rsidR="00F12937" w:rsidRDefault="00F12937" w:rsidP="0087061D">
            <w:pPr>
              <w:jc w:val="center"/>
              <w:rPr>
                <w:sz w:val="20"/>
                <w:szCs w:val="20"/>
              </w:rPr>
            </w:pPr>
          </w:p>
        </w:tc>
      </w:tr>
      <w:tr w:rsidR="000857C2" w:rsidRPr="002D09A6" w14:paraId="5B9C55A2" w14:textId="77777777" w:rsidTr="00C32142">
        <w:tc>
          <w:tcPr>
            <w:tcW w:w="708" w:type="dxa"/>
            <w:tcBorders>
              <w:top w:val="single" w:sz="6" w:space="0" w:color="000000"/>
              <w:left w:val="single" w:sz="6" w:space="0" w:color="000000"/>
              <w:bottom w:val="single" w:sz="6" w:space="0" w:color="000000"/>
              <w:right w:val="single" w:sz="6" w:space="0" w:color="000000"/>
            </w:tcBorders>
          </w:tcPr>
          <w:p w14:paraId="22697F47" w14:textId="77777777" w:rsidR="000857C2" w:rsidRDefault="004C4EC1" w:rsidP="0087061D">
            <w:pPr>
              <w:pStyle w:val="naisc"/>
              <w:spacing w:before="0" w:after="0"/>
              <w:rPr>
                <w:sz w:val="20"/>
                <w:szCs w:val="20"/>
              </w:rPr>
            </w:pPr>
            <w:r>
              <w:rPr>
                <w:sz w:val="20"/>
                <w:szCs w:val="20"/>
              </w:rPr>
              <w:t>7</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4444798F" w14:textId="77777777" w:rsidR="000857C2" w:rsidRDefault="000857C2"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11F82BF8" w14:textId="77777777" w:rsidR="000857C2" w:rsidRDefault="000857C2" w:rsidP="0087061D">
            <w:pPr>
              <w:jc w:val="center"/>
              <w:rPr>
                <w:b/>
                <w:sz w:val="20"/>
                <w:szCs w:val="20"/>
              </w:rPr>
            </w:pPr>
          </w:p>
          <w:p w14:paraId="78BB901F" w14:textId="77777777" w:rsidR="000857C2" w:rsidRDefault="000857C2" w:rsidP="0087061D">
            <w:pPr>
              <w:jc w:val="center"/>
              <w:rPr>
                <w:b/>
                <w:sz w:val="20"/>
                <w:szCs w:val="20"/>
              </w:rPr>
            </w:pPr>
            <w:r>
              <w:rPr>
                <w:b/>
                <w:sz w:val="20"/>
                <w:szCs w:val="20"/>
              </w:rPr>
              <w:t>Ārlietu ministrija (10.07.2018.atzinums)</w:t>
            </w:r>
          </w:p>
          <w:p w14:paraId="4E94FCF5" w14:textId="77777777" w:rsidR="000857C2" w:rsidRDefault="000857C2" w:rsidP="0087061D">
            <w:pPr>
              <w:jc w:val="center"/>
              <w:rPr>
                <w:b/>
                <w:sz w:val="20"/>
                <w:szCs w:val="20"/>
              </w:rPr>
            </w:pPr>
          </w:p>
          <w:p w14:paraId="44B91B0B" w14:textId="77777777" w:rsidR="000857C2" w:rsidRDefault="000857C2" w:rsidP="000857C2">
            <w:pPr>
              <w:jc w:val="both"/>
              <w:rPr>
                <w:bCs/>
                <w:sz w:val="20"/>
                <w:szCs w:val="20"/>
              </w:rPr>
            </w:pPr>
            <w:r>
              <w:rPr>
                <w:bCs/>
                <w:sz w:val="20"/>
                <w:szCs w:val="20"/>
              </w:rPr>
              <w:t>Ārlietu ministrija konceptuāli iebilst pret informatīvajā ziņojumā sniegto informāciju un neatbalsta tā tālāku virzību piedāvātajā redakcijā turpmāk norādīto apsvērumu dēļ.</w:t>
            </w:r>
          </w:p>
          <w:p w14:paraId="0C4F5F3F" w14:textId="77777777" w:rsidR="000857C2" w:rsidRPr="000857C2" w:rsidRDefault="000857C2" w:rsidP="000857C2">
            <w:pPr>
              <w:jc w:val="both"/>
              <w:rPr>
                <w:bCs/>
                <w:sz w:val="20"/>
                <w:szCs w:val="20"/>
              </w:rPr>
            </w:pPr>
            <w:r>
              <w:rPr>
                <w:bCs/>
                <w:sz w:val="20"/>
                <w:szCs w:val="20"/>
              </w:rPr>
              <w:t>Ārlietu ministrijas ieskatā nav pamatots apgalvojums, ka personas tiesības iegūt informāciju nevar prevalēt pār informācijas aizsardzības prasībām. Šajā sakarā Ārlietu ministrija vēlas vērst uzmanību uz Latvijas Republikas Augstākās tiesas spriedumu lietā SKA208/2018, kurā izdarīts secinājums, ka, izvērtējot konkrētos lietas apstākļus, var būt situācija, ka priekšroka dodama tām interesēm, kuru aizsardzībai nosakāms ierobežotas pieejamības statuss. Savukārt tiesas izdarītais secinājums atbilst spēkā esošajam normatīvajam regulējumam, ka informācijas autors, izvērtējot konkrēto informāciju un sekas, pamatojoties uz savu pieredzi un zināšanām attiecīgajā jomā, pieņem lēmumu par informācijas statusu.</w:t>
            </w:r>
          </w:p>
          <w:p w14:paraId="5C05BD17" w14:textId="77777777" w:rsidR="000857C2" w:rsidRDefault="000857C2" w:rsidP="0087061D">
            <w:pPr>
              <w:jc w:val="center"/>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633406F3" w14:textId="77777777" w:rsidR="000857C2" w:rsidRDefault="000857C2" w:rsidP="0087061D">
            <w:pPr>
              <w:pStyle w:val="naisc"/>
              <w:spacing w:before="0" w:after="0"/>
              <w:rPr>
                <w:sz w:val="20"/>
                <w:szCs w:val="20"/>
              </w:rPr>
            </w:pPr>
          </w:p>
          <w:p w14:paraId="5DFB922F" w14:textId="77777777" w:rsidR="00794F62" w:rsidRDefault="008F0493" w:rsidP="008F0493">
            <w:pPr>
              <w:pStyle w:val="naisc"/>
              <w:spacing w:before="0" w:after="0"/>
              <w:jc w:val="both"/>
              <w:rPr>
                <w:sz w:val="20"/>
                <w:szCs w:val="20"/>
              </w:rPr>
            </w:pPr>
            <w:r>
              <w:rPr>
                <w:sz w:val="20"/>
                <w:szCs w:val="20"/>
              </w:rPr>
              <w:t xml:space="preserve">Projekts tika precizēts, ņemot vērā darba </w:t>
            </w:r>
            <w:r>
              <w:rPr>
                <w:sz w:val="20"/>
                <w:szCs w:val="20"/>
              </w:rPr>
              <w:lastRenderedPageBreak/>
              <w:t>grupā panākto vienošanos par pastāvošajām problēmām un to iespējamajiem risinājumiem.</w:t>
            </w:r>
          </w:p>
        </w:tc>
        <w:tc>
          <w:tcPr>
            <w:tcW w:w="2127" w:type="dxa"/>
            <w:tcBorders>
              <w:top w:val="single" w:sz="4" w:space="0" w:color="auto"/>
              <w:left w:val="single" w:sz="4" w:space="0" w:color="auto"/>
              <w:bottom w:val="single" w:sz="4" w:space="0" w:color="auto"/>
            </w:tcBorders>
          </w:tcPr>
          <w:p w14:paraId="17240339" w14:textId="77777777" w:rsidR="000857C2" w:rsidRDefault="000857C2" w:rsidP="0087061D">
            <w:pPr>
              <w:jc w:val="center"/>
              <w:rPr>
                <w:sz w:val="20"/>
                <w:szCs w:val="20"/>
              </w:rPr>
            </w:pPr>
          </w:p>
        </w:tc>
      </w:tr>
      <w:tr w:rsidR="000857C2" w:rsidRPr="002D09A6" w14:paraId="2876464C" w14:textId="77777777" w:rsidTr="00C32142">
        <w:tc>
          <w:tcPr>
            <w:tcW w:w="708" w:type="dxa"/>
            <w:tcBorders>
              <w:top w:val="single" w:sz="6" w:space="0" w:color="000000"/>
              <w:left w:val="single" w:sz="6" w:space="0" w:color="000000"/>
              <w:bottom w:val="single" w:sz="6" w:space="0" w:color="000000"/>
              <w:right w:val="single" w:sz="6" w:space="0" w:color="000000"/>
            </w:tcBorders>
          </w:tcPr>
          <w:p w14:paraId="178DFCF9" w14:textId="77777777" w:rsidR="000857C2" w:rsidRDefault="004C4EC1" w:rsidP="0087061D">
            <w:pPr>
              <w:pStyle w:val="naisc"/>
              <w:spacing w:before="0" w:after="0"/>
              <w:rPr>
                <w:sz w:val="20"/>
                <w:szCs w:val="20"/>
              </w:rPr>
            </w:pPr>
            <w:r>
              <w:rPr>
                <w:sz w:val="20"/>
                <w:szCs w:val="20"/>
              </w:rPr>
              <w:t>8</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3D2E9D1F" w14:textId="77777777" w:rsidR="000857C2" w:rsidRDefault="000857C2"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404E7EBC" w14:textId="77777777" w:rsidR="000857C2" w:rsidRDefault="000857C2" w:rsidP="0087061D">
            <w:pPr>
              <w:jc w:val="center"/>
              <w:rPr>
                <w:b/>
                <w:sz w:val="20"/>
                <w:szCs w:val="20"/>
              </w:rPr>
            </w:pPr>
          </w:p>
          <w:p w14:paraId="1E60CF49" w14:textId="77777777" w:rsidR="000857C2" w:rsidRDefault="000857C2" w:rsidP="0087061D">
            <w:pPr>
              <w:jc w:val="center"/>
              <w:rPr>
                <w:b/>
                <w:sz w:val="20"/>
                <w:szCs w:val="20"/>
              </w:rPr>
            </w:pPr>
            <w:r>
              <w:rPr>
                <w:b/>
                <w:sz w:val="20"/>
                <w:szCs w:val="20"/>
              </w:rPr>
              <w:t>Ārlietu ministrija (10.07.2018.atzinums)</w:t>
            </w:r>
          </w:p>
          <w:p w14:paraId="02FCE6F6" w14:textId="77777777" w:rsidR="000857C2" w:rsidRDefault="000857C2" w:rsidP="0087061D">
            <w:pPr>
              <w:jc w:val="center"/>
              <w:rPr>
                <w:b/>
                <w:sz w:val="20"/>
                <w:szCs w:val="20"/>
              </w:rPr>
            </w:pPr>
          </w:p>
          <w:p w14:paraId="3B350AC3" w14:textId="77777777" w:rsidR="000857C2" w:rsidRDefault="000857C2" w:rsidP="000857C2">
            <w:pPr>
              <w:jc w:val="both"/>
              <w:rPr>
                <w:bCs/>
                <w:sz w:val="20"/>
                <w:szCs w:val="20"/>
              </w:rPr>
            </w:pPr>
            <w:r>
              <w:rPr>
                <w:bCs/>
                <w:sz w:val="20"/>
                <w:szCs w:val="20"/>
              </w:rPr>
              <w:t>Ārlietu ministrija uzskata, ka informācija dienesta vajadzībām būtu nosakāma kā ceturtā valsts noslēpuma klasifikācijas pakāpe un nav pamata uzskatīt, ka informācijas dienesta vajadzībām iekļaušana likumā "Par valsts noslēpumu"</w:t>
            </w:r>
            <w:r w:rsidR="00055F84">
              <w:rPr>
                <w:bCs/>
                <w:sz w:val="20"/>
                <w:szCs w:val="20"/>
              </w:rPr>
              <w:t xml:space="preserve"> apgrūtinātu vai sarežģītu šā likuma piemērošanu, izdarot grozījumus Ministru kabineta 2004.gada 6.janvāra noteikumos Nr.21 "Valsts noslēpuma, Ziemeļatlantijas līguma organizācijas, Eiropas Savienības un ārvalstu klasificētās informācijas aizsardzības noteikumi".</w:t>
            </w:r>
          </w:p>
          <w:p w14:paraId="7CEAB8CD" w14:textId="77777777" w:rsidR="00055F84" w:rsidRPr="000857C2" w:rsidRDefault="00055F84" w:rsidP="000857C2">
            <w:pPr>
              <w:jc w:val="both"/>
              <w:rPr>
                <w:bCs/>
                <w:sz w:val="20"/>
                <w:szCs w:val="20"/>
              </w:rPr>
            </w:pPr>
            <w:r>
              <w:rPr>
                <w:bCs/>
                <w:sz w:val="20"/>
                <w:szCs w:val="20"/>
              </w:rPr>
              <w:t>Ārlietu ministrija vērš uzmanību, ka ģeopolitiskās situācijas dēļ šobrīd ir ļoti būtiski turpināt stiprināt aizsargājamās informācijas aizsardzību, tieši pretēji paplašinot informācijas dienesta vajadzībām definīciju, paredzot, ka tā ir arī tāda aizsargājama informācija, kas paredzēta iestādes iekšējai lietošanai un kuras izpaušana var būtiski apgrūtināt vai apdraudēt iestādes funkciju īstenošanu, vai nodarīt kaitējumu valsts interesēm. Ārlietu ministrijas ieskatā informācijas aizsardzība kopumā atbilst sabiedrības interesēm.</w:t>
            </w:r>
          </w:p>
        </w:tc>
        <w:tc>
          <w:tcPr>
            <w:tcW w:w="3827" w:type="dxa"/>
            <w:gridSpan w:val="2"/>
            <w:tcBorders>
              <w:top w:val="single" w:sz="6" w:space="0" w:color="000000"/>
              <w:left w:val="single" w:sz="6" w:space="0" w:color="000000"/>
              <w:bottom w:val="single" w:sz="6" w:space="0" w:color="000000"/>
              <w:right w:val="single" w:sz="6" w:space="0" w:color="000000"/>
            </w:tcBorders>
          </w:tcPr>
          <w:p w14:paraId="53C078C6" w14:textId="77777777" w:rsidR="000857C2" w:rsidRDefault="000857C2" w:rsidP="0087061D">
            <w:pPr>
              <w:pStyle w:val="naisc"/>
              <w:spacing w:before="0" w:after="0"/>
              <w:rPr>
                <w:sz w:val="20"/>
                <w:szCs w:val="20"/>
              </w:rPr>
            </w:pPr>
          </w:p>
          <w:p w14:paraId="19E617C7" w14:textId="77777777" w:rsidR="00794F62" w:rsidRDefault="008F0493" w:rsidP="008F0493">
            <w:pPr>
              <w:pStyle w:val="naisc"/>
              <w:spacing w:before="0" w:after="0"/>
              <w:jc w:val="both"/>
              <w:rPr>
                <w:sz w:val="20"/>
                <w:szCs w:val="20"/>
              </w:rPr>
            </w:pPr>
            <w:r>
              <w:rPr>
                <w:sz w:val="20"/>
                <w:szCs w:val="20"/>
              </w:rPr>
              <w:t>Projekts tika precizēts, ņemot vērā darba grupā panākto vienošanos par pastāvošajām problēmām un to iespējamajiem risinājumiem.</w:t>
            </w:r>
          </w:p>
        </w:tc>
        <w:tc>
          <w:tcPr>
            <w:tcW w:w="2127" w:type="dxa"/>
            <w:tcBorders>
              <w:top w:val="single" w:sz="4" w:space="0" w:color="auto"/>
              <w:left w:val="single" w:sz="4" w:space="0" w:color="auto"/>
              <w:bottom w:val="single" w:sz="4" w:space="0" w:color="auto"/>
            </w:tcBorders>
          </w:tcPr>
          <w:p w14:paraId="2B2AEA96" w14:textId="77777777" w:rsidR="000857C2" w:rsidRDefault="000857C2" w:rsidP="0087061D">
            <w:pPr>
              <w:jc w:val="center"/>
              <w:rPr>
                <w:sz w:val="20"/>
                <w:szCs w:val="20"/>
              </w:rPr>
            </w:pPr>
          </w:p>
        </w:tc>
      </w:tr>
      <w:tr w:rsidR="000857C2" w:rsidRPr="002D09A6" w14:paraId="6BF822FF" w14:textId="77777777" w:rsidTr="00C32142">
        <w:tc>
          <w:tcPr>
            <w:tcW w:w="708" w:type="dxa"/>
            <w:tcBorders>
              <w:top w:val="single" w:sz="6" w:space="0" w:color="000000"/>
              <w:left w:val="single" w:sz="6" w:space="0" w:color="000000"/>
              <w:bottom w:val="single" w:sz="6" w:space="0" w:color="000000"/>
              <w:right w:val="single" w:sz="6" w:space="0" w:color="000000"/>
            </w:tcBorders>
          </w:tcPr>
          <w:p w14:paraId="5C73A83A" w14:textId="77777777" w:rsidR="000857C2" w:rsidRDefault="004C4EC1" w:rsidP="0087061D">
            <w:pPr>
              <w:pStyle w:val="naisc"/>
              <w:spacing w:before="0" w:after="0"/>
              <w:rPr>
                <w:sz w:val="20"/>
                <w:szCs w:val="20"/>
              </w:rPr>
            </w:pPr>
            <w:r>
              <w:rPr>
                <w:sz w:val="20"/>
                <w:szCs w:val="20"/>
              </w:rPr>
              <w:t>9</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5C099202" w14:textId="77777777" w:rsidR="000857C2" w:rsidRDefault="000857C2"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763347DE" w14:textId="77777777" w:rsidR="000857C2" w:rsidRPr="005C1F89" w:rsidRDefault="000857C2" w:rsidP="0087061D">
            <w:pPr>
              <w:jc w:val="center"/>
              <w:rPr>
                <w:b/>
                <w:sz w:val="20"/>
                <w:szCs w:val="20"/>
              </w:rPr>
            </w:pPr>
          </w:p>
          <w:p w14:paraId="2858F421" w14:textId="77777777" w:rsidR="005C1F89" w:rsidRPr="005C1F89" w:rsidRDefault="005C1F89" w:rsidP="0087061D">
            <w:pPr>
              <w:jc w:val="center"/>
              <w:rPr>
                <w:b/>
                <w:sz w:val="20"/>
                <w:szCs w:val="20"/>
              </w:rPr>
            </w:pPr>
            <w:r w:rsidRPr="005C1F89">
              <w:rPr>
                <w:b/>
                <w:sz w:val="20"/>
                <w:szCs w:val="20"/>
              </w:rPr>
              <w:lastRenderedPageBreak/>
              <w:t>Korupcijas novēršanas un apkarošanas birojs (12.07.2018.atzinums)</w:t>
            </w:r>
          </w:p>
          <w:p w14:paraId="779A5FCA" w14:textId="77777777" w:rsidR="005C1F89" w:rsidRPr="005C1F89" w:rsidRDefault="005C1F89" w:rsidP="0087061D">
            <w:pPr>
              <w:jc w:val="center"/>
              <w:rPr>
                <w:b/>
                <w:sz w:val="20"/>
                <w:szCs w:val="20"/>
              </w:rPr>
            </w:pPr>
          </w:p>
          <w:p w14:paraId="7859C55C" w14:textId="77777777" w:rsidR="005C1F89" w:rsidRPr="005C1F89" w:rsidRDefault="005C1F89" w:rsidP="005C1F89">
            <w:pPr>
              <w:ind w:right="-1" w:firstLine="709"/>
              <w:jc w:val="both"/>
              <w:rPr>
                <w:sz w:val="20"/>
                <w:szCs w:val="20"/>
              </w:rPr>
            </w:pPr>
            <w:r w:rsidRPr="005C1F89">
              <w:rPr>
                <w:sz w:val="20"/>
                <w:szCs w:val="20"/>
              </w:rPr>
              <w:t>Korupcijas novēršanas un apkarošanas birojs atbalsta informatīvā ziņojuma projekta tālāku virzību, ja tiek ņemts vērā šāds iebildums:</w:t>
            </w:r>
          </w:p>
          <w:p w14:paraId="26F559BA" w14:textId="77777777" w:rsidR="005C1F89" w:rsidRPr="005C1F89" w:rsidRDefault="005C1F89" w:rsidP="005C1F89">
            <w:pPr>
              <w:ind w:right="-1" w:firstLine="709"/>
              <w:jc w:val="both"/>
              <w:rPr>
                <w:sz w:val="20"/>
                <w:szCs w:val="20"/>
              </w:rPr>
            </w:pPr>
            <w:r w:rsidRPr="005C1F89">
              <w:rPr>
                <w:sz w:val="20"/>
                <w:szCs w:val="20"/>
              </w:rPr>
              <w:t>informatīvā ziņojuma projekta 1.risinājuma variantā viena no iecerēm, lai nodrošinātu pēc iespējas lielāku informācijas dienesta vajadzībām aizsardzību, ir grozīt Informācijas atklātības likumu paredzot, ka informāciju dienesta vajadzībām izsniedz tikai tad, ja tā nepieciešama privātpersonas tiesību un interešu aizsardzībai. Birojs informē, ka konceptuāli atbalsta pieejas informācijas dienesta vajadzībām tiesību apjoma sašaurināšanu, tomēr vienlaikus vērš uzmanību, ka pirms pieņemt lēmumu jautājumā, vai informācijas dienesta vajadzībām būtu izsniedzama, iestādei jāizvērtē potenciālās sekas informācijas dienesta vajadzībām atklāšanas gadījumā, t.i., jāveic privātpersonas, attiecīgās iestādes, valsts un sabiedrības interešu “svēršana”.</w:t>
            </w:r>
          </w:p>
          <w:p w14:paraId="2D7FFF6D" w14:textId="77777777" w:rsidR="005C1F89" w:rsidRPr="005C1F89" w:rsidRDefault="005C1F89" w:rsidP="005C1F89">
            <w:pPr>
              <w:jc w:val="both"/>
              <w:rPr>
                <w:sz w:val="20"/>
                <w:szCs w:val="20"/>
              </w:rPr>
            </w:pPr>
            <w:r w:rsidRPr="005C1F89">
              <w:rPr>
                <w:sz w:val="20"/>
                <w:szCs w:val="20"/>
              </w:rPr>
              <w:t>Biroja ieskatā institūcijām arī turpmāk ir saglabājamas tiesības veikt analīzi par kaitējumu, kas varētu tikt nodarīts informācijas atklāšanas gadījumā, un attiecīgi – atteikt pieprasītās informācijas izsniegšanu, ja konstatētais kaitējums iestādei, valstij vai sabiedrībai kopumā ir lielāks nekā privātpersonai. Ievērojot minēto, Birojs lūdz saglabāt Informācijas atklātības likumā iestādēm šobrīd piešķirtās atteikuma tiesības un aizstāt 1.risinājuma punktā (3.-4.lpp.) vārdu “izsniedz” ar vārdiem “var izsniegt".</w:t>
            </w:r>
          </w:p>
          <w:p w14:paraId="2276BDAF" w14:textId="77777777" w:rsidR="005C1F89" w:rsidRPr="005C1F89" w:rsidRDefault="005C1F89" w:rsidP="0087061D">
            <w:pPr>
              <w:jc w:val="center"/>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4057A82F" w14:textId="77777777" w:rsidR="000857C2" w:rsidRDefault="000857C2" w:rsidP="0087061D">
            <w:pPr>
              <w:pStyle w:val="naisc"/>
              <w:spacing w:before="0" w:after="0"/>
              <w:rPr>
                <w:sz w:val="20"/>
                <w:szCs w:val="20"/>
              </w:rPr>
            </w:pPr>
          </w:p>
          <w:p w14:paraId="7DDBE318" w14:textId="77777777" w:rsidR="00F73021" w:rsidRDefault="008F0493" w:rsidP="008F0493">
            <w:pPr>
              <w:pStyle w:val="naisc"/>
              <w:spacing w:before="0" w:after="0"/>
              <w:jc w:val="both"/>
              <w:rPr>
                <w:sz w:val="20"/>
                <w:szCs w:val="20"/>
              </w:rPr>
            </w:pPr>
            <w:r>
              <w:rPr>
                <w:sz w:val="20"/>
                <w:szCs w:val="20"/>
              </w:rPr>
              <w:lastRenderedPageBreak/>
              <w:t>Projekts tika precizēts, ņemot vērā darba grupā panākto vienošanos par pastāvošajām problēmām un to iespējamajiem risinājumiem.</w:t>
            </w:r>
          </w:p>
        </w:tc>
        <w:tc>
          <w:tcPr>
            <w:tcW w:w="2127" w:type="dxa"/>
            <w:tcBorders>
              <w:top w:val="single" w:sz="4" w:space="0" w:color="auto"/>
              <w:left w:val="single" w:sz="4" w:space="0" w:color="auto"/>
              <w:bottom w:val="single" w:sz="4" w:space="0" w:color="auto"/>
            </w:tcBorders>
          </w:tcPr>
          <w:p w14:paraId="77A40F9E" w14:textId="77777777" w:rsidR="000857C2" w:rsidRDefault="000857C2" w:rsidP="0087061D">
            <w:pPr>
              <w:jc w:val="center"/>
              <w:rPr>
                <w:sz w:val="20"/>
                <w:szCs w:val="20"/>
              </w:rPr>
            </w:pPr>
          </w:p>
        </w:tc>
      </w:tr>
      <w:tr w:rsidR="000857C2" w:rsidRPr="002D09A6" w14:paraId="72E6631B" w14:textId="77777777" w:rsidTr="00C32142">
        <w:tc>
          <w:tcPr>
            <w:tcW w:w="708" w:type="dxa"/>
            <w:tcBorders>
              <w:top w:val="single" w:sz="6" w:space="0" w:color="000000"/>
              <w:left w:val="single" w:sz="6" w:space="0" w:color="000000"/>
              <w:bottom w:val="single" w:sz="6" w:space="0" w:color="000000"/>
              <w:right w:val="single" w:sz="6" w:space="0" w:color="000000"/>
            </w:tcBorders>
          </w:tcPr>
          <w:p w14:paraId="2963818E" w14:textId="77777777" w:rsidR="000857C2" w:rsidRDefault="004C4EC1" w:rsidP="0087061D">
            <w:pPr>
              <w:pStyle w:val="naisc"/>
              <w:spacing w:before="0" w:after="0"/>
              <w:rPr>
                <w:sz w:val="20"/>
                <w:szCs w:val="20"/>
              </w:rPr>
            </w:pPr>
            <w:r>
              <w:rPr>
                <w:sz w:val="20"/>
                <w:szCs w:val="20"/>
              </w:rPr>
              <w:t>10</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696DF43C" w14:textId="77777777" w:rsidR="000857C2" w:rsidRDefault="000857C2"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3A3F7EDC" w14:textId="77777777" w:rsidR="000857C2" w:rsidRPr="005C1F89" w:rsidRDefault="000857C2" w:rsidP="0087061D">
            <w:pPr>
              <w:jc w:val="center"/>
              <w:rPr>
                <w:b/>
                <w:sz w:val="20"/>
                <w:szCs w:val="20"/>
              </w:rPr>
            </w:pPr>
          </w:p>
          <w:p w14:paraId="30F28854" w14:textId="77777777" w:rsidR="005C1F89" w:rsidRPr="005C1F89" w:rsidRDefault="005C1F89" w:rsidP="0087061D">
            <w:pPr>
              <w:jc w:val="center"/>
              <w:rPr>
                <w:b/>
                <w:sz w:val="20"/>
                <w:szCs w:val="20"/>
              </w:rPr>
            </w:pPr>
            <w:r w:rsidRPr="005C1F89">
              <w:rPr>
                <w:b/>
                <w:sz w:val="20"/>
                <w:szCs w:val="20"/>
              </w:rPr>
              <w:t>Satversmes aizsardzības birojs (10.07.2018.atzinums)</w:t>
            </w:r>
          </w:p>
          <w:p w14:paraId="6364C027" w14:textId="77777777" w:rsidR="005C1F89" w:rsidRPr="005C1F89" w:rsidRDefault="005C1F89" w:rsidP="0087061D">
            <w:pPr>
              <w:jc w:val="center"/>
              <w:rPr>
                <w:b/>
                <w:sz w:val="20"/>
                <w:szCs w:val="20"/>
              </w:rPr>
            </w:pPr>
          </w:p>
          <w:p w14:paraId="2B2C7681" w14:textId="77777777" w:rsidR="005C1F89" w:rsidRPr="005C1F89" w:rsidRDefault="005C1F89" w:rsidP="005C1F89">
            <w:pPr>
              <w:jc w:val="both"/>
              <w:rPr>
                <w:bCs/>
                <w:sz w:val="20"/>
                <w:szCs w:val="20"/>
              </w:rPr>
            </w:pPr>
            <w:r w:rsidRPr="005C1F89">
              <w:rPr>
                <w:bCs/>
                <w:sz w:val="20"/>
                <w:szCs w:val="20"/>
              </w:rPr>
              <w:t xml:space="preserve">Satversmes aizsardzības birojs neatbalsta informatīvā ziņojuma projekta un tam pievienotā Ministru kabineta sēdes </w:t>
            </w:r>
            <w:proofErr w:type="spellStart"/>
            <w:r w:rsidRPr="005C1F89">
              <w:rPr>
                <w:bCs/>
                <w:sz w:val="20"/>
                <w:szCs w:val="20"/>
              </w:rPr>
              <w:t>protokollēmuma</w:t>
            </w:r>
            <w:proofErr w:type="spellEnd"/>
            <w:r w:rsidRPr="005C1F89">
              <w:rPr>
                <w:bCs/>
                <w:sz w:val="20"/>
                <w:szCs w:val="20"/>
              </w:rPr>
              <w:t xml:space="preserve"> projekta tālāko virzību esošajā redakcijā.</w:t>
            </w:r>
          </w:p>
          <w:p w14:paraId="63CB00A3" w14:textId="77777777" w:rsidR="005C1F89" w:rsidRPr="005C1F89" w:rsidRDefault="005C1F89" w:rsidP="005C1F89">
            <w:pPr>
              <w:jc w:val="both"/>
              <w:rPr>
                <w:bCs/>
                <w:sz w:val="20"/>
                <w:szCs w:val="20"/>
              </w:rPr>
            </w:pPr>
          </w:p>
          <w:p w14:paraId="7DE45BE1" w14:textId="77777777" w:rsidR="005C1F89" w:rsidRPr="005C1F89" w:rsidRDefault="005C1F89" w:rsidP="005C1F89">
            <w:pPr>
              <w:jc w:val="both"/>
              <w:rPr>
                <w:bCs/>
                <w:sz w:val="20"/>
                <w:szCs w:val="20"/>
              </w:rPr>
            </w:pPr>
            <w:r w:rsidRPr="005C1F89">
              <w:rPr>
                <w:bCs/>
                <w:sz w:val="20"/>
                <w:szCs w:val="20"/>
              </w:rPr>
              <w:t xml:space="preserve">Lūdzam izteikt </w:t>
            </w:r>
            <w:proofErr w:type="spellStart"/>
            <w:r w:rsidRPr="005C1F89">
              <w:rPr>
                <w:bCs/>
                <w:sz w:val="20"/>
                <w:szCs w:val="20"/>
              </w:rPr>
              <w:t>protokollēmuma</w:t>
            </w:r>
            <w:proofErr w:type="spellEnd"/>
            <w:r w:rsidRPr="005C1F89">
              <w:rPr>
                <w:bCs/>
                <w:sz w:val="20"/>
                <w:szCs w:val="20"/>
              </w:rPr>
              <w:t xml:space="preserve"> 2.punktu šādā redakcijā:</w:t>
            </w:r>
          </w:p>
          <w:p w14:paraId="3CA5D1CE" w14:textId="77777777" w:rsidR="005C1F89" w:rsidRPr="005C1F89" w:rsidRDefault="005C1F89" w:rsidP="005C1F89">
            <w:pPr>
              <w:pStyle w:val="Vienkrsteksts"/>
              <w:jc w:val="both"/>
              <w:rPr>
                <w:rFonts w:ascii="Times New Roman" w:hAnsi="Times New Roman"/>
                <w:sz w:val="20"/>
                <w:szCs w:val="20"/>
              </w:rPr>
            </w:pPr>
            <w:r w:rsidRPr="005C1F89">
              <w:rPr>
                <w:rFonts w:ascii="Times New Roman" w:hAnsi="Times New Roman"/>
                <w:sz w:val="20"/>
                <w:szCs w:val="20"/>
              </w:rPr>
              <w:t>“2. Atbalstīt informatīvajā ziņojumā ietverto 2.risinājuma variantu.”</w:t>
            </w:r>
          </w:p>
          <w:p w14:paraId="406EAA78" w14:textId="77777777" w:rsidR="005C1F89" w:rsidRPr="005C1F89" w:rsidRDefault="005C1F89" w:rsidP="005C1F89">
            <w:pPr>
              <w:jc w:val="both"/>
              <w:rPr>
                <w:bCs/>
                <w:sz w:val="20"/>
                <w:szCs w:val="20"/>
              </w:rPr>
            </w:pPr>
          </w:p>
          <w:p w14:paraId="708EA73D" w14:textId="77777777" w:rsidR="005C1F89" w:rsidRPr="005C1F89" w:rsidRDefault="005C1F89" w:rsidP="005C1F89">
            <w:pPr>
              <w:pStyle w:val="Vienkrsteksts"/>
              <w:jc w:val="both"/>
              <w:rPr>
                <w:rFonts w:ascii="Times New Roman" w:hAnsi="Times New Roman"/>
                <w:sz w:val="20"/>
                <w:szCs w:val="20"/>
              </w:rPr>
            </w:pPr>
            <w:r w:rsidRPr="005C1F89">
              <w:rPr>
                <w:rFonts w:ascii="Times New Roman" w:hAnsi="Times New Roman"/>
                <w:sz w:val="20"/>
                <w:szCs w:val="20"/>
              </w:rPr>
              <w:t>Minētais iebildums pamatots ar sekojošo:</w:t>
            </w:r>
          </w:p>
          <w:p w14:paraId="2BB2D3B6" w14:textId="77777777" w:rsidR="005C1F89" w:rsidRPr="005C1F89" w:rsidRDefault="005C1F89" w:rsidP="005C1F89">
            <w:pPr>
              <w:pStyle w:val="Vienkrsteksts"/>
              <w:jc w:val="both"/>
              <w:rPr>
                <w:rFonts w:ascii="Times New Roman" w:hAnsi="Times New Roman"/>
                <w:sz w:val="20"/>
                <w:szCs w:val="20"/>
              </w:rPr>
            </w:pPr>
            <w:r w:rsidRPr="005C1F89">
              <w:rPr>
                <w:rFonts w:ascii="Times New Roman" w:hAnsi="Times New Roman"/>
                <w:sz w:val="20"/>
                <w:szCs w:val="20"/>
              </w:rPr>
              <w:lastRenderedPageBreak/>
              <w:t>1.1. SAB ieskatā norāde ziņojuma 3.3.apakšpunktā par privātpersonu tiesību ierobežošanu, informācijai nosakot informācijas dienesta vajadzībām (turpmāk - IDV) statusu, ir pretarguments IDV regulējuma esībai Informācijas atklātības likumā (turpmāk - IAL), jo IDV ir aizsargājama informācija par valsts drošību, tādēļ privātpersonas tiesības piekļūt šādai informācijai, nevar būt pārākas par nepieciešamību aizsargāt šādu informāciju. SAB, piedaloties līdzšinējās darba grupās, kas analizēja IAL saturu un vērtēja arī IDV statusu tajā, sastapās ar šo pretrunu - specifiska informācijas veida aizsardzība pret informācijas atklātuma principu. Šī pretruna ir iemesls, kādēļ Valsts kancelejai divas reizes neizdevās veikt izmaiņas Informācijas atklātības likumā, kas būtu saistītas ar IDV regulējuma sakārtošanu, tādēļ IDV regulējums būtu jānodala no IAL.</w:t>
            </w:r>
          </w:p>
          <w:p w14:paraId="0670AD09" w14:textId="77777777" w:rsidR="005C1F89" w:rsidRPr="005C1F89" w:rsidRDefault="005C1F89" w:rsidP="005C1F89">
            <w:pPr>
              <w:pStyle w:val="Vienkrsteksts"/>
              <w:jc w:val="both"/>
              <w:rPr>
                <w:rFonts w:ascii="Times New Roman" w:hAnsi="Times New Roman"/>
                <w:sz w:val="20"/>
                <w:szCs w:val="20"/>
              </w:rPr>
            </w:pPr>
            <w:r w:rsidRPr="005C1F89">
              <w:rPr>
                <w:rFonts w:ascii="Times New Roman" w:hAnsi="Times New Roman"/>
                <w:sz w:val="20"/>
                <w:szCs w:val="20"/>
              </w:rPr>
              <w:t>1.2.  Saistībā ar ziņojuma 3.6.apakšpunktā minēto, SAB norāda, ka IAL</w:t>
            </w:r>
            <w:r>
              <w:rPr>
                <w:rFonts w:ascii="Times New Roman" w:hAnsi="Times New Roman"/>
                <w:sz w:val="20"/>
                <w:szCs w:val="20"/>
              </w:rPr>
              <w:t xml:space="preserve"> </w:t>
            </w:r>
            <w:r w:rsidRPr="005C1F89">
              <w:rPr>
                <w:rFonts w:ascii="Times New Roman" w:hAnsi="Times New Roman"/>
                <w:sz w:val="20"/>
                <w:szCs w:val="20"/>
              </w:rPr>
              <w:t>8.1 panta pirmās daļas 2.punktā ir noteikts, ka IDV ir arī tā informācija ko Latvijai ir nodevusi starptautiska organizācija vai tās institūcija un kas ir klasificēta kā “RESTRICTED”. Attiecīgi šādas informācijas aizsardzībai ir jāpiemēro Ministru kabineta 2005.gada 26.aprīļa noteikumi Nr.280 “Kārtība, kādā aizsargājama informācija dienesta vajadzībām”. Savukārt likuma “Par valsts noslēpumu” (turpmāk -</w:t>
            </w:r>
            <w:r>
              <w:rPr>
                <w:rFonts w:ascii="Times New Roman" w:hAnsi="Times New Roman"/>
                <w:sz w:val="20"/>
                <w:szCs w:val="20"/>
              </w:rPr>
              <w:t xml:space="preserve"> </w:t>
            </w:r>
            <w:r w:rsidRPr="005C1F89">
              <w:rPr>
                <w:rFonts w:ascii="Times New Roman" w:hAnsi="Times New Roman"/>
                <w:sz w:val="20"/>
                <w:szCs w:val="20"/>
              </w:rPr>
              <w:t xml:space="preserve">LPVN) 2.panta 4.daļā ir noteikts, ka arī VN statuss pilnībā ir attiecināms uz NATO, ES, ārvalstu un starptautisko organizāciju un to institūciju klasificēto informāciju, un šīs informācijas aizsardzība nodrošināma atbilstoši tās klasifikācijas pakāpei, ja citos normatīvajos aktos nav noteikts citādi, bet Ministru kabineta 2004.gada 6.janvāra noteikumu Nr.21 “Valsts noslēpuma, Ziemeļatlantijas līguma organizācijas, Eiropas Savienības un ārvalstu institūciju klasificētās informācijas aizsardzības noteikumi” 1.punktā noteikts, ka minētie noteikumi nosaka vienotu VN, NATO, ES un ārvalstu institūciju klasificētās informācijas aizsardzības režīmu. Tā kā NATO un ES RESTRICTED informācija ir attiecīgo organizāciju klasificētā informācija, šajos abos likumos un Ministru kabineta noteikumos norādītie formulējumi ir pretrunīgi un rodas neskaidrības attiecībā uz piemērojamajām drošības prasībām. Šāda situācija var radīt nopietnus starptautiskas klasificētas informācijas aizsardzības pārkāpumus, jo NATO un ES RESTRICTED informācija var būt par pamatu, lai radītu IDV, kam atbilstoši šī brīža regulējumam </w:t>
            </w:r>
            <w:r w:rsidRPr="005C1F89">
              <w:rPr>
                <w:rFonts w:ascii="Times New Roman" w:hAnsi="Times New Roman"/>
                <w:sz w:val="20"/>
                <w:szCs w:val="20"/>
              </w:rPr>
              <w:lastRenderedPageBreak/>
              <w:t>attiecīgais statuss ir noteikts uz 1 gadu. Ja pēc gada minētais statuss netiek pagarināts un informācija tiek padarīta publiski pieejama, tiek atklāta NATO un ES klasificēta informācija, kas ir nopietns pārkāpums. Līdz ar to, SAB ieskatā 3.6.apakšpunkts papildināms ar minēto informāciju, kā arī faktu, ka, izņemot Latviju, Beļģiju, Franciju un Lielbritāniju, pārējās visās ES dalībvalstīs IDV ir ceturtā informācijas klasifikācijas pakāpe.</w:t>
            </w:r>
          </w:p>
          <w:p w14:paraId="2BAAE36D" w14:textId="77777777" w:rsidR="005C1F89" w:rsidRPr="005C1F89" w:rsidRDefault="005C1F89" w:rsidP="005C1F89">
            <w:pPr>
              <w:pStyle w:val="Vienkrsteksts"/>
              <w:jc w:val="both"/>
              <w:rPr>
                <w:rFonts w:ascii="Times New Roman" w:hAnsi="Times New Roman"/>
                <w:sz w:val="20"/>
                <w:szCs w:val="20"/>
              </w:rPr>
            </w:pPr>
            <w:r w:rsidRPr="005C1F89">
              <w:rPr>
                <w:rFonts w:ascii="Times New Roman" w:hAnsi="Times New Roman"/>
                <w:sz w:val="20"/>
                <w:szCs w:val="20"/>
              </w:rPr>
              <w:t>1.3. Tāpat SAB norāda, ka IDV, kā aizsargājamas informācijas kategorijai, kurai noteiktais drošības režīms tiek attiecināts arī uz NATO un ES sniegto RESTRICTED līmeņa klasificēto informāciju, Latvijas normatīvajos aktos nav noteikta uzraugošā, kontrolējošā institūcija. SAB ieskatā šāda situācija nav pieņemama, tādēļ, veicot jebkādas izmaiņas tiesiskajā regulējumā šajā jomā, šis ir viens no prioritāriem jautājumiem. SAB ieskatā, nosakot IDV par ceturto klasificētās informācijas kategoriju LPVN, šī problēma zudīs, jo LPVN ir noteikts kompetenču sadalījums starp valsts drošības iestādēm. Ņemot vērā minēto, nav pamatota norāde ziņojuma 3.4.apakšpunktā, ka IDV nav valsts noslēpums un īpašu aizsardzības pasākumu ieviešana papildus jau esošajiem būtu īpaši jāpamato.</w:t>
            </w:r>
          </w:p>
          <w:p w14:paraId="55E38611" w14:textId="77777777" w:rsidR="005C1F89" w:rsidRPr="005C1F89" w:rsidRDefault="005C1F89" w:rsidP="005C1F89">
            <w:pPr>
              <w:jc w:val="both"/>
              <w:rPr>
                <w:bCs/>
                <w:sz w:val="20"/>
                <w:szCs w:val="20"/>
              </w:rPr>
            </w:pPr>
            <w:r w:rsidRPr="005C1F89">
              <w:rPr>
                <w:sz w:val="20"/>
                <w:szCs w:val="20"/>
              </w:rPr>
              <w:t>1.4. Nav pamatota norāde ziņojuma 3.5.apakšpunktā, ka IDV regulējuma iekļaušana LPVN nozīmētu to, ka šādas informācijas apritei būtu jāatbilst Ministru kabineta 2004.gada 6.janvāra noteikumu Nr.21 “Valsts noslēpuma, Ziemeļatlantijas līguma organizācijas, Eiropas Savienības un ārvalstu institūciju klasificētās informācijas aizsardzības noteikumi“ prasībām, jo minētās informācijas aprites kārtību būtu iespējams noteikt atsevišķos Ministru kabineta noteikumos par IDV, kā tas ir arī pašlaik.</w:t>
            </w:r>
          </w:p>
          <w:p w14:paraId="149B203B" w14:textId="77777777" w:rsidR="005C1F89" w:rsidRPr="005C1F89" w:rsidRDefault="005C1F89" w:rsidP="0087061D">
            <w:pPr>
              <w:jc w:val="center"/>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1E303A0C" w14:textId="77777777" w:rsidR="000857C2" w:rsidRDefault="000857C2" w:rsidP="0087061D">
            <w:pPr>
              <w:pStyle w:val="naisc"/>
              <w:spacing w:before="0" w:after="0"/>
              <w:rPr>
                <w:sz w:val="20"/>
                <w:szCs w:val="20"/>
              </w:rPr>
            </w:pPr>
          </w:p>
          <w:p w14:paraId="3B2FA431" w14:textId="77777777" w:rsidR="00F73021" w:rsidRDefault="008F0493" w:rsidP="008F0493">
            <w:pPr>
              <w:pStyle w:val="naisc"/>
              <w:spacing w:before="0" w:after="0"/>
              <w:jc w:val="both"/>
              <w:rPr>
                <w:sz w:val="20"/>
                <w:szCs w:val="20"/>
              </w:rPr>
            </w:pPr>
            <w:r>
              <w:rPr>
                <w:sz w:val="20"/>
                <w:szCs w:val="20"/>
              </w:rPr>
              <w:t>Projekts tika precizēts, ņemot vērā darba grupā panākto vienošanos par pastāvošajām problēmām un to iespējamajiem risinājumiem.</w:t>
            </w:r>
          </w:p>
        </w:tc>
        <w:tc>
          <w:tcPr>
            <w:tcW w:w="2127" w:type="dxa"/>
            <w:tcBorders>
              <w:top w:val="single" w:sz="4" w:space="0" w:color="auto"/>
              <w:left w:val="single" w:sz="4" w:space="0" w:color="auto"/>
              <w:bottom w:val="single" w:sz="4" w:space="0" w:color="auto"/>
            </w:tcBorders>
          </w:tcPr>
          <w:p w14:paraId="2DBAD0BB" w14:textId="77777777" w:rsidR="000857C2" w:rsidRDefault="000857C2" w:rsidP="0087061D">
            <w:pPr>
              <w:jc w:val="center"/>
              <w:rPr>
                <w:sz w:val="20"/>
                <w:szCs w:val="20"/>
              </w:rPr>
            </w:pPr>
          </w:p>
        </w:tc>
      </w:tr>
      <w:tr w:rsidR="005C1F89" w:rsidRPr="002D09A6" w14:paraId="45FC0232" w14:textId="77777777" w:rsidTr="00C32142">
        <w:tc>
          <w:tcPr>
            <w:tcW w:w="708" w:type="dxa"/>
            <w:tcBorders>
              <w:top w:val="single" w:sz="6" w:space="0" w:color="000000"/>
              <w:left w:val="single" w:sz="6" w:space="0" w:color="000000"/>
              <w:bottom w:val="single" w:sz="6" w:space="0" w:color="000000"/>
              <w:right w:val="single" w:sz="6" w:space="0" w:color="000000"/>
            </w:tcBorders>
          </w:tcPr>
          <w:p w14:paraId="0B750676" w14:textId="77777777" w:rsidR="005C1F89" w:rsidRDefault="004C4EC1" w:rsidP="0087061D">
            <w:pPr>
              <w:pStyle w:val="naisc"/>
              <w:spacing w:before="0" w:after="0"/>
              <w:rPr>
                <w:sz w:val="20"/>
                <w:szCs w:val="20"/>
              </w:rPr>
            </w:pPr>
            <w:r>
              <w:rPr>
                <w:sz w:val="20"/>
                <w:szCs w:val="20"/>
              </w:rPr>
              <w:lastRenderedPageBreak/>
              <w:t>11</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238595E4" w14:textId="77777777" w:rsidR="005C1F89" w:rsidRDefault="005C1F89"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56D40812" w14:textId="77777777" w:rsidR="005C1F89" w:rsidRDefault="005C1F89" w:rsidP="0087061D">
            <w:pPr>
              <w:jc w:val="center"/>
              <w:rPr>
                <w:b/>
                <w:sz w:val="20"/>
                <w:szCs w:val="20"/>
              </w:rPr>
            </w:pPr>
          </w:p>
          <w:p w14:paraId="1F4675E1" w14:textId="77777777" w:rsidR="005C1F89" w:rsidRDefault="005C1F89" w:rsidP="0087061D">
            <w:pPr>
              <w:jc w:val="center"/>
              <w:rPr>
                <w:b/>
                <w:sz w:val="20"/>
                <w:szCs w:val="20"/>
              </w:rPr>
            </w:pPr>
            <w:r>
              <w:rPr>
                <w:b/>
                <w:sz w:val="20"/>
                <w:szCs w:val="20"/>
              </w:rPr>
              <w:t>Satversmes aizsardzības birojs (10.07.2018.atzinums)</w:t>
            </w:r>
          </w:p>
          <w:p w14:paraId="6D24FC52" w14:textId="77777777" w:rsidR="005C1F89" w:rsidRDefault="005C1F89" w:rsidP="0087061D">
            <w:pPr>
              <w:jc w:val="center"/>
              <w:rPr>
                <w:b/>
                <w:sz w:val="20"/>
                <w:szCs w:val="20"/>
              </w:rPr>
            </w:pPr>
          </w:p>
          <w:p w14:paraId="3EF0CFD9" w14:textId="77777777" w:rsidR="005C1F89" w:rsidRPr="005C1F89" w:rsidRDefault="005C1F89" w:rsidP="005C1F89">
            <w:pPr>
              <w:jc w:val="both"/>
              <w:rPr>
                <w:bCs/>
                <w:sz w:val="20"/>
                <w:szCs w:val="20"/>
              </w:rPr>
            </w:pPr>
            <w:r>
              <w:rPr>
                <w:bCs/>
                <w:sz w:val="20"/>
                <w:szCs w:val="20"/>
              </w:rPr>
              <w:t xml:space="preserve">Atbilstoši pirmajam iebildumam precizēt </w:t>
            </w:r>
            <w:proofErr w:type="spellStart"/>
            <w:r>
              <w:rPr>
                <w:bCs/>
                <w:sz w:val="20"/>
                <w:szCs w:val="20"/>
              </w:rPr>
              <w:t>protokollēmuma</w:t>
            </w:r>
            <w:proofErr w:type="spellEnd"/>
            <w:r>
              <w:rPr>
                <w:bCs/>
                <w:sz w:val="20"/>
                <w:szCs w:val="20"/>
              </w:rPr>
              <w:t xml:space="preserve"> 3.punktu.</w:t>
            </w:r>
          </w:p>
          <w:p w14:paraId="37628DA0" w14:textId="77777777" w:rsidR="005C1F89" w:rsidRDefault="005C1F89" w:rsidP="0087061D">
            <w:pPr>
              <w:jc w:val="center"/>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5AE00C23" w14:textId="77777777" w:rsidR="005C1F89" w:rsidRDefault="005C1F89" w:rsidP="0087061D">
            <w:pPr>
              <w:pStyle w:val="naisc"/>
              <w:spacing w:before="0" w:after="0"/>
              <w:rPr>
                <w:sz w:val="20"/>
                <w:szCs w:val="20"/>
              </w:rPr>
            </w:pPr>
          </w:p>
          <w:p w14:paraId="603E92D3" w14:textId="77777777" w:rsidR="00F73021" w:rsidRDefault="008F0493" w:rsidP="008F0493">
            <w:pPr>
              <w:pStyle w:val="naisc"/>
              <w:spacing w:before="0" w:after="0"/>
              <w:jc w:val="both"/>
              <w:rPr>
                <w:sz w:val="20"/>
                <w:szCs w:val="20"/>
              </w:rPr>
            </w:pPr>
            <w:r>
              <w:rPr>
                <w:sz w:val="20"/>
                <w:szCs w:val="20"/>
              </w:rPr>
              <w:t>Projekts tika precizēts, ņemot vērā darba grupā panākto vienošanos par pastāvošajām problēmām un to iespējamajiem risinājumiem.</w:t>
            </w:r>
          </w:p>
        </w:tc>
        <w:tc>
          <w:tcPr>
            <w:tcW w:w="2127" w:type="dxa"/>
            <w:tcBorders>
              <w:top w:val="single" w:sz="4" w:space="0" w:color="auto"/>
              <w:left w:val="single" w:sz="4" w:space="0" w:color="auto"/>
              <w:bottom w:val="single" w:sz="4" w:space="0" w:color="auto"/>
            </w:tcBorders>
          </w:tcPr>
          <w:p w14:paraId="5B938902" w14:textId="77777777" w:rsidR="005C1F89" w:rsidRDefault="005C1F89" w:rsidP="0087061D">
            <w:pPr>
              <w:jc w:val="center"/>
              <w:rPr>
                <w:sz w:val="20"/>
                <w:szCs w:val="20"/>
              </w:rPr>
            </w:pPr>
          </w:p>
        </w:tc>
      </w:tr>
      <w:tr w:rsidR="005C1F89" w:rsidRPr="002D09A6" w14:paraId="3EAD4972" w14:textId="77777777" w:rsidTr="00C32142">
        <w:tc>
          <w:tcPr>
            <w:tcW w:w="708" w:type="dxa"/>
            <w:tcBorders>
              <w:top w:val="single" w:sz="6" w:space="0" w:color="000000"/>
              <w:left w:val="single" w:sz="6" w:space="0" w:color="000000"/>
              <w:bottom w:val="single" w:sz="6" w:space="0" w:color="000000"/>
              <w:right w:val="single" w:sz="6" w:space="0" w:color="000000"/>
            </w:tcBorders>
          </w:tcPr>
          <w:p w14:paraId="6FED044A" w14:textId="77777777" w:rsidR="005C1F89" w:rsidRDefault="004C4EC1" w:rsidP="0087061D">
            <w:pPr>
              <w:pStyle w:val="naisc"/>
              <w:spacing w:before="0" w:after="0"/>
              <w:rPr>
                <w:sz w:val="20"/>
                <w:szCs w:val="20"/>
              </w:rPr>
            </w:pPr>
            <w:r>
              <w:rPr>
                <w:sz w:val="20"/>
                <w:szCs w:val="20"/>
              </w:rPr>
              <w:t>12</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72CA79B3" w14:textId="77777777" w:rsidR="005C1F89" w:rsidRDefault="005C1F89"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5CABBABE" w14:textId="77777777" w:rsidR="005C1F89" w:rsidRDefault="005C1F89" w:rsidP="0087061D">
            <w:pPr>
              <w:jc w:val="center"/>
              <w:rPr>
                <w:b/>
                <w:sz w:val="20"/>
                <w:szCs w:val="20"/>
              </w:rPr>
            </w:pPr>
          </w:p>
          <w:p w14:paraId="4327E876" w14:textId="77777777" w:rsidR="005C1F89" w:rsidRDefault="005C1F89" w:rsidP="0087061D">
            <w:pPr>
              <w:jc w:val="center"/>
              <w:rPr>
                <w:b/>
                <w:sz w:val="20"/>
                <w:szCs w:val="20"/>
              </w:rPr>
            </w:pPr>
            <w:r>
              <w:rPr>
                <w:b/>
                <w:sz w:val="20"/>
                <w:szCs w:val="20"/>
              </w:rPr>
              <w:t>Satversmes aizsardzības birojs (10.07.2018.</w:t>
            </w:r>
          </w:p>
          <w:p w14:paraId="6D0DBDBF" w14:textId="77777777" w:rsidR="005C1F89" w:rsidRDefault="005C1F89" w:rsidP="0087061D">
            <w:pPr>
              <w:jc w:val="center"/>
              <w:rPr>
                <w:b/>
                <w:sz w:val="20"/>
                <w:szCs w:val="20"/>
              </w:rPr>
            </w:pPr>
          </w:p>
          <w:p w14:paraId="43354225" w14:textId="77777777" w:rsidR="005C1F89" w:rsidRPr="005C1F89" w:rsidRDefault="005C1F89" w:rsidP="005C1F89">
            <w:pPr>
              <w:jc w:val="both"/>
              <w:rPr>
                <w:bCs/>
                <w:sz w:val="20"/>
                <w:szCs w:val="20"/>
              </w:rPr>
            </w:pPr>
            <w:r w:rsidRPr="005C1F89">
              <w:rPr>
                <w:sz w:val="20"/>
                <w:szCs w:val="20"/>
              </w:rPr>
              <w:lastRenderedPageBreak/>
              <w:t>Ziņojuma 3.3.apakšpunktā norādīta atsauce uz NATO 1995.gada 27.janvāra dokumentu P0(90)32 (</w:t>
            </w:r>
            <w:proofErr w:type="spellStart"/>
            <w:r w:rsidRPr="005C1F89">
              <w:rPr>
                <w:sz w:val="20"/>
                <w:szCs w:val="20"/>
              </w:rPr>
              <w:t>Revised</w:t>
            </w:r>
            <w:proofErr w:type="spellEnd"/>
            <w:r w:rsidRPr="005C1F89">
              <w:rPr>
                <w:sz w:val="20"/>
                <w:szCs w:val="20"/>
              </w:rPr>
              <w:t>) "</w:t>
            </w:r>
            <w:proofErr w:type="spellStart"/>
            <w:r w:rsidRPr="005C1F89">
              <w:rPr>
                <w:sz w:val="20"/>
                <w:szCs w:val="20"/>
              </w:rPr>
              <w:t>Public</w:t>
            </w:r>
            <w:proofErr w:type="spellEnd"/>
            <w:r w:rsidRPr="005C1F89">
              <w:rPr>
                <w:sz w:val="20"/>
                <w:szCs w:val="20"/>
              </w:rPr>
              <w:t xml:space="preserve"> </w:t>
            </w:r>
            <w:proofErr w:type="spellStart"/>
            <w:r w:rsidRPr="005C1F89">
              <w:rPr>
                <w:sz w:val="20"/>
                <w:szCs w:val="20"/>
              </w:rPr>
              <w:t>Disclosure</w:t>
            </w:r>
            <w:proofErr w:type="spellEnd"/>
            <w:r w:rsidRPr="005C1F89">
              <w:rPr>
                <w:sz w:val="20"/>
                <w:szCs w:val="20"/>
              </w:rPr>
              <w:t xml:space="preserve"> </w:t>
            </w:r>
            <w:proofErr w:type="spellStart"/>
            <w:r w:rsidRPr="005C1F89">
              <w:rPr>
                <w:sz w:val="20"/>
                <w:szCs w:val="20"/>
              </w:rPr>
              <w:t>of</w:t>
            </w:r>
            <w:proofErr w:type="spellEnd"/>
            <w:r w:rsidRPr="005C1F89">
              <w:rPr>
                <w:sz w:val="20"/>
                <w:szCs w:val="20"/>
              </w:rPr>
              <w:t xml:space="preserve"> NATO Documents", par NATO praksi par informācijas deklasificēšanā pēc 30 gadiem. Ziņojumā secināts, ka ar publisku pieejamību šajā gadījumā jāsaprot iespēja informācijai piekļūt bez īpašiem nosacījumiem (proti, kā vispārpieejama informācija), un šāds noteikums neliedz informāciju dienesta vajadzībām (NATO RESTRICTED) izsniegt pirms ir pagājis šis 30 gadu termiņš, ja vien tiek ievēroti visi normatīvajos aktos noteiktie aizsardzības pasākumi. SAB norāda, ka minētajam dokumentam ir jauna redakcija (C-M(2008)0116(INV)), kuras 7.punktā noteikts, ka NATO nodod publiskai pieejamībai informāciju, kas ir vismaz 30 gadus veca, ir atbilstoši </w:t>
            </w:r>
            <w:proofErr w:type="spellStart"/>
            <w:r w:rsidRPr="005C1F89">
              <w:rPr>
                <w:sz w:val="20"/>
                <w:szCs w:val="20"/>
              </w:rPr>
              <w:t>deklasificēta</w:t>
            </w:r>
            <w:proofErr w:type="spellEnd"/>
            <w:r w:rsidRPr="005C1F89">
              <w:rPr>
                <w:sz w:val="20"/>
                <w:szCs w:val="20"/>
              </w:rPr>
              <w:t xml:space="preserve"> un tās deklasificēšana un publiskošana ir saskaņota ar informācijas radītāju. Līdz ar to SAB lūdz attiecīgi precizēt ziņojuma 3.3.apakšpunktu</w:t>
            </w:r>
            <w:r>
              <w:rPr>
                <w:sz w:val="20"/>
                <w:szCs w:val="20"/>
              </w:rPr>
              <w:t>.</w:t>
            </w:r>
          </w:p>
        </w:tc>
        <w:tc>
          <w:tcPr>
            <w:tcW w:w="3827" w:type="dxa"/>
            <w:gridSpan w:val="2"/>
            <w:tcBorders>
              <w:top w:val="single" w:sz="6" w:space="0" w:color="000000"/>
              <w:left w:val="single" w:sz="6" w:space="0" w:color="000000"/>
              <w:bottom w:val="single" w:sz="6" w:space="0" w:color="000000"/>
              <w:right w:val="single" w:sz="6" w:space="0" w:color="000000"/>
            </w:tcBorders>
          </w:tcPr>
          <w:p w14:paraId="6D3765B9" w14:textId="77777777" w:rsidR="005C1F89" w:rsidRDefault="005C1F89" w:rsidP="0087061D">
            <w:pPr>
              <w:pStyle w:val="naisc"/>
              <w:spacing w:before="0" w:after="0"/>
              <w:rPr>
                <w:sz w:val="20"/>
                <w:szCs w:val="20"/>
              </w:rPr>
            </w:pPr>
          </w:p>
          <w:p w14:paraId="014653B6" w14:textId="77777777" w:rsidR="007E145F" w:rsidRDefault="008F0493" w:rsidP="008F0493">
            <w:pPr>
              <w:pStyle w:val="naisc"/>
              <w:spacing w:before="0" w:after="0"/>
              <w:jc w:val="both"/>
              <w:rPr>
                <w:sz w:val="20"/>
                <w:szCs w:val="20"/>
              </w:rPr>
            </w:pPr>
            <w:r>
              <w:rPr>
                <w:sz w:val="20"/>
                <w:szCs w:val="20"/>
              </w:rPr>
              <w:t xml:space="preserve">Projekts tika precizēts, ņemot vērā darba grupā panākto vienošanos par pastāvošajām </w:t>
            </w:r>
            <w:r>
              <w:rPr>
                <w:sz w:val="20"/>
                <w:szCs w:val="20"/>
              </w:rPr>
              <w:lastRenderedPageBreak/>
              <w:t>problēmām un to iespējamajiem risinājumiem.</w:t>
            </w:r>
          </w:p>
        </w:tc>
        <w:tc>
          <w:tcPr>
            <w:tcW w:w="2127" w:type="dxa"/>
            <w:tcBorders>
              <w:top w:val="single" w:sz="4" w:space="0" w:color="auto"/>
              <w:left w:val="single" w:sz="4" w:space="0" w:color="auto"/>
              <w:bottom w:val="single" w:sz="4" w:space="0" w:color="auto"/>
            </w:tcBorders>
          </w:tcPr>
          <w:p w14:paraId="02061702" w14:textId="77777777" w:rsidR="005C1F89" w:rsidRDefault="005C1F89" w:rsidP="0087061D">
            <w:pPr>
              <w:jc w:val="center"/>
              <w:rPr>
                <w:sz w:val="20"/>
                <w:szCs w:val="20"/>
              </w:rPr>
            </w:pPr>
          </w:p>
        </w:tc>
      </w:tr>
      <w:tr w:rsidR="005C1F89" w:rsidRPr="002D09A6" w14:paraId="7EB07855" w14:textId="77777777" w:rsidTr="00C32142">
        <w:tc>
          <w:tcPr>
            <w:tcW w:w="708" w:type="dxa"/>
            <w:tcBorders>
              <w:top w:val="single" w:sz="6" w:space="0" w:color="000000"/>
              <w:left w:val="single" w:sz="6" w:space="0" w:color="000000"/>
              <w:bottom w:val="single" w:sz="6" w:space="0" w:color="000000"/>
              <w:right w:val="single" w:sz="6" w:space="0" w:color="000000"/>
            </w:tcBorders>
          </w:tcPr>
          <w:p w14:paraId="18E775B7" w14:textId="77777777" w:rsidR="005C1F89" w:rsidRDefault="00E6427F" w:rsidP="0087061D">
            <w:pPr>
              <w:pStyle w:val="naisc"/>
              <w:spacing w:before="0" w:after="0"/>
              <w:rPr>
                <w:sz w:val="20"/>
                <w:szCs w:val="20"/>
              </w:rPr>
            </w:pPr>
            <w:r>
              <w:rPr>
                <w:sz w:val="20"/>
                <w:szCs w:val="20"/>
              </w:rPr>
              <w:t>1</w:t>
            </w:r>
            <w:r w:rsidR="004C4EC1">
              <w:rPr>
                <w:sz w:val="20"/>
                <w:szCs w:val="20"/>
              </w:rPr>
              <w:t>3</w:t>
            </w:r>
            <w:r>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029BA9CD" w14:textId="77777777" w:rsidR="005C1F89" w:rsidRDefault="005C1F89"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28CDD96B" w14:textId="77777777" w:rsidR="005C1F89" w:rsidRDefault="005C1F89" w:rsidP="0087061D">
            <w:pPr>
              <w:jc w:val="center"/>
              <w:rPr>
                <w:b/>
                <w:sz w:val="20"/>
                <w:szCs w:val="20"/>
              </w:rPr>
            </w:pPr>
          </w:p>
          <w:p w14:paraId="7C1A9D56" w14:textId="77777777" w:rsidR="00281AC5" w:rsidRDefault="00281AC5" w:rsidP="0087061D">
            <w:pPr>
              <w:jc w:val="center"/>
              <w:rPr>
                <w:b/>
                <w:sz w:val="20"/>
                <w:szCs w:val="20"/>
              </w:rPr>
            </w:pPr>
            <w:r>
              <w:rPr>
                <w:b/>
                <w:sz w:val="20"/>
                <w:szCs w:val="20"/>
              </w:rPr>
              <w:t>Valsts drošības dienests (Drošības policija) (10.07.2018.atzinums)</w:t>
            </w:r>
          </w:p>
          <w:p w14:paraId="2412D751" w14:textId="77777777" w:rsidR="00281AC5" w:rsidRDefault="00281AC5" w:rsidP="0087061D">
            <w:pPr>
              <w:jc w:val="center"/>
              <w:rPr>
                <w:b/>
                <w:sz w:val="20"/>
                <w:szCs w:val="20"/>
              </w:rPr>
            </w:pPr>
          </w:p>
          <w:p w14:paraId="01DB07A3" w14:textId="77777777" w:rsidR="00281AC5" w:rsidRDefault="00281AC5" w:rsidP="00281AC5">
            <w:pPr>
              <w:jc w:val="both"/>
              <w:rPr>
                <w:bCs/>
                <w:sz w:val="20"/>
                <w:szCs w:val="20"/>
              </w:rPr>
            </w:pPr>
            <w:r>
              <w:rPr>
                <w:bCs/>
                <w:sz w:val="20"/>
                <w:szCs w:val="20"/>
              </w:rPr>
              <w:t xml:space="preserve">Drošības policija neatbalsta informatīvā ziņojuma projekta un Ministru kabineta sēdes </w:t>
            </w:r>
            <w:proofErr w:type="spellStart"/>
            <w:r>
              <w:rPr>
                <w:bCs/>
                <w:sz w:val="20"/>
                <w:szCs w:val="20"/>
              </w:rPr>
              <w:t>protokollēmuma</w:t>
            </w:r>
            <w:proofErr w:type="spellEnd"/>
            <w:r>
              <w:rPr>
                <w:bCs/>
                <w:sz w:val="20"/>
                <w:szCs w:val="20"/>
              </w:rPr>
              <w:t xml:space="preserve"> projekta tālāku virzību.</w:t>
            </w:r>
          </w:p>
          <w:p w14:paraId="4AC09716" w14:textId="77777777" w:rsidR="00281AC5" w:rsidRDefault="00281AC5" w:rsidP="00281AC5">
            <w:pPr>
              <w:jc w:val="both"/>
              <w:rPr>
                <w:bCs/>
                <w:sz w:val="20"/>
                <w:szCs w:val="20"/>
              </w:rPr>
            </w:pPr>
          </w:p>
          <w:p w14:paraId="5970FA8A" w14:textId="77777777" w:rsidR="00281AC5" w:rsidRPr="00281AC5" w:rsidRDefault="00281AC5" w:rsidP="00281AC5">
            <w:pPr>
              <w:jc w:val="both"/>
              <w:rPr>
                <w:bCs/>
                <w:sz w:val="20"/>
                <w:szCs w:val="20"/>
              </w:rPr>
            </w:pPr>
            <w:r>
              <w:rPr>
                <w:bCs/>
                <w:sz w:val="20"/>
                <w:szCs w:val="20"/>
              </w:rPr>
              <w:t xml:space="preserve">Drošības policija joprojām uztur Drošības policijas 2018.gada 26.februāra atzinumā Nr.21/927 un 2018.gada 27.aprīļa atzinumā Nr.21/1689 minētos argumentus par problēmām pašreizējā informācijas dienesta vajadzībām regulējumā, ar izmaiņām sasniedzamo mērķi, pēc būtības pārstrādājot informācijas dienesta vajadzībām regulējumu, kā arī piedāvāto risinājumu, kas novērstu konstatētās problēmas un ļautu sasniegt nepieciešamo mērķi. Un to iekļaušanu Tieslietu ministrijas izstrādātā informatīvā ziņojuma projektā "Par informācijas dienesta vajadzībām normatīvo regulējumu" (VSS-366) un Ministru kabineta sēdes </w:t>
            </w:r>
            <w:proofErr w:type="spellStart"/>
            <w:r>
              <w:rPr>
                <w:bCs/>
                <w:sz w:val="20"/>
                <w:szCs w:val="20"/>
              </w:rPr>
              <w:t>protokollēmuma</w:t>
            </w:r>
            <w:proofErr w:type="spellEnd"/>
            <w:r>
              <w:rPr>
                <w:bCs/>
                <w:sz w:val="20"/>
                <w:szCs w:val="20"/>
              </w:rPr>
              <w:t xml:space="preserve"> projektā.</w:t>
            </w:r>
          </w:p>
          <w:p w14:paraId="5E485EEA" w14:textId="77777777" w:rsidR="00281AC5" w:rsidRDefault="00281AC5" w:rsidP="0087061D">
            <w:pPr>
              <w:jc w:val="center"/>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196E2E99" w14:textId="77777777" w:rsidR="005C1F89" w:rsidRDefault="007E145F" w:rsidP="0087061D">
            <w:pPr>
              <w:pStyle w:val="naisc"/>
              <w:spacing w:before="0" w:after="0"/>
              <w:rPr>
                <w:sz w:val="20"/>
                <w:szCs w:val="20"/>
              </w:rPr>
            </w:pPr>
            <w:r>
              <w:rPr>
                <w:sz w:val="20"/>
                <w:szCs w:val="20"/>
              </w:rPr>
              <w:t xml:space="preserve"> </w:t>
            </w:r>
          </w:p>
          <w:p w14:paraId="32FE532A" w14:textId="77777777" w:rsidR="007E145F" w:rsidRDefault="008F0493" w:rsidP="008F0493">
            <w:pPr>
              <w:pStyle w:val="naisc"/>
              <w:spacing w:before="0" w:after="0"/>
              <w:jc w:val="both"/>
              <w:rPr>
                <w:sz w:val="20"/>
                <w:szCs w:val="20"/>
              </w:rPr>
            </w:pPr>
            <w:r>
              <w:rPr>
                <w:sz w:val="20"/>
                <w:szCs w:val="20"/>
              </w:rPr>
              <w:t>Projekts tika precizēts, ņemot vērā darba grupā panākto vienošanos par pastāvošajām problēmām un to iespējamajiem risinājumiem.</w:t>
            </w:r>
          </w:p>
        </w:tc>
        <w:tc>
          <w:tcPr>
            <w:tcW w:w="2127" w:type="dxa"/>
            <w:tcBorders>
              <w:top w:val="single" w:sz="4" w:space="0" w:color="auto"/>
              <w:left w:val="single" w:sz="4" w:space="0" w:color="auto"/>
              <w:bottom w:val="single" w:sz="4" w:space="0" w:color="auto"/>
            </w:tcBorders>
          </w:tcPr>
          <w:p w14:paraId="61C932D8" w14:textId="77777777" w:rsidR="005C1F89" w:rsidRDefault="005C1F89" w:rsidP="0087061D">
            <w:pPr>
              <w:jc w:val="center"/>
              <w:rPr>
                <w:sz w:val="20"/>
                <w:szCs w:val="20"/>
              </w:rPr>
            </w:pPr>
          </w:p>
        </w:tc>
      </w:tr>
      <w:tr w:rsidR="006921FC" w:rsidRPr="002D09A6" w14:paraId="39775204" w14:textId="77777777" w:rsidTr="00C32142">
        <w:tc>
          <w:tcPr>
            <w:tcW w:w="708" w:type="dxa"/>
            <w:tcBorders>
              <w:top w:val="single" w:sz="6" w:space="0" w:color="000000"/>
              <w:left w:val="single" w:sz="6" w:space="0" w:color="000000"/>
              <w:bottom w:val="single" w:sz="6" w:space="0" w:color="000000"/>
              <w:right w:val="single" w:sz="6" w:space="0" w:color="000000"/>
            </w:tcBorders>
          </w:tcPr>
          <w:p w14:paraId="53055C59" w14:textId="77777777" w:rsidR="006921FC" w:rsidRDefault="00E6427F" w:rsidP="0087061D">
            <w:pPr>
              <w:pStyle w:val="naisc"/>
              <w:spacing w:before="0" w:after="0"/>
              <w:rPr>
                <w:sz w:val="20"/>
                <w:szCs w:val="20"/>
              </w:rPr>
            </w:pPr>
            <w:r>
              <w:rPr>
                <w:sz w:val="20"/>
                <w:szCs w:val="20"/>
              </w:rPr>
              <w:t>1</w:t>
            </w:r>
            <w:r w:rsidR="004C4EC1">
              <w:rPr>
                <w:sz w:val="20"/>
                <w:szCs w:val="20"/>
              </w:rPr>
              <w:t>4</w:t>
            </w:r>
            <w:r>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0FB4ABC2" w14:textId="77777777" w:rsidR="006921FC" w:rsidRDefault="006921FC"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212DFAC2" w14:textId="77777777" w:rsidR="006921FC" w:rsidRDefault="006921FC" w:rsidP="006921FC">
            <w:pPr>
              <w:jc w:val="center"/>
              <w:rPr>
                <w:b/>
                <w:sz w:val="20"/>
                <w:szCs w:val="20"/>
              </w:rPr>
            </w:pPr>
          </w:p>
          <w:p w14:paraId="7BF9B0AD" w14:textId="77777777" w:rsidR="006921FC" w:rsidRPr="002D09A6" w:rsidRDefault="006921FC" w:rsidP="006921FC">
            <w:pPr>
              <w:jc w:val="center"/>
              <w:rPr>
                <w:b/>
                <w:sz w:val="20"/>
                <w:szCs w:val="20"/>
              </w:rPr>
            </w:pPr>
            <w:r w:rsidRPr="002D09A6">
              <w:rPr>
                <w:b/>
                <w:sz w:val="20"/>
                <w:szCs w:val="20"/>
              </w:rPr>
              <w:t>Aizsardzības ministrija</w:t>
            </w:r>
            <w:r>
              <w:rPr>
                <w:b/>
                <w:sz w:val="20"/>
                <w:szCs w:val="20"/>
              </w:rPr>
              <w:t xml:space="preserve"> (27.04.2018.atzinums)</w:t>
            </w:r>
          </w:p>
          <w:p w14:paraId="34FBD2A3" w14:textId="77777777" w:rsidR="006921FC" w:rsidRPr="002D09A6" w:rsidRDefault="006921FC" w:rsidP="006921FC">
            <w:pPr>
              <w:jc w:val="both"/>
              <w:rPr>
                <w:sz w:val="20"/>
                <w:szCs w:val="20"/>
              </w:rPr>
            </w:pPr>
          </w:p>
          <w:p w14:paraId="3BCC7F5F" w14:textId="77777777" w:rsidR="006921FC" w:rsidRPr="002D09A6" w:rsidRDefault="006921FC" w:rsidP="006921FC">
            <w:pPr>
              <w:jc w:val="both"/>
              <w:rPr>
                <w:sz w:val="20"/>
                <w:szCs w:val="20"/>
              </w:rPr>
            </w:pPr>
            <w:r w:rsidRPr="002D09A6">
              <w:rPr>
                <w:sz w:val="20"/>
                <w:szCs w:val="20"/>
              </w:rPr>
              <w:t xml:space="preserve">Aizsardzības ministrija piekrīt apgalvojumam, ka pastāv termina </w:t>
            </w:r>
            <w:r w:rsidRPr="002D09A6">
              <w:rPr>
                <w:sz w:val="20"/>
                <w:szCs w:val="20"/>
              </w:rPr>
              <w:lastRenderedPageBreak/>
              <w:t>“informācija dienesta vajadzībām” nevienāda izpratne un nav skaidru kritēriju informācijas dienesta vajadzībām noteikšanai. Šo situāciju rada Informācijas atklātības likuma 5. panta otrajā daļā iekļautais 6. punkts. Tā, piemēram, Nacionālās drošības likuma 22.</w:t>
            </w:r>
            <w:r w:rsidRPr="002D09A6">
              <w:rPr>
                <w:sz w:val="20"/>
                <w:szCs w:val="20"/>
                <w:vertAlign w:val="superscript"/>
              </w:rPr>
              <w:t xml:space="preserve">2 </w:t>
            </w:r>
            <w:r w:rsidRPr="002D09A6">
              <w:rPr>
                <w:sz w:val="20"/>
                <w:szCs w:val="20"/>
              </w:rPr>
              <w:t>panta pirmā daļa nosaka, ka “kritiskā infrastruktūra ir Latvijas Republikā izvietotie objekti, sistēmas vai to daļas, kuras ir būtiskas sabiedrības funkciju īstenošanai, kā arī cilvēku veselības aizsardzības, drošības, ekonomiskās vai sociālās labklājības nodrošināšanai un kuru iznīcināšana vai darbības traucējumi būtiski ietekmētu valsts funkciju īstenošanu. Savukārt likuma 22.</w:t>
            </w:r>
            <w:r w:rsidRPr="002D09A6">
              <w:rPr>
                <w:sz w:val="20"/>
                <w:szCs w:val="20"/>
                <w:vertAlign w:val="superscript"/>
              </w:rPr>
              <w:t xml:space="preserve">2 </w:t>
            </w:r>
            <w:r w:rsidRPr="002D09A6">
              <w:rPr>
                <w:sz w:val="20"/>
                <w:szCs w:val="20"/>
              </w:rPr>
              <w:t xml:space="preserve">panta 4. daļa nosaka, ka “kritiskās infrastruktūras īpašnieks vai tiesiskais valdītājs nodrošina drošības pasākumu plānošanu un īstenošanu”, bet 5. daļa – “kritiskās infrastruktūras īpašnieks vai tiesiskais valdītājs iekšējiem drošības pasākumus reglamentējošiem dokumentiem nosaka ierobežotas pieejamības informācijas statusu”. </w:t>
            </w:r>
          </w:p>
          <w:p w14:paraId="2F3F3648" w14:textId="77777777" w:rsidR="006921FC" w:rsidRDefault="006921FC" w:rsidP="006921FC">
            <w:pPr>
              <w:jc w:val="both"/>
              <w:rPr>
                <w:b/>
                <w:sz w:val="20"/>
                <w:szCs w:val="20"/>
              </w:rPr>
            </w:pPr>
            <w:r w:rsidRPr="002D09A6">
              <w:rPr>
                <w:sz w:val="20"/>
                <w:szCs w:val="20"/>
              </w:rPr>
              <w:t>Tā kā spēja īstenot valsts funkcijas ir saistīta ar valsts drošību, iekšējiem drošības pasākumus reglamentējošiem dokumentiem ir jābūt informācijai dienesta vajadzībām, nevis ierobežotas pieejamības informācijai. Tādēļ uz šiem dokumentiem attiecināt pieejamības ierobežojumu – viens gads – ir absurdi, jo jau sākotnēji ir skaidrs, ka tie nekad nebūs publiski pieejami. Tāpat pieredze rāda, ka ir arī dažādi, ar drošību un aizsardzības jautājumiem saistīti projekti un pasākumi, kuri norisinās vairāku gadu garumā, un informācijas statusa “Dienesta vajadzībām” atcelšana šo pasākumu ietvaros radītai informācijai būtu vērtējama kopumā tikai pēc tam, kad pasākums ir beidzies, nevis gada ietvaros katrai informācijas vienībai atsevišķi.</w:t>
            </w:r>
          </w:p>
        </w:tc>
        <w:tc>
          <w:tcPr>
            <w:tcW w:w="3827" w:type="dxa"/>
            <w:gridSpan w:val="2"/>
            <w:tcBorders>
              <w:top w:val="single" w:sz="6" w:space="0" w:color="000000"/>
              <w:left w:val="single" w:sz="6" w:space="0" w:color="000000"/>
              <w:bottom w:val="single" w:sz="6" w:space="0" w:color="000000"/>
              <w:right w:val="single" w:sz="6" w:space="0" w:color="000000"/>
            </w:tcBorders>
          </w:tcPr>
          <w:p w14:paraId="271228AC" w14:textId="77777777" w:rsidR="006921FC" w:rsidRDefault="006921FC" w:rsidP="0087061D">
            <w:pPr>
              <w:pStyle w:val="naisc"/>
              <w:spacing w:before="0" w:after="0"/>
              <w:rPr>
                <w:sz w:val="20"/>
                <w:szCs w:val="20"/>
              </w:rPr>
            </w:pPr>
          </w:p>
          <w:p w14:paraId="7EAF1104" w14:textId="77777777" w:rsidR="006921FC" w:rsidRPr="006921FC" w:rsidRDefault="006921FC" w:rsidP="0087061D">
            <w:pPr>
              <w:pStyle w:val="naisc"/>
              <w:spacing w:before="0" w:after="0"/>
              <w:rPr>
                <w:b/>
                <w:bCs/>
                <w:sz w:val="20"/>
                <w:szCs w:val="20"/>
              </w:rPr>
            </w:pPr>
            <w:r w:rsidRPr="006921FC">
              <w:rPr>
                <w:b/>
                <w:bCs/>
                <w:sz w:val="20"/>
                <w:szCs w:val="20"/>
              </w:rPr>
              <w:t>Iebildums ņemts vērā</w:t>
            </w:r>
          </w:p>
          <w:p w14:paraId="1D2CD20C" w14:textId="77777777" w:rsidR="006921FC" w:rsidRDefault="006921FC" w:rsidP="0087061D">
            <w:pPr>
              <w:pStyle w:val="naisc"/>
              <w:spacing w:before="0" w:after="0"/>
              <w:rPr>
                <w:sz w:val="20"/>
                <w:szCs w:val="20"/>
              </w:rPr>
            </w:pPr>
          </w:p>
          <w:p w14:paraId="5B82D91E" w14:textId="77777777" w:rsidR="006921FC" w:rsidRPr="002D09A6" w:rsidRDefault="006921FC" w:rsidP="006921FC">
            <w:pPr>
              <w:pStyle w:val="naisc"/>
              <w:spacing w:before="0" w:after="0"/>
              <w:jc w:val="both"/>
              <w:rPr>
                <w:sz w:val="20"/>
                <w:szCs w:val="20"/>
              </w:rPr>
            </w:pPr>
            <w:r>
              <w:rPr>
                <w:sz w:val="20"/>
                <w:szCs w:val="20"/>
              </w:rPr>
              <w:t>Projekts paredz</w:t>
            </w:r>
            <w:r w:rsidRPr="002D09A6">
              <w:rPr>
                <w:sz w:val="20"/>
                <w:szCs w:val="20"/>
              </w:rPr>
              <w:t xml:space="preserve">, ka informācija dienesta </w:t>
            </w:r>
            <w:r w:rsidRPr="002D09A6">
              <w:rPr>
                <w:sz w:val="20"/>
                <w:szCs w:val="20"/>
              </w:rPr>
              <w:lastRenderedPageBreak/>
              <w:t>vajadzībām vairs netiks uzskatīta par vienu no ierobežotas pieejamības informācijas veidiem. Plānots grozīt Informācijas atklātības likuma 3.</w:t>
            </w:r>
            <w:r w:rsidR="00B63FE7">
              <w:rPr>
                <w:sz w:val="20"/>
                <w:szCs w:val="20"/>
              </w:rPr>
              <w:t> </w:t>
            </w:r>
            <w:r w:rsidRPr="002D09A6">
              <w:rPr>
                <w:sz w:val="20"/>
                <w:szCs w:val="20"/>
              </w:rPr>
              <w:t>pantu, informāciju dienesta vajadzībām nosakot kā trešo informācijas grupu (līdzās vispārpieejamai informācijai un ierobežotas pieejamības informācijai), uz kuru attiecas Informācijas atklātības likums.</w:t>
            </w:r>
          </w:p>
          <w:p w14:paraId="45D04E08" w14:textId="77777777" w:rsidR="006921FC" w:rsidRPr="002D09A6" w:rsidRDefault="006921FC" w:rsidP="006921FC">
            <w:pPr>
              <w:pStyle w:val="naisc"/>
              <w:spacing w:before="0" w:after="0"/>
              <w:jc w:val="both"/>
              <w:rPr>
                <w:sz w:val="20"/>
                <w:szCs w:val="20"/>
              </w:rPr>
            </w:pPr>
          </w:p>
          <w:p w14:paraId="634E6597" w14:textId="77777777" w:rsidR="006921FC" w:rsidRPr="002D09A6" w:rsidRDefault="006921FC" w:rsidP="006921FC">
            <w:pPr>
              <w:pStyle w:val="naisc"/>
              <w:spacing w:before="0" w:after="0"/>
              <w:jc w:val="both"/>
              <w:rPr>
                <w:sz w:val="20"/>
                <w:szCs w:val="20"/>
              </w:rPr>
            </w:pPr>
            <w:r w:rsidRPr="002D09A6">
              <w:rPr>
                <w:sz w:val="20"/>
                <w:szCs w:val="20"/>
              </w:rPr>
              <w:t>Attiecībā uz termiņu, uz kādu tiek noteikts statuss "informācija dienesta vajadzībām", norādām, ka ir paredzēts mainīt statusa pārskatīšanas termiņu no šobrīd esošā viena gada uz 3 gadiem.</w:t>
            </w:r>
          </w:p>
          <w:p w14:paraId="519C4625" w14:textId="77777777" w:rsidR="006921FC" w:rsidRPr="002D09A6" w:rsidRDefault="006921FC" w:rsidP="006921FC">
            <w:pPr>
              <w:pStyle w:val="naisc"/>
              <w:spacing w:before="0" w:after="0"/>
              <w:jc w:val="both"/>
              <w:rPr>
                <w:sz w:val="20"/>
                <w:szCs w:val="20"/>
              </w:rPr>
            </w:pPr>
          </w:p>
          <w:p w14:paraId="733BCFAE" w14:textId="77777777" w:rsidR="006921FC" w:rsidRPr="002D09A6" w:rsidRDefault="006921FC" w:rsidP="006921FC">
            <w:pPr>
              <w:pStyle w:val="naisc"/>
              <w:spacing w:before="0" w:after="0"/>
              <w:jc w:val="both"/>
              <w:rPr>
                <w:sz w:val="20"/>
                <w:szCs w:val="20"/>
              </w:rPr>
            </w:pPr>
            <w:r w:rsidRPr="002D09A6">
              <w:rPr>
                <w:sz w:val="20"/>
                <w:szCs w:val="20"/>
              </w:rPr>
              <w:t>Tieslietu ministrijas ieskatā paredzēt tiesības iestādes vadītājam statusu "informācija dienesta vajadzībām" atcelt tad, kad zudusi nepieciešamība šo informāciju aizsargāt, būtībā nozīmē, ka statuss netiks pārskatīts, jo, ja ir iespēja regulāri nevērtēt, vai statuss nebūtu atceļams, šāda iespēja tiks izmantota. Arī, klasificējot kādu informāciju kā valsts noslēpumu, jebkurā gadījumā tiek noteikts termiņš, pēc kura notecēšanas ir pienākums pārskatīt, vai valsts noslēpuma statuss joprojām ir saglabājams, vai atceļams.</w:t>
            </w:r>
          </w:p>
          <w:p w14:paraId="589B4909" w14:textId="77777777" w:rsidR="006921FC" w:rsidRDefault="006921FC" w:rsidP="006921FC">
            <w:pPr>
              <w:pStyle w:val="naisc"/>
              <w:spacing w:before="0" w:after="0"/>
              <w:jc w:val="both"/>
              <w:rPr>
                <w:sz w:val="20"/>
                <w:szCs w:val="20"/>
              </w:rPr>
            </w:pPr>
            <w:r w:rsidRPr="002D09A6">
              <w:rPr>
                <w:sz w:val="20"/>
                <w:szCs w:val="20"/>
              </w:rPr>
              <w:t>Atsevišķos institūciju viedokļos tika norādīta atsauce uz informāciju par komercnoslēpumu un izteikts ierosinājums attiecībā uz informāciju dienesta vajadzībām piemērot līdzīgu regulējumu. Proti, saskaņā ar Informācijas atklātības likuma 7.</w:t>
            </w:r>
            <w:r w:rsidR="00B63FE7">
              <w:rPr>
                <w:sz w:val="20"/>
                <w:szCs w:val="20"/>
              </w:rPr>
              <w:t> </w:t>
            </w:r>
            <w:r w:rsidRPr="002D09A6">
              <w:rPr>
                <w:sz w:val="20"/>
                <w:szCs w:val="20"/>
              </w:rPr>
              <w:t xml:space="preserve">panta piekto daļu informācija par komercnoslēpumu ir ierobežotas pieejamības informācija līdz brīdim, kad komersants paziņo iestādei par komercnoslēpuma statusa izbeigšanu vai kad </w:t>
            </w:r>
            <w:r w:rsidRPr="002D09A6">
              <w:rPr>
                <w:sz w:val="20"/>
                <w:szCs w:val="20"/>
              </w:rPr>
              <w:lastRenderedPageBreak/>
              <w:t>attiecīgā informācija kļuvusi vispārpieejama trešajām personām. Taču vēršam uzmanību, ka atbilstoši Informācijas atklātības likuma 7.</w:t>
            </w:r>
            <w:r w:rsidR="00B63FE7">
              <w:rPr>
                <w:sz w:val="20"/>
                <w:szCs w:val="20"/>
              </w:rPr>
              <w:t> </w:t>
            </w:r>
            <w:r w:rsidRPr="002D09A6">
              <w:rPr>
                <w:sz w:val="20"/>
                <w:szCs w:val="20"/>
              </w:rPr>
              <w:t xml:space="preserve">panta pirmajai daļai par komercnoslēpumu uzskatāma </w:t>
            </w:r>
            <w:r w:rsidRPr="002D09A6">
              <w:rPr>
                <w:sz w:val="20"/>
                <w:szCs w:val="20"/>
                <w:u w:val="single"/>
              </w:rPr>
              <w:t>komersanta radīta vai komersantam piederoša</w:t>
            </w:r>
            <w:r w:rsidRPr="002D09A6">
              <w:rPr>
                <w:sz w:val="20"/>
                <w:szCs w:val="20"/>
              </w:rPr>
              <w:t xml:space="preserve"> informācija, kuras atklāšana varētu būtiski negatīvi ietekmēt komersanta konkurētspēju. Proti, atšķirībā no informācijas dienesta vajadzībām komercnoslēpums nav iestādes radīta informācija, un ir tikai loģiski, ka pastāv atšķirības šo informācijas veidu aizsargāšanā.</w:t>
            </w:r>
          </w:p>
        </w:tc>
        <w:tc>
          <w:tcPr>
            <w:tcW w:w="2127" w:type="dxa"/>
            <w:tcBorders>
              <w:top w:val="single" w:sz="4" w:space="0" w:color="auto"/>
              <w:left w:val="single" w:sz="4" w:space="0" w:color="auto"/>
              <w:bottom w:val="single" w:sz="4" w:space="0" w:color="auto"/>
            </w:tcBorders>
          </w:tcPr>
          <w:p w14:paraId="584DBDCD" w14:textId="77777777" w:rsidR="006921FC" w:rsidRDefault="006921FC" w:rsidP="0087061D">
            <w:pPr>
              <w:jc w:val="center"/>
              <w:rPr>
                <w:sz w:val="20"/>
                <w:szCs w:val="20"/>
              </w:rPr>
            </w:pPr>
          </w:p>
        </w:tc>
      </w:tr>
      <w:tr w:rsidR="006921FC" w:rsidRPr="002D09A6" w14:paraId="7FEC858D" w14:textId="77777777" w:rsidTr="00C32142">
        <w:tc>
          <w:tcPr>
            <w:tcW w:w="708" w:type="dxa"/>
            <w:tcBorders>
              <w:top w:val="single" w:sz="6" w:space="0" w:color="000000"/>
              <w:left w:val="single" w:sz="6" w:space="0" w:color="000000"/>
              <w:bottom w:val="single" w:sz="6" w:space="0" w:color="000000"/>
              <w:right w:val="single" w:sz="6" w:space="0" w:color="000000"/>
            </w:tcBorders>
          </w:tcPr>
          <w:p w14:paraId="3192368D" w14:textId="77777777" w:rsidR="006921FC" w:rsidRDefault="00E6427F" w:rsidP="0087061D">
            <w:pPr>
              <w:pStyle w:val="naisc"/>
              <w:spacing w:before="0" w:after="0"/>
              <w:rPr>
                <w:sz w:val="20"/>
                <w:szCs w:val="20"/>
              </w:rPr>
            </w:pPr>
            <w:r>
              <w:rPr>
                <w:sz w:val="20"/>
                <w:szCs w:val="20"/>
              </w:rPr>
              <w:lastRenderedPageBreak/>
              <w:t>1</w:t>
            </w:r>
            <w:r w:rsidR="004C4EC1">
              <w:rPr>
                <w:sz w:val="20"/>
                <w:szCs w:val="20"/>
              </w:rPr>
              <w:t>5</w:t>
            </w:r>
            <w:r>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5143838E" w14:textId="77777777" w:rsidR="006921FC" w:rsidRDefault="006921FC"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261AD19A" w14:textId="77777777" w:rsidR="006921FC" w:rsidRDefault="006921FC" w:rsidP="006921FC">
            <w:pPr>
              <w:jc w:val="center"/>
              <w:rPr>
                <w:b/>
                <w:sz w:val="20"/>
                <w:szCs w:val="20"/>
              </w:rPr>
            </w:pPr>
          </w:p>
          <w:p w14:paraId="6DE7D3D0" w14:textId="77777777" w:rsidR="006921FC" w:rsidRPr="002D09A6" w:rsidRDefault="006921FC" w:rsidP="006921FC">
            <w:pPr>
              <w:jc w:val="center"/>
              <w:rPr>
                <w:b/>
                <w:sz w:val="20"/>
                <w:szCs w:val="20"/>
              </w:rPr>
            </w:pPr>
            <w:r w:rsidRPr="002D09A6">
              <w:rPr>
                <w:b/>
                <w:sz w:val="20"/>
                <w:szCs w:val="20"/>
              </w:rPr>
              <w:t>Aizsardzības ministrija</w:t>
            </w:r>
            <w:r>
              <w:rPr>
                <w:b/>
                <w:sz w:val="20"/>
                <w:szCs w:val="20"/>
              </w:rPr>
              <w:t xml:space="preserve"> (27.04.2018.atzinums)</w:t>
            </w:r>
          </w:p>
          <w:p w14:paraId="71B5CEB7" w14:textId="77777777" w:rsidR="006921FC" w:rsidRPr="002D09A6" w:rsidRDefault="006921FC" w:rsidP="006921FC">
            <w:pPr>
              <w:jc w:val="both"/>
              <w:rPr>
                <w:sz w:val="20"/>
                <w:szCs w:val="20"/>
              </w:rPr>
            </w:pPr>
          </w:p>
          <w:p w14:paraId="66C841EE" w14:textId="77777777" w:rsidR="006921FC" w:rsidRDefault="006921FC" w:rsidP="006921FC">
            <w:pPr>
              <w:jc w:val="both"/>
              <w:rPr>
                <w:b/>
                <w:sz w:val="20"/>
                <w:szCs w:val="20"/>
              </w:rPr>
            </w:pPr>
            <w:r w:rsidRPr="002D09A6">
              <w:rPr>
                <w:sz w:val="20"/>
                <w:szCs w:val="20"/>
              </w:rPr>
              <w:t xml:space="preserve">Aizsardzības ministrija vērš uzmanību, ka NATO informācija, kas apzīmēta kā </w:t>
            </w:r>
            <w:r w:rsidRPr="002D09A6">
              <w:rPr>
                <w:i/>
                <w:sz w:val="20"/>
                <w:szCs w:val="20"/>
              </w:rPr>
              <w:t>NATO UNCLASSIFIED</w:t>
            </w:r>
            <w:r w:rsidRPr="002D09A6">
              <w:rPr>
                <w:sz w:val="20"/>
                <w:szCs w:val="20"/>
              </w:rPr>
              <w:t xml:space="preserve"> nav brīvi pieejama un nav paredzēta publicēšanai interneta vidē. Ja tā notiek, kā norāda Latvijas Drošības un aizsardzības industriju federācija, tas ir pretrunā ar 2002. gada 11. jūlija NATO dokumentā C-M(2002)60 </w:t>
            </w:r>
            <w:r w:rsidRPr="002D09A6">
              <w:rPr>
                <w:i/>
                <w:sz w:val="20"/>
                <w:szCs w:val="20"/>
                <w:lang w:val="en-US"/>
              </w:rPr>
              <w:t>The Management of Non-Classified NATO Information</w:t>
            </w:r>
            <w:r w:rsidRPr="002D09A6">
              <w:rPr>
                <w:sz w:val="20"/>
                <w:szCs w:val="20"/>
              </w:rPr>
              <w:t xml:space="preserve"> noteikto.</w:t>
            </w:r>
          </w:p>
        </w:tc>
        <w:tc>
          <w:tcPr>
            <w:tcW w:w="3827" w:type="dxa"/>
            <w:gridSpan w:val="2"/>
            <w:tcBorders>
              <w:top w:val="single" w:sz="6" w:space="0" w:color="000000"/>
              <w:left w:val="single" w:sz="6" w:space="0" w:color="000000"/>
              <w:bottom w:val="single" w:sz="6" w:space="0" w:color="000000"/>
              <w:right w:val="single" w:sz="6" w:space="0" w:color="000000"/>
            </w:tcBorders>
          </w:tcPr>
          <w:p w14:paraId="2B96469E" w14:textId="77777777" w:rsidR="006921FC" w:rsidRDefault="006921FC" w:rsidP="006921FC">
            <w:pPr>
              <w:pStyle w:val="naisc"/>
              <w:spacing w:before="0" w:after="0"/>
              <w:rPr>
                <w:b/>
                <w:sz w:val="20"/>
                <w:szCs w:val="20"/>
              </w:rPr>
            </w:pPr>
          </w:p>
          <w:p w14:paraId="3F1FD83E" w14:textId="77777777" w:rsidR="006921FC" w:rsidRPr="002D09A6" w:rsidRDefault="006921FC" w:rsidP="006921FC">
            <w:pPr>
              <w:pStyle w:val="naisc"/>
              <w:spacing w:before="0" w:after="0"/>
              <w:rPr>
                <w:b/>
                <w:sz w:val="20"/>
                <w:szCs w:val="20"/>
              </w:rPr>
            </w:pPr>
            <w:r>
              <w:rPr>
                <w:b/>
                <w:sz w:val="20"/>
                <w:szCs w:val="20"/>
              </w:rPr>
              <w:t>Iebildums ņemts vērā</w:t>
            </w:r>
          </w:p>
          <w:p w14:paraId="43B788E2" w14:textId="77777777" w:rsidR="006921FC" w:rsidRPr="002D09A6" w:rsidRDefault="006921FC" w:rsidP="006921FC">
            <w:pPr>
              <w:pStyle w:val="naisc"/>
              <w:spacing w:before="0" w:after="0"/>
              <w:rPr>
                <w:sz w:val="20"/>
                <w:szCs w:val="20"/>
              </w:rPr>
            </w:pPr>
          </w:p>
          <w:p w14:paraId="730B0F14" w14:textId="77777777" w:rsidR="006921FC" w:rsidRDefault="006921FC" w:rsidP="006921FC">
            <w:pPr>
              <w:pStyle w:val="naisc"/>
              <w:spacing w:before="0" w:after="0"/>
              <w:jc w:val="both"/>
              <w:rPr>
                <w:sz w:val="20"/>
                <w:szCs w:val="20"/>
              </w:rPr>
            </w:pPr>
            <w:r w:rsidRPr="002D09A6">
              <w:rPr>
                <w:sz w:val="20"/>
                <w:szCs w:val="20"/>
              </w:rPr>
              <w:t>Projekta 2.10.</w:t>
            </w:r>
            <w:r w:rsidR="00B63FE7">
              <w:rPr>
                <w:sz w:val="20"/>
                <w:szCs w:val="20"/>
              </w:rPr>
              <w:t> </w:t>
            </w:r>
            <w:r w:rsidRPr="002D09A6">
              <w:rPr>
                <w:sz w:val="20"/>
                <w:szCs w:val="20"/>
              </w:rPr>
              <w:t xml:space="preserve">apakšpunktā norādītais apgalvojums par informācijas, kas apzīmēta kā </w:t>
            </w:r>
            <w:r w:rsidRPr="002D09A6">
              <w:rPr>
                <w:i/>
                <w:sz w:val="20"/>
                <w:szCs w:val="20"/>
              </w:rPr>
              <w:t>NATO UNCLASSIFIED</w:t>
            </w:r>
            <w:r w:rsidRPr="002D09A6">
              <w:rPr>
                <w:sz w:val="20"/>
                <w:szCs w:val="20"/>
              </w:rPr>
              <w:t>, brīvu pieejamību, ir Latvijas Drošības un aizsardzības industriju federācijas viedoklis.</w:t>
            </w:r>
          </w:p>
          <w:p w14:paraId="0A4E6F53" w14:textId="77777777" w:rsidR="006921FC" w:rsidRDefault="006921FC" w:rsidP="006921FC">
            <w:pPr>
              <w:pStyle w:val="naisc"/>
              <w:spacing w:before="0" w:after="0"/>
              <w:jc w:val="both"/>
              <w:rPr>
                <w:sz w:val="20"/>
                <w:szCs w:val="20"/>
              </w:rPr>
            </w:pPr>
            <w:r>
              <w:rPr>
                <w:sz w:val="20"/>
                <w:szCs w:val="20"/>
              </w:rPr>
              <w:t>Projekta 3.8.</w:t>
            </w:r>
            <w:r w:rsidR="00B63FE7">
              <w:rPr>
                <w:sz w:val="20"/>
                <w:szCs w:val="20"/>
              </w:rPr>
              <w:t> </w:t>
            </w:r>
            <w:r>
              <w:rPr>
                <w:sz w:val="20"/>
                <w:szCs w:val="20"/>
              </w:rPr>
              <w:t>apakšpunkts precizēts atbilstoši Aizsardzības ministrijas iebildumā minētajai informācijai.</w:t>
            </w:r>
          </w:p>
        </w:tc>
        <w:tc>
          <w:tcPr>
            <w:tcW w:w="2127" w:type="dxa"/>
            <w:tcBorders>
              <w:top w:val="single" w:sz="4" w:space="0" w:color="auto"/>
              <w:left w:val="single" w:sz="4" w:space="0" w:color="auto"/>
              <w:bottom w:val="single" w:sz="4" w:space="0" w:color="auto"/>
            </w:tcBorders>
          </w:tcPr>
          <w:p w14:paraId="7E117CC5" w14:textId="77777777" w:rsidR="006921FC" w:rsidRDefault="006921FC" w:rsidP="0087061D">
            <w:pPr>
              <w:jc w:val="center"/>
              <w:rPr>
                <w:sz w:val="20"/>
                <w:szCs w:val="20"/>
              </w:rPr>
            </w:pPr>
          </w:p>
        </w:tc>
      </w:tr>
      <w:tr w:rsidR="006921FC" w:rsidRPr="002D09A6" w14:paraId="239149C2" w14:textId="77777777" w:rsidTr="00C32142">
        <w:tc>
          <w:tcPr>
            <w:tcW w:w="708" w:type="dxa"/>
            <w:tcBorders>
              <w:top w:val="single" w:sz="6" w:space="0" w:color="000000"/>
              <w:left w:val="single" w:sz="6" w:space="0" w:color="000000"/>
              <w:bottom w:val="single" w:sz="6" w:space="0" w:color="000000"/>
              <w:right w:val="single" w:sz="6" w:space="0" w:color="000000"/>
            </w:tcBorders>
          </w:tcPr>
          <w:p w14:paraId="2FCC7952" w14:textId="77777777" w:rsidR="006921FC" w:rsidRDefault="00E6427F" w:rsidP="0087061D">
            <w:pPr>
              <w:pStyle w:val="naisc"/>
              <w:spacing w:before="0" w:after="0"/>
              <w:rPr>
                <w:sz w:val="20"/>
                <w:szCs w:val="20"/>
              </w:rPr>
            </w:pPr>
            <w:r>
              <w:rPr>
                <w:sz w:val="20"/>
                <w:szCs w:val="20"/>
              </w:rPr>
              <w:t>1</w:t>
            </w:r>
            <w:r w:rsidR="004C4EC1">
              <w:rPr>
                <w:sz w:val="20"/>
                <w:szCs w:val="20"/>
              </w:rPr>
              <w:t>6</w:t>
            </w:r>
            <w:r>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52570572" w14:textId="77777777" w:rsidR="006921FC" w:rsidRDefault="006921FC"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6F78CB44" w14:textId="77777777" w:rsidR="006921FC" w:rsidRDefault="006921FC" w:rsidP="006921FC">
            <w:pPr>
              <w:pStyle w:val="naisc"/>
              <w:spacing w:before="0" w:after="0"/>
              <w:rPr>
                <w:b/>
                <w:sz w:val="20"/>
                <w:szCs w:val="20"/>
              </w:rPr>
            </w:pPr>
          </w:p>
          <w:p w14:paraId="081ADC47" w14:textId="77777777" w:rsidR="006921FC" w:rsidRPr="002D09A6" w:rsidRDefault="006921FC" w:rsidP="006921FC">
            <w:pPr>
              <w:pStyle w:val="naisc"/>
              <w:spacing w:before="0" w:after="0"/>
              <w:rPr>
                <w:b/>
                <w:sz w:val="20"/>
                <w:szCs w:val="20"/>
              </w:rPr>
            </w:pPr>
            <w:r w:rsidRPr="002D09A6">
              <w:rPr>
                <w:b/>
                <w:sz w:val="20"/>
                <w:szCs w:val="20"/>
              </w:rPr>
              <w:t>Ārlietu ministrija</w:t>
            </w:r>
            <w:r>
              <w:rPr>
                <w:b/>
                <w:sz w:val="20"/>
                <w:szCs w:val="20"/>
              </w:rPr>
              <w:t xml:space="preserve"> (02.05.2018.atzinums)</w:t>
            </w:r>
          </w:p>
          <w:p w14:paraId="09814AEA" w14:textId="77777777" w:rsidR="006921FC" w:rsidRPr="002D09A6" w:rsidRDefault="006921FC" w:rsidP="006921FC">
            <w:pPr>
              <w:pStyle w:val="naisc"/>
              <w:spacing w:before="0" w:after="0"/>
              <w:rPr>
                <w:sz w:val="20"/>
                <w:szCs w:val="20"/>
              </w:rPr>
            </w:pPr>
          </w:p>
          <w:p w14:paraId="4023B28C" w14:textId="77777777" w:rsidR="006921FC" w:rsidRPr="002D09A6" w:rsidRDefault="006921FC" w:rsidP="006921FC">
            <w:pPr>
              <w:pStyle w:val="naisc"/>
              <w:spacing w:before="0" w:after="0"/>
              <w:jc w:val="both"/>
              <w:rPr>
                <w:sz w:val="20"/>
                <w:szCs w:val="20"/>
              </w:rPr>
            </w:pPr>
            <w:r w:rsidRPr="002D09A6">
              <w:rPr>
                <w:sz w:val="20"/>
                <w:szCs w:val="20"/>
              </w:rPr>
              <w:t xml:space="preserve">Ārlietu ministrija </w:t>
            </w:r>
            <w:r w:rsidRPr="002D09A6">
              <w:rPr>
                <w:sz w:val="20"/>
                <w:szCs w:val="20"/>
                <w:u w:val="single"/>
              </w:rPr>
              <w:t xml:space="preserve">izsaka iebildumu par izsludinātā </w:t>
            </w:r>
            <w:proofErr w:type="spellStart"/>
            <w:r w:rsidRPr="002D09A6">
              <w:rPr>
                <w:sz w:val="20"/>
                <w:szCs w:val="20"/>
                <w:u w:val="single"/>
              </w:rPr>
              <w:t>protokollēmuma</w:t>
            </w:r>
            <w:proofErr w:type="spellEnd"/>
            <w:r w:rsidRPr="002D09A6">
              <w:rPr>
                <w:sz w:val="20"/>
                <w:szCs w:val="20"/>
                <w:u w:val="single"/>
              </w:rPr>
              <w:t xml:space="preserve"> 4.punktu</w:t>
            </w:r>
            <w:r w:rsidRPr="002D09A6">
              <w:rPr>
                <w:sz w:val="20"/>
                <w:szCs w:val="20"/>
              </w:rPr>
              <w:t>.</w:t>
            </w:r>
          </w:p>
          <w:p w14:paraId="34857FE6" w14:textId="77777777" w:rsidR="006921FC" w:rsidRPr="002D09A6" w:rsidRDefault="006921FC" w:rsidP="006921FC">
            <w:pPr>
              <w:pStyle w:val="naisc"/>
              <w:spacing w:before="0" w:after="0"/>
              <w:jc w:val="both"/>
              <w:rPr>
                <w:sz w:val="20"/>
                <w:szCs w:val="20"/>
              </w:rPr>
            </w:pPr>
          </w:p>
          <w:p w14:paraId="008868A2" w14:textId="77777777" w:rsidR="006921FC" w:rsidRPr="002D09A6" w:rsidRDefault="006921FC" w:rsidP="006921FC">
            <w:pPr>
              <w:pStyle w:val="naisc"/>
              <w:spacing w:before="0" w:after="0"/>
              <w:jc w:val="both"/>
              <w:rPr>
                <w:sz w:val="20"/>
                <w:szCs w:val="20"/>
              </w:rPr>
            </w:pPr>
            <w:r w:rsidRPr="002D09A6">
              <w:rPr>
                <w:sz w:val="20"/>
                <w:szCs w:val="20"/>
              </w:rPr>
              <w:t>Informējam, ka ministrija ar dokumentiem, kam NATO vai ES dalībvalstīs piešķirts noteikts aizsardzības līmenis, strādā atbilstoši likumam "Par valsts noslēpumu" un Ministru kabineta 2004.gada 6.janvāra noteikumiem Nr.21 "Valsts noslēpuma, Ziemeļatlantijas līguma organizācijas, Eiropas Savienības un ārvalstu institūciju klasificētās informācijas aizsardzības noteikumi", tāpat kā to ir pienākums darīt jebkurai citai valsts pārvaldes iestādei, kas strādā ar konkrēti klasificētiem dokumentiem.</w:t>
            </w:r>
          </w:p>
          <w:p w14:paraId="0C22CCAC" w14:textId="77777777" w:rsidR="006921FC" w:rsidRPr="002D09A6" w:rsidRDefault="006921FC" w:rsidP="006921FC">
            <w:pPr>
              <w:pStyle w:val="naisc"/>
              <w:spacing w:before="0" w:after="0"/>
              <w:jc w:val="both"/>
              <w:rPr>
                <w:sz w:val="20"/>
                <w:szCs w:val="20"/>
              </w:rPr>
            </w:pPr>
            <w:r w:rsidRPr="002D09A6">
              <w:rPr>
                <w:sz w:val="20"/>
                <w:szCs w:val="20"/>
              </w:rPr>
              <w:lastRenderedPageBreak/>
              <w:t>Ministrija nesaskata tiesisku un loģisku pamatojumu tai deleģēt funkciju – skaidrot normatīvo aktu par darbu ar klasificētu informāciju piemērošanu vai interpretāciju, ņemot vērā, ka atbilstoši Ministru kabineta 2017.gada 16.augusta noteikumu Nr.474 "Tieslietu ministrijas nolikums" 4.2.punktam, Tieslietu ministrijas funkcijās ietilpst organizēt un koordinēt likumu un citu normatīvo aktu īstenošanu.</w:t>
            </w:r>
          </w:p>
          <w:p w14:paraId="2E129058" w14:textId="77777777" w:rsidR="006921FC" w:rsidRPr="002D09A6" w:rsidRDefault="006921FC" w:rsidP="006921FC">
            <w:pPr>
              <w:pStyle w:val="naisc"/>
              <w:spacing w:before="0" w:after="0"/>
              <w:jc w:val="both"/>
              <w:rPr>
                <w:sz w:val="20"/>
                <w:szCs w:val="20"/>
              </w:rPr>
            </w:pPr>
            <w:r w:rsidRPr="002D09A6">
              <w:rPr>
                <w:sz w:val="20"/>
                <w:szCs w:val="20"/>
              </w:rPr>
              <w:t>Vēršam uzmanību, ka atbilstoši Ministru kabineta 2003.gada 29.aprīļa noteikumiem Nr.237 "Ārlietu ministrijas nolikums" ministrijas funkcijas pamatā saistītas ar Latvijas valsts ārpolitikas jautājumu izstrādi, nevis nacionāla līmeņa normatīvo aktu saistībā ar klasificētu informāciju skaidrošanu. Tāpat arī citi normatīvie akti neparedz ministrijai funkciju – izstrādāt citām valsts pārvaldes iestādēm saistošus ieteikuma un informatīva rakstura dokumentus (vadlīnijas).</w:t>
            </w:r>
          </w:p>
          <w:p w14:paraId="1938453E" w14:textId="77777777" w:rsidR="006921FC" w:rsidRPr="002D09A6" w:rsidRDefault="006921FC" w:rsidP="006921FC">
            <w:pPr>
              <w:pStyle w:val="naisc"/>
              <w:spacing w:before="0" w:after="0"/>
              <w:jc w:val="both"/>
              <w:rPr>
                <w:sz w:val="20"/>
                <w:szCs w:val="20"/>
              </w:rPr>
            </w:pPr>
            <w:r w:rsidRPr="002D09A6">
              <w:rPr>
                <w:sz w:val="20"/>
                <w:szCs w:val="20"/>
              </w:rPr>
              <w:t>Papildus vēršam uzmanību, ka Satversmes aizsardzības birojs atbilstoši Satversmes aizsardzības biroja likuma 1.panta otrajai daļai likumā noteiktajā kārtībā veic un kontrolē klasificētās informācijas apmaiņu ar starptautiskajām organizācijām un šīs informācijas aizsardzības pasākumus.</w:t>
            </w:r>
          </w:p>
          <w:p w14:paraId="1EC51F60" w14:textId="77777777" w:rsidR="006921FC" w:rsidRDefault="006921FC" w:rsidP="006921FC">
            <w:pPr>
              <w:jc w:val="center"/>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0B51586B" w14:textId="77777777" w:rsidR="006921FC" w:rsidRDefault="006921FC" w:rsidP="006921FC">
            <w:pPr>
              <w:pStyle w:val="naisc"/>
              <w:spacing w:before="0" w:after="0"/>
              <w:rPr>
                <w:b/>
                <w:sz w:val="20"/>
                <w:szCs w:val="20"/>
              </w:rPr>
            </w:pPr>
          </w:p>
          <w:p w14:paraId="4AB9B4FC" w14:textId="77777777" w:rsidR="006921FC" w:rsidRPr="002D09A6" w:rsidRDefault="006921FC" w:rsidP="006921FC">
            <w:pPr>
              <w:pStyle w:val="naisc"/>
              <w:spacing w:before="0" w:after="0"/>
              <w:rPr>
                <w:b/>
                <w:sz w:val="20"/>
                <w:szCs w:val="20"/>
              </w:rPr>
            </w:pPr>
            <w:r>
              <w:rPr>
                <w:b/>
                <w:sz w:val="20"/>
                <w:szCs w:val="20"/>
              </w:rPr>
              <w:t>Iebildums ņemts vērā</w:t>
            </w:r>
          </w:p>
          <w:p w14:paraId="5160FAE7" w14:textId="77777777" w:rsidR="006921FC" w:rsidRPr="002D09A6" w:rsidRDefault="006921FC" w:rsidP="006921FC">
            <w:pPr>
              <w:pStyle w:val="naisc"/>
              <w:spacing w:before="0" w:after="0"/>
              <w:jc w:val="both"/>
              <w:rPr>
                <w:sz w:val="20"/>
                <w:szCs w:val="20"/>
              </w:rPr>
            </w:pPr>
          </w:p>
          <w:p w14:paraId="10865FDD" w14:textId="77777777" w:rsidR="006921FC" w:rsidRPr="002D09A6" w:rsidRDefault="006921FC" w:rsidP="006921FC">
            <w:pPr>
              <w:pStyle w:val="naisc"/>
              <w:spacing w:before="0" w:after="0"/>
              <w:jc w:val="both"/>
              <w:rPr>
                <w:sz w:val="20"/>
                <w:szCs w:val="20"/>
              </w:rPr>
            </w:pPr>
            <w:r>
              <w:rPr>
                <w:sz w:val="20"/>
                <w:szCs w:val="20"/>
              </w:rPr>
              <w:t>Svītrots</w:t>
            </w:r>
            <w:r w:rsidRPr="002D09A6">
              <w:rPr>
                <w:sz w:val="20"/>
                <w:szCs w:val="20"/>
              </w:rPr>
              <w:t xml:space="preserve"> </w:t>
            </w:r>
            <w:r>
              <w:rPr>
                <w:sz w:val="20"/>
                <w:szCs w:val="20"/>
              </w:rPr>
              <w:t xml:space="preserve">Ministru kabineta sēdes </w:t>
            </w:r>
            <w:proofErr w:type="spellStart"/>
            <w:r w:rsidRPr="002D09A6">
              <w:rPr>
                <w:sz w:val="20"/>
                <w:szCs w:val="20"/>
              </w:rPr>
              <w:t>protokollēmuma</w:t>
            </w:r>
            <w:proofErr w:type="spellEnd"/>
            <w:r w:rsidRPr="002D09A6">
              <w:rPr>
                <w:sz w:val="20"/>
                <w:szCs w:val="20"/>
              </w:rPr>
              <w:t xml:space="preserve"> projekta 4.</w:t>
            </w:r>
            <w:r w:rsidR="00B63FE7">
              <w:rPr>
                <w:sz w:val="20"/>
                <w:szCs w:val="20"/>
              </w:rPr>
              <w:t> </w:t>
            </w:r>
            <w:r w:rsidRPr="002D09A6">
              <w:rPr>
                <w:sz w:val="20"/>
                <w:szCs w:val="20"/>
              </w:rPr>
              <w:t>punkt</w:t>
            </w:r>
            <w:r>
              <w:rPr>
                <w:sz w:val="20"/>
                <w:szCs w:val="20"/>
              </w:rPr>
              <w:t>s</w:t>
            </w:r>
            <w:r w:rsidRPr="002D09A6">
              <w:rPr>
                <w:sz w:val="20"/>
                <w:szCs w:val="20"/>
              </w:rPr>
              <w:t>.</w:t>
            </w:r>
          </w:p>
          <w:p w14:paraId="0E186300" w14:textId="77777777" w:rsidR="006921FC" w:rsidRPr="002D09A6" w:rsidRDefault="006921FC" w:rsidP="006921FC">
            <w:pPr>
              <w:pStyle w:val="naisc"/>
              <w:spacing w:before="0" w:after="0"/>
              <w:jc w:val="both"/>
              <w:rPr>
                <w:sz w:val="20"/>
                <w:szCs w:val="20"/>
              </w:rPr>
            </w:pPr>
          </w:p>
          <w:p w14:paraId="589AB5F0" w14:textId="77777777" w:rsidR="006921FC" w:rsidRPr="002D09A6" w:rsidRDefault="006921FC" w:rsidP="006921FC">
            <w:pPr>
              <w:pStyle w:val="naisc"/>
              <w:spacing w:before="0" w:after="0"/>
              <w:jc w:val="both"/>
              <w:rPr>
                <w:sz w:val="20"/>
                <w:szCs w:val="20"/>
              </w:rPr>
            </w:pPr>
          </w:p>
          <w:p w14:paraId="4242A835" w14:textId="77777777" w:rsidR="006921FC" w:rsidRPr="002D09A6" w:rsidRDefault="006921FC" w:rsidP="006921FC">
            <w:pPr>
              <w:pStyle w:val="naisc"/>
              <w:spacing w:before="0" w:after="0"/>
              <w:jc w:val="both"/>
              <w:rPr>
                <w:sz w:val="20"/>
                <w:szCs w:val="20"/>
              </w:rPr>
            </w:pPr>
            <w:r w:rsidRPr="002D09A6">
              <w:rPr>
                <w:sz w:val="20"/>
                <w:szCs w:val="20"/>
              </w:rPr>
              <w:t xml:space="preserve">Vienlaikus norādām, ka </w:t>
            </w:r>
            <w:r w:rsidR="00B63FE7">
              <w:rPr>
                <w:sz w:val="20"/>
                <w:szCs w:val="20"/>
              </w:rPr>
              <w:t>l</w:t>
            </w:r>
            <w:r w:rsidRPr="002D09A6">
              <w:rPr>
                <w:sz w:val="20"/>
                <w:szCs w:val="20"/>
              </w:rPr>
              <w:t>ikuma "Par valsts noslēpumu" 7.</w:t>
            </w:r>
            <w:r w:rsidR="00B63FE7">
              <w:rPr>
                <w:sz w:val="20"/>
                <w:szCs w:val="20"/>
              </w:rPr>
              <w:t> </w:t>
            </w:r>
            <w:r w:rsidRPr="002D09A6">
              <w:rPr>
                <w:sz w:val="20"/>
                <w:szCs w:val="20"/>
              </w:rPr>
              <w:t xml:space="preserve">panta astotā daļa noteic, ka ārvalstu, starptautisko organizāciju un to institūciju </w:t>
            </w:r>
            <w:r w:rsidRPr="002D09A6">
              <w:rPr>
                <w:sz w:val="20"/>
                <w:szCs w:val="20"/>
                <w:u w:val="single"/>
              </w:rPr>
              <w:t>klasificētās (sevišķi slepenās, slepenās vai konfidenciālās)</w:t>
            </w:r>
            <w:r w:rsidRPr="002D09A6">
              <w:rPr>
                <w:sz w:val="20"/>
                <w:szCs w:val="20"/>
              </w:rPr>
              <w:t xml:space="preserve"> informācijas saņemšanas, nodošanas un izmantošanas kārtību reglamentē Ministru kabineta </w:t>
            </w:r>
            <w:r w:rsidRPr="002D09A6">
              <w:rPr>
                <w:sz w:val="20"/>
                <w:szCs w:val="20"/>
              </w:rPr>
              <w:lastRenderedPageBreak/>
              <w:t>noteikumi. Šāda informācija tiek aizsargāta kā valsts noslēpums, un neviens bez nosūtītājas valsts vai organizācijas piekrišanas nav tiesīgs pazemināt tās slepenības pakāpi.</w:t>
            </w:r>
          </w:p>
          <w:p w14:paraId="123BC1F0" w14:textId="77777777" w:rsidR="006921FC" w:rsidRDefault="006921FC" w:rsidP="006921FC">
            <w:pPr>
              <w:pStyle w:val="naisc"/>
              <w:spacing w:before="0" w:after="0"/>
              <w:jc w:val="both"/>
              <w:rPr>
                <w:b/>
                <w:sz w:val="20"/>
                <w:szCs w:val="20"/>
              </w:rPr>
            </w:pPr>
            <w:r w:rsidRPr="002D09A6">
              <w:rPr>
                <w:sz w:val="20"/>
                <w:szCs w:val="20"/>
              </w:rPr>
              <w:t>Proti, no likumā "Par valsts noslēpumu" ietvertā deleģējuma izriet, ka tas attiecināms uz sevišķi slepeno, slepeno un konfidenciālo informāciju, nevis pilnīgi uz visiem ārvalstu, starptautisko organizāciju un to institūciju klasificētās informācijas veidiem. Tas nozīmē, ka nav pamatots apgalvojums, ka jau šobrīd jebkurai valsts pārvaldes iestādei, kas strādā ar klasificētiem dokumentiem, informācija, kas klasificēta kā RESTRICTED, būtu obligāti jāapstrādā atbilstoši likumam "Par valsts noslēpumu" un uz tā pamata izdotajiem</w:t>
            </w:r>
            <w:r w:rsidR="00E77708">
              <w:rPr>
                <w:sz w:val="20"/>
                <w:szCs w:val="20"/>
              </w:rPr>
              <w:t xml:space="preserve"> Ministru kabineta 2004.gada 6.janvāra</w:t>
            </w:r>
            <w:r w:rsidRPr="002D09A6">
              <w:rPr>
                <w:sz w:val="20"/>
                <w:szCs w:val="20"/>
              </w:rPr>
              <w:t xml:space="preserve"> noteikumiem Nr.</w:t>
            </w:r>
            <w:r w:rsidR="00B63FE7">
              <w:rPr>
                <w:sz w:val="20"/>
                <w:szCs w:val="20"/>
              </w:rPr>
              <w:t> </w:t>
            </w:r>
            <w:r w:rsidRPr="002D09A6">
              <w:rPr>
                <w:sz w:val="20"/>
                <w:szCs w:val="20"/>
              </w:rPr>
              <w:t>21</w:t>
            </w:r>
            <w:r w:rsidR="004E012D">
              <w:rPr>
                <w:sz w:val="20"/>
                <w:szCs w:val="20"/>
              </w:rPr>
              <w:t xml:space="preserve"> "</w:t>
            </w:r>
            <w:r w:rsidR="004E012D" w:rsidRPr="002D09A6">
              <w:rPr>
                <w:sz w:val="20"/>
                <w:szCs w:val="20"/>
              </w:rPr>
              <w:t>Valsts noslēpuma, Ziemeļatlantijas līguma organizācijas, Eiropas Savienības un ārvalstu institūciju klasificētās informācijas aizsardzības noteikumi</w:t>
            </w:r>
            <w:r w:rsidR="004E012D">
              <w:rPr>
                <w:sz w:val="20"/>
                <w:szCs w:val="20"/>
              </w:rPr>
              <w:t>".</w:t>
            </w:r>
          </w:p>
        </w:tc>
        <w:tc>
          <w:tcPr>
            <w:tcW w:w="2127" w:type="dxa"/>
            <w:tcBorders>
              <w:top w:val="single" w:sz="4" w:space="0" w:color="auto"/>
              <w:left w:val="single" w:sz="4" w:space="0" w:color="auto"/>
              <w:bottom w:val="single" w:sz="4" w:space="0" w:color="auto"/>
            </w:tcBorders>
          </w:tcPr>
          <w:p w14:paraId="198BCF02" w14:textId="77777777" w:rsidR="006921FC" w:rsidRDefault="006921FC" w:rsidP="0087061D">
            <w:pPr>
              <w:jc w:val="center"/>
              <w:rPr>
                <w:sz w:val="20"/>
                <w:szCs w:val="20"/>
              </w:rPr>
            </w:pPr>
          </w:p>
        </w:tc>
      </w:tr>
      <w:tr w:rsidR="006921FC" w:rsidRPr="002D09A6" w14:paraId="01784518" w14:textId="77777777" w:rsidTr="00C32142">
        <w:tc>
          <w:tcPr>
            <w:tcW w:w="708" w:type="dxa"/>
            <w:tcBorders>
              <w:top w:val="single" w:sz="6" w:space="0" w:color="000000"/>
              <w:left w:val="single" w:sz="6" w:space="0" w:color="000000"/>
              <w:bottom w:val="single" w:sz="6" w:space="0" w:color="000000"/>
              <w:right w:val="single" w:sz="6" w:space="0" w:color="000000"/>
            </w:tcBorders>
          </w:tcPr>
          <w:p w14:paraId="17C75CA3" w14:textId="77777777" w:rsidR="006921FC" w:rsidRDefault="00E6427F" w:rsidP="0087061D">
            <w:pPr>
              <w:pStyle w:val="naisc"/>
              <w:spacing w:before="0" w:after="0"/>
              <w:rPr>
                <w:sz w:val="20"/>
                <w:szCs w:val="20"/>
              </w:rPr>
            </w:pPr>
            <w:r>
              <w:rPr>
                <w:sz w:val="20"/>
                <w:szCs w:val="20"/>
              </w:rPr>
              <w:t>1</w:t>
            </w:r>
            <w:r w:rsidR="004C4EC1">
              <w:rPr>
                <w:sz w:val="20"/>
                <w:szCs w:val="20"/>
              </w:rPr>
              <w:t>7</w:t>
            </w:r>
            <w:r>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5639A5CA" w14:textId="77777777" w:rsidR="006921FC" w:rsidRDefault="006921FC"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7C9A28A5" w14:textId="77777777" w:rsidR="006921FC" w:rsidRDefault="006921FC" w:rsidP="006921FC">
            <w:pPr>
              <w:pStyle w:val="naisc"/>
              <w:spacing w:before="0" w:after="0"/>
              <w:rPr>
                <w:b/>
                <w:sz w:val="20"/>
                <w:szCs w:val="20"/>
              </w:rPr>
            </w:pPr>
          </w:p>
          <w:p w14:paraId="41164238" w14:textId="77777777" w:rsidR="006921FC" w:rsidRPr="002D09A6" w:rsidRDefault="006921FC" w:rsidP="006921FC">
            <w:pPr>
              <w:pStyle w:val="naisc"/>
              <w:spacing w:before="0" w:after="0"/>
              <w:rPr>
                <w:b/>
                <w:sz w:val="20"/>
                <w:szCs w:val="20"/>
              </w:rPr>
            </w:pPr>
            <w:r w:rsidRPr="002D09A6">
              <w:rPr>
                <w:b/>
                <w:sz w:val="20"/>
                <w:szCs w:val="20"/>
              </w:rPr>
              <w:t>Vides aizsardzības un reģionālās attīstības ministrija</w:t>
            </w:r>
            <w:r>
              <w:rPr>
                <w:b/>
                <w:sz w:val="20"/>
                <w:szCs w:val="20"/>
              </w:rPr>
              <w:t xml:space="preserve"> (27.04.2018.atzinums)</w:t>
            </w:r>
          </w:p>
          <w:p w14:paraId="0DF736FD" w14:textId="77777777" w:rsidR="006921FC" w:rsidRPr="002D09A6" w:rsidRDefault="006921FC" w:rsidP="006921FC">
            <w:pPr>
              <w:pStyle w:val="naisc"/>
              <w:spacing w:before="0" w:after="0"/>
              <w:rPr>
                <w:sz w:val="20"/>
                <w:szCs w:val="20"/>
              </w:rPr>
            </w:pPr>
          </w:p>
          <w:p w14:paraId="600536D0" w14:textId="77777777" w:rsidR="006921FC" w:rsidRPr="002D09A6" w:rsidRDefault="006921FC" w:rsidP="006921FC">
            <w:pPr>
              <w:pStyle w:val="naisc"/>
              <w:spacing w:before="0" w:after="0"/>
              <w:jc w:val="both"/>
              <w:rPr>
                <w:sz w:val="20"/>
                <w:szCs w:val="20"/>
              </w:rPr>
            </w:pPr>
            <w:r w:rsidRPr="002D09A6">
              <w:rPr>
                <w:sz w:val="20"/>
                <w:szCs w:val="20"/>
              </w:rPr>
              <w:t xml:space="preserve">Šobrīd informatīvā ziņojuma 3.1. apakšpunktā ietverts secinājums par visaptverošo informācijas aizsardzības sistēmu, kas pilnībā sasniedz savu mērķi. VARAM viedoklis ir, ka secinājums par vairāku līmeņu informācijas aizsardzības sistēmas mērķu sasniegšanu pilnībā nav pamatots, turklāt šāds secinājums pēc būtības nonāk pretrunā ar Ministru kabineta 2017.gada 17. oktobra sēdes </w:t>
            </w:r>
            <w:proofErr w:type="spellStart"/>
            <w:r w:rsidRPr="002D09A6">
              <w:rPr>
                <w:sz w:val="20"/>
                <w:szCs w:val="20"/>
              </w:rPr>
              <w:t>protkollēmuma</w:t>
            </w:r>
            <w:proofErr w:type="spellEnd"/>
            <w:r w:rsidRPr="002D09A6">
              <w:rPr>
                <w:sz w:val="20"/>
                <w:szCs w:val="20"/>
              </w:rPr>
              <w:t xml:space="preserve"> (prot.Nr.51 §40.) 4. punktā uzdoto - Tieslietu ministrijai sadarbībā ar visām ministrijām un to padotībā esošajām iestādēm izvērtēt informācijas dienesta vajadzībām normatīvo regulējumu, iesniedzot priekšlikumus efektīva regulējuma izveidei. Ievērojot minēto, jāsecina, ka ir konstatētas informācijas dienesta </w:t>
            </w:r>
            <w:r w:rsidRPr="002D09A6">
              <w:rPr>
                <w:sz w:val="20"/>
                <w:szCs w:val="20"/>
              </w:rPr>
              <w:lastRenderedPageBreak/>
              <w:t>vajadzībām normatīvā regulējuma piemērošanas problēmas un secīgi – uzdots izstrādāt priekšlikumus normatīvā regulējuma pilnveidošanai, tāpēc nepamatoti ir izvirzīt apgalvojumu par visaptverošās vairāku līmeņu informācijas aizsardzības sistēmas mērķu sasniegšanu. Ņemot vērā minēto, lūdzam precizēt informatīvā ziņojuma 3.1.apakšpunkta pirmās rindkopas pēdējo teikumu (informatīvā ziņojuma 7. lapa).</w:t>
            </w:r>
          </w:p>
          <w:p w14:paraId="4314BE87" w14:textId="77777777" w:rsidR="006921FC" w:rsidRDefault="006921FC" w:rsidP="006921FC">
            <w:pPr>
              <w:pStyle w:val="naisc"/>
              <w:spacing w:before="0" w:after="0"/>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0DDE0947" w14:textId="77777777" w:rsidR="006921FC" w:rsidRDefault="006921FC" w:rsidP="006921FC">
            <w:pPr>
              <w:pStyle w:val="naisc"/>
              <w:spacing w:before="0" w:after="0"/>
              <w:rPr>
                <w:b/>
                <w:sz w:val="20"/>
                <w:szCs w:val="20"/>
              </w:rPr>
            </w:pPr>
          </w:p>
          <w:p w14:paraId="1A16A02B" w14:textId="77777777" w:rsidR="006921FC" w:rsidRPr="002D09A6" w:rsidRDefault="006921FC" w:rsidP="006921FC">
            <w:pPr>
              <w:pStyle w:val="naisc"/>
              <w:spacing w:before="0" w:after="0"/>
              <w:rPr>
                <w:b/>
                <w:sz w:val="20"/>
                <w:szCs w:val="20"/>
              </w:rPr>
            </w:pPr>
            <w:r>
              <w:rPr>
                <w:b/>
                <w:sz w:val="20"/>
                <w:szCs w:val="20"/>
              </w:rPr>
              <w:t>Iebildums ņemts vērā</w:t>
            </w:r>
          </w:p>
          <w:p w14:paraId="710B4E03" w14:textId="77777777" w:rsidR="006921FC" w:rsidRPr="002D09A6" w:rsidRDefault="006921FC" w:rsidP="006921FC">
            <w:pPr>
              <w:pStyle w:val="naisc"/>
              <w:spacing w:before="0" w:after="0"/>
              <w:rPr>
                <w:sz w:val="20"/>
                <w:szCs w:val="20"/>
              </w:rPr>
            </w:pPr>
          </w:p>
          <w:p w14:paraId="59BCB25D" w14:textId="77777777" w:rsidR="006921FC" w:rsidRDefault="006921FC" w:rsidP="006921FC">
            <w:pPr>
              <w:pStyle w:val="naisc"/>
              <w:spacing w:before="0" w:after="0"/>
              <w:jc w:val="both"/>
              <w:rPr>
                <w:b/>
                <w:sz w:val="20"/>
                <w:szCs w:val="20"/>
              </w:rPr>
            </w:pPr>
            <w:r>
              <w:rPr>
                <w:sz w:val="20"/>
                <w:szCs w:val="20"/>
              </w:rPr>
              <w:t>Precizēts</w:t>
            </w:r>
            <w:r w:rsidRPr="002D09A6">
              <w:rPr>
                <w:sz w:val="20"/>
                <w:szCs w:val="20"/>
              </w:rPr>
              <w:t xml:space="preserve"> projekta 3.1.</w:t>
            </w:r>
            <w:r w:rsidR="00B63FE7">
              <w:rPr>
                <w:sz w:val="20"/>
                <w:szCs w:val="20"/>
              </w:rPr>
              <w:t> </w:t>
            </w:r>
            <w:r w:rsidRPr="002D09A6">
              <w:rPr>
                <w:sz w:val="20"/>
                <w:szCs w:val="20"/>
              </w:rPr>
              <w:t>apakšpunkt</w:t>
            </w:r>
            <w:r w:rsidR="009134D3">
              <w:rPr>
                <w:sz w:val="20"/>
                <w:szCs w:val="20"/>
              </w:rPr>
              <w:t>s</w:t>
            </w:r>
            <w:r w:rsidRPr="002D09A6">
              <w:rPr>
                <w:sz w:val="20"/>
                <w:szCs w:val="20"/>
              </w:rPr>
              <w:t>, svītrojot tekstu, ka šobrīd normatīvajos aktos noteiktā vairāku līmeņu informācijas aizsardzības sistēma ir visaptveroša un pilnībā sasniedz savu mērķi.</w:t>
            </w:r>
          </w:p>
        </w:tc>
        <w:tc>
          <w:tcPr>
            <w:tcW w:w="2127" w:type="dxa"/>
            <w:tcBorders>
              <w:top w:val="single" w:sz="4" w:space="0" w:color="auto"/>
              <w:left w:val="single" w:sz="4" w:space="0" w:color="auto"/>
              <w:bottom w:val="single" w:sz="4" w:space="0" w:color="auto"/>
            </w:tcBorders>
          </w:tcPr>
          <w:p w14:paraId="37137B91" w14:textId="77777777" w:rsidR="006921FC" w:rsidRDefault="006921FC" w:rsidP="0087061D">
            <w:pPr>
              <w:jc w:val="center"/>
              <w:rPr>
                <w:sz w:val="20"/>
                <w:szCs w:val="20"/>
              </w:rPr>
            </w:pPr>
          </w:p>
        </w:tc>
      </w:tr>
      <w:tr w:rsidR="006921FC" w:rsidRPr="002D09A6" w14:paraId="7C5D47CF" w14:textId="77777777" w:rsidTr="00C32142">
        <w:tc>
          <w:tcPr>
            <w:tcW w:w="708" w:type="dxa"/>
            <w:tcBorders>
              <w:top w:val="single" w:sz="6" w:space="0" w:color="000000"/>
              <w:left w:val="single" w:sz="6" w:space="0" w:color="000000"/>
              <w:bottom w:val="single" w:sz="6" w:space="0" w:color="000000"/>
              <w:right w:val="single" w:sz="6" w:space="0" w:color="000000"/>
            </w:tcBorders>
          </w:tcPr>
          <w:p w14:paraId="7DFF4DE8" w14:textId="77777777" w:rsidR="006921FC" w:rsidRDefault="00E6427F" w:rsidP="0087061D">
            <w:pPr>
              <w:pStyle w:val="naisc"/>
              <w:spacing w:before="0" w:after="0"/>
              <w:rPr>
                <w:sz w:val="20"/>
                <w:szCs w:val="20"/>
              </w:rPr>
            </w:pPr>
            <w:r>
              <w:rPr>
                <w:sz w:val="20"/>
                <w:szCs w:val="20"/>
              </w:rPr>
              <w:t>1</w:t>
            </w:r>
            <w:r w:rsidR="004C4EC1">
              <w:rPr>
                <w:sz w:val="20"/>
                <w:szCs w:val="20"/>
              </w:rPr>
              <w:t>8</w:t>
            </w:r>
            <w:r>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465CB338" w14:textId="77777777" w:rsidR="006921FC" w:rsidRDefault="006921FC"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6D544CF9" w14:textId="77777777" w:rsidR="006921FC" w:rsidRDefault="006921FC" w:rsidP="006921FC">
            <w:pPr>
              <w:pStyle w:val="naisc"/>
              <w:spacing w:before="0" w:after="0"/>
              <w:rPr>
                <w:b/>
                <w:sz w:val="20"/>
                <w:szCs w:val="20"/>
              </w:rPr>
            </w:pPr>
          </w:p>
          <w:p w14:paraId="5619E04C" w14:textId="77777777" w:rsidR="006921FC" w:rsidRPr="002D09A6" w:rsidRDefault="006921FC" w:rsidP="006921FC">
            <w:pPr>
              <w:pStyle w:val="naisc"/>
              <w:spacing w:before="0" w:after="0"/>
              <w:rPr>
                <w:b/>
                <w:sz w:val="20"/>
                <w:szCs w:val="20"/>
              </w:rPr>
            </w:pPr>
            <w:r w:rsidRPr="002D09A6">
              <w:rPr>
                <w:b/>
                <w:sz w:val="20"/>
                <w:szCs w:val="20"/>
              </w:rPr>
              <w:t>Vides aizsardzības un reģionālās attīstības ministrija</w:t>
            </w:r>
            <w:r>
              <w:rPr>
                <w:b/>
                <w:sz w:val="20"/>
                <w:szCs w:val="20"/>
              </w:rPr>
              <w:t xml:space="preserve"> (27.04.2018.atzinums)</w:t>
            </w:r>
          </w:p>
          <w:p w14:paraId="39BE968E" w14:textId="77777777" w:rsidR="006921FC" w:rsidRPr="002D09A6" w:rsidRDefault="006921FC" w:rsidP="006921FC">
            <w:pPr>
              <w:pStyle w:val="naisc"/>
              <w:spacing w:before="0" w:after="0"/>
              <w:rPr>
                <w:sz w:val="20"/>
                <w:szCs w:val="20"/>
              </w:rPr>
            </w:pPr>
          </w:p>
          <w:p w14:paraId="5FA2A258" w14:textId="77777777" w:rsidR="006921FC" w:rsidRPr="002D09A6" w:rsidRDefault="006921FC" w:rsidP="006921FC">
            <w:pPr>
              <w:pStyle w:val="naisc"/>
              <w:spacing w:before="0" w:after="0"/>
              <w:jc w:val="both"/>
              <w:rPr>
                <w:sz w:val="20"/>
                <w:szCs w:val="20"/>
              </w:rPr>
            </w:pPr>
            <w:r w:rsidRPr="002D09A6">
              <w:rPr>
                <w:sz w:val="20"/>
                <w:szCs w:val="20"/>
              </w:rPr>
              <w:t>Lūdzam precizēt informatīvā ziņojuma 3.3.apakšpunkta otrajā rindkopā (informatīvā ziņojuma 8. lapa) ietverto apgalvojumu par visaptverošu vairāku līmeņu informācijas aizsardzības sistēmu un tās mērķu sasniegšanu pilnībā, jo informatīvā ziņojuma 3.3. apakšpunkta pirmajā un otrajā rindkopā (informatīvā ziņojuma 8. lapa) ir ietverta tikai norāde uz Informācijas atklātības likuma 16.panta otrajā daļā ietverto regulējumu un Krimināllikuma 200. panta pirmajā daļā noteikto kriminālatbildību par neizpaužamu ziņu, kas nav valsts noslēpums, izpaušanu. Ievērojot minēto, secināms, ka informatīvā ziņojuma 3.3. apakšpunkta pirmā un otrā rindkopa (informatīvā ziņojuma 8. lapa) neietver apsvērumus, argumentus un pamatojumus izvirzītajam apgalvojumam par visaptverošu vairāku līmeņu informācijas aizsardzības sistēmu un tās mērķu sasniegšanu pilnībā.</w:t>
            </w:r>
          </w:p>
          <w:p w14:paraId="7D3B0539" w14:textId="77777777" w:rsidR="006921FC" w:rsidRDefault="006921FC" w:rsidP="006921FC">
            <w:pPr>
              <w:pStyle w:val="naisc"/>
              <w:spacing w:before="0" w:after="0"/>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5C445431" w14:textId="77777777" w:rsidR="006921FC" w:rsidRDefault="006921FC" w:rsidP="006921FC">
            <w:pPr>
              <w:pStyle w:val="naisc"/>
              <w:spacing w:before="0" w:after="0"/>
              <w:rPr>
                <w:b/>
                <w:sz w:val="20"/>
                <w:szCs w:val="20"/>
              </w:rPr>
            </w:pPr>
          </w:p>
          <w:p w14:paraId="445EB8A3" w14:textId="77777777" w:rsidR="006921FC" w:rsidRPr="002D09A6" w:rsidRDefault="006921FC" w:rsidP="006921FC">
            <w:pPr>
              <w:pStyle w:val="naisc"/>
              <w:spacing w:before="0" w:after="0"/>
              <w:rPr>
                <w:b/>
                <w:sz w:val="20"/>
                <w:szCs w:val="20"/>
              </w:rPr>
            </w:pPr>
            <w:r>
              <w:rPr>
                <w:b/>
                <w:sz w:val="20"/>
                <w:szCs w:val="20"/>
              </w:rPr>
              <w:t>Iebildums ņemts vērā</w:t>
            </w:r>
          </w:p>
          <w:p w14:paraId="00DE2115" w14:textId="77777777" w:rsidR="006921FC" w:rsidRPr="002D09A6" w:rsidRDefault="006921FC" w:rsidP="006921FC">
            <w:pPr>
              <w:pStyle w:val="naisc"/>
              <w:spacing w:before="0" w:after="0"/>
              <w:rPr>
                <w:sz w:val="20"/>
                <w:szCs w:val="20"/>
              </w:rPr>
            </w:pPr>
          </w:p>
          <w:p w14:paraId="64A7CA44" w14:textId="77777777" w:rsidR="006921FC" w:rsidRDefault="006921FC" w:rsidP="006921FC">
            <w:pPr>
              <w:pStyle w:val="naisc"/>
              <w:spacing w:before="0" w:after="0"/>
              <w:jc w:val="both"/>
              <w:rPr>
                <w:b/>
                <w:sz w:val="20"/>
                <w:szCs w:val="20"/>
              </w:rPr>
            </w:pPr>
            <w:r>
              <w:rPr>
                <w:sz w:val="20"/>
                <w:szCs w:val="20"/>
              </w:rPr>
              <w:t>Precizēts projekta</w:t>
            </w:r>
            <w:r w:rsidRPr="002D09A6">
              <w:rPr>
                <w:sz w:val="20"/>
                <w:szCs w:val="20"/>
              </w:rPr>
              <w:t xml:space="preserve"> 3.</w:t>
            </w:r>
            <w:r>
              <w:rPr>
                <w:sz w:val="20"/>
                <w:szCs w:val="20"/>
              </w:rPr>
              <w:t>4</w:t>
            </w:r>
            <w:r w:rsidRPr="002D09A6">
              <w:rPr>
                <w:sz w:val="20"/>
                <w:szCs w:val="20"/>
              </w:rPr>
              <w:t>.</w:t>
            </w:r>
            <w:r w:rsidR="00B63FE7">
              <w:rPr>
                <w:sz w:val="20"/>
                <w:szCs w:val="20"/>
              </w:rPr>
              <w:t> </w:t>
            </w:r>
            <w:r w:rsidRPr="002D09A6">
              <w:rPr>
                <w:sz w:val="20"/>
                <w:szCs w:val="20"/>
              </w:rPr>
              <w:t>apakšpunkt</w:t>
            </w:r>
            <w:r>
              <w:rPr>
                <w:sz w:val="20"/>
                <w:szCs w:val="20"/>
              </w:rPr>
              <w:t>s</w:t>
            </w:r>
            <w:r w:rsidRPr="002D09A6">
              <w:rPr>
                <w:sz w:val="20"/>
                <w:szCs w:val="20"/>
              </w:rPr>
              <w:t>, svītrojot tekstu, ka šobrīd normatīvajos aktos noteiktā vairāku līmeņu informācijas aizsardzības sistēma ir visaptveroša un pilnībā sasniedz savu mērķi.</w:t>
            </w:r>
          </w:p>
        </w:tc>
        <w:tc>
          <w:tcPr>
            <w:tcW w:w="2127" w:type="dxa"/>
            <w:tcBorders>
              <w:top w:val="single" w:sz="4" w:space="0" w:color="auto"/>
              <w:left w:val="single" w:sz="4" w:space="0" w:color="auto"/>
              <w:bottom w:val="single" w:sz="4" w:space="0" w:color="auto"/>
            </w:tcBorders>
          </w:tcPr>
          <w:p w14:paraId="14076FEB" w14:textId="77777777" w:rsidR="006921FC" w:rsidRDefault="006921FC" w:rsidP="0087061D">
            <w:pPr>
              <w:jc w:val="center"/>
              <w:rPr>
                <w:sz w:val="20"/>
                <w:szCs w:val="20"/>
              </w:rPr>
            </w:pPr>
          </w:p>
        </w:tc>
      </w:tr>
      <w:tr w:rsidR="006921FC" w:rsidRPr="002D09A6" w14:paraId="1CAABA5D" w14:textId="77777777" w:rsidTr="00C32142">
        <w:tc>
          <w:tcPr>
            <w:tcW w:w="708" w:type="dxa"/>
            <w:tcBorders>
              <w:top w:val="single" w:sz="6" w:space="0" w:color="000000"/>
              <w:left w:val="single" w:sz="6" w:space="0" w:color="000000"/>
              <w:bottom w:val="single" w:sz="6" w:space="0" w:color="000000"/>
              <w:right w:val="single" w:sz="6" w:space="0" w:color="000000"/>
            </w:tcBorders>
          </w:tcPr>
          <w:p w14:paraId="2198CE4E" w14:textId="77777777" w:rsidR="006921FC" w:rsidRDefault="00E6427F" w:rsidP="0087061D">
            <w:pPr>
              <w:pStyle w:val="naisc"/>
              <w:spacing w:before="0" w:after="0"/>
              <w:rPr>
                <w:sz w:val="20"/>
                <w:szCs w:val="20"/>
              </w:rPr>
            </w:pPr>
            <w:r>
              <w:rPr>
                <w:sz w:val="20"/>
                <w:szCs w:val="20"/>
              </w:rPr>
              <w:t>1</w:t>
            </w:r>
            <w:r w:rsidR="004C4EC1">
              <w:rPr>
                <w:sz w:val="20"/>
                <w:szCs w:val="20"/>
              </w:rPr>
              <w:t>9</w:t>
            </w:r>
            <w:r>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7E2F54C8" w14:textId="77777777" w:rsidR="006921FC" w:rsidRDefault="006921FC"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78D483AD" w14:textId="77777777" w:rsidR="006921FC" w:rsidRDefault="006921FC" w:rsidP="006921FC">
            <w:pPr>
              <w:pStyle w:val="naisc"/>
              <w:spacing w:before="0" w:after="0"/>
              <w:rPr>
                <w:b/>
                <w:sz w:val="20"/>
                <w:szCs w:val="20"/>
              </w:rPr>
            </w:pPr>
          </w:p>
          <w:p w14:paraId="0BCC69FA" w14:textId="77777777" w:rsidR="006921FC" w:rsidRPr="002D09A6" w:rsidRDefault="006921FC" w:rsidP="006921FC">
            <w:pPr>
              <w:pStyle w:val="naisc"/>
              <w:spacing w:before="0" w:after="0"/>
              <w:rPr>
                <w:b/>
                <w:sz w:val="20"/>
                <w:szCs w:val="20"/>
              </w:rPr>
            </w:pPr>
            <w:r w:rsidRPr="002D09A6">
              <w:rPr>
                <w:b/>
                <w:sz w:val="20"/>
                <w:szCs w:val="20"/>
              </w:rPr>
              <w:t>Vides aizsardzības un reģionālās attīstības ministrija</w:t>
            </w:r>
            <w:r>
              <w:rPr>
                <w:b/>
                <w:sz w:val="20"/>
                <w:szCs w:val="20"/>
              </w:rPr>
              <w:t xml:space="preserve"> (27.04.2018.atzinums)</w:t>
            </w:r>
          </w:p>
          <w:p w14:paraId="3C0A657A" w14:textId="77777777" w:rsidR="006921FC" w:rsidRPr="002D09A6" w:rsidRDefault="006921FC" w:rsidP="006921FC">
            <w:pPr>
              <w:pStyle w:val="naisc"/>
              <w:spacing w:before="0" w:after="0"/>
              <w:rPr>
                <w:sz w:val="20"/>
                <w:szCs w:val="20"/>
              </w:rPr>
            </w:pPr>
          </w:p>
          <w:p w14:paraId="75E3C1FF" w14:textId="77777777" w:rsidR="006921FC" w:rsidRPr="002D09A6" w:rsidRDefault="006921FC" w:rsidP="006921FC">
            <w:pPr>
              <w:pStyle w:val="naisc"/>
              <w:spacing w:before="0" w:after="0"/>
              <w:jc w:val="both"/>
              <w:rPr>
                <w:sz w:val="20"/>
                <w:szCs w:val="20"/>
              </w:rPr>
            </w:pPr>
            <w:r w:rsidRPr="002D09A6">
              <w:rPr>
                <w:sz w:val="20"/>
                <w:szCs w:val="20"/>
              </w:rPr>
              <w:t xml:space="preserve">Lūdzam precizēt informatīvā ziņojuma 4.3.apakšpunktu, ar ko secina, ka šobrīd nepastāv nepieciešamība izstrādāt informācijas dienesta vajadzībām regulējošu normatīvā akta projektu – likumprojektu. VARAM uzskata, ka informatīvā ziņojuma 4.3.apakšpunkts neietver apsvērumus, argumentus un pamatojumus, izvirzītajam secinājumam par riskiem izjaukt sistēmu, kas paredz sadrumstalotu tiesisko regulējumu informācijas pieejamības jomā. </w:t>
            </w:r>
            <w:r w:rsidRPr="002D09A6">
              <w:rPr>
                <w:sz w:val="20"/>
                <w:szCs w:val="20"/>
              </w:rPr>
              <w:lastRenderedPageBreak/>
              <w:t>Tāpat informatīvais ziņojums neietver informāciju un argumentus priekšrocībām, ko sniedz sadrumstalots tiesiskais regulējums informācijas pieejamības jomā, līdz ar to nav izpratnes par minētā apgalvojuma juridisko noslodzi.</w:t>
            </w:r>
          </w:p>
          <w:p w14:paraId="3D965B2F" w14:textId="77777777" w:rsidR="006921FC" w:rsidRDefault="006921FC" w:rsidP="006921FC">
            <w:pPr>
              <w:pStyle w:val="naisc"/>
              <w:spacing w:before="0" w:after="0"/>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4C34E42E" w14:textId="77777777" w:rsidR="006921FC" w:rsidRDefault="006921FC" w:rsidP="006921FC">
            <w:pPr>
              <w:pStyle w:val="naisc"/>
              <w:spacing w:before="0" w:after="0"/>
              <w:rPr>
                <w:b/>
                <w:sz w:val="20"/>
                <w:szCs w:val="20"/>
              </w:rPr>
            </w:pPr>
          </w:p>
          <w:p w14:paraId="242284D7" w14:textId="77777777" w:rsidR="006921FC" w:rsidRPr="002D09A6" w:rsidRDefault="006921FC" w:rsidP="006921FC">
            <w:pPr>
              <w:pStyle w:val="naisc"/>
              <w:spacing w:before="0" w:after="0"/>
              <w:rPr>
                <w:b/>
                <w:sz w:val="20"/>
                <w:szCs w:val="20"/>
              </w:rPr>
            </w:pPr>
            <w:r>
              <w:rPr>
                <w:b/>
                <w:sz w:val="20"/>
                <w:szCs w:val="20"/>
              </w:rPr>
              <w:t>Iebildums ņemts vērā</w:t>
            </w:r>
          </w:p>
          <w:p w14:paraId="5B4EF48F" w14:textId="77777777" w:rsidR="006921FC" w:rsidRPr="002D09A6" w:rsidRDefault="006921FC" w:rsidP="006921FC">
            <w:pPr>
              <w:pStyle w:val="naisc"/>
              <w:spacing w:before="0" w:after="0"/>
              <w:rPr>
                <w:sz w:val="20"/>
                <w:szCs w:val="20"/>
              </w:rPr>
            </w:pPr>
          </w:p>
          <w:p w14:paraId="7F090496" w14:textId="77777777" w:rsidR="006921FC" w:rsidRDefault="006921FC" w:rsidP="007B29C1">
            <w:pPr>
              <w:pStyle w:val="naisc"/>
              <w:spacing w:before="0" w:after="0"/>
              <w:jc w:val="both"/>
              <w:rPr>
                <w:b/>
                <w:sz w:val="20"/>
                <w:szCs w:val="20"/>
              </w:rPr>
            </w:pPr>
            <w:r>
              <w:rPr>
                <w:sz w:val="20"/>
                <w:szCs w:val="20"/>
              </w:rPr>
              <w:t>P</w:t>
            </w:r>
            <w:r w:rsidRPr="002D09A6">
              <w:rPr>
                <w:sz w:val="20"/>
                <w:szCs w:val="20"/>
              </w:rPr>
              <w:t>recizēts projekta 4.3.</w:t>
            </w:r>
            <w:r w:rsidR="00B63FE7">
              <w:rPr>
                <w:sz w:val="20"/>
                <w:szCs w:val="20"/>
              </w:rPr>
              <w:t> </w:t>
            </w:r>
            <w:r w:rsidRPr="002D09A6">
              <w:rPr>
                <w:sz w:val="20"/>
                <w:szCs w:val="20"/>
              </w:rPr>
              <w:t>apakšpunkts.</w:t>
            </w:r>
          </w:p>
        </w:tc>
        <w:tc>
          <w:tcPr>
            <w:tcW w:w="2127" w:type="dxa"/>
            <w:tcBorders>
              <w:top w:val="single" w:sz="4" w:space="0" w:color="auto"/>
              <w:left w:val="single" w:sz="4" w:space="0" w:color="auto"/>
              <w:bottom w:val="single" w:sz="4" w:space="0" w:color="auto"/>
            </w:tcBorders>
          </w:tcPr>
          <w:p w14:paraId="1801EB40" w14:textId="77777777" w:rsidR="006921FC" w:rsidRDefault="006921FC" w:rsidP="0087061D">
            <w:pPr>
              <w:jc w:val="center"/>
              <w:rPr>
                <w:sz w:val="20"/>
                <w:szCs w:val="20"/>
              </w:rPr>
            </w:pPr>
          </w:p>
        </w:tc>
      </w:tr>
      <w:tr w:rsidR="007B29C1" w:rsidRPr="002D09A6" w14:paraId="7DB3097A" w14:textId="77777777" w:rsidTr="00C32142">
        <w:tc>
          <w:tcPr>
            <w:tcW w:w="708" w:type="dxa"/>
            <w:tcBorders>
              <w:top w:val="single" w:sz="6" w:space="0" w:color="000000"/>
              <w:left w:val="single" w:sz="6" w:space="0" w:color="000000"/>
              <w:bottom w:val="single" w:sz="6" w:space="0" w:color="000000"/>
              <w:right w:val="single" w:sz="6" w:space="0" w:color="000000"/>
            </w:tcBorders>
          </w:tcPr>
          <w:p w14:paraId="5CBC3988" w14:textId="77777777" w:rsidR="007B29C1" w:rsidRDefault="004C4EC1" w:rsidP="0087061D">
            <w:pPr>
              <w:pStyle w:val="naisc"/>
              <w:spacing w:before="0" w:after="0"/>
              <w:rPr>
                <w:sz w:val="20"/>
                <w:szCs w:val="20"/>
              </w:rPr>
            </w:pPr>
            <w:r>
              <w:rPr>
                <w:sz w:val="20"/>
                <w:szCs w:val="20"/>
              </w:rPr>
              <w:t>20</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3BF7F5A4" w14:textId="77777777" w:rsidR="007B29C1" w:rsidRDefault="007B29C1"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32976940" w14:textId="77777777" w:rsidR="007B29C1" w:rsidRDefault="007B29C1" w:rsidP="007B29C1">
            <w:pPr>
              <w:pStyle w:val="naisc"/>
              <w:spacing w:before="0" w:after="0"/>
              <w:rPr>
                <w:b/>
                <w:sz w:val="20"/>
                <w:szCs w:val="20"/>
              </w:rPr>
            </w:pPr>
          </w:p>
          <w:p w14:paraId="75AD7977" w14:textId="77777777" w:rsidR="007B29C1" w:rsidRPr="002D09A6" w:rsidRDefault="007B29C1" w:rsidP="007B29C1">
            <w:pPr>
              <w:pStyle w:val="naisc"/>
              <w:spacing w:before="0" w:after="0"/>
              <w:rPr>
                <w:b/>
                <w:sz w:val="20"/>
                <w:szCs w:val="20"/>
              </w:rPr>
            </w:pPr>
            <w:r w:rsidRPr="002D09A6">
              <w:rPr>
                <w:b/>
                <w:sz w:val="20"/>
                <w:szCs w:val="20"/>
              </w:rPr>
              <w:t>Vides aizsardzības un reģionālās attīstības ministrija</w:t>
            </w:r>
            <w:r>
              <w:rPr>
                <w:b/>
                <w:sz w:val="20"/>
                <w:szCs w:val="20"/>
              </w:rPr>
              <w:t xml:space="preserve"> (27.04.2018.atzinums)</w:t>
            </w:r>
          </w:p>
          <w:p w14:paraId="1B19B36F" w14:textId="77777777" w:rsidR="007B29C1" w:rsidRPr="002D09A6" w:rsidRDefault="007B29C1" w:rsidP="007B29C1">
            <w:pPr>
              <w:pStyle w:val="naisc"/>
              <w:spacing w:before="0" w:after="0"/>
              <w:rPr>
                <w:sz w:val="20"/>
                <w:szCs w:val="20"/>
              </w:rPr>
            </w:pPr>
          </w:p>
          <w:p w14:paraId="44055DB3" w14:textId="77777777" w:rsidR="007B29C1" w:rsidRPr="002D09A6" w:rsidRDefault="007B29C1" w:rsidP="007B29C1">
            <w:pPr>
              <w:pStyle w:val="naisc"/>
              <w:spacing w:before="0" w:after="0"/>
              <w:jc w:val="both"/>
              <w:rPr>
                <w:sz w:val="20"/>
                <w:szCs w:val="20"/>
              </w:rPr>
            </w:pPr>
            <w:r w:rsidRPr="002D09A6">
              <w:rPr>
                <w:sz w:val="20"/>
                <w:szCs w:val="20"/>
              </w:rPr>
              <w:t xml:space="preserve">Informatīvā ziņojuma 2.7. sadaļā norādīts: “2015.gadā iestāžu testētā ESVIS DV daļas mācību-pilota vide nenodrošināja dokumentu pārvaldības un dokumentu dienesta vajadzībām pārvaldības pamatprocesus un tika konstatēta būtiska tās pilnveidošanas nepieciešamība.” Nevaram piekrist formulējumam, jo izejot no tā var domāt, ka ESVIS DV vispār šobrīd nav funkcionēt spējīgs, lai to izmantotu kā “kanālu” “dienesta vajadzībām” informācijas pārsūtīšanai. Informatīvais ziņojums “Par valsts informācijas sistēmas darbam ar Eiropas Savienības dokumentiem (ESVIS) funkcionalitātes pilnveidošanu” (VSS 21.01.2016.) satur šādu informāciju par pilotprojekta rezultātiem: “Apkopojot pilotprojekta dalībnieku sniegtās atsauksmes, netika konstatēts, ka kāda no iestādēm kategoriski iebilstu pret ESVIS funkcionalitātes, kas nodrošina nacionālo DV dokumentu apriti starp iestādēm, ieviešanu. ESVIS nodrošina pamatlietas, kas nepieciešamas ‘dienesta vajadzības’ informācijas gatavošanai un apritei. Šo faktu apstiprina arī Ārlietu ministrijas sniegtā informācija, kas iekļauta informatīvajā ziņojumā “Par valsts informācijas sistēmas darbam ar Eiropas Savienības dokumentiem (ESVIS) funkcionalitātes pilnveidošanu” (VSS 13.07.2017.): “…,  Ārlietu ministrija, noslēdzoties ESVIS-R sistēmas ieviešanas pirmajai fāzei, uzsāka ES Padomes dokumentu ar statusu “dienesta vajadzībām” (EU/RESTRICTED) dokumentu pārsūtīšanu tikai ESVIS-R sistēmā  un 1. martā pārtrauca paralēlo sistēmu izmantošanu.”, no kā izriet, ka jau vairāk par gadu, minētie dokumentu procesi tiek izmantoti dokumentu apritei. Par šo laiku (no 2015.gada pilota) </w:t>
            </w:r>
            <w:proofErr w:type="spellStart"/>
            <w:r w:rsidRPr="002D09A6">
              <w:rPr>
                <w:sz w:val="20"/>
                <w:szCs w:val="20"/>
              </w:rPr>
              <w:t>ESVISā</w:t>
            </w:r>
            <w:proofErr w:type="spellEnd"/>
            <w:r w:rsidRPr="002D09A6">
              <w:rPr>
                <w:sz w:val="20"/>
                <w:szCs w:val="20"/>
              </w:rPr>
              <w:t xml:space="preserve"> ir veikti vairāki uzlabojumi, kā arī šobrīd, balstoties jau uz reālo lietotāju pieredzi darbā ar ESVIS-R, tiek īstenoti citi priekšlikumi, kas uzlabotu Rezolūcijas procesus </w:t>
            </w:r>
            <w:r w:rsidRPr="002D09A6">
              <w:rPr>
                <w:sz w:val="20"/>
                <w:szCs w:val="20"/>
              </w:rPr>
              <w:lastRenderedPageBreak/>
              <w:t>minēto dokumentu apritē. Lūdzam iepazīties ar augstāk minētajiem informatīvajiem ziņojumiem un papildināt informatīvo ziņojumu ar atbilstošu informāciju.</w:t>
            </w:r>
          </w:p>
          <w:p w14:paraId="1CE87498" w14:textId="77777777" w:rsidR="007B29C1" w:rsidRDefault="007B29C1" w:rsidP="006921FC">
            <w:pPr>
              <w:pStyle w:val="naisc"/>
              <w:spacing w:before="0" w:after="0"/>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1CCDB985" w14:textId="77777777" w:rsidR="007B29C1" w:rsidRDefault="007B29C1" w:rsidP="007B29C1">
            <w:pPr>
              <w:pStyle w:val="naisc"/>
              <w:spacing w:before="0" w:after="0"/>
              <w:rPr>
                <w:b/>
                <w:sz w:val="20"/>
                <w:szCs w:val="20"/>
              </w:rPr>
            </w:pPr>
          </w:p>
          <w:p w14:paraId="1B52F60A" w14:textId="77777777" w:rsidR="007B29C1" w:rsidRPr="002D09A6" w:rsidRDefault="007B29C1" w:rsidP="007B29C1">
            <w:pPr>
              <w:pStyle w:val="naisc"/>
              <w:spacing w:before="0" w:after="0"/>
              <w:rPr>
                <w:b/>
                <w:sz w:val="20"/>
                <w:szCs w:val="20"/>
              </w:rPr>
            </w:pPr>
            <w:r>
              <w:rPr>
                <w:b/>
                <w:sz w:val="20"/>
                <w:szCs w:val="20"/>
              </w:rPr>
              <w:t>Iebildums ņemts vērā</w:t>
            </w:r>
          </w:p>
          <w:p w14:paraId="58B5A57D" w14:textId="77777777" w:rsidR="007B29C1" w:rsidRPr="002D09A6" w:rsidRDefault="007B29C1" w:rsidP="007B29C1">
            <w:pPr>
              <w:pStyle w:val="naisc"/>
              <w:spacing w:before="0" w:after="0"/>
              <w:rPr>
                <w:sz w:val="20"/>
                <w:szCs w:val="20"/>
              </w:rPr>
            </w:pPr>
          </w:p>
          <w:p w14:paraId="4B9A8DAB" w14:textId="77777777" w:rsidR="007B29C1" w:rsidRPr="002D09A6" w:rsidRDefault="007B29C1" w:rsidP="007B29C1">
            <w:pPr>
              <w:pStyle w:val="naisc"/>
              <w:spacing w:before="0" w:after="0"/>
              <w:jc w:val="both"/>
              <w:rPr>
                <w:sz w:val="20"/>
                <w:szCs w:val="20"/>
              </w:rPr>
            </w:pPr>
            <w:r w:rsidRPr="002D09A6">
              <w:rPr>
                <w:sz w:val="20"/>
                <w:szCs w:val="20"/>
              </w:rPr>
              <w:t>Projekta 2.7.</w:t>
            </w:r>
            <w:r w:rsidR="00B63FE7">
              <w:rPr>
                <w:sz w:val="20"/>
                <w:szCs w:val="20"/>
              </w:rPr>
              <w:t> </w:t>
            </w:r>
            <w:r w:rsidRPr="002D09A6">
              <w:rPr>
                <w:sz w:val="20"/>
                <w:szCs w:val="20"/>
              </w:rPr>
              <w:t>apakšpunktā minētais apgalvojums ir Finanšu ministrijas paustais viedoklis. Sagatavojot projektu, tika saņemti viedokļi no ministrijām, to padotībā esošajām iestādēm un citām institūcijām, kas attiecīgi arī ir ietverti projektā.</w:t>
            </w:r>
          </w:p>
          <w:p w14:paraId="0339AA1F" w14:textId="77777777" w:rsidR="007B29C1" w:rsidRPr="002D09A6" w:rsidRDefault="007B29C1" w:rsidP="007B29C1">
            <w:pPr>
              <w:pStyle w:val="naisc"/>
              <w:spacing w:before="0" w:after="0"/>
              <w:jc w:val="both"/>
              <w:rPr>
                <w:sz w:val="20"/>
                <w:szCs w:val="20"/>
              </w:rPr>
            </w:pPr>
          </w:p>
          <w:p w14:paraId="5640284C" w14:textId="77777777" w:rsidR="007B29C1" w:rsidRDefault="007B29C1" w:rsidP="007B29C1">
            <w:pPr>
              <w:pStyle w:val="naisc"/>
              <w:spacing w:before="0" w:after="0"/>
              <w:jc w:val="both"/>
              <w:rPr>
                <w:b/>
                <w:sz w:val="20"/>
                <w:szCs w:val="20"/>
              </w:rPr>
            </w:pPr>
            <w:r w:rsidRPr="002D09A6">
              <w:rPr>
                <w:sz w:val="20"/>
                <w:szCs w:val="20"/>
              </w:rPr>
              <w:t>Projekta secinājumu daļa papildināta ar Vides aizsardzības un reģionālās attīstības ministrijas norādīto informāciju.</w:t>
            </w:r>
          </w:p>
        </w:tc>
        <w:tc>
          <w:tcPr>
            <w:tcW w:w="2127" w:type="dxa"/>
            <w:tcBorders>
              <w:top w:val="single" w:sz="4" w:space="0" w:color="auto"/>
              <w:left w:val="single" w:sz="4" w:space="0" w:color="auto"/>
              <w:bottom w:val="single" w:sz="4" w:space="0" w:color="auto"/>
            </w:tcBorders>
          </w:tcPr>
          <w:p w14:paraId="7656DEEC" w14:textId="77777777" w:rsidR="007B29C1" w:rsidRDefault="007B29C1" w:rsidP="0087061D">
            <w:pPr>
              <w:jc w:val="center"/>
              <w:rPr>
                <w:sz w:val="20"/>
                <w:szCs w:val="20"/>
              </w:rPr>
            </w:pPr>
          </w:p>
        </w:tc>
      </w:tr>
      <w:tr w:rsidR="007B29C1" w:rsidRPr="002D09A6" w14:paraId="241F90BA" w14:textId="77777777" w:rsidTr="00C32142">
        <w:tc>
          <w:tcPr>
            <w:tcW w:w="708" w:type="dxa"/>
            <w:tcBorders>
              <w:top w:val="single" w:sz="6" w:space="0" w:color="000000"/>
              <w:left w:val="single" w:sz="6" w:space="0" w:color="000000"/>
              <w:bottom w:val="single" w:sz="6" w:space="0" w:color="000000"/>
              <w:right w:val="single" w:sz="6" w:space="0" w:color="000000"/>
            </w:tcBorders>
          </w:tcPr>
          <w:p w14:paraId="587F965D" w14:textId="77777777" w:rsidR="007B29C1" w:rsidRDefault="004C4EC1" w:rsidP="0087061D">
            <w:pPr>
              <w:pStyle w:val="naisc"/>
              <w:spacing w:before="0" w:after="0"/>
              <w:rPr>
                <w:sz w:val="20"/>
                <w:szCs w:val="20"/>
              </w:rPr>
            </w:pPr>
            <w:r>
              <w:rPr>
                <w:sz w:val="20"/>
                <w:szCs w:val="20"/>
              </w:rPr>
              <w:t>21</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31B8502B" w14:textId="77777777" w:rsidR="007B29C1" w:rsidRDefault="007B29C1"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06E8480F" w14:textId="77777777" w:rsidR="007B29C1" w:rsidRDefault="007B29C1" w:rsidP="007B29C1">
            <w:pPr>
              <w:pStyle w:val="naisc"/>
              <w:spacing w:before="0" w:after="0"/>
              <w:rPr>
                <w:b/>
                <w:sz w:val="20"/>
                <w:szCs w:val="20"/>
              </w:rPr>
            </w:pPr>
          </w:p>
          <w:p w14:paraId="1821110A" w14:textId="77777777" w:rsidR="007B29C1" w:rsidRPr="002D09A6" w:rsidRDefault="007B29C1" w:rsidP="007B29C1">
            <w:pPr>
              <w:pStyle w:val="naisc"/>
              <w:spacing w:before="0" w:after="0"/>
              <w:rPr>
                <w:b/>
                <w:sz w:val="20"/>
                <w:szCs w:val="20"/>
              </w:rPr>
            </w:pPr>
            <w:r w:rsidRPr="002D09A6">
              <w:rPr>
                <w:b/>
                <w:sz w:val="20"/>
                <w:szCs w:val="20"/>
              </w:rPr>
              <w:t>Vides aizsardzības un reģionālās attīstības ministrija</w:t>
            </w:r>
            <w:r>
              <w:rPr>
                <w:b/>
                <w:sz w:val="20"/>
                <w:szCs w:val="20"/>
              </w:rPr>
              <w:t xml:space="preserve"> (27.04.2018.atzinums)</w:t>
            </w:r>
          </w:p>
          <w:p w14:paraId="479758D7" w14:textId="77777777" w:rsidR="007B29C1" w:rsidRPr="002D09A6" w:rsidRDefault="007B29C1" w:rsidP="007B29C1">
            <w:pPr>
              <w:pStyle w:val="naisc"/>
              <w:spacing w:before="0" w:after="0"/>
              <w:rPr>
                <w:sz w:val="20"/>
                <w:szCs w:val="20"/>
              </w:rPr>
            </w:pPr>
          </w:p>
          <w:p w14:paraId="14381064" w14:textId="77777777" w:rsidR="007B29C1" w:rsidRPr="002D09A6" w:rsidRDefault="007B29C1" w:rsidP="007B29C1">
            <w:pPr>
              <w:pStyle w:val="naisc"/>
              <w:spacing w:before="0" w:after="0"/>
              <w:jc w:val="both"/>
              <w:rPr>
                <w:sz w:val="20"/>
                <w:szCs w:val="20"/>
              </w:rPr>
            </w:pPr>
            <w:r w:rsidRPr="002D09A6">
              <w:rPr>
                <w:sz w:val="20"/>
                <w:szCs w:val="20"/>
              </w:rPr>
              <w:t>Informatīvā ziņojuma 2.7. sadaļā norādīts: “Vienotas dokumentu pārvaldības sistēmas ieviešana valstī dokumentu dienesta vajadzībām elektroniskai apritei starp iestādēm optimizētu dokumentu reģistrēšanas, statusu pārskatīšanas un arhivēšanas procesu, kā arī nodrošinātu ērtu un drošu šo dokumentu apriti.”  Minētais punkts nav tieši atspoguļots sadaļās “3. Secinājumi” un “4. Risinājuma varianti”, kas ir vairāk par normatīvo regulējumu, bet nepieskaroties problēmai par elektronisko risinājumu izmantošanu “dienesta vajadzībām” informācijas radīšanai un apritei. Šajā kontekstā, papildus iebildumam Nr.4., informējam, ka ESVIS-R un VD (vienotais datortīkls, infrastruktūra, kas nodrošina ESVIS-R drošu informācijas apmaiņu) jau tagad sniedz divus papildinošus risinājumus “dienesta vajadzībām” informācijas apmaiņai: 1) Tā ir ESVIS-R sistēmas daļa (izmantošanas iespējas komentārā augstāk). 2) VD e-pasta risinājums, ko šobrīd testa fāzē izmanto Satversmes aizsardzības birojs, Aizsardzības ministrija, Ārlietu ministrija, Iekšlietu ministrija un tehniski Valsts reģionālās attīstības aģentūra gatava nodrošināt to, tātad risinājums gatavs izmantošanai. Abas minētās risinājuma daļas, papildinot viena otru, jau tagad ir izmantojamas, lai nodrošinātu drošo informācijas “dienesta vajadzībām” gatavošanu un apriti. Ņemot vērā minēto, lūdzam papildināt sadaļas “3. Secinājumi” un “4. Risinājuma varianti” par iespējām valstī izmantot vienotu dokumentu pārvaldības sistēmu “dienesta vajadzībām” dokumentu apritei.</w:t>
            </w:r>
          </w:p>
          <w:p w14:paraId="45D98F77" w14:textId="77777777" w:rsidR="007B29C1" w:rsidRDefault="007B29C1" w:rsidP="007B29C1">
            <w:pPr>
              <w:pStyle w:val="naisc"/>
              <w:spacing w:before="0" w:after="0"/>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4661987B" w14:textId="77777777" w:rsidR="007B29C1" w:rsidRDefault="007B29C1" w:rsidP="007B29C1">
            <w:pPr>
              <w:pStyle w:val="naisc"/>
              <w:spacing w:before="0" w:after="0"/>
              <w:rPr>
                <w:b/>
                <w:sz w:val="20"/>
                <w:szCs w:val="20"/>
              </w:rPr>
            </w:pPr>
          </w:p>
          <w:p w14:paraId="29236EC4" w14:textId="77777777" w:rsidR="007B29C1" w:rsidRPr="002D09A6" w:rsidRDefault="007B29C1" w:rsidP="007B29C1">
            <w:pPr>
              <w:pStyle w:val="naisc"/>
              <w:spacing w:before="0" w:after="0"/>
              <w:rPr>
                <w:b/>
                <w:sz w:val="20"/>
                <w:szCs w:val="20"/>
              </w:rPr>
            </w:pPr>
            <w:r w:rsidRPr="002D09A6">
              <w:rPr>
                <w:b/>
                <w:sz w:val="20"/>
                <w:szCs w:val="20"/>
              </w:rPr>
              <w:t>Iebildums ņemts vērā</w:t>
            </w:r>
          </w:p>
          <w:p w14:paraId="4F5D2500" w14:textId="77777777" w:rsidR="007B29C1" w:rsidRPr="002D09A6" w:rsidRDefault="007B29C1" w:rsidP="007B29C1">
            <w:pPr>
              <w:pStyle w:val="naisc"/>
              <w:spacing w:before="0" w:after="0"/>
              <w:rPr>
                <w:sz w:val="20"/>
                <w:szCs w:val="20"/>
              </w:rPr>
            </w:pPr>
          </w:p>
          <w:p w14:paraId="43615BFF" w14:textId="77777777" w:rsidR="007B29C1" w:rsidRPr="002D09A6" w:rsidRDefault="007B29C1" w:rsidP="007B29C1">
            <w:pPr>
              <w:pStyle w:val="naisc"/>
              <w:spacing w:before="0" w:after="0"/>
              <w:jc w:val="both"/>
              <w:rPr>
                <w:sz w:val="20"/>
                <w:szCs w:val="20"/>
              </w:rPr>
            </w:pPr>
            <w:r w:rsidRPr="002D09A6">
              <w:rPr>
                <w:sz w:val="20"/>
                <w:szCs w:val="20"/>
              </w:rPr>
              <w:t>Projekta 2.7.</w:t>
            </w:r>
            <w:r w:rsidR="00B63FE7">
              <w:rPr>
                <w:sz w:val="20"/>
                <w:szCs w:val="20"/>
              </w:rPr>
              <w:t> </w:t>
            </w:r>
            <w:r w:rsidRPr="002D09A6">
              <w:rPr>
                <w:sz w:val="20"/>
                <w:szCs w:val="20"/>
              </w:rPr>
              <w:t>apakšpunktā minētais apgalvojums ir Finanšu ministrijas paustais viedoklis. Sagatavojot projektu, tika saņemti viedokļi no ministrijām, to padotībā esošajām iestādēm un citām institūcijām, kas attiecīgi arī ir ietverti projektā.</w:t>
            </w:r>
          </w:p>
          <w:p w14:paraId="09132E2A" w14:textId="77777777" w:rsidR="007B29C1" w:rsidRPr="002D09A6" w:rsidRDefault="007B29C1" w:rsidP="007B29C1">
            <w:pPr>
              <w:pStyle w:val="naisc"/>
              <w:spacing w:before="0" w:after="0"/>
              <w:jc w:val="both"/>
              <w:rPr>
                <w:sz w:val="20"/>
                <w:szCs w:val="20"/>
              </w:rPr>
            </w:pPr>
          </w:p>
          <w:p w14:paraId="3FDEC3A5" w14:textId="77777777" w:rsidR="007B29C1" w:rsidRDefault="007B29C1" w:rsidP="007B29C1">
            <w:pPr>
              <w:pStyle w:val="naisc"/>
              <w:spacing w:before="0" w:after="0"/>
              <w:jc w:val="both"/>
              <w:rPr>
                <w:b/>
                <w:sz w:val="20"/>
                <w:szCs w:val="20"/>
              </w:rPr>
            </w:pPr>
            <w:r w:rsidRPr="002D09A6">
              <w:rPr>
                <w:sz w:val="20"/>
                <w:szCs w:val="20"/>
              </w:rPr>
              <w:t>Projekta secinājumu daļa papildināta ar Vides aizsardzības un reģionālās attīstības ministrijas norādīto informāciju.</w:t>
            </w:r>
          </w:p>
        </w:tc>
        <w:tc>
          <w:tcPr>
            <w:tcW w:w="2127" w:type="dxa"/>
            <w:tcBorders>
              <w:top w:val="single" w:sz="4" w:space="0" w:color="auto"/>
              <w:left w:val="single" w:sz="4" w:space="0" w:color="auto"/>
              <w:bottom w:val="single" w:sz="4" w:space="0" w:color="auto"/>
            </w:tcBorders>
          </w:tcPr>
          <w:p w14:paraId="6004683B" w14:textId="77777777" w:rsidR="007B29C1" w:rsidRDefault="007B29C1" w:rsidP="0087061D">
            <w:pPr>
              <w:jc w:val="center"/>
              <w:rPr>
                <w:sz w:val="20"/>
                <w:szCs w:val="20"/>
              </w:rPr>
            </w:pPr>
          </w:p>
        </w:tc>
      </w:tr>
      <w:tr w:rsidR="007B29C1" w:rsidRPr="002D09A6" w14:paraId="5337791C" w14:textId="77777777" w:rsidTr="00C32142">
        <w:tc>
          <w:tcPr>
            <w:tcW w:w="708" w:type="dxa"/>
            <w:tcBorders>
              <w:top w:val="single" w:sz="6" w:space="0" w:color="000000"/>
              <w:left w:val="single" w:sz="6" w:space="0" w:color="000000"/>
              <w:bottom w:val="single" w:sz="6" w:space="0" w:color="000000"/>
              <w:right w:val="single" w:sz="6" w:space="0" w:color="000000"/>
            </w:tcBorders>
          </w:tcPr>
          <w:p w14:paraId="69FFFB9F" w14:textId="77777777" w:rsidR="007B29C1" w:rsidRDefault="004C4EC1" w:rsidP="0087061D">
            <w:pPr>
              <w:pStyle w:val="naisc"/>
              <w:spacing w:before="0" w:after="0"/>
              <w:rPr>
                <w:sz w:val="20"/>
                <w:szCs w:val="20"/>
              </w:rPr>
            </w:pPr>
            <w:r>
              <w:rPr>
                <w:sz w:val="20"/>
                <w:szCs w:val="20"/>
              </w:rPr>
              <w:t>22</w:t>
            </w:r>
            <w:r w:rsidR="00E6427F">
              <w:rPr>
                <w:sz w:val="20"/>
                <w:szCs w:val="20"/>
              </w:rPr>
              <w:t>.</w:t>
            </w:r>
          </w:p>
        </w:tc>
        <w:tc>
          <w:tcPr>
            <w:tcW w:w="1810" w:type="dxa"/>
            <w:tcBorders>
              <w:top w:val="single" w:sz="6" w:space="0" w:color="000000"/>
              <w:left w:val="single" w:sz="6" w:space="0" w:color="000000"/>
              <w:bottom w:val="single" w:sz="6" w:space="0" w:color="000000"/>
              <w:right w:val="single" w:sz="6" w:space="0" w:color="000000"/>
            </w:tcBorders>
          </w:tcPr>
          <w:p w14:paraId="1C64EA9D" w14:textId="77777777" w:rsidR="007B29C1" w:rsidRDefault="007B29C1" w:rsidP="0087061D">
            <w:pPr>
              <w:pStyle w:val="naisc"/>
              <w:spacing w:before="0" w:after="0"/>
              <w:rPr>
                <w:sz w:val="20"/>
                <w:szCs w:val="20"/>
              </w:rPr>
            </w:pPr>
          </w:p>
        </w:tc>
        <w:tc>
          <w:tcPr>
            <w:tcW w:w="5670" w:type="dxa"/>
            <w:gridSpan w:val="2"/>
            <w:tcBorders>
              <w:top w:val="single" w:sz="6" w:space="0" w:color="000000"/>
              <w:left w:val="single" w:sz="6" w:space="0" w:color="000000"/>
              <w:bottom w:val="single" w:sz="6" w:space="0" w:color="000000"/>
              <w:right w:val="single" w:sz="6" w:space="0" w:color="000000"/>
            </w:tcBorders>
          </w:tcPr>
          <w:p w14:paraId="6689596E" w14:textId="77777777" w:rsidR="007B29C1" w:rsidRDefault="007B29C1" w:rsidP="007B29C1">
            <w:pPr>
              <w:pStyle w:val="naisc"/>
              <w:spacing w:before="0" w:after="0"/>
              <w:rPr>
                <w:b/>
                <w:sz w:val="20"/>
                <w:szCs w:val="20"/>
              </w:rPr>
            </w:pPr>
          </w:p>
          <w:p w14:paraId="3E38CD58" w14:textId="77777777" w:rsidR="007B29C1" w:rsidRPr="002D09A6" w:rsidRDefault="007B29C1" w:rsidP="007B29C1">
            <w:pPr>
              <w:pStyle w:val="naisc"/>
              <w:spacing w:before="0" w:after="0"/>
              <w:rPr>
                <w:b/>
                <w:sz w:val="20"/>
                <w:szCs w:val="20"/>
              </w:rPr>
            </w:pPr>
            <w:r w:rsidRPr="002D09A6">
              <w:rPr>
                <w:b/>
                <w:sz w:val="20"/>
                <w:szCs w:val="20"/>
              </w:rPr>
              <w:t>Korupcijas novēršanas un apkarošanas birojs</w:t>
            </w:r>
            <w:r>
              <w:rPr>
                <w:b/>
                <w:sz w:val="20"/>
                <w:szCs w:val="20"/>
              </w:rPr>
              <w:t xml:space="preserve"> (27.04.2018.atzinums)</w:t>
            </w:r>
          </w:p>
          <w:p w14:paraId="242A7087" w14:textId="77777777" w:rsidR="007B29C1" w:rsidRPr="002D09A6" w:rsidRDefault="007B29C1" w:rsidP="007B29C1">
            <w:pPr>
              <w:pStyle w:val="naisc"/>
              <w:spacing w:before="0" w:after="0"/>
              <w:jc w:val="left"/>
              <w:rPr>
                <w:sz w:val="20"/>
                <w:szCs w:val="20"/>
              </w:rPr>
            </w:pPr>
          </w:p>
          <w:p w14:paraId="0B2BB06E" w14:textId="77777777" w:rsidR="007B29C1" w:rsidRPr="002D09A6" w:rsidRDefault="007B29C1" w:rsidP="007B29C1">
            <w:pPr>
              <w:ind w:right="-1"/>
              <w:jc w:val="both"/>
              <w:rPr>
                <w:sz w:val="20"/>
                <w:szCs w:val="20"/>
              </w:rPr>
            </w:pPr>
            <w:r w:rsidRPr="002D09A6">
              <w:rPr>
                <w:sz w:val="20"/>
                <w:szCs w:val="20"/>
              </w:rPr>
              <w:t xml:space="preserve">Atbalstām informatīvā ziņojuma projekta tālāku virzību, </w:t>
            </w:r>
            <w:r w:rsidRPr="002D09A6">
              <w:rPr>
                <w:sz w:val="20"/>
                <w:szCs w:val="20"/>
                <w:u w:val="single"/>
              </w:rPr>
              <w:t xml:space="preserve">ja tiek </w:t>
            </w:r>
            <w:r w:rsidRPr="002D09A6">
              <w:rPr>
                <w:sz w:val="20"/>
                <w:szCs w:val="20"/>
                <w:u w:val="single"/>
              </w:rPr>
              <w:lastRenderedPageBreak/>
              <w:t>ņemts vērā šāds iebildums</w:t>
            </w:r>
            <w:r w:rsidRPr="002D09A6">
              <w:rPr>
                <w:sz w:val="20"/>
                <w:szCs w:val="20"/>
              </w:rPr>
              <w:t>:</w:t>
            </w:r>
          </w:p>
          <w:p w14:paraId="261C2715" w14:textId="77777777" w:rsidR="007B29C1" w:rsidRPr="002D09A6" w:rsidRDefault="007B29C1" w:rsidP="007B29C1">
            <w:pPr>
              <w:jc w:val="both"/>
              <w:rPr>
                <w:sz w:val="20"/>
                <w:szCs w:val="20"/>
              </w:rPr>
            </w:pPr>
          </w:p>
          <w:p w14:paraId="2114102C" w14:textId="77777777" w:rsidR="007B29C1" w:rsidRPr="002D09A6" w:rsidRDefault="007B29C1" w:rsidP="007B29C1">
            <w:pPr>
              <w:jc w:val="both"/>
              <w:rPr>
                <w:sz w:val="20"/>
                <w:szCs w:val="20"/>
              </w:rPr>
            </w:pPr>
            <w:r w:rsidRPr="002D09A6">
              <w:rPr>
                <w:sz w:val="20"/>
                <w:szCs w:val="20"/>
              </w:rPr>
              <w:t xml:space="preserve">Informācijas atklātības likumā ir paredzēta privātpersonas tiesība vērsties iestādē un pieprasīt ierobežotas pieejamības informāciju, t.sk. dienesta vajadzībām, to attiecīgi pamatojot. Savukārt iestādei ir tiesības, izvērtējot pamatojumu un plānoto informācijas izmantošanas mērķi, atteikt vai gluži pretēji – izsniegt privātpersonai informāciju dienesta vajadzībām. Birojs vērš uzmanību, ka šobrīd minētais likums, noteikumi nr.280 vai kādi citi ārējie normatīvie akti nenosaka kārtību, kādā izsniedz, pavairo (piem., izgatavojot kopijas, </w:t>
            </w:r>
            <w:proofErr w:type="spellStart"/>
            <w:r w:rsidRPr="002D09A6">
              <w:rPr>
                <w:sz w:val="20"/>
                <w:szCs w:val="20"/>
              </w:rPr>
              <w:t>kriptētā</w:t>
            </w:r>
            <w:proofErr w:type="spellEnd"/>
            <w:r w:rsidRPr="002D09A6">
              <w:rPr>
                <w:sz w:val="20"/>
                <w:szCs w:val="20"/>
              </w:rPr>
              <w:t xml:space="preserve"> veidā, ja šāda dokumentu apstrāde un saņemšana ir iespējama) un iznīcina informāciju dienesta vajadzībām, kas nododama vai nodota fiziskai vai juridiskai personai. Šāda kārtība pastāv attiecībā uz publiskas personas institūcijām, ja, piem., pavairošana nepieciešama darba vai dienesta vajadzībām un izgatavotās kopijas atrodas iekšējā apritē iestādē, bet ne privātpersonām. Ievērojot minēto, Birojs lūdz papildināt informatīvā ziņojuma projektu ar pienākumu pārskatīt tiesisko regulējumu un, ja nepieciešams, sagatavot grozījumus minēto pamatprasību ieviešanai.</w:t>
            </w:r>
          </w:p>
          <w:p w14:paraId="19BD1CA9" w14:textId="77777777" w:rsidR="007B29C1" w:rsidRDefault="007B29C1" w:rsidP="007B29C1">
            <w:pPr>
              <w:pStyle w:val="naisc"/>
              <w:spacing w:before="0" w:after="0"/>
              <w:rPr>
                <w:b/>
                <w:sz w:val="20"/>
                <w:szCs w:val="20"/>
              </w:rPr>
            </w:pPr>
          </w:p>
        </w:tc>
        <w:tc>
          <w:tcPr>
            <w:tcW w:w="3827" w:type="dxa"/>
            <w:gridSpan w:val="2"/>
            <w:tcBorders>
              <w:top w:val="single" w:sz="6" w:space="0" w:color="000000"/>
              <w:left w:val="single" w:sz="6" w:space="0" w:color="000000"/>
              <w:bottom w:val="single" w:sz="6" w:space="0" w:color="000000"/>
              <w:right w:val="single" w:sz="6" w:space="0" w:color="000000"/>
            </w:tcBorders>
          </w:tcPr>
          <w:p w14:paraId="07014D79" w14:textId="77777777" w:rsidR="007B29C1" w:rsidRDefault="007B29C1" w:rsidP="007B29C1">
            <w:pPr>
              <w:pStyle w:val="naisc"/>
              <w:spacing w:before="0" w:after="0"/>
              <w:rPr>
                <w:b/>
                <w:sz w:val="20"/>
                <w:szCs w:val="20"/>
              </w:rPr>
            </w:pPr>
          </w:p>
          <w:p w14:paraId="5805D8C6" w14:textId="77777777" w:rsidR="007B29C1" w:rsidRPr="002D09A6" w:rsidRDefault="007B29C1" w:rsidP="007B29C1">
            <w:pPr>
              <w:pStyle w:val="naisc"/>
              <w:spacing w:before="0" w:after="0"/>
              <w:rPr>
                <w:b/>
                <w:sz w:val="20"/>
                <w:szCs w:val="20"/>
              </w:rPr>
            </w:pPr>
            <w:r w:rsidRPr="002D09A6">
              <w:rPr>
                <w:b/>
                <w:sz w:val="20"/>
                <w:szCs w:val="20"/>
              </w:rPr>
              <w:t>Iebildums ņemts vērā</w:t>
            </w:r>
          </w:p>
          <w:p w14:paraId="7359F825" w14:textId="77777777" w:rsidR="007B29C1" w:rsidRPr="002D09A6" w:rsidRDefault="007B29C1" w:rsidP="007B29C1">
            <w:pPr>
              <w:pStyle w:val="naisc"/>
              <w:spacing w:before="0" w:after="0"/>
              <w:rPr>
                <w:sz w:val="20"/>
                <w:szCs w:val="20"/>
              </w:rPr>
            </w:pPr>
          </w:p>
          <w:p w14:paraId="5D91A9F0" w14:textId="77777777" w:rsidR="007B29C1" w:rsidRDefault="007B29C1" w:rsidP="007B29C1">
            <w:pPr>
              <w:pStyle w:val="naisc"/>
              <w:spacing w:before="0" w:after="0"/>
              <w:jc w:val="both"/>
              <w:rPr>
                <w:b/>
                <w:sz w:val="20"/>
                <w:szCs w:val="20"/>
              </w:rPr>
            </w:pPr>
            <w:r w:rsidRPr="002D09A6">
              <w:rPr>
                <w:sz w:val="20"/>
                <w:szCs w:val="20"/>
              </w:rPr>
              <w:t xml:space="preserve">Projektā un Ministru kabineta sēdes </w:t>
            </w:r>
            <w:proofErr w:type="spellStart"/>
            <w:r w:rsidRPr="002D09A6">
              <w:rPr>
                <w:sz w:val="20"/>
                <w:szCs w:val="20"/>
              </w:rPr>
              <w:t>protokollēmuma</w:t>
            </w:r>
            <w:proofErr w:type="spellEnd"/>
            <w:r w:rsidRPr="002D09A6">
              <w:rPr>
                <w:sz w:val="20"/>
                <w:szCs w:val="20"/>
              </w:rPr>
              <w:t xml:space="preserve"> projektā paredzēts, ka tiks </w:t>
            </w:r>
            <w:r w:rsidRPr="002D09A6">
              <w:rPr>
                <w:sz w:val="20"/>
                <w:szCs w:val="20"/>
              </w:rPr>
              <w:lastRenderedPageBreak/>
              <w:t>veikti grozījumi Informācijas atklātības likumā un uz tā pamata izdotajos MK noteikumos Nr.</w:t>
            </w:r>
            <w:r w:rsidR="00B63FE7">
              <w:rPr>
                <w:sz w:val="20"/>
                <w:szCs w:val="20"/>
              </w:rPr>
              <w:t> </w:t>
            </w:r>
            <w:r w:rsidRPr="002D09A6">
              <w:rPr>
                <w:sz w:val="20"/>
                <w:szCs w:val="20"/>
              </w:rPr>
              <w:t>280, aktualizējot informācijas dienesta vajadzībām regulējumu, lai tas būtu vieglāk saprotams un uztverams.</w:t>
            </w:r>
          </w:p>
        </w:tc>
        <w:tc>
          <w:tcPr>
            <w:tcW w:w="2127" w:type="dxa"/>
            <w:tcBorders>
              <w:top w:val="single" w:sz="4" w:space="0" w:color="auto"/>
              <w:left w:val="single" w:sz="4" w:space="0" w:color="auto"/>
              <w:bottom w:val="single" w:sz="4" w:space="0" w:color="auto"/>
            </w:tcBorders>
          </w:tcPr>
          <w:p w14:paraId="383137D3" w14:textId="77777777" w:rsidR="007B29C1" w:rsidRDefault="007B29C1" w:rsidP="0087061D">
            <w:pPr>
              <w:jc w:val="center"/>
              <w:rPr>
                <w:sz w:val="20"/>
                <w:szCs w:val="20"/>
              </w:rPr>
            </w:pPr>
          </w:p>
        </w:tc>
      </w:tr>
      <w:tr w:rsidR="000D6B7E" w:rsidRPr="005D1B9D" w14:paraId="4FF0633D" w14:textId="77777777" w:rsidTr="00C32142">
        <w:tblPrEx>
          <w:tblBorders>
            <w:top w:val="none" w:sz="0" w:space="0" w:color="auto"/>
            <w:left w:val="none" w:sz="0" w:space="0" w:color="auto"/>
            <w:bottom w:val="none" w:sz="0" w:space="0" w:color="auto"/>
            <w:right w:val="none" w:sz="0" w:space="0" w:color="auto"/>
          </w:tblBorders>
        </w:tblPrEx>
        <w:trPr>
          <w:gridAfter w:val="2"/>
          <w:wAfter w:w="4855" w:type="dxa"/>
        </w:trPr>
        <w:tc>
          <w:tcPr>
            <w:tcW w:w="3108" w:type="dxa"/>
            <w:gridSpan w:val="3"/>
          </w:tcPr>
          <w:p w14:paraId="122E10C0" w14:textId="77777777" w:rsidR="000D6B7E" w:rsidRPr="005D1B9D" w:rsidRDefault="000D6B7E" w:rsidP="000D6B7E">
            <w:pPr>
              <w:pStyle w:val="naiskr"/>
              <w:spacing w:before="0" w:after="0"/>
              <w:rPr>
                <w:sz w:val="22"/>
                <w:szCs w:val="22"/>
              </w:rPr>
            </w:pPr>
          </w:p>
          <w:p w14:paraId="0C45469B" w14:textId="77777777" w:rsidR="000D6B7E" w:rsidRPr="005D1B9D" w:rsidRDefault="000D6B7E" w:rsidP="000D6B7E">
            <w:pPr>
              <w:pStyle w:val="naiskr"/>
              <w:spacing w:before="0" w:after="0"/>
              <w:rPr>
                <w:sz w:val="22"/>
                <w:szCs w:val="22"/>
              </w:rPr>
            </w:pPr>
            <w:r w:rsidRPr="005D1B9D">
              <w:rPr>
                <w:sz w:val="22"/>
                <w:szCs w:val="22"/>
              </w:rPr>
              <w:t>Atbildīgā amatpersona</w:t>
            </w:r>
          </w:p>
        </w:tc>
        <w:tc>
          <w:tcPr>
            <w:tcW w:w="6179" w:type="dxa"/>
            <w:gridSpan w:val="2"/>
          </w:tcPr>
          <w:p w14:paraId="58B26C44" w14:textId="77777777" w:rsidR="000D6B7E" w:rsidRPr="005D1B9D" w:rsidRDefault="000D6B7E" w:rsidP="000D6B7E">
            <w:pPr>
              <w:pStyle w:val="naiskr"/>
              <w:spacing w:before="0" w:after="0"/>
              <w:ind w:firstLine="720"/>
              <w:rPr>
                <w:sz w:val="22"/>
                <w:szCs w:val="22"/>
              </w:rPr>
            </w:pPr>
          </w:p>
        </w:tc>
      </w:tr>
      <w:tr w:rsidR="000D6B7E" w:rsidRPr="005D1B9D" w14:paraId="34B831FA" w14:textId="77777777" w:rsidTr="00C32142">
        <w:tblPrEx>
          <w:tblBorders>
            <w:top w:val="none" w:sz="0" w:space="0" w:color="auto"/>
            <w:left w:val="none" w:sz="0" w:space="0" w:color="auto"/>
            <w:bottom w:val="none" w:sz="0" w:space="0" w:color="auto"/>
            <w:right w:val="none" w:sz="0" w:space="0" w:color="auto"/>
          </w:tblBorders>
        </w:tblPrEx>
        <w:trPr>
          <w:gridAfter w:val="2"/>
          <w:wAfter w:w="4855" w:type="dxa"/>
        </w:trPr>
        <w:tc>
          <w:tcPr>
            <w:tcW w:w="3108" w:type="dxa"/>
            <w:gridSpan w:val="3"/>
          </w:tcPr>
          <w:p w14:paraId="541C02A3" w14:textId="77777777" w:rsidR="000D6B7E" w:rsidRPr="005D1B9D" w:rsidRDefault="000D6B7E" w:rsidP="000D6B7E">
            <w:pPr>
              <w:pStyle w:val="naiskr"/>
              <w:spacing w:before="0" w:after="0"/>
              <w:ind w:firstLine="720"/>
              <w:rPr>
                <w:sz w:val="22"/>
                <w:szCs w:val="22"/>
              </w:rPr>
            </w:pPr>
          </w:p>
        </w:tc>
        <w:tc>
          <w:tcPr>
            <w:tcW w:w="6179" w:type="dxa"/>
            <w:gridSpan w:val="2"/>
            <w:tcBorders>
              <w:top w:val="single" w:sz="6" w:space="0" w:color="000000"/>
            </w:tcBorders>
          </w:tcPr>
          <w:p w14:paraId="519DFB22" w14:textId="77777777" w:rsidR="000D6B7E" w:rsidRPr="005D1B9D" w:rsidRDefault="000D6B7E" w:rsidP="000D6B7E">
            <w:pPr>
              <w:pStyle w:val="naisc"/>
              <w:spacing w:before="0" w:after="0"/>
              <w:ind w:firstLine="720"/>
              <w:rPr>
                <w:sz w:val="22"/>
                <w:szCs w:val="22"/>
              </w:rPr>
            </w:pPr>
            <w:r w:rsidRPr="005D1B9D">
              <w:rPr>
                <w:sz w:val="22"/>
                <w:szCs w:val="22"/>
              </w:rPr>
              <w:t>(paraksts)</w:t>
            </w:r>
          </w:p>
        </w:tc>
      </w:tr>
    </w:tbl>
    <w:p w14:paraId="19620982" w14:textId="77777777" w:rsidR="00E95A2C" w:rsidRDefault="00E95A2C" w:rsidP="00DB7395">
      <w:pPr>
        <w:pStyle w:val="naisf"/>
        <w:spacing w:before="0" w:after="0"/>
        <w:ind w:firstLine="720"/>
        <w:rPr>
          <w:sz w:val="22"/>
          <w:szCs w:val="22"/>
        </w:rPr>
      </w:pPr>
    </w:p>
    <w:p w14:paraId="611370DA" w14:textId="77777777" w:rsidR="004373E1" w:rsidRPr="005D1B9D" w:rsidRDefault="009216D4" w:rsidP="00DB7395">
      <w:pPr>
        <w:pStyle w:val="naisf"/>
        <w:spacing w:before="0" w:after="0"/>
        <w:ind w:firstLine="720"/>
        <w:rPr>
          <w:sz w:val="22"/>
          <w:szCs w:val="22"/>
        </w:rPr>
      </w:pPr>
      <w:r w:rsidRPr="005D1B9D">
        <w:rPr>
          <w:sz w:val="22"/>
          <w:szCs w:val="22"/>
        </w:rPr>
        <w:t>Inta Salinieka</w:t>
      </w:r>
    </w:p>
    <w:tbl>
      <w:tblPr>
        <w:tblW w:w="0" w:type="auto"/>
        <w:tblLook w:val="00A0" w:firstRow="1" w:lastRow="0" w:firstColumn="1" w:lastColumn="0" w:noHBand="0" w:noVBand="0"/>
      </w:tblPr>
      <w:tblGrid>
        <w:gridCol w:w="8268"/>
      </w:tblGrid>
      <w:tr w:rsidR="008655A2" w:rsidRPr="005D1B9D" w14:paraId="635E915B" w14:textId="77777777">
        <w:tc>
          <w:tcPr>
            <w:tcW w:w="8268" w:type="dxa"/>
            <w:tcBorders>
              <w:top w:val="single" w:sz="4" w:space="0" w:color="000000"/>
            </w:tcBorders>
          </w:tcPr>
          <w:p w14:paraId="41DD56FA" w14:textId="77777777" w:rsidR="008655A2" w:rsidRPr="005D1B9D" w:rsidRDefault="00184479" w:rsidP="00184479">
            <w:pPr>
              <w:jc w:val="center"/>
              <w:rPr>
                <w:sz w:val="22"/>
                <w:szCs w:val="22"/>
              </w:rPr>
            </w:pPr>
            <w:r w:rsidRPr="005D1B9D">
              <w:rPr>
                <w:sz w:val="22"/>
                <w:szCs w:val="22"/>
              </w:rPr>
              <w:t>(</w:t>
            </w:r>
            <w:r w:rsidR="008655A2" w:rsidRPr="005D1B9D">
              <w:rPr>
                <w:sz w:val="22"/>
                <w:szCs w:val="22"/>
              </w:rPr>
              <w:t xml:space="preserve">par projektu atbildīgās amatpersonas </w:t>
            </w:r>
            <w:r w:rsidRPr="005D1B9D">
              <w:rPr>
                <w:sz w:val="22"/>
                <w:szCs w:val="22"/>
              </w:rPr>
              <w:t xml:space="preserve">vārds un </w:t>
            </w:r>
            <w:r w:rsidR="008655A2" w:rsidRPr="005D1B9D">
              <w:rPr>
                <w:sz w:val="22"/>
                <w:szCs w:val="22"/>
              </w:rPr>
              <w:t>uzvārds</w:t>
            </w:r>
            <w:r w:rsidRPr="005D1B9D">
              <w:rPr>
                <w:sz w:val="22"/>
                <w:szCs w:val="22"/>
              </w:rPr>
              <w:t>)</w:t>
            </w:r>
          </w:p>
        </w:tc>
      </w:tr>
      <w:tr w:rsidR="008655A2" w:rsidRPr="005D1B9D" w14:paraId="696338A0" w14:textId="77777777">
        <w:tc>
          <w:tcPr>
            <w:tcW w:w="8268" w:type="dxa"/>
            <w:tcBorders>
              <w:bottom w:val="single" w:sz="4" w:space="0" w:color="000000"/>
            </w:tcBorders>
          </w:tcPr>
          <w:p w14:paraId="3DFB3669" w14:textId="77777777" w:rsidR="008655A2" w:rsidRPr="005D1B9D" w:rsidRDefault="009216D4" w:rsidP="0036160E">
            <w:pPr>
              <w:rPr>
                <w:sz w:val="22"/>
                <w:szCs w:val="22"/>
              </w:rPr>
            </w:pPr>
            <w:r w:rsidRPr="005D1B9D">
              <w:rPr>
                <w:sz w:val="22"/>
                <w:szCs w:val="22"/>
              </w:rPr>
              <w:t>Valststiesību departamenta direktor</w:t>
            </w:r>
            <w:r w:rsidR="00585F4F" w:rsidRPr="005D1B9D">
              <w:rPr>
                <w:sz w:val="22"/>
                <w:szCs w:val="22"/>
              </w:rPr>
              <w:t>e</w:t>
            </w:r>
          </w:p>
        </w:tc>
      </w:tr>
      <w:tr w:rsidR="008655A2" w:rsidRPr="005D1B9D" w14:paraId="3C2B0EF4" w14:textId="77777777">
        <w:tc>
          <w:tcPr>
            <w:tcW w:w="8268" w:type="dxa"/>
            <w:tcBorders>
              <w:top w:val="single" w:sz="4" w:space="0" w:color="000000"/>
            </w:tcBorders>
          </w:tcPr>
          <w:p w14:paraId="1E805434" w14:textId="77777777" w:rsidR="008655A2" w:rsidRPr="005D1B9D" w:rsidRDefault="00184479" w:rsidP="00184479">
            <w:pPr>
              <w:jc w:val="center"/>
              <w:rPr>
                <w:sz w:val="22"/>
                <w:szCs w:val="22"/>
              </w:rPr>
            </w:pPr>
            <w:r w:rsidRPr="005D1B9D">
              <w:rPr>
                <w:sz w:val="22"/>
                <w:szCs w:val="22"/>
              </w:rPr>
              <w:t>(</w:t>
            </w:r>
            <w:r w:rsidR="008655A2" w:rsidRPr="005D1B9D">
              <w:rPr>
                <w:sz w:val="22"/>
                <w:szCs w:val="22"/>
              </w:rPr>
              <w:t>amats</w:t>
            </w:r>
            <w:r w:rsidRPr="005D1B9D">
              <w:rPr>
                <w:sz w:val="22"/>
                <w:szCs w:val="22"/>
              </w:rPr>
              <w:t>)</w:t>
            </w:r>
          </w:p>
        </w:tc>
      </w:tr>
      <w:tr w:rsidR="008655A2" w:rsidRPr="005D1B9D" w14:paraId="4CB04C4F" w14:textId="77777777">
        <w:tc>
          <w:tcPr>
            <w:tcW w:w="8268" w:type="dxa"/>
            <w:tcBorders>
              <w:bottom w:val="single" w:sz="4" w:space="0" w:color="000000"/>
            </w:tcBorders>
          </w:tcPr>
          <w:p w14:paraId="5AE98C18" w14:textId="77777777" w:rsidR="008655A2" w:rsidRPr="005D1B9D" w:rsidRDefault="009216D4" w:rsidP="0036160E">
            <w:pPr>
              <w:rPr>
                <w:sz w:val="22"/>
                <w:szCs w:val="22"/>
              </w:rPr>
            </w:pPr>
            <w:r w:rsidRPr="005D1B9D">
              <w:rPr>
                <w:sz w:val="22"/>
                <w:szCs w:val="22"/>
              </w:rPr>
              <w:t>67036980</w:t>
            </w:r>
          </w:p>
        </w:tc>
      </w:tr>
      <w:tr w:rsidR="008655A2" w:rsidRPr="005D1B9D" w14:paraId="31B2656F" w14:textId="77777777">
        <w:tc>
          <w:tcPr>
            <w:tcW w:w="8268" w:type="dxa"/>
            <w:tcBorders>
              <w:top w:val="single" w:sz="4" w:space="0" w:color="000000"/>
            </w:tcBorders>
          </w:tcPr>
          <w:p w14:paraId="226C5981" w14:textId="77777777" w:rsidR="008655A2" w:rsidRPr="005D1B9D" w:rsidRDefault="00184479" w:rsidP="00184479">
            <w:pPr>
              <w:jc w:val="center"/>
              <w:rPr>
                <w:sz w:val="22"/>
                <w:szCs w:val="22"/>
              </w:rPr>
            </w:pPr>
            <w:r w:rsidRPr="005D1B9D">
              <w:rPr>
                <w:sz w:val="22"/>
                <w:szCs w:val="22"/>
              </w:rPr>
              <w:t>(</w:t>
            </w:r>
            <w:r w:rsidR="008655A2" w:rsidRPr="005D1B9D">
              <w:rPr>
                <w:sz w:val="22"/>
                <w:szCs w:val="22"/>
              </w:rPr>
              <w:t>tālruņa un faksa numurs</w:t>
            </w:r>
            <w:r w:rsidRPr="005D1B9D">
              <w:rPr>
                <w:sz w:val="22"/>
                <w:szCs w:val="22"/>
              </w:rPr>
              <w:t>)</w:t>
            </w:r>
          </w:p>
        </w:tc>
      </w:tr>
      <w:tr w:rsidR="008655A2" w:rsidRPr="005D1B9D" w14:paraId="6666BD5F" w14:textId="77777777">
        <w:tc>
          <w:tcPr>
            <w:tcW w:w="8268" w:type="dxa"/>
            <w:tcBorders>
              <w:bottom w:val="single" w:sz="4" w:space="0" w:color="000000"/>
            </w:tcBorders>
          </w:tcPr>
          <w:p w14:paraId="23EA1650" w14:textId="77777777" w:rsidR="008655A2" w:rsidRPr="005D1B9D" w:rsidRDefault="009216D4" w:rsidP="0036160E">
            <w:pPr>
              <w:rPr>
                <w:sz w:val="22"/>
                <w:szCs w:val="22"/>
              </w:rPr>
            </w:pPr>
            <w:r w:rsidRPr="005D1B9D">
              <w:rPr>
                <w:sz w:val="22"/>
                <w:szCs w:val="22"/>
              </w:rPr>
              <w:t>Inta.Salinieka@tm.gov.lv</w:t>
            </w:r>
          </w:p>
        </w:tc>
      </w:tr>
      <w:tr w:rsidR="008655A2" w:rsidRPr="005D1B9D" w14:paraId="40BB5F94" w14:textId="77777777">
        <w:tc>
          <w:tcPr>
            <w:tcW w:w="8268" w:type="dxa"/>
            <w:tcBorders>
              <w:top w:val="single" w:sz="4" w:space="0" w:color="000000"/>
            </w:tcBorders>
          </w:tcPr>
          <w:p w14:paraId="0E7BDC34" w14:textId="77777777" w:rsidR="008655A2" w:rsidRPr="005D1B9D" w:rsidRDefault="00184479" w:rsidP="00184479">
            <w:pPr>
              <w:jc w:val="center"/>
              <w:rPr>
                <w:sz w:val="22"/>
                <w:szCs w:val="22"/>
              </w:rPr>
            </w:pPr>
            <w:r w:rsidRPr="005D1B9D">
              <w:rPr>
                <w:sz w:val="22"/>
                <w:szCs w:val="22"/>
              </w:rPr>
              <w:t>(</w:t>
            </w:r>
            <w:r w:rsidR="008655A2" w:rsidRPr="005D1B9D">
              <w:rPr>
                <w:sz w:val="22"/>
                <w:szCs w:val="22"/>
              </w:rPr>
              <w:t>e-pasta adrese</w:t>
            </w:r>
            <w:r w:rsidRPr="005D1B9D">
              <w:rPr>
                <w:sz w:val="22"/>
                <w:szCs w:val="22"/>
              </w:rPr>
              <w:t>)</w:t>
            </w:r>
          </w:p>
        </w:tc>
      </w:tr>
    </w:tbl>
    <w:p w14:paraId="6F4E7C71" w14:textId="77777777" w:rsidR="00855A6C" w:rsidRPr="002D09A6" w:rsidRDefault="00855A6C" w:rsidP="00E74517">
      <w:pPr>
        <w:pStyle w:val="naisf"/>
        <w:spacing w:before="0" w:after="0"/>
        <w:ind w:firstLine="0"/>
        <w:jc w:val="left"/>
        <w:rPr>
          <w:sz w:val="20"/>
          <w:szCs w:val="20"/>
        </w:rPr>
      </w:pPr>
    </w:p>
    <w:p w14:paraId="3108E66D" w14:textId="77777777" w:rsidR="00E95A2C" w:rsidRDefault="00E95A2C" w:rsidP="008601B6">
      <w:pPr>
        <w:rPr>
          <w:sz w:val="20"/>
          <w:szCs w:val="20"/>
        </w:rPr>
      </w:pPr>
    </w:p>
    <w:p w14:paraId="3D7CA250" w14:textId="77777777" w:rsidR="00B63FE7" w:rsidRDefault="00855A6C" w:rsidP="008601B6">
      <w:pPr>
        <w:rPr>
          <w:sz w:val="20"/>
          <w:szCs w:val="20"/>
        </w:rPr>
      </w:pPr>
      <w:r w:rsidRPr="002D09A6">
        <w:rPr>
          <w:sz w:val="20"/>
          <w:szCs w:val="20"/>
        </w:rPr>
        <w:t>Pērkone</w:t>
      </w:r>
      <w:r w:rsidR="00B63FE7">
        <w:rPr>
          <w:sz w:val="20"/>
          <w:szCs w:val="20"/>
        </w:rPr>
        <w:t xml:space="preserve"> </w:t>
      </w:r>
      <w:r w:rsidRPr="002D09A6">
        <w:rPr>
          <w:sz w:val="20"/>
          <w:szCs w:val="20"/>
        </w:rPr>
        <w:t>67036985</w:t>
      </w:r>
    </w:p>
    <w:p w14:paraId="716BB22C" w14:textId="77777777" w:rsidR="00855A6C" w:rsidRPr="002D09A6" w:rsidRDefault="00855A6C" w:rsidP="008601B6">
      <w:pPr>
        <w:rPr>
          <w:sz w:val="20"/>
          <w:szCs w:val="20"/>
        </w:rPr>
      </w:pPr>
      <w:r w:rsidRPr="002D09A6">
        <w:rPr>
          <w:sz w:val="20"/>
          <w:szCs w:val="20"/>
        </w:rPr>
        <w:t>Zane.Perkone@tm.gov.lv</w:t>
      </w:r>
    </w:p>
    <w:sectPr w:rsidR="00855A6C" w:rsidRPr="002D09A6" w:rsidSect="00DB6FCA">
      <w:headerReference w:type="even" r:id="rId8"/>
      <w:headerReference w:type="default" r:id="rId9"/>
      <w:footerReference w:type="default" r:id="rId10"/>
      <w:footerReference w:type="first" r:id="rId11"/>
      <w:pgSz w:w="16838" w:h="11906" w:orient="landscape" w:code="9"/>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12079" w14:textId="77777777" w:rsidR="006466E9" w:rsidRDefault="006466E9">
      <w:r>
        <w:separator/>
      </w:r>
    </w:p>
  </w:endnote>
  <w:endnote w:type="continuationSeparator" w:id="0">
    <w:p w14:paraId="1A4DB7F5" w14:textId="77777777" w:rsidR="006466E9" w:rsidRDefault="00646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7ADDB" w14:textId="77777777" w:rsidR="008601B6" w:rsidRDefault="008601B6" w:rsidP="008601B6">
    <w:pPr>
      <w:rPr>
        <w:sz w:val="22"/>
        <w:szCs w:val="22"/>
      </w:rPr>
    </w:pPr>
  </w:p>
  <w:p w14:paraId="2F958CA4" w14:textId="77777777" w:rsidR="00AB3D34" w:rsidRPr="004A5B15" w:rsidRDefault="009216D4" w:rsidP="008601B6">
    <w:pPr>
      <w:rPr>
        <w:sz w:val="20"/>
        <w:szCs w:val="20"/>
      </w:rPr>
    </w:pPr>
    <w:r>
      <w:rPr>
        <w:sz w:val="20"/>
        <w:szCs w:val="20"/>
      </w:rPr>
      <w:t>TMIzz_</w:t>
    </w:r>
    <w:r w:rsidR="00DB040C">
      <w:rPr>
        <w:sz w:val="20"/>
        <w:szCs w:val="20"/>
      </w:rPr>
      <w:t>1</w:t>
    </w:r>
    <w:r w:rsidR="00E95A2C">
      <w:rPr>
        <w:sz w:val="20"/>
        <w:szCs w:val="20"/>
      </w:rPr>
      <w:t>2</w:t>
    </w:r>
    <w:r w:rsidR="007E65CC">
      <w:rPr>
        <w:sz w:val="20"/>
        <w:szCs w:val="20"/>
      </w:rPr>
      <w:t>09</w:t>
    </w:r>
    <w:r w:rsidR="00E156E7">
      <w:rPr>
        <w:sz w:val="20"/>
        <w:szCs w:val="20"/>
      </w:rPr>
      <w:t>19</w:t>
    </w:r>
    <w:r>
      <w:rPr>
        <w:sz w:val="20"/>
        <w:szCs w:val="20"/>
      </w:rPr>
      <w:t>_DV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44EEF" w14:textId="77777777" w:rsidR="00AB3D34" w:rsidRPr="004A5B15" w:rsidRDefault="009216D4" w:rsidP="00AB3D34">
    <w:pPr>
      <w:rPr>
        <w:color w:val="808080"/>
        <w:sz w:val="20"/>
        <w:szCs w:val="20"/>
      </w:rPr>
    </w:pPr>
    <w:r>
      <w:rPr>
        <w:sz w:val="20"/>
        <w:szCs w:val="20"/>
      </w:rPr>
      <w:t>TMIzz_</w:t>
    </w:r>
    <w:r w:rsidR="00DB040C">
      <w:rPr>
        <w:sz w:val="20"/>
        <w:szCs w:val="20"/>
      </w:rPr>
      <w:t>1</w:t>
    </w:r>
    <w:r w:rsidR="00E95A2C">
      <w:rPr>
        <w:sz w:val="20"/>
        <w:szCs w:val="20"/>
      </w:rPr>
      <w:t>2</w:t>
    </w:r>
    <w:r w:rsidR="007E65CC">
      <w:rPr>
        <w:sz w:val="20"/>
        <w:szCs w:val="20"/>
      </w:rPr>
      <w:t>09</w:t>
    </w:r>
    <w:r w:rsidR="00E25946">
      <w:rPr>
        <w:sz w:val="20"/>
        <w:szCs w:val="20"/>
      </w:rPr>
      <w:t>19</w:t>
    </w:r>
    <w:r>
      <w:rPr>
        <w:sz w:val="20"/>
        <w:szCs w:val="20"/>
      </w:rPr>
      <w:t>_DV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F3D64" w14:textId="77777777" w:rsidR="006466E9" w:rsidRDefault="006466E9">
      <w:r>
        <w:separator/>
      </w:r>
    </w:p>
  </w:footnote>
  <w:footnote w:type="continuationSeparator" w:id="0">
    <w:p w14:paraId="09F55B6F" w14:textId="77777777" w:rsidR="006466E9" w:rsidRDefault="00646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7DE37" w14:textId="77777777" w:rsidR="00AB3D34" w:rsidRDefault="00AB3D34"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434C144" w14:textId="77777777" w:rsidR="00AB3D34" w:rsidRDefault="00AB3D3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A7BA" w14:textId="77777777" w:rsidR="00AB3D34" w:rsidRDefault="00AB3D34"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000FCB">
      <w:rPr>
        <w:rStyle w:val="Lappusesnumurs"/>
        <w:noProof/>
      </w:rPr>
      <w:t>2</w:t>
    </w:r>
    <w:r>
      <w:rPr>
        <w:rStyle w:val="Lappusesnumurs"/>
      </w:rPr>
      <w:fldChar w:fldCharType="end"/>
    </w:r>
  </w:p>
  <w:p w14:paraId="134D6A08" w14:textId="77777777" w:rsidR="00AB3D34" w:rsidRDefault="00AB3D3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24AC"/>
    <w:multiLevelType w:val="hybridMultilevel"/>
    <w:tmpl w:val="A4A24E6E"/>
    <w:lvl w:ilvl="0" w:tplc="1A5ED10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73914468"/>
    <w:multiLevelType w:val="hybridMultilevel"/>
    <w:tmpl w:val="99C82AD2"/>
    <w:lvl w:ilvl="0" w:tplc="95E61B60">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6"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8507559">
    <w:abstractNumId w:val="6"/>
  </w:num>
  <w:num w:numId="2" w16cid:durableId="258024002">
    <w:abstractNumId w:val="5"/>
  </w:num>
  <w:num w:numId="3" w16cid:durableId="1845851455">
    <w:abstractNumId w:val="3"/>
  </w:num>
  <w:num w:numId="4" w16cid:durableId="1167676152">
    <w:abstractNumId w:val="2"/>
  </w:num>
  <w:num w:numId="5" w16cid:durableId="879243940">
    <w:abstractNumId w:val="1"/>
  </w:num>
  <w:num w:numId="6" w16cid:durableId="1890680770">
    <w:abstractNumId w:val="4"/>
  </w:num>
  <w:num w:numId="7" w16cid:durableId="341854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20"/>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6CE4"/>
    <w:rsid w:val="00000FCB"/>
    <w:rsid w:val="00001F89"/>
    <w:rsid w:val="00003C53"/>
    <w:rsid w:val="0000456E"/>
    <w:rsid w:val="000055EA"/>
    <w:rsid w:val="000058B4"/>
    <w:rsid w:val="00006BF1"/>
    <w:rsid w:val="00006D25"/>
    <w:rsid w:val="0001118D"/>
    <w:rsid w:val="0001131F"/>
    <w:rsid w:val="00011519"/>
    <w:rsid w:val="00011663"/>
    <w:rsid w:val="0001249F"/>
    <w:rsid w:val="000125C0"/>
    <w:rsid w:val="0001270C"/>
    <w:rsid w:val="000136AA"/>
    <w:rsid w:val="00013B4C"/>
    <w:rsid w:val="00013BF6"/>
    <w:rsid w:val="0001554C"/>
    <w:rsid w:val="00015B94"/>
    <w:rsid w:val="00015DE5"/>
    <w:rsid w:val="000172E2"/>
    <w:rsid w:val="00017449"/>
    <w:rsid w:val="00020249"/>
    <w:rsid w:val="00022338"/>
    <w:rsid w:val="0002296A"/>
    <w:rsid w:val="00022B0F"/>
    <w:rsid w:val="00022B9A"/>
    <w:rsid w:val="00022D01"/>
    <w:rsid w:val="00023FD6"/>
    <w:rsid w:val="0002416A"/>
    <w:rsid w:val="00024CCD"/>
    <w:rsid w:val="00024D20"/>
    <w:rsid w:val="000253DB"/>
    <w:rsid w:val="00025E34"/>
    <w:rsid w:val="000278E7"/>
    <w:rsid w:val="00027A63"/>
    <w:rsid w:val="00027F9D"/>
    <w:rsid w:val="000307B5"/>
    <w:rsid w:val="0003129C"/>
    <w:rsid w:val="00031F4A"/>
    <w:rsid w:val="00032457"/>
    <w:rsid w:val="0003413A"/>
    <w:rsid w:val="000349CA"/>
    <w:rsid w:val="0003557A"/>
    <w:rsid w:val="00035C06"/>
    <w:rsid w:val="000366DF"/>
    <w:rsid w:val="000376CD"/>
    <w:rsid w:val="00040A5C"/>
    <w:rsid w:val="00043005"/>
    <w:rsid w:val="0004345F"/>
    <w:rsid w:val="00044026"/>
    <w:rsid w:val="00046075"/>
    <w:rsid w:val="00046CAD"/>
    <w:rsid w:val="00046F5C"/>
    <w:rsid w:val="00047385"/>
    <w:rsid w:val="00050554"/>
    <w:rsid w:val="00053706"/>
    <w:rsid w:val="00053E04"/>
    <w:rsid w:val="000544E1"/>
    <w:rsid w:val="00055F84"/>
    <w:rsid w:val="000579E6"/>
    <w:rsid w:val="00060E03"/>
    <w:rsid w:val="000641CE"/>
    <w:rsid w:val="00065271"/>
    <w:rsid w:val="00066176"/>
    <w:rsid w:val="0006618D"/>
    <w:rsid w:val="00066885"/>
    <w:rsid w:val="0006694E"/>
    <w:rsid w:val="00066A37"/>
    <w:rsid w:val="00066F05"/>
    <w:rsid w:val="0006763C"/>
    <w:rsid w:val="00072628"/>
    <w:rsid w:val="000728ED"/>
    <w:rsid w:val="000733F5"/>
    <w:rsid w:val="000733FF"/>
    <w:rsid w:val="0007577A"/>
    <w:rsid w:val="000775D0"/>
    <w:rsid w:val="00081B0F"/>
    <w:rsid w:val="0008283D"/>
    <w:rsid w:val="00083090"/>
    <w:rsid w:val="00083214"/>
    <w:rsid w:val="00083B8F"/>
    <w:rsid w:val="00084B11"/>
    <w:rsid w:val="00085322"/>
    <w:rsid w:val="000857C2"/>
    <w:rsid w:val="0008656F"/>
    <w:rsid w:val="00086AB9"/>
    <w:rsid w:val="00086BCE"/>
    <w:rsid w:val="00086F36"/>
    <w:rsid w:val="00090168"/>
    <w:rsid w:val="00090C76"/>
    <w:rsid w:val="00091033"/>
    <w:rsid w:val="00091F10"/>
    <w:rsid w:val="00092E72"/>
    <w:rsid w:val="0009302B"/>
    <w:rsid w:val="00093EC2"/>
    <w:rsid w:val="000958A2"/>
    <w:rsid w:val="000965E7"/>
    <w:rsid w:val="000A0041"/>
    <w:rsid w:val="000A06FC"/>
    <w:rsid w:val="000A07ED"/>
    <w:rsid w:val="000A1A02"/>
    <w:rsid w:val="000A4035"/>
    <w:rsid w:val="000A483A"/>
    <w:rsid w:val="000A55D2"/>
    <w:rsid w:val="000A64D3"/>
    <w:rsid w:val="000A77B9"/>
    <w:rsid w:val="000A7EA7"/>
    <w:rsid w:val="000B0403"/>
    <w:rsid w:val="000B057B"/>
    <w:rsid w:val="000B06E7"/>
    <w:rsid w:val="000B0C94"/>
    <w:rsid w:val="000B15E5"/>
    <w:rsid w:val="000B2382"/>
    <w:rsid w:val="000B3171"/>
    <w:rsid w:val="000B34A5"/>
    <w:rsid w:val="000B4746"/>
    <w:rsid w:val="000B7966"/>
    <w:rsid w:val="000B7CB1"/>
    <w:rsid w:val="000C0AE6"/>
    <w:rsid w:val="000C0D0D"/>
    <w:rsid w:val="000C2555"/>
    <w:rsid w:val="000C3545"/>
    <w:rsid w:val="000C498A"/>
    <w:rsid w:val="000C4C16"/>
    <w:rsid w:val="000C56FC"/>
    <w:rsid w:val="000C7907"/>
    <w:rsid w:val="000C7A11"/>
    <w:rsid w:val="000C7F5E"/>
    <w:rsid w:val="000D00AC"/>
    <w:rsid w:val="000D0AED"/>
    <w:rsid w:val="000D3602"/>
    <w:rsid w:val="000D3BE9"/>
    <w:rsid w:val="000D4D89"/>
    <w:rsid w:val="000D6B7E"/>
    <w:rsid w:val="000D6BBD"/>
    <w:rsid w:val="000D7751"/>
    <w:rsid w:val="000D7C23"/>
    <w:rsid w:val="000E0A16"/>
    <w:rsid w:val="000E1BFA"/>
    <w:rsid w:val="000E2142"/>
    <w:rsid w:val="000E21D0"/>
    <w:rsid w:val="000E2A38"/>
    <w:rsid w:val="000E2ACC"/>
    <w:rsid w:val="000E5509"/>
    <w:rsid w:val="000E585F"/>
    <w:rsid w:val="000E66F8"/>
    <w:rsid w:val="000F054F"/>
    <w:rsid w:val="000F079D"/>
    <w:rsid w:val="000F0D9D"/>
    <w:rsid w:val="000F1D56"/>
    <w:rsid w:val="000F2534"/>
    <w:rsid w:val="000F28D9"/>
    <w:rsid w:val="000F2D43"/>
    <w:rsid w:val="000F2F9A"/>
    <w:rsid w:val="000F3AA0"/>
    <w:rsid w:val="000F3EDC"/>
    <w:rsid w:val="000F4AEB"/>
    <w:rsid w:val="000F4B40"/>
    <w:rsid w:val="000F4C3B"/>
    <w:rsid w:val="000F4E7B"/>
    <w:rsid w:val="000F5584"/>
    <w:rsid w:val="000F57C3"/>
    <w:rsid w:val="000F5C37"/>
    <w:rsid w:val="000F5DF0"/>
    <w:rsid w:val="000F6A0B"/>
    <w:rsid w:val="000F7695"/>
    <w:rsid w:val="001012E3"/>
    <w:rsid w:val="00101EEB"/>
    <w:rsid w:val="0010375A"/>
    <w:rsid w:val="001038ED"/>
    <w:rsid w:val="001042B0"/>
    <w:rsid w:val="00104F16"/>
    <w:rsid w:val="00106F4F"/>
    <w:rsid w:val="001071D3"/>
    <w:rsid w:val="001075A8"/>
    <w:rsid w:val="00110259"/>
    <w:rsid w:val="00110AA9"/>
    <w:rsid w:val="0011254D"/>
    <w:rsid w:val="001139C2"/>
    <w:rsid w:val="00114559"/>
    <w:rsid w:val="00114EA9"/>
    <w:rsid w:val="00115ED0"/>
    <w:rsid w:val="0011683C"/>
    <w:rsid w:val="001179E8"/>
    <w:rsid w:val="0012021B"/>
    <w:rsid w:val="0012222D"/>
    <w:rsid w:val="00123F1F"/>
    <w:rsid w:val="001255E6"/>
    <w:rsid w:val="0013053A"/>
    <w:rsid w:val="0013066A"/>
    <w:rsid w:val="00130B47"/>
    <w:rsid w:val="001315EF"/>
    <w:rsid w:val="00131F39"/>
    <w:rsid w:val="00132375"/>
    <w:rsid w:val="00132E73"/>
    <w:rsid w:val="00133505"/>
    <w:rsid w:val="00134188"/>
    <w:rsid w:val="00137403"/>
    <w:rsid w:val="00140706"/>
    <w:rsid w:val="0014122A"/>
    <w:rsid w:val="00141E85"/>
    <w:rsid w:val="0014319C"/>
    <w:rsid w:val="001436B3"/>
    <w:rsid w:val="00143976"/>
    <w:rsid w:val="00143DAC"/>
    <w:rsid w:val="00144622"/>
    <w:rsid w:val="00144781"/>
    <w:rsid w:val="00144917"/>
    <w:rsid w:val="0014702D"/>
    <w:rsid w:val="00147596"/>
    <w:rsid w:val="00152718"/>
    <w:rsid w:val="001530CF"/>
    <w:rsid w:val="00153F12"/>
    <w:rsid w:val="001543DB"/>
    <w:rsid w:val="00155473"/>
    <w:rsid w:val="00155DC2"/>
    <w:rsid w:val="00156D90"/>
    <w:rsid w:val="00156E9F"/>
    <w:rsid w:val="00157A57"/>
    <w:rsid w:val="00157DB6"/>
    <w:rsid w:val="00157EC2"/>
    <w:rsid w:val="00161A70"/>
    <w:rsid w:val="00162A68"/>
    <w:rsid w:val="00162E08"/>
    <w:rsid w:val="001633F1"/>
    <w:rsid w:val="0016531E"/>
    <w:rsid w:val="0016565C"/>
    <w:rsid w:val="00166314"/>
    <w:rsid w:val="00166746"/>
    <w:rsid w:val="00167590"/>
    <w:rsid w:val="00167918"/>
    <w:rsid w:val="00167C1E"/>
    <w:rsid w:val="0017043B"/>
    <w:rsid w:val="001706A1"/>
    <w:rsid w:val="00170914"/>
    <w:rsid w:val="00170DF2"/>
    <w:rsid w:val="00174841"/>
    <w:rsid w:val="001761FD"/>
    <w:rsid w:val="00177D61"/>
    <w:rsid w:val="00180125"/>
    <w:rsid w:val="001808CA"/>
    <w:rsid w:val="00180923"/>
    <w:rsid w:val="00180CE5"/>
    <w:rsid w:val="001811F7"/>
    <w:rsid w:val="00181BAA"/>
    <w:rsid w:val="00181D2D"/>
    <w:rsid w:val="0018210A"/>
    <w:rsid w:val="00182DE0"/>
    <w:rsid w:val="0018386C"/>
    <w:rsid w:val="00184479"/>
    <w:rsid w:val="0018472C"/>
    <w:rsid w:val="00184838"/>
    <w:rsid w:val="00185755"/>
    <w:rsid w:val="00187398"/>
    <w:rsid w:val="00187F73"/>
    <w:rsid w:val="00187FB0"/>
    <w:rsid w:val="001902E9"/>
    <w:rsid w:val="00190327"/>
    <w:rsid w:val="00190A0A"/>
    <w:rsid w:val="00191090"/>
    <w:rsid w:val="001926F2"/>
    <w:rsid w:val="00192E77"/>
    <w:rsid w:val="00193BCE"/>
    <w:rsid w:val="00193E7F"/>
    <w:rsid w:val="00194B87"/>
    <w:rsid w:val="0019569A"/>
    <w:rsid w:val="00195962"/>
    <w:rsid w:val="00197533"/>
    <w:rsid w:val="001977E7"/>
    <w:rsid w:val="00197CCA"/>
    <w:rsid w:val="001A0D8A"/>
    <w:rsid w:val="001A192D"/>
    <w:rsid w:val="001A7C72"/>
    <w:rsid w:val="001B084B"/>
    <w:rsid w:val="001B0CEC"/>
    <w:rsid w:val="001B0FFC"/>
    <w:rsid w:val="001B13AB"/>
    <w:rsid w:val="001B1CF2"/>
    <w:rsid w:val="001B24E9"/>
    <w:rsid w:val="001B4388"/>
    <w:rsid w:val="001B463E"/>
    <w:rsid w:val="001B49E0"/>
    <w:rsid w:val="001B4D73"/>
    <w:rsid w:val="001B5377"/>
    <w:rsid w:val="001B6553"/>
    <w:rsid w:val="001B6647"/>
    <w:rsid w:val="001B6A47"/>
    <w:rsid w:val="001B6B0A"/>
    <w:rsid w:val="001B6C3C"/>
    <w:rsid w:val="001C0824"/>
    <w:rsid w:val="001C0B83"/>
    <w:rsid w:val="001C1510"/>
    <w:rsid w:val="001C1989"/>
    <w:rsid w:val="001C28FD"/>
    <w:rsid w:val="001C3349"/>
    <w:rsid w:val="001C4ABA"/>
    <w:rsid w:val="001C546B"/>
    <w:rsid w:val="001C5EA2"/>
    <w:rsid w:val="001C6608"/>
    <w:rsid w:val="001C6C7D"/>
    <w:rsid w:val="001D1CB1"/>
    <w:rsid w:val="001D2AC0"/>
    <w:rsid w:val="001D2DBA"/>
    <w:rsid w:val="001D2FD0"/>
    <w:rsid w:val="001D3830"/>
    <w:rsid w:val="001D3BA6"/>
    <w:rsid w:val="001D3D5E"/>
    <w:rsid w:val="001D5414"/>
    <w:rsid w:val="001D5564"/>
    <w:rsid w:val="001D55C9"/>
    <w:rsid w:val="001D6FAA"/>
    <w:rsid w:val="001D70FA"/>
    <w:rsid w:val="001D7BA9"/>
    <w:rsid w:val="001E039D"/>
    <w:rsid w:val="001E22E7"/>
    <w:rsid w:val="001E2714"/>
    <w:rsid w:val="001E398C"/>
    <w:rsid w:val="001E4456"/>
    <w:rsid w:val="001E4DDC"/>
    <w:rsid w:val="001E774F"/>
    <w:rsid w:val="001E7C1D"/>
    <w:rsid w:val="001F073F"/>
    <w:rsid w:val="001F2897"/>
    <w:rsid w:val="001F3009"/>
    <w:rsid w:val="001F3358"/>
    <w:rsid w:val="001F35CB"/>
    <w:rsid w:val="001F390F"/>
    <w:rsid w:val="001F5CD1"/>
    <w:rsid w:val="001F663A"/>
    <w:rsid w:val="001F7257"/>
    <w:rsid w:val="001F7739"/>
    <w:rsid w:val="0020011B"/>
    <w:rsid w:val="0020187E"/>
    <w:rsid w:val="00201DC6"/>
    <w:rsid w:val="00202375"/>
    <w:rsid w:val="002025EA"/>
    <w:rsid w:val="00202884"/>
    <w:rsid w:val="00202E44"/>
    <w:rsid w:val="00203556"/>
    <w:rsid w:val="00204D0F"/>
    <w:rsid w:val="00204DB6"/>
    <w:rsid w:val="002056ED"/>
    <w:rsid w:val="00205C3A"/>
    <w:rsid w:val="00211793"/>
    <w:rsid w:val="00211C11"/>
    <w:rsid w:val="00212345"/>
    <w:rsid w:val="00214809"/>
    <w:rsid w:val="002149A1"/>
    <w:rsid w:val="00214E7A"/>
    <w:rsid w:val="00215BFE"/>
    <w:rsid w:val="00215C44"/>
    <w:rsid w:val="00216E73"/>
    <w:rsid w:val="0021774C"/>
    <w:rsid w:val="00217FF6"/>
    <w:rsid w:val="00222386"/>
    <w:rsid w:val="00222F51"/>
    <w:rsid w:val="002230E1"/>
    <w:rsid w:val="00223361"/>
    <w:rsid w:val="002244BA"/>
    <w:rsid w:val="002247AA"/>
    <w:rsid w:val="00224DA7"/>
    <w:rsid w:val="002261CB"/>
    <w:rsid w:val="002268BF"/>
    <w:rsid w:val="00227BDE"/>
    <w:rsid w:val="00230045"/>
    <w:rsid w:val="0023014E"/>
    <w:rsid w:val="002308FA"/>
    <w:rsid w:val="0023132F"/>
    <w:rsid w:val="00231AA5"/>
    <w:rsid w:val="00232F90"/>
    <w:rsid w:val="0023339B"/>
    <w:rsid w:val="0023469C"/>
    <w:rsid w:val="00234C71"/>
    <w:rsid w:val="00235511"/>
    <w:rsid w:val="002366E0"/>
    <w:rsid w:val="00236DE1"/>
    <w:rsid w:val="002372EE"/>
    <w:rsid w:val="002372FD"/>
    <w:rsid w:val="0023764D"/>
    <w:rsid w:val="00237F8E"/>
    <w:rsid w:val="002415BC"/>
    <w:rsid w:val="002434B2"/>
    <w:rsid w:val="002442F4"/>
    <w:rsid w:val="002445EA"/>
    <w:rsid w:val="00244ECE"/>
    <w:rsid w:val="00244FC5"/>
    <w:rsid w:val="00245D1D"/>
    <w:rsid w:val="00250EDA"/>
    <w:rsid w:val="00251502"/>
    <w:rsid w:val="002518E8"/>
    <w:rsid w:val="00251C10"/>
    <w:rsid w:val="00252E1E"/>
    <w:rsid w:val="002538BA"/>
    <w:rsid w:val="0025469D"/>
    <w:rsid w:val="002552B1"/>
    <w:rsid w:val="00255D01"/>
    <w:rsid w:val="00256E55"/>
    <w:rsid w:val="00257E0E"/>
    <w:rsid w:val="00257FF4"/>
    <w:rsid w:val="00260FCB"/>
    <w:rsid w:val="002615F5"/>
    <w:rsid w:val="002616B9"/>
    <w:rsid w:val="0026217B"/>
    <w:rsid w:val="002629E4"/>
    <w:rsid w:val="00263FE3"/>
    <w:rsid w:val="00265593"/>
    <w:rsid w:val="002675EA"/>
    <w:rsid w:val="00267BC5"/>
    <w:rsid w:val="00267CBE"/>
    <w:rsid w:val="00267E0B"/>
    <w:rsid w:val="00270680"/>
    <w:rsid w:val="00271103"/>
    <w:rsid w:val="002721FA"/>
    <w:rsid w:val="0027230C"/>
    <w:rsid w:val="00272B99"/>
    <w:rsid w:val="0027380D"/>
    <w:rsid w:val="0027468E"/>
    <w:rsid w:val="00274826"/>
    <w:rsid w:val="00275005"/>
    <w:rsid w:val="002752AB"/>
    <w:rsid w:val="002756D6"/>
    <w:rsid w:val="0027573C"/>
    <w:rsid w:val="00276B06"/>
    <w:rsid w:val="00277042"/>
    <w:rsid w:val="002815D0"/>
    <w:rsid w:val="00281AC5"/>
    <w:rsid w:val="002820A7"/>
    <w:rsid w:val="00282C5A"/>
    <w:rsid w:val="00283B82"/>
    <w:rsid w:val="00283E13"/>
    <w:rsid w:val="00286478"/>
    <w:rsid w:val="00287EDD"/>
    <w:rsid w:val="0029141B"/>
    <w:rsid w:val="002925CB"/>
    <w:rsid w:val="002927D3"/>
    <w:rsid w:val="00294BDE"/>
    <w:rsid w:val="00295DB6"/>
    <w:rsid w:val="002965DD"/>
    <w:rsid w:val="0029722E"/>
    <w:rsid w:val="0029788B"/>
    <w:rsid w:val="00297D1B"/>
    <w:rsid w:val="00297F4D"/>
    <w:rsid w:val="002A0226"/>
    <w:rsid w:val="002A0661"/>
    <w:rsid w:val="002A1CF2"/>
    <w:rsid w:val="002A2ED0"/>
    <w:rsid w:val="002A3A84"/>
    <w:rsid w:val="002A4C3E"/>
    <w:rsid w:val="002A56BC"/>
    <w:rsid w:val="002A5C53"/>
    <w:rsid w:val="002A6AD6"/>
    <w:rsid w:val="002A72CC"/>
    <w:rsid w:val="002A76AB"/>
    <w:rsid w:val="002A7A4F"/>
    <w:rsid w:val="002A7AFE"/>
    <w:rsid w:val="002B01DB"/>
    <w:rsid w:val="002B09C0"/>
    <w:rsid w:val="002B13B3"/>
    <w:rsid w:val="002B183D"/>
    <w:rsid w:val="002B1DBF"/>
    <w:rsid w:val="002B207F"/>
    <w:rsid w:val="002B2932"/>
    <w:rsid w:val="002B2A48"/>
    <w:rsid w:val="002B2BEE"/>
    <w:rsid w:val="002B31AD"/>
    <w:rsid w:val="002B3EA7"/>
    <w:rsid w:val="002B4BAE"/>
    <w:rsid w:val="002B538B"/>
    <w:rsid w:val="002B581B"/>
    <w:rsid w:val="002C2892"/>
    <w:rsid w:val="002C58AB"/>
    <w:rsid w:val="002C6D84"/>
    <w:rsid w:val="002C7D21"/>
    <w:rsid w:val="002D09A6"/>
    <w:rsid w:val="002D1564"/>
    <w:rsid w:val="002D1CA4"/>
    <w:rsid w:val="002D2C09"/>
    <w:rsid w:val="002D2C45"/>
    <w:rsid w:val="002D4969"/>
    <w:rsid w:val="002D4EE1"/>
    <w:rsid w:val="002D4F49"/>
    <w:rsid w:val="002D778E"/>
    <w:rsid w:val="002E04D7"/>
    <w:rsid w:val="002E06DD"/>
    <w:rsid w:val="002E171A"/>
    <w:rsid w:val="002E2A24"/>
    <w:rsid w:val="002E3D66"/>
    <w:rsid w:val="002E3F11"/>
    <w:rsid w:val="002E4B11"/>
    <w:rsid w:val="002E4F70"/>
    <w:rsid w:val="002E5556"/>
    <w:rsid w:val="002E5886"/>
    <w:rsid w:val="002E5AD3"/>
    <w:rsid w:val="002E635D"/>
    <w:rsid w:val="002E7562"/>
    <w:rsid w:val="002F071F"/>
    <w:rsid w:val="002F16D5"/>
    <w:rsid w:val="002F1A90"/>
    <w:rsid w:val="002F1C2F"/>
    <w:rsid w:val="002F3D1C"/>
    <w:rsid w:val="002F4EA1"/>
    <w:rsid w:val="002F52DE"/>
    <w:rsid w:val="002F55C1"/>
    <w:rsid w:val="002F797A"/>
    <w:rsid w:val="00300483"/>
    <w:rsid w:val="00301C91"/>
    <w:rsid w:val="00303F2B"/>
    <w:rsid w:val="003043FE"/>
    <w:rsid w:val="00304607"/>
    <w:rsid w:val="0030467A"/>
    <w:rsid w:val="00304D4E"/>
    <w:rsid w:val="00304FFD"/>
    <w:rsid w:val="00305571"/>
    <w:rsid w:val="00305608"/>
    <w:rsid w:val="00305B72"/>
    <w:rsid w:val="0030610A"/>
    <w:rsid w:val="0030627C"/>
    <w:rsid w:val="00306627"/>
    <w:rsid w:val="003069DD"/>
    <w:rsid w:val="00306CAB"/>
    <w:rsid w:val="00306D1A"/>
    <w:rsid w:val="0031146F"/>
    <w:rsid w:val="00311795"/>
    <w:rsid w:val="003117B1"/>
    <w:rsid w:val="00311B70"/>
    <w:rsid w:val="00311CBE"/>
    <w:rsid w:val="00312280"/>
    <w:rsid w:val="00312CD0"/>
    <w:rsid w:val="0031382A"/>
    <w:rsid w:val="0031449F"/>
    <w:rsid w:val="003145A5"/>
    <w:rsid w:val="003148B9"/>
    <w:rsid w:val="00314A2E"/>
    <w:rsid w:val="00315266"/>
    <w:rsid w:val="0031693B"/>
    <w:rsid w:val="003169CE"/>
    <w:rsid w:val="00316F0A"/>
    <w:rsid w:val="00317438"/>
    <w:rsid w:val="00317DC7"/>
    <w:rsid w:val="003200F9"/>
    <w:rsid w:val="003202F2"/>
    <w:rsid w:val="00320F38"/>
    <w:rsid w:val="00321183"/>
    <w:rsid w:val="00321694"/>
    <w:rsid w:val="00321F0A"/>
    <w:rsid w:val="003223CE"/>
    <w:rsid w:val="00322A2D"/>
    <w:rsid w:val="00322E80"/>
    <w:rsid w:val="00324D5B"/>
    <w:rsid w:val="00325045"/>
    <w:rsid w:val="00325D91"/>
    <w:rsid w:val="003267B4"/>
    <w:rsid w:val="00331193"/>
    <w:rsid w:val="003333D4"/>
    <w:rsid w:val="00334951"/>
    <w:rsid w:val="00336411"/>
    <w:rsid w:val="0033678D"/>
    <w:rsid w:val="0033720D"/>
    <w:rsid w:val="003373E8"/>
    <w:rsid w:val="003443DD"/>
    <w:rsid w:val="00344D5A"/>
    <w:rsid w:val="00346EB6"/>
    <w:rsid w:val="00347EDB"/>
    <w:rsid w:val="00350797"/>
    <w:rsid w:val="00351A85"/>
    <w:rsid w:val="003522E8"/>
    <w:rsid w:val="00353989"/>
    <w:rsid w:val="00355B7A"/>
    <w:rsid w:val="0035617C"/>
    <w:rsid w:val="00356361"/>
    <w:rsid w:val="00356E7E"/>
    <w:rsid w:val="00356EB8"/>
    <w:rsid w:val="00357B83"/>
    <w:rsid w:val="003614A8"/>
    <w:rsid w:val="0036160E"/>
    <w:rsid w:val="00362610"/>
    <w:rsid w:val="00363830"/>
    <w:rsid w:val="00363D2D"/>
    <w:rsid w:val="00364BB6"/>
    <w:rsid w:val="00364D6B"/>
    <w:rsid w:val="00365408"/>
    <w:rsid w:val="00365CC0"/>
    <w:rsid w:val="003668DF"/>
    <w:rsid w:val="00367688"/>
    <w:rsid w:val="00372221"/>
    <w:rsid w:val="00372CF2"/>
    <w:rsid w:val="00374C7E"/>
    <w:rsid w:val="00376803"/>
    <w:rsid w:val="00377353"/>
    <w:rsid w:val="0037736B"/>
    <w:rsid w:val="00381F57"/>
    <w:rsid w:val="0038216E"/>
    <w:rsid w:val="003822E5"/>
    <w:rsid w:val="003830B8"/>
    <w:rsid w:val="00383262"/>
    <w:rsid w:val="003910F0"/>
    <w:rsid w:val="003A157A"/>
    <w:rsid w:val="003A283F"/>
    <w:rsid w:val="003A2A16"/>
    <w:rsid w:val="003A2FDD"/>
    <w:rsid w:val="003A3C43"/>
    <w:rsid w:val="003A5CCC"/>
    <w:rsid w:val="003A70FF"/>
    <w:rsid w:val="003A74D2"/>
    <w:rsid w:val="003A756B"/>
    <w:rsid w:val="003A7902"/>
    <w:rsid w:val="003B23D7"/>
    <w:rsid w:val="003B34CB"/>
    <w:rsid w:val="003B3AB4"/>
    <w:rsid w:val="003B3CA8"/>
    <w:rsid w:val="003B45D5"/>
    <w:rsid w:val="003B52FE"/>
    <w:rsid w:val="003B572A"/>
    <w:rsid w:val="003B6325"/>
    <w:rsid w:val="003B71E0"/>
    <w:rsid w:val="003B78A4"/>
    <w:rsid w:val="003C144E"/>
    <w:rsid w:val="003C1A07"/>
    <w:rsid w:val="003C1E74"/>
    <w:rsid w:val="003C20A2"/>
    <w:rsid w:val="003C2673"/>
    <w:rsid w:val="003C27A2"/>
    <w:rsid w:val="003C567C"/>
    <w:rsid w:val="003C59B8"/>
    <w:rsid w:val="003C5F34"/>
    <w:rsid w:val="003C6809"/>
    <w:rsid w:val="003C7897"/>
    <w:rsid w:val="003D0937"/>
    <w:rsid w:val="003D168E"/>
    <w:rsid w:val="003D17E6"/>
    <w:rsid w:val="003D1A20"/>
    <w:rsid w:val="003D1AC9"/>
    <w:rsid w:val="003D2AC9"/>
    <w:rsid w:val="003D2CD8"/>
    <w:rsid w:val="003D3724"/>
    <w:rsid w:val="003D46A7"/>
    <w:rsid w:val="003D6376"/>
    <w:rsid w:val="003D64BB"/>
    <w:rsid w:val="003E1235"/>
    <w:rsid w:val="003E2A35"/>
    <w:rsid w:val="003E2B56"/>
    <w:rsid w:val="003E2CE1"/>
    <w:rsid w:val="003E2DCB"/>
    <w:rsid w:val="003E4C3F"/>
    <w:rsid w:val="003E4D7C"/>
    <w:rsid w:val="003E5FA8"/>
    <w:rsid w:val="003E6252"/>
    <w:rsid w:val="003F1200"/>
    <w:rsid w:val="003F1421"/>
    <w:rsid w:val="003F1844"/>
    <w:rsid w:val="003F241E"/>
    <w:rsid w:val="003F28C0"/>
    <w:rsid w:val="003F52B2"/>
    <w:rsid w:val="003F716E"/>
    <w:rsid w:val="00400061"/>
    <w:rsid w:val="0040068A"/>
    <w:rsid w:val="00400813"/>
    <w:rsid w:val="004013AD"/>
    <w:rsid w:val="00402215"/>
    <w:rsid w:val="0040247D"/>
    <w:rsid w:val="00402C35"/>
    <w:rsid w:val="0040405B"/>
    <w:rsid w:val="00404195"/>
    <w:rsid w:val="00404211"/>
    <w:rsid w:val="004042A4"/>
    <w:rsid w:val="00404346"/>
    <w:rsid w:val="004043F3"/>
    <w:rsid w:val="00404DAA"/>
    <w:rsid w:val="00404DDD"/>
    <w:rsid w:val="0040578B"/>
    <w:rsid w:val="004065D6"/>
    <w:rsid w:val="0040687D"/>
    <w:rsid w:val="0040709D"/>
    <w:rsid w:val="0040713F"/>
    <w:rsid w:val="004075A3"/>
    <w:rsid w:val="00410C48"/>
    <w:rsid w:val="00412159"/>
    <w:rsid w:val="00413BB5"/>
    <w:rsid w:val="00415EF1"/>
    <w:rsid w:val="00416277"/>
    <w:rsid w:val="00416E24"/>
    <w:rsid w:val="0042063D"/>
    <w:rsid w:val="00422B23"/>
    <w:rsid w:val="00423A60"/>
    <w:rsid w:val="004247E3"/>
    <w:rsid w:val="0042651C"/>
    <w:rsid w:val="00426E9B"/>
    <w:rsid w:val="00427D55"/>
    <w:rsid w:val="0043233C"/>
    <w:rsid w:val="004345A6"/>
    <w:rsid w:val="00435B2F"/>
    <w:rsid w:val="00435E03"/>
    <w:rsid w:val="0043621A"/>
    <w:rsid w:val="00436C12"/>
    <w:rsid w:val="004373E1"/>
    <w:rsid w:val="004374A3"/>
    <w:rsid w:val="00437A7E"/>
    <w:rsid w:val="00437B6C"/>
    <w:rsid w:val="00440144"/>
    <w:rsid w:val="0044064E"/>
    <w:rsid w:val="00440805"/>
    <w:rsid w:val="00440BBC"/>
    <w:rsid w:val="004412E1"/>
    <w:rsid w:val="00441554"/>
    <w:rsid w:val="00442E48"/>
    <w:rsid w:val="00443DCD"/>
    <w:rsid w:val="00443E7E"/>
    <w:rsid w:val="00444C06"/>
    <w:rsid w:val="004454DF"/>
    <w:rsid w:val="00446804"/>
    <w:rsid w:val="00446832"/>
    <w:rsid w:val="004478D4"/>
    <w:rsid w:val="00450380"/>
    <w:rsid w:val="004505C6"/>
    <w:rsid w:val="004520CD"/>
    <w:rsid w:val="00452DF3"/>
    <w:rsid w:val="004534F5"/>
    <w:rsid w:val="00453765"/>
    <w:rsid w:val="00454EC3"/>
    <w:rsid w:val="0045530A"/>
    <w:rsid w:val="004554AE"/>
    <w:rsid w:val="004554C3"/>
    <w:rsid w:val="00455FB6"/>
    <w:rsid w:val="00457197"/>
    <w:rsid w:val="00457555"/>
    <w:rsid w:val="00457971"/>
    <w:rsid w:val="00457DD8"/>
    <w:rsid w:val="004603D0"/>
    <w:rsid w:val="004624AE"/>
    <w:rsid w:val="0046250E"/>
    <w:rsid w:val="00462E9C"/>
    <w:rsid w:val="00464B48"/>
    <w:rsid w:val="00465231"/>
    <w:rsid w:val="004662AD"/>
    <w:rsid w:val="00466516"/>
    <w:rsid w:val="00467B65"/>
    <w:rsid w:val="00471EA5"/>
    <w:rsid w:val="004720C9"/>
    <w:rsid w:val="00472257"/>
    <w:rsid w:val="00472E49"/>
    <w:rsid w:val="004732BB"/>
    <w:rsid w:val="00474C60"/>
    <w:rsid w:val="00475944"/>
    <w:rsid w:val="00475DF0"/>
    <w:rsid w:val="00476345"/>
    <w:rsid w:val="00476525"/>
    <w:rsid w:val="004772E2"/>
    <w:rsid w:val="0047739F"/>
    <w:rsid w:val="00477F97"/>
    <w:rsid w:val="0048022C"/>
    <w:rsid w:val="00480A2D"/>
    <w:rsid w:val="00480AFB"/>
    <w:rsid w:val="00481247"/>
    <w:rsid w:val="004828DC"/>
    <w:rsid w:val="00482FF7"/>
    <w:rsid w:val="00483098"/>
    <w:rsid w:val="00483AFB"/>
    <w:rsid w:val="0048402B"/>
    <w:rsid w:val="0048414A"/>
    <w:rsid w:val="00485C56"/>
    <w:rsid w:val="00486B79"/>
    <w:rsid w:val="00486CA2"/>
    <w:rsid w:val="00490B25"/>
    <w:rsid w:val="00490FD6"/>
    <w:rsid w:val="004911C4"/>
    <w:rsid w:val="00492196"/>
    <w:rsid w:val="00494CC8"/>
    <w:rsid w:val="004955E7"/>
    <w:rsid w:val="0049589C"/>
    <w:rsid w:val="00495EF1"/>
    <w:rsid w:val="00496ED4"/>
    <w:rsid w:val="00497D4A"/>
    <w:rsid w:val="004A0441"/>
    <w:rsid w:val="004A084C"/>
    <w:rsid w:val="004A15B3"/>
    <w:rsid w:val="004A1D01"/>
    <w:rsid w:val="004A2A54"/>
    <w:rsid w:val="004A2EF3"/>
    <w:rsid w:val="004A3B0D"/>
    <w:rsid w:val="004A52F5"/>
    <w:rsid w:val="004A5B15"/>
    <w:rsid w:val="004A5D29"/>
    <w:rsid w:val="004A5D3A"/>
    <w:rsid w:val="004A6897"/>
    <w:rsid w:val="004A692B"/>
    <w:rsid w:val="004A6EB6"/>
    <w:rsid w:val="004A6F0C"/>
    <w:rsid w:val="004A794C"/>
    <w:rsid w:val="004B3EC7"/>
    <w:rsid w:val="004B5272"/>
    <w:rsid w:val="004B5664"/>
    <w:rsid w:val="004C2107"/>
    <w:rsid w:val="004C4EC1"/>
    <w:rsid w:val="004C4FA3"/>
    <w:rsid w:val="004C5D89"/>
    <w:rsid w:val="004C5FC6"/>
    <w:rsid w:val="004C6435"/>
    <w:rsid w:val="004C649B"/>
    <w:rsid w:val="004C7B9C"/>
    <w:rsid w:val="004C7BF3"/>
    <w:rsid w:val="004C7D55"/>
    <w:rsid w:val="004D089A"/>
    <w:rsid w:val="004D3184"/>
    <w:rsid w:val="004D4A73"/>
    <w:rsid w:val="004D5030"/>
    <w:rsid w:val="004D6045"/>
    <w:rsid w:val="004D7546"/>
    <w:rsid w:val="004D7EC5"/>
    <w:rsid w:val="004E012D"/>
    <w:rsid w:val="004E02B0"/>
    <w:rsid w:val="004E0B29"/>
    <w:rsid w:val="004E0E11"/>
    <w:rsid w:val="004E0F08"/>
    <w:rsid w:val="004E1546"/>
    <w:rsid w:val="004E19DC"/>
    <w:rsid w:val="004E35E8"/>
    <w:rsid w:val="004E50F0"/>
    <w:rsid w:val="004E6A03"/>
    <w:rsid w:val="004F0070"/>
    <w:rsid w:val="004F0468"/>
    <w:rsid w:val="004F0C51"/>
    <w:rsid w:val="004F263C"/>
    <w:rsid w:val="004F2BB1"/>
    <w:rsid w:val="004F2EC7"/>
    <w:rsid w:val="004F3CE8"/>
    <w:rsid w:val="004F6BFB"/>
    <w:rsid w:val="004F7E4A"/>
    <w:rsid w:val="0050147C"/>
    <w:rsid w:val="0050182B"/>
    <w:rsid w:val="00502579"/>
    <w:rsid w:val="005029F7"/>
    <w:rsid w:val="00503D4C"/>
    <w:rsid w:val="00504C0C"/>
    <w:rsid w:val="00504E48"/>
    <w:rsid w:val="005070FF"/>
    <w:rsid w:val="00512BBC"/>
    <w:rsid w:val="005134FB"/>
    <w:rsid w:val="005135FD"/>
    <w:rsid w:val="0051366C"/>
    <w:rsid w:val="0051684F"/>
    <w:rsid w:val="00516A92"/>
    <w:rsid w:val="00516B9F"/>
    <w:rsid w:val="00517693"/>
    <w:rsid w:val="005205AB"/>
    <w:rsid w:val="00523378"/>
    <w:rsid w:val="0052550F"/>
    <w:rsid w:val="00526C0F"/>
    <w:rsid w:val="0052702A"/>
    <w:rsid w:val="00530397"/>
    <w:rsid w:val="00530F73"/>
    <w:rsid w:val="00533B8E"/>
    <w:rsid w:val="00535417"/>
    <w:rsid w:val="00535833"/>
    <w:rsid w:val="00536D28"/>
    <w:rsid w:val="005372C5"/>
    <w:rsid w:val="00537A00"/>
    <w:rsid w:val="00537A26"/>
    <w:rsid w:val="00540E47"/>
    <w:rsid w:val="00543283"/>
    <w:rsid w:val="0054364C"/>
    <w:rsid w:val="00544735"/>
    <w:rsid w:val="00544A49"/>
    <w:rsid w:val="00546747"/>
    <w:rsid w:val="00547510"/>
    <w:rsid w:val="00547D9C"/>
    <w:rsid w:val="00547ECC"/>
    <w:rsid w:val="00551D5A"/>
    <w:rsid w:val="00551EC3"/>
    <w:rsid w:val="00554A44"/>
    <w:rsid w:val="00554C53"/>
    <w:rsid w:val="00554D07"/>
    <w:rsid w:val="00554F18"/>
    <w:rsid w:val="00555220"/>
    <w:rsid w:val="005555F0"/>
    <w:rsid w:val="00555739"/>
    <w:rsid w:val="00556E75"/>
    <w:rsid w:val="0056069A"/>
    <w:rsid w:val="00560C3B"/>
    <w:rsid w:val="00561EA1"/>
    <w:rsid w:val="00562799"/>
    <w:rsid w:val="005633D6"/>
    <w:rsid w:val="00564804"/>
    <w:rsid w:val="00565598"/>
    <w:rsid w:val="00565B5A"/>
    <w:rsid w:val="00567E8F"/>
    <w:rsid w:val="005702D6"/>
    <w:rsid w:val="00570CBF"/>
    <w:rsid w:val="00572588"/>
    <w:rsid w:val="00573A50"/>
    <w:rsid w:val="005746D2"/>
    <w:rsid w:val="00574E8A"/>
    <w:rsid w:val="00577775"/>
    <w:rsid w:val="0058121A"/>
    <w:rsid w:val="00581863"/>
    <w:rsid w:val="00581EA3"/>
    <w:rsid w:val="0058205A"/>
    <w:rsid w:val="005820D8"/>
    <w:rsid w:val="0058260B"/>
    <w:rsid w:val="00584D1E"/>
    <w:rsid w:val="00585F4F"/>
    <w:rsid w:val="00586795"/>
    <w:rsid w:val="00586B82"/>
    <w:rsid w:val="00587E13"/>
    <w:rsid w:val="005904A4"/>
    <w:rsid w:val="005933AA"/>
    <w:rsid w:val="005940AA"/>
    <w:rsid w:val="00594614"/>
    <w:rsid w:val="00594E10"/>
    <w:rsid w:val="00595AB6"/>
    <w:rsid w:val="00596306"/>
    <w:rsid w:val="00596487"/>
    <w:rsid w:val="005A0809"/>
    <w:rsid w:val="005A0B91"/>
    <w:rsid w:val="005A1494"/>
    <w:rsid w:val="005A3590"/>
    <w:rsid w:val="005A4A1C"/>
    <w:rsid w:val="005A5BD8"/>
    <w:rsid w:val="005A692A"/>
    <w:rsid w:val="005A6AB8"/>
    <w:rsid w:val="005B11C2"/>
    <w:rsid w:val="005B180A"/>
    <w:rsid w:val="005B24DE"/>
    <w:rsid w:val="005B382C"/>
    <w:rsid w:val="005B3C11"/>
    <w:rsid w:val="005B40DA"/>
    <w:rsid w:val="005B4226"/>
    <w:rsid w:val="005B5AA4"/>
    <w:rsid w:val="005B656B"/>
    <w:rsid w:val="005B6B01"/>
    <w:rsid w:val="005B71B3"/>
    <w:rsid w:val="005B76A4"/>
    <w:rsid w:val="005C04A7"/>
    <w:rsid w:val="005C17A4"/>
    <w:rsid w:val="005C1F89"/>
    <w:rsid w:val="005C27CC"/>
    <w:rsid w:val="005C370D"/>
    <w:rsid w:val="005C504E"/>
    <w:rsid w:val="005C6153"/>
    <w:rsid w:val="005C78B0"/>
    <w:rsid w:val="005C7B95"/>
    <w:rsid w:val="005D01EB"/>
    <w:rsid w:val="005D0DFB"/>
    <w:rsid w:val="005D1112"/>
    <w:rsid w:val="005D1B9D"/>
    <w:rsid w:val="005D237C"/>
    <w:rsid w:val="005D25E2"/>
    <w:rsid w:val="005D25FF"/>
    <w:rsid w:val="005D2632"/>
    <w:rsid w:val="005D38E0"/>
    <w:rsid w:val="005D3F32"/>
    <w:rsid w:val="005D4E3E"/>
    <w:rsid w:val="005D67F7"/>
    <w:rsid w:val="005D7074"/>
    <w:rsid w:val="005D7D7E"/>
    <w:rsid w:val="005E0B59"/>
    <w:rsid w:val="005E1105"/>
    <w:rsid w:val="005E162F"/>
    <w:rsid w:val="005E2C60"/>
    <w:rsid w:val="005E31F6"/>
    <w:rsid w:val="005E3622"/>
    <w:rsid w:val="005E60B3"/>
    <w:rsid w:val="005E676C"/>
    <w:rsid w:val="005E6CB9"/>
    <w:rsid w:val="005E6EE3"/>
    <w:rsid w:val="005E73EA"/>
    <w:rsid w:val="005E7F14"/>
    <w:rsid w:val="005F0154"/>
    <w:rsid w:val="005F0176"/>
    <w:rsid w:val="005F021D"/>
    <w:rsid w:val="005F1EAC"/>
    <w:rsid w:val="005F308F"/>
    <w:rsid w:val="005F4869"/>
    <w:rsid w:val="005F4BFD"/>
    <w:rsid w:val="005F5748"/>
    <w:rsid w:val="005F5834"/>
    <w:rsid w:val="005F5E11"/>
    <w:rsid w:val="006003E5"/>
    <w:rsid w:val="00600E63"/>
    <w:rsid w:val="00601561"/>
    <w:rsid w:val="00601E55"/>
    <w:rsid w:val="00602037"/>
    <w:rsid w:val="006029DD"/>
    <w:rsid w:val="00602C6A"/>
    <w:rsid w:val="00603AF5"/>
    <w:rsid w:val="00606C66"/>
    <w:rsid w:val="00607733"/>
    <w:rsid w:val="00610122"/>
    <w:rsid w:val="00610145"/>
    <w:rsid w:val="00610D1F"/>
    <w:rsid w:val="006123C6"/>
    <w:rsid w:val="00612C02"/>
    <w:rsid w:val="00612CDD"/>
    <w:rsid w:val="0061562E"/>
    <w:rsid w:val="00616D41"/>
    <w:rsid w:val="00617292"/>
    <w:rsid w:val="006200A9"/>
    <w:rsid w:val="00622225"/>
    <w:rsid w:val="00622D03"/>
    <w:rsid w:val="00622DCD"/>
    <w:rsid w:val="00622F57"/>
    <w:rsid w:val="00623DD5"/>
    <w:rsid w:val="00624269"/>
    <w:rsid w:val="00624A34"/>
    <w:rsid w:val="0062568D"/>
    <w:rsid w:val="006256D3"/>
    <w:rsid w:val="006267F5"/>
    <w:rsid w:val="00627337"/>
    <w:rsid w:val="00630069"/>
    <w:rsid w:val="00630583"/>
    <w:rsid w:val="00630D2E"/>
    <w:rsid w:val="00630D39"/>
    <w:rsid w:val="00631E19"/>
    <w:rsid w:val="00633E76"/>
    <w:rsid w:val="00633EC9"/>
    <w:rsid w:val="006340F5"/>
    <w:rsid w:val="00634542"/>
    <w:rsid w:val="00634DF6"/>
    <w:rsid w:val="00635E4D"/>
    <w:rsid w:val="0063620C"/>
    <w:rsid w:val="00637E18"/>
    <w:rsid w:val="0064032E"/>
    <w:rsid w:val="0064038D"/>
    <w:rsid w:val="00641A0B"/>
    <w:rsid w:val="00641D5A"/>
    <w:rsid w:val="00641E06"/>
    <w:rsid w:val="00643007"/>
    <w:rsid w:val="006431D0"/>
    <w:rsid w:val="006432C5"/>
    <w:rsid w:val="006436FA"/>
    <w:rsid w:val="00643852"/>
    <w:rsid w:val="00643C27"/>
    <w:rsid w:val="006455E7"/>
    <w:rsid w:val="00645758"/>
    <w:rsid w:val="006461A1"/>
    <w:rsid w:val="006466E9"/>
    <w:rsid w:val="00647422"/>
    <w:rsid w:val="00647A42"/>
    <w:rsid w:val="00647E6B"/>
    <w:rsid w:val="00650E84"/>
    <w:rsid w:val="0065198B"/>
    <w:rsid w:val="006525AF"/>
    <w:rsid w:val="0065266A"/>
    <w:rsid w:val="00653F9C"/>
    <w:rsid w:val="00655470"/>
    <w:rsid w:val="00655BC2"/>
    <w:rsid w:val="00656FEE"/>
    <w:rsid w:val="0065758F"/>
    <w:rsid w:val="00660897"/>
    <w:rsid w:val="00661028"/>
    <w:rsid w:val="006617BD"/>
    <w:rsid w:val="0066194D"/>
    <w:rsid w:val="00664695"/>
    <w:rsid w:val="00664840"/>
    <w:rsid w:val="00664B44"/>
    <w:rsid w:val="006652BF"/>
    <w:rsid w:val="0066630C"/>
    <w:rsid w:val="00667BBD"/>
    <w:rsid w:val="00671149"/>
    <w:rsid w:val="00671615"/>
    <w:rsid w:val="00671741"/>
    <w:rsid w:val="00671766"/>
    <w:rsid w:val="00672914"/>
    <w:rsid w:val="006744C3"/>
    <w:rsid w:val="0067537F"/>
    <w:rsid w:val="00676410"/>
    <w:rsid w:val="00680509"/>
    <w:rsid w:val="006805CB"/>
    <w:rsid w:val="00681CC1"/>
    <w:rsid w:val="0068233B"/>
    <w:rsid w:val="00682E11"/>
    <w:rsid w:val="00683081"/>
    <w:rsid w:val="00684C95"/>
    <w:rsid w:val="006850D3"/>
    <w:rsid w:val="00685249"/>
    <w:rsid w:val="006856B9"/>
    <w:rsid w:val="00685BDE"/>
    <w:rsid w:val="00686085"/>
    <w:rsid w:val="00687C0D"/>
    <w:rsid w:val="00691237"/>
    <w:rsid w:val="006920E6"/>
    <w:rsid w:val="006921FC"/>
    <w:rsid w:val="00692555"/>
    <w:rsid w:val="00696566"/>
    <w:rsid w:val="006966BA"/>
    <w:rsid w:val="0069722D"/>
    <w:rsid w:val="006A0052"/>
    <w:rsid w:val="006A0A9E"/>
    <w:rsid w:val="006A1A04"/>
    <w:rsid w:val="006A1F1C"/>
    <w:rsid w:val="006A3836"/>
    <w:rsid w:val="006A3DD3"/>
    <w:rsid w:val="006A4625"/>
    <w:rsid w:val="006A47AE"/>
    <w:rsid w:val="006A5B5E"/>
    <w:rsid w:val="006A67CB"/>
    <w:rsid w:val="006A794E"/>
    <w:rsid w:val="006B0368"/>
    <w:rsid w:val="006B0F6E"/>
    <w:rsid w:val="006B1D7B"/>
    <w:rsid w:val="006B27D4"/>
    <w:rsid w:val="006B2C9C"/>
    <w:rsid w:val="006B4792"/>
    <w:rsid w:val="006B48EB"/>
    <w:rsid w:val="006B4C00"/>
    <w:rsid w:val="006B56FC"/>
    <w:rsid w:val="006B6DDA"/>
    <w:rsid w:val="006B73D9"/>
    <w:rsid w:val="006B7DF0"/>
    <w:rsid w:val="006B7E74"/>
    <w:rsid w:val="006C0D75"/>
    <w:rsid w:val="006C1C48"/>
    <w:rsid w:val="006C3C1D"/>
    <w:rsid w:val="006C41FF"/>
    <w:rsid w:val="006C5145"/>
    <w:rsid w:val="006C65A8"/>
    <w:rsid w:val="006D05AD"/>
    <w:rsid w:val="006D0EC1"/>
    <w:rsid w:val="006D1633"/>
    <w:rsid w:val="006D16F8"/>
    <w:rsid w:val="006D1813"/>
    <w:rsid w:val="006D24A9"/>
    <w:rsid w:val="006D2AF3"/>
    <w:rsid w:val="006D4D79"/>
    <w:rsid w:val="006D4FBD"/>
    <w:rsid w:val="006D5879"/>
    <w:rsid w:val="006D63FD"/>
    <w:rsid w:val="006D65B4"/>
    <w:rsid w:val="006D754A"/>
    <w:rsid w:val="006D7B9C"/>
    <w:rsid w:val="006E04C6"/>
    <w:rsid w:val="006E0A65"/>
    <w:rsid w:val="006E1B01"/>
    <w:rsid w:val="006E3E3D"/>
    <w:rsid w:val="006E4836"/>
    <w:rsid w:val="006E5DDD"/>
    <w:rsid w:val="006E7811"/>
    <w:rsid w:val="006F04DA"/>
    <w:rsid w:val="006F0557"/>
    <w:rsid w:val="006F0EA3"/>
    <w:rsid w:val="006F1B5D"/>
    <w:rsid w:val="006F212B"/>
    <w:rsid w:val="006F37F7"/>
    <w:rsid w:val="006F4A61"/>
    <w:rsid w:val="006F4ADC"/>
    <w:rsid w:val="006F643D"/>
    <w:rsid w:val="006F675C"/>
    <w:rsid w:val="006F6D13"/>
    <w:rsid w:val="006F7759"/>
    <w:rsid w:val="006F7D95"/>
    <w:rsid w:val="00700B61"/>
    <w:rsid w:val="00700D41"/>
    <w:rsid w:val="00701B21"/>
    <w:rsid w:val="00702384"/>
    <w:rsid w:val="00702C29"/>
    <w:rsid w:val="0070483F"/>
    <w:rsid w:val="00704BAE"/>
    <w:rsid w:val="00705807"/>
    <w:rsid w:val="00705C74"/>
    <w:rsid w:val="00705C78"/>
    <w:rsid w:val="007060E1"/>
    <w:rsid w:val="00706824"/>
    <w:rsid w:val="00706B85"/>
    <w:rsid w:val="007071FC"/>
    <w:rsid w:val="00707C84"/>
    <w:rsid w:val="00710A59"/>
    <w:rsid w:val="00710FDE"/>
    <w:rsid w:val="007116C7"/>
    <w:rsid w:val="00711C5A"/>
    <w:rsid w:val="00712B66"/>
    <w:rsid w:val="00712FC2"/>
    <w:rsid w:val="00713C31"/>
    <w:rsid w:val="0071428D"/>
    <w:rsid w:val="007144C9"/>
    <w:rsid w:val="007161BF"/>
    <w:rsid w:val="00716B3C"/>
    <w:rsid w:val="007170C2"/>
    <w:rsid w:val="00717C35"/>
    <w:rsid w:val="00717EE4"/>
    <w:rsid w:val="00717F2D"/>
    <w:rsid w:val="00720453"/>
    <w:rsid w:val="00720853"/>
    <w:rsid w:val="00722129"/>
    <w:rsid w:val="00724173"/>
    <w:rsid w:val="00726730"/>
    <w:rsid w:val="00730598"/>
    <w:rsid w:val="00731C24"/>
    <w:rsid w:val="0073257E"/>
    <w:rsid w:val="00732A32"/>
    <w:rsid w:val="00733066"/>
    <w:rsid w:val="00733469"/>
    <w:rsid w:val="00733539"/>
    <w:rsid w:val="00735557"/>
    <w:rsid w:val="00737108"/>
    <w:rsid w:val="007379CE"/>
    <w:rsid w:val="007419A7"/>
    <w:rsid w:val="00741B21"/>
    <w:rsid w:val="00741DD8"/>
    <w:rsid w:val="00741E49"/>
    <w:rsid w:val="0074250D"/>
    <w:rsid w:val="007445E2"/>
    <w:rsid w:val="00745496"/>
    <w:rsid w:val="007460DA"/>
    <w:rsid w:val="0074705B"/>
    <w:rsid w:val="007470EC"/>
    <w:rsid w:val="0075020B"/>
    <w:rsid w:val="00751017"/>
    <w:rsid w:val="00751960"/>
    <w:rsid w:val="007535C7"/>
    <w:rsid w:val="00756551"/>
    <w:rsid w:val="00757769"/>
    <w:rsid w:val="0076067E"/>
    <w:rsid w:val="00761BFD"/>
    <w:rsid w:val="00761D5C"/>
    <w:rsid w:val="00761FE5"/>
    <w:rsid w:val="00762476"/>
    <w:rsid w:val="00762A18"/>
    <w:rsid w:val="00763AE2"/>
    <w:rsid w:val="0076467D"/>
    <w:rsid w:val="00766D90"/>
    <w:rsid w:val="00767C19"/>
    <w:rsid w:val="00767D4E"/>
    <w:rsid w:val="00771067"/>
    <w:rsid w:val="007722ED"/>
    <w:rsid w:val="0077408B"/>
    <w:rsid w:val="00774AF6"/>
    <w:rsid w:val="00774EC8"/>
    <w:rsid w:val="00776781"/>
    <w:rsid w:val="00776FFC"/>
    <w:rsid w:val="007776CC"/>
    <w:rsid w:val="00777CE9"/>
    <w:rsid w:val="00780D05"/>
    <w:rsid w:val="00783C7B"/>
    <w:rsid w:val="0078556C"/>
    <w:rsid w:val="007855C5"/>
    <w:rsid w:val="007856D3"/>
    <w:rsid w:val="00785ABD"/>
    <w:rsid w:val="007860C6"/>
    <w:rsid w:val="00786254"/>
    <w:rsid w:val="00786DB0"/>
    <w:rsid w:val="00787D47"/>
    <w:rsid w:val="0079014E"/>
    <w:rsid w:val="0079148B"/>
    <w:rsid w:val="00792971"/>
    <w:rsid w:val="007935C6"/>
    <w:rsid w:val="00794129"/>
    <w:rsid w:val="00794516"/>
    <w:rsid w:val="00794878"/>
    <w:rsid w:val="00794F62"/>
    <w:rsid w:val="00795512"/>
    <w:rsid w:val="00795AB7"/>
    <w:rsid w:val="00795E37"/>
    <w:rsid w:val="0079694C"/>
    <w:rsid w:val="00796D89"/>
    <w:rsid w:val="00796DA2"/>
    <w:rsid w:val="0079751B"/>
    <w:rsid w:val="007A0415"/>
    <w:rsid w:val="007A06BA"/>
    <w:rsid w:val="007A27BD"/>
    <w:rsid w:val="007A294A"/>
    <w:rsid w:val="007A4C96"/>
    <w:rsid w:val="007A51A6"/>
    <w:rsid w:val="007A523D"/>
    <w:rsid w:val="007A5629"/>
    <w:rsid w:val="007A56E5"/>
    <w:rsid w:val="007A60CA"/>
    <w:rsid w:val="007A6A06"/>
    <w:rsid w:val="007A6F0F"/>
    <w:rsid w:val="007A708C"/>
    <w:rsid w:val="007A75B5"/>
    <w:rsid w:val="007A7985"/>
    <w:rsid w:val="007A7A98"/>
    <w:rsid w:val="007A7ABE"/>
    <w:rsid w:val="007B03C5"/>
    <w:rsid w:val="007B0674"/>
    <w:rsid w:val="007B26E1"/>
    <w:rsid w:val="007B29C1"/>
    <w:rsid w:val="007B3045"/>
    <w:rsid w:val="007B4C0F"/>
    <w:rsid w:val="007B5E25"/>
    <w:rsid w:val="007B6E0E"/>
    <w:rsid w:val="007C27FB"/>
    <w:rsid w:val="007C2CBB"/>
    <w:rsid w:val="007C309C"/>
    <w:rsid w:val="007C4209"/>
    <w:rsid w:val="007C5EB9"/>
    <w:rsid w:val="007C7449"/>
    <w:rsid w:val="007C7EA5"/>
    <w:rsid w:val="007D1A95"/>
    <w:rsid w:val="007D245E"/>
    <w:rsid w:val="007D3764"/>
    <w:rsid w:val="007D485A"/>
    <w:rsid w:val="007D54FF"/>
    <w:rsid w:val="007D57D4"/>
    <w:rsid w:val="007D6315"/>
    <w:rsid w:val="007D724A"/>
    <w:rsid w:val="007D75A3"/>
    <w:rsid w:val="007E145F"/>
    <w:rsid w:val="007E16E2"/>
    <w:rsid w:val="007E19FE"/>
    <w:rsid w:val="007E1AAC"/>
    <w:rsid w:val="007E3B9C"/>
    <w:rsid w:val="007E4A2F"/>
    <w:rsid w:val="007E5C4A"/>
    <w:rsid w:val="007E65CC"/>
    <w:rsid w:val="007E6915"/>
    <w:rsid w:val="007E74CA"/>
    <w:rsid w:val="007E7AD3"/>
    <w:rsid w:val="007F0070"/>
    <w:rsid w:val="007F0441"/>
    <w:rsid w:val="007F0E99"/>
    <w:rsid w:val="007F20F1"/>
    <w:rsid w:val="007F3634"/>
    <w:rsid w:val="007F4224"/>
    <w:rsid w:val="007F4DD2"/>
    <w:rsid w:val="007F4FB9"/>
    <w:rsid w:val="007F5C49"/>
    <w:rsid w:val="007F7022"/>
    <w:rsid w:val="007F7690"/>
    <w:rsid w:val="008011CC"/>
    <w:rsid w:val="00801404"/>
    <w:rsid w:val="008017AA"/>
    <w:rsid w:val="00801CBA"/>
    <w:rsid w:val="00801D92"/>
    <w:rsid w:val="008027FF"/>
    <w:rsid w:val="00804BCF"/>
    <w:rsid w:val="00804FA4"/>
    <w:rsid w:val="00805275"/>
    <w:rsid w:val="00806A62"/>
    <w:rsid w:val="00806B7A"/>
    <w:rsid w:val="00806E55"/>
    <w:rsid w:val="008075CE"/>
    <w:rsid w:val="00812179"/>
    <w:rsid w:val="008124E2"/>
    <w:rsid w:val="008136FA"/>
    <w:rsid w:val="00813928"/>
    <w:rsid w:val="00815321"/>
    <w:rsid w:val="008166DB"/>
    <w:rsid w:val="008173E0"/>
    <w:rsid w:val="008175C1"/>
    <w:rsid w:val="008200D4"/>
    <w:rsid w:val="00820370"/>
    <w:rsid w:val="00820CC6"/>
    <w:rsid w:val="00822C41"/>
    <w:rsid w:val="00825043"/>
    <w:rsid w:val="00825267"/>
    <w:rsid w:val="008264EC"/>
    <w:rsid w:val="00827C0D"/>
    <w:rsid w:val="00830642"/>
    <w:rsid w:val="00831250"/>
    <w:rsid w:val="00831D8D"/>
    <w:rsid w:val="008333B7"/>
    <w:rsid w:val="008336EC"/>
    <w:rsid w:val="008337B9"/>
    <w:rsid w:val="00833D50"/>
    <w:rsid w:val="00834A47"/>
    <w:rsid w:val="00834FD2"/>
    <w:rsid w:val="00835084"/>
    <w:rsid w:val="00835184"/>
    <w:rsid w:val="00835569"/>
    <w:rsid w:val="00835802"/>
    <w:rsid w:val="00836295"/>
    <w:rsid w:val="008370EE"/>
    <w:rsid w:val="0084093F"/>
    <w:rsid w:val="0084098A"/>
    <w:rsid w:val="00840DB0"/>
    <w:rsid w:val="00840EDE"/>
    <w:rsid w:val="008418A5"/>
    <w:rsid w:val="00843548"/>
    <w:rsid w:val="0084383C"/>
    <w:rsid w:val="00843CC0"/>
    <w:rsid w:val="00844ADD"/>
    <w:rsid w:val="0084534E"/>
    <w:rsid w:val="00845504"/>
    <w:rsid w:val="00846062"/>
    <w:rsid w:val="008474C1"/>
    <w:rsid w:val="00847C1C"/>
    <w:rsid w:val="0085055E"/>
    <w:rsid w:val="00850C3B"/>
    <w:rsid w:val="00851605"/>
    <w:rsid w:val="00852CA0"/>
    <w:rsid w:val="00852D85"/>
    <w:rsid w:val="00852F6C"/>
    <w:rsid w:val="0085465C"/>
    <w:rsid w:val="00854967"/>
    <w:rsid w:val="0085540B"/>
    <w:rsid w:val="00855511"/>
    <w:rsid w:val="0085582C"/>
    <w:rsid w:val="00855A6C"/>
    <w:rsid w:val="00855FD3"/>
    <w:rsid w:val="00857086"/>
    <w:rsid w:val="00857572"/>
    <w:rsid w:val="008601B6"/>
    <w:rsid w:val="00860F4D"/>
    <w:rsid w:val="008611DE"/>
    <w:rsid w:val="00861375"/>
    <w:rsid w:val="00861C56"/>
    <w:rsid w:val="00861F29"/>
    <w:rsid w:val="008620A2"/>
    <w:rsid w:val="00862741"/>
    <w:rsid w:val="00862BBD"/>
    <w:rsid w:val="00863627"/>
    <w:rsid w:val="00863C9F"/>
    <w:rsid w:val="008645D6"/>
    <w:rsid w:val="0086552B"/>
    <w:rsid w:val="008655A2"/>
    <w:rsid w:val="0086584F"/>
    <w:rsid w:val="00865CB6"/>
    <w:rsid w:val="008671C7"/>
    <w:rsid w:val="00867EB8"/>
    <w:rsid w:val="00870335"/>
    <w:rsid w:val="0087061D"/>
    <w:rsid w:val="00870AA2"/>
    <w:rsid w:val="00873D88"/>
    <w:rsid w:val="0087433B"/>
    <w:rsid w:val="0087621E"/>
    <w:rsid w:val="008767B2"/>
    <w:rsid w:val="00877328"/>
    <w:rsid w:val="0087787A"/>
    <w:rsid w:val="008802F0"/>
    <w:rsid w:val="00880992"/>
    <w:rsid w:val="00881692"/>
    <w:rsid w:val="00883143"/>
    <w:rsid w:val="00886154"/>
    <w:rsid w:val="00890277"/>
    <w:rsid w:val="0089061A"/>
    <w:rsid w:val="008915C6"/>
    <w:rsid w:val="00891677"/>
    <w:rsid w:val="00892DB5"/>
    <w:rsid w:val="00894B61"/>
    <w:rsid w:val="00895255"/>
    <w:rsid w:val="00895DF1"/>
    <w:rsid w:val="00896645"/>
    <w:rsid w:val="008975D2"/>
    <w:rsid w:val="008A035B"/>
    <w:rsid w:val="008A0459"/>
    <w:rsid w:val="008A1218"/>
    <w:rsid w:val="008A15B6"/>
    <w:rsid w:val="008A1A6E"/>
    <w:rsid w:val="008A202A"/>
    <w:rsid w:val="008A36C9"/>
    <w:rsid w:val="008A5AF9"/>
    <w:rsid w:val="008A756D"/>
    <w:rsid w:val="008B16DE"/>
    <w:rsid w:val="008B251F"/>
    <w:rsid w:val="008B2602"/>
    <w:rsid w:val="008B2727"/>
    <w:rsid w:val="008B316B"/>
    <w:rsid w:val="008B5059"/>
    <w:rsid w:val="008B542C"/>
    <w:rsid w:val="008B5BF2"/>
    <w:rsid w:val="008B6934"/>
    <w:rsid w:val="008B6CF8"/>
    <w:rsid w:val="008B72F6"/>
    <w:rsid w:val="008C119E"/>
    <w:rsid w:val="008C1E24"/>
    <w:rsid w:val="008C296B"/>
    <w:rsid w:val="008C2A46"/>
    <w:rsid w:val="008C4278"/>
    <w:rsid w:val="008C520E"/>
    <w:rsid w:val="008C563B"/>
    <w:rsid w:val="008C567E"/>
    <w:rsid w:val="008C5DEE"/>
    <w:rsid w:val="008C6285"/>
    <w:rsid w:val="008C652B"/>
    <w:rsid w:val="008C7182"/>
    <w:rsid w:val="008C7268"/>
    <w:rsid w:val="008C7CA5"/>
    <w:rsid w:val="008C7D9D"/>
    <w:rsid w:val="008D0416"/>
    <w:rsid w:val="008D13C6"/>
    <w:rsid w:val="008D1B04"/>
    <w:rsid w:val="008D3235"/>
    <w:rsid w:val="008D33C8"/>
    <w:rsid w:val="008D3893"/>
    <w:rsid w:val="008D45CD"/>
    <w:rsid w:val="008D55F1"/>
    <w:rsid w:val="008D5CD7"/>
    <w:rsid w:val="008D718E"/>
    <w:rsid w:val="008E09C5"/>
    <w:rsid w:val="008E0AA7"/>
    <w:rsid w:val="008E2355"/>
    <w:rsid w:val="008E3151"/>
    <w:rsid w:val="008E3386"/>
    <w:rsid w:val="008E5410"/>
    <w:rsid w:val="008E5A3F"/>
    <w:rsid w:val="008E7209"/>
    <w:rsid w:val="008E7448"/>
    <w:rsid w:val="008F0493"/>
    <w:rsid w:val="008F11BB"/>
    <w:rsid w:val="008F16FF"/>
    <w:rsid w:val="008F182F"/>
    <w:rsid w:val="008F1E95"/>
    <w:rsid w:val="008F2304"/>
    <w:rsid w:val="008F57DD"/>
    <w:rsid w:val="008F5AEE"/>
    <w:rsid w:val="008F6EAA"/>
    <w:rsid w:val="008F7800"/>
    <w:rsid w:val="008F7BCA"/>
    <w:rsid w:val="00900F4D"/>
    <w:rsid w:val="0090167B"/>
    <w:rsid w:val="00902DEC"/>
    <w:rsid w:val="0090342E"/>
    <w:rsid w:val="00903D3A"/>
    <w:rsid w:val="009044B9"/>
    <w:rsid w:val="009047B1"/>
    <w:rsid w:val="00904C86"/>
    <w:rsid w:val="0090680D"/>
    <w:rsid w:val="0091045D"/>
    <w:rsid w:val="0091281A"/>
    <w:rsid w:val="00912B24"/>
    <w:rsid w:val="009134D3"/>
    <w:rsid w:val="009139B5"/>
    <w:rsid w:val="00914514"/>
    <w:rsid w:val="00914549"/>
    <w:rsid w:val="00914C08"/>
    <w:rsid w:val="00914F2F"/>
    <w:rsid w:val="00916057"/>
    <w:rsid w:val="00916AD1"/>
    <w:rsid w:val="00917637"/>
    <w:rsid w:val="00917FEE"/>
    <w:rsid w:val="0092023D"/>
    <w:rsid w:val="00920472"/>
    <w:rsid w:val="00921251"/>
    <w:rsid w:val="009216D4"/>
    <w:rsid w:val="00921861"/>
    <w:rsid w:val="0092189E"/>
    <w:rsid w:val="009219FD"/>
    <w:rsid w:val="00921DF7"/>
    <w:rsid w:val="009257B0"/>
    <w:rsid w:val="009258BD"/>
    <w:rsid w:val="00925DEB"/>
    <w:rsid w:val="009263C0"/>
    <w:rsid w:val="009302D4"/>
    <w:rsid w:val="009307F2"/>
    <w:rsid w:val="00930CEC"/>
    <w:rsid w:val="00930F4A"/>
    <w:rsid w:val="00931474"/>
    <w:rsid w:val="0093375E"/>
    <w:rsid w:val="00933BEF"/>
    <w:rsid w:val="0093787E"/>
    <w:rsid w:val="009412CC"/>
    <w:rsid w:val="0094388B"/>
    <w:rsid w:val="00943D09"/>
    <w:rsid w:val="00944826"/>
    <w:rsid w:val="009457A1"/>
    <w:rsid w:val="00947C5D"/>
    <w:rsid w:val="00947CA9"/>
    <w:rsid w:val="00950478"/>
    <w:rsid w:val="00950888"/>
    <w:rsid w:val="00950AF9"/>
    <w:rsid w:val="00950B5F"/>
    <w:rsid w:val="00950D35"/>
    <w:rsid w:val="0095144C"/>
    <w:rsid w:val="0095165B"/>
    <w:rsid w:val="00951B17"/>
    <w:rsid w:val="00951B8D"/>
    <w:rsid w:val="009536A8"/>
    <w:rsid w:val="00954596"/>
    <w:rsid w:val="00955851"/>
    <w:rsid w:val="00957E23"/>
    <w:rsid w:val="00961487"/>
    <w:rsid w:val="00961BA7"/>
    <w:rsid w:val="00961F01"/>
    <w:rsid w:val="00962162"/>
    <w:rsid w:val="009623BC"/>
    <w:rsid w:val="009628BE"/>
    <w:rsid w:val="009631C8"/>
    <w:rsid w:val="00963AE4"/>
    <w:rsid w:val="00963C14"/>
    <w:rsid w:val="009645CD"/>
    <w:rsid w:val="0096496E"/>
    <w:rsid w:val="00965940"/>
    <w:rsid w:val="00965A4E"/>
    <w:rsid w:val="00966BE5"/>
    <w:rsid w:val="00966EB0"/>
    <w:rsid w:val="00971116"/>
    <w:rsid w:val="0097225A"/>
    <w:rsid w:val="00972E28"/>
    <w:rsid w:val="00973030"/>
    <w:rsid w:val="009733F3"/>
    <w:rsid w:val="009748E4"/>
    <w:rsid w:val="00975EC7"/>
    <w:rsid w:val="00976D65"/>
    <w:rsid w:val="00977CE6"/>
    <w:rsid w:val="009807AC"/>
    <w:rsid w:val="00980C18"/>
    <w:rsid w:val="009810E9"/>
    <w:rsid w:val="0098141C"/>
    <w:rsid w:val="00981AA9"/>
    <w:rsid w:val="00981C91"/>
    <w:rsid w:val="00983132"/>
    <w:rsid w:val="00983314"/>
    <w:rsid w:val="009835CC"/>
    <w:rsid w:val="00983DF2"/>
    <w:rsid w:val="0098433A"/>
    <w:rsid w:val="00985675"/>
    <w:rsid w:val="00985939"/>
    <w:rsid w:val="0098637F"/>
    <w:rsid w:val="00986A9B"/>
    <w:rsid w:val="00986B9C"/>
    <w:rsid w:val="00987BAB"/>
    <w:rsid w:val="009906BF"/>
    <w:rsid w:val="009913F3"/>
    <w:rsid w:val="00991DA1"/>
    <w:rsid w:val="009927F1"/>
    <w:rsid w:val="009936C4"/>
    <w:rsid w:val="009948ED"/>
    <w:rsid w:val="00995ADA"/>
    <w:rsid w:val="0099643A"/>
    <w:rsid w:val="00997959"/>
    <w:rsid w:val="009A0BAF"/>
    <w:rsid w:val="009A1431"/>
    <w:rsid w:val="009A153D"/>
    <w:rsid w:val="009A1634"/>
    <w:rsid w:val="009A3A34"/>
    <w:rsid w:val="009A3FE2"/>
    <w:rsid w:val="009A400C"/>
    <w:rsid w:val="009A4B2C"/>
    <w:rsid w:val="009A5592"/>
    <w:rsid w:val="009A59BA"/>
    <w:rsid w:val="009A6417"/>
    <w:rsid w:val="009B01DF"/>
    <w:rsid w:val="009B020D"/>
    <w:rsid w:val="009B072F"/>
    <w:rsid w:val="009B07A1"/>
    <w:rsid w:val="009B09CC"/>
    <w:rsid w:val="009B0C52"/>
    <w:rsid w:val="009B0F26"/>
    <w:rsid w:val="009B173B"/>
    <w:rsid w:val="009B1A1A"/>
    <w:rsid w:val="009B2608"/>
    <w:rsid w:val="009B2A71"/>
    <w:rsid w:val="009B32CD"/>
    <w:rsid w:val="009B4027"/>
    <w:rsid w:val="009B4975"/>
    <w:rsid w:val="009B561F"/>
    <w:rsid w:val="009B5773"/>
    <w:rsid w:val="009B5D2D"/>
    <w:rsid w:val="009C058F"/>
    <w:rsid w:val="009C2B3E"/>
    <w:rsid w:val="009C2EA2"/>
    <w:rsid w:val="009C3721"/>
    <w:rsid w:val="009C4141"/>
    <w:rsid w:val="009C4B55"/>
    <w:rsid w:val="009C5FCC"/>
    <w:rsid w:val="009C61A2"/>
    <w:rsid w:val="009C6DF6"/>
    <w:rsid w:val="009C6E92"/>
    <w:rsid w:val="009D04F7"/>
    <w:rsid w:val="009D1589"/>
    <w:rsid w:val="009D2003"/>
    <w:rsid w:val="009D2486"/>
    <w:rsid w:val="009D38C2"/>
    <w:rsid w:val="009D417F"/>
    <w:rsid w:val="009D45E5"/>
    <w:rsid w:val="009D4B85"/>
    <w:rsid w:val="009D535B"/>
    <w:rsid w:val="009D630B"/>
    <w:rsid w:val="009D6CAA"/>
    <w:rsid w:val="009D6CF6"/>
    <w:rsid w:val="009D6E69"/>
    <w:rsid w:val="009E02DC"/>
    <w:rsid w:val="009E2040"/>
    <w:rsid w:val="009E49AE"/>
    <w:rsid w:val="009E4DC7"/>
    <w:rsid w:val="009E660A"/>
    <w:rsid w:val="009E6B64"/>
    <w:rsid w:val="009E72E5"/>
    <w:rsid w:val="009F46C8"/>
    <w:rsid w:val="009F4F2A"/>
    <w:rsid w:val="009F660B"/>
    <w:rsid w:val="009F671E"/>
    <w:rsid w:val="009F7ED1"/>
    <w:rsid w:val="00A0149B"/>
    <w:rsid w:val="00A01607"/>
    <w:rsid w:val="00A018D4"/>
    <w:rsid w:val="00A02F9D"/>
    <w:rsid w:val="00A03767"/>
    <w:rsid w:val="00A03C54"/>
    <w:rsid w:val="00A04834"/>
    <w:rsid w:val="00A05628"/>
    <w:rsid w:val="00A07DCF"/>
    <w:rsid w:val="00A12979"/>
    <w:rsid w:val="00A131A9"/>
    <w:rsid w:val="00A143B4"/>
    <w:rsid w:val="00A1496E"/>
    <w:rsid w:val="00A14F84"/>
    <w:rsid w:val="00A16D6D"/>
    <w:rsid w:val="00A17C75"/>
    <w:rsid w:val="00A211C8"/>
    <w:rsid w:val="00A2121E"/>
    <w:rsid w:val="00A21EAC"/>
    <w:rsid w:val="00A221DE"/>
    <w:rsid w:val="00A22CB2"/>
    <w:rsid w:val="00A23138"/>
    <w:rsid w:val="00A23940"/>
    <w:rsid w:val="00A23ECC"/>
    <w:rsid w:val="00A24CD3"/>
    <w:rsid w:val="00A25461"/>
    <w:rsid w:val="00A26367"/>
    <w:rsid w:val="00A2678A"/>
    <w:rsid w:val="00A269E1"/>
    <w:rsid w:val="00A27C1C"/>
    <w:rsid w:val="00A30F6A"/>
    <w:rsid w:val="00A32AEA"/>
    <w:rsid w:val="00A32F32"/>
    <w:rsid w:val="00A33E80"/>
    <w:rsid w:val="00A33EFE"/>
    <w:rsid w:val="00A4148D"/>
    <w:rsid w:val="00A44D0E"/>
    <w:rsid w:val="00A4621D"/>
    <w:rsid w:val="00A509FB"/>
    <w:rsid w:val="00A51C19"/>
    <w:rsid w:val="00A51E04"/>
    <w:rsid w:val="00A522B5"/>
    <w:rsid w:val="00A52C31"/>
    <w:rsid w:val="00A52F37"/>
    <w:rsid w:val="00A533C5"/>
    <w:rsid w:val="00A5388C"/>
    <w:rsid w:val="00A5397B"/>
    <w:rsid w:val="00A53BE1"/>
    <w:rsid w:val="00A54644"/>
    <w:rsid w:val="00A55921"/>
    <w:rsid w:val="00A560E3"/>
    <w:rsid w:val="00A5628F"/>
    <w:rsid w:val="00A564AF"/>
    <w:rsid w:val="00A566A8"/>
    <w:rsid w:val="00A56D0B"/>
    <w:rsid w:val="00A5775C"/>
    <w:rsid w:val="00A60E72"/>
    <w:rsid w:val="00A61F0C"/>
    <w:rsid w:val="00A61FF0"/>
    <w:rsid w:val="00A62580"/>
    <w:rsid w:val="00A63AC9"/>
    <w:rsid w:val="00A64502"/>
    <w:rsid w:val="00A64824"/>
    <w:rsid w:val="00A64B5F"/>
    <w:rsid w:val="00A65EA0"/>
    <w:rsid w:val="00A66180"/>
    <w:rsid w:val="00A66517"/>
    <w:rsid w:val="00A67B0E"/>
    <w:rsid w:val="00A70CD6"/>
    <w:rsid w:val="00A718EF"/>
    <w:rsid w:val="00A72134"/>
    <w:rsid w:val="00A726A8"/>
    <w:rsid w:val="00A72951"/>
    <w:rsid w:val="00A73505"/>
    <w:rsid w:val="00A75E02"/>
    <w:rsid w:val="00A76E79"/>
    <w:rsid w:val="00A7771B"/>
    <w:rsid w:val="00A77B53"/>
    <w:rsid w:val="00A811F1"/>
    <w:rsid w:val="00A82887"/>
    <w:rsid w:val="00A8290F"/>
    <w:rsid w:val="00A83010"/>
    <w:rsid w:val="00A83BF5"/>
    <w:rsid w:val="00A84CD1"/>
    <w:rsid w:val="00A85E2E"/>
    <w:rsid w:val="00A861F3"/>
    <w:rsid w:val="00A8728F"/>
    <w:rsid w:val="00A8756A"/>
    <w:rsid w:val="00A87F7D"/>
    <w:rsid w:val="00A906B7"/>
    <w:rsid w:val="00A9070E"/>
    <w:rsid w:val="00A92DD4"/>
    <w:rsid w:val="00A94D0F"/>
    <w:rsid w:val="00A94F13"/>
    <w:rsid w:val="00A9568C"/>
    <w:rsid w:val="00A95BED"/>
    <w:rsid w:val="00A95EA2"/>
    <w:rsid w:val="00A9787E"/>
    <w:rsid w:val="00A97AF9"/>
    <w:rsid w:val="00AA08E8"/>
    <w:rsid w:val="00AA0BB5"/>
    <w:rsid w:val="00AA0DB4"/>
    <w:rsid w:val="00AA11C5"/>
    <w:rsid w:val="00AA17E2"/>
    <w:rsid w:val="00AA21B7"/>
    <w:rsid w:val="00AA3827"/>
    <w:rsid w:val="00AA382D"/>
    <w:rsid w:val="00AA4A2C"/>
    <w:rsid w:val="00AA59A6"/>
    <w:rsid w:val="00AA6299"/>
    <w:rsid w:val="00AA6E05"/>
    <w:rsid w:val="00AA7BFD"/>
    <w:rsid w:val="00AB0262"/>
    <w:rsid w:val="00AB14A1"/>
    <w:rsid w:val="00AB202A"/>
    <w:rsid w:val="00AB3D34"/>
    <w:rsid w:val="00AB5555"/>
    <w:rsid w:val="00AB55AD"/>
    <w:rsid w:val="00AB5D1B"/>
    <w:rsid w:val="00AB6918"/>
    <w:rsid w:val="00AB6B40"/>
    <w:rsid w:val="00AB6C8F"/>
    <w:rsid w:val="00AB740A"/>
    <w:rsid w:val="00AC1DA5"/>
    <w:rsid w:val="00AC216B"/>
    <w:rsid w:val="00AC26B1"/>
    <w:rsid w:val="00AC42B8"/>
    <w:rsid w:val="00AC45C5"/>
    <w:rsid w:val="00AC4791"/>
    <w:rsid w:val="00AC4FB6"/>
    <w:rsid w:val="00AC4FD1"/>
    <w:rsid w:val="00AC5FEF"/>
    <w:rsid w:val="00AC6036"/>
    <w:rsid w:val="00AD0328"/>
    <w:rsid w:val="00AD11DC"/>
    <w:rsid w:val="00AD1966"/>
    <w:rsid w:val="00AD19E8"/>
    <w:rsid w:val="00AD2B03"/>
    <w:rsid w:val="00AD2E07"/>
    <w:rsid w:val="00AD38A9"/>
    <w:rsid w:val="00AD4071"/>
    <w:rsid w:val="00AD44EA"/>
    <w:rsid w:val="00AD4782"/>
    <w:rsid w:val="00AD5236"/>
    <w:rsid w:val="00AD527D"/>
    <w:rsid w:val="00AD54E0"/>
    <w:rsid w:val="00AD5775"/>
    <w:rsid w:val="00AD758E"/>
    <w:rsid w:val="00AD7AB5"/>
    <w:rsid w:val="00AE08B7"/>
    <w:rsid w:val="00AE0DBA"/>
    <w:rsid w:val="00AE160F"/>
    <w:rsid w:val="00AE21DC"/>
    <w:rsid w:val="00AE239B"/>
    <w:rsid w:val="00AE25D2"/>
    <w:rsid w:val="00AE2B47"/>
    <w:rsid w:val="00AE2CAD"/>
    <w:rsid w:val="00AE2FBD"/>
    <w:rsid w:val="00AE3090"/>
    <w:rsid w:val="00AE380E"/>
    <w:rsid w:val="00AE3AAD"/>
    <w:rsid w:val="00AE4189"/>
    <w:rsid w:val="00AE503A"/>
    <w:rsid w:val="00AE68E2"/>
    <w:rsid w:val="00AF0157"/>
    <w:rsid w:val="00AF2EC7"/>
    <w:rsid w:val="00AF3220"/>
    <w:rsid w:val="00AF3AC0"/>
    <w:rsid w:val="00AF4B0B"/>
    <w:rsid w:val="00AF4F4A"/>
    <w:rsid w:val="00B00C24"/>
    <w:rsid w:val="00B00F93"/>
    <w:rsid w:val="00B01BBE"/>
    <w:rsid w:val="00B03F92"/>
    <w:rsid w:val="00B055D8"/>
    <w:rsid w:val="00B06CD6"/>
    <w:rsid w:val="00B06EBC"/>
    <w:rsid w:val="00B11D2D"/>
    <w:rsid w:val="00B123F0"/>
    <w:rsid w:val="00B12891"/>
    <w:rsid w:val="00B146C1"/>
    <w:rsid w:val="00B146E7"/>
    <w:rsid w:val="00B156DF"/>
    <w:rsid w:val="00B15ABB"/>
    <w:rsid w:val="00B16973"/>
    <w:rsid w:val="00B2036A"/>
    <w:rsid w:val="00B21057"/>
    <w:rsid w:val="00B2202B"/>
    <w:rsid w:val="00B23422"/>
    <w:rsid w:val="00B24948"/>
    <w:rsid w:val="00B24CBD"/>
    <w:rsid w:val="00B25CA3"/>
    <w:rsid w:val="00B30028"/>
    <w:rsid w:val="00B31E8D"/>
    <w:rsid w:val="00B3313B"/>
    <w:rsid w:val="00B331E8"/>
    <w:rsid w:val="00B331EA"/>
    <w:rsid w:val="00B34732"/>
    <w:rsid w:val="00B353B8"/>
    <w:rsid w:val="00B35C56"/>
    <w:rsid w:val="00B36F17"/>
    <w:rsid w:val="00B372ED"/>
    <w:rsid w:val="00B40188"/>
    <w:rsid w:val="00B40603"/>
    <w:rsid w:val="00B40AF6"/>
    <w:rsid w:val="00B41071"/>
    <w:rsid w:val="00B425C0"/>
    <w:rsid w:val="00B42DB6"/>
    <w:rsid w:val="00B46957"/>
    <w:rsid w:val="00B46D33"/>
    <w:rsid w:val="00B47B54"/>
    <w:rsid w:val="00B50E99"/>
    <w:rsid w:val="00B51926"/>
    <w:rsid w:val="00B51F9A"/>
    <w:rsid w:val="00B54D37"/>
    <w:rsid w:val="00B54DA7"/>
    <w:rsid w:val="00B600C6"/>
    <w:rsid w:val="00B60167"/>
    <w:rsid w:val="00B60FC0"/>
    <w:rsid w:val="00B61665"/>
    <w:rsid w:val="00B63528"/>
    <w:rsid w:val="00B63DAF"/>
    <w:rsid w:val="00B63E98"/>
    <w:rsid w:val="00B63FE7"/>
    <w:rsid w:val="00B65754"/>
    <w:rsid w:val="00B661AA"/>
    <w:rsid w:val="00B66242"/>
    <w:rsid w:val="00B670D3"/>
    <w:rsid w:val="00B67958"/>
    <w:rsid w:val="00B701D1"/>
    <w:rsid w:val="00B716BB"/>
    <w:rsid w:val="00B716FD"/>
    <w:rsid w:val="00B7260F"/>
    <w:rsid w:val="00B734C2"/>
    <w:rsid w:val="00B73BDA"/>
    <w:rsid w:val="00B74053"/>
    <w:rsid w:val="00B765A0"/>
    <w:rsid w:val="00B76C02"/>
    <w:rsid w:val="00B77BD2"/>
    <w:rsid w:val="00B814CB"/>
    <w:rsid w:val="00B81B6A"/>
    <w:rsid w:val="00B820F4"/>
    <w:rsid w:val="00B835E0"/>
    <w:rsid w:val="00B8396D"/>
    <w:rsid w:val="00B84CD9"/>
    <w:rsid w:val="00B87EB4"/>
    <w:rsid w:val="00B90331"/>
    <w:rsid w:val="00B903ED"/>
    <w:rsid w:val="00B90B2D"/>
    <w:rsid w:val="00B935A1"/>
    <w:rsid w:val="00B95DAD"/>
    <w:rsid w:val="00B96C0C"/>
    <w:rsid w:val="00B9734D"/>
    <w:rsid w:val="00B97732"/>
    <w:rsid w:val="00BA00F3"/>
    <w:rsid w:val="00BA27F4"/>
    <w:rsid w:val="00BA2E40"/>
    <w:rsid w:val="00BA3CB7"/>
    <w:rsid w:val="00BA41DE"/>
    <w:rsid w:val="00BA4502"/>
    <w:rsid w:val="00BA556C"/>
    <w:rsid w:val="00BB0F31"/>
    <w:rsid w:val="00BB15AB"/>
    <w:rsid w:val="00BB189B"/>
    <w:rsid w:val="00BB1D21"/>
    <w:rsid w:val="00BB2E51"/>
    <w:rsid w:val="00BB4BEA"/>
    <w:rsid w:val="00BB4C1A"/>
    <w:rsid w:val="00BB50AB"/>
    <w:rsid w:val="00BB6664"/>
    <w:rsid w:val="00BC01FC"/>
    <w:rsid w:val="00BC1F79"/>
    <w:rsid w:val="00BC2201"/>
    <w:rsid w:val="00BC3C7A"/>
    <w:rsid w:val="00BC7DC6"/>
    <w:rsid w:val="00BD1039"/>
    <w:rsid w:val="00BD13B5"/>
    <w:rsid w:val="00BD1A67"/>
    <w:rsid w:val="00BD2EFC"/>
    <w:rsid w:val="00BD340E"/>
    <w:rsid w:val="00BD5587"/>
    <w:rsid w:val="00BD60AD"/>
    <w:rsid w:val="00BD6C02"/>
    <w:rsid w:val="00BE1244"/>
    <w:rsid w:val="00BE165D"/>
    <w:rsid w:val="00BE2394"/>
    <w:rsid w:val="00BE2702"/>
    <w:rsid w:val="00BE4326"/>
    <w:rsid w:val="00BE57ED"/>
    <w:rsid w:val="00BE5F4F"/>
    <w:rsid w:val="00BE60DB"/>
    <w:rsid w:val="00BF0191"/>
    <w:rsid w:val="00BF13EC"/>
    <w:rsid w:val="00BF1C07"/>
    <w:rsid w:val="00BF3DEE"/>
    <w:rsid w:val="00BF54AC"/>
    <w:rsid w:val="00BF54BD"/>
    <w:rsid w:val="00BF6B8E"/>
    <w:rsid w:val="00C025A5"/>
    <w:rsid w:val="00C03C78"/>
    <w:rsid w:val="00C04FD3"/>
    <w:rsid w:val="00C065A2"/>
    <w:rsid w:val="00C06709"/>
    <w:rsid w:val="00C07919"/>
    <w:rsid w:val="00C103F9"/>
    <w:rsid w:val="00C104AC"/>
    <w:rsid w:val="00C110E1"/>
    <w:rsid w:val="00C11663"/>
    <w:rsid w:val="00C1198F"/>
    <w:rsid w:val="00C11FA1"/>
    <w:rsid w:val="00C12E21"/>
    <w:rsid w:val="00C12E65"/>
    <w:rsid w:val="00C13C20"/>
    <w:rsid w:val="00C13D08"/>
    <w:rsid w:val="00C13F74"/>
    <w:rsid w:val="00C146D3"/>
    <w:rsid w:val="00C16BE0"/>
    <w:rsid w:val="00C21C39"/>
    <w:rsid w:val="00C2325C"/>
    <w:rsid w:val="00C239ED"/>
    <w:rsid w:val="00C24D9D"/>
    <w:rsid w:val="00C25CF3"/>
    <w:rsid w:val="00C25D48"/>
    <w:rsid w:val="00C263E9"/>
    <w:rsid w:val="00C2775A"/>
    <w:rsid w:val="00C3063A"/>
    <w:rsid w:val="00C30BAD"/>
    <w:rsid w:val="00C31E8F"/>
    <w:rsid w:val="00C32142"/>
    <w:rsid w:val="00C335DA"/>
    <w:rsid w:val="00C33D3E"/>
    <w:rsid w:val="00C362E0"/>
    <w:rsid w:val="00C36ED4"/>
    <w:rsid w:val="00C376CC"/>
    <w:rsid w:val="00C400F7"/>
    <w:rsid w:val="00C40EC6"/>
    <w:rsid w:val="00C419AD"/>
    <w:rsid w:val="00C41B5F"/>
    <w:rsid w:val="00C437BA"/>
    <w:rsid w:val="00C44395"/>
    <w:rsid w:val="00C443B3"/>
    <w:rsid w:val="00C45CE8"/>
    <w:rsid w:val="00C46F06"/>
    <w:rsid w:val="00C47DA6"/>
    <w:rsid w:val="00C50986"/>
    <w:rsid w:val="00C50ABF"/>
    <w:rsid w:val="00C50EF2"/>
    <w:rsid w:val="00C51256"/>
    <w:rsid w:val="00C51566"/>
    <w:rsid w:val="00C516B7"/>
    <w:rsid w:val="00C516C4"/>
    <w:rsid w:val="00C51C1F"/>
    <w:rsid w:val="00C52433"/>
    <w:rsid w:val="00C52D62"/>
    <w:rsid w:val="00C52EF3"/>
    <w:rsid w:val="00C533D4"/>
    <w:rsid w:val="00C53A4C"/>
    <w:rsid w:val="00C5448D"/>
    <w:rsid w:val="00C5477F"/>
    <w:rsid w:val="00C547B7"/>
    <w:rsid w:val="00C5503B"/>
    <w:rsid w:val="00C55A32"/>
    <w:rsid w:val="00C55AE6"/>
    <w:rsid w:val="00C564F2"/>
    <w:rsid w:val="00C56F11"/>
    <w:rsid w:val="00C61F3A"/>
    <w:rsid w:val="00C629CB"/>
    <w:rsid w:val="00C62B75"/>
    <w:rsid w:val="00C657B5"/>
    <w:rsid w:val="00C661E1"/>
    <w:rsid w:val="00C66686"/>
    <w:rsid w:val="00C678C4"/>
    <w:rsid w:val="00C71215"/>
    <w:rsid w:val="00C7216B"/>
    <w:rsid w:val="00C727BE"/>
    <w:rsid w:val="00C732A9"/>
    <w:rsid w:val="00C73448"/>
    <w:rsid w:val="00C73E2E"/>
    <w:rsid w:val="00C74546"/>
    <w:rsid w:val="00C748E2"/>
    <w:rsid w:val="00C7776C"/>
    <w:rsid w:val="00C8398D"/>
    <w:rsid w:val="00C84BC2"/>
    <w:rsid w:val="00C85139"/>
    <w:rsid w:val="00C85657"/>
    <w:rsid w:val="00C903A0"/>
    <w:rsid w:val="00C91C88"/>
    <w:rsid w:val="00C939C3"/>
    <w:rsid w:val="00C94228"/>
    <w:rsid w:val="00C947FD"/>
    <w:rsid w:val="00C96D56"/>
    <w:rsid w:val="00C977E6"/>
    <w:rsid w:val="00C97940"/>
    <w:rsid w:val="00CA0020"/>
    <w:rsid w:val="00CA0B2E"/>
    <w:rsid w:val="00CA18CA"/>
    <w:rsid w:val="00CA2557"/>
    <w:rsid w:val="00CA2EBE"/>
    <w:rsid w:val="00CA5413"/>
    <w:rsid w:val="00CA5674"/>
    <w:rsid w:val="00CA5BDA"/>
    <w:rsid w:val="00CA5C1A"/>
    <w:rsid w:val="00CA633F"/>
    <w:rsid w:val="00CA641E"/>
    <w:rsid w:val="00CA6EBB"/>
    <w:rsid w:val="00CA7558"/>
    <w:rsid w:val="00CA785F"/>
    <w:rsid w:val="00CA792A"/>
    <w:rsid w:val="00CA7949"/>
    <w:rsid w:val="00CA7E88"/>
    <w:rsid w:val="00CB0C6E"/>
    <w:rsid w:val="00CB0C89"/>
    <w:rsid w:val="00CB226B"/>
    <w:rsid w:val="00CB229B"/>
    <w:rsid w:val="00CB33B4"/>
    <w:rsid w:val="00CB3D93"/>
    <w:rsid w:val="00CB4441"/>
    <w:rsid w:val="00CB4B1A"/>
    <w:rsid w:val="00CB4E1F"/>
    <w:rsid w:val="00CB500B"/>
    <w:rsid w:val="00CC152E"/>
    <w:rsid w:val="00CC2493"/>
    <w:rsid w:val="00CC3222"/>
    <w:rsid w:val="00CC35F1"/>
    <w:rsid w:val="00CC35FF"/>
    <w:rsid w:val="00CD0E6E"/>
    <w:rsid w:val="00CD23AE"/>
    <w:rsid w:val="00CD27DF"/>
    <w:rsid w:val="00CD2D8A"/>
    <w:rsid w:val="00CD3BAC"/>
    <w:rsid w:val="00CD3FF2"/>
    <w:rsid w:val="00CD4A65"/>
    <w:rsid w:val="00CD531F"/>
    <w:rsid w:val="00CD6FA3"/>
    <w:rsid w:val="00CE2184"/>
    <w:rsid w:val="00CE3282"/>
    <w:rsid w:val="00CE3B7F"/>
    <w:rsid w:val="00CE3FA2"/>
    <w:rsid w:val="00CE41A0"/>
    <w:rsid w:val="00CE4327"/>
    <w:rsid w:val="00CE4958"/>
    <w:rsid w:val="00CE68E2"/>
    <w:rsid w:val="00CE706E"/>
    <w:rsid w:val="00CE70B1"/>
    <w:rsid w:val="00CE7AE4"/>
    <w:rsid w:val="00CF0A4C"/>
    <w:rsid w:val="00CF1103"/>
    <w:rsid w:val="00CF150A"/>
    <w:rsid w:val="00CF2225"/>
    <w:rsid w:val="00CF25E7"/>
    <w:rsid w:val="00CF36CC"/>
    <w:rsid w:val="00CF3C77"/>
    <w:rsid w:val="00CF45A2"/>
    <w:rsid w:val="00CF52E7"/>
    <w:rsid w:val="00CF64B5"/>
    <w:rsid w:val="00CF7853"/>
    <w:rsid w:val="00D004ED"/>
    <w:rsid w:val="00D0260F"/>
    <w:rsid w:val="00D03708"/>
    <w:rsid w:val="00D06776"/>
    <w:rsid w:val="00D06E46"/>
    <w:rsid w:val="00D06F95"/>
    <w:rsid w:val="00D1158C"/>
    <w:rsid w:val="00D11600"/>
    <w:rsid w:val="00D119A2"/>
    <w:rsid w:val="00D12E31"/>
    <w:rsid w:val="00D137F9"/>
    <w:rsid w:val="00D1458C"/>
    <w:rsid w:val="00D1620E"/>
    <w:rsid w:val="00D16867"/>
    <w:rsid w:val="00D16EEC"/>
    <w:rsid w:val="00D16F68"/>
    <w:rsid w:val="00D20083"/>
    <w:rsid w:val="00D2047A"/>
    <w:rsid w:val="00D20631"/>
    <w:rsid w:val="00D207FC"/>
    <w:rsid w:val="00D2260B"/>
    <w:rsid w:val="00D22D49"/>
    <w:rsid w:val="00D23930"/>
    <w:rsid w:val="00D23A23"/>
    <w:rsid w:val="00D24D8A"/>
    <w:rsid w:val="00D24DA4"/>
    <w:rsid w:val="00D25235"/>
    <w:rsid w:val="00D25383"/>
    <w:rsid w:val="00D25670"/>
    <w:rsid w:val="00D301FF"/>
    <w:rsid w:val="00D3257F"/>
    <w:rsid w:val="00D340E2"/>
    <w:rsid w:val="00D3569B"/>
    <w:rsid w:val="00D36887"/>
    <w:rsid w:val="00D37563"/>
    <w:rsid w:val="00D379EB"/>
    <w:rsid w:val="00D400B8"/>
    <w:rsid w:val="00D4022C"/>
    <w:rsid w:val="00D41023"/>
    <w:rsid w:val="00D4105F"/>
    <w:rsid w:val="00D41C6C"/>
    <w:rsid w:val="00D42465"/>
    <w:rsid w:val="00D42E5B"/>
    <w:rsid w:val="00D439D1"/>
    <w:rsid w:val="00D43C68"/>
    <w:rsid w:val="00D444B2"/>
    <w:rsid w:val="00D453E4"/>
    <w:rsid w:val="00D47226"/>
    <w:rsid w:val="00D50B21"/>
    <w:rsid w:val="00D51231"/>
    <w:rsid w:val="00D51349"/>
    <w:rsid w:val="00D52119"/>
    <w:rsid w:val="00D527AF"/>
    <w:rsid w:val="00D529E1"/>
    <w:rsid w:val="00D534C2"/>
    <w:rsid w:val="00D5410F"/>
    <w:rsid w:val="00D564DF"/>
    <w:rsid w:val="00D576DD"/>
    <w:rsid w:val="00D57CB4"/>
    <w:rsid w:val="00D61477"/>
    <w:rsid w:val="00D619E2"/>
    <w:rsid w:val="00D62036"/>
    <w:rsid w:val="00D620CC"/>
    <w:rsid w:val="00D62407"/>
    <w:rsid w:val="00D634B8"/>
    <w:rsid w:val="00D63EF3"/>
    <w:rsid w:val="00D64441"/>
    <w:rsid w:val="00D65497"/>
    <w:rsid w:val="00D654DA"/>
    <w:rsid w:val="00D6609E"/>
    <w:rsid w:val="00D67A9F"/>
    <w:rsid w:val="00D67C20"/>
    <w:rsid w:val="00D67F4C"/>
    <w:rsid w:val="00D70C1B"/>
    <w:rsid w:val="00D70E5C"/>
    <w:rsid w:val="00D7146C"/>
    <w:rsid w:val="00D718CD"/>
    <w:rsid w:val="00D7416F"/>
    <w:rsid w:val="00D755F2"/>
    <w:rsid w:val="00D762AC"/>
    <w:rsid w:val="00D775E7"/>
    <w:rsid w:val="00D77B9E"/>
    <w:rsid w:val="00D81CA9"/>
    <w:rsid w:val="00D839D8"/>
    <w:rsid w:val="00D83F9E"/>
    <w:rsid w:val="00D840C2"/>
    <w:rsid w:val="00D84562"/>
    <w:rsid w:val="00D85C16"/>
    <w:rsid w:val="00D86169"/>
    <w:rsid w:val="00D8732E"/>
    <w:rsid w:val="00D91294"/>
    <w:rsid w:val="00D9186A"/>
    <w:rsid w:val="00D92D47"/>
    <w:rsid w:val="00D94213"/>
    <w:rsid w:val="00D94BEB"/>
    <w:rsid w:val="00D94EA5"/>
    <w:rsid w:val="00D95F32"/>
    <w:rsid w:val="00D96A68"/>
    <w:rsid w:val="00DA024A"/>
    <w:rsid w:val="00DA0673"/>
    <w:rsid w:val="00DA07EE"/>
    <w:rsid w:val="00DA0A58"/>
    <w:rsid w:val="00DA1C85"/>
    <w:rsid w:val="00DA1CC9"/>
    <w:rsid w:val="00DA2E58"/>
    <w:rsid w:val="00DA328E"/>
    <w:rsid w:val="00DA3AA6"/>
    <w:rsid w:val="00DA46C1"/>
    <w:rsid w:val="00DA62EC"/>
    <w:rsid w:val="00DA70DD"/>
    <w:rsid w:val="00DB040C"/>
    <w:rsid w:val="00DB088F"/>
    <w:rsid w:val="00DB0B4A"/>
    <w:rsid w:val="00DB1487"/>
    <w:rsid w:val="00DB19B4"/>
    <w:rsid w:val="00DB19F1"/>
    <w:rsid w:val="00DB26AE"/>
    <w:rsid w:val="00DB2829"/>
    <w:rsid w:val="00DB32FB"/>
    <w:rsid w:val="00DB4411"/>
    <w:rsid w:val="00DB466D"/>
    <w:rsid w:val="00DB5FD0"/>
    <w:rsid w:val="00DB6854"/>
    <w:rsid w:val="00DB6FCA"/>
    <w:rsid w:val="00DB7395"/>
    <w:rsid w:val="00DB73DD"/>
    <w:rsid w:val="00DB75C2"/>
    <w:rsid w:val="00DB7E2C"/>
    <w:rsid w:val="00DC027B"/>
    <w:rsid w:val="00DC0A64"/>
    <w:rsid w:val="00DC0FC4"/>
    <w:rsid w:val="00DC1B9A"/>
    <w:rsid w:val="00DC2344"/>
    <w:rsid w:val="00DC2E4F"/>
    <w:rsid w:val="00DC384C"/>
    <w:rsid w:val="00DC40C4"/>
    <w:rsid w:val="00DC4AFD"/>
    <w:rsid w:val="00DC4D87"/>
    <w:rsid w:val="00DC4D8A"/>
    <w:rsid w:val="00DC6DF6"/>
    <w:rsid w:val="00DC7BFE"/>
    <w:rsid w:val="00DD08C7"/>
    <w:rsid w:val="00DD1A10"/>
    <w:rsid w:val="00DD200D"/>
    <w:rsid w:val="00DD2990"/>
    <w:rsid w:val="00DD2FE9"/>
    <w:rsid w:val="00DD3A7E"/>
    <w:rsid w:val="00DD434E"/>
    <w:rsid w:val="00DD4402"/>
    <w:rsid w:val="00DD60D0"/>
    <w:rsid w:val="00DD6200"/>
    <w:rsid w:val="00DD686C"/>
    <w:rsid w:val="00DD6E86"/>
    <w:rsid w:val="00DE0E5D"/>
    <w:rsid w:val="00DE447F"/>
    <w:rsid w:val="00DE48F0"/>
    <w:rsid w:val="00DE4A77"/>
    <w:rsid w:val="00DE68EE"/>
    <w:rsid w:val="00DE6D24"/>
    <w:rsid w:val="00DE7285"/>
    <w:rsid w:val="00DE7C40"/>
    <w:rsid w:val="00DF0EA5"/>
    <w:rsid w:val="00DF1F1D"/>
    <w:rsid w:val="00DF23A5"/>
    <w:rsid w:val="00DF298F"/>
    <w:rsid w:val="00DF4C6E"/>
    <w:rsid w:val="00DF6666"/>
    <w:rsid w:val="00DF745E"/>
    <w:rsid w:val="00DF762E"/>
    <w:rsid w:val="00DF7E5E"/>
    <w:rsid w:val="00E0044E"/>
    <w:rsid w:val="00E00816"/>
    <w:rsid w:val="00E0239F"/>
    <w:rsid w:val="00E0267B"/>
    <w:rsid w:val="00E02B33"/>
    <w:rsid w:val="00E04441"/>
    <w:rsid w:val="00E05F03"/>
    <w:rsid w:val="00E06370"/>
    <w:rsid w:val="00E06B7B"/>
    <w:rsid w:val="00E06E20"/>
    <w:rsid w:val="00E07DD9"/>
    <w:rsid w:val="00E102F8"/>
    <w:rsid w:val="00E12FCF"/>
    <w:rsid w:val="00E13273"/>
    <w:rsid w:val="00E13379"/>
    <w:rsid w:val="00E139EE"/>
    <w:rsid w:val="00E14D83"/>
    <w:rsid w:val="00E14FA6"/>
    <w:rsid w:val="00E156E7"/>
    <w:rsid w:val="00E15A0D"/>
    <w:rsid w:val="00E16640"/>
    <w:rsid w:val="00E1740F"/>
    <w:rsid w:val="00E17949"/>
    <w:rsid w:val="00E179B4"/>
    <w:rsid w:val="00E200CF"/>
    <w:rsid w:val="00E24287"/>
    <w:rsid w:val="00E25946"/>
    <w:rsid w:val="00E31367"/>
    <w:rsid w:val="00E3181C"/>
    <w:rsid w:val="00E32EF3"/>
    <w:rsid w:val="00E33E21"/>
    <w:rsid w:val="00E34BC4"/>
    <w:rsid w:val="00E3540C"/>
    <w:rsid w:val="00E36187"/>
    <w:rsid w:val="00E36332"/>
    <w:rsid w:val="00E36C9B"/>
    <w:rsid w:val="00E37638"/>
    <w:rsid w:val="00E37E9D"/>
    <w:rsid w:val="00E41B71"/>
    <w:rsid w:val="00E42569"/>
    <w:rsid w:val="00E434A0"/>
    <w:rsid w:val="00E44D30"/>
    <w:rsid w:val="00E4597F"/>
    <w:rsid w:val="00E46CB7"/>
    <w:rsid w:val="00E4723D"/>
    <w:rsid w:val="00E5077C"/>
    <w:rsid w:val="00E50EC8"/>
    <w:rsid w:val="00E5159B"/>
    <w:rsid w:val="00E515C6"/>
    <w:rsid w:val="00E52E0D"/>
    <w:rsid w:val="00E52FE2"/>
    <w:rsid w:val="00E54629"/>
    <w:rsid w:val="00E54715"/>
    <w:rsid w:val="00E54D6B"/>
    <w:rsid w:val="00E54E6F"/>
    <w:rsid w:val="00E55338"/>
    <w:rsid w:val="00E569AF"/>
    <w:rsid w:val="00E5774E"/>
    <w:rsid w:val="00E57EEB"/>
    <w:rsid w:val="00E60318"/>
    <w:rsid w:val="00E60BA8"/>
    <w:rsid w:val="00E61E25"/>
    <w:rsid w:val="00E61E28"/>
    <w:rsid w:val="00E628E4"/>
    <w:rsid w:val="00E6427F"/>
    <w:rsid w:val="00E647F7"/>
    <w:rsid w:val="00E65FF5"/>
    <w:rsid w:val="00E66857"/>
    <w:rsid w:val="00E6747E"/>
    <w:rsid w:val="00E67556"/>
    <w:rsid w:val="00E7252F"/>
    <w:rsid w:val="00E73FC2"/>
    <w:rsid w:val="00E74481"/>
    <w:rsid w:val="00E74517"/>
    <w:rsid w:val="00E755D7"/>
    <w:rsid w:val="00E7566D"/>
    <w:rsid w:val="00E76E91"/>
    <w:rsid w:val="00E774B4"/>
    <w:rsid w:val="00E77708"/>
    <w:rsid w:val="00E778F5"/>
    <w:rsid w:val="00E80E7C"/>
    <w:rsid w:val="00E81779"/>
    <w:rsid w:val="00E8205B"/>
    <w:rsid w:val="00E82444"/>
    <w:rsid w:val="00E8341C"/>
    <w:rsid w:val="00E8602B"/>
    <w:rsid w:val="00E86B5F"/>
    <w:rsid w:val="00E87D05"/>
    <w:rsid w:val="00E91F96"/>
    <w:rsid w:val="00E92E99"/>
    <w:rsid w:val="00E95A2C"/>
    <w:rsid w:val="00E968FD"/>
    <w:rsid w:val="00E96D55"/>
    <w:rsid w:val="00E97993"/>
    <w:rsid w:val="00EA0D5D"/>
    <w:rsid w:val="00EA1192"/>
    <w:rsid w:val="00EA153F"/>
    <w:rsid w:val="00EA2788"/>
    <w:rsid w:val="00EA2C6E"/>
    <w:rsid w:val="00EA4964"/>
    <w:rsid w:val="00EA4F1A"/>
    <w:rsid w:val="00EA6540"/>
    <w:rsid w:val="00EB02DE"/>
    <w:rsid w:val="00EB03AE"/>
    <w:rsid w:val="00EB0A07"/>
    <w:rsid w:val="00EB0E3E"/>
    <w:rsid w:val="00EB0E53"/>
    <w:rsid w:val="00EB1B69"/>
    <w:rsid w:val="00EB1C78"/>
    <w:rsid w:val="00EB3B46"/>
    <w:rsid w:val="00EB4F08"/>
    <w:rsid w:val="00EC2E07"/>
    <w:rsid w:val="00EC43C7"/>
    <w:rsid w:val="00EC465D"/>
    <w:rsid w:val="00EC5C89"/>
    <w:rsid w:val="00EC66D2"/>
    <w:rsid w:val="00EC67E7"/>
    <w:rsid w:val="00ED0A1B"/>
    <w:rsid w:val="00ED21BC"/>
    <w:rsid w:val="00ED2FEC"/>
    <w:rsid w:val="00ED3594"/>
    <w:rsid w:val="00ED3F67"/>
    <w:rsid w:val="00ED440A"/>
    <w:rsid w:val="00ED7971"/>
    <w:rsid w:val="00EE0748"/>
    <w:rsid w:val="00EE21EB"/>
    <w:rsid w:val="00EE29A0"/>
    <w:rsid w:val="00EE2CEA"/>
    <w:rsid w:val="00EE3365"/>
    <w:rsid w:val="00EE48DF"/>
    <w:rsid w:val="00EE4AB3"/>
    <w:rsid w:val="00EE7405"/>
    <w:rsid w:val="00EF033E"/>
    <w:rsid w:val="00EF06EC"/>
    <w:rsid w:val="00EF14FF"/>
    <w:rsid w:val="00EF2BFE"/>
    <w:rsid w:val="00EF2D85"/>
    <w:rsid w:val="00EF402C"/>
    <w:rsid w:val="00EF45E0"/>
    <w:rsid w:val="00EF4E6F"/>
    <w:rsid w:val="00EF5C82"/>
    <w:rsid w:val="00EF7A15"/>
    <w:rsid w:val="00F01F8C"/>
    <w:rsid w:val="00F035A6"/>
    <w:rsid w:val="00F04AD0"/>
    <w:rsid w:val="00F06738"/>
    <w:rsid w:val="00F10033"/>
    <w:rsid w:val="00F10848"/>
    <w:rsid w:val="00F10B68"/>
    <w:rsid w:val="00F11F55"/>
    <w:rsid w:val="00F12937"/>
    <w:rsid w:val="00F12DEC"/>
    <w:rsid w:val="00F13151"/>
    <w:rsid w:val="00F15523"/>
    <w:rsid w:val="00F16391"/>
    <w:rsid w:val="00F173A4"/>
    <w:rsid w:val="00F2062B"/>
    <w:rsid w:val="00F211B5"/>
    <w:rsid w:val="00F21A18"/>
    <w:rsid w:val="00F21E61"/>
    <w:rsid w:val="00F220EA"/>
    <w:rsid w:val="00F222CD"/>
    <w:rsid w:val="00F24EA4"/>
    <w:rsid w:val="00F2625A"/>
    <w:rsid w:val="00F31A03"/>
    <w:rsid w:val="00F3283C"/>
    <w:rsid w:val="00F32D0F"/>
    <w:rsid w:val="00F3428E"/>
    <w:rsid w:val="00F343F0"/>
    <w:rsid w:val="00F34620"/>
    <w:rsid w:val="00F34AAB"/>
    <w:rsid w:val="00F34C4D"/>
    <w:rsid w:val="00F350CF"/>
    <w:rsid w:val="00F35582"/>
    <w:rsid w:val="00F37004"/>
    <w:rsid w:val="00F376A1"/>
    <w:rsid w:val="00F37B8E"/>
    <w:rsid w:val="00F41746"/>
    <w:rsid w:val="00F41E79"/>
    <w:rsid w:val="00F4315F"/>
    <w:rsid w:val="00F445F6"/>
    <w:rsid w:val="00F4512F"/>
    <w:rsid w:val="00F45763"/>
    <w:rsid w:val="00F45BCF"/>
    <w:rsid w:val="00F45BEA"/>
    <w:rsid w:val="00F45CFE"/>
    <w:rsid w:val="00F46877"/>
    <w:rsid w:val="00F47F3E"/>
    <w:rsid w:val="00F530E6"/>
    <w:rsid w:val="00F532C7"/>
    <w:rsid w:val="00F54EE5"/>
    <w:rsid w:val="00F55358"/>
    <w:rsid w:val="00F5603C"/>
    <w:rsid w:val="00F5605C"/>
    <w:rsid w:val="00F564B9"/>
    <w:rsid w:val="00F57909"/>
    <w:rsid w:val="00F612D6"/>
    <w:rsid w:val="00F63400"/>
    <w:rsid w:val="00F636C6"/>
    <w:rsid w:val="00F6433D"/>
    <w:rsid w:val="00F6573E"/>
    <w:rsid w:val="00F662EB"/>
    <w:rsid w:val="00F67606"/>
    <w:rsid w:val="00F70327"/>
    <w:rsid w:val="00F70FEF"/>
    <w:rsid w:val="00F72FA8"/>
    <w:rsid w:val="00F73021"/>
    <w:rsid w:val="00F75405"/>
    <w:rsid w:val="00F75415"/>
    <w:rsid w:val="00F773F9"/>
    <w:rsid w:val="00F8101C"/>
    <w:rsid w:val="00F817B9"/>
    <w:rsid w:val="00F81CB7"/>
    <w:rsid w:val="00F82280"/>
    <w:rsid w:val="00F8235F"/>
    <w:rsid w:val="00F83A22"/>
    <w:rsid w:val="00F83A97"/>
    <w:rsid w:val="00F844F0"/>
    <w:rsid w:val="00F84895"/>
    <w:rsid w:val="00F84E9D"/>
    <w:rsid w:val="00F8659E"/>
    <w:rsid w:val="00F86CE4"/>
    <w:rsid w:val="00F86F42"/>
    <w:rsid w:val="00F87C1C"/>
    <w:rsid w:val="00F91941"/>
    <w:rsid w:val="00F92E3F"/>
    <w:rsid w:val="00F938D2"/>
    <w:rsid w:val="00F96389"/>
    <w:rsid w:val="00F9650E"/>
    <w:rsid w:val="00F96B73"/>
    <w:rsid w:val="00F977C7"/>
    <w:rsid w:val="00FA0890"/>
    <w:rsid w:val="00FA164A"/>
    <w:rsid w:val="00FA3F3E"/>
    <w:rsid w:val="00FA4272"/>
    <w:rsid w:val="00FA4855"/>
    <w:rsid w:val="00FA4ACD"/>
    <w:rsid w:val="00FA4DA2"/>
    <w:rsid w:val="00FA6428"/>
    <w:rsid w:val="00FA7144"/>
    <w:rsid w:val="00FA7184"/>
    <w:rsid w:val="00FB1D9D"/>
    <w:rsid w:val="00FB214D"/>
    <w:rsid w:val="00FB3304"/>
    <w:rsid w:val="00FB46B8"/>
    <w:rsid w:val="00FB4B38"/>
    <w:rsid w:val="00FB54BB"/>
    <w:rsid w:val="00FB5AC0"/>
    <w:rsid w:val="00FB6C91"/>
    <w:rsid w:val="00FB74E8"/>
    <w:rsid w:val="00FC0263"/>
    <w:rsid w:val="00FC0348"/>
    <w:rsid w:val="00FC0FB5"/>
    <w:rsid w:val="00FC102A"/>
    <w:rsid w:val="00FC154C"/>
    <w:rsid w:val="00FC1DBC"/>
    <w:rsid w:val="00FC2637"/>
    <w:rsid w:val="00FC393B"/>
    <w:rsid w:val="00FC4052"/>
    <w:rsid w:val="00FC5252"/>
    <w:rsid w:val="00FC6356"/>
    <w:rsid w:val="00FC7D01"/>
    <w:rsid w:val="00FD0130"/>
    <w:rsid w:val="00FD0373"/>
    <w:rsid w:val="00FD0582"/>
    <w:rsid w:val="00FD0C93"/>
    <w:rsid w:val="00FD1062"/>
    <w:rsid w:val="00FD2589"/>
    <w:rsid w:val="00FD4876"/>
    <w:rsid w:val="00FD52A3"/>
    <w:rsid w:val="00FD5789"/>
    <w:rsid w:val="00FD68D4"/>
    <w:rsid w:val="00FE00D9"/>
    <w:rsid w:val="00FE1186"/>
    <w:rsid w:val="00FE177A"/>
    <w:rsid w:val="00FE240A"/>
    <w:rsid w:val="00FE3E3C"/>
    <w:rsid w:val="00FE43E7"/>
    <w:rsid w:val="00FE4B66"/>
    <w:rsid w:val="00FE4F6E"/>
    <w:rsid w:val="00FE583F"/>
    <w:rsid w:val="00FE5CC4"/>
    <w:rsid w:val="00FE6B13"/>
    <w:rsid w:val="00FE7575"/>
    <w:rsid w:val="00FF1070"/>
    <w:rsid w:val="00FF13E2"/>
    <w:rsid w:val="00FF2237"/>
    <w:rsid w:val="00FF4953"/>
    <w:rsid w:val="00FF4957"/>
    <w:rsid w:val="00FF52B5"/>
    <w:rsid w:val="00FF5FA3"/>
    <w:rsid w:val="00FF5FCE"/>
    <w:rsid w:val="00FF6177"/>
    <w:rsid w:val="00FF6AD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0E86732"/>
  <w15:chartTrackingRefBased/>
  <w15:docId w15:val="{9C85A218-59C9-4C72-985A-867A297BC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ais">
    <w:name w:val="Parastais"/>
    <w:qFormat/>
    <w:rsid w:val="00944826"/>
    <w:rPr>
      <w:sz w:val="24"/>
      <w:szCs w:val="24"/>
    </w:rPr>
  </w:style>
  <w:style w:type="paragraph" w:styleId="Virsraksts1">
    <w:name w:val="heading 1"/>
    <w:basedOn w:val="Parastais"/>
    <w:link w:val="Virsraksts1Rakstz"/>
    <w:uiPriority w:val="99"/>
    <w:qFormat/>
    <w:rsid w:val="00944826"/>
    <w:pPr>
      <w:spacing w:before="100" w:beforeAutospacing="1" w:after="100" w:afterAutospacing="1"/>
      <w:outlineLvl w:val="0"/>
    </w:pPr>
    <w:rPr>
      <w:b/>
      <w:bCs/>
      <w:kern w:val="36"/>
      <w:sz w:val="48"/>
      <w:szCs w:val="48"/>
    </w:rPr>
  </w:style>
  <w:style w:type="character" w:default="1" w:styleId="Noklusjumarindkopasfonts">
    <w:name w:val="Default Paragraph Font"/>
    <w:uiPriority w:val="1"/>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44826"/>
    <w:rPr>
      <w:rFonts w:ascii="Cambria" w:hAnsi="Cambria" w:cs="Times New Roman"/>
      <w:b/>
      <w:bCs/>
      <w:color w:val="365F91"/>
      <w:sz w:val="28"/>
      <w:szCs w:val="28"/>
    </w:rPr>
  </w:style>
  <w:style w:type="character" w:styleId="Hipersaite">
    <w:name w:val="Hyperlink"/>
    <w:uiPriority w:val="99"/>
    <w:semiHidden/>
    <w:rsid w:val="00944826"/>
    <w:rPr>
      <w:rFonts w:cs="Times New Roman"/>
      <w:color w:val="0000FF"/>
      <w:u w:val="single"/>
    </w:rPr>
  </w:style>
  <w:style w:type="character" w:styleId="Izmantotahipersaite">
    <w:name w:val="FollowedHyperlink"/>
    <w:uiPriority w:val="99"/>
    <w:semiHidden/>
    <w:rsid w:val="00944826"/>
    <w:rPr>
      <w:rFonts w:cs="Times New Roman"/>
      <w:color w:val="800080"/>
      <w:u w:val="single"/>
    </w:rPr>
  </w:style>
  <w:style w:type="paragraph" w:customStyle="1" w:styleId="h1">
    <w:name w:val="h1"/>
    <w:basedOn w:val="Parastais"/>
    <w:uiPriority w:val="99"/>
    <w:rsid w:val="00944826"/>
    <w:pPr>
      <w:spacing w:after="150"/>
    </w:pPr>
    <w:rPr>
      <w:color w:val="306060"/>
      <w:sz w:val="31"/>
      <w:szCs w:val="31"/>
    </w:rPr>
  </w:style>
  <w:style w:type="paragraph" w:customStyle="1" w:styleId="h2">
    <w:name w:val="h2"/>
    <w:basedOn w:val="Parastais"/>
    <w:uiPriority w:val="99"/>
    <w:rsid w:val="00944826"/>
    <w:pPr>
      <w:spacing w:before="100" w:beforeAutospacing="1" w:after="100" w:afterAutospacing="1"/>
    </w:pPr>
    <w:rPr>
      <w:color w:val="306060"/>
    </w:rPr>
  </w:style>
  <w:style w:type="paragraph" w:customStyle="1" w:styleId="a">
    <w:name w:val="a"/>
    <w:basedOn w:val="Parastais"/>
    <w:uiPriority w:val="99"/>
    <w:rsid w:val="00944826"/>
    <w:pPr>
      <w:spacing w:before="100" w:beforeAutospacing="1" w:after="100" w:afterAutospacing="1"/>
    </w:pPr>
    <w:rPr>
      <w:color w:val="306060"/>
    </w:rPr>
  </w:style>
  <w:style w:type="paragraph" w:customStyle="1" w:styleId="b">
    <w:name w:val="b"/>
    <w:basedOn w:val="Parastais"/>
    <w:uiPriority w:val="99"/>
    <w:rsid w:val="00944826"/>
    <w:pPr>
      <w:spacing w:before="100" w:beforeAutospacing="1" w:after="100" w:afterAutospacing="1"/>
    </w:pPr>
    <w:rPr>
      <w:color w:val="306060"/>
    </w:rPr>
  </w:style>
  <w:style w:type="paragraph" w:customStyle="1" w:styleId="body">
    <w:name w:val="body"/>
    <w:basedOn w:val="Parastais"/>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Parastais"/>
    <w:uiPriority w:val="99"/>
    <w:rsid w:val="00944826"/>
    <w:pPr>
      <w:spacing w:before="100" w:beforeAutospacing="1" w:after="100" w:afterAutospacing="1"/>
    </w:pPr>
    <w:rPr>
      <w:color w:val="F0F8F8"/>
    </w:rPr>
  </w:style>
  <w:style w:type="paragraph" w:customStyle="1" w:styleId="radio">
    <w:name w:val="radio"/>
    <w:basedOn w:val="Parastais"/>
    <w:uiPriority w:val="99"/>
    <w:rsid w:val="00944826"/>
    <w:pPr>
      <w:spacing w:before="100" w:beforeAutospacing="1" w:after="100" w:afterAutospacing="1"/>
    </w:pPr>
  </w:style>
  <w:style w:type="paragraph" w:customStyle="1" w:styleId="headcol">
    <w:name w:val="headcol"/>
    <w:basedOn w:val="Parastais"/>
    <w:uiPriority w:val="99"/>
    <w:rsid w:val="00944826"/>
    <w:pPr>
      <w:spacing w:before="100" w:beforeAutospacing="1" w:after="100" w:afterAutospacing="1"/>
    </w:pPr>
    <w:rPr>
      <w:color w:val="F0F8F8"/>
    </w:rPr>
  </w:style>
  <w:style w:type="paragraph" w:customStyle="1" w:styleId="titlecol">
    <w:name w:val="titlecol"/>
    <w:basedOn w:val="Parastais"/>
    <w:uiPriority w:val="99"/>
    <w:rsid w:val="00944826"/>
    <w:pPr>
      <w:spacing w:before="100" w:beforeAutospacing="1" w:after="100" w:afterAutospacing="1"/>
      <w:jc w:val="right"/>
    </w:pPr>
    <w:rPr>
      <w:b/>
      <w:bCs/>
    </w:rPr>
  </w:style>
  <w:style w:type="paragraph" w:customStyle="1" w:styleId="th">
    <w:name w:val="th"/>
    <w:basedOn w:val="Parastais"/>
    <w:uiPriority w:val="99"/>
    <w:rsid w:val="00944826"/>
    <w:pPr>
      <w:spacing w:before="100" w:beforeAutospacing="1" w:after="100" w:afterAutospacing="1"/>
    </w:pPr>
    <w:rPr>
      <w:b/>
      <w:bCs/>
      <w:color w:val="333333"/>
    </w:rPr>
  </w:style>
  <w:style w:type="paragraph" w:customStyle="1" w:styleId="thr">
    <w:name w:val="thr"/>
    <w:basedOn w:val="Parastais"/>
    <w:uiPriority w:val="99"/>
    <w:rsid w:val="00944826"/>
    <w:pPr>
      <w:spacing w:before="100" w:beforeAutospacing="1" w:after="100" w:afterAutospacing="1"/>
      <w:jc w:val="right"/>
    </w:pPr>
  </w:style>
  <w:style w:type="paragraph" w:customStyle="1" w:styleId="bdc">
    <w:name w:val="bdc"/>
    <w:basedOn w:val="Parastais"/>
    <w:uiPriority w:val="99"/>
    <w:rsid w:val="00944826"/>
    <w:pPr>
      <w:spacing w:before="100" w:beforeAutospacing="1" w:after="100" w:afterAutospacing="1"/>
    </w:pPr>
    <w:rPr>
      <w:b/>
      <w:bCs/>
    </w:rPr>
  </w:style>
  <w:style w:type="paragraph" w:customStyle="1" w:styleId="input">
    <w:name w:val="input"/>
    <w:basedOn w:val="Parastais"/>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Parastais"/>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Parastais"/>
    <w:uiPriority w:val="99"/>
    <w:rsid w:val="00944826"/>
    <w:pPr>
      <w:shd w:val="clear" w:color="auto" w:fill="F0F8F8"/>
      <w:spacing w:before="100" w:beforeAutospacing="1" w:after="100" w:afterAutospacing="1"/>
    </w:pPr>
    <w:rPr>
      <w:color w:val="333333"/>
    </w:rPr>
  </w:style>
  <w:style w:type="paragraph" w:customStyle="1" w:styleId="top1">
    <w:name w:val="top1"/>
    <w:basedOn w:val="Parastais"/>
    <w:uiPriority w:val="99"/>
    <w:rsid w:val="00944826"/>
    <w:pPr>
      <w:spacing w:before="100" w:beforeAutospacing="1" w:after="100" w:afterAutospacing="1"/>
    </w:pPr>
  </w:style>
  <w:style w:type="paragraph" w:customStyle="1" w:styleId="logo">
    <w:name w:val="logo"/>
    <w:basedOn w:val="Parastais"/>
    <w:uiPriority w:val="99"/>
    <w:rsid w:val="00944826"/>
    <w:pPr>
      <w:spacing w:before="100" w:beforeAutospacing="1" w:after="100" w:afterAutospacing="1"/>
    </w:pPr>
  </w:style>
  <w:style w:type="paragraph" w:customStyle="1" w:styleId="top2">
    <w:name w:val="top2"/>
    <w:basedOn w:val="Parastais"/>
    <w:uiPriority w:val="99"/>
    <w:rsid w:val="00944826"/>
    <w:pPr>
      <w:spacing w:before="100" w:beforeAutospacing="1" w:after="100" w:afterAutospacing="1"/>
    </w:pPr>
  </w:style>
  <w:style w:type="paragraph" w:customStyle="1" w:styleId="hline">
    <w:name w:val="hline"/>
    <w:basedOn w:val="Parastais"/>
    <w:uiPriority w:val="99"/>
    <w:rsid w:val="00944826"/>
    <w:pPr>
      <w:spacing w:before="100" w:beforeAutospacing="1" w:after="100" w:afterAutospacing="1"/>
    </w:pPr>
  </w:style>
  <w:style w:type="paragraph" w:customStyle="1" w:styleId="vline">
    <w:name w:val="vline"/>
    <w:basedOn w:val="Parastais"/>
    <w:uiPriority w:val="99"/>
    <w:rsid w:val="00944826"/>
    <w:pPr>
      <w:spacing w:before="100" w:beforeAutospacing="1" w:after="100" w:afterAutospacing="1"/>
    </w:pPr>
  </w:style>
  <w:style w:type="paragraph" w:customStyle="1" w:styleId="zvabri">
    <w:name w:val="zvabri"/>
    <w:basedOn w:val="Parastais"/>
    <w:uiPriority w:val="99"/>
    <w:rsid w:val="00944826"/>
    <w:pPr>
      <w:spacing w:before="100" w:beforeAutospacing="1" w:after="100" w:afterAutospacing="1"/>
    </w:pPr>
    <w:rPr>
      <w:color w:val="FF0000"/>
    </w:rPr>
  </w:style>
  <w:style w:type="paragraph" w:styleId="Veidlapasz-auga">
    <w:name w:val="HTML Top of Form"/>
    <w:basedOn w:val="Parastais"/>
    <w:next w:val="Parastais"/>
    <w:link w:val="Veidlapasz-augaRakstz"/>
    <w:hidden/>
    <w:uiPriority w:val="99"/>
    <w:semiHidden/>
    <w:rsid w:val="00944826"/>
    <w:pPr>
      <w:pBdr>
        <w:bottom w:val="single" w:sz="6" w:space="1" w:color="auto"/>
      </w:pBdr>
      <w:jc w:val="center"/>
    </w:pPr>
    <w:rPr>
      <w:rFonts w:ascii="Arial" w:hAnsi="Arial" w:cs="Arial"/>
      <w:vanish/>
      <w:sz w:val="16"/>
      <w:szCs w:val="16"/>
    </w:rPr>
  </w:style>
  <w:style w:type="character" w:customStyle="1" w:styleId="Veidlapasz-augaRakstz">
    <w:name w:val="Veidlapas z-augša Rakstz."/>
    <w:link w:val="Veidlapasz-auga"/>
    <w:uiPriority w:val="99"/>
    <w:semiHidden/>
    <w:locked/>
    <w:rsid w:val="00944826"/>
    <w:rPr>
      <w:rFonts w:ascii="Arial" w:hAnsi="Arial" w:cs="Arial"/>
      <w:vanish/>
      <w:sz w:val="16"/>
      <w:szCs w:val="16"/>
    </w:rPr>
  </w:style>
  <w:style w:type="paragraph" w:styleId="Veidlapasz-apaka">
    <w:name w:val="HTML Bottom of Form"/>
    <w:basedOn w:val="Parastais"/>
    <w:next w:val="Parastais"/>
    <w:link w:val="Veidlapasz-apakaRakstz"/>
    <w:hidden/>
    <w:uiPriority w:val="99"/>
    <w:rsid w:val="00944826"/>
    <w:pPr>
      <w:pBdr>
        <w:top w:val="single" w:sz="6" w:space="1" w:color="auto"/>
      </w:pBdr>
      <w:jc w:val="center"/>
    </w:pPr>
    <w:rPr>
      <w:rFonts w:ascii="Arial" w:hAnsi="Arial" w:cs="Arial"/>
      <w:vanish/>
      <w:sz w:val="16"/>
      <w:szCs w:val="16"/>
    </w:rPr>
  </w:style>
  <w:style w:type="character" w:customStyle="1" w:styleId="Veidlapasz-apakaRakstz">
    <w:name w:val="Veidlapas z-apakša Rakstz."/>
    <w:link w:val="Veidlapasz-apaka"/>
    <w:uiPriority w:val="99"/>
    <w:locked/>
    <w:rsid w:val="00944826"/>
    <w:rPr>
      <w:rFonts w:ascii="Arial" w:hAnsi="Arial" w:cs="Arial"/>
      <w:vanish/>
      <w:sz w:val="16"/>
      <w:szCs w:val="16"/>
    </w:rPr>
  </w:style>
  <w:style w:type="paragraph" w:styleId="ParastaisWeb">
    <w:name w:val="Parastais (Web)"/>
    <w:basedOn w:val="Parastais"/>
    <w:uiPriority w:val="99"/>
    <w:rsid w:val="00944826"/>
    <w:pPr>
      <w:spacing w:before="100" w:beforeAutospacing="1" w:after="100" w:afterAutospacing="1"/>
    </w:pPr>
  </w:style>
  <w:style w:type="paragraph" w:customStyle="1" w:styleId="naisf">
    <w:name w:val="naisf"/>
    <w:basedOn w:val="Parastais"/>
    <w:rsid w:val="00944826"/>
    <w:pPr>
      <w:spacing w:before="75" w:after="75"/>
      <w:ind w:firstLine="375"/>
      <w:jc w:val="both"/>
    </w:pPr>
  </w:style>
  <w:style w:type="paragraph" w:customStyle="1" w:styleId="nais1">
    <w:name w:val="nais1"/>
    <w:basedOn w:val="Parastais"/>
    <w:uiPriority w:val="99"/>
    <w:rsid w:val="00944826"/>
    <w:pPr>
      <w:spacing w:before="75" w:after="75"/>
      <w:ind w:left="450" w:firstLine="375"/>
      <w:jc w:val="both"/>
    </w:pPr>
  </w:style>
  <w:style w:type="paragraph" w:customStyle="1" w:styleId="nais2">
    <w:name w:val="nais2"/>
    <w:basedOn w:val="Parastais"/>
    <w:uiPriority w:val="99"/>
    <w:rsid w:val="00944826"/>
    <w:pPr>
      <w:spacing w:before="75" w:after="75"/>
      <w:ind w:left="900" w:firstLine="375"/>
      <w:jc w:val="both"/>
    </w:pPr>
  </w:style>
  <w:style w:type="paragraph" w:customStyle="1" w:styleId="naispant">
    <w:name w:val="naispant"/>
    <w:basedOn w:val="Parastais"/>
    <w:uiPriority w:val="99"/>
    <w:rsid w:val="00944826"/>
    <w:pPr>
      <w:spacing w:before="75" w:after="75"/>
      <w:ind w:left="375" w:firstLine="375"/>
      <w:jc w:val="both"/>
    </w:pPr>
    <w:rPr>
      <w:b/>
      <w:bCs/>
    </w:rPr>
  </w:style>
  <w:style w:type="paragraph" w:customStyle="1" w:styleId="naisvisr">
    <w:name w:val="naisvisr"/>
    <w:basedOn w:val="Parastais"/>
    <w:uiPriority w:val="99"/>
    <w:rsid w:val="00944826"/>
    <w:pPr>
      <w:spacing w:before="150" w:after="150"/>
      <w:jc w:val="center"/>
    </w:pPr>
    <w:rPr>
      <w:b/>
      <w:bCs/>
      <w:sz w:val="28"/>
      <w:szCs w:val="28"/>
    </w:rPr>
  </w:style>
  <w:style w:type="paragraph" w:customStyle="1" w:styleId="naisnod">
    <w:name w:val="naisnod"/>
    <w:basedOn w:val="Parastais"/>
    <w:uiPriority w:val="99"/>
    <w:rsid w:val="00944826"/>
    <w:pPr>
      <w:spacing w:before="150" w:after="150"/>
      <w:jc w:val="center"/>
    </w:pPr>
    <w:rPr>
      <w:b/>
      <w:bCs/>
    </w:rPr>
  </w:style>
  <w:style w:type="paragraph" w:customStyle="1" w:styleId="naislab">
    <w:name w:val="naislab"/>
    <w:basedOn w:val="Parastais"/>
    <w:uiPriority w:val="99"/>
    <w:rsid w:val="00944826"/>
    <w:pPr>
      <w:spacing w:before="75" w:after="75"/>
      <w:jc w:val="right"/>
    </w:pPr>
  </w:style>
  <w:style w:type="paragraph" w:customStyle="1" w:styleId="naiskr">
    <w:name w:val="naiskr"/>
    <w:basedOn w:val="Parastais"/>
    <w:rsid w:val="00944826"/>
    <w:pPr>
      <w:spacing w:before="75" w:after="75"/>
    </w:pPr>
  </w:style>
  <w:style w:type="paragraph" w:customStyle="1" w:styleId="naisc">
    <w:name w:val="naisc"/>
    <w:basedOn w:val="Parastais"/>
    <w:rsid w:val="00944826"/>
    <w:pPr>
      <w:spacing w:before="75" w:after="75"/>
      <w:jc w:val="center"/>
    </w:pPr>
  </w:style>
  <w:style w:type="character" w:styleId="Izteiksmgs">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Izclums">
    <w:name w:val="Emphasis"/>
    <w:uiPriority w:val="99"/>
    <w:qFormat/>
    <w:rsid w:val="00944826"/>
    <w:rPr>
      <w:rFonts w:cs="Times New Roman"/>
      <w:i/>
      <w:iCs/>
    </w:rPr>
  </w:style>
  <w:style w:type="paragraph" w:styleId="Balonteksts">
    <w:name w:val="Balloon Text"/>
    <w:basedOn w:val="Parastais"/>
    <w:link w:val="BalontekstsRakstz"/>
    <w:uiPriority w:val="99"/>
    <w:semiHidden/>
    <w:rsid w:val="002308FA"/>
    <w:rPr>
      <w:rFonts w:ascii="Tahoma" w:hAnsi="Tahoma" w:cs="Tahoma"/>
      <w:sz w:val="16"/>
      <w:szCs w:val="16"/>
    </w:rPr>
  </w:style>
  <w:style w:type="character" w:customStyle="1" w:styleId="BalontekstsRakstz">
    <w:name w:val="Balonteksts Rakstz."/>
    <w:link w:val="Balonteksts"/>
    <w:uiPriority w:val="99"/>
    <w:semiHidden/>
    <w:locked/>
    <w:rsid w:val="002308FA"/>
    <w:rPr>
      <w:rFonts w:ascii="Tahoma" w:hAnsi="Tahoma" w:cs="Tahoma"/>
      <w:sz w:val="16"/>
      <w:szCs w:val="16"/>
    </w:rPr>
  </w:style>
  <w:style w:type="table" w:styleId="Reatabula">
    <w:name w:val="Table Grid"/>
    <w:basedOn w:val="Parastatabula"/>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ais"/>
    <w:link w:val="Pamattekstaatkpe3Rakstz"/>
    <w:uiPriority w:val="99"/>
    <w:rsid w:val="006D24A9"/>
    <w:pPr>
      <w:ind w:firstLine="709"/>
      <w:jc w:val="both"/>
    </w:pPr>
    <w:rPr>
      <w:sz w:val="28"/>
      <w:szCs w:val="28"/>
      <w:lang w:eastAsia="en-US"/>
    </w:rPr>
  </w:style>
  <w:style w:type="character" w:customStyle="1" w:styleId="Pamattekstaatkpe3Rakstz">
    <w:name w:val="Pamatteksta atkāpe 3 Rakstz."/>
    <w:link w:val="Pamattekstaatkpe3"/>
    <w:uiPriority w:val="99"/>
    <w:locked/>
    <w:rsid w:val="006D24A9"/>
    <w:rPr>
      <w:rFonts w:cs="Times New Roman"/>
      <w:sz w:val="28"/>
      <w:szCs w:val="28"/>
      <w:lang w:val="lv-LV"/>
    </w:rPr>
  </w:style>
  <w:style w:type="paragraph" w:styleId="Galvene">
    <w:name w:val="header"/>
    <w:basedOn w:val="Parastais"/>
    <w:link w:val="GalveneRakstz"/>
    <w:uiPriority w:val="99"/>
    <w:rsid w:val="00745496"/>
    <w:pPr>
      <w:tabs>
        <w:tab w:val="center" w:pos="4153"/>
        <w:tab w:val="right" w:pos="8306"/>
      </w:tabs>
    </w:pPr>
  </w:style>
  <w:style w:type="character" w:customStyle="1" w:styleId="GalveneRakstz">
    <w:name w:val="Galvene Rakstz."/>
    <w:link w:val="Galvene"/>
    <w:uiPriority w:val="99"/>
    <w:semiHidden/>
    <w:locked/>
    <w:rsid w:val="009A1431"/>
    <w:rPr>
      <w:rFonts w:cs="Times New Roman"/>
      <w:sz w:val="24"/>
      <w:szCs w:val="24"/>
      <w:lang w:val="lv-LV" w:eastAsia="lv-LV"/>
    </w:rPr>
  </w:style>
  <w:style w:type="character" w:styleId="Lappusesnumurs">
    <w:name w:val="page number"/>
    <w:uiPriority w:val="99"/>
    <w:rsid w:val="00745496"/>
    <w:rPr>
      <w:rFonts w:cs="Times New Roman"/>
    </w:rPr>
  </w:style>
  <w:style w:type="paragraph" w:styleId="Kjene">
    <w:name w:val="footer"/>
    <w:basedOn w:val="Parastais"/>
    <w:link w:val="KjeneRakstz"/>
    <w:uiPriority w:val="99"/>
    <w:rsid w:val="00745496"/>
    <w:pPr>
      <w:tabs>
        <w:tab w:val="center" w:pos="4153"/>
        <w:tab w:val="right" w:pos="8306"/>
      </w:tabs>
    </w:pPr>
  </w:style>
  <w:style w:type="character" w:customStyle="1" w:styleId="KjeneRakstz">
    <w:name w:val="Kājene Rakstz."/>
    <w:link w:val="Kjene"/>
    <w:uiPriority w:val="99"/>
    <w:semiHidden/>
    <w:locked/>
    <w:rsid w:val="009A1431"/>
    <w:rPr>
      <w:rFonts w:cs="Times New Roman"/>
      <w:sz w:val="24"/>
      <w:szCs w:val="24"/>
      <w:lang w:val="lv-LV" w:eastAsia="lv-LV"/>
    </w:rPr>
  </w:style>
  <w:style w:type="paragraph" w:customStyle="1" w:styleId="ListParagraph">
    <w:name w:val="List Paragraph"/>
    <w:basedOn w:val="Parastais"/>
    <w:uiPriority w:val="99"/>
    <w:qFormat/>
    <w:rsid w:val="00426E9B"/>
    <w:pPr>
      <w:spacing w:after="200" w:line="276" w:lineRule="auto"/>
      <w:ind w:left="720"/>
      <w:contextualSpacing/>
    </w:pPr>
    <w:rPr>
      <w:rFonts w:ascii="Calibri" w:hAnsi="Calibri"/>
      <w:sz w:val="22"/>
      <w:szCs w:val="22"/>
      <w:lang w:eastAsia="en-US"/>
    </w:rPr>
  </w:style>
  <w:style w:type="character" w:styleId="Komentraatsauce">
    <w:name w:val="annotation reference"/>
    <w:uiPriority w:val="99"/>
    <w:semiHidden/>
    <w:unhideWhenUsed/>
    <w:rsid w:val="00FE43E7"/>
    <w:rPr>
      <w:sz w:val="16"/>
      <w:szCs w:val="16"/>
    </w:rPr>
  </w:style>
  <w:style w:type="paragraph" w:styleId="Komentrateksts">
    <w:name w:val="annotation text"/>
    <w:basedOn w:val="Parastais"/>
    <w:link w:val="KomentratekstsRakstz"/>
    <w:uiPriority w:val="99"/>
    <w:semiHidden/>
    <w:unhideWhenUsed/>
    <w:rsid w:val="00FE43E7"/>
    <w:rPr>
      <w:sz w:val="20"/>
      <w:szCs w:val="20"/>
    </w:rPr>
  </w:style>
  <w:style w:type="character" w:customStyle="1" w:styleId="KomentratekstsRakstz">
    <w:name w:val="Komentāra teksts Rakstz."/>
    <w:basedOn w:val="Noklusjumarindkopasfonts"/>
    <w:link w:val="Komentrateksts"/>
    <w:uiPriority w:val="99"/>
    <w:semiHidden/>
    <w:rsid w:val="00FE43E7"/>
  </w:style>
  <w:style w:type="paragraph" w:styleId="Komentratma">
    <w:name w:val="annotation subject"/>
    <w:basedOn w:val="Komentrateksts"/>
    <w:next w:val="Komentrateksts"/>
    <w:link w:val="KomentratmaRakstz"/>
    <w:uiPriority w:val="99"/>
    <w:semiHidden/>
    <w:unhideWhenUsed/>
    <w:rsid w:val="00FE43E7"/>
    <w:rPr>
      <w:b/>
      <w:bCs/>
    </w:rPr>
  </w:style>
  <w:style w:type="character" w:customStyle="1" w:styleId="KomentratmaRakstz">
    <w:name w:val="Komentāra tēma Rakstz."/>
    <w:link w:val="Komentratma"/>
    <w:uiPriority w:val="99"/>
    <w:semiHidden/>
    <w:rsid w:val="00FE43E7"/>
    <w:rPr>
      <w:b/>
      <w:bCs/>
    </w:rPr>
  </w:style>
  <w:style w:type="paragraph" w:styleId="Prskatjums">
    <w:name w:val="Revision"/>
    <w:hidden/>
    <w:uiPriority w:val="99"/>
    <w:semiHidden/>
    <w:rsid w:val="000544E1"/>
    <w:rPr>
      <w:sz w:val="24"/>
      <w:szCs w:val="24"/>
    </w:rPr>
  </w:style>
  <w:style w:type="paragraph" w:styleId="Vresteksts">
    <w:name w:val="footnote text"/>
    <w:basedOn w:val="Parastais"/>
    <w:link w:val="VrestekstsRakstz"/>
    <w:uiPriority w:val="99"/>
    <w:semiHidden/>
    <w:unhideWhenUsed/>
    <w:rsid w:val="0030627C"/>
    <w:rPr>
      <w:sz w:val="20"/>
      <w:szCs w:val="20"/>
      <w:lang w:eastAsia="en-US"/>
    </w:rPr>
  </w:style>
  <w:style w:type="character" w:customStyle="1" w:styleId="VrestekstsRakstz">
    <w:name w:val="Vēres teksts Rakstz."/>
    <w:link w:val="Vresteksts"/>
    <w:uiPriority w:val="99"/>
    <w:semiHidden/>
    <w:rsid w:val="0030627C"/>
    <w:rPr>
      <w:lang w:eastAsia="en-US"/>
    </w:rPr>
  </w:style>
  <w:style w:type="character" w:styleId="Vresatsauce">
    <w:name w:val="footnote reference"/>
    <w:uiPriority w:val="99"/>
    <w:semiHidden/>
    <w:unhideWhenUsed/>
    <w:rsid w:val="0030627C"/>
    <w:rPr>
      <w:vertAlign w:val="superscript"/>
    </w:rPr>
  </w:style>
  <w:style w:type="paragraph" w:styleId="Bezatstarpm">
    <w:name w:val="No Spacing"/>
    <w:uiPriority w:val="1"/>
    <w:qFormat/>
    <w:rsid w:val="00E25946"/>
    <w:rPr>
      <w:rFonts w:ascii="Calibri" w:eastAsia="Calibri" w:hAnsi="Calibri"/>
      <w:sz w:val="22"/>
      <w:szCs w:val="22"/>
      <w:lang w:eastAsia="en-US"/>
    </w:rPr>
  </w:style>
  <w:style w:type="paragraph" w:styleId="Vienkrsteksts">
    <w:name w:val="Plain Text"/>
    <w:basedOn w:val="Parastais"/>
    <w:link w:val="VienkrstekstsRakstz"/>
    <w:uiPriority w:val="99"/>
    <w:semiHidden/>
    <w:unhideWhenUsed/>
    <w:rsid w:val="005C1F89"/>
    <w:rPr>
      <w:rFonts w:ascii="Calibri" w:eastAsia="Calibri" w:hAnsi="Calibri"/>
      <w:sz w:val="22"/>
      <w:szCs w:val="21"/>
      <w:lang w:eastAsia="en-US"/>
    </w:rPr>
  </w:style>
  <w:style w:type="character" w:customStyle="1" w:styleId="VienkrstekstsRakstz">
    <w:name w:val="Vienkāršs teksts Rakstz."/>
    <w:link w:val="Vienkrsteksts"/>
    <w:uiPriority w:val="99"/>
    <w:semiHidden/>
    <w:rsid w:val="005C1F89"/>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833332862">
      <w:bodyDiv w:val="1"/>
      <w:marLeft w:val="0"/>
      <w:marRight w:val="0"/>
      <w:marTop w:val="0"/>
      <w:marBottom w:val="0"/>
      <w:divBdr>
        <w:top w:val="none" w:sz="0" w:space="0" w:color="auto"/>
        <w:left w:val="none" w:sz="0" w:space="0" w:color="auto"/>
        <w:bottom w:val="none" w:sz="0" w:space="0" w:color="auto"/>
        <w:right w:val="none" w:sz="0" w:space="0" w:color="auto"/>
      </w:divBdr>
    </w:div>
    <w:div w:id="209493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B209D-A42E-49BA-962A-6ABADDA28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52557</Words>
  <Characters>29958</Characters>
  <Application>Microsoft Office Word</Application>
  <DocSecurity>0</DocSecurity>
  <Lines>249</Lines>
  <Paragraphs>164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Informatīvais ziņojums "Par informācijas dienesta vajadzībām normatīvo regulējumu"</vt:lpstr>
      <vt:lpstr>MK noteikumu projekts "Ministru kabineta kārtības rullis"</vt:lpstr>
    </vt:vector>
  </TitlesOfParts>
  <Company>Tieslietu ministrija</Company>
  <LinksUpToDate>false</LinksUpToDate>
  <CharactersWithSpaces>82351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informācijas dienesta vajadzībām normatīvo regulējumu"</dc:title>
  <dc:subject>Izziņa par atzinumos sniegtajiem iebildumiem</dc:subject>
  <dc:creator>Zane Pērkone</dc:creator>
  <cp:keywords/>
  <dc:description>67036985_x000d_
Zane.Perkone@tm.gov.lv</dc:description>
  <cp:lastModifiedBy>Zane Pērkone</cp:lastModifiedBy>
  <cp:revision>2</cp:revision>
  <cp:lastPrinted>2019-08-29T11:21:00Z</cp:lastPrinted>
  <dcterms:created xsi:type="dcterms:W3CDTF">2022-06-29T07:13:00Z</dcterms:created>
  <dcterms:modified xsi:type="dcterms:W3CDTF">2022-06-29T07:13:00Z</dcterms:modified>
</cp:coreProperties>
</file>