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C0242" w14:textId="77777777" w:rsidR="00A50B58" w:rsidRDefault="008A19DC" w:rsidP="002778CA">
      <w:pPr>
        <w:pStyle w:val="BodyText"/>
        <w:spacing w:after="0" w:line="240" w:lineRule="auto"/>
        <w:jc w:val="center"/>
        <w:rPr>
          <w:rFonts w:ascii="Times New Roman" w:hAnsi="Times New Roman"/>
          <w:b/>
          <w:sz w:val="28"/>
          <w:szCs w:val="28"/>
        </w:rPr>
      </w:pPr>
      <w:r>
        <w:rPr>
          <w:rFonts w:ascii="Times New Roman" w:hAnsi="Times New Roman"/>
          <w:b/>
          <w:sz w:val="28"/>
          <w:szCs w:val="28"/>
        </w:rPr>
        <w:t>Latvijas Lielo pilsētu asociācijas i</w:t>
      </w:r>
      <w:r w:rsidR="002778CA">
        <w:rPr>
          <w:rFonts w:ascii="Times New Roman" w:hAnsi="Times New Roman"/>
          <w:b/>
          <w:sz w:val="28"/>
          <w:szCs w:val="28"/>
        </w:rPr>
        <w:t>zziņa iebildumiem</w:t>
      </w:r>
      <w:r w:rsidR="007266F3" w:rsidRPr="0081457F">
        <w:rPr>
          <w:rFonts w:ascii="Times New Roman" w:hAnsi="Times New Roman"/>
          <w:b/>
          <w:sz w:val="28"/>
          <w:szCs w:val="28"/>
        </w:rPr>
        <w:t xml:space="preserve"> par </w:t>
      </w:r>
    </w:p>
    <w:p w14:paraId="336F93B1" w14:textId="77777777" w:rsidR="0012303E" w:rsidRDefault="00A50B58" w:rsidP="002778CA">
      <w:pPr>
        <w:pStyle w:val="BodyText"/>
        <w:spacing w:after="0" w:line="240" w:lineRule="auto"/>
        <w:jc w:val="center"/>
        <w:rPr>
          <w:rFonts w:ascii="Times New Roman" w:hAnsi="Times New Roman"/>
          <w:b/>
          <w:sz w:val="28"/>
          <w:szCs w:val="28"/>
        </w:rPr>
      </w:pPr>
      <w:r w:rsidRPr="00A50B58">
        <w:rPr>
          <w:rFonts w:ascii="Times New Roman" w:hAnsi="Times New Roman"/>
          <w:b/>
          <w:sz w:val="28"/>
          <w:szCs w:val="28"/>
        </w:rPr>
        <w:t>Eiropas Savienības fondu 2021.—2027.gada plānošanas perioda vadības likum</w:t>
      </w:r>
      <w:r>
        <w:rPr>
          <w:rFonts w:ascii="Times New Roman" w:hAnsi="Times New Roman"/>
          <w:b/>
          <w:sz w:val="28"/>
          <w:szCs w:val="28"/>
        </w:rPr>
        <w:t>u</w:t>
      </w:r>
      <w:r w:rsidR="00451D8A">
        <w:rPr>
          <w:rFonts w:ascii="Times New Roman" w:hAnsi="Times New Roman"/>
          <w:b/>
          <w:sz w:val="28"/>
          <w:szCs w:val="28"/>
        </w:rPr>
        <w:t xml:space="preserve"> (turpmāk tekstā – Likum</w:t>
      </w:r>
      <w:r w:rsidR="00426DDA">
        <w:rPr>
          <w:rFonts w:ascii="Times New Roman" w:hAnsi="Times New Roman"/>
          <w:b/>
          <w:sz w:val="28"/>
          <w:szCs w:val="28"/>
        </w:rPr>
        <w:t>projekts</w:t>
      </w:r>
      <w:r w:rsidR="00451D8A">
        <w:rPr>
          <w:rFonts w:ascii="Times New Roman" w:hAnsi="Times New Roman"/>
          <w:b/>
          <w:sz w:val="28"/>
          <w:szCs w:val="28"/>
        </w:rPr>
        <w:t>)</w:t>
      </w:r>
    </w:p>
    <w:p w14:paraId="5A81AE7D" w14:textId="77777777" w:rsidR="00A50B58" w:rsidRPr="0081457F" w:rsidRDefault="00A50B58" w:rsidP="002778CA">
      <w:pPr>
        <w:pStyle w:val="BodyText"/>
        <w:spacing w:after="0" w:line="240" w:lineRule="auto"/>
        <w:rPr>
          <w:rFonts w:ascii="Times New Roman" w:hAnsi="Times New Roman"/>
          <w:b/>
          <w:color w:val="000000"/>
          <w:sz w:val="28"/>
          <w:szCs w:val="28"/>
        </w:rPr>
      </w:pPr>
    </w:p>
    <w:tbl>
      <w:tblPr>
        <w:tblW w:w="14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237"/>
        <w:gridCol w:w="7868"/>
      </w:tblGrid>
      <w:tr w:rsidR="000A29B8" w:rsidRPr="00C64875" w14:paraId="0D3296B1" w14:textId="77777777" w:rsidTr="002778CA">
        <w:trPr>
          <w:trHeight w:val="590"/>
          <w:tblHeader/>
          <w:jc w:val="center"/>
        </w:trPr>
        <w:tc>
          <w:tcPr>
            <w:tcW w:w="709" w:type="dxa"/>
            <w:shd w:val="clear" w:color="auto" w:fill="auto"/>
            <w:vAlign w:val="center"/>
          </w:tcPr>
          <w:p w14:paraId="3C0FCC4C" w14:textId="77777777" w:rsidR="000A29B8" w:rsidRPr="00932D8C" w:rsidRDefault="000A29B8" w:rsidP="002778CA">
            <w:pPr>
              <w:pStyle w:val="NoSpacing"/>
              <w:jc w:val="center"/>
              <w:rPr>
                <w:rFonts w:ascii="Times New Roman" w:hAnsi="Times New Roman"/>
                <w:b/>
                <w:bCs/>
                <w:sz w:val="24"/>
                <w:szCs w:val="24"/>
              </w:rPr>
            </w:pPr>
            <w:r w:rsidRPr="00932D8C">
              <w:rPr>
                <w:rFonts w:ascii="Times New Roman" w:hAnsi="Times New Roman"/>
                <w:b/>
                <w:bCs/>
                <w:sz w:val="24"/>
                <w:szCs w:val="24"/>
              </w:rPr>
              <w:t xml:space="preserve">Nr. p. k. </w:t>
            </w:r>
          </w:p>
        </w:tc>
        <w:tc>
          <w:tcPr>
            <w:tcW w:w="6237" w:type="dxa"/>
            <w:shd w:val="clear" w:color="auto" w:fill="auto"/>
            <w:vAlign w:val="center"/>
          </w:tcPr>
          <w:p w14:paraId="451D661C" w14:textId="77777777" w:rsidR="000A29B8" w:rsidRPr="00932D8C" w:rsidRDefault="000A29B8" w:rsidP="002778CA">
            <w:pPr>
              <w:pStyle w:val="NoSpacing"/>
              <w:jc w:val="center"/>
              <w:rPr>
                <w:rFonts w:ascii="Times New Roman" w:hAnsi="Times New Roman"/>
                <w:b/>
                <w:bCs/>
                <w:sz w:val="24"/>
                <w:szCs w:val="24"/>
              </w:rPr>
            </w:pPr>
            <w:r w:rsidRPr="00932D8C">
              <w:rPr>
                <w:rFonts w:ascii="Times New Roman" w:hAnsi="Times New Roman"/>
                <w:b/>
                <w:bCs/>
                <w:sz w:val="24"/>
                <w:szCs w:val="24"/>
              </w:rPr>
              <w:t>Esošā redakcija</w:t>
            </w:r>
          </w:p>
        </w:tc>
        <w:tc>
          <w:tcPr>
            <w:tcW w:w="7868" w:type="dxa"/>
            <w:shd w:val="clear" w:color="auto" w:fill="auto"/>
            <w:vAlign w:val="center"/>
          </w:tcPr>
          <w:p w14:paraId="13E32C99" w14:textId="77777777" w:rsidR="000A29B8" w:rsidRPr="00932D8C" w:rsidRDefault="000A29B8" w:rsidP="002778CA">
            <w:pPr>
              <w:pStyle w:val="NoSpacing"/>
              <w:jc w:val="center"/>
              <w:rPr>
                <w:rFonts w:ascii="Times New Roman" w:hAnsi="Times New Roman"/>
                <w:b/>
                <w:bCs/>
                <w:sz w:val="24"/>
                <w:szCs w:val="24"/>
              </w:rPr>
            </w:pPr>
            <w:r w:rsidRPr="00932D8C">
              <w:rPr>
                <w:rFonts w:ascii="Times New Roman" w:hAnsi="Times New Roman"/>
                <w:b/>
                <w:bCs/>
                <w:sz w:val="24"/>
                <w:szCs w:val="24"/>
              </w:rPr>
              <w:t>Iebildumi</w:t>
            </w:r>
          </w:p>
        </w:tc>
      </w:tr>
      <w:tr w:rsidR="000A29B8" w:rsidRPr="00890F26" w14:paraId="21D00EA8" w14:textId="77777777" w:rsidTr="002778CA">
        <w:trPr>
          <w:trHeight w:val="803"/>
          <w:jc w:val="center"/>
        </w:trPr>
        <w:tc>
          <w:tcPr>
            <w:tcW w:w="709" w:type="dxa"/>
          </w:tcPr>
          <w:p w14:paraId="68CBC51D" w14:textId="77777777" w:rsidR="000A29B8" w:rsidRDefault="000A29B8" w:rsidP="002778CA">
            <w:pPr>
              <w:pStyle w:val="NoSpacing"/>
              <w:numPr>
                <w:ilvl w:val="0"/>
                <w:numId w:val="26"/>
              </w:numPr>
              <w:tabs>
                <w:tab w:val="left" w:pos="181"/>
              </w:tabs>
              <w:spacing w:before="120" w:after="120"/>
              <w:rPr>
                <w:rFonts w:ascii="Times New Roman" w:hAnsi="Times New Roman"/>
                <w:sz w:val="24"/>
                <w:szCs w:val="24"/>
              </w:rPr>
            </w:pPr>
          </w:p>
        </w:tc>
        <w:tc>
          <w:tcPr>
            <w:tcW w:w="6237" w:type="dxa"/>
          </w:tcPr>
          <w:p w14:paraId="6C55C7F1" w14:textId="77777777" w:rsidR="000A29B8" w:rsidRPr="00451D8A" w:rsidRDefault="000A29B8" w:rsidP="002778CA">
            <w:pPr>
              <w:pStyle w:val="naisnod"/>
              <w:spacing w:after="0"/>
              <w:jc w:val="both"/>
              <w:rPr>
                <w:rFonts w:eastAsia="Calibri"/>
                <w:b w:val="0"/>
                <w:bCs w:val="0"/>
                <w:lang w:eastAsia="en-US"/>
              </w:rPr>
            </w:pPr>
            <w:r w:rsidRPr="00FB0CEB">
              <w:rPr>
                <w:rFonts w:eastAsia="Calibri"/>
                <w:b w:val="0"/>
                <w:bCs w:val="0"/>
                <w:lang w:eastAsia="en-US"/>
              </w:rPr>
              <w:t>16.pants. Uzraudzības komiteja un tās sastāvs</w:t>
            </w:r>
          </w:p>
        </w:tc>
        <w:tc>
          <w:tcPr>
            <w:tcW w:w="7868" w:type="dxa"/>
          </w:tcPr>
          <w:p w14:paraId="31E463A9" w14:textId="77777777" w:rsidR="000A29B8" w:rsidRDefault="000A29B8" w:rsidP="002778CA">
            <w:pPr>
              <w:pStyle w:val="NoSpacing"/>
              <w:spacing w:before="120" w:after="120"/>
              <w:jc w:val="both"/>
              <w:rPr>
                <w:rFonts w:ascii="Times New Roman" w:hAnsi="Times New Roman"/>
                <w:sz w:val="24"/>
                <w:szCs w:val="24"/>
              </w:rPr>
            </w:pPr>
            <w:r w:rsidRPr="00A05F0A">
              <w:rPr>
                <w:rFonts w:ascii="Times New Roman" w:hAnsi="Times New Roman"/>
                <w:sz w:val="24"/>
                <w:szCs w:val="24"/>
              </w:rPr>
              <w:t>Izvērtējot 2007.-2013.gada un</w:t>
            </w:r>
            <w:r>
              <w:rPr>
                <w:rFonts w:ascii="Times New Roman" w:hAnsi="Times New Roman"/>
                <w:sz w:val="24"/>
                <w:szCs w:val="24"/>
              </w:rPr>
              <w:t xml:space="preserve"> 2014.-2020.gada Eiropas Savienības fondu plānošanas periodu pozitīvo praksi, lūdzam darbam Uzraudzības komitejā iekļaut biedrības “Latvijas Lielo pilsētu asociācijas” pārstāvi.</w:t>
            </w:r>
          </w:p>
        </w:tc>
      </w:tr>
      <w:tr w:rsidR="000A29B8" w:rsidRPr="00890F26" w14:paraId="1E8F49E2" w14:textId="77777777" w:rsidTr="002778CA">
        <w:trPr>
          <w:trHeight w:val="803"/>
          <w:jc w:val="center"/>
        </w:trPr>
        <w:tc>
          <w:tcPr>
            <w:tcW w:w="709" w:type="dxa"/>
          </w:tcPr>
          <w:p w14:paraId="45CF08B7" w14:textId="77777777" w:rsidR="000A29B8" w:rsidRDefault="000A29B8" w:rsidP="002778CA">
            <w:pPr>
              <w:pStyle w:val="NoSpacing"/>
              <w:numPr>
                <w:ilvl w:val="0"/>
                <w:numId w:val="26"/>
              </w:numPr>
              <w:tabs>
                <w:tab w:val="left" w:pos="181"/>
              </w:tabs>
              <w:spacing w:before="120" w:after="120"/>
              <w:rPr>
                <w:rFonts w:ascii="Times New Roman" w:hAnsi="Times New Roman"/>
                <w:sz w:val="24"/>
                <w:szCs w:val="24"/>
              </w:rPr>
            </w:pPr>
          </w:p>
        </w:tc>
        <w:tc>
          <w:tcPr>
            <w:tcW w:w="6237" w:type="dxa"/>
          </w:tcPr>
          <w:p w14:paraId="328E2B79" w14:textId="77777777" w:rsidR="000A29B8" w:rsidRDefault="000A29B8" w:rsidP="002778CA">
            <w:pPr>
              <w:pStyle w:val="naisnod"/>
              <w:spacing w:before="0" w:after="0"/>
              <w:jc w:val="both"/>
              <w:rPr>
                <w:rFonts w:eastAsia="Calibri"/>
                <w:b w:val="0"/>
                <w:bCs w:val="0"/>
                <w:lang w:eastAsia="en-US"/>
              </w:rPr>
            </w:pPr>
            <w:r w:rsidRPr="00565DE0">
              <w:rPr>
                <w:rFonts w:eastAsia="Calibri"/>
                <w:b w:val="0"/>
                <w:bCs w:val="0"/>
                <w:lang w:eastAsia="en-US"/>
              </w:rPr>
              <w:t>20.pants. Ministru kabineta kompetence Eiropas Savienības fondu vadības nodrošināšanā</w:t>
            </w:r>
          </w:p>
          <w:p w14:paraId="13269661" w14:textId="77777777" w:rsidR="000A29B8" w:rsidRDefault="000A29B8" w:rsidP="002778CA">
            <w:pPr>
              <w:pStyle w:val="naisnod"/>
              <w:spacing w:before="0" w:after="0"/>
              <w:jc w:val="both"/>
              <w:rPr>
                <w:rFonts w:eastAsia="Calibri"/>
                <w:b w:val="0"/>
                <w:bCs w:val="0"/>
                <w:lang w:eastAsia="en-US"/>
              </w:rPr>
            </w:pPr>
            <w:r>
              <w:rPr>
                <w:rFonts w:eastAsia="Calibri"/>
                <w:b w:val="0"/>
                <w:bCs w:val="0"/>
                <w:lang w:eastAsia="en-US"/>
              </w:rPr>
              <w:t>(..)</w:t>
            </w:r>
          </w:p>
          <w:p w14:paraId="4A63BD69" w14:textId="77777777" w:rsidR="000A29B8" w:rsidRDefault="000A29B8" w:rsidP="002778CA">
            <w:pPr>
              <w:pStyle w:val="naisnod"/>
              <w:spacing w:before="0" w:after="0"/>
              <w:jc w:val="both"/>
              <w:rPr>
                <w:rFonts w:eastAsia="Calibri"/>
                <w:b w:val="0"/>
                <w:bCs w:val="0"/>
                <w:lang w:eastAsia="en-US"/>
              </w:rPr>
            </w:pPr>
          </w:p>
          <w:p w14:paraId="6F664B7E" w14:textId="77777777" w:rsidR="000A29B8" w:rsidRDefault="000A29B8" w:rsidP="002778CA">
            <w:pPr>
              <w:pStyle w:val="naisnod"/>
              <w:spacing w:before="0" w:after="0"/>
              <w:jc w:val="both"/>
              <w:rPr>
                <w:rFonts w:eastAsia="Calibri"/>
                <w:b w:val="0"/>
                <w:bCs w:val="0"/>
                <w:lang w:eastAsia="en-US"/>
              </w:rPr>
            </w:pPr>
            <w:r w:rsidRPr="00B37EBE">
              <w:rPr>
                <w:rFonts w:eastAsia="Calibri"/>
                <w:b w:val="0"/>
                <w:bCs w:val="0"/>
                <w:lang w:eastAsia="en-US"/>
              </w:rPr>
              <w:t>13) specifiskā atbalsta mērķa mērķi, pieejamo finansējumu, nacionālā līdzfinansējuma likmi, prasības projekta iesniedzējam, prasības projekta sadarbības partneriem (ja tos pieaicina), atbalstāmo darbību, izmaksu attiecināmības, tai skaitā komercdarbības atbalsta piešķiršanas nosacījumus (ja attiecināms) un kārtību, kādā īsteno darbības programmā norādīto Eiropas Savienības fonda specifiskā atbalsta mērķi;</w:t>
            </w:r>
          </w:p>
          <w:p w14:paraId="426B259F" w14:textId="77777777" w:rsidR="000A29B8" w:rsidRPr="009273FD" w:rsidRDefault="000A29B8" w:rsidP="002778CA">
            <w:pPr>
              <w:pStyle w:val="naisnod"/>
              <w:spacing w:before="0" w:after="0"/>
              <w:jc w:val="both"/>
              <w:rPr>
                <w:rFonts w:eastAsia="Calibri"/>
                <w:b w:val="0"/>
                <w:bCs w:val="0"/>
                <w:lang w:eastAsia="en-US"/>
              </w:rPr>
            </w:pPr>
          </w:p>
        </w:tc>
        <w:tc>
          <w:tcPr>
            <w:tcW w:w="7868" w:type="dxa"/>
          </w:tcPr>
          <w:p w14:paraId="238F208D" w14:textId="77777777" w:rsidR="000A29B8" w:rsidRPr="00424F0D" w:rsidRDefault="000A29B8" w:rsidP="002778CA">
            <w:pPr>
              <w:pStyle w:val="NoSpacing"/>
              <w:jc w:val="both"/>
              <w:rPr>
                <w:rFonts w:ascii="Times New Roman" w:hAnsi="Times New Roman"/>
                <w:sz w:val="24"/>
                <w:szCs w:val="24"/>
              </w:rPr>
            </w:pPr>
            <w:r w:rsidRPr="00424F0D">
              <w:rPr>
                <w:rFonts w:ascii="Times New Roman" w:hAnsi="Times New Roman"/>
                <w:sz w:val="24"/>
                <w:szCs w:val="24"/>
              </w:rPr>
              <w:t xml:space="preserve">Uzturam iepriekš pausto iebildumu, lūdzot papildināt Ministru kabineta kompetenci, nosakot, ka projektu iesniegumu vērtēšanas kritēriji pēc apstiprināšanas Uzraudzības komitejā atbilstoši regulas Nr. 2021/1060 72.panta 1.punkta "a" apakšpunktam tiek virzīti izskatīšanai un apstiprināšanai Ministru kabinetā. </w:t>
            </w:r>
          </w:p>
          <w:p w14:paraId="44E08841" w14:textId="77777777" w:rsidR="000A29B8" w:rsidRDefault="000A29B8" w:rsidP="002778CA">
            <w:pPr>
              <w:pStyle w:val="NoSpacing"/>
              <w:jc w:val="both"/>
              <w:rPr>
                <w:rFonts w:ascii="Times New Roman" w:hAnsi="Times New Roman"/>
                <w:sz w:val="24"/>
                <w:szCs w:val="24"/>
              </w:rPr>
            </w:pPr>
          </w:p>
          <w:p w14:paraId="74D806F1" w14:textId="77777777" w:rsidR="000A29B8" w:rsidRDefault="000A29B8" w:rsidP="002778CA">
            <w:pPr>
              <w:pStyle w:val="NoSpacing"/>
              <w:jc w:val="both"/>
              <w:rPr>
                <w:rFonts w:ascii="Times New Roman" w:hAnsi="Times New Roman"/>
                <w:sz w:val="24"/>
                <w:szCs w:val="24"/>
              </w:rPr>
            </w:pPr>
            <w:r>
              <w:rPr>
                <w:rFonts w:ascii="Times New Roman" w:hAnsi="Times New Roman"/>
                <w:sz w:val="24"/>
                <w:szCs w:val="24"/>
              </w:rPr>
              <w:t xml:space="preserve">Projektu iesniegumu vērtēšanas </w:t>
            </w:r>
            <w:r w:rsidRPr="00A05F0A">
              <w:rPr>
                <w:rFonts w:ascii="Times New Roman" w:hAnsi="Times New Roman"/>
                <w:b/>
                <w:bCs/>
                <w:sz w:val="24"/>
                <w:szCs w:val="24"/>
              </w:rPr>
              <w:t>kritērijiem jābūt noteiktiem kā ārējam normatīvam aktam</w:t>
            </w:r>
            <w:r>
              <w:rPr>
                <w:rFonts w:ascii="Times New Roman" w:hAnsi="Times New Roman"/>
                <w:sz w:val="24"/>
                <w:szCs w:val="24"/>
              </w:rPr>
              <w:t xml:space="preserve">, jo to ietekme projektu iesniegumu atlasē ir ļoti būtiska, līdz ar to uzskatām, ka Ministru kabinetā būtu jāizskata un jāapstiprina viss dokumentu kopums, kas saistīts ar konkrētā specifiskā atbalsta mērķa ieviešanu – gan atbalsta nosacījumi, gan kritēriji, pēc kādiem projekti tiks vērtēti. </w:t>
            </w:r>
          </w:p>
        </w:tc>
      </w:tr>
      <w:tr w:rsidR="000A29B8" w:rsidRPr="00890F26" w14:paraId="0906AF85" w14:textId="77777777" w:rsidTr="002778CA">
        <w:trPr>
          <w:trHeight w:val="803"/>
          <w:jc w:val="center"/>
        </w:trPr>
        <w:tc>
          <w:tcPr>
            <w:tcW w:w="709" w:type="dxa"/>
          </w:tcPr>
          <w:p w14:paraId="7A12202A" w14:textId="77777777" w:rsidR="000A29B8" w:rsidRDefault="000A29B8" w:rsidP="002778CA">
            <w:pPr>
              <w:pStyle w:val="NoSpacing"/>
              <w:numPr>
                <w:ilvl w:val="0"/>
                <w:numId w:val="26"/>
              </w:numPr>
              <w:tabs>
                <w:tab w:val="left" w:pos="181"/>
              </w:tabs>
              <w:spacing w:before="120" w:after="120"/>
              <w:rPr>
                <w:rFonts w:ascii="Times New Roman" w:hAnsi="Times New Roman"/>
                <w:sz w:val="24"/>
                <w:szCs w:val="24"/>
              </w:rPr>
            </w:pPr>
            <w:bookmarkStart w:id="0" w:name="_Hlk81297687"/>
          </w:p>
        </w:tc>
        <w:tc>
          <w:tcPr>
            <w:tcW w:w="6237" w:type="dxa"/>
          </w:tcPr>
          <w:p w14:paraId="2468ECE3" w14:textId="77777777" w:rsidR="000A29B8" w:rsidRDefault="000A29B8" w:rsidP="002778CA">
            <w:pPr>
              <w:pStyle w:val="naisnod"/>
              <w:spacing w:before="0" w:after="0"/>
              <w:jc w:val="both"/>
              <w:rPr>
                <w:rFonts w:eastAsia="Calibri"/>
                <w:b w:val="0"/>
                <w:bCs w:val="0"/>
                <w:lang w:eastAsia="en-US"/>
              </w:rPr>
            </w:pPr>
            <w:r w:rsidRPr="009273FD">
              <w:rPr>
                <w:rFonts w:eastAsia="Calibri"/>
                <w:b w:val="0"/>
                <w:bCs w:val="0"/>
                <w:lang w:eastAsia="en-US"/>
              </w:rPr>
              <w:t>21.pants. Projektu iesniegumu atlase</w:t>
            </w:r>
          </w:p>
          <w:p w14:paraId="68547D3B" w14:textId="77777777" w:rsidR="000A29B8" w:rsidRPr="00B37EBE" w:rsidRDefault="000A29B8" w:rsidP="002778CA">
            <w:pPr>
              <w:pStyle w:val="naisnod"/>
              <w:spacing w:after="0"/>
              <w:jc w:val="both"/>
              <w:rPr>
                <w:rFonts w:eastAsia="Calibri"/>
                <w:b w:val="0"/>
                <w:bCs w:val="0"/>
                <w:lang w:eastAsia="en-US"/>
              </w:rPr>
            </w:pPr>
            <w:r w:rsidRPr="00B37EBE">
              <w:rPr>
                <w:rFonts w:eastAsia="Calibri"/>
                <w:b w:val="0"/>
                <w:bCs w:val="0"/>
                <w:lang w:eastAsia="en-US"/>
              </w:rPr>
              <w:t>1) atklāta — ja starp projektu  iesniegumiem notiek vienlīdzīga sacensība par projekta iesnieguma apstiprināšanu un Eiropas Savienības fonda finansējuma piešķiršanu;</w:t>
            </w:r>
          </w:p>
          <w:p w14:paraId="0C552631" w14:textId="77777777" w:rsidR="000A29B8" w:rsidRPr="0061345C" w:rsidRDefault="000A29B8" w:rsidP="002778CA">
            <w:pPr>
              <w:pStyle w:val="naisnod"/>
              <w:spacing w:before="0" w:after="0"/>
              <w:jc w:val="both"/>
              <w:rPr>
                <w:rFonts w:eastAsia="Calibri"/>
                <w:b w:val="0"/>
                <w:bCs w:val="0"/>
                <w:lang w:eastAsia="en-US"/>
              </w:rPr>
            </w:pPr>
            <w:r w:rsidRPr="00B37EBE">
              <w:rPr>
                <w:rFonts w:eastAsia="Calibri"/>
                <w:b w:val="0"/>
                <w:bCs w:val="0"/>
                <w:lang w:eastAsia="en-US"/>
              </w:rPr>
              <w:t xml:space="preserve">2) </w:t>
            </w:r>
            <w:r w:rsidRPr="00B37EBE">
              <w:rPr>
                <w:rFonts w:eastAsia="Calibri"/>
                <w:u w:val="single"/>
                <w:lang w:eastAsia="en-US"/>
              </w:rPr>
              <w:t>ierobežota — ja iepriekš ir zināms noteikts projektu iesniedzēju loks, kurus uzaicina iesniegt projektu iesniegumus.</w:t>
            </w:r>
            <w:r w:rsidRPr="00B37EBE">
              <w:rPr>
                <w:rFonts w:eastAsia="Calibri"/>
                <w:b w:val="0"/>
                <w:bCs w:val="0"/>
                <w:lang w:eastAsia="en-US"/>
              </w:rPr>
              <w:t xml:space="preserve"> Šajā gadījumā apstiprina un finansē visus projektu iesniegumus, kuri atbilst projektu iesniegumu vērtēšanas kritērijiem un, ja uz projekta iesniedzēju neattiecas neviens no šā likuma 23.panta minētajiem izslēgšanas noteikumiem.</w:t>
            </w:r>
          </w:p>
        </w:tc>
        <w:tc>
          <w:tcPr>
            <w:tcW w:w="7868" w:type="dxa"/>
          </w:tcPr>
          <w:p w14:paraId="39A6CC8A" w14:textId="77777777" w:rsidR="000A29B8" w:rsidRDefault="000A29B8" w:rsidP="002778CA">
            <w:pPr>
              <w:pStyle w:val="NoSpacing"/>
              <w:spacing w:before="120" w:after="120"/>
              <w:jc w:val="both"/>
              <w:rPr>
                <w:rFonts w:ascii="Times New Roman" w:hAnsi="Times New Roman"/>
                <w:sz w:val="24"/>
                <w:szCs w:val="24"/>
              </w:rPr>
            </w:pPr>
            <w:r>
              <w:rPr>
                <w:rFonts w:ascii="Times New Roman" w:hAnsi="Times New Roman"/>
                <w:sz w:val="24"/>
                <w:szCs w:val="24"/>
              </w:rPr>
              <w:t>Uzturam iepriekš pausto iebildumu, ka</w:t>
            </w:r>
            <w:r w:rsidRPr="00496779">
              <w:rPr>
                <w:rFonts w:ascii="Times New Roman" w:hAnsi="Times New Roman"/>
                <w:sz w:val="24"/>
                <w:szCs w:val="24"/>
              </w:rPr>
              <w:t xml:space="preserve"> </w:t>
            </w:r>
            <w:r w:rsidRPr="00424F0D">
              <w:rPr>
                <w:rFonts w:ascii="Times New Roman" w:hAnsi="Times New Roman"/>
                <w:b/>
                <w:bCs/>
                <w:sz w:val="24"/>
                <w:szCs w:val="24"/>
              </w:rPr>
              <w:t>ierobežotas projektu iesniegumu atlases noteiktais projektu iesniedzēju loks ir jānosaka atbilstoši iepriekš noteiktiem kritērijiem</w:t>
            </w:r>
            <w:r>
              <w:rPr>
                <w:rFonts w:ascii="Times New Roman" w:hAnsi="Times New Roman"/>
                <w:sz w:val="24"/>
                <w:szCs w:val="24"/>
              </w:rPr>
              <w:t xml:space="preserve">. Rosinām papildināt Likumprojektu ar kārtību un kritērijiem, kā atbildīgā iestāde noteiks ierobežotas projektu iesniegumu atlases projektu iesniedzējus.  </w:t>
            </w:r>
          </w:p>
          <w:p w14:paraId="4F01A073" w14:textId="77777777" w:rsidR="000A29B8" w:rsidRDefault="000A29B8" w:rsidP="002778CA">
            <w:pPr>
              <w:pStyle w:val="NoSpacing"/>
              <w:spacing w:before="120" w:after="120"/>
              <w:jc w:val="both"/>
              <w:rPr>
                <w:rFonts w:ascii="Times New Roman" w:hAnsi="Times New Roman"/>
                <w:sz w:val="24"/>
                <w:szCs w:val="24"/>
              </w:rPr>
            </w:pPr>
            <w:r>
              <w:rPr>
                <w:rFonts w:ascii="Times New Roman" w:hAnsi="Times New Roman"/>
                <w:sz w:val="24"/>
                <w:szCs w:val="24"/>
              </w:rPr>
              <w:t>I</w:t>
            </w:r>
            <w:r w:rsidRPr="00496779">
              <w:rPr>
                <w:rFonts w:ascii="Times New Roman" w:hAnsi="Times New Roman"/>
                <w:sz w:val="24"/>
                <w:szCs w:val="24"/>
              </w:rPr>
              <w:t>erobežotas projekt</w:t>
            </w:r>
            <w:r>
              <w:rPr>
                <w:rFonts w:ascii="Times New Roman" w:hAnsi="Times New Roman"/>
                <w:sz w:val="24"/>
                <w:szCs w:val="24"/>
              </w:rPr>
              <w:t>u</w:t>
            </w:r>
            <w:r w:rsidRPr="00496779">
              <w:rPr>
                <w:rFonts w:ascii="Times New Roman" w:hAnsi="Times New Roman"/>
                <w:sz w:val="24"/>
                <w:szCs w:val="24"/>
              </w:rPr>
              <w:t xml:space="preserve"> atlases ietvaros ir jābūt projekt</w:t>
            </w:r>
            <w:r>
              <w:rPr>
                <w:rFonts w:ascii="Times New Roman" w:hAnsi="Times New Roman"/>
                <w:sz w:val="24"/>
                <w:szCs w:val="24"/>
              </w:rPr>
              <w:t>u</w:t>
            </w:r>
            <w:r w:rsidRPr="00496779">
              <w:rPr>
                <w:rFonts w:ascii="Times New Roman" w:hAnsi="Times New Roman"/>
                <w:sz w:val="24"/>
                <w:szCs w:val="24"/>
              </w:rPr>
              <w:t xml:space="preserve"> </w:t>
            </w:r>
            <w:proofErr w:type="spellStart"/>
            <w:r w:rsidRPr="00496779">
              <w:rPr>
                <w:rFonts w:ascii="Times New Roman" w:hAnsi="Times New Roman"/>
                <w:sz w:val="24"/>
                <w:szCs w:val="24"/>
              </w:rPr>
              <w:t>priekšatlasei</w:t>
            </w:r>
            <w:proofErr w:type="spellEnd"/>
            <w:r w:rsidRPr="00496779">
              <w:rPr>
                <w:rFonts w:ascii="Times New Roman" w:hAnsi="Times New Roman"/>
                <w:sz w:val="24"/>
                <w:szCs w:val="24"/>
              </w:rPr>
              <w:t>, lai atlasītu potenciālos iesniedzējus pēc objektīviem, ekonomiski pamatotiem, efektīviem kritērijiem, izslēdzot subjektivitāti projekt</w:t>
            </w:r>
            <w:r>
              <w:rPr>
                <w:rFonts w:ascii="Times New Roman" w:hAnsi="Times New Roman"/>
                <w:sz w:val="24"/>
                <w:szCs w:val="24"/>
              </w:rPr>
              <w:t>u</w:t>
            </w:r>
            <w:r w:rsidRPr="00496779">
              <w:rPr>
                <w:rFonts w:ascii="Times New Roman" w:hAnsi="Times New Roman"/>
                <w:sz w:val="24"/>
                <w:szCs w:val="24"/>
              </w:rPr>
              <w:t xml:space="preserve"> iesniedzēju noteikšanā. </w:t>
            </w:r>
          </w:p>
          <w:p w14:paraId="0C753F36" w14:textId="77777777" w:rsidR="000A29B8" w:rsidRPr="00AD4D2D" w:rsidRDefault="000A29B8" w:rsidP="002778CA">
            <w:pPr>
              <w:pStyle w:val="NoSpacing"/>
              <w:spacing w:before="120" w:after="120"/>
              <w:jc w:val="both"/>
              <w:rPr>
                <w:rFonts w:ascii="Times New Roman" w:hAnsi="Times New Roman"/>
                <w:sz w:val="24"/>
                <w:szCs w:val="24"/>
              </w:rPr>
            </w:pPr>
          </w:p>
        </w:tc>
      </w:tr>
      <w:tr w:rsidR="000A29B8" w:rsidRPr="00890F26" w14:paraId="6C4BB872" w14:textId="77777777" w:rsidTr="002778CA">
        <w:trPr>
          <w:trHeight w:val="803"/>
          <w:jc w:val="center"/>
        </w:trPr>
        <w:tc>
          <w:tcPr>
            <w:tcW w:w="709" w:type="dxa"/>
          </w:tcPr>
          <w:p w14:paraId="60883DEF" w14:textId="77777777" w:rsidR="000A29B8" w:rsidRDefault="000A29B8" w:rsidP="002778CA">
            <w:pPr>
              <w:pStyle w:val="NoSpacing"/>
              <w:numPr>
                <w:ilvl w:val="0"/>
                <w:numId w:val="26"/>
              </w:numPr>
              <w:tabs>
                <w:tab w:val="left" w:pos="181"/>
              </w:tabs>
              <w:spacing w:before="120" w:after="120"/>
              <w:rPr>
                <w:rFonts w:ascii="Times New Roman" w:hAnsi="Times New Roman"/>
                <w:sz w:val="24"/>
                <w:szCs w:val="24"/>
              </w:rPr>
            </w:pPr>
          </w:p>
        </w:tc>
        <w:tc>
          <w:tcPr>
            <w:tcW w:w="6237" w:type="dxa"/>
          </w:tcPr>
          <w:p w14:paraId="65BCD1A3" w14:textId="77777777" w:rsidR="000A29B8" w:rsidRPr="009273FD" w:rsidRDefault="000A29B8" w:rsidP="002778CA">
            <w:pPr>
              <w:pStyle w:val="naisnod"/>
              <w:spacing w:before="0" w:after="0"/>
              <w:jc w:val="both"/>
              <w:rPr>
                <w:rFonts w:eastAsia="Calibri"/>
                <w:b w:val="0"/>
                <w:bCs w:val="0"/>
                <w:lang w:eastAsia="en-US"/>
              </w:rPr>
            </w:pPr>
            <w:r w:rsidRPr="000A29B8">
              <w:rPr>
                <w:rFonts w:eastAsia="Calibri"/>
                <w:b w:val="0"/>
                <w:bCs w:val="0"/>
                <w:lang w:eastAsia="en-US"/>
              </w:rPr>
              <w:t>2. Ministru kabinets līdz 2026.gada 29.decembrim izdod šā likuma 20.panta 6., 13. un 14.punktā minētos noteikumus.</w:t>
            </w:r>
          </w:p>
        </w:tc>
        <w:tc>
          <w:tcPr>
            <w:tcW w:w="7868" w:type="dxa"/>
          </w:tcPr>
          <w:p w14:paraId="17C355ED" w14:textId="77777777" w:rsidR="000A29B8" w:rsidRDefault="000A29B8" w:rsidP="002778CA">
            <w:pPr>
              <w:spacing w:line="240" w:lineRule="auto"/>
              <w:jc w:val="both"/>
              <w:rPr>
                <w:rFonts w:ascii="Times New Roman" w:hAnsi="Times New Roman"/>
                <w:sz w:val="24"/>
                <w:szCs w:val="24"/>
              </w:rPr>
            </w:pPr>
            <w:r w:rsidRPr="000A29B8">
              <w:rPr>
                <w:rFonts w:ascii="Times New Roman" w:hAnsi="Times New Roman"/>
                <w:sz w:val="24"/>
                <w:szCs w:val="24"/>
              </w:rPr>
              <w:t>LLPA lūdz skaidrot</w:t>
            </w:r>
            <w:r w:rsidRPr="000A29B8">
              <w:rPr>
                <w:rFonts w:ascii="Times New Roman" w:hAnsi="Times New Roman"/>
                <w:i/>
                <w:iCs/>
                <w:sz w:val="24"/>
                <w:szCs w:val="24"/>
              </w:rPr>
              <w:t xml:space="preserve">, </w:t>
            </w:r>
            <w:r w:rsidRPr="000A29B8">
              <w:rPr>
                <w:rFonts w:ascii="Times New Roman" w:hAnsi="Times New Roman"/>
                <w:sz w:val="24"/>
                <w:szCs w:val="24"/>
              </w:rPr>
              <w:t xml:space="preserve">kāpēc šo punktu MK noteikumiem jābūt izstrādātiem tikai uz 2027.gadu? </w:t>
            </w:r>
          </w:p>
          <w:p w14:paraId="3BC4144E" w14:textId="77777777" w:rsidR="000A29B8" w:rsidRPr="000A29B8" w:rsidRDefault="000A29B8" w:rsidP="002778CA">
            <w:pPr>
              <w:spacing w:line="240" w:lineRule="auto"/>
              <w:jc w:val="both"/>
              <w:rPr>
                <w:rFonts w:ascii="Times New Roman" w:hAnsi="Times New Roman"/>
                <w:i/>
                <w:iCs/>
                <w:sz w:val="24"/>
                <w:szCs w:val="24"/>
              </w:rPr>
            </w:pPr>
            <w:r w:rsidRPr="000A29B8">
              <w:rPr>
                <w:rFonts w:ascii="Times New Roman" w:hAnsi="Times New Roman"/>
                <w:i/>
                <w:iCs/>
                <w:sz w:val="24"/>
                <w:szCs w:val="24"/>
              </w:rPr>
              <w:t xml:space="preserve">( 6) vienkāršoto izmaksu piemērošanas nosacījumus un kārtību; 13) specifiskā </w:t>
            </w:r>
            <w:r w:rsidRPr="000A29B8">
              <w:rPr>
                <w:rFonts w:ascii="Times New Roman" w:hAnsi="Times New Roman"/>
                <w:i/>
                <w:iCs/>
                <w:sz w:val="24"/>
                <w:szCs w:val="24"/>
              </w:rPr>
              <w:lastRenderedPageBreak/>
              <w:t>atbalsta mērķa mērķi, pieejamo finansējumu, nacionālā līdzfinansējuma likmi, prasības projekta iesniedzējam, prasības projekta sadarbības partneriem (ja tos pieaicina), atbalstāmo darbību, izmaksu attiecināmības, tai skaitā komercdarbības atbalsta piešķiršanas nosacījumus (ja attiecināms) un kārtību, kādā īsteno darbības programmā norādīto Eiropas Savienības fonda specifiskā atbalsta mērķi; 14) finanšu instrumentu īstenošanas kārtību, pieejamo finansējumu, atbalstāmo darbību un izmaksu attiecināmības nosacījumus).</w:t>
            </w:r>
          </w:p>
        </w:tc>
      </w:tr>
      <w:bookmarkEnd w:id="0"/>
    </w:tbl>
    <w:p w14:paraId="2FEFCB86" w14:textId="77777777" w:rsidR="000A29B8" w:rsidRPr="00342CF9" w:rsidRDefault="000A29B8" w:rsidP="002778CA">
      <w:pPr>
        <w:spacing w:line="240" w:lineRule="auto"/>
      </w:pPr>
    </w:p>
    <w:sectPr w:rsidR="000A29B8" w:rsidRPr="00342CF9" w:rsidSect="00EB6CA3">
      <w:headerReference w:type="default" r:id="rId8"/>
      <w:footerReference w:type="default" r:id="rId9"/>
      <w:footnotePr>
        <w:numStart w:val="48"/>
      </w:footnotePr>
      <w:pgSz w:w="16838" w:h="11906" w:orient="landscape"/>
      <w:pgMar w:top="568" w:right="1440" w:bottom="426" w:left="1440" w:header="567" w:footer="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9071B" w14:textId="77777777" w:rsidR="00DB3DAE" w:rsidRDefault="00DB3DAE" w:rsidP="00BA1178">
      <w:pPr>
        <w:spacing w:after="0" w:line="240" w:lineRule="auto"/>
      </w:pPr>
      <w:r>
        <w:separator/>
      </w:r>
    </w:p>
  </w:endnote>
  <w:endnote w:type="continuationSeparator" w:id="0">
    <w:p w14:paraId="6C5BFB63" w14:textId="77777777" w:rsidR="00DB3DAE" w:rsidRDefault="00DB3DAE" w:rsidP="00BA1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DokChampa">
    <w:altName w:val="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F6AC1" w14:textId="77777777" w:rsidR="00083937" w:rsidRPr="000D6C4F" w:rsidRDefault="00083937">
    <w:pPr>
      <w:pStyle w:val="Footer"/>
      <w:jc w:val="center"/>
      <w:rPr>
        <w:rFonts w:ascii="Times New Roman" w:hAnsi="Times New Roman"/>
        <w:sz w:val="24"/>
        <w:szCs w:val="24"/>
      </w:rPr>
    </w:pPr>
    <w:r w:rsidRPr="000D6C4F">
      <w:rPr>
        <w:rFonts w:ascii="Times New Roman" w:hAnsi="Times New Roman"/>
        <w:sz w:val="24"/>
        <w:szCs w:val="24"/>
      </w:rPr>
      <w:fldChar w:fldCharType="begin"/>
    </w:r>
    <w:r w:rsidRPr="000D6C4F">
      <w:rPr>
        <w:rFonts w:ascii="Times New Roman" w:hAnsi="Times New Roman"/>
        <w:sz w:val="24"/>
        <w:szCs w:val="24"/>
      </w:rPr>
      <w:instrText xml:space="preserve"> PAGE   \* MERGEFORMAT </w:instrText>
    </w:r>
    <w:r w:rsidRPr="000D6C4F">
      <w:rPr>
        <w:rFonts w:ascii="Times New Roman" w:hAnsi="Times New Roman"/>
        <w:sz w:val="24"/>
        <w:szCs w:val="24"/>
      </w:rPr>
      <w:fldChar w:fldCharType="separate"/>
    </w:r>
    <w:r w:rsidR="002778CA">
      <w:rPr>
        <w:rFonts w:ascii="Times New Roman" w:hAnsi="Times New Roman"/>
        <w:noProof/>
        <w:sz w:val="24"/>
        <w:szCs w:val="24"/>
      </w:rPr>
      <w:t>1</w:t>
    </w:r>
    <w:r w:rsidRPr="000D6C4F">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219F2" w14:textId="77777777" w:rsidR="00DB3DAE" w:rsidRDefault="00DB3DAE" w:rsidP="00BA1178">
      <w:pPr>
        <w:spacing w:after="0" w:line="240" w:lineRule="auto"/>
      </w:pPr>
      <w:r>
        <w:separator/>
      </w:r>
    </w:p>
  </w:footnote>
  <w:footnote w:type="continuationSeparator" w:id="0">
    <w:p w14:paraId="2783A584" w14:textId="77777777" w:rsidR="00DB3DAE" w:rsidRDefault="00DB3DAE" w:rsidP="00BA1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016C" w14:textId="77777777" w:rsidR="00083937" w:rsidRDefault="00083937">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E1F"/>
    <w:multiLevelType w:val="hybridMultilevel"/>
    <w:tmpl w:val="21BEE01E"/>
    <w:lvl w:ilvl="0" w:tplc="6F08FD32">
      <w:start w:val="1"/>
      <w:numFmt w:val="decimal"/>
      <w:lvlText w:val="%1."/>
      <w:lvlJc w:val="left"/>
      <w:pPr>
        <w:ind w:left="720" w:hanging="36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153227"/>
    <w:multiLevelType w:val="hybridMultilevel"/>
    <w:tmpl w:val="D3564818"/>
    <w:lvl w:ilvl="0" w:tplc="6F16015E">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22EB9"/>
    <w:multiLevelType w:val="hybridMultilevel"/>
    <w:tmpl w:val="07582992"/>
    <w:lvl w:ilvl="0" w:tplc="0AE4204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284BFD"/>
    <w:multiLevelType w:val="hybridMultilevel"/>
    <w:tmpl w:val="5770F8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BEB6589"/>
    <w:multiLevelType w:val="hybridMultilevel"/>
    <w:tmpl w:val="32241984"/>
    <w:lvl w:ilvl="0" w:tplc="2BF49092">
      <w:start w:val="1"/>
      <w:numFmt w:val="decimal"/>
      <w:lvlText w:val="%1)"/>
      <w:lvlJc w:val="left"/>
      <w:pPr>
        <w:ind w:left="720" w:hanging="360"/>
      </w:pPr>
      <w:rPr>
        <w:rFonts w:ascii="Times New Roman" w:hAnsi="Times New Roman" w:cs="Times New Roman"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1F3BC7"/>
    <w:multiLevelType w:val="hybridMultilevel"/>
    <w:tmpl w:val="CCEAAE72"/>
    <w:lvl w:ilvl="0" w:tplc="3B26A66A">
      <w:start w:val="386"/>
      <w:numFmt w:val="decimal"/>
      <w:lvlText w:val="(%1)"/>
      <w:lvlJc w:val="left"/>
      <w:pPr>
        <w:ind w:left="870"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8008C7"/>
    <w:multiLevelType w:val="multilevel"/>
    <w:tmpl w:val="E386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321C46"/>
    <w:multiLevelType w:val="multilevel"/>
    <w:tmpl w:val="FFA04F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u w:val="non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8" w15:restartNumberingAfterBreak="0">
    <w:nsid w:val="1A626805"/>
    <w:multiLevelType w:val="hybridMultilevel"/>
    <w:tmpl w:val="9E281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CB0D8F"/>
    <w:multiLevelType w:val="hybridMultilevel"/>
    <w:tmpl w:val="3D16E7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A972465"/>
    <w:multiLevelType w:val="hybridMultilevel"/>
    <w:tmpl w:val="BBE6DC76"/>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2C92287E"/>
    <w:multiLevelType w:val="hybridMultilevel"/>
    <w:tmpl w:val="4828A1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9A6F07"/>
    <w:multiLevelType w:val="hybridMultilevel"/>
    <w:tmpl w:val="E796241E"/>
    <w:lvl w:ilvl="0" w:tplc="F5AC47AC">
      <w:start w:val="23"/>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E4207A"/>
    <w:multiLevelType w:val="hybridMultilevel"/>
    <w:tmpl w:val="5720C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495E0F"/>
    <w:multiLevelType w:val="hybridMultilevel"/>
    <w:tmpl w:val="6678A00E"/>
    <w:lvl w:ilvl="0" w:tplc="0426000F">
      <w:start w:val="1"/>
      <w:numFmt w:val="decimal"/>
      <w:lvlText w:val="%1."/>
      <w:lvlJc w:val="left"/>
      <w:pPr>
        <w:ind w:left="746" w:hanging="360"/>
      </w:p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15" w15:restartNumberingAfterBreak="0">
    <w:nsid w:val="3C0E227F"/>
    <w:multiLevelType w:val="multilevel"/>
    <w:tmpl w:val="3D0C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03F51BD"/>
    <w:multiLevelType w:val="hybridMultilevel"/>
    <w:tmpl w:val="9A8426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0DD79A4"/>
    <w:multiLevelType w:val="multilevel"/>
    <w:tmpl w:val="FFA04F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u w:val="non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9" w15:restartNumberingAfterBreak="0">
    <w:nsid w:val="54FB6AE7"/>
    <w:multiLevelType w:val="hybridMultilevel"/>
    <w:tmpl w:val="0B58B014"/>
    <w:lvl w:ilvl="0" w:tplc="870A215E">
      <w:start w:val="75"/>
      <w:numFmt w:val="decimal"/>
      <w:lvlText w:val="(%1)"/>
      <w:lvlJc w:val="left"/>
      <w:pPr>
        <w:ind w:left="1017" w:hanging="390"/>
      </w:pPr>
      <w:rPr>
        <w:rFonts w:eastAsia="Times New Roman" w:hint="default"/>
        <w:b w:val="0"/>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20" w15:restartNumberingAfterBreak="0">
    <w:nsid w:val="588C46A1"/>
    <w:multiLevelType w:val="hybridMultilevel"/>
    <w:tmpl w:val="AF9683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46013A4"/>
    <w:multiLevelType w:val="hybridMultilevel"/>
    <w:tmpl w:val="DC2E60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7AA24BA"/>
    <w:multiLevelType w:val="hybridMultilevel"/>
    <w:tmpl w:val="3B8CDFEC"/>
    <w:lvl w:ilvl="0" w:tplc="DDF0E2D0">
      <w:start w:val="1"/>
      <w:numFmt w:val="decimal"/>
      <w:lvlText w:val="%1)"/>
      <w:lvlJc w:val="left"/>
      <w:pPr>
        <w:ind w:left="723" w:hanging="360"/>
      </w:pPr>
      <w:rPr>
        <w:rFonts w:ascii="Times New Roman" w:hAnsi="Times New Roman" w:cs="Times New Roman"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23" w15:restartNumberingAfterBreak="0">
    <w:nsid w:val="6B920D0E"/>
    <w:multiLevelType w:val="multilevel"/>
    <w:tmpl w:val="05E6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466254"/>
    <w:multiLevelType w:val="hybridMultilevel"/>
    <w:tmpl w:val="83141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A067D6B"/>
    <w:multiLevelType w:val="multilevel"/>
    <w:tmpl w:val="A9B65E0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b w:val="0"/>
        <w:bCs w:val="0"/>
        <w:u w:val="non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num w:numId="1">
    <w:abstractNumId w:val="14"/>
  </w:num>
  <w:num w:numId="2">
    <w:abstractNumId w:val="1"/>
  </w:num>
  <w:num w:numId="3">
    <w:abstractNumId w:val="19"/>
  </w:num>
  <w:num w:numId="4">
    <w:abstractNumId w:val="12"/>
  </w:num>
  <w:num w:numId="5">
    <w:abstractNumId w:val="16"/>
  </w:num>
  <w:num w:numId="6">
    <w:abstractNumId w:val="4"/>
  </w:num>
  <w:num w:numId="7">
    <w:abstractNumId w:val="22"/>
  </w:num>
  <w:num w:numId="8">
    <w:abstractNumId w:val="17"/>
  </w:num>
  <w:num w:numId="9">
    <w:abstractNumId w:val="5"/>
  </w:num>
  <w:num w:numId="10">
    <w:abstractNumId w:val="7"/>
  </w:num>
  <w:num w:numId="11">
    <w:abstractNumId w:val="18"/>
  </w:num>
  <w:num w:numId="12">
    <w:abstractNumId w:val="25"/>
  </w:num>
  <w:num w:numId="13">
    <w:abstractNumId w:val="21"/>
  </w:num>
  <w:num w:numId="14">
    <w:abstractNumId w:val="0"/>
  </w:num>
  <w:num w:numId="15">
    <w:abstractNumId w:val="8"/>
  </w:num>
  <w:num w:numId="16">
    <w:abstractNumId w:val="24"/>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lvlOverride w:ilvl="2"/>
    <w:lvlOverride w:ilvl="3"/>
    <w:lvlOverride w:ilvl="4"/>
    <w:lvlOverride w:ilvl="5"/>
    <w:lvlOverride w:ilvl="6"/>
    <w:lvlOverride w:ilvl="7"/>
    <w:lvlOverride w:ilvl="8"/>
  </w:num>
  <w:num w:numId="19">
    <w:abstractNumId w:val="3"/>
    <w:lvlOverride w:ilvl="0"/>
    <w:lvlOverride w:ilvl="1"/>
    <w:lvlOverride w:ilvl="2"/>
    <w:lvlOverride w:ilvl="3"/>
    <w:lvlOverride w:ilvl="4"/>
    <w:lvlOverride w:ilvl="5"/>
    <w:lvlOverride w:ilvl="6"/>
    <w:lvlOverride w:ilvl="7"/>
    <w:lvlOverride w:ilvl="8"/>
  </w:num>
  <w:num w:numId="20">
    <w:abstractNumId w:val="15"/>
  </w:num>
  <w:num w:numId="21">
    <w:abstractNumId w:val="23"/>
  </w:num>
  <w:num w:numId="22">
    <w:abstractNumId w:val="6"/>
  </w:num>
  <w:num w:numId="23">
    <w:abstractNumId w:val="2"/>
  </w:num>
  <w:num w:numId="24">
    <w:abstractNumId w:val="11"/>
  </w:num>
  <w:num w:numId="25">
    <w:abstractNumId w:val="13"/>
  </w:num>
  <w:num w:numId="2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Start w:val="48"/>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3B5"/>
    <w:rsid w:val="000017CE"/>
    <w:rsid w:val="000017EA"/>
    <w:rsid w:val="00004790"/>
    <w:rsid w:val="00004FDB"/>
    <w:rsid w:val="0001471A"/>
    <w:rsid w:val="000164E4"/>
    <w:rsid w:val="0002247B"/>
    <w:rsid w:val="00023619"/>
    <w:rsid w:val="00024226"/>
    <w:rsid w:val="0002579A"/>
    <w:rsid w:val="000269C1"/>
    <w:rsid w:val="00031C53"/>
    <w:rsid w:val="00032F50"/>
    <w:rsid w:val="00036448"/>
    <w:rsid w:val="000366A0"/>
    <w:rsid w:val="00037D2B"/>
    <w:rsid w:val="00040520"/>
    <w:rsid w:val="00040A2D"/>
    <w:rsid w:val="00041824"/>
    <w:rsid w:val="00041E7D"/>
    <w:rsid w:val="0004421B"/>
    <w:rsid w:val="00046095"/>
    <w:rsid w:val="000570D5"/>
    <w:rsid w:val="000621F0"/>
    <w:rsid w:val="00063660"/>
    <w:rsid w:val="0006720C"/>
    <w:rsid w:val="00071DC9"/>
    <w:rsid w:val="000720C6"/>
    <w:rsid w:val="00073FB8"/>
    <w:rsid w:val="00077287"/>
    <w:rsid w:val="0008235E"/>
    <w:rsid w:val="00083937"/>
    <w:rsid w:val="00084514"/>
    <w:rsid w:val="000846C7"/>
    <w:rsid w:val="0008540C"/>
    <w:rsid w:val="00085DAF"/>
    <w:rsid w:val="000864D0"/>
    <w:rsid w:val="000866B4"/>
    <w:rsid w:val="00087033"/>
    <w:rsid w:val="00087293"/>
    <w:rsid w:val="0008792A"/>
    <w:rsid w:val="00090530"/>
    <w:rsid w:val="00093CBE"/>
    <w:rsid w:val="00093DA3"/>
    <w:rsid w:val="00093E7D"/>
    <w:rsid w:val="000952CE"/>
    <w:rsid w:val="00095835"/>
    <w:rsid w:val="0009789B"/>
    <w:rsid w:val="000A0F85"/>
    <w:rsid w:val="000A29B8"/>
    <w:rsid w:val="000A6153"/>
    <w:rsid w:val="000A6C9C"/>
    <w:rsid w:val="000B25B0"/>
    <w:rsid w:val="000B3DDA"/>
    <w:rsid w:val="000B4B16"/>
    <w:rsid w:val="000B69DD"/>
    <w:rsid w:val="000B79E9"/>
    <w:rsid w:val="000C46CA"/>
    <w:rsid w:val="000C6C9F"/>
    <w:rsid w:val="000D3B57"/>
    <w:rsid w:val="000D6C4F"/>
    <w:rsid w:val="000E0DE2"/>
    <w:rsid w:val="000E146A"/>
    <w:rsid w:val="000E205A"/>
    <w:rsid w:val="000E6287"/>
    <w:rsid w:val="000E74A8"/>
    <w:rsid w:val="000E7BCE"/>
    <w:rsid w:val="000F1A0B"/>
    <w:rsid w:val="001046EF"/>
    <w:rsid w:val="001058B1"/>
    <w:rsid w:val="001060DE"/>
    <w:rsid w:val="001062B4"/>
    <w:rsid w:val="001064E6"/>
    <w:rsid w:val="001107D4"/>
    <w:rsid w:val="00110A66"/>
    <w:rsid w:val="001135BC"/>
    <w:rsid w:val="001152C7"/>
    <w:rsid w:val="00117268"/>
    <w:rsid w:val="00121221"/>
    <w:rsid w:val="0012303E"/>
    <w:rsid w:val="001301CA"/>
    <w:rsid w:val="00130260"/>
    <w:rsid w:val="0013264A"/>
    <w:rsid w:val="00132EC8"/>
    <w:rsid w:val="00135AE0"/>
    <w:rsid w:val="00137B72"/>
    <w:rsid w:val="001402AC"/>
    <w:rsid w:val="00141E1E"/>
    <w:rsid w:val="00142029"/>
    <w:rsid w:val="00142237"/>
    <w:rsid w:val="001429CB"/>
    <w:rsid w:val="00145D61"/>
    <w:rsid w:val="001474EC"/>
    <w:rsid w:val="001529A1"/>
    <w:rsid w:val="00152EE8"/>
    <w:rsid w:val="00155B2F"/>
    <w:rsid w:val="00166F77"/>
    <w:rsid w:val="00167A89"/>
    <w:rsid w:val="0017629B"/>
    <w:rsid w:val="00177911"/>
    <w:rsid w:val="00177C2B"/>
    <w:rsid w:val="00182AD1"/>
    <w:rsid w:val="00182BD4"/>
    <w:rsid w:val="0018349B"/>
    <w:rsid w:val="00183C89"/>
    <w:rsid w:val="00183EB6"/>
    <w:rsid w:val="0018439C"/>
    <w:rsid w:val="0018487D"/>
    <w:rsid w:val="00190084"/>
    <w:rsid w:val="001904E7"/>
    <w:rsid w:val="0019208B"/>
    <w:rsid w:val="00194117"/>
    <w:rsid w:val="00194571"/>
    <w:rsid w:val="0019505D"/>
    <w:rsid w:val="0019773B"/>
    <w:rsid w:val="001A2F79"/>
    <w:rsid w:val="001B1447"/>
    <w:rsid w:val="001B579C"/>
    <w:rsid w:val="001C031D"/>
    <w:rsid w:val="001C09EF"/>
    <w:rsid w:val="001C19C6"/>
    <w:rsid w:val="001C1BBB"/>
    <w:rsid w:val="001C1E40"/>
    <w:rsid w:val="001C2183"/>
    <w:rsid w:val="001C2529"/>
    <w:rsid w:val="001D74FB"/>
    <w:rsid w:val="001E732B"/>
    <w:rsid w:val="001E7967"/>
    <w:rsid w:val="001F2A2F"/>
    <w:rsid w:val="001F2E67"/>
    <w:rsid w:val="001F35D4"/>
    <w:rsid w:val="001F6599"/>
    <w:rsid w:val="0020360F"/>
    <w:rsid w:val="002059E3"/>
    <w:rsid w:val="00206A06"/>
    <w:rsid w:val="00210850"/>
    <w:rsid w:val="0021112A"/>
    <w:rsid w:val="00212FFD"/>
    <w:rsid w:val="0021300B"/>
    <w:rsid w:val="00222500"/>
    <w:rsid w:val="002242BF"/>
    <w:rsid w:val="002265CF"/>
    <w:rsid w:val="00226A61"/>
    <w:rsid w:val="00227862"/>
    <w:rsid w:val="0023364D"/>
    <w:rsid w:val="002351DD"/>
    <w:rsid w:val="00237DAE"/>
    <w:rsid w:val="00241FB0"/>
    <w:rsid w:val="00243BF2"/>
    <w:rsid w:val="00244DA2"/>
    <w:rsid w:val="00245786"/>
    <w:rsid w:val="002537B2"/>
    <w:rsid w:val="002619B7"/>
    <w:rsid w:val="00261C16"/>
    <w:rsid w:val="00262067"/>
    <w:rsid w:val="00263388"/>
    <w:rsid w:val="00265891"/>
    <w:rsid w:val="002666F4"/>
    <w:rsid w:val="00271234"/>
    <w:rsid w:val="00271F63"/>
    <w:rsid w:val="00274C45"/>
    <w:rsid w:val="0027519D"/>
    <w:rsid w:val="00275551"/>
    <w:rsid w:val="00276287"/>
    <w:rsid w:val="002778CA"/>
    <w:rsid w:val="00280B12"/>
    <w:rsid w:val="00282957"/>
    <w:rsid w:val="0028647A"/>
    <w:rsid w:val="002B13C9"/>
    <w:rsid w:val="002B28E9"/>
    <w:rsid w:val="002B40EC"/>
    <w:rsid w:val="002B6F44"/>
    <w:rsid w:val="002B7E53"/>
    <w:rsid w:val="002C3A49"/>
    <w:rsid w:val="002C3AE6"/>
    <w:rsid w:val="002C6BD9"/>
    <w:rsid w:val="002D0D3B"/>
    <w:rsid w:val="002D4579"/>
    <w:rsid w:val="002D774F"/>
    <w:rsid w:val="002E1E55"/>
    <w:rsid w:val="002E33F7"/>
    <w:rsid w:val="002E3A3D"/>
    <w:rsid w:val="002E5425"/>
    <w:rsid w:val="002E7886"/>
    <w:rsid w:val="002E7C56"/>
    <w:rsid w:val="002F0B9C"/>
    <w:rsid w:val="002F277C"/>
    <w:rsid w:val="002F58AD"/>
    <w:rsid w:val="002F5FBA"/>
    <w:rsid w:val="0030335F"/>
    <w:rsid w:val="00304FD8"/>
    <w:rsid w:val="00305E43"/>
    <w:rsid w:val="00307042"/>
    <w:rsid w:val="0031057E"/>
    <w:rsid w:val="003123EF"/>
    <w:rsid w:val="00312CAA"/>
    <w:rsid w:val="00314AF0"/>
    <w:rsid w:val="0031667E"/>
    <w:rsid w:val="00323766"/>
    <w:rsid w:val="003237EF"/>
    <w:rsid w:val="00332DC4"/>
    <w:rsid w:val="00334093"/>
    <w:rsid w:val="00335072"/>
    <w:rsid w:val="00342CF9"/>
    <w:rsid w:val="003437A4"/>
    <w:rsid w:val="00347C9F"/>
    <w:rsid w:val="00347E2D"/>
    <w:rsid w:val="00352DE0"/>
    <w:rsid w:val="00353DAA"/>
    <w:rsid w:val="0035572C"/>
    <w:rsid w:val="003557E0"/>
    <w:rsid w:val="003568AE"/>
    <w:rsid w:val="0036342A"/>
    <w:rsid w:val="00365765"/>
    <w:rsid w:val="00366432"/>
    <w:rsid w:val="00366DA3"/>
    <w:rsid w:val="00367E73"/>
    <w:rsid w:val="00372D10"/>
    <w:rsid w:val="0037492E"/>
    <w:rsid w:val="0038426A"/>
    <w:rsid w:val="00392BC2"/>
    <w:rsid w:val="00392CD3"/>
    <w:rsid w:val="0039548F"/>
    <w:rsid w:val="003A12F4"/>
    <w:rsid w:val="003A3704"/>
    <w:rsid w:val="003A47C0"/>
    <w:rsid w:val="003A65C3"/>
    <w:rsid w:val="003B2710"/>
    <w:rsid w:val="003B4C78"/>
    <w:rsid w:val="003B4E8C"/>
    <w:rsid w:val="003B7F8A"/>
    <w:rsid w:val="003C074B"/>
    <w:rsid w:val="003C0868"/>
    <w:rsid w:val="003C0902"/>
    <w:rsid w:val="003C0DA0"/>
    <w:rsid w:val="003C1672"/>
    <w:rsid w:val="003C2CA7"/>
    <w:rsid w:val="003C3BF0"/>
    <w:rsid w:val="003C415F"/>
    <w:rsid w:val="003C6E18"/>
    <w:rsid w:val="003D5EB8"/>
    <w:rsid w:val="003D644A"/>
    <w:rsid w:val="003D68C8"/>
    <w:rsid w:val="003E157D"/>
    <w:rsid w:val="003E2108"/>
    <w:rsid w:val="003E2375"/>
    <w:rsid w:val="003E56A0"/>
    <w:rsid w:val="003E6BC6"/>
    <w:rsid w:val="003F3C99"/>
    <w:rsid w:val="004003A9"/>
    <w:rsid w:val="004016FA"/>
    <w:rsid w:val="004032A9"/>
    <w:rsid w:val="004107D8"/>
    <w:rsid w:val="004114D4"/>
    <w:rsid w:val="00411818"/>
    <w:rsid w:val="00413442"/>
    <w:rsid w:val="00413793"/>
    <w:rsid w:val="00414210"/>
    <w:rsid w:val="00414723"/>
    <w:rsid w:val="00415E0F"/>
    <w:rsid w:val="00417FDB"/>
    <w:rsid w:val="004209CC"/>
    <w:rsid w:val="00424F0D"/>
    <w:rsid w:val="00425D22"/>
    <w:rsid w:val="00426DDA"/>
    <w:rsid w:val="00427D3B"/>
    <w:rsid w:val="00431895"/>
    <w:rsid w:val="004406CA"/>
    <w:rsid w:val="00441086"/>
    <w:rsid w:val="00441900"/>
    <w:rsid w:val="00441D01"/>
    <w:rsid w:val="00442A21"/>
    <w:rsid w:val="004502C2"/>
    <w:rsid w:val="00450D20"/>
    <w:rsid w:val="0045147B"/>
    <w:rsid w:val="00451D8A"/>
    <w:rsid w:val="00452238"/>
    <w:rsid w:val="004529B7"/>
    <w:rsid w:val="00453BAD"/>
    <w:rsid w:val="00456157"/>
    <w:rsid w:val="004561DF"/>
    <w:rsid w:val="00460A21"/>
    <w:rsid w:val="00462CBA"/>
    <w:rsid w:val="00462D9F"/>
    <w:rsid w:val="00464711"/>
    <w:rsid w:val="00464C86"/>
    <w:rsid w:val="00464D8C"/>
    <w:rsid w:val="00465837"/>
    <w:rsid w:val="00467FA2"/>
    <w:rsid w:val="0047038C"/>
    <w:rsid w:val="0047625D"/>
    <w:rsid w:val="004762F9"/>
    <w:rsid w:val="00476EDE"/>
    <w:rsid w:val="0048556C"/>
    <w:rsid w:val="00490393"/>
    <w:rsid w:val="004922AD"/>
    <w:rsid w:val="00493D4F"/>
    <w:rsid w:val="004958FA"/>
    <w:rsid w:val="00496779"/>
    <w:rsid w:val="00496C89"/>
    <w:rsid w:val="00497A36"/>
    <w:rsid w:val="00497E9B"/>
    <w:rsid w:val="004A07C1"/>
    <w:rsid w:val="004A24F0"/>
    <w:rsid w:val="004A6128"/>
    <w:rsid w:val="004A7550"/>
    <w:rsid w:val="004A7ED8"/>
    <w:rsid w:val="004B0A7B"/>
    <w:rsid w:val="004B0F36"/>
    <w:rsid w:val="004B1FC5"/>
    <w:rsid w:val="004B33B6"/>
    <w:rsid w:val="004B44D6"/>
    <w:rsid w:val="004B60FD"/>
    <w:rsid w:val="004C0B7D"/>
    <w:rsid w:val="004C2435"/>
    <w:rsid w:val="004C3799"/>
    <w:rsid w:val="004C410C"/>
    <w:rsid w:val="004D12C3"/>
    <w:rsid w:val="004D21F8"/>
    <w:rsid w:val="004D364E"/>
    <w:rsid w:val="004D37A4"/>
    <w:rsid w:val="004D3D26"/>
    <w:rsid w:val="004D45F5"/>
    <w:rsid w:val="004E0EEB"/>
    <w:rsid w:val="004E15B6"/>
    <w:rsid w:val="004E2817"/>
    <w:rsid w:val="004F440D"/>
    <w:rsid w:val="00500199"/>
    <w:rsid w:val="00500AAC"/>
    <w:rsid w:val="00503131"/>
    <w:rsid w:val="00503243"/>
    <w:rsid w:val="00507FC3"/>
    <w:rsid w:val="005100A3"/>
    <w:rsid w:val="00513837"/>
    <w:rsid w:val="00517076"/>
    <w:rsid w:val="005219E8"/>
    <w:rsid w:val="00521FEA"/>
    <w:rsid w:val="00523450"/>
    <w:rsid w:val="005247CA"/>
    <w:rsid w:val="005278F5"/>
    <w:rsid w:val="00530218"/>
    <w:rsid w:val="005328F6"/>
    <w:rsid w:val="0053585B"/>
    <w:rsid w:val="005377F1"/>
    <w:rsid w:val="005402B0"/>
    <w:rsid w:val="00540389"/>
    <w:rsid w:val="00541161"/>
    <w:rsid w:val="005420F2"/>
    <w:rsid w:val="005452B9"/>
    <w:rsid w:val="00545A9C"/>
    <w:rsid w:val="0055091E"/>
    <w:rsid w:val="00550FC9"/>
    <w:rsid w:val="005520F3"/>
    <w:rsid w:val="00555750"/>
    <w:rsid w:val="00560EE5"/>
    <w:rsid w:val="00561948"/>
    <w:rsid w:val="00563C2D"/>
    <w:rsid w:val="00565DE0"/>
    <w:rsid w:val="00573FCF"/>
    <w:rsid w:val="005750C4"/>
    <w:rsid w:val="005814DA"/>
    <w:rsid w:val="005838B9"/>
    <w:rsid w:val="00583A04"/>
    <w:rsid w:val="00590EAE"/>
    <w:rsid w:val="00592124"/>
    <w:rsid w:val="00592238"/>
    <w:rsid w:val="005926F9"/>
    <w:rsid w:val="00594220"/>
    <w:rsid w:val="0059448F"/>
    <w:rsid w:val="0059513E"/>
    <w:rsid w:val="005954C8"/>
    <w:rsid w:val="00595F63"/>
    <w:rsid w:val="005A0B18"/>
    <w:rsid w:val="005A392F"/>
    <w:rsid w:val="005A45A4"/>
    <w:rsid w:val="005A65CD"/>
    <w:rsid w:val="005A67D7"/>
    <w:rsid w:val="005B0A53"/>
    <w:rsid w:val="005B1A72"/>
    <w:rsid w:val="005B1CFA"/>
    <w:rsid w:val="005B63B5"/>
    <w:rsid w:val="005B7515"/>
    <w:rsid w:val="005B76C1"/>
    <w:rsid w:val="005B76F8"/>
    <w:rsid w:val="005C0196"/>
    <w:rsid w:val="005C1057"/>
    <w:rsid w:val="005C1D3A"/>
    <w:rsid w:val="005C4A9D"/>
    <w:rsid w:val="005D7C21"/>
    <w:rsid w:val="005E00A7"/>
    <w:rsid w:val="005E0BF3"/>
    <w:rsid w:val="005E17A3"/>
    <w:rsid w:val="005E2123"/>
    <w:rsid w:val="005E43AD"/>
    <w:rsid w:val="005E5E75"/>
    <w:rsid w:val="005E6D31"/>
    <w:rsid w:val="005E7D0B"/>
    <w:rsid w:val="005F093F"/>
    <w:rsid w:val="005F1DE1"/>
    <w:rsid w:val="005F60CC"/>
    <w:rsid w:val="005F6970"/>
    <w:rsid w:val="00602756"/>
    <w:rsid w:val="00604981"/>
    <w:rsid w:val="006069C4"/>
    <w:rsid w:val="00606AF7"/>
    <w:rsid w:val="0061345C"/>
    <w:rsid w:val="00613A6D"/>
    <w:rsid w:val="006140F7"/>
    <w:rsid w:val="006151A0"/>
    <w:rsid w:val="006151A3"/>
    <w:rsid w:val="006170CD"/>
    <w:rsid w:val="00617870"/>
    <w:rsid w:val="0062005D"/>
    <w:rsid w:val="0063178E"/>
    <w:rsid w:val="00633356"/>
    <w:rsid w:val="006337F7"/>
    <w:rsid w:val="00635967"/>
    <w:rsid w:val="00650E36"/>
    <w:rsid w:val="006575E4"/>
    <w:rsid w:val="00657882"/>
    <w:rsid w:val="006605AD"/>
    <w:rsid w:val="006618CC"/>
    <w:rsid w:val="0067276A"/>
    <w:rsid w:val="00676030"/>
    <w:rsid w:val="006762C2"/>
    <w:rsid w:val="00676BBD"/>
    <w:rsid w:val="00685116"/>
    <w:rsid w:val="00685B06"/>
    <w:rsid w:val="00692D41"/>
    <w:rsid w:val="00695660"/>
    <w:rsid w:val="006A2450"/>
    <w:rsid w:val="006A5D98"/>
    <w:rsid w:val="006A6A9A"/>
    <w:rsid w:val="006A6B1A"/>
    <w:rsid w:val="006B0D9B"/>
    <w:rsid w:val="006B436F"/>
    <w:rsid w:val="006B4383"/>
    <w:rsid w:val="006B4A7B"/>
    <w:rsid w:val="006B52EF"/>
    <w:rsid w:val="006B6439"/>
    <w:rsid w:val="006C09F6"/>
    <w:rsid w:val="006C6162"/>
    <w:rsid w:val="006C7007"/>
    <w:rsid w:val="006C7926"/>
    <w:rsid w:val="006D0075"/>
    <w:rsid w:val="006D1CB1"/>
    <w:rsid w:val="006D405E"/>
    <w:rsid w:val="006D56CF"/>
    <w:rsid w:val="006D6C4D"/>
    <w:rsid w:val="006D7520"/>
    <w:rsid w:val="006E06B0"/>
    <w:rsid w:val="006E3D0E"/>
    <w:rsid w:val="006E43E0"/>
    <w:rsid w:val="006E54E3"/>
    <w:rsid w:val="006E5759"/>
    <w:rsid w:val="006E5C96"/>
    <w:rsid w:val="006E64B8"/>
    <w:rsid w:val="006F3005"/>
    <w:rsid w:val="006F3031"/>
    <w:rsid w:val="00700F4D"/>
    <w:rsid w:val="00702178"/>
    <w:rsid w:val="007028AF"/>
    <w:rsid w:val="007039E8"/>
    <w:rsid w:val="00703B45"/>
    <w:rsid w:val="0070585E"/>
    <w:rsid w:val="00705C47"/>
    <w:rsid w:val="0070624B"/>
    <w:rsid w:val="00707107"/>
    <w:rsid w:val="00707FAE"/>
    <w:rsid w:val="00710C09"/>
    <w:rsid w:val="0071254F"/>
    <w:rsid w:val="00713588"/>
    <w:rsid w:val="007156CD"/>
    <w:rsid w:val="00717F6A"/>
    <w:rsid w:val="00724E00"/>
    <w:rsid w:val="007266F3"/>
    <w:rsid w:val="0073490D"/>
    <w:rsid w:val="00735DA4"/>
    <w:rsid w:val="00740B8F"/>
    <w:rsid w:val="00742A17"/>
    <w:rsid w:val="00745A98"/>
    <w:rsid w:val="00751116"/>
    <w:rsid w:val="00751B3B"/>
    <w:rsid w:val="00754AD3"/>
    <w:rsid w:val="0076151C"/>
    <w:rsid w:val="00762A93"/>
    <w:rsid w:val="007678BB"/>
    <w:rsid w:val="00767918"/>
    <w:rsid w:val="00772846"/>
    <w:rsid w:val="00777F7E"/>
    <w:rsid w:val="00781489"/>
    <w:rsid w:val="007844DF"/>
    <w:rsid w:val="00784F21"/>
    <w:rsid w:val="00791631"/>
    <w:rsid w:val="007925EC"/>
    <w:rsid w:val="00793066"/>
    <w:rsid w:val="007A22F1"/>
    <w:rsid w:val="007A4109"/>
    <w:rsid w:val="007A73E3"/>
    <w:rsid w:val="007B327F"/>
    <w:rsid w:val="007B3787"/>
    <w:rsid w:val="007B695B"/>
    <w:rsid w:val="007C2B3E"/>
    <w:rsid w:val="007C2E97"/>
    <w:rsid w:val="007C31B4"/>
    <w:rsid w:val="007C451A"/>
    <w:rsid w:val="007C6373"/>
    <w:rsid w:val="007C6693"/>
    <w:rsid w:val="007D322A"/>
    <w:rsid w:val="007D502D"/>
    <w:rsid w:val="007D7A25"/>
    <w:rsid w:val="007D7C2C"/>
    <w:rsid w:val="007D7E40"/>
    <w:rsid w:val="007E237A"/>
    <w:rsid w:val="007E3136"/>
    <w:rsid w:val="007E36A1"/>
    <w:rsid w:val="007E597B"/>
    <w:rsid w:val="007E61B8"/>
    <w:rsid w:val="007E6B48"/>
    <w:rsid w:val="007E7957"/>
    <w:rsid w:val="007F0169"/>
    <w:rsid w:val="007F0557"/>
    <w:rsid w:val="007F0E33"/>
    <w:rsid w:val="007F2C17"/>
    <w:rsid w:val="007F6671"/>
    <w:rsid w:val="007F6D73"/>
    <w:rsid w:val="00800E4A"/>
    <w:rsid w:val="00805820"/>
    <w:rsid w:val="00805B40"/>
    <w:rsid w:val="00811324"/>
    <w:rsid w:val="00814206"/>
    <w:rsid w:val="008142CD"/>
    <w:rsid w:val="0081457F"/>
    <w:rsid w:val="008225C1"/>
    <w:rsid w:val="00824E48"/>
    <w:rsid w:val="008301DE"/>
    <w:rsid w:val="00831020"/>
    <w:rsid w:val="00832124"/>
    <w:rsid w:val="00833B18"/>
    <w:rsid w:val="008356EA"/>
    <w:rsid w:val="00836186"/>
    <w:rsid w:val="00837211"/>
    <w:rsid w:val="00837D0A"/>
    <w:rsid w:val="0084101C"/>
    <w:rsid w:val="008410DA"/>
    <w:rsid w:val="00844134"/>
    <w:rsid w:val="00845F3B"/>
    <w:rsid w:val="00847EAB"/>
    <w:rsid w:val="00856C10"/>
    <w:rsid w:val="008614B1"/>
    <w:rsid w:val="0086213E"/>
    <w:rsid w:val="00863C05"/>
    <w:rsid w:val="00867D14"/>
    <w:rsid w:val="00870F64"/>
    <w:rsid w:val="008717C9"/>
    <w:rsid w:val="00871BFD"/>
    <w:rsid w:val="008721B9"/>
    <w:rsid w:val="008731FF"/>
    <w:rsid w:val="00873B5A"/>
    <w:rsid w:val="0087563F"/>
    <w:rsid w:val="00880BD2"/>
    <w:rsid w:val="0088280C"/>
    <w:rsid w:val="008829D9"/>
    <w:rsid w:val="008879F9"/>
    <w:rsid w:val="00890905"/>
    <w:rsid w:val="00891B52"/>
    <w:rsid w:val="008974FD"/>
    <w:rsid w:val="008A19DC"/>
    <w:rsid w:val="008A2889"/>
    <w:rsid w:val="008A35B9"/>
    <w:rsid w:val="008A7456"/>
    <w:rsid w:val="008B08D9"/>
    <w:rsid w:val="008B4136"/>
    <w:rsid w:val="008B63E8"/>
    <w:rsid w:val="008C19DB"/>
    <w:rsid w:val="008C3A9B"/>
    <w:rsid w:val="008C4365"/>
    <w:rsid w:val="008C656E"/>
    <w:rsid w:val="008C68F0"/>
    <w:rsid w:val="008D140E"/>
    <w:rsid w:val="008D1E41"/>
    <w:rsid w:val="008D46B7"/>
    <w:rsid w:val="008D5A63"/>
    <w:rsid w:val="008D64F2"/>
    <w:rsid w:val="008D6717"/>
    <w:rsid w:val="008D78D7"/>
    <w:rsid w:val="008E0B31"/>
    <w:rsid w:val="008E3096"/>
    <w:rsid w:val="008E371D"/>
    <w:rsid w:val="008E5B52"/>
    <w:rsid w:val="008E63DB"/>
    <w:rsid w:val="008E64B3"/>
    <w:rsid w:val="008E71A8"/>
    <w:rsid w:val="008F0B06"/>
    <w:rsid w:val="008F190F"/>
    <w:rsid w:val="008F1997"/>
    <w:rsid w:val="008F6B26"/>
    <w:rsid w:val="00904C24"/>
    <w:rsid w:val="009052E1"/>
    <w:rsid w:val="00905A59"/>
    <w:rsid w:val="00911C9E"/>
    <w:rsid w:val="00913FEC"/>
    <w:rsid w:val="00915182"/>
    <w:rsid w:val="00917DB0"/>
    <w:rsid w:val="00920539"/>
    <w:rsid w:val="00922669"/>
    <w:rsid w:val="00923106"/>
    <w:rsid w:val="00925462"/>
    <w:rsid w:val="009273FD"/>
    <w:rsid w:val="009308B8"/>
    <w:rsid w:val="009318DF"/>
    <w:rsid w:val="00932D8C"/>
    <w:rsid w:val="00935CFB"/>
    <w:rsid w:val="009360C9"/>
    <w:rsid w:val="00944844"/>
    <w:rsid w:val="009455FE"/>
    <w:rsid w:val="009473DC"/>
    <w:rsid w:val="009474F6"/>
    <w:rsid w:val="00950E2B"/>
    <w:rsid w:val="0095395E"/>
    <w:rsid w:val="00956AE0"/>
    <w:rsid w:val="00957C6F"/>
    <w:rsid w:val="009601F9"/>
    <w:rsid w:val="00961A92"/>
    <w:rsid w:val="00964309"/>
    <w:rsid w:val="009659CC"/>
    <w:rsid w:val="0096744D"/>
    <w:rsid w:val="00967F3D"/>
    <w:rsid w:val="00970812"/>
    <w:rsid w:val="00974871"/>
    <w:rsid w:val="00975997"/>
    <w:rsid w:val="009911F1"/>
    <w:rsid w:val="0099357C"/>
    <w:rsid w:val="009A32AE"/>
    <w:rsid w:val="009A6C1D"/>
    <w:rsid w:val="009A7290"/>
    <w:rsid w:val="009B3995"/>
    <w:rsid w:val="009B422D"/>
    <w:rsid w:val="009B648E"/>
    <w:rsid w:val="009C2A8A"/>
    <w:rsid w:val="009C5701"/>
    <w:rsid w:val="009D1687"/>
    <w:rsid w:val="009D5619"/>
    <w:rsid w:val="009E222F"/>
    <w:rsid w:val="009E2A14"/>
    <w:rsid w:val="009E2DDC"/>
    <w:rsid w:val="009E752D"/>
    <w:rsid w:val="009E7A9F"/>
    <w:rsid w:val="009F0182"/>
    <w:rsid w:val="009F08E8"/>
    <w:rsid w:val="009F6A6F"/>
    <w:rsid w:val="00A01ADA"/>
    <w:rsid w:val="00A0288E"/>
    <w:rsid w:val="00A05F0A"/>
    <w:rsid w:val="00A12E0C"/>
    <w:rsid w:val="00A1462F"/>
    <w:rsid w:val="00A15B0A"/>
    <w:rsid w:val="00A23C79"/>
    <w:rsid w:val="00A23F47"/>
    <w:rsid w:val="00A242CA"/>
    <w:rsid w:val="00A24419"/>
    <w:rsid w:val="00A312F7"/>
    <w:rsid w:val="00A37D21"/>
    <w:rsid w:val="00A4158B"/>
    <w:rsid w:val="00A500F3"/>
    <w:rsid w:val="00A50B58"/>
    <w:rsid w:val="00A52DCD"/>
    <w:rsid w:val="00A5437E"/>
    <w:rsid w:val="00A555BD"/>
    <w:rsid w:val="00A55E70"/>
    <w:rsid w:val="00A57074"/>
    <w:rsid w:val="00A630A8"/>
    <w:rsid w:val="00A6364B"/>
    <w:rsid w:val="00A64011"/>
    <w:rsid w:val="00A6403E"/>
    <w:rsid w:val="00A652FF"/>
    <w:rsid w:val="00A6668F"/>
    <w:rsid w:val="00A7053B"/>
    <w:rsid w:val="00A71A77"/>
    <w:rsid w:val="00A740C2"/>
    <w:rsid w:val="00A75B8E"/>
    <w:rsid w:val="00A77194"/>
    <w:rsid w:val="00A82086"/>
    <w:rsid w:val="00A84BBB"/>
    <w:rsid w:val="00A84CAE"/>
    <w:rsid w:val="00A9219B"/>
    <w:rsid w:val="00A92664"/>
    <w:rsid w:val="00A94DBF"/>
    <w:rsid w:val="00A95783"/>
    <w:rsid w:val="00A96B10"/>
    <w:rsid w:val="00AA0849"/>
    <w:rsid w:val="00AA0D6C"/>
    <w:rsid w:val="00AA2480"/>
    <w:rsid w:val="00AA6869"/>
    <w:rsid w:val="00AA7911"/>
    <w:rsid w:val="00AA7FBD"/>
    <w:rsid w:val="00AB07EC"/>
    <w:rsid w:val="00AB0884"/>
    <w:rsid w:val="00AB4BB8"/>
    <w:rsid w:val="00AD2D42"/>
    <w:rsid w:val="00AD4385"/>
    <w:rsid w:val="00AD4D2D"/>
    <w:rsid w:val="00AD4D50"/>
    <w:rsid w:val="00AD5523"/>
    <w:rsid w:val="00AD65D7"/>
    <w:rsid w:val="00AE07C3"/>
    <w:rsid w:val="00AE6B2D"/>
    <w:rsid w:val="00AF1DD6"/>
    <w:rsid w:val="00AF46A4"/>
    <w:rsid w:val="00AF5491"/>
    <w:rsid w:val="00AF5D72"/>
    <w:rsid w:val="00B01294"/>
    <w:rsid w:val="00B030CF"/>
    <w:rsid w:val="00B06748"/>
    <w:rsid w:val="00B071B1"/>
    <w:rsid w:val="00B11DD1"/>
    <w:rsid w:val="00B145BF"/>
    <w:rsid w:val="00B147F7"/>
    <w:rsid w:val="00B161AF"/>
    <w:rsid w:val="00B163E7"/>
    <w:rsid w:val="00B20B77"/>
    <w:rsid w:val="00B21976"/>
    <w:rsid w:val="00B273D4"/>
    <w:rsid w:val="00B32693"/>
    <w:rsid w:val="00B37B39"/>
    <w:rsid w:val="00B37EBE"/>
    <w:rsid w:val="00B42B6E"/>
    <w:rsid w:val="00B454A5"/>
    <w:rsid w:val="00B51117"/>
    <w:rsid w:val="00B56549"/>
    <w:rsid w:val="00B57A3B"/>
    <w:rsid w:val="00B607ED"/>
    <w:rsid w:val="00B634A7"/>
    <w:rsid w:val="00B64126"/>
    <w:rsid w:val="00B66383"/>
    <w:rsid w:val="00B66F78"/>
    <w:rsid w:val="00B75B17"/>
    <w:rsid w:val="00B76471"/>
    <w:rsid w:val="00B803B6"/>
    <w:rsid w:val="00B84CA9"/>
    <w:rsid w:val="00B850F1"/>
    <w:rsid w:val="00B91CC2"/>
    <w:rsid w:val="00B95598"/>
    <w:rsid w:val="00B95D40"/>
    <w:rsid w:val="00B975B8"/>
    <w:rsid w:val="00BA09F2"/>
    <w:rsid w:val="00BA112B"/>
    <w:rsid w:val="00BA1178"/>
    <w:rsid w:val="00BA617F"/>
    <w:rsid w:val="00BA6966"/>
    <w:rsid w:val="00BB1842"/>
    <w:rsid w:val="00BC0A85"/>
    <w:rsid w:val="00BC249D"/>
    <w:rsid w:val="00BC3935"/>
    <w:rsid w:val="00BC5BC7"/>
    <w:rsid w:val="00BC77B6"/>
    <w:rsid w:val="00BC792F"/>
    <w:rsid w:val="00BD08A4"/>
    <w:rsid w:val="00BD1671"/>
    <w:rsid w:val="00BD20A7"/>
    <w:rsid w:val="00BD394D"/>
    <w:rsid w:val="00BD5BB6"/>
    <w:rsid w:val="00BD6BD6"/>
    <w:rsid w:val="00BE09B4"/>
    <w:rsid w:val="00BE1006"/>
    <w:rsid w:val="00BE3E54"/>
    <w:rsid w:val="00BE5C17"/>
    <w:rsid w:val="00BF1D87"/>
    <w:rsid w:val="00BF1FBA"/>
    <w:rsid w:val="00C0071E"/>
    <w:rsid w:val="00C01522"/>
    <w:rsid w:val="00C0429D"/>
    <w:rsid w:val="00C05B4C"/>
    <w:rsid w:val="00C0719D"/>
    <w:rsid w:val="00C075D6"/>
    <w:rsid w:val="00C11A1C"/>
    <w:rsid w:val="00C1388D"/>
    <w:rsid w:val="00C14F63"/>
    <w:rsid w:val="00C169E6"/>
    <w:rsid w:val="00C16CC8"/>
    <w:rsid w:val="00C172A4"/>
    <w:rsid w:val="00C205E0"/>
    <w:rsid w:val="00C344CA"/>
    <w:rsid w:val="00C35C13"/>
    <w:rsid w:val="00C3683C"/>
    <w:rsid w:val="00C40009"/>
    <w:rsid w:val="00C4576A"/>
    <w:rsid w:val="00C469D9"/>
    <w:rsid w:val="00C5001D"/>
    <w:rsid w:val="00C53ACE"/>
    <w:rsid w:val="00C55A04"/>
    <w:rsid w:val="00C572A0"/>
    <w:rsid w:val="00C60060"/>
    <w:rsid w:val="00C6237A"/>
    <w:rsid w:val="00C64875"/>
    <w:rsid w:val="00C651BA"/>
    <w:rsid w:val="00C661E2"/>
    <w:rsid w:val="00C66CAA"/>
    <w:rsid w:val="00C67078"/>
    <w:rsid w:val="00C679E4"/>
    <w:rsid w:val="00C67A3C"/>
    <w:rsid w:val="00C67BDB"/>
    <w:rsid w:val="00C67CF1"/>
    <w:rsid w:val="00C71C6A"/>
    <w:rsid w:val="00C72EAC"/>
    <w:rsid w:val="00C73E1F"/>
    <w:rsid w:val="00C766E8"/>
    <w:rsid w:val="00C825D7"/>
    <w:rsid w:val="00C82708"/>
    <w:rsid w:val="00C85D36"/>
    <w:rsid w:val="00C93972"/>
    <w:rsid w:val="00CA007B"/>
    <w:rsid w:val="00CA013E"/>
    <w:rsid w:val="00CA1E5A"/>
    <w:rsid w:val="00CA61D8"/>
    <w:rsid w:val="00CA6DCC"/>
    <w:rsid w:val="00CA7958"/>
    <w:rsid w:val="00CA7ECF"/>
    <w:rsid w:val="00CB3947"/>
    <w:rsid w:val="00CB42F9"/>
    <w:rsid w:val="00CC3FCA"/>
    <w:rsid w:val="00CC4FFB"/>
    <w:rsid w:val="00CC776A"/>
    <w:rsid w:val="00CC7D8B"/>
    <w:rsid w:val="00CC7F0F"/>
    <w:rsid w:val="00CD0541"/>
    <w:rsid w:val="00CD6795"/>
    <w:rsid w:val="00CD7CED"/>
    <w:rsid w:val="00CE0245"/>
    <w:rsid w:val="00CE070B"/>
    <w:rsid w:val="00CE5C76"/>
    <w:rsid w:val="00CE6D23"/>
    <w:rsid w:val="00CF2AD4"/>
    <w:rsid w:val="00CF344D"/>
    <w:rsid w:val="00CF3E87"/>
    <w:rsid w:val="00CF44B9"/>
    <w:rsid w:val="00D02A32"/>
    <w:rsid w:val="00D03185"/>
    <w:rsid w:val="00D03EEA"/>
    <w:rsid w:val="00D04034"/>
    <w:rsid w:val="00D111D4"/>
    <w:rsid w:val="00D17092"/>
    <w:rsid w:val="00D178E5"/>
    <w:rsid w:val="00D24B52"/>
    <w:rsid w:val="00D25BCB"/>
    <w:rsid w:val="00D272F8"/>
    <w:rsid w:val="00D27695"/>
    <w:rsid w:val="00D30C2E"/>
    <w:rsid w:val="00D32F2F"/>
    <w:rsid w:val="00D35B4F"/>
    <w:rsid w:val="00D3637A"/>
    <w:rsid w:val="00D37475"/>
    <w:rsid w:val="00D470FB"/>
    <w:rsid w:val="00D50DDB"/>
    <w:rsid w:val="00D5408B"/>
    <w:rsid w:val="00D557D6"/>
    <w:rsid w:val="00D55E10"/>
    <w:rsid w:val="00D60C5A"/>
    <w:rsid w:val="00D60EA4"/>
    <w:rsid w:val="00D661AF"/>
    <w:rsid w:val="00D72600"/>
    <w:rsid w:val="00D745DF"/>
    <w:rsid w:val="00D75906"/>
    <w:rsid w:val="00D767A7"/>
    <w:rsid w:val="00D81F78"/>
    <w:rsid w:val="00D90163"/>
    <w:rsid w:val="00D90F20"/>
    <w:rsid w:val="00D93BE4"/>
    <w:rsid w:val="00D93EAB"/>
    <w:rsid w:val="00D94FEE"/>
    <w:rsid w:val="00DA027E"/>
    <w:rsid w:val="00DA1BE3"/>
    <w:rsid w:val="00DA1FF1"/>
    <w:rsid w:val="00DA3CFF"/>
    <w:rsid w:val="00DA3D92"/>
    <w:rsid w:val="00DA4300"/>
    <w:rsid w:val="00DA4C8A"/>
    <w:rsid w:val="00DA7DDE"/>
    <w:rsid w:val="00DB0706"/>
    <w:rsid w:val="00DB2DE7"/>
    <w:rsid w:val="00DB3DAE"/>
    <w:rsid w:val="00DC2CB6"/>
    <w:rsid w:val="00DC5D90"/>
    <w:rsid w:val="00DC787C"/>
    <w:rsid w:val="00DD4E80"/>
    <w:rsid w:val="00DD5787"/>
    <w:rsid w:val="00DD6D74"/>
    <w:rsid w:val="00DE0670"/>
    <w:rsid w:val="00DE425A"/>
    <w:rsid w:val="00DE5C1C"/>
    <w:rsid w:val="00DE67B9"/>
    <w:rsid w:val="00DF103D"/>
    <w:rsid w:val="00DF69FB"/>
    <w:rsid w:val="00E138E6"/>
    <w:rsid w:val="00E162FE"/>
    <w:rsid w:val="00E204FA"/>
    <w:rsid w:val="00E260C2"/>
    <w:rsid w:val="00E27B35"/>
    <w:rsid w:val="00E30095"/>
    <w:rsid w:val="00E40B56"/>
    <w:rsid w:val="00E42620"/>
    <w:rsid w:val="00E43304"/>
    <w:rsid w:val="00E4419A"/>
    <w:rsid w:val="00E463B7"/>
    <w:rsid w:val="00E47C78"/>
    <w:rsid w:val="00E50837"/>
    <w:rsid w:val="00E52B37"/>
    <w:rsid w:val="00E5495D"/>
    <w:rsid w:val="00E56256"/>
    <w:rsid w:val="00E56826"/>
    <w:rsid w:val="00E5782E"/>
    <w:rsid w:val="00E57E12"/>
    <w:rsid w:val="00E62A2C"/>
    <w:rsid w:val="00E62B3B"/>
    <w:rsid w:val="00E62FD2"/>
    <w:rsid w:val="00E645F5"/>
    <w:rsid w:val="00E64D3E"/>
    <w:rsid w:val="00E67EC6"/>
    <w:rsid w:val="00E7052E"/>
    <w:rsid w:val="00E73798"/>
    <w:rsid w:val="00E7447A"/>
    <w:rsid w:val="00E75EA9"/>
    <w:rsid w:val="00E81EBA"/>
    <w:rsid w:val="00E836AD"/>
    <w:rsid w:val="00E8512E"/>
    <w:rsid w:val="00E85A32"/>
    <w:rsid w:val="00E959D6"/>
    <w:rsid w:val="00E97D6B"/>
    <w:rsid w:val="00EA2263"/>
    <w:rsid w:val="00EA27A7"/>
    <w:rsid w:val="00EA5E21"/>
    <w:rsid w:val="00EA6B2B"/>
    <w:rsid w:val="00EA6BB1"/>
    <w:rsid w:val="00EB0FDF"/>
    <w:rsid w:val="00EB11CA"/>
    <w:rsid w:val="00EB1737"/>
    <w:rsid w:val="00EB174B"/>
    <w:rsid w:val="00EB1C7E"/>
    <w:rsid w:val="00EB4878"/>
    <w:rsid w:val="00EB5A47"/>
    <w:rsid w:val="00EB6111"/>
    <w:rsid w:val="00EB6CA3"/>
    <w:rsid w:val="00EB7FA5"/>
    <w:rsid w:val="00EC0E6A"/>
    <w:rsid w:val="00EC27BA"/>
    <w:rsid w:val="00EC3934"/>
    <w:rsid w:val="00EC5D96"/>
    <w:rsid w:val="00ED032A"/>
    <w:rsid w:val="00ED085F"/>
    <w:rsid w:val="00ED3AA5"/>
    <w:rsid w:val="00ED3C80"/>
    <w:rsid w:val="00ED518E"/>
    <w:rsid w:val="00EE0658"/>
    <w:rsid w:val="00EE24A7"/>
    <w:rsid w:val="00EE490B"/>
    <w:rsid w:val="00EE4A8F"/>
    <w:rsid w:val="00EE7BC9"/>
    <w:rsid w:val="00EF0F41"/>
    <w:rsid w:val="00EF11F8"/>
    <w:rsid w:val="00EF1750"/>
    <w:rsid w:val="00EF1C24"/>
    <w:rsid w:val="00EF2202"/>
    <w:rsid w:val="00EF264A"/>
    <w:rsid w:val="00EF3BE9"/>
    <w:rsid w:val="00EF52BD"/>
    <w:rsid w:val="00EF7EE5"/>
    <w:rsid w:val="00F018DD"/>
    <w:rsid w:val="00F02D1E"/>
    <w:rsid w:val="00F05976"/>
    <w:rsid w:val="00F12299"/>
    <w:rsid w:val="00F16256"/>
    <w:rsid w:val="00F16CD8"/>
    <w:rsid w:val="00F1733F"/>
    <w:rsid w:val="00F1774D"/>
    <w:rsid w:val="00F222F9"/>
    <w:rsid w:val="00F223AF"/>
    <w:rsid w:val="00F26DC9"/>
    <w:rsid w:val="00F3339C"/>
    <w:rsid w:val="00F36001"/>
    <w:rsid w:val="00F36507"/>
    <w:rsid w:val="00F3785D"/>
    <w:rsid w:val="00F41FFF"/>
    <w:rsid w:val="00F4333A"/>
    <w:rsid w:val="00F4365A"/>
    <w:rsid w:val="00F46BB2"/>
    <w:rsid w:val="00F630C2"/>
    <w:rsid w:val="00F64521"/>
    <w:rsid w:val="00F64566"/>
    <w:rsid w:val="00F6566D"/>
    <w:rsid w:val="00F767E4"/>
    <w:rsid w:val="00F76FB8"/>
    <w:rsid w:val="00F835F8"/>
    <w:rsid w:val="00F84922"/>
    <w:rsid w:val="00F864AA"/>
    <w:rsid w:val="00F91B61"/>
    <w:rsid w:val="00F938B7"/>
    <w:rsid w:val="00F93F7F"/>
    <w:rsid w:val="00F95E14"/>
    <w:rsid w:val="00F96AF1"/>
    <w:rsid w:val="00FA19CA"/>
    <w:rsid w:val="00FA1DAE"/>
    <w:rsid w:val="00FA22DC"/>
    <w:rsid w:val="00FA239F"/>
    <w:rsid w:val="00FA4D3E"/>
    <w:rsid w:val="00FA6BBA"/>
    <w:rsid w:val="00FB0CEB"/>
    <w:rsid w:val="00FB0F75"/>
    <w:rsid w:val="00FC2104"/>
    <w:rsid w:val="00FC32ED"/>
    <w:rsid w:val="00FC6A51"/>
    <w:rsid w:val="00FD057E"/>
    <w:rsid w:val="00FD5D7D"/>
    <w:rsid w:val="00FE43E7"/>
    <w:rsid w:val="00FE5050"/>
    <w:rsid w:val="00FF06D8"/>
    <w:rsid w:val="00FF3B5A"/>
    <w:rsid w:val="00FF54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F00E5"/>
  <w15:chartTrackingRefBased/>
  <w15:docId w15:val="{75F8EDE0-39BA-4704-BA57-B5FCB350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660"/>
    <w:pPr>
      <w:spacing w:after="200" w:line="276" w:lineRule="auto"/>
    </w:pPr>
    <w:rPr>
      <w:sz w:val="22"/>
      <w:szCs w:val="22"/>
      <w:lang w:eastAsia="en-US"/>
    </w:rPr>
  </w:style>
  <w:style w:type="paragraph" w:styleId="Heading1">
    <w:name w:val="heading 1"/>
    <w:basedOn w:val="Normal"/>
    <w:next w:val="Normal"/>
    <w:link w:val="Heading1Char"/>
    <w:uiPriority w:val="9"/>
    <w:qFormat/>
    <w:rsid w:val="00BC249D"/>
    <w:pPr>
      <w:keepNext/>
      <w:numPr>
        <w:numId w:val="5"/>
      </w:numPr>
      <w:spacing w:before="240" w:after="240" w:line="240" w:lineRule="auto"/>
      <w:jc w:val="both"/>
      <w:outlineLvl w:val="0"/>
    </w:pPr>
    <w:rPr>
      <w:rFonts w:ascii="Times New Roman" w:eastAsia="Times New Roman" w:hAnsi="Times New Roman"/>
      <w:b/>
      <w:smallCaps/>
      <w:sz w:val="24"/>
      <w:szCs w:val="20"/>
      <w:lang w:eastAsia="lv-LV" w:bidi="lv-LV"/>
    </w:rPr>
  </w:style>
  <w:style w:type="paragraph" w:styleId="Heading2">
    <w:name w:val="heading 2"/>
    <w:basedOn w:val="Normal"/>
    <w:next w:val="Normal"/>
    <w:link w:val="Heading2Char"/>
    <w:uiPriority w:val="9"/>
    <w:qFormat/>
    <w:rsid w:val="00BC249D"/>
    <w:pPr>
      <w:keepNext/>
      <w:numPr>
        <w:ilvl w:val="1"/>
        <w:numId w:val="5"/>
      </w:numPr>
      <w:spacing w:after="240" w:line="240" w:lineRule="auto"/>
      <w:jc w:val="both"/>
      <w:outlineLvl w:val="1"/>
    </w:pPr>
    <w:rPr>
      <w:rFonts w:ascii="Times New Roman" w:eastAsia="Times New Roman" w:hAnsi="Times New Roman"/>
      <w:b/>
      <w:sz w:val="24"/>
      <w:szCs w:val="20"/>
      <w:lang w:eastAsia="lv-LV" w:bidi="lv-LV"/>
    </w:rPr>
  </w:style>
  <w:style w:type="paragraph" w:styleId="Heading3">
    <w:name w:val="heading 3"/>
    <w:basedOn w:val="Normal"/>
    <w:next w:val="Normal"/>
    <w:link w:val="Heading3Char"/>
    <w:uiPriority w:val="9"/>
    <w:qFormat/>
    <w:rsid w:val="00BC249D"/>
    <w:pPr>
      <w:keepNext/>
      <w:numPr>
        <w:ilvl w:val="2"/>
        <w:numId w:val="5"/>
      </w:numPr>
      <w:spacing w:after="240" w:line="240" w:lineRule="auto"/>
      <w:jc w:val="both"/>
      <w:outlineLvl w:val="2"/>
    </w:pPr>
    <w:rPr>
      <w:rFonts w:ascii="Times New Roman" w:eastAsia="Times New Roman" w:hAnsi="Times New Roman"/>
      <w:i/>
      <w:sz w:val="24"/>
      <w:szCs w:val="20"/>
      <w:lang w:eastAsia="lv-LV" w:bidi="lv-LV"/>
    </w:rPr>
  </w:style>
  <w:style w:type="paragraph" w:styleId="Heading4">
    <w:name w:val="heading 4"/>
    <w:basedOn w:val="Normal"/>
    <w:next w:val="Normal"/>
    <w:link w:val="Heading4Char"/>
    <w:uiPriority w:val="9"/>
    <w:qFormat/>
    <w:rsid w:val="00BC249D"/>
    <w:pPr>
      <w:keepNext/>
      <w:numPr>
        <w:ilvl w:val="3"/>
        <w:numId w:val="5"/>
      </w:numPr>
      <w:spacing w:after="240" w:line="240" w:lineRule="auto"/>
      <w:jc w:val="both"/>
      <w:outlineLvl w:val="3"/>
    </w:pPr>
    <w:rPr>
      <w:rFonts w:ascii="Times New Roman" w:eastAsia="Times New Roman" w:hAnsi="Times New Roman"/>
      <w:sz w:val="24"/>
      <w:szCs w:val="20"/>
      <w:lang w:eastAsia="lv-LV" w:bidi="lv-LV"/>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6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E56A0"/>
    <w:pPr>
      <w:autoSpaceDE w:val="0"/>
      <w:autoSpaceDN w:val="0"/>
      <w:adjustRightInd w:val="0"/>
    </w:pPr>
    <w:rPr>
      <w:rFonts w:ascii="Times New Roman" w:eastAsia="Times New Roman" w:hAnsi="Times New Roman"/>
      <w:color w:val="000000"/>
      <w:sz w:val="24"/>
      <w:szCs w:val="24"/>
      <w:lang w:eastAsia="en-US"/>
    </w:rPr>
  </w:style>
  <w:style w:type="paragraph" w:customStyle="1" w:styleId="ListParagraph">
    <w:name w:val="List Paragraph"/>
    <w:aliases w:val="2"/>
    <w:basedOn w:val="Normal"/>
    <w:link w:val="ListParagraphChar"/>
    <w:uiPriority w:val="34"/>
    <w:qFormat/>
    <w:rsid w:val="00D94FEE"/>
    <w:pPr>
      <w:ind w:left="720"/>
      <w:contextualSpacing/>
    </w:pPr>
    <w:rPr>
      <w:rFonts w:eastAsia="Times New Roman"/>
      <w:sz w:val="20"/>
      <w:szCs w:val="20"/>
      <w:lang w:val="x-none" w:eastAsia="lv-LV"/>
    </w:rPr>
  </w:style>
  <w:style w:type="character" w:customStyle="1" w:styleId="ListParagraphChar">
    <w:name w:val="List Paragraph Char"/>
    <w:aliases w:val="2 Char"/>
    <w:link w:val="ListParagraph"/>
    <w:uiPriority w:val="34"/>
    <w:locked/>
    <w:rsid w:val="00D94FEE"/>
    <w:rPr>
      <w:rFonts w:ascii="Calibri" w:eastAsia="Times New Roman" w:hAnsi="Calibri" w:cs="Times New Roman"/>
      <w:lang w:eastAsia="lv-LV"/>
    </w:rPr>
  </w:style>
  <w:style w:type="paragraph" w:customStyle="1" w:styleId="nais1">
    <w:name w:val="nais1"/>
    <w:basedOn w:val="Normal"/>
    <w:rsid w:val="00D178E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pant">
    <w:name w:val="naispant"/>
    <w:basedOn w:val="Normal"/>
    <w:rsid w:val="00956AE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956AE0"/>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1107D4"/>
    <w:rPr>
      <w:color w:val="0000FF"/>
      <w:u w:val="single"/>
    </w:rPr>
  </w:style>
  <w:style w:type="character" w:styleId="CommentReference">
    <w:name w:val="annotation reference"/>
    <w:uiPriority w:val="99"/>
    <w:semiHidden/>
    <w:unhideWhenUsed/>
    <w:rsid w:val="0027519D"/>
    <w:rPr>
      <w:sz w:val="16"/>
      <w:szCs w:val="16"/>
    </w:rPr>
  </w:style>
  <w:style w:type="paragraph" w:styleId="CommentText">
    <w:name w:val="annotation text"/>
    <w:basedOn w:val="Normal"/>
    <w:link w:val="CommentTextChar1"/>
    <w:uiPriority w:val="99"/>
    <w:semiHidden/>
    <w:unhideWhenUsed/>
    <w:rsid w:val="0027519D"/>
    <w:rPr>
      <w:sz w:val="20"/>
      <w:szCs w:val="20"/>
    </w:rPr>
  </w:style>
  <w:style w:type="character" w:customStyle="1" w:styleId="CommentTextChar1">
    <w:name w:val="Comment Text Char1"/>
    <w:link w:val="CommentText"/>
    <w:uiPriority w:val="99"/>
    <w:semiHidden/>
    <w:rsid w:val="0027519D"/>
    <w:rPr>
      <w:lang w:eastAsia="en-US"/>
    </w:rPr>
  </w:style>
  <w:style w:type="paragraph" w:styleId="CommentSubject">
    <w:name w:val="annotation subject"/>
    <w:basedOn w:val="CommentText"/>
    <w:next w:val="CommentText"/>
    <w:link w:val="CommentSubjectChar"/>
    <w:uiPriority w:val="99"/>
    <w:semiHidden/>
    <w:unhideWhenUsed/>
    <w:rsid w:val="0027519D"/>
    <w:rPr>
      <w:b/>
      <w:bCs/>
    </w:rPr>
  </w:style>
  <w:style w:type="character" w:customStyle="1" w:styleId="CommentSubjectChar">
    <w:name w:val="Comment Subject Char"/>
    <w:link w:val="CommentSubject"/>
    <w:uiPriority w:val="99"/>
    <w:semiHidden/>
    <w:rsid w:val="0027519D"/>
    <w:rPr>
      <w:b/>
      <w:bCs/>
      <w:lang w:eastAsia="en-US"/>
    </w:rPr>
  </w:style>
  <w:style w:type="paragraph" w:styleId="BalloonText">
    <w:name w:val="Balloon Text"/>
    <w:basedOn w:val="Normal"/>
    <w:link w:val="BalloonTextChar"/>
    <w:uiPriority w:val="99"/>
    <w:semiHidden/>
    <w:unhideWhenUsed/>
    <w:rsid w:val="0027519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7519D"/>
    <w:rPr>
      <w:rFonts w:ascii="Tahoma" w:hAnsi="Tahoma" w:cs="Tahoma"/>
      <w:sz w:val="16"/>
      <w:szCs w:val="16"/>
      <w:lang w:eastAsia="en-US"/>
    </w:rPr>
  </w:style>
  <w:style w:type="paragraph" w:customStyle="1" w:styleId="CM4">
    <w:name w:val="CM4"/>
    <w:basedOn w:val="Normal"/>
    <w:next w:val="Normal"/>
    <w:uiPriority w:val="99"/>
    <w:rsid w:val="00194117"/>
    <w:pPr>
      <w:autoSpaceDE w:val="0"/>
      <w:autoSpaceDN w:val="0"/>
      <w:adjustRightInd w:val="0"/>
      <w:spacing w:after="0" w:line="240" w:lineRule="auto"/>
    </w:pPr>
    <w:rPr>
      <w:rFonts w:ascii="EUAlbertina" w:hAnsi="EUAlbertina"/>
      <w:sz w:val="24"/>
      <w:szCs w:val="24"/>
    </w:rPr>
  </w:style>
  <w:style w:type="paragraph" w:customStyle="1" w:styleId="CM1">
    <w:name w:val="CM1"/>
    <w:basedOn w:val="Default"/>
    <w:next w:val="Default"/>
    <w:uiPriority w:val="99"/>
    <w:rsid w:val="00BC3935"/>
    <w:rPr>
      <w:rFonts w:ascii="EUAlbertina" w:eastAsia="Calibri" w:hAnsi="EUAlbertina"/>
      <w:color w:val="auto"/>
      <w:lang w:eastAsia="lv-LV"/>
    </w:rPr>
  </w:style>
  <w:style w:type="paragraph" w:customStyle="1" w:styleId="CM3">
    <w:name w:val="CM3"/>
    <w:basedOn w:val="Default"/>
    <w:next w:val="Default"/>
    <w:uiPriority w:val="99"/>
    <w:rsid w:val="00BC3935"/>
    <w:rPr>
      <w:rFonts w:ascii="EUAlbertina" w:eastAsia="Calibri" w:hAnsi="EUAlbertina"/>
      <w:color w:val="auto"/>
      <w:lang w:eastAsia="lv-LV"/>
    </w:rPr>
  </w:style>
  <w:style w:type="paragraph" w:styleId="DocumentMap">
    <w:name w:val="Document Map"/>
    <w:basedOn w:val="Normal"/>
    <w:semiHidden/>
    <w:rsid w:val="00EA27A7"/>
    <w:pPr>
      <w:shd w:val="clear" w:color="auto" w:fill="000080"/>
    </w:pPr>
    <w:rPr>
      <w:rFonts w:ascii="Tahoma" w:hAnsi="Tahoma" w:cs="Tahoma"/>
      <w:sz w:val="20"/>
      <w:szCs w:val="20"/>
    </w:rPr>
  </w:style>
  <w:style w:type="character" w:customStyle="1" w:styleId="CommentTextChar">
    <w:name w:val="Comment Text Char"/>
    <w:locked/>
    <w:rsid w:val="00EA27A7"/>
    <w:rPr>
      <w:sz w:val="20"/>
    </w:rPr>
  </w:style>
  <w:style w:type="paragraph" w:styleId="NormalWeb">
    <w:name w:val="Normal (Web)"/>
    <w:basedOn w:val="Normal"/>
    <w:uiPriority w:val="99"/>
    <w:unhideWhenUsed/>
    <w:rsid w:val="00183EB6"/>
    <w:pPr>
      <w:spacing w:after="0" w:line="240" w:lineRule="auto"/>
    </w:pPr>
    <w:rPr>
      <w:rFonts w:ascii="Times New Roman" w:hAnsi="Times New Roman"/>
      <w:sz w:val="24"/>
      <w:szCs w:val="24"/>
      <w:lang w:eastAsia="lv-LV"/>
    </w:rPr>
  </w:style>
  <w:style w:type="paragraph" w:styleId="Header">
    <w:name w:val="header"/>
    <w:basedOn w:val="Normal"/>
    <w:link w:val="HeaderChar"/>
    <w:uiPriority w:val="99"/>
    <w:unhideWhenUsed/>
    <w:rsid w:val="00BA1178"/>
    <w:pPr>
      <w:tabs>
        <w:tab w:val="center" w:pos="4153"/>
        <w:tab w:val="right" w:pos="8306"/>
      </w:tabs>
    </w:pPr>
  </w:style>
  <w:style w:type="character" w:customStyle="1" w:styleId="HeaderChar">
    <w:name w:val="Header Char"/>
    <w:link w:val="Header"/>
    <w:uiPriority w:val="99"/>
    <w:rsid w:val="00BA1178"/>
    <w:rPr>
      <w:sz w:val="22"/>
      <w:szCs w:val="22"/>
      <w:lang w:eastAsia="en-US"/>
    </w:rPr>
  </w:style>
  <w:style w:type="paragraph" w:styleId="Footer">
    <w:name w:val="footer"/>
    <w:basedOn w:val="Normal"/>
    <w:link w:val="FooterChar"/>
    <w:uiPriority w:val="99"/>
    <w:unhideWhenUsed/>
    <w:rsid w:val="00BA1178"/>
    <w:pPr>
      <w:tabs>
        <w:tab w:val="center" w:pos="4153"/>
        <w:tab w:val="right" w:pos="8306"/>
      </w:tabs>
    </w:pPr>
  </w:style>
  <w:style w:type="character" w:customStyle="1" w:styleId="FooterChar">
    <w:name w:val="Footer Char"/>
    <w:link w:val="Footer"/>
    <w:uiPriority w:val="99"/>
    <w:rsid w:val="00BA1178"/>
    <w:rPr>
      <w:sz w:val="22"/>
      <w:szCs w:val="22"/>
      <w:lang w:eastAsia="en-US"/>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ußnote Char,FoodNo"/>
    <w:basedOn w:val="Normal"/>
    <w:link w:val="FootnoteTextChar"/>
    <w:uiPriority w:val="99"/>
    <w:unhideWhenUsed/>
    <w:qFormat/>
    <w:rsid w:val="00A24419"/>
    <w:rPr>
      <w:sz w:val="20"/>
      <w:szCs w:val="20"/>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FoodNo Char"/>
    <w:link w:val="FootnoteText"/>
    <w:uiPriority w:val="99"/>
    <w:qFormat/>
    <w:rsid w:val="00A24419"/>
    <w:rPr>
      <w:lang w:eastAsia="en-US"/>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FootnotesymbolCarZchn"/>
    <w:uiPriority w:val="99"/>
    <w:unhideWhenUsed/>
    <w:qFormat/>
    <w:rsid w:val="00A24419"/>
    <w:rPr>
      <w:vertAlign w:val="superscript"/>
    </w:rPr>
  </w:style>
  <w:style w:type="character" w:customStyle="1" w:styleId="spelle">
    <w:name w:val="spelle"/>
    <w:basedOn w:val="DefaultParagraphFont"/>
    <w:rsid w:val="00EB6CA3"/>
  </w:style>
  <w:style w:type="character" w:customStyle="1" w:styleId="apple-converted-space">
    <w:name w:val="apple-converted-space"/>
    <w:rsid w:val="00265891"/>
  </w:style>
  <w:style w:type="paragraph" w:styleId="BodyText2">
    <w:name w:val="Body Text 2"/>
    <w:basedOn w:val="Normal"/>
    <w:link w:val="BodyText2Char"/>
    <w:rsid w:val="008B63E8"/>
    <w:pPr>
      <w:spacing w:after="0" w:line="240" w:lineRule="auto"/>
      <w:jc w:val="both"/>
    </w:pPr>
    <w:rPr>
      <w:rFonts w:ascii="Times New Roman" w:eastAsia="Times New Roman" w:hAnsi="Times New Roman"/>
      <w:sz w:val="28"/>
      <w:szCs w:val="24"/>
    </w:rPr>
  </w:style>
  <w:style w:type="character" w:customStyle="1" w:styleId="BodyText2Char">
    <w:name w:val="Body Text 2 Char"/>
    <w:link w:val="BodyText2"/>
    <w:rsid w:val="008B63E8"/>
    <w:rPr>
      <w:rFonts w:ascii="Times New Roman" w:eastAsia="Times New Roman" w:hAnsi="Times New Roman"/>
      <w:sz w:val="28"/>
      <w:szCs w:val="24"/>
      <w:lang w:eastAsia="en-US"/>
    </w:rPr>
  </w:style>
  <w:style w:type="paragraph" w:styleId="NoSpacing">
    <w:name w:val="No Spacing"/>
    <w:uiPriority w:val="1"/>
    <w:qFormat/>
    <w:rsid w:val="00F6566D"/>
    <w:rPr>
      <w:sz w:val="22"/>
      <w:szCs w:val="22"/>
      <w:lang w:eastAsia="en-US"/>
    </w:rPr>
  </w:style>
  <w:style w:type="character" w:customStyle="1" w:styleId="VrestekstsRakstz1">
    <w:name w:val="Vēres teksts Rakstz.1"/>
    <w:aliases w:val="Schriftart: 9 pt Rakstz.1,Schriftart: 10 pt Rakstz.1,Schriftart: 8 pt Rakstz.1,WB-Fußnotentext Rakstz.1,FoodNote Rakstz.1,ft Rakstz.1,Footnote text Rakstz.1,Footnote Text Char Char Rakstz.1,Footnote Text Char1 Char Char Rakstz.1"/>
    <w:uiPriority w:val="99"/>
    <w:qFormat/>
    <w:rsid w:val="005C1057"/>
    <w:rPr>
      <w:rFonts w:eastAsia="Calibri" w:cs="Times New Roman"/>
      <w:sz w:val="20"/>
      <w:szCs w:val="20"/>
      <w:lang w:eastAsia="lv-LV" w:bidi="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C1057"/>
    <w:pPr>
      <w:spacing w:after="160" w:line="240" w:lineRule="exact"/>
      <w:jc w:val="both"/>
    </w:pPr>
    <w:rPr>
      <w:sz w:val="20"/>
      <w:szCs w:val="20"/>
      <w:vertAlign w:val="superscript"/>
      <w:lang w:eastAsia="lv-LV"/>
    </w:rPr>
  </w:style>
  <w:style w:type="character" w:customStyle="1" w:styleId="Heading1Char">
    <w:name w:val="Heading 1 Char"/>
    <w:link w:val="Heading1"/>
    <w:uiPriority w:val="9"/>
    <w:rsid w:val="00BC249D"/>
    <w:rPr>
      <w:rFonts w:ascii="Times New Roman" w:eastAsia="Times New Roman" w:hAnsi="Times New Roman"/>
      <w:b/>
      <w:smallCaps/>
      <w:sz w:val="24"/>
      <w:lang w:bidi="lv-LV"/>
    </w:rPr>
  </w:style>
  <w:style w:type="character" w:customStyle="1" w:styleId="Heading2Char">
    <w:name w:val="Heading 2 Char"/>
    <w:link w:val="Heading2"/>
    <w:uiPriority w:val="9"/>
    <w:rsid w:val="00BC249D"/>
    <w:rPr>
      <w:rFonts w:ascii="Times New Roman" w:eastAsia="Times New Roman" w:hAnsi="Times New Roman"/>
      <w:b/>
      <w:sz w:val="24"/>
      <w:lang w:bidi="lv-LV"/>
    </w:rPr>
  </w:style>
  <w:style w:type="character" w:customStyle="1" w:styleId="Heading3Char">
    <w:name w:val="Heading 3 Char"/>
    <w:link w:val="Heading3"/>
    <w:uiPriority w:val="9"/>
    <w:rsid w:val="00BC249D"/>
    <w:rPr>
      <w:rFonts w:ascii="Times New Roman" w:eastAsia="Times New Roman" w:hAnsi="Times New Roman"/>
      <w:i/>
      <w:sz w:val="24"/>
      <w:lang w:bidi="lv-LV"/>
    </w:rPr>
  </w:style>
  <w:style w:type="character" w:customStyle="1" w:styleId="Heading4Char">
    <w:name w:val="Heading 4 Char"/>
    <w:link w:val="Heading4"/>
    <w:uiPriority w:val="9"/>
    <w:rsid w:val="00BC249D"/>
    <w:rPr>
      <w:rFonts w:ascii="Times New Roman" w:eastAsia="Times New Roman" w:hAnsi="Times New Roman"/>
      <w:sz w:val="24"/>
      <w:lang w:bidi="lv-LV"/>
    </w:rPr>
  </w:style>
  <w:style w:type="paragraph" w:styleId="ListParagraph0">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1"/>
    <w:uiPriority w:val="34"/>
    <w:qFormat/>
    <w:rsid w:val="00077287"/>
    <w:pPr>
      <w:ind w:left="720"/>
      <w:contextualSpacing/>
    </w:pPr>
    <w:rPr>
      <w:rFonts w:cs="DokChampa"/>
      <w:lang w:eastAsia="lv-LV" w:bidi="lv-LV"/>
    </w:rPr>
  </w:style>
  <w:style w:type="character" w:customStyle="1" w:styleId="ListParagraphChar1">
    <w:name w:val="List Paragraph Char1"/>
    <w:aliases w:val="List Paragraph compact Char,Normal bullet 2 Char,Paragraphe de liste 2 Char,Reference list Char,Bullet list Char,Numbered List Char,List Paragraph1 Char,1st level - Bullet List Paragraph Char,Lettre d'introduction Char,List L1 Char"/>
    <w:link w:val="ListParagraph0"/>
    <w:uiPriority w:val="34"/>
    <w:qFormat/>
    <w:locked/>
    <w:rsid w:val="00077287"/>
    <w:rPr>
      <w:rFonts w:cs="DokChampa"/>
      <w:sz w:val="22"/>
      <w:szCs w:val="22"/>
      <w:lang w:bidi="lv-LV"/>
    </w:rPr>
  </w:style>
  <w:style w:type="paragraph" w:customStyle="1" w:styleId="Normal1">
    <w:name w:val="Normal1"/>
    <w:rsid w:val="006151A0"/>
    <w:pPr>
      <w:spacing w:line="276" w:lineRule="auto"/>
    </w:pPr>
    <w:rPr>
      <w:rFonts w:ascii="Arial" w:eastAsia="Arial" w:hAnsi="Arial" w:cs="Arial"/>
      <w:sz w:val="22"/>
      <w:szCs w:val="22"/>
      <w:lang w:eastAsia="en-US"/>
    </w:rPr>
  </w:style>
  <w:style w:type="character" w:customStyle="1" w:styleId="Text1Char">
    <w:name w:val="Text 1 Char"/>
    <w:link w:val="Text1"/>
    <w:locked/>
    <w:rsid w:val="001B1447"/>
  </w:style>
  <w:style w:type="paragraph" w:customStyle="1" w:styleId="Text1">
    <w:name w:val="Text 1"/>
    <w:basedOn w:val="Normal"/>
    <w:link w:val="Text1Char"/>
    <w:rsid w:val="001B1447"/>
    <w:pPr>
      <w:spacing w:before="120" w:after="120" w:line="240" w:lineRule="auto"/>
      <w:ind w:left="850"/>
      <w:jc w:val="both"/>
    </w:pPr>
    <w:rPr>
      <w:sz w:val="20"/>
      <w:szCs w:val="20"/>
      <w:lang w:eastAsia="lv-LV"/>
    </w:rPr>
  </w:style>
  <w:style w:type="character" w:styleId="FollowedHyperlink">
    <w:name w:val="FollowedHyperlink"/>
    <w:uiPriority w:val="99"/>
    <w:semiHidden/>
    <w:unhideWhenUsed/>
    <w:rsid w:val="005A45A4"/>
    <w:rPr>
      <w:color w:val="954F72"/>
      <w:u w:val="single"/>
    </w:rPr>
  </w:style>
  <w:style w:type="character" w:customStyle="1" w:styleId="Neatrisintapieminana">
    <w:name w:val="Neatrisināta pieminēšana"/>
    <w:uiPriority w:val="99"/>
    <w:semiHidden/>
    <w:unhideWhenUsed/>
    <w:rsid w:val="00EB4878"/>
    <w:rPr>
      <w:color w:val="605E5C"/>
      <w:shd w:val="clear" w:color="auto" w:fill="E1DFDD"/>
    </w:rPr>
  </w:style>
  <w:style w:type="character" w:styleId="Strong">
    <w:name w:val="Strong"/>
    <w:uiPriority w:val="22"/>
    <w:qFormat/>
    <w:rsid w:val="00B42B6E"/>
    <w:rPr>
      <w:b/>
      <w:bCs/>
    </w:rPr>
  </w:style>
  <w:style w:type="paragraph" w:styleId="Revision">
    <w:name w:val="Revision"/>
    <w:hidden/>
    <w:uiPriority w:val="99"/>
    <w:semiHidden/>
    <w:rsid w:val="00836186"/>
    <w:rPr>
      <w:sz w:val="22"/>
      <w:szCs w:val="22"/>
      <w:lang w:eastAsia="en-US"/>
    </w:rPr>
  </w:style>
  <w:style w:type="paragraph" w:styleId="BodyText">
    <w:name w:val="Body Text"/>
    <w:basedOn w:val="Normal"/>
    <w:link w:val="BodyTextChar"/>
    <w:uiPriority w:val="99"/>
    <w:unhideWhenUsed/>
    <w:rsid w:val="007266F3"/>
    <w:pPr>
      <w:spacing w:after="120"/>
    </w:pPr>
  </w:style>
  <w:style w:type="character" w:customStyle="1" w:styleId="BodyTextChar">
    <w:name w:val="Body Text Char"/>
    <w:link w:val="BodyText"/>
    <w:uiPriority w:val="99"/>
    <w:rsid w:val="007266F3"/>
    <w:rPr>
      <w:sz w:val="22"/>
      <w:szCs w:val="22"/>
      <w:lang w:eastAsia="en-US"/>
    </w:rPr>
  </w:style>
  <w:style w:type="paragraph" w:customStyle="1" w:styleId="CharCharCharChar">
    <w:name w:val="Char Char Char Char"/>
    <w:aliases w:val="Char2"/>
    <w:basedOn w:val="Normal"/>
    <w:next w:val="Normal"/>
    <w:uiPriority w:val="99"/>
    <w:rsid w:val="006E64B8"/>
    <w:pPr>
      <w:spacing w:after="160" w:line="240" w:lineRule="exact"/>
      <w:jc w:val="both"/>
      <w:textAlignment w:val="baseline"/>
    </w:pPr>
    <w:rPr>
      <w:rFonts w:cs="DokChampa"/>
      <w:vertAlign w:val="superscript"/>
    </w:rPr>
  </w:style>
  <w:style w:type="paragraph" w:styleId="Title">
    <w:name w:val="Title"/>
    <w:basedOn w:val="Normal"/>
    <w:link w:val="TitleChar"/>
    <w:uiPriority w:val="10"/>
    <w:qFormat/>
    <w:rsid w:val="0081457F"/>
    <w:pPr>
      <w:spacing w:before="120" w:after="120"/>
      <w:jc w:val="center"/>
    </w:pPr>
    <w:rPr>
      <w:rFonts w:ascii="Times New Roman" w:eastAsia="Times New Roman" w:hAnsi="Times New Roman"/>
      <w:b/>
      <w:sz w:val="28"/>
      <w:szCs w:val="28"/>
    </w:rPr>
  </w:style>
  <w:style w:type="character" w:customStyle="1" w:styleId="TitleChar">
    <w:name w:val="Title Char"/>
    <w:link w:val="Title"/>
    <w:uiPriority w:val="10"/>
    <w:rsid w:val="0081457F"/>
    <w:rPr>
      <w:rFonts w:ascii="Times New Roman" w:eastAsia="Times New Roman" w:hAnsi="Times New Roman"/>
      <w:b/>
      <w:sz w:val="28"/>
      <w:szCs w:val="28"/>
      <w:lang w:eastAsia="en-US"/>
    </w:rPr>
  </w:style>
  <w:style w:type="paragraph" w:customStyle="1" w:styleId="naisnod">
    <w:name w:val="naisnod"/>
    <w:basedOn w:val="Normal"/>
    <w:uiPriority w:val="99"/>
    <w:rsid w:val="000621F0"/>
    <w:pPr>
      <w:spacing w:before="150" w:after="150" w:line="240" w:lineRule="auto"/>
      <w:jc w:val="center"/>
    </w:pPr>
    <w:rPr>
      <w:rFonts w:ascii="Times New Roman" w:eastAsia="Times New Roman" w:hAnsi="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25351">
      <w:bodyDiv w:val="1"/>
      <w:marLeft w:val="0"/>
      <w:marRight w:val="0"/>
      <w:marTop w:val="0"/>
      <w:marBottom w:val="0"/>
      <w:divBdr>
        <w:top w:val="none" w:sz="0" w:space="0" w:color="auto"/>
        <w:left w:val="none" w:sz="0" w:space="0" w:color="auto"/>
        <w:bottom w:val="none" w:sz="0" w:space="0" w:color="auto"/>
        <w:right w:val="none" w:sz="0" w:space="0" w:color="auto"/>
      </w:divBdr>
    </w:div>
    <w:div w:id="213660838">
      <w:bodyDiv w:val="1"/>
      <w:marLeft w:val="0"/>
      <w:marRight w:val="0"/>
      <w:marTop w:val="0"/>
      <w:marBottom w:val="0"/>
      <w:divBdr>
        <w:top w:val="none" w:sz="0" w:space="0" w:color="auto"/>
        <w:left w:val="none" w:sz="0" w:space="0" w:color="auto"/>
        <w:bottom w:val="none" w:sz="0" w:space="0" w:color="auto"/>
        <w:right w:val="none" w:sz="0" w:space="0" w:color="auto"/>
      </w:divBdr>
    </w:div>
    <w:div w:id="261836835">
      <w:bodyDiv w:val="1"/>
      <w:marLeft w:val="0"/>
      <w:marRight w:val="0"/>
      <w:marTop w:val="0"/>
      <w:marBottom w:val="0"/>
      <w:divBdr>
        <w:top w:val="none" w:sz="0" w:space="0" w:color="auto"/>
        <w:left w:val="none" w:sz="0" w:space="0" w:color="auto"/>
        <w:bottom w:val="none" w:sz="0" w:space="0" w:color="auto"/>
        <w:right w:val="none" w:sz="0" w:space="0" w:color="auto"/>
      </w:divBdr>
    </w:div>
    <w:div w:id="300771649">
      <w:bodyDiv w:val="1"/>
      <w:marLeft w:val="0"/>
      <w:marRight w:val="0"/>
      <w:marTop w:val="0"/>
      <w:marBottom w:val="0"/>
      <w:divBdr>
        <w:top w:val="none" w:sz="0" w:space="0" w:color="auto"/>
        <w:left w:val="none" w:sz="0" w:space="0" w:color="auto"/>
        <w:bottom w:val="none" w:sz="0" w:space="0" w:color="auto"/>
        <w:right w:val="none" w:sz="0" w:space="0" w:color="auto"/>
      </w:divBdr>
    </w:div>
    <w:div w:id="551119959">
      <w:bodyDiv w:val="1"/>
      <w:marLeft w:val="0"/>
      <w:marRight w:val="0"/>
      <w:marTop w:val="0"/>
      <w:marBottom w:val="0"/>
      <w:divBdr>
        <w:top w:val="none" w:sz="0" w:space="0" w:color="auto"/>
        <w:left w:val="none" w:sz="0" w:space="0" w:color="auto"/>
        <w:bottom w:val="none" w:sz="0" w:space="0" w:color="auto"/>
        <w:right w:val="none" w:sz="0" w:space="0" w:color="auto"/>
      </w:divBdr>
    </w:div>
    <w:div w:id="593365113">
      <w:bodyDiv w:val="1"/>
      <w:marLeft w:val="0"/>
      <w:marRight w:val="0"/>
      <w:marTop w:val="0"/>
      <w:marBottom w:val="0"/>
      <w:divBdr>
        <w:top w:val="none" w:sz="0" w:space="0" w:color="auto"/>
        <w:left w:val="none" w:sz="0" w:space="0" w:color="auto"/>
        <w:bottom w:val="none" w:sz="0" w:space="0" w:color="auto"/>
        <w:right w:val="none" w:sz="0" w:space="0" w:color="auto"/>
      </w:divBdr>
    </w:div>
    <w:div w:id="884022516">
      <w:bodyDiv w:val="1"/>
      <w:marLeft w:val="0"/>
      <w:marRight w:val="0"/>
      <w:marTop w:val="0"/>
      <w:marBottom w:val="0"/>
      <w:divBdr>
        <w:top w:val="none" w:sz="0" w:space="0" w:color="auto"/>
        <w:left w:val="none" w:sz="0" w:space="0" w:color="auto"/>
        <w:bottom w:val="none" w:sz="0" w:space="0" w:color="auto"/>
        <w:right w:val="none" w:sz="0" w:space="0" w:color="auto"/>
      </w:divBdr>
    </w:div>
    <w:div w:id="1036655823">
      <w:bodyDiv w:val="1"/>
      <w:marLeft w:val="0"/>
      <w:marRight w:val="0"/>
      <w:marTop w:val="0"/>
      <w:marBottom w:val="0"/>
      <w:divBdr>
        <w:top w:val="none" w:sz="0" w:space="0" w:color="auto"/>
        <w:left w:val="none" w:sz="0" w:space="0" w:color="auto"/>
        <w:bottom w:val="none" w:sz="0" w:space="0" w:color="auto"/>
        <w:right w:val="none" w:sz="0" w:space="0" w:color="auto"/>
      </w:divBdr>
    </w:div>
    <w:div w:id="1159229376">
      <w:bodyDiv w:val="1"/>
      <w:marLeft w:val="0"/>
      <w:marRight w:val="0"/>
      <w:marTop w:val="0"/>
      <w:marBottom w:val="0"/>
      <w:divBdr>
        <w:top w:val="none" w:sz="0" w:space="0" w:color="auto"/>
        <w:left w:val="none" w:sz="0" w:space="0" w:color="auto"/>
        <w:bottom w:val="none" w:sz="0" w:space="0" w:color="auto"/>
        <w:right w:val="none" w:sz="0" w:space="0" w:color="auto"/>
      </w:divBdr>
      <w:divsChild>
        <w:div w:id="743142570">
          <w:marLeft w:val="0"/>
          <w:marRight w:val="0"/>
          <w:marTop w:val="480"/>
          <w:marBottom w:val="240"/>
          <w:divBdr>
            <w:top w:val="none" w:sz="0" w:space="0" w:color="auto"/>
            <w:left w:val="none" w:sz="0" w:space="0" w:color="auto"/>
            <w:bottom w:val="none" w:sz="0" w:space="0" w:color="auto"/>
            <w:right w:val="none" w:sz="0" w:space="0" w:color="auto"/>
          </w:divBdr>
        </w:div>
        <w:div w:id="1532498457">
          <w:marLeft w:val="0"/>
          <w:marRight w:val="0"/>
          <w:marTop w:val="0"/>
          <w:marBottom w:val="567"/>
          <w:divBdr>
            <w:top w:val="none" w:sz="0" w:space="0" w:color="auto"/>
            <w:left w:val="none" w:sz="0" w:space="0" w:color="auto"/>
            <w:bottom w:val="none" w:sz="0" w:space="0" w:color="auto"/>
            <w:right w:val="none" w:sz="0" w:space="0" w:color="auto"/>
          </w:divBdr>
        </w:div>
      </w:divsChild>
    </w:div>
    <w:div w:id="1293097223">
      <w:bodyDiv w:val="1"/>
      <w:marLeft w:val="0"/>
      <w:marRight w:val="0"/>
      <w:marTop w:val="0"/>
      <w:marBottom w:val="0"/>
      <w:divBdr>
        <w:top w:val="none" w:sz="0" w:space="0" w:color="auto"/>
        <w:left w:val="none" w:sz="0" w:space="0" w:color="auto"/>
        <w:bottom w:val="none" w:sz="0" w:space="0" w:color="auto"/>
        <w:right w:val="none" w:sz="0" w:space="0" w:color="auto"/>
      </w:divBdr>
    </w:div>
    <w:div w:id="1535993980">
      <w:bodyDiv w:val="1"/>
      <w:marLeft w:val="0"/>
      <w:marRight w:val="0"/>
      <w:marTop w:val="0"/>
      <w:marBottom w:val="0"/>
      <w:divBdr>
        <w:top w:val="none" w:sz="0" w:space="0" w:color="auto"/>
        <w:left w:val="none" w:sz="0" w:space="0" w:color="auto"/>
        <w:bottom w:val="none" w:sz="0" w:space="0" w:color="auto"/>
        <w:right w:val="none" w:sz="0" w:space="0" w:color="auto"/>
      </w:divBdr>
    </w:div>
    <w:div w:id="1565601268">
      <w:bodyDiv w:val="1"/>
      <w:marLeft w:val="0"/>
      <w:marRight w:val="0"/>
      <w:marTop w:val="0"/>
      <w:marBottom w:val="0"/>
      <w:divBdr>
        <w:top w:val="none" w:sz="0" w:space="0" w:color="auto"/>
        <w:left w:val="none" w:sz="0" w:space="0" w:color="auto"/>
        <w:bottom w:val="none" w:sz="0" w:space="0" w:color="auto"/>
        <w:right w:val="none" w:sz="0" w:space="0" w:color="auto"/>
      </w:divBdr>
    </w:div>
    <w:div w:id="1726949221">
      <w:bodyDiv w:val="1"/>
      <w:marLeft w:val="0"/>
      <w:marRight w:val="0"/>
      <w:marTop w:val="0"/>
      <w:marBottom w:val="0"/>
      <w:divBdr>
        <w:top w:val="none" w:sz="0" w:space="0" w:color="auto"/>
        <w:left w:val="none" w:sz="0" w:space="0" w:color="auto"/>
        <w:bottom w:val="none" w:sz="0" w:space="0" w:color="auto"/>
        <w:right w:val="none" w:sz="0" w:space="0" w:color="auto"/>
      </w:divBdr>
    </w:div>
    <w:div w:id="1771268519">
      <w:bodyDiv w:val="1"/>
      <w:marLeft w:val="0"/>
      <w:marRight w:val="0"/>
      <w:marTop w:val="0"/>
      <w:marBottom w:val="0"/>
      <w:divBdr>
        <w:top w:val="none" w:sz="0" w:space="0" w:color="auto"/>
        <w:left w:val="none" w:sz="0" w:space="0" w:color="auto"/>
        <w:bottom w:val="none" w:sz="0" w:space="0" w:color="auto"/>
        <w:right w:val="none" w:sz="0" w:space="0" w:color="auto"/>
      </w:divBdr>
    </w:div>
    <w:div w:id="1802456919">
      <w:bodyDiv w:val="1"/>
      <w:marLeft w:val="0"/>
      <w:marRight w:val="0"/>
      <w:marTop w:val="0"/>
      <w:marBottom w:val="0"/>
      <w:divBdr>
        <w:top w:val="none" w:sz="0" w:space="0" w:color="auto"/>
        <w:left w:val="none" w:sz="0" w:space="0" w:color="auto"/>
        <w:bottom w:val="none" w:sz="0" w:space="0" w:color="auto"/>
        <w:right w:val="none" w:sz="0" w:space="0" w:color="auto"/>
      </w:divBdr>
    </w:div>
    <w:div w:id="1980651968">
      <w:bodyDiv w:val="1"/>
      <w:marLeft w:val="0"/>
      <w:marRight w:val="0"/>
      <w:marTop w:val="0"/>
      <w:marBottom w:val="0"/>
      <w:divBdr>
        <w:top w:val="none" w:sz="0" w:space="0" w:color="auto"/>
        <w:left w:val="none" w:sz="0" w:space="0" w:color="auto"/>
        <w:bottom w:val="none" w:sz="0" w:space="0" w:color="auto"/>
        <w:right w:val="none" w:sz="0" w:space="0" w:color="auto"/>
      </w:divBdr>
    </w:div>
    <w:div w:id="1998848822">
      <w:bodyDiv w:val="1"/>
      <w:marLeft w:val="0"/>
      <w:marRight w:val="0"/>
      <w:marTop w:val="0"/>
      <w:marBottom w:val="0"/>
      <w:divBdr>
        <w:top w:val="none" w:sz="0" w:space="0" w:color="auto"/>
        <w:left w:val="none" w:sz="0" w:space="0" w:color="auto"/>
        <w:bottom w:val="none" w:sz="0" w:space="0" w:color="auto"/>
        <w:right w:val="none" w:sz="0" w:space="0" w:color="auto"/>
      </w:divBdr>
    </w:div>
    <w:div w:id="2003659846">
      <w:bodyDiv w:val="1"/>
      <w:marLeft w:val="0"/>
      <w:marRight w:val="0"/>
      <w:marTop w:val="0"/>
      <w:marBottom w:val="0"/>
      <w:divBdr>
        <w:top w:val="none" w:sz="0" w:space="0" w:color="auto"/>
        <w:left w:val="none" w:sz="0" w:space="0" w:color="auto"/>
        <w:bottom w:val="none" w:sz="0" w:space="0" w:color="auto"/>
        <w:right w:val="none" w:sz="0" w:space="0" w:color="auto"/>
      </w:divBdr>
    </w:div>
    <w:div w:id="2036223124">
      <w:bodyDiv w:val="1"/>
      <w:marLeft w:val="0"/>
      <w:marRight w:val="0"/>
      <w:marTop w:val="0"/>
      <w:marBottom w:val="0"/>
      <w:divBdr>
        <w:top w:val="none" w:sz="0" w:space="0" w:color="auto"/>
        <w:left w:val="none" w:sz="0" w:space="0" w:color="auto"/>
        <w:bottom w:val="none" w:sz="0" w:space="0" w:color="auto"/>
        <w:right w:val="none" w:sz="0" w:space="0" w:color="auto"/>
      </w:divBdr>
    </w:div>
    <w:div w:id="205750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58DC9-751E-438D-8FBE-11A3E7015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2275</Words>
  <Characters>1298</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vt:lpstr>
      <vt:lpstr>Izziņa iebildumiem</vt:lpstr>
    </vt:vector>
  </TitlesOfParts>
  <Company>HP</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dc:title>
  <dc:subject/>
  <dc:creator>ANDA</dc:creator>
  <cp:keywords/>
  <cp:lastModifiedBy>Inita Petrova</cp:lastModifiedBy>
  <cp:revision>2</cp:revision>
  <cp:lastPrinted>2021-08-12T08:16:00Z</cp:lastPrinted>
  <dcterms:created xsi:type="dcterms:W3CDTF">2022-01-13T09:33:00Z</dcterms:created>
  <dcterms:modified xsi:type="dcterms:W3CDTF">2022-01-13T09:33:00Z</dcterms:modified>
</cp:coreProperties>
</file>