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25-TA-1552: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27. novembra noteikumos Nr. 747 "Noteikumi par valsts pamatizglītības standartu un pamatizglītības programmu paraugiem"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6.0 Likumi.lv (01.09.2026.)</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09.02.2026. 13:42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Pamatizglītības standarta regulējumu par klašu apvienošanu nepieciešams pielāgot noteikumos Nr. 11 noteiktajiem klašu apvienošanas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Izziņas 9.punktā norādīts, ka ņemts vērā TM 23.12.2025. priekšlikums, kurā tika lūgts nodrošināt, lai šajā noteikumu projektā un noteikumu projektā 23-TA-2204 noteiktais attiecībā uz klases apvienošanu ieslodzījuma vietās nebūtu pretrunā. Proti, izziņā norādīts, ka Projekta regulējums saskaņots ar Ministru kabineta 2022. gada 11. janvāra noteikumiem Nr. 11 "Kārtība, kādā izglītojamie tiek uzņemti vispārējās izglītības programmās un atskaitīti no tām, kā arī obligātās prasības izglītojamo pārcelšanai nākamajā klasē", kas nosaka klašu apvienošanas nosacījumus vispārējās izglītības programmas apguvei izglītības iestādēs, kuras šīs programmas īsteno ieslodzījuma vietās.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nav skaidrs, kāpēc Projektā nav noteikts regulējums attiecībā uz klases apvienošanu ieslodzījuma vietās, kaut gan anotācijā ir attiecīgā norāde.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izvērtētas normas par klašu apvienošanu šajā noteikumu projektā un Ministru kabineta 2022. gada 11. janvāra noteikumos Nr. 11 "Kārtība, kādā izglītojamie tiek uzņemti vispārējās izglītības programmās un atskaitīti no tām, kā arī obligātās prasības izglītojamo pārcelšanai nākamajā klasē" (turpmāk – MK noteikumi Nr.11). Šajā noteikumu projektā svītrotas ar MK Nr.11 pretrunā esošās  normas par klašu apvienošanu, tādējādi novēršot pretrunas un tās nevajadzīgi nedublējot dažādos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anotācijā (5.lapā)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iespēju izglītības iestādēm pielāgot mācību procesu izglītojamiem, kas atbilstoši Izglītības likuma pārejas noteikumos noteiktajam atteikušies no krievu valodas kā otrās svešvalodas apguves un ar atšķirīgu otrās svešvalodas priekšzināšanu līmeni uzsāks izglītības iestādes dibinātāja sadarbībā ar izglītības iestādi piedāvātās citas otrās svešvalodas apguvi vai arī mācību priekšmeta Latviešu valoda apguvi nepilngadīgam patvēruma meklētājam, bēglim vai personai ar alternatīvo statusu, kā arī izglītojamiem, kuri atrodas ieslodzījuma vietā, nepieciešams precizēt pamatizglītības standartā pieļaujamos gadījumus klašu izglītojamo apvienošanai konkrētu mācību priekšmetu apguvei.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šobrīd Projektā nav noteikti šādi gadījumi.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par viena izglītības posma klašu apvienošanu otrās svešvalodas apguvei ir iekļauta noteikumu projekta pielikumos pie pamatizglītības programmu paraugiem un izteikta šādā redakcijā: apvienot viena izglītības posma klašu skolēnus, kuri atbilstoši Izglītības likuma pārejas noteikumos noteiktajam atteikušies no krievu valodas kā otrās svešvalodas apguves, citas otrās svešvalodas apguvei.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latviešu valodas apguves mācību procesa īstenošanu nepilngadīgam patvēruma meklētājam, bēglim vai personai ar alternatīvo statusu norma ir noteikta pamatizglītības standarta 11. pielikuma - pamatizglītības programmas parauga 2. varianta 27.3.apakšpunktā un izteikta šādā redakcijā: apvienot viena izglītības posma  skolēnus mācību priekšmeta Latviešu valoda apguvei.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par klašu apvienošanu ieslodzījuma vietās ir noteiktas MK noteikumos Nr.11 un ir svītrotas no šī noteikumu projekta un pielikumiem.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10.12.2025. 17:58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3. sadaļā “Tiesību akta projekta ietekme uz valsts budžetu un pašvaldību budžetiem” ir norādīta pretrunīga informācija, jo vienlaikus tiek norādīts, ka projekts nerada ietekmi uz budžetu, bet tai pat laikā sadaļā “Cita informācija” ir minēts, ka Valsts izglītības informācijas sistēmas pilnveidei būs nepieciešams papildus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anotācijas 3.sadaļā norādīto pretrunīgo informāciju, norādot konkrētu finansējuma apmēru un avotu, no kura tiks nodrošināta projekta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sadaļā norādīts, ka projektam nav ietekmes uz budžetu.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tiesību akta ietvaros noteikto individuālā plāna paraugu, aicinām papildināt tiesību akta anotāciju ar informāciju par administratīvā sloga mazināšanu - kā individuālā plāna sagatavošana un īstenošanas pārskats integrējams esošajās skolvadības programmās un datu uzkrāšanā un izsekojamībā, ja izglītojamais maina izglītības iestādes.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jau šobrīd Ministru kabineta 2022. gada 11. janvāra noteikumi Nr. 11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kādā izglītojamie tiek uzņemti vispārējās izglītības programmās un atskaitīti no tām, kā arī obligātās prasības izglītojamo pārcelšanai nākamajā klasē" 23.3. apakšpunkts nosaka, ka 10 darbdienu laikā pēc informācijas saņemšanas informācijas sistēmā par tā izglītojamā uzņemšanu citā izglītības iestādē, kurš apgūst speciālās izglītības programmu vai kurš apgūst vispārējās pamatizglītības vai vispārējās vidējās izglītības programmu ar atbalsta pasākumiem, nosūta izglītības iestādei, uz kuru izglītojamais ir pārgājis mācīties, izglītojamā individuālo izglītības programmas apguves plānu un tā izpildes novērtējumu.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šobrīd tiek gatavots Ministru kabineta 2019. gada 25. jūnija noteikumu "Valsts izglītības informācijas sistēmas noteikumi" grozījumu projekts, kur paredzēts noteikt jauno Valsts informācijas izglītības sistēmas apakšsadaļu “Reģistrēt atbalsta personāla atzinumu” kā obligāti aizpildāmu, tādējādi nodrošinot noteikto atbalsta pasākumu pēctecību.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izskatījusi  sagatavoto noteikumu projektu, tā pielikumus, anotāciju un norāda, ka gan anotācijā, gan arī noteikumu projekta tekstā, t.sk. noteikumu projekta pielikumos,  netiek lietota psihiskās veselības jomai atbilstoša terminoloģija.  Noteikumu projektā sadaļā IV “Pamatizglītības obligātais saturs, tā apguves plānotie rezultāti mācību jomās un īstenošanas principi”, punktā 7.7. teikuma papilddaļā ir ietverts formulējums: "garīgās spējas”. Tāpat 8.pielikuma 3.punktā tiek lietots termins  "garīgajai veselībai". Kā arī noteikumu projekta 14.pielikumā gan nosaukumā,gan tālāk tekstā tiek lietots vārdu savienojums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"garīgās veselības traucējumi". Kā arī noteikumu projekta 15. un 16.pielikumā gan nosaukumā, gan  tālāk tekstā tiek lietots formulējums "garīgās attīstības traucējumi".  Veselības ministrija konsultējoties ar  bērnu psihiatriem un Bērnu klīnisko universitātes slimnīcu norāda, ka šobrīd šo terminu "garīgās attīstības vai veselības traucējumi"  nav korekts un  to vietā būtu izmantojami termini - "psihiskā veselība", "psihiskās veselības traucējumi".  Veselības ministrija un arī jomas speciālisti norāda, ka ir lietojama terminoloģija, kas ir saskaņā  ar SSK-10 klasifikatoru, kas ir starptautiskā statistiskā slimību un veselības problēmu klasifikācija (SSK), ko uztur Pasaules Veselības organizācija (PVO). Vienlaikus  lai arī termini "garīgā veselība" un "psihiskā veselība" bieži tiek lietoti kā  sinonīmi un šāda terminu lietošana jau ir izveidojusies vēsturiski, tomēr tieši termins "psihiskā veselība"  vispareizāk norāda, ka tiek</w:t>
            </w:r>
            <w:r w:rsidR="00000000" w:rsidRPr="00000000" w:rsidDel="00000000">
              <w:rPr>
                <w:rtl w:val="0"/>
              </w:rPr>
              <w:t xml:space="preserve"> runāts par bērniem, kuriem ir jau diagnosticēti kādi veselības traucējumi,kas skar gan uzvedību, gan bērna psihi kā dēļ ir nepieciešams īstenot speciālu izglītības programmu attiecīgajam bērnam.  Ņemot vērā minēto, aicinām IZM papildināt noteikumu projektu anotāciju ar informāciju, ka šobrīd noteikumu projektā tiek izmantoti vēsturiskie termini "garīgā veselība", "garīgās veselības traucējumi", kas tiek lietoti arī citos IZM tiesību aktos, tomēr pareizi lietojamie termini uz ko norāda nozares speciālisti būtu -</w:t>
            </w:r>
            <w:r w:rsidR="00000000" w:rsidRPr="00000000" w:rsidDel="00000000">
              <w:rPr>
                <w:rtl w:val="0"/>
              </w:rPr>
              <w:t xml:space="preserve">"psihiskā veselība", "psihiskās veselības traucējumi". Veselības ministrijas aicina IZM iekļaut anotācijā informāciju, ka IZM plāno pakāpeniski pārskatīt spēkā  esošos tiesību aktus un veikt izmaiņas tajos attiecībā uz terminu lietojumu, aizstājot  "garīgā veselība vai garīgās veselības traucējumi" ar "psihiskā veselība vai psihiskās veselības traucējumi".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Vispārējās izglītības likuma 50. pants nosaka speciālās izglītības programmu īstenošanu, t.sk. speciālās izglītības programmas izglītojamajiem ar smagiem garīgās attīstības traucējumiem vai vairākiem smagiem attīstības traucējumiem, speciālās izglītības programmas izglītojamajiem ar garīgās attīstības traucējumiem, kā arī speciālās izglītības programmas izglītojamajiem ar garīgās veselības traucējumiem. Vienlaikus norādām, ka Ministru kabineta 2025. gada 26. augusta sēdē (protokols Nr. 33, 48. §) tika pieņemts informatīvais ziņojums “Par iekļaujošās izglītības attīstību visās izglītības pakāpēs”, kurā kā viens no uzdevumiem noteikta esošo speciālās izglītības programmu izvērtēšana iekļaujošās izglītības attīstības kontekstā. Ņemot vērā minēto, Izglītības un zinātnes ministrija minētā uzdevuma ietvaros, pieaicinot nozares speciālistus tajā skaitā Veselības ministrijas pārstāvjus, izvērtēs arī priekšlikumu par terminoloģijas precizēšanu, tostarp iespēju pakāpeniski pārskatīt spēkā esošos normatīvos aktus un aizstāt tajos lietotos terminus “garīgā veselība” un “garīgās veselības traucējumi” ar terminiem “psihiskā veselība” un “psihiskās veselības traucējumi”.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3. sadaļā (problēmas apraksts) tabulā ir minēti Valsts izglītības informācijas sistēmas dati uz 2025. gada 15. janvāri dažādās pamatizglītības programmas dažādās ieslodzījuma vietās. 2025. gada 31. augustā Cēsu 2. vakara (maiņu) vidusskola tika likvidēta un no 2025. gada 1. septembra 2025./2026. mācību gadā vispārējās un speciālās izglītības programmas Cēsu Audzināšanas iestādē nepilngadīgajiem īsteno Vidzemes Tehnoloģiju un dizaina tehnikums. Līdz ar to minēto anotācijas sadaļu ir jāpapildina ar informāciju par Cēsu 2. vakara (maiņu) vidusskolas likvidēšanu, savukārt tabula secīgi jāpapildina ar aktuālo informāciju par Vidzemes Tehnoloģiju un dizaina tehnikuma izglītojamo skaitu no 2025. gada 1. septembra.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 norādītie Valsts izglītības informācijas sistēmas dati anotācijā nav minēti.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5. un 6.lapā (3.problēmas aprakstā) ir ietverta tabula, kurā ir norādīta informācija attiecībā uz Cēsu 2.vakara (maiņu) vidusskolu, kura likvidēta ar 2025.gada 31.augustu. 2025./2026. mācību gadā vispārējās un speciālās izglītības programmas Ieslodzījuma vietu pārvaldes Cēsu Audzināšanas iestādē nepilngadīgajiem īsteno Vidzemes Tehnoloģiju un dizaina tehnikums.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lietderīgāk būtu iegūt aktuālo izglītojamo skaitu no Vidzemes Tehnoloģiju un dizaina tehnikuma, kā arī norādīt noteikumu projekta anotācijā, ka Cēsu 2.vakara (maiņu) vidusskola ir likvidēta ar 2025.gada 31.augustu un šobrīd vispārējās un speciālās izglītības programmas Ieslodzījuma vietu pārvaldes Cēsu Audzināšanas iestādē nepilngadīgajiem īsteno Vidzemes Tehnoloģiju un dizaina tehnikums.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 norādītie dati anotācijā nav minēti.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(01.09.2026.)</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09.02.2026. 13:42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4</w:t>
            </w:r>
            <w:r w:rsidR="00000000" w:rsidRPr="00000000" w:rsidDel="00000000">
              <w:rPr>
                <w:rtl w:val="0"/>
              </w:rPr>
              <w:t xml:space="preserve"> Izglītības iestāde skolēnam ar speciālām vajadzībām, kurš apgūst vispārējās izglītības programmu vai speciālās izglītības programmu, izstrādā individuālo izglītības programmas apguves plānu, atbilstoši šo noteikumu </w:t>
            </w:r>
            <w:r w:rsidR="00000000" w:rsidRPr="00000000" w:rsidDel="00000000">
              <w:rPr>
                <w:rtl w:val="0"/>
              </w:rPr>
              <w:t xml:space="preserve">17.</w:t>
            </w:r>
            <w:r w:rsidR="00000000" w:rsidRPr="00000000" w:rsidDel="00000000">
              <w:rPr>
                <w:rtl w:val="0"/>
              </w:rPr>
              <w:t xml:space="preserve">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birokrātisko slogu, noteikt, ka individuālā plāna izstrāde ir bērniem, kuriem ar Pedagoģiski medicīniskās komisijas lēmumu noteikta mācību apguve pēc speciālās izglītības programmas (atbilstoši kodam).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Bērniem (vispārizglītojošā programma), kuriem ir psihologa vai speciālā pedagoga atzinums par atbalsta pasākumu piemērošanu , bieži vien ir noteikts tikai viens atbalsta pasākuma veids - vai nu izmantot atgādnes, vai pagarināt laiku pārbaudes darbiem, vai piemēram, stostīšanās gadījumā, dod ilgāku laiku atbildes apdomāšanai vai mutiskās atbildes aizstāt ar rakstiskajām. Šādā gadījumā individuālais plāns ir formāls dokuments, kurā skolotāji mēģina izgudrot kaut kādas mistiskās lietas, taču programmas plānā nav ko rakstīt, kā tikai to, ka, piemēram, jāizmanto atgādnes.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individuālo plānu rakstīšana, parakstīšana, saskaņošana ar vecākiem, no pedagogiem un administrācijas prasa lieku enerģiju un laika resursu, ko var izmantot daudz lietderīgāk, strādājot ar pašu bērnu nevis rakstīt papīrus.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Izglītības iestāde skolēnam ar speciālām vajadzībām, kurš apgūst speciālās izglītības programmu, izstrādā individuālo izglītības programmas apguves plānu, atbilstoši šo noteikumu 17.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izziņā jau iepriekš ir ticis ietverts šāda satura iebildums un sniegts pamatots skaidrojums uz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redakcija ir izstrādāta, ievērojot Vispārējās izglītības likuma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izglītības likuma 50. panta pirmā daļa nosaka, ka speciālās izglītības programmas īsteno, ņemot vērā valsts izglītības standartā noteiktos vispārējās izglītības satura īstenošanas mērķus, uzdevumus un obligāto saturu, atbilstoši izglītojamo attīstības traucējumu veidam, spējām un veselības stāvoklim, izglītības iestādei izstrādājot katram izglītojamajam individuālu izglītības programmas apguves plānu. Individuālā izglītības programmas apguves plāna paraugs ir ietverts valsts izglītības standartā. Vispārējās izglītības likuma 53. panta otrā daļa nosaka, ka atbilstošu atbalsta pasākumu pieejamību izglītojamajiem ar speciālām vajadzībām, kuri uzņemti vispārējās izglītības programmā, nodrošina izglītības iestāde. Izglītības iestāde katram uzņemtam izglītojamajam ar speciālām vajadzībām izstrādā individuālu izglītības programmas apguves plānu.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birokrātisko slogu izglītības iestādēm, tai skaitā nodrošinātu individuālā izglītības programmas plāna vienotu paraugu,  ir noteikta plāna forma valsts pamatizglītības standartā, kas piemērojama mācību procesa īstenošanai bērna labākajās interesēs.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4</w:t>
            </w:r>
            <w:r w:rsidR="00000000" w:rsidRPr="00000000" w:rsidDel="00000000">
              <w:rPr>
                <w:rtl w:val="0"/>
              </w:rPr>
              <w:t xml:space="preserve"> Izglītības iestāde skolēnam ar speciālām vajadzībām, kurš apgūst vispārējās izglītības programmu vai speciālās izglītības programmu, izstrādā individuālo izglītības programmas apguves plānu, atbilstoši šo noteikumu </w:t>
            </w:r>
            <w:r w:rsidR="00000000" w:rsidRPr="00000000" w:rsidDel="00000000">
              <w:rPr>
                <w:rtl w:val="0"/>
              </w:rPr>
              <w:t xml:space="preserve">17.</w:t>
            </w:r>
            <w:r w:rsidR="00000000" w:rsidRPr="00000000" w:rsidDel="00000000">
              <w:rPr>
                <w:rtl w:val="0"/>
              </w:rPr>
              <w:t xml:space="preserve">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birokrātisko slogu, noteikt, ka individuālā plāna izstrāde ir bērniem, kuriem ar Pedagoģiski medicīniskās komisijas lēmumu noteikta mācību apguve pēc speciālās izglītības programmas (atbilstoši kodam).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Bērniem (vispārizglītojošā programma), kuriem ir psihologa vai speciālā pedagoga atzinums par atbalsta pasākumu piemērošanu , bieži vien ir noteikts tikai viens atbalsta pasākuma veids - vai nu izmantot atgādnes, vai pagarināt laiku pārbaudes darbiem, vai piemēram, stostīšanās gadījumā, dod ilgāku laiku atbildes apdomāšanai vai mutiskās atbildes aizstāt ar rakstiskajām. Šādā gadījumā individuālais plāns ir formāls dokuments, kurā skolotāji mēģina izgudrot kaut kādas mistiskās lietas, taču programmas plānā nav ko rakstīt, kā tikai to, ka, piemēram, jāizmanto atgādnes.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individuālo plānu rakstīšana, parakstīšana, saskaņošana ar vecākiem, no pedagogiem un administrācijas prasa lieku enerģiju un laika resursu, ko var izmantot daudz lietderīgāk, strādājot ar pašu bērnu nevis rakstīt papīrus.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4 </w:t>
            </w:r>
            <w:r w:rsidR="00000000" w:rsidRPr="00000000" w:rsidDel="00000000">
              <w:rPr>
                <w:rtl w:val="0"/>
              </w:rPr>
              <w:t xml:space="preserve">Izglītības iestāde skolēnam ar speciālām vajadzībām, kurš apgūst speciālās izglītības programmu, izstrādā individuālo izglītības programmas apguves plānu, atbilstoši šo noteikumu 17.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izziņā jau iepriekš ir ticis ietverts šāda satura iebildums un sniegts pamatots skaidrojums uz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redakcija ir izstrādāta, ievērojot Vispārējās izglītības likuma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izglītības likuma 50. panta pirmā daļa nosaka, ka speciālās izglītības programmas īsteno, ņemot vērā valsts izglītības standartā noteiktos vispārējās izglītības satura īstenošanas mērķus, uzdevumus un obligāto saturu, atbilstoši izglītojamo attīstības traucējumu veidam, spējām un veselības stāvoklim, izglītības iestādei izstrādājot katram izglītojamajam individuālu izglītības programmas apguves plānu. Individuālā izglītības programmas apguves plāna paraugs ir ietverts valsts izglītības standartā. Vispārējās izglītības likuma 53. panta otrā daļa nosaka, ka atbilstošu atbalsta pasākumu pieejamību izglītojamajiem ar speciālām vajadzībām, kuri uzņemti vispārējās izglītības programmā, nodrošina izglītības iestāde. Izglītības iestāde katram uzņemtam izglītojamajam ar speciālām vajadzībām izstrādā individuālu izglītības programmas apguves plānu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20. februārī no LIZDA pārstāvja saņemta elektroniskā pasta vēstule par šī iebilduma atsaukumu un tā izteikšanu kā priekšlikumu. Izteiktais priekšlikums nav ņemams vērā, jo individuālā izglītības programmas plāna nepieciešamību skolēnam ar speciālajām vajadzībām nosaka  Vispārējās izglītības likuma 50. un 53. panti.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birokrātisko slogu izglītības iestādēm, tai skaitā nodrošinātu individuālā izglītības programmas plāna vienotu paraugu,  ir noteikta plāna forma valsts pamatizglītības standartā, kas piemērojama mācību procesa īstenošanai bērna labākajās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Pamatizglītības programmas paraugs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11. pielikuma jaunā redakcija: “23. Izglītības iestādei apstiprinātā pedagogu darba samaksas fonda ietvaros ir tiesības:</w:t>
            </w:r>
            <w:r w:rsidR="00000000" w:rsidRPr="00000000" w:rsidDel="00000000">
              <w:rPr>
                <w:i w:val="1"/>
                <w:rtl w:val="0"/>
              </w:rPr>
              <w:t xml:space="preserve">23.1. atsevišķu mācību priekšmetu apguvei dalīt klasi grupās;</w:t>
            </w:r>
            <w:r w:rsidR="00000000" w:rsidRPr="00000000" w:rsidDel="00000000">
              <w:rPr>
                <w:i w:val="1"/>
                <w:rtl w:val="0"/>
              </w:rPr>
              <w:t xml:space="preserve">23.2.  apvienot viena izglītības posma klašu skolēnus, kuri atbilstoši Izglītības likuma pārejas noteikumos noteiktajam atteikušies no krievu valodas kā otrās svešvalodas apguves, citas otrās svešvalodas apguvei”.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11. pielikuma jaunās redakcijas 23. punktā paredzēt tiesības izglītības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apstiprinātā pedagogu darba samaksas fonda ietvaros atsevišķu mācību priekšmetu apguvei dalīt klasi grupās;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apvienot ne vairāk kā divu viena izglītības posma klašu skolēnus atsevišķa mācību priekšmeta apguvei ne vairāk kā 60% klases mācību stundu.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klašu grupā (1. – 3. klase, 4. – 6. klase. 7. – 9. klase) ir ļoti mazas klases (piemēram, 8 skolēni klasē), vairākos mācību priekšmetos gan finansiālu, gan pedagoģisku apsvērumu dēļ (grupas dinamika, viedokļu dažādība, grupu un komandu komplektēšanas iespējas) ir lietderīgi veidot apvienotas grupas dažādos mācību priekšmetos vai mācību priekšmetu daļās.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sniegto priekšlikumu, noteikumu projekta 11.,13. un 14.pielikumā ietverta jauna norma, nosakot izglītības iestādei iespēju apvienot 1.–3. klašu, 4.–6. klašu un 7.–9. klašu skolēnus mācību priekšmeta </w:t>
            </w:r>
            <w:r w:rsidR="00000000" w:rsidRPr="00000000" w:rsidDel="00000000">
              <w:rPr>
                <w:i w:val="1"/>
                <w:rtl w:val="0"/>
              </w:rPr>
              <w:t xml:space="preserve">Sports un veselība</w:t>
            </w:r>
            <w:r w:rsidR="00000000" w:rsidRPr="00000000" w:rsidDel="00000000">
              <w:rPr>
                <w:rtl w:val="0"/>
              </w:rPr>
              <w:t xml:space="preserve"> apguvei. Šāda norma pamatojama ar valsts pamatizglītības standartā noteiktajiem sasniedzamajiem rezultātiem veselības un fiziskās aktivitātes mācību jomā, beidzot 3., 6. un 9. klasi, kas cita starpā paredz apgūt dažāda veida komandas sporta spēles, kuru apguvei ir nepieciešams daudzskaitlīgs skolēnu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10.12.2025. 17:58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Speciālās pamatizglītības programmas skolēniem ar redzes traucējumiem, dzirdes traucējumiem, fiziskās attīstības traucējumiem, valodas traucējumiem, mācīšanās traucējumiem, garīgās veselības traucējumiem paraugs</w:t>
            </w:r>
            <w:r w:rsidR="00000000" w:rsidRPr="00000000" w:rsidDel="00000000">
              <w:rPr>
                <w:i w:val="1"/>
                <w:rtl w:val="0"/>
              </w:rPr>
              <w:t xml:space="preserve">(izglītības programmas kodi 21015111, 21015211, 21015311, 21015511, 21015611, 21015711)</w:t>
            </w:r>
            <w:r w:rsidR="00000000" w:rsidRPr="00000000" w:rsidDel="00000000">
              <w:rPr>
                <w:i w:val="1"/>
                <w:rtl w:val="0"/>
              </w:rPr>
              <w:t xml:space="preserve">6. Izglītības iestāde katram skolēnam izstrādā individuālo izglītības programmas apguves plānu izglītības programmā noteikto prasību īstenošanai atbilstoši viņa spējām, prasmēm, izziņas procesu īpatnībām vai veselības stāvoklim.</w:t>
            </w:r>
            <w:r w:rsidR="00000000" w:rsidRPr="00000000" w:rsidDel="00000000">
              <w:rPr>
                <w:i w:val="1"/>
                <w:rtl w:val="0"/>
              </w:rPr>
              <w:t xml:space="preserve">Speciālās pamatizglītības programmas skolēniem ar garīgās attīstības traucējumiem paraugs</w:t>
            </w:r>
            <w:r w:rsidR="00000000" w:rsidRPr="00000000" w:rsidDel="00000000">
              <w:rPr>
                <w:i w:val="1"/>
                <w:rtl w:val="0"/>
              </w:rPr>
              <w:t xml:space="preserve">(izglītības programmas kods 21015811)</w:t>
            </w:r>
            <w:r w:rsidR="00000000" w:rsidRPr="00000000" w:rsidDel="00000000">
              <w:rPr>
                <w:i w:val="1"/>
                <w:rtl w:val="0"/>
              </w:rPr>
              <w:t xml:space="preserve">IV. Pedagoģiskā procesa organizācijas principi un īstenošanas plāns (tai skaitā atbilstoši mācību priekšmetiem)</w:t>
            </w:r>
            <w:r w:rsidR="00000000" w:rsidRPr="00000000" w:rsidDel="00000000">
              <w:rPr>
                <w:i w:val="1"/>
                <w:rtl w:val="0"/>
              </w:rPr>
              <w:t xml:space="preserve"> </w:t>
            </w:r>
            <w:r w:rsidR="00000000" w:rsidRPr="00000000" w:rsidDel="00000000">
              <w:rPr>
                <w:i w:val="1"/>
                <w:rtl w:val="0"/>
              </w:rPr>
              <w:t xml:space="preserve">7. Izglītības iestāde katram skolēnam izstrādā individuālo izglītības programmas apguves plānu izglītības programmā noteikto prasību īstenošanai atbilstoši skolēna  spējām, prasmēm, izziņas procesu īpatnībām vai veselības stāvoklim.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Iebilstam par individuālā izglītības programmas apguves plāna obligātu izstrādi katram skolēnam un aicinām tos izstrādāt konkrētai skolēnu mērķgrupai.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Speciālās pamatizglītības programmas skolēniem ar redzes, dzirdes, fiziskās attīstības, garīgās veselības, garīgās attīstības traucējumiem (programmu kodi 21015111, 21015211, 21015311, 21015711, 21015811) jau pēc savas būtības izstrādātas konkrētai skolēnu mērķgrupai, paredzot atbilstošas mācību metodes, saturu, atbalsta pasākumus un mācību darba 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individuālā izglītības programmas apguves plāna izstrādi izglītojamam, kurš apgūst speciālās izglītības programmu nosaka Vispārējās izglītības likuma 50. panta pirmā daļa: speciālās izglītības programmas īsteno, ņemot vērā valsts izglītības standartā noteiktos vispārējās izglītības satura īstenošanas mērķus, uzdevumus un obligāto saturu, atbilstoši izglītojamo attīstības traucējumu veidam, spējām un veselības stāvoklim, izglītības iestādei izstrādājot katram izglītojamajam individuālu izglītības programmas apguves plānu. Individuālā izglītības programmas apguves plāna paraugs ir ietverts valsts izglītības standartā, kā arī 53. panta otrā daļa: atbilstošu atbalsta pasākumu pieejamību izglītojamajiem ar speciālām vajadzībām, kuri uzņemti vispārējās izglītības programmā, nodrošina izglītības iestāde. Izglītības iestāde katram uzņemtam izglītojamajam ar speciālām vajadzībām izstrādā individuālu izglītības programmas apguves plānu.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Individuālā nodarbība ir mērķtiecīgi organizēta mācību vai atbalsta nodarbība, kurā pedagogs vai atbalsta speciālists strādā ar vienu skolēnu, ņemot vērā viņa individuālās izglītības vajadzības, attīstības līmeni, spējas un grūtības.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Iebilstams pret iespēju individuālajās un grupu atbalsta nodarbībās apvienot vairāku klašu skolēnus izglītības programmā ar kodu 21015811, jo šāda pieeja neatbilst skolēnu ar garīgās attīstības traucējumiem izglītības vajadzībām un korekcijas darba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Izglītības programma ar kodu 21015811 tiek īstenota, balstoties uz skolēnu individuālajām izglītības vajadzībām un konkrētās klases mācību satura apguves līmeni. Atbalsta nodarbības ir tieši saistītas ar attiecīgās klases sasniedzamajiem rezultātiem un individuālajiem izglītības plāniem, līdz ar to vairāku klašu skolēnu apvienošana nav pedagoģiski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Skolēniem ar garīgās attīstības traucējumiem ir būtiskas attīstības, kognitīvo spēju un patstāvības līmeņa atšķirības starp klašu posmiem. Apvienojot dažādu klašu skolēnus, tiek apgrūtināta mērķtiecīga korekcijas darba plānošana un īstenošana, samazinot sniegtā atbalsta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nodarbību organizēšana vairāku klašu skolēniem vienlaikus ierobežo iespēju nodrošināt strukturētu, paredzamu un drošu mācību vidi, kas ir būtisks priekšnoteikums skolēnu ar garīgās attīstības traucējumiem veiksmīgai mācību un sociālo prasmju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Vairāku klašu skolēnu apvienošana var radīt nevienlīdzīgu attieksmi pret skolēniem, jo nodarbību saturs ne vienmēr atbilst visu iesaistīto skolēnu vecumposmam, attīstības līmenim un individuālajām vajadzībām, tādējādi neatbilstot kvalitatīvas un iekļaujošas izglītības 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15. pielikuma 21. punkta spēkā esošā redakcija: „Individuālajās un grupu atbalsta nodarbībās var apvienot vairāku klašu skolēnus” netiek mainīta. Vienlaikus norādām, ka minētā norma neuzliek izglītības iestādēm pienākumu apvienot vairāku klašu skolēnus individuālajām vai grupu atbalsta nodarbībām, bet gan nosaka, ka to var darīt.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4</w:t>
            </w:r>
            <w:r w:rsidR="00000000" w:rsidRPr="00000000" w:rsidDel="00000000">
              <w:rPr>
                <w:rtl w:val="0"/>
              </w:rPr>
              <w:t xml:space="preserve"> Izglītības iestāde skolēnam ar speciālām vajadzībām, kurš apgūst vispārējās izglītības programmu vai speciālās izglītības programmu, izstrādā individuālo izglītības programmas apguves plānu, atbilstoši šo noteikumu </w:t>
            </w:r>
            <w:r w:rsidR="00000000" w:rsidRPr="00000000" w:rsidDel="00000000">
              <w:rPr>
                <w:rtl w:val="0"/>
              </w:rPr>
              <w:t xml:space="preserve">17.</w:t>
            </w:r>
            <w:r w:rsidR="00000000" w:rsidRPr="00000000" w:rsidDel="00000000">
              <w:rPr>
                <w:rtl w:val="0"/>
              </w:rPr>
              <w:t xml:space="preserve">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- 29.12.2025.)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iestādēm ir jābūt iespējai izvērtēt individuālā plāna nepieciešamība, piemēram, izglītojamajam, kurš stostās ir vienkārši jādod ilgāks laiks atbildei vai iespēja mutvārdu atbildes vietā sniegt rakstveida atbildi, nevis katrā mācību priekšmetā jāraksta individuālais plāns.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4</w:t>
            </w:r>
            <w:r w:rsidR="00000000" w:rsidRPr="00000000" w:rsidDel="00000000">
              <w:rPr>
                <w:rtl w:val="0"/>
              </w:rPr>
              <w:t xml:space="preserve"> Izglītības iestāde, izvērtējot skolēna speciālās vajadzības, kurš apgūst vispārējās izglītības programmu vai speciālās izglītības programmu, nepieciešamības gadījumā izstrādā individuālo izglītības programmas apguves plānu, atbilstoši šo noteikumu 17.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individuālā izglītības programmas apguves plāna izstrādi izglītojamam, kurš apgūst speciālās izglītības programmu nosaka Vispārējās izglītības likuma 50. panta pirmā daļa: speciālās izglītības programmas īsteno, ņemot vērā valsts izglītības standartā noteiktos vispārējās izglītības satura īstenošanas mērķus, uzdevumus un obligāto saturu, atbilstoši izglītojamo attīstības traucējumu veidam, spējām un veselības stāvoklim, izglītības iestādei izstrādājot katram izglītojamajam individuālu izglītības programmas apguves plānu. Individuālā izglītības programmas apguves plāna paraugs ir ietverts valsts izglītības standartā, kā arī 53. panta otrā daļa: atbilstošu atbalsta pasākumu pieejamību izglītojamajiem ar speciālām vajadzībām, kuri uzņemti vispārējās izglītības programmā, nodrošina izglītības iestāde. Izglītības iestāde katram uzņemtam izglītojamajam ar speciālām vajadzībām izstrādā individuālu izglītības programmas apguves plānu.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5</w:t>
            </w:r>
            <w:r w:rsidR="00000000" w:rsidRPr="00000000" w:rsidDel="00000000">
              <w:rPr>
                <w:rtl w:val="0"/>
              </w:rPr>
              <w:t xml:space="preserve">2. īsteno pamatizglītības programmu ieslodzījuma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izstrādāts Ministru kabineta noteikumu projekts "Grozījumi Ministru kabineta 2022.gada 11.janvāra noteikumos Nr.11 "Kārtība, kādā izglītojamie tiek uzņemti vispārējās izglītības programmās un atskaitīti no tām, kā arī obligātās prasības izglītojamo pārcelšanai nākamajā klasē"" (23-TA-2204), kurā cita starpā paredzēts izteikt Ministru kabineta 2022.gada 11.janvāra noteikumu Nr.11 "Kārtība, kādā izglītojamie tiek uzņemti vispārējās izglītības programmās un atskaitīti no tām, kā arī obligātās prasības izglītojamo pārcelšanai nākamajā klasē" 19.punktu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w:t>
            </w:r>
            <w:r w:rsidR="00000000" w:rsidRPr="00000000" w:rsidDel="00000000">
              <w:rPr>
                <w:u w:val="single"/>
                <w:rtl w:val="0"/>
              </w:rPr>
              <w:t xml:space="preserve">Izglītojamo var iekļaut apvienotā klasē: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vispārējās pamatizglītības programmas apguvei izglītības iestādēs, kurās mācību process visās klasēs tiek organizēts, izmantojot tikai alternatīvās pedagoģijas metodes, kas izglītības procesa organizēšanā paredz klašu apvienošanu, nodrošinot ne vairāk kā trīs pamatizglītības pirmā posma klašu apvienošanu. Minētais ierobežojums neattiecas uz šo noteikumu 16.punktu;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w:t>
            </w:r>
            <w:r w:rsidR="00000000" w:rsidRPr="00000000" w:rsidDel="00000000">
              <w:rPr>
                <w:u w:val="single"/>
                <w:rtl w:val="0"/>
              </w:rPr>
              <w:t xml:space="preserve">vispārējās izglītības programmas apguvei izglītības iestādēs, kuras šīs programmas īsteno ieslodzījuma vietās, nodrošinot, ka apvienotajā klasē iekļauj 1 - 6. klases, 7 - 9. klases un 10 - 12.klases izglītojamos.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nodrošināt, lai šajā noteikumu projektā un noteikumu projektā 23-TA-2204 noteiktais attiecībā uz klases apvienošanu ieslodzījuma vietās nebūtu pretrunā.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regulējums saskaņots ar Ministru kabineta 2022. gada 11. janvāra noteikumiem Nr. 11 "Kārtība, kādā izglītojamie tiek uzņemti vispārējās izglītības programmās un atskaitīti no tām, kā arī obligātās prasības izglītojamo pārcelšanai nākamajā klasē", kas nosaka klašu apvienošanas nosacījumus vispārējās izglītības programmas apguvei izglītības iestādēs, kuras šīs programmas īsteno ieslodzījuma vietās.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Šo noteikumu </w:t>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punktā minētais nosacījums nav piemērojams monitoringa darba vērtējumiem.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- 29.12.2025.)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VIIS sistēmas uzlabojumus, paredzēt iespēju liecībā vai sekmju izrakstā ierakstīt: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mācību priekšmetā "sports un veselība" norādi, ka "apgūts pēc individuāla mācību programmas plāna";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mācību priekšmetā "otrā svešvaloda", izglītojamajiem, kuri atteikušies no krievu valodas, norādi, ka "krievu valoda apgūta no ..... līdz...., un ......valoda no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liecības un sekmju izrakstus sagatavo skolvadības sistēmā (piemēram, E-klase, Mykoob), nevis Valsts izglītības informācijas sistēmā, un šīs sistēmas savstarpēji nav sinhronizētas.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terminu “reproduktīvā veselība” 5. pielikuma 7.3.2. punktā (9. kl.), 7.5.1. punktā (6. kl.) un 8. pielikuma 3.4. punktā (9. kl.), aizstājot to ar “seksuālā un reproduktīvā veselība”. Šāds formulējums atbilst PVO un starptautiskajai terminoloģijai, nodrošina pilnīgāku izpratni par veselības aspektiem, kas ietver ne tikai reproduktīvās funkcijas, bet arī seksuālās veselības jautājumus, kas ir būtiski skolēnu izglītošanā.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Virzāmo grozījumu tvērums neattiecas uz normām, kas nosaka skolēnam sasniedzamos rezultātus mācību jomās, tādējādi izteiktais priekšlikums šo grozījumu ietvaros precizēt standartā lietotos terminus netiek ņemts vērā.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zemo veselībpratības līmeni, tai skaitā seksuālas un reproduktīvās veselības ziņā, aicinām izvērtēt, vai jautājumi par seksuālo un reproduktīvo veselību, kā arī ar to saistīto infekciju profilaksi nebūtu jāizdala kā atsevišķa tēma, nevis jāapvieno ar ģērbšanās prasmju attīstību (8.pielikums "Sasniedzamie rezultāti veselības un fiziskās aktivitātes mācību jomā, beidzot 3., 6. un 9. klasi", sadaļa 3.4.).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Virzāmo grozījumu tvērums neattiecas uz normām, kas nosaka skolēnam sasniedzamos rezultātus mācību jomās, tādējādi izteiktais priekšlikums šo grozījumu ietvaros netiek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standartā noteiktie skolēnam sasniedzamie rezultāti ir kompleksi, tie atklāj gala rezultātu darbībā, ietver zināšanas, izpratni un pamatprasmes mācību jomās, caurviju prasmes, vērtības un tikumus un ir izteikti kā pratības. Savukārt konkrētas tēmas mācību satura īstenošanai ir noteiktas mācību priekšmetu programmu paraugos.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Speciālās pamatizglītības programmas skolēniem ar redzes traucējumiem, dzirdes traucējumiem, fiziskās attīstības traucējumiem, valodas traucējumiem, mācīšanās traucējumiem, garīgās veselības traucējumiem paraugs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Speciālās pamatizglītības programmas skolēniem ar redzes traucējumiem, dzirdes traucējumiem, fiziskās attīstības traucējumiem, valodas traucējumiem, mācīšanās traucējumiem, garīgās veselības traucējumiem paraugs</w:t>
            </w:r>
            <w:r w:rsidR="00000000" w:rsidRPr="00000000" w:rsidDel="00000000">
              <w:rPr>
                <w:i w:val="1"/>
                <w:rtl w:val="0"/>
              </w:rPr>
              <w:t xml:space="preserve">(izglītības programmas kodi 21015111, 21015211, 21015311, 21015511, 21015611, 21015711)</w:t>
            </w:r>
            <w:r w:rsidR="00000000" w:rsidRPr="00000000" w:rsidDel="00000000">
              <w:rPr>
                <w:i w:val="1"/>
                <w:rtl w:val="0"/>
              </w:rPr>
              <w:t xml:space="preserve"> IV. Pedagoģiskā procesa organizācijas principi un īstenošanas plāns (tai skaitā atbilstoši mācību priekšmetiem)</w:t>
            </w:r>
            <w:r w:rsidR="00000000" w:rsidRPr="00000000" w:rsidDel="00000000">
              <w:rPr>
                <w:i w:val="1"/>
                <w:rtl w:val="0"/>
              </w:rPr>
              <w:t xml:space="preserve"> 6. Izglītības iestāde katram skolēnam izstrādā individuālo izglītības programmas apguves plānu izglītības programmā noteikto prasību īstenošanai atbilstoši viņa spējām, prasmēm, izziņas procesu īpatnībām vai veselības stāvoklim.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 nodrošina mācību procesa pielāgošanu skolēna spējām, prasmēm, izziņas procesu īpatnībām vai veselības stāvoklim, ievērojot pedagoģiski medicīniskās komisijas (PMK) atzinumā noteiktos atbalsta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 skolēnam individuālo izglītības programmas apguves plānu izstrādā, ja PMK atzinumā noteiktie atbalsta pasākumi paredz būtiskas atkāpes no izglītības programmā noteiktajām prasībām vai ja tas ir objektīvi nepieciešams skolēna izglītības programmas sekmīgai apguvei.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individuālā izglītības programmas apguves plāna izstrādi izglītojamam, kurš apgūst speciālās izglītības programmu nosaka Vispārējās izglītības likuma 50. panta pirmā daļa: speciālās izglītības programmas īsteno, ņemot vērā valsts izglītības standartā noteiktos vispārējās izglītības satura īstenošanas mērķus, uzdevumus un obligāto saturu, atbilstoši izglītojamo attīstības traucējumu veidam, spējām un veselības stāvoklim, izglītības iestādei izstrādājot katram izglītojamajam individuālu izglītības programmas apguves plānu. Individuālā izglītības programmas apguves plāna paraugs ir ietverts valsts izglītības standartā, kā arī 53. panta otrā daļa: atbilstošu atbalsta pasākumu pieejamību izglītojamajiem ar speciālām vajadzībām, kuri uzņemti vispārējās izglītības programmā, nodrošina izglītības iestāde. Izglītības iestāde katram uzņemtam izglītojamajam ar speciālām vajadzībām izstrādā individuālu izglītības programmas apguves plānu.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Speciālās pamatizglītības programmas skolēniem ar garīgās attīstības traucējumiem paraugs</w:t>
            </w:r>
            <w:r w:rsidR="00000000" w:rsidRPr="00000000" w:rsidDel="00000000">
              <w:rPr>
                <w:i w:val="1"/>
                <w:rtl w:val="0"/>
              </w:rPr>
              <w:t xml:space="preserve">(izglītības programmas kods 21015811)</w:t>
            </w:r>
            <w:r w:rsidR="00000000" w:rsidRPr="00000000" w:rsidDel="00000000">
              <w:rPr>
                <w:i w:val="1"/>
                <w:rtl w:val="0"/>
              </w:rPr>
              <w:t xml:space="preserve">18. Speciālās izglītības iestāde vai vispārējās izglītības iestāde, kurā ir speciālās klases skolēniem ar garīgās attīstības traucējumiem, nodrošina individuālās un grupu atbalsta nodarbības atbilstoši skolēnu individuālajām vajadzībām, ievērojot šā pielikuma 2. tabulā norādīto nodarbību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skolēnu ar garīgās attīstības traucējumiem individuālās vajadzības, kā arī nepieciešamību nodrošināt savlaicīgu un sistemātisku atbalstu mācību procesā, </w:t>
            </w:r>
            <w:r w:rsidR="00000000" w:rsidRPr="00000000" w:rsidDel="00000000">
              <w:rPr>
                <w:b w:val="1"/>
                <w:u w:val="single"/>
                <w:rtl w:val="0"/>
              </w:rPr>
              <w:t xml:space="preserve">ieteicams palielināt korekcijas nodarbību skaitu (1.-4. klase 10 nodarbības, 5.-6. klase 8 nodarbības 7.-9. klase 4 nodarbības).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veicinātu mērķtiecīgāku individuālo un grupu atbalsta nodarbību īstenošanu speciālās izglītības iestādēs un vispārējās izglītības iestādēs ar speciālajām klasēm, vienlaikus nodrošinot elastīgāku pieeju skolēnu attīstības un izglītības vajadzībām, salīdzinājumā ar šā pielikuma 2. tabulā noteikto minimālo nodarbību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Virzāmo grozījumu tvērums neattiecas uz normām, kas nosaka individuālo vai grupu atbalsta nodarbību skaitu skolēniem ar garīgās attīstības traucējumiem, tādējādi izteiktais priekšlikums šo grozījumu ietvaros netiek ņemts vērā. Kā arī vēršam uzmanību, ka šāda priekšlikuma izskatīšana ir vērtējama sasaistē ar valsts budžeta iespējām. Vienlaikus informējam, ka izglītības iestāde esošā finansējuma ietvaros var skolēniem nodrošināt lielāku skaitu individuālo vai grupu atbalsta nodarbību, nekā tas norādīts 2. tabulā.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25-TA-1552</w:t>
    </w:r>
    <w:r>
      <w:br/>
    </w:r>
    <w:r w:rsidR="00000000" w:rsidRPr="00000000" w:rsidDel="00000000">
      <w:rPr>
        <w:rtl w:val="0"/>
      </w:rPr>
      <w:t xml:space="preserve">31.03.2026. 10.00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25-TA-1552</w:t>
    </w:r>
    <w:r>
      <w:br/>
    </w:r>
    <w:r w:rsidR="00000000" w:rsidRPr="00000000" w:rsidDel="00000000">
      <w:rPr>
        <w:rtl w:val="0"/>
      </w:rPr>
      <w:t xml:space="preserve">31.03.2026. 10.00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Izziņa_25-TA-1552.docx</dc:title>
</cp:coreProperties>
</file>

<file path=docProps/custom.xml><?xml version="1.0" encoding="utf-8"?>
<Properties xmlns="http://schemas.openxmlformats.org/officeDocument/2006/custom-properties" xmlns:vt="http://schemas.openxmlformats.org/officeDocument/2006/docPropsVTypes"/>
</file>