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25-TA-1409: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kritērijiem un kārtību, kādā tiek izraudzītas nevalstiskās organizācijas darbam Sabiedrības integrācijas fonda padomē, un atlīdzību Sabiedrības integrācijas fonda padomes locekļiem, kuri ir nevalstisko organizāciju pārstāvji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28.01.2026. 10:52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par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7.5. </w:t>
            </w:r>
            <w:r w:rsidR="00000000" w:rsidRPr="00000000" w:rsidDel="00000000">
              <w:rPr>
                <w:rtl w:val="0"/>
              </w:rPr>
              <w:t xml:space="preserve">apakšpunktā</w:t>
            </w:r>
            <w:r w:rsidR="00000000" w:rsidRPr="00000000" w:rsidDel="00000000">
              <w:rPr>
                <w:rtl w:val="0"/>
              </w:rPr>
              <w:t xml:space="preserve"> minēto informāciju (ziņām) – no Pilsonības un migrācijas lietu pārvaldes;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8.3.apakšpunktā noteikts, ka, lai pārbaudītu, vai uz nevalstisko organizāciju, tās deleģēto pārstāvi vai viņa aizvietotāju, vai valdes locekļiem ir attiecināms kāds no projekta 6. un 7.punktā minētajiem nosacījumiem, Sabiedrības integrācijas fonds projekta 7.1., 7.2. un 7.5.apakšpunktā minēto informāciju (ziņas) iegūst no Pilsonības un migrācijas lietu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7.1.apakšpunktā noteikts, ka par nevalstiskās organizācijas pārstāvi vai viņa aizvietotāju fonda padomē var būt fiziska persona, kura sasniegusi vismaz 18 gadu vecumu un kurai ir nevainojama reputācija.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Fizisko personu reģistrā netiek uzkrātas ziņas par personas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projekta 8.3.apakšpunktā ietverto atsauci uz projekta 7.1.apakšpunktu nepieciešams precizēt, norādot, ka no Pilsonības un migrācijas lietu pārvaldes saskaņā ar 7.1.apakšpunktu tiek saņemta informācija tikai par personas dzimšanas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8.3. apakšpunkts, skaidri norādot, ka no Pilsonības un migrācijas lietu pārvaldes tiek iegūta informācija tikai par personas dzimšanas datumu, savukārt nevainojamas reputācijas izvērtēšana netiek balstīta uz Fizisko personu reģistra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Projekta sākotnējās ietekmes novērtējuma ziņojuma (anotācijas) 1. sadaļas “Tiesību akta projekta izstrādes nepieciešamība” 1.3. 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par šo noteikumu </w:t>
            </w:r>
            <w:r w:rsidR="00000000" w:rsidRPr="00000000" w:rsidDel="00000000">
              <w:rPr>
                <w:rtl w:val="0"/>
              </w:rPr>
              <w:t xml:space="preserve">7.1.</w:t>
            </w:r>
            <w:r w:rsidR="00000000" w:rsidRPr="00000000" w:rsidDel="00000000">
              <w:rPr>
                <w:rtl w:val="0"/>
              </w:rPr>
              <w:t xml:space="preserve"> apakšpunktā minēto personas vecumu (dzimšanas datumu), kā arī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7.5. </w:t>
            </w:r>
            <w:r w:rsidR="00000000" w:rsidRPr="00000000" w:rsidDel="00000000">
              <w:rPr>
                <w:rtl w:val="0"/>
              </w:rPr>
              <w:t xml:space="preserve">apakšpunktā</w:t>
            </w:r>
            <w:r w:rsidR="00000000" w:rsidRPr="00000000" w:rsidDel="00000000">
              <w:rPr>
                <w:rtl w:val="0"/>
              </w:rPr>
              <w:t xml:space="preserve"> minēto informāciju (ziņām) – no Pilsonības un migrācijas lietu pārvaldes;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par šo noteikumu </w:t>
            </w:r>
            <w:r w:rsidR="00000000" w:rsidRPr="00000000" w:rsidDel="00000000">
              <w:rPr>
                <w:rtl w:val="0"/>
              </w:rPr>
              <w:t xml:space="preserve">6.5.</w:t>
            </w:r>
            <w:r w:rsidR="00000000" w:rsidRPr="00000000" w:rsidDel="00000000">
              <w:rPr>
                <w:rtl w:val="0"/>
              </w:rPr>
              <w:t xml:space="preserve"> un </w:t>
            </w:r>
            <w:r w:rsidR="00000000" w:rsidRPr="00000000" w:rsidDel="00000000">
              <w:rPr>
                <w:rtl w:val="0"/>
              </w:rPr>
              <w:t xml:space="preserve">7.4. </w:t>
            </w:r>
            <w:r w:rsidR="00000000" w:rsidRPr="00000000" w:rsidDel="00000000">
              <w:rPr>
                <w:rtl w:val="0"/>
              </w:rPr>
              <w:t xml:space="preserve">apakšpunktā</w:t>
            </w:r>
            <w:r w:rsidR="00000000" w:rsidRPr="00000000" w:rsidDel="00000000">
              <w:rPr>
                <w:rtl w:val="0"/>
              </w:rPr>
              <w:t xml:space="preserve"> minētajiem faktiem – no Iekšlietu ministrijas Informācijas centra pārziņā esošās valsts informācijas sistēmas "Sodu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8.4.apakšpunkta izriet, ka, lai pārbaudītu, vai uz nevalstisko organizāciju, tās deleģēto pārstāvi vai viņa aizvietotāju, vai valdes locekļiem ir attiecināms kāds no projekta 6. un 7.punktā minētajiem nosacījumiem, Sabiedrības integrācijas fonds informāciju par projekta 6.5. un 7.4.apakšpunktā minētajiem faktiem iegūst no Iekšlietu ministrijas Informācijas centra pārziņā esošās valsts informācijas sistēmas “Sodu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norādīts, ka informācija no Iekšlietu ministrijas Informācijas centra valsts informācijas sistēmas “Sodu reģistrs” tiks iegūta rakstveidā (vēstules formā), ievērojot Ministru kabineta 2014.gada 23.septembra noteikumos Nr.563 “Noteikumi par ziņu sniegšanu un saņemšanu no Sodu reģistra, valsts nodevas apmēru un izziņas noformēšanas prasībām”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pieaugot normatīvo aktu skaitam, kas satur attiecīgos kritērijus privātpersonām, attiecīgi pieaug arī ziņu pieprasītāju skaits, kā arī rakstveidā (vēstules formā) izsniegto izziņu skaits, kas rada būtisku administratīvo slogu Iekšlietu ministrijai Informācijas centram. Lai mazinātu to, nepieciešams veikt izmaiņas (uzlabojumus) Iekšlietu ministrijas Informācijas centra pārziņā esošās valsts informācijas sistēmas “Sodu reģistrs” programmatūrā, kas provizoriski varētu izmaksāt 20 000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3.panta 1.punktā noteikts, ka publiska persona, kā arī kapitālsabiedrība rīkojas ar finanšu līdzekļiem un mantu lietderīgi, tas ir – rīcībai jābūt tādai, lai mērķi sasniegtu ar mazāko finanšu līdzekļu un mantas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Publiskas personas finanšu līdzekļu un mantas izšķērdēšanas novēršanas likuma 3.panta 1.punktā izpildi, rosinām precizēt projekta redakciju un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1.3.sadaļu, paredzot, ka Sabiedrības integrācijas fonds, lai izvērtētu, vai uz personu ir attiecināmi 6.5. un 7.4.apakšpunktā noteiktie izslēgšanas kritēriji, saņem ziņas par tīšiem noziedzīgiem nodarījumiem, neatkarīgi no sodāmības dzēšanas.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2026. gada 25. februārī Vienotajā tiesību aktu projektu izstrādes un saskaņošanas portālā sniedza atkārtotu precētu atzinumu par Kultūras ministrijas 2026. gada 28. janvārī Vienotajā tiesību aktu projektu izstrādes un saskaņošanas portālā elektroniskajā saskaņošanā nosūtīto precizēto Projektu un minēto iebildumu turpmāk neuztur. Līdz ar to jautājums uzskatāms par saskaņotu.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par šo noteikumu </w:t>
            </w:r>
            <w:r w:rsidR="00000000" w:rsidRPr="00000000" w:rsidDel="00000000">
              <w:rPr>
                <w:rtl w:val="0"/>
              </w:rPr>
              <w:t xml:space="preserve">6.5.</w:t>
            </w:r>
            <w:r w:rsidR="00000000" w:rsidRPr="00000000" w:rsidDel="00000000">
              <w:rPr>
                <w:rtl w:val="0"/>
              </w:rPr>
              <w:t xml:space="preserve"> un </w:t>
            </w:r>
            <w:r w:rsidR="00000000" w:rsidRPr="00000000" w:rsidDel="00000000">
              <w:rPr>
                <w:rtl w:val="0"/>
              </w:rPr>
              <w:t xml:space="preserve">7.4. </w:t>
            </w:r>
            <w:r w:rsidR="00000000" w:rsidRPr="00000000" w:rsidDel="00000000">
              <w:rPr>
                <w:rtl w:val="0"/>
              </w:rPr>
              <w:t xml:space="preserve">apakšpunktā</w:t>
            </w:r>
            <w:r w:rsidR="00000000" w:rsidRPr="00000000" w:rsidDel="00000000">
              <w:rPr>
                <w:rtl w:val="0"/>
              </w:rPr>
              <w:t xml:space="preserve"> minētajiem faktiem – no Iekšlietu ministrijas Informācijas centra pārziņā esošās valsts informācijas sistēmas "Sodu reģistrs";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nevalstiskajai organizācijai nav nodokļu parādu, tai skaitā valsts sociālās apdrošināšanas obligāto iemaksu parādu, kuru kopsumma pārsniedz 150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18.panta pirmās daļas 8.punktā noteikts, ka nodokļu administrācijas pienākumi ir nodrošināt nodokļu (nodevu) iekasēšanas publiskumu, regulāri publicējot informāciju par atsevišķu nodokļu (nodevu) kopieņēmumiem, un informācijas pieejamību par tiem nodokļu maksātājiem, kuriem Valsts ieņēmumu dienesta administrēto nodokļu (nodevu) parāda kopsumma pārsniedz 150 euro, izņemot nodokļu maksājumus, kuru maksāšanas termiņš saskaņā ar šā likuma 24.panta pirmo un 1.</w:t>
            </w:r>
            <w:r w:rsidR="00000000" w:rsidRPr="00000000" w:rsidDel="00000000">
              <w:rPr>
                <w:vertAlign w:val="superscript"/>
                <w:rtl w:val="0"/>
              </w:rPr>
              <w:t xml:space="preserve">3</w:t>
            </w:r>
            <w:r w:rsidR="00000000" w:rsidRPr="00000000" w:rsidDel="00000000">
              <w:rPr>
                <w:rtl w:val="0"/>
              </w:rPr>
              <w:t xml:space="preserve"> daļu ir pagarināts, sadalīts termiņos, atlikts vai atkārtoti sadalīts termiņos. Informāciju par minētajiem parādniekiem iekļauj Valsts ieņēmumu dienesta administrēto nodokļu (nodevu) parādnieku datubāzē un tās pieejamību nodrošina, ievērojot šā likuma 22.panta pirmās daļas 1.punktā un trešajā daļā minētos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administrēto nodokļu (nodevu) parādnieku datubāzē netiek publicēti nodokļu parādu veidi, tikai kopsumma, ja tā pārsniedz 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redakciju, attiecīgi precizējot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nevalstiskajai organizācijai nav nodokļu parādu,  kuru kopsumma pārsniedz 150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6.4. apakšpunkts atbilstoši likuma “Par nodokļiem un nodevām” 18. panta pirmās daļas 8. punktā noteiktajam tiesiskajam regulējumam par publiski pieejamās informācijas apjomam par nodokļu (nodevu) parādiem, paredzot, ka tiek vērtēta nevalstiskās organizācijas nodokļu parādu kopsumma, ja tā pārsniedz 150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 un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Projekta sākotnējās ietekmes novērtējuma ziņojuma (anotācijas) 1. sadaļas “Tiesību akta projekta izstrādes nepieciešamība” 1.3. 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nevalstiskajai organizācijai nav nodokļu parādu, kuru kopsumma pārsniedz 150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par šo noteikumu </w:t>
            </w:r>
            <w:r w:rsidR="00000000" w:rsidRPr="00000000" w:rsidDel="00000000">
              <w:rPr>
                <w:rtl w:val="0"/>
              </w:rPr>
              <w:t xml:space="preserve">6.4. </w:t>
            </w:r>
            <w:r w:rsidR="00000000" w:rsidRPr="00000000" w:rsidDel="00000000">
              <w:rPr>
                <w:rtl w:val="0"/>
              </w:rPr>
              <w:t xml:space="preserve">apakšpunktā</w:t>
            </w:r>
            <w:r w:rsidR="00000000" w:rsidRPr="00000000" w:rsidDel="00000000">
              <w:rPr>
                <w:rtl w:val="0"/>
              </w:rPr>
              <w:t xml:space="preserve"> minētajiem faktiem – no Valsts ieņēmumu dienesta publiskās nodokļu parādnieku datubāzes;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nodokļiem un nodevām 18. panta pirmās daļas 8. punktā noteiktajam,informāciju par tiem nodokļu maksātājiem, kuriem VID administrēto nodokļu (nodevu) parāda kopsumma pārsniedz 150 euro, izņemot nodokļu maksājumus, kuru maksāšanas termiņš saskaņā ar šā likuma 24.panta pirmo, 1.</w:t>
            </w:r>
            <w:r w:rsidR="00000000" w:rsidRPr="00000000" w:rsidDel="00000000">
              <w:rPr>
                <w:vertAlign w:val="superscript"/>
                <w:rtl w:val="0"/>
              </w:rPr>
              <w:t xml:space="preserve">3 </w:t>
            </w:r>
            <w:r w:rsidR="00000000" w:rsidRPr="00000000" w:rsidDel="00000000">
              <w:rPr>
                <w:rtl w:val="0"/>
              </w:rPr>
              <w:t xml:space="preserve">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 iekļauj </w:t>
            </w:r>
            <w:r w:rsidR="00000000" w:rsidRPr="00000000" w:rsidDel="00000000">
              <w:rPr>
                <w:b w:val="1"/>
                <w:rtl w:val="0"/>
              </w:rPr>
              <w:t xml:space="preserve">Valsts ieņēmumu dienesta administrēto nodokļu (nodevu) parādnieku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8.2.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šo noteikumu 6.4. apakšpunktā minētajiem faktiem – no Valsts ieņēmumu dienesta administrēto nodokļu (nodevu) parādnieku datubāzes.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8.2. apakšpunkts atbilstoši likuma “Par nodokļiem un nodevām” 18. panta pirmās daļas 8. punktā noteiktajam tiesiskajam regulējumam par publiski pieejamo informāciju attiecībā uz nodokļu (nodevu) parādiem, paredzot, ka informācija par Projekta 6.4. apakšpunktā minētajiem faktiem tiek iegūta no Valsts ieņēmumu dienesta administrēto nodokļu (nodevu) parādnieku datubāzes.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arī Projekta sākotnējās ietekmes novērtējuma ziņojuma (anotācijas) 1. sadaļas “Tiesību akta projekta izstrādes nepieciešamība” 1.3. punkta “Pašreizējā situācija, problēmas un risinājumi” 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par šo noteikumu </w:t>
            </w:r>
            <w:r w:rsidR="00000000" w:rsidRPr="00000000" w:rsidDel="00000000">
              <w:rPr>
                <w:rtl w:val="0"/>
              </w:rPr>
              <w:t xml:space="preserve">6.4. </w:t>
            </w:r>
            <w:r w:rsidR="00000000" w:rsidRPr="00000000" w:rsidDel="00000000">
              <w:rPr>
                <w:rtl w:val="0"/>
              </w:rPr>
              <w:t xml:space="preserve">apakšpunktā</w:t>
            </w:r>
            <w:r w:rsidR="00000000" w:rsidRPr="00000000" w:rsidDel="00000000">
              <w:rPr>
                <w:rtl w:val="0"/>
              </w:rPr>
              <w:t xml:space="preserve"> minētajiem faktiem – no Valsts ieņēmumu dienesta administrēto nodokļu (nodevu) parādnieku datubāzes;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par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7.5. </w:t>
            </w:r>
            <w:r w:rsidR="00000000" w:rsidRPr="00000000" w:rsidDel="00000000">
              <w:rPr>
                <w:rtl w:val="0"/>
              </w:rPr>
              <w:t xml:space="preserve">apakšpunktā</w:t>
            </w:r>
            <w:r w:rsidR="00000000" w:rsidRPr="00000000" w:rsidDel="00000000">
              <w:rPr>
                <w:rtl w:val="0"/>
              </w:rPr>
              <w:t xml:space="preserve"> minēto informāciju (ziņām) – no Pilsonības un migrācijas lietu pārvaldes;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8.3.apakšpunktā noteikts, ka, lai pārbaudītu, vai uz nevalstisko organizāciju, tās deleģēto pārstāvi vai viņa aizvietotāju, vai valdes locekļiem ir attiecināms kāds no projekta 6. un 7.punktā minētajiem nosacījumiem, Sabiedrības integrācijas fonds projekta 7.1., 7.2. un 7.5.apakšpunktā minēto informāciju (ziņas) iegūst no Pilsonības un migrācijas lietu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7.1.apakšpunktā noteikts, ka par nevalstiskās organizācijas pārstāvi vai viņa aizvietotāju fonda padomē var būt fiziska persona, kura sasniegusi vismaz 18 gadu vecumu un kurai ir nevainojama reputācija.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Fizisko personu reģistrā netiek uzkrātas ziņas par personas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projekta 8.3.apakšpunktā ietverto atsauci uz projekta 7.1.apakšpunktu nepieciešams precizēt, norādot, ka no Pilsonības un migrācijas lietu pārvaldes saskaņā ar 7.1.apakšpunktu tiek saņemta informācija tikai par personas dzimšanas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par šo noteikumu </w:t>
            </w:r>
            <w:r w:rsidR="00000000" w:rsidRPr="00000000" w:rsidDel="00000000">
              <w:rPr>
                <w:rtl w:val="0"/>
              </w:rPr>
              <w:t xml:space="preserve">7.1.</w:t>
            </w:r>
            <w:r w:rsidR="00000000" w:rsidRPr="00000000" w:rsidDel="00000000">
              <w:rPr>
                <w:rtl w:val="0"/>
              </w:rPr>
              <w:t xml:space="preserve"> apakšpunktā minēto personas vecumu (dzimšanas datumu), kā arī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7.5. </w:t>
            </w:r>
            <w:r w:rsidR="00000000" w:rsidRPr="00000000" w:rsidDel="00000000">
              <w:rPr>
                <w:rtl w:val="0"/>
              </w:rPr>
              <w:t xml:space="preserve">apakšpunktā</w:t>
            </w:r>
            <w:r w:rsidR="00000000" w:rsidRPr="00000000" w:rsidDel="00000000">
              <w:rPr>
                <w:rtl w:val="0"/>
              </w:rPr>
              <w:t xml:space="preserve"> minēto informāciju (ziņām) – no Pilsonības un migrācijas lietu pārvaldes;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par šo noteikumu </w:t>
            </w:r>
            <w:r w:rsidR="00000000" w:rsidRPr="00000000" w:rsidDel="00000000">
              <w:rPr>
                <w:rtl w:val="0"/>
              </w:rPr>
              <w:t xml:space="preserve">6.6. </w:t>
            </w:r>
            <w:r w:rsidR="00000000" w:rsidRPr="00000000" w:rsidDel="00000000">
              <w:rPr>
                <w:rtl w:val="0"/>
              </w:rPr>
              <w:t xml:space="preserve">apakšpunktā</w:t>
            </w:r>
            <w:r w:rsidR="00000000" w:rsidRPr="00000000" w:rsidDel="00000000">
              <w:rPr>
                <w:rtl w:val="0"/>
              </w:rPr>
              <w:t xml:space="preserve"> minētajiem faktiem – no nevalstiskās organizācijas darbības jomas, kas norādīta biedrību un nodibinājumu reģistrā vai nevalstiskās organizācijas statūtos, kā arī, ja piemērojams, no darbības jomu klasifikācijas, kas veikta atbilstoši Ministru kabineta noteiktajai klasifikācijai, ciktāl minētā informācija pieejama Latvijas Republikas Uzņēmumu reģistra informācijas sistēmā, kā arī no nevalstiskās organizācijas sniegtās informācijas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ar ko atšķiras nevalstiskās organizācijas darbības joma, kas norādīta biedrību un nodibinājumu reģistrā no darbības jomas klasifikācijas, kas veikta atbilstoši Ministru kabineta noteiktajai klasifikācijai, ciktāl minētā informācija pieejama Latvijas Republikas Uzņēmumu reģistra informācijas sistēmā. Tieslietu ministrijas ieskatā tā pēc būtības ir viena un tā pati informācija. Ievērojot minēto, ierosinām precizēt minēto punktu, nedublējot informācijas iegūšanas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8.5. apakšpunkts, nodrošinot atbilstību Projekta 6.6. apakšpunktā lietotajai terminoloģijai, paredzot, ka informācija par nevalstiskās organizācijas statūtos noteikto darbības mērķi un darbības jomu tiek iegūta no Latvijas Republikas Uzņēmumu reģistra informācijas sistēmā pieejamās informācijas, vienlaikus saglabājot atsauci uz darbības jomas klasifikāciju atbilstoši Ministru kabineta noteiktajai klasifikācijai.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arī Projekta sākotnējās ietekmes novērtējuma ziņojuma (anotācijas) 1. sadaļas “Tiesību akta projekta izstrādes nepieciešamība” 1.3. punkta “Pašreizējā situācija, problēmas un risinājumi” 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par šo noteikumu </w:t>
            </w:r>
            <w:r w:rsidR="00000000" w:rsidRPr="00000000" w:rsidDel="00000000">
              <w:rPr>
                <w:rtl w:val="0"/>
              </w:rPr>
              <w:t xml:space="preserve">6.6. </w:t>
            </w:r>
            <w:r w:rsidR="00000000" w:rsidRPr="00000000" w:rsidDel="00000000">
              <w:rPr>
                <w:rtl w:val="0"/>
              </w:rPr>
              <w:t xml:space="preserve">apakšpunktā</w:t>
            </w:r>
            <w:r w:rsidR="00000000" w:rsidRPr="00000000" w:rsidDel="00000000">
              <w:rPr>
                <w:rtl w:val="0"/>
              </w:rPr>
              <w:t xml:space="preserve"> minētajiem faktiem – no Latvijas Republikas Uzņēmumu reģistra informācijas sistēmā pieejamās informācijas par nevalstiskās organizācijas statūtos noteikto darbības mērķi un darbības jomu, kā arī, ja piemērojams, tās klasifikāciju atbilstoši Ministru kabineta noteiktajai klasifikācijai, un no nevalstiskās organizācijas sniegtās informācijas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03.11.2025. 12:12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kritērijiem un kārtību, kādā tiek izraudzītas nevalstiskās organizācijas darbam Sabiedrības integrācijas fonda padomē, un atlīdzību Sabiedrības integrācijas fonda padomes locekļiem, kuri ir nevalstisko organizāciju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w:t>
            </w:r>
            <w:r w:rsidR="00000000" w:rsidRPr="00000000" w:rsidDel="00000000">
              <w:rPr>
                <w:b w:val="1"/>
                <w:rtl w:val="0"/>
              </w:rPr>
              <w:t xml:space="preserve">turpina uzturēt iepriekš pausto iebildumu</w:t>
            </w:r>
            <w:r w:rsidR="00000000" w:rsidRPr="00000000" w:rsidDel="00000000">
              <w:rPr>
                <w:rtl w:val="0"/>
              </w:rPr>
              <w:t xml:space="preserve"> par būtisko atlīdzības apmēra palielinājumu Sabiedrības integrācijas fonda padomes locekļiem, kas ir nevalstisko organizāciju pārstāvji, līdz 201,76 EUR par vienu padomes sēdi.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anotācijā ir paskaidrots, kā tika ņemti vērā inflācijas rādītāji un citu institūciju atlīdzības prakse</w:t>
            </w:r>
            <w:r w:rsidR="00000000" w:rsidRPr="00000000" w:rsidDel="00000000">
              <w:rPr>
                <w:b w:val="1"/>
                <w:rtl w:val="0"/>
              </w:rPr>
              <w:t xml:space="preserve"> šis pamatojums nav pietiekams</w:t>
            </w:r>
            <w:r w:rsidR="00000000" w:rsidRPr="00000000" w:rsidDel="00000000">
              <w:rPr>
                <w:rtl w:val="0"/>
              </w:rPr>
              <w:t xml:space="preserve">,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ka pieaugums ir vairāk nekā 69 %</w:t>
            </w:r>
            <w:r w:rsidR="00000000" w:rsidRPr="00000000" w:rsidDel="00000000">
              <w:rPr>
                <w:rtl w:val="0"/>
              </w:rPr>
              <w:t xml:space="preserve"> salīdzinājumā ar spēkā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 </w:t>
            </w:r>
            <w:r w:rsidR="00000000" w:rsidRPr="00000000" w:rsidDel="00000000">
              <w:rPr>
                <w:b w:val="1"/>
                <w:rtl w:val="0"/>
              </w:rPr>
              <w:t xml:space="preserve">nav veikta izmaksu un ieguvumu analīze</w:t>
            </w:r>
            <w:r w:rsidR="00000000" w:rsidRPr="00000000" w:rsidDel="00000000">
              <w:rPr>
                <w:rtl w:val="0"/>
              </w:rPr>
              <w:t xml:space="preserve"> vai sniegts izvērtējums, kā šāds palielinājums ietekmēs Fonda budžetu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 </w:t>
            </w:r>
            <w:r w:rsidR="00000000" w:rsidRPr="00000000" w:rsidDel="00000000">
              <w:rPr>
                <w:b w:val="1"/>
                <w:rtl w:val="0"/>
              </w:rPr>
              <w:t xml:space="preserve">Ministru kabineta 2025. gada 13. maija protokolā Nr. 19 </w:t>
            </w:r>
            <w:r w:rsidR="00000000" w:rsidRPr="00000000" w:rsidDel="00000000">
              <w:rPr>
                <w:rtl w:val="0"/>
              </w:rPr>
              <w:t xml:space="preserve">ir noteikts uzdevums samazināt vispārējās valdības izdevumus vismaz par 450 milj. EUR līdz 2028. gadam, tostarp 150 milj. EUR jau 2026.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w:t>
            </w:r>
            <w:r w:rsidR="00000000" w:rsidRPr="00000000" w:rsidDel="00000000">
              <w:rPr>
                <w:b w:val="1"/>
                <w:rtl w:val="0"/>
              </w:rPr>
              <w:t xml:space="preserve">atlīdzības būtisks palielinājums ir pretrunā ar valdības uzstādīto fiskālās disciplīnas un budžeta optimizācijas virzienu</w:t>
            </w:r>
            <w:r w:rsidR="00000000" w:rsidRPr="00000000" w:rsidDel="00000000">
              <w:rPr>
                <w:rtl w:val="0"/>
              </w:rPr>
              <w:t xml:space="preserve">, un tādēļ </w:t>
            </w:r>
            <w:r w:rsidR="00000000" w:rsidRPr="00000000" w:rsidDel="00000000">
              <w:rPr>
                <w:b w:val="1"/>
                <w:rtl w:val="0"/>
              </w:rPr>
              <w:t xml:space="preserve">atkārtoti aicinām pārskatīt atlīdzības apmēru</w:t>
            </w:r>
            <w:r w:rsidR="00000000" w:rsidRPr="00000000" w:rsidDel="00000000">
              <w:rPr>
                <w:rtl w:val="0"/>
              </w:rPr>
              <w:t xml:space="preserve">, kā arī </w:t>
            </w:r>
            <w:r w:rsidR="00000000" w:rsidRPr="00000000" w:rsidDel="00000000">
              <w:rPr>
                <w:b w:val="1"/>
                <w:rtl w:val="0"/>
              </w:rPr>
              <w:t xml:space="preserve">ietvert anotācijā skaidru, datos balstītu pamatojumu par nepieciešamību un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35. un 36. punkts un attiecīgi precizēts Projekta sākotnējās ietekmes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Projektā paredzētajām nevalstisko organizāciju pārstāvju atlīdzības apmēra izmaiņām Sabiedrības integrācijas fonda (turpmāk – Fonda) padomē ir izskatīts un atlīdzības apmēra izmaiņas no Projekta ir svītrotas. Projektā paredzētā atlīdzība nevalstisko organizāciju pārstāvjiem par amata pienākumu pildīšanu Fonda padomē tiek saglabāta Ministru kabineta 2021. gada 1. aprīļa noteikumos Nr. 205 “Noteikumi par kritērijiem un kārtību, kādā tiek izraudzītas nevalstiskās organizācijas darbam Sabiedrības integrācijas fonda padomē, un atlīdzību Sabiedrības integrācijas fonda padomes locekļiem, kas ir nevalstisko organizāciju pārstāvji” (turpmāk – MK noteikumi Nr. 205) noteiktajā apmērā un netiek pārskatīta.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kritērijiem un kārtību, kādā tiek izraudzītas nevalstiskās organizācijas darbam Sabiedrības integrācijas fonda padomē, un atlīdzību Sabiedrības integrācijas fonda padomes locekļiem, kuri ir nevalstisko organizāciju pārstāvji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kritērijiem un kārtību, kādā tiek izraudzītas nevalstiskās organizācijas darbam Sabiedrības integrācijas fonda padomē, un atlīdzību Sabiedrības integrācijas fonda padomes locekļiem, kuri ir nevalstisko organizāciju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(Sieviešu sadarbības tīkls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6.1. apakšpunkts paredz, ka Sabiedrības integrācijas fonda (turpmāk – Fonds) padomei būs tiesības noteikt prioritāru nevalstisko organizāciju darbības jomu. Anotācijā nav skaidrots, kā faktiski tiks noteikta prioritārā joma, kā tā tiks pamatota, kādā dokumentā nostiprināt, jo anotācijā ir uzsvērts, ka prioritārā joma balstās uz Fonda stratēģiskajiem virzieniem, to izmaiņām atbilstoši nacionālajām prioritātēm vai ģeopolitiskajiem notikumiem, bet šāds formulējums bez noteiktas procedūras (kurš, kad un kā nosaka un izvērtē šīs izmaiņas) rada risku subjektīvai pieejai NVO atlases procesā. Vienlaikus norādāms, ka anotācijā nav skaidrots, kā notiks nevalstisko organizāciju (turpmāk – NVO) atlase, ja tiks noteiktas vairākas prioritāras jomas. Ņemot vērā norādīto mērķi - sekmēt tādu nevalstisko organizāciju iesaisti, kuru darbība atbilst Fonda darbības stratēģiskajiem virzieniem, to izmaiņām atbilstoši nacionālajām prioritātēm vai ģeopolitiskajiem notikumiem un aktualitātēm, lai vienlaikus nodrošinātu līdzsvaru attiecībā uz kompetencēm prioritārajās jomās, ja tiek noteiktas vairākas prioritārās jomas, būtu jāveido nevis viens, bet vairāki kandidātu saraksti atbilstoši jomai. Minētais skatāms kontekstā ar noteikumu projekta 27. punktu, kas noteic, ka apstiprināšanai fonda padomē tiek virzītas četras nevalstiskās organizācijas, kas pārstāv dažādas pamatdarbības jomas, tādējādi, iesniedzot pieteikumu NVO būtu jānorāda viena – konkrēta darbības joma, tai skaitā vairāku prioritāro jomu gadījumā arī konkrēto prioritāro jomu. Šādi tiktu nodrošināta konkurence un vienlīdzīgas iespējas visām NVO. Lūdzam precizēt noteikumu projektu un anotāciju, nodrošinot caurskatāmību. Ņemot vērā arī citu saskaņotāju iepriekš paustos iebildumus par 6.1. punkta neskaidrību un nepieciešamību nodrošināt vienlīdzīgas iespējas visām NVO, aicinām noteikt skaidru, caurspīdīgu procedūru prioritāro jomu izvēlei un attiecīgu informācijas publiskošanu Fonda mājaslapā.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6.1. apakšpunktā paredzēto Fonda tiesību noteikt prioritāro jomu, lūdzam noteikuma projekta 12. punktu papildināt, ka sludinājumā tiek norādīta informācija par prioritāro jomu un kā tā noteikta.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V nodaļa paredz pieteikumu izvērtēšanu, kas tiks veikta atbilstoši atbilstības un kvalitātes kritērijiem, kas noteikti 2. un 3. pielikumā. Izskatot minētos kritērijus, secināms, ka tie nav skaidri un konkrēti kritēriji, tai skaitā nav saprotams, kādi konkrēti elementi - prasības nodrošina, lai saņemtu attiecīgus punktus. Piemēram, 2. pielikums II sadaļa 4. punkts (Nevalstiskās organizācijas pieredze līdzdalībā lēmumu pieņemšanā, politiku veidošanā vai interešu aizstāvībā (dalība pastāvīgajās konsultatīvajās vai darba grupās, dalība konkrētu darba uzdevumu veikšanai izveidotajās darba grupās, atzinumu sniegšana). Nav saprotams, kā tiks noteikts pieredzes termiņš, ņemot vērā 1. pielikuma 2.5. punktu, proti, vai viena aktivitāte konkrētajā gadā tiek uzskatīta par pieredzi gada garumā? Minētais attiecināms arī uz 2. pielikuma II sadaļas 2. punktu (Nevalstiskās organizācijas pieredze sabiedrības integrācijas un/ vai pilsoniskās sabiedrības attīstības jomā). Lūdzam pārskatīt pielikumus un noteikt skaidri definētus kritērijus, kas tieši norādāms 1. pielikumā, lai atbilstoši 2. pielikumam varētu saņemt konkrēto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 attiecībā uz 3. pielikumu norādāms, ka 3. un 5. kritērijs būtu vērtēšanai pietiekams ar "'atbilst", jo  citādi, lai tas būtu objektīvi – kritērija "Kandidāta un viņa aizvietotāja vadības, komunikācijas, argumentācijas, sadarbības un stratēģiskās plānošanas prasmes" vērtējums būtu jāveic ne komisijai, bet gan attiecīgam jomas speciālistam, kas izslēgtu subjektivitāti un iespējamu nevienlīdzīgu attieksmi. Minētais attiecināms arī uz 5. kritēriju, jo 3. pielikuma 5. kritērijs (Kandidāta un viņa aizvietotāja izpratne par Sabiedrības integrācijas fondu, tā mērķiem un darbību, kā arī izpratne par valsts pārvaldi un tās darbību) ir vispārīgs (piemēram: kandidāta un viņa aizvietotāja izpratne par Sabiedrības integrācijas fondu, tā mērķiem un darbību, kā arī par valsts pārvaldi un tās darbību ir vērtējam kā vāja), tai skaitā nav noteikti skaidri elementi, kas ir par pamatu attiecīgu punktu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Rezumējot, lūdzu atkārtoti pārskatīt visus 2. un 3. pielikuma kritērijus, lai tie būtu konkrēti un izmērāmi, nevis interpretējami.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projektā nav noteikts, kā tiek fiksēta vērtēšanas gaita, piemēram, protokolēta, kas nepieciešams, lai nodrošinātu procedūras caurskatāmību, lēmumu izsekojamību un atbildību. Lūdzam attiecīgi papildināt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projektā nav noteikts, vai un kā var pārsūdzēt Fonda lēmumu, konkursa rezultātus. Šāda kārtība nepieciešama, lai nodrošinātu tiesiskās paļāvības un labas pārvaldības principu ievērošanu. Lūdzam attiecīgi papildināt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projekta 7.3. apakšpunktā noteikts, ka par nevalstiskās organizācijas pārstāvi vai viņa aizvietotāju fonda padomē var būt fiziska persona kura pārvalda latviešu valodu un var nodrošināt pilnvērtīgu dalību fonda padomes sēdēs. Lūdzam anotācijā skaidrot, kas saprotams ar vārdiem "un var nodrošināt pilnvērtīgu dalību fonda padomes sēdēs" vai precizēt minēto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un anotāciju, lai nodrošinātu caurspīdīgu, saprotamu un visām NVO vienlīdzīgu pārstāvniecības atlases procesu Fonda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sākotnējās ietekmes novērtējuma ziņojuma (anotācijas) 1.3.punkta “Pašreizējā situācija, problēmas un risinājumi” daļa “Risinājuma apraksts”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Fonda nolikuma 2.2. apakšpunktu Fonda padome apstiprina Fonda darbības stratēģiju un atbilstoši Fonda nolikuma 2.4. apakšpunktam Fonda padome apstiprina Fonda kārtējā gada prioritātes un sasniedzamos rezultātus. Tādējādi tieši Fonda padomei ir likumīgas pilnvaras noteikt stratēģiskos virzienus un darbības prioritātes, tostarp arī prioritārās jomas, kurās tiks izraudzīti nevalstisko organizāciju pārstāvji darbam Fonda padomē. Gadījumos, kad tiek noteiktas vairākas prioritārās jomas, atlase tiks organizēta, nodrošinot, ka katra nevalstiskā organizācija pieteikumā norāda vienu darbības jomu, kurā tā darbojas, tādējādi saglabājot vienlīdzīgas iespējas visiem pretendentiem. Prioritārā joma tiks pamatota ar atsauci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aktuālajiem valsts politikas plānošanas dokumentiem saliedētas sabiedrības jomā (piemēram, Saliedētas un pilsoniski aktīvas sabiedrības attīstības pamatnostādnēm, Latvijas Nacionālajam attīstības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nacionālajām un Eiropas Savienības politikas prioritātēm, tostarp horizontālajām vērtībām (vienlīdzība, cilvēktiesības, iekļaušana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ārējiem faktoriem, kas ietekmē sabiedrības integrācijas jomu (piemēram, migrācijas vai drošības konteksts).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Fonda nolikuma 21. punktam Fonda padomes sēdes tiek protokolētas, un saskaņā ar Fonda nolikuma 4. punktu Fonda padome lēmumus pieņem Fonda padomes sēdē atbilstoši Fonda nolikuma III nodaļā noteiktajai kārtībai, savukārt saskaņā ar Sabiedrības integrācijas fonda likuma 3. panta trešo daļu Fonda darbība ir atklāta, informācija par tās darbību tiek publiskota Fonda tīmekļvietnē.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Skaidrojam, ka saskaņā ar Ministru kabineta 2020. gada 9. jūnija noteikumu Nr. 379 „Sabiedrības integrācijas fonda nolikums” (turpmāk – Fonda nolikums) 2.2. un 2.4. punktu Fonda padome apstiprina Fonda darbības stratēģiju, kā arī kārtējā gada prioritātes un sasniedzamos rezultātus. Savukārt Fonda nolikuma 4. punkts nosaka, ka Fonda padome lēmumus pieņem Fonda padomes sēdē atbilstoši Fonda nolikuma III nodaļā noteiktajai kārtībai, kas tostarp paredz, ka Fonda darbība ir atklāta un informācija par tās darbību tiek publiskota Fonda tīmekļvietnē. Līdz ar to Fonda padomes lēmums par prioritāro jomu, kas tiek pieņemts, balstoties uz Fonda stratēģiskajiem virzieniem un politikas plānošanas dokumentiem saliedētas sabiedrības jomā, jau tiek publiskots Fonda tīmekļvietnē, tādējādi nodrošinot caurskatāmību un vienlīdzīgu informācijas pieejamību visām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Informējam, ka Projekta 2. un 3. pielikumā ietvertie kritēriji nav veidoti kā stingri kvantitatīvi rādītāji, bet gan kā kvalitatīvi izvērtēšanas aspekti, kas nodrošina iespēju komisijai objektīvi salīdzināt nevalstisko organizāciju un kandidātu atbilstību, ievērojot proporcionalitātes un vienlīdzīgas attieksmes principus. Praksē nevalstisko organizāciju pieredze tiek izvērtēta, analizējot nevalstisko organizācijas iesniegto informāciju un dokumentus par dalību darba grupās, sniegtajiem atzinumiem, sadarbības memorandiem un citiem iesaistes veidiem. Tādējādi tiek vērtēts ne tikai darbības ilgums, bet arī līdzdalības intensitāte, regularitāte un ietekme. Šī pieeja atbilst administratīvās prakses un proporcionalitātes principam, jo ļauj izvērtēt gan lielu, gan nelielu nevalstisko organizāciju darbību vienlīdzīgi, neatkarīgi no nevalstiskās organizācijas resursu apjoma. Līdz ar to kritēriji ir pietiekami skaidri un konkrēti, jo nodrošina iespēju noteikt pieredzes esamību un kvalitāti, vienlaikus neatstājot pārmērīgi formalizētu vērtēšanu, kas varētu radīt nevienlīdzīgu pieeju dažādu nevalstisko organizāciju grupu starpā.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sākotnējās ietekmes novērtējuma ziņojuma (anotācijas) 1.3.punkta “Pašreizējā situācija, problēmas un risinājumi” daļa “Risinājuma apraksts”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nav paredzēts atsevišķi noteikt, ka konkursa komisijas sēdes tiek protokolētas, jo šis pienākums jau izriet no spēkā esošajiem normatīvajiem aktiem, kas piemērojami visām valsts pārvaldes iestādēm un to izveidotajām koleģiālajām institūcijām. Saskaņā ar Valsts pārvaldes iekārtas likuma 9. pantu valsts pārvalde Ministru kabineta vadībā pilda izpildvaras administratīvās funkcijas (valsts pārvaldes funkcijas), kas sastāv no atsevišķiem pārvaldes uzdevumiem un atbildības par to izpildi, un kas ietver arī atbildību par šo funkciju tiesisku un caurspīdīgu īstenošanu. Šo principu papildina Valsts pārvaldes iekārtas likuma 10. panta piektajā daļā noteiktais labas pārvaldības princips, kas paredz pienākumu nodrošināt atklātību pret privātpersonu un sabiedrību, datu aizsardzību, taisnīgu procedūru īstenošanu saprātīgā laikā un citus noteikumus, kuru mērķis ir panākt, lai valsts pārvalde ievērotu privātpersonas tiesības un tiesiskās intereses, kas paredz arī caurskatāmību un dokumentētu lēmumu pieņemšanas procesu.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sākotnējās ietekmes novērtējuma ziņojuma (anotācijas) 1.3.punkta “Pašreizējā situācija, problēmas un risinājumi” daļa “Risinājuma apraksts”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pieņemtie lēmumi konkursa rezultātā ir uz āru vērsti tiesību akti, kas rada tiesiskas sekas konkrētām personām, līdz ar to tie ir uzskatāmi par administratīvajiem aktiem Administratīvā procesa likuma izpratnē. Atbilstoši Sabiedrības integrācijas fonda likuma 15. panta pirmajai daļai Fonda sekretariāta izdotos administratīvos aktus un faktisko rīcību var apstrīdēt Fonda padomē, savukārt Fonda padomes administratīvos aktus un faktisko rīcību var pārsūdzēt administratīvajā tiesā Administratīvā procesa likumā noteiktajā kārtībā. Šāda kārtība nodrošina tiesiskās paļāvības un labas pārvaldības principu ievērošanu, līdz ar to papildu pārsūdzības procedūras noteikšana Projektā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sākotnējās ietekmes novērtējuma ziņojuma (anotācijas) 1.3.punkta “Pašreizējā situācija, problēmas un risinājumi” daļa “Risinājuma apraksts”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7.3. apakšpunktā noteiktā prasība izriet no Valsts valodas likuma un Valsts pārvaldes iekārtas likuma principiem. Šī prasība nozīmē, ka persona spēj faktiski piedalīties Fonda padomes darbā valsts valodā, izprast sēžu materiālus, izteikt viedokli un piedalīties lēmumu pieņemšanā bez tulka starpniecības. Tā nodrošina labas pārvaldības, caurskatāmības un valsts valodas lietojuma principu ievērošanu, un ir samērīga, jo nepieciešama Fonda padomes darba efektivitātei un vienlīdzīgai pārstāvniecībai.”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kritērijiem un kārtību, kādā tiek izraudzītas nevalstiskās organizācijas darbam Sabiedrības integrācijas fonda padomē, un atlīdzību Sabiedrības integrācijas fonda padomes locekļiem, kuri ir nevalstisko organizāciju pārstāvji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kritērijiem un kārtību, kādā tiek izraudzītas nevalstiskās organizācijas darbam Sabiedrības integrācijas fonda padomē, un atlīdzību Sabiedrības integrācijas fonda padomes locekļiem, kuri ir nevalstisko organizāciju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vācu kultūras biedrība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kritērijiem un kārtību, kādā tiek izraudzītas nevalstiskās organizācijas darbam Sabiedrības integrācijas fonda padomē, un atalgojumu Sabiedrības integrācijas fonda padomes locekļiem, kuri ir nevalstisko organizāciju pārstāvji”  Projekta ID: 25-TA-1409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„Rīgas Vācu kultūras biedrība” (turpmāk – RVKB) ir iepazinusies ar Kultūras ministrijas laboto Noteikumu projektu un sniedz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Izsakām pateicību par ieklausīšanos NVO viedoklī attiecībā uz NVO darbības  jomu formulējumiem Noteikumu projekta 6.6.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izteikt Noteikumu projekta 3.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Nevalstiskā organizācija ir tiesīga deleģēt savu pārstāvi darbam fonda padomē atkārtoti ne vairāk kā divus pilnvaru termiņus pēc kārtas.”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Atkārtoti iebilstam pret Noteikumu projekta 7. punkta tagadējo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punktus: 7.3. un 7.5.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atlases procesā, ja persona nevarēs sniegt prezentāciju latviešu valodā, viennozīmīgi šis kandidāts netiks virzīts tālākai dalībai, jo ir pašsaprotami, ka visās valsts institūcijās darbs notiek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personas rīcībspēja ir ierobežota, tad tās vārdā rīkojas aizgādnis. Arī šādā, mūsu ieskatā 0.001% iespējamā situācijā, ja NVO izvirza personu, kuras vārdā rīkojas aizgādnis, tālāka virzība konkursā būtu izslēgta. Tas ir pašsaprotami, un šāda viennozīmīga tiesību normu izpratne ir izsecināma no visas tiesību sistēmas. Piemēram, likuma “Par tiesu varu” 51.pantā noteiktās tiesnesim izvirzāmās prasības neuzskaita arī rīcībspēju. Vai rīcībnespējīga persona varētu sekmīgi virzīties konkursā uz tiesneša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divi punkti ir acīmredzama liekvārdība, tie nenes nekādu juridisku slodzi.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sabiedrības uzticēšanos Sabiedrības integrācijas fonda darbībai, kā arī vairotu labo praksi valsts institūciju darbībā, ievērojot arī ētiskus un morālus principus, atkārtoti aicinām papildināt 7.punktu ar vēl diviem NVO pārstāvju un viņu aizvietotāju kritērijiem līdzīgi kā tas tiek noteikts arī Konkurences padomes priekšsēdētāja un padomes locekļu amata pretendentiem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7.punktu (prasības NVO pārstāvim) ar vēl 2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kurai nav pasludināts fiziskās personas maksātnespējas process un no tā izbeigšanas dienas ir pagājuši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kura ieguvusi parādnieka statusu saskaņā ar Uzturlīdzekļu garantiju fonda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punkti skaidri norādītu uz valsts attieksmi pret kandidādu integritāti.  Nav nekāda juridiska un institucionāla pamatojuma šos priekšlikumus neņemt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Aizvietojot šos apakšpunktus Noteikumu projekta 7.punktā ievērojami celtos Noteikumu projekta juridiskā, jēgpilnā kvalitāte.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Noteikumu projekta II daļu papildināt ar punktu, kas nosaka, kuros gadījumos NVO pārstāvja aizvietotājs ir tiesīgs aizvietot NVO pārstāvi fonda padomes sēdē. Šobrīd Noteikumu projektā nav skaidri noteikti gadījumi, kad NVO pārstāvja aizvietošana ir pieļaujama, kā arī šādas normas ieviešana nav pretrunā ar Sabiedrības integrācijas fonda likumu. Lai ievērotu vienlīdzības principu starp visiem padomes locekļiem, aicinām precizēt šos nosacījumus, paredzot konkrētus attaisnojošus iemeslus, piemēram, slimību, atvaļinājumu, komandējumu, bērna kopšanas atvaļinājumu, ilgstošu prombūtni un/vai citus objektīvi pamatotus apstākļus, kas ļautu padomē uz laiku aizvietot arī NVO pārstāvjus.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Principā šis bija viens no akūtākajiem un sāpīgākajiem jautājumiem, kāpēc vispār nepieciešami grozījumi šajos Noteikumos. Bet būtiskākais tiek atstāts novārtā. Pēc būtības pašreiz tiek grozīts viss cits riņķī un apkārt, un izšķiroši, būtiski, SIF padomes darba nepārtrauktību un jēgpilnu NVO iesaisti nodrošinoši aspekti paliek nerisināti.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Rosinām steidzami sistēmiski risināt jautājumu par NVO pārstāvju - SIF padomes locekļu - iespējām turpināt darbību SIF padomē bezdarbnieka statusa iegūšanas gadījumā. Bezdarbnieka statusam pēc būtības nevajadzētu būt tieši saistītam (resp. izslēdzošam) ar perosnas darbību SIF padomē. Nodarbinātība klasiskā izpratnē nav pielīdzināma pilsoniskajai pārstāvībai ar neregulāru intensitāti. Pēc būtības šāda situācija var liegt personai būt pilsoniski aktīvai bezdarba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Skaidrojam, ka saskaņā ar Sabiedrības integrācijas fonda likuma 9. panta otro daļu Ministru kabinetam ir piešķirts deleģējums noteikt kritērijus, pēc kādiem tiek izraudzītas nevalstiskās organizācijas, kuras ir tiesīgas deleģēt savu pārstāvi darbam Fonda padomē, un kārtību, kādā šīs organizācijas tiek izraudzītas. Tāpat minētā likuma 9. panta otrā daļa nosaka, ka Fonda padomē iekļauto nevalstisko organizāciju pārstāvju pilnvaras turpinās, līdz noteiktā kārtībā tiek izraudzītas citas nevalstiskās organizācijas, kuras deleģē citus pārstāvjus darbam Fonda padomē. Tas nozīmē, ka Fonda padomē ik pēc trīs gadiem mainās nevalstiskās organizācijas, kuras deleģē pārstāvjus darbam Fonda padomē. Projekta tiesiskajam regulējumam ir jāatbilst Sabiedrības integrācijas fonda likuma 9. panta otrajā daļā noteiktajam. Līdz ar to priekšlikums Projektā noteikt, ka nevalstiskā organizācija var deleģēt pārstāvi ne vairāk kā divus pilnvaru termiņus pēc kārtas, būtu pretrunā ar augstākā tiesību aktā – Sabiedrības integrācijas fonda likumā  noteikto tiesisko regulējumu un ierobežotu biedrību un nodibinājumu autonomiju. Sabiedrības integrācijas fonda likuma 9. panta otrajā daļā noteiktais tiesiskais regulējums nodrošina rotācijas principu nevalstisko organizāciju līmenī, vienlaikus saglabājot iespēju iepriekšējam pārstāvim atkārtoti pretendēt, ja viņu deleģē cita nevalstiskā organizācija. Šāda pieeja nodrošina vienlīdzīgas iespējas, atjaunošanos un institucionālās atmiņas saglabāšanu, ievērojot labas pārvaldības un tiesiskās paļāvības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Skaidrojam, ka Projekta 7.3. un 7.5. apakšpunktu saglabāšana ir juridiski pamatota un nepieciešama, lai nodrošinātu tiesisko noteiktību, caurskatāmu atlases procedūru un labas pārvaldības principa ievērošanu. Prasība, ka kandidātam jāprot latviešu valoda un jāspēj nodrošināt pilnvērtīga dalība Fonda padomes sēdēs (7.3. apakšpunkts), izriet no Sabiedrības integrācijas fonda likuma 2. panta pirmās daļas, kas nosaka, ka Fonds ir atvasināta publisko tiesību juridiskā persona, tātad valsts institūcija, kas darbojas publisko tiesību ietvaros. Šādās institūcijās saskaņā ar Valsts valodas likuma 6. pantu lietojama valsts valoda, un līdz ar to Fonda padomes darbs, lēmumu pieņemšana un sēžu norise notiek latviešu valodā. Prasība pēc valsts valodas prasmēm nav formāla – tā nodrošina, ka pārstāvji spēj pilnvērtīgi iesaistīties diskusijās, formulēt viedokli, saprast normatīvo aktu terminoloģiju un piedalīties lēmumu pieņemšanā. Šī tiesību norma garantē vienlīdzīgu iespēju un efektīvu līdzdalību visiem Fonda padomes locekļiem un novērš subjektivitāti vērtēšanas procesā. Savukārt prasība, ka personas rīcībspēju nav ierobežojusi tiesa (7.5. apakšpunkts), ir vispārpieņemta tiesību norma, kas nodrošina, ka Fonda padomes loceklis var brīvi un tiesiski pieņemt lēmumus un balsot par Fonda jautājumiem. Šī prasība atbilst Valsts pārvaldes iekārtas likuma 10. panta pirmajai daļai par tiesiskas un atbildīgas pārvaldes principiem, kā arī Administratīvā procesa likuma 7. pantā noteiktajam tiesiskuma un 10. pantā noteiktajam tiesiskās paļāvības principam. Lai arī šādas prasības var šķist pašsaprotamas, to iekļaušana normatīvajā regulējumā nodrošina vienveidīgu piemērošanu, juridisku skaidrību un procesuālu pārskatāmību, īpaši gadījumos, kad tiek apstrīdēts konkursa rezultāts vai kandidāta atbilstība. Tādējādi Projekta 7.3. un 7.5. apakšpunkts nav liekvārdīgs, bet gan nepieciešams, lai garantētu, ka Fonda padomes sastāvs atbilst valsts institūcijām piemērojamajiem publisko tiesību standartiem un ka atlases process ir objektīvs, tiesiski pamatots un aizsargājams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Projekta 7. punktu ar kritērijiem par fiziskās personas maksātnespējas procesa neesamību un uzturlīdzekļu parādnieka statusu nav atbalstāms, jo saskaņā ar Sabiedrības integrācijas fonda likuma 9. panta pirmo daļu Fonda padomes sastāvā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prezidenta pārstāvis, kultūras ministrs, izglītības un zinātnes ministrs, labklājības ministrs, vides aizsardzības un reģionālās attīstības ministrs, kā arī tieslietu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četri nevalstisko organizāciju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pārvaldes principus, kas nostiprināti Valsts pārvaldes iekārtas likuma 10. pantā un Satversmes 91. pantā, jebkuri papildu ierobežojumi vai kvalifikācijas prasības, kas attiektos tikai uz vienu Fonda padomes locekļu grupu (nevalstisko organizāciju pārstāvjiem), bet ne uz ministriem vai viņu pilnvarotajām personām, radītu nevienlīdzīgu un diskriminējošu attieksmi. Ja likumdevējs uzskata par nepieciešamu ieviest šādus kritērijus, tie būtu nosakāmi visiem Fonda padomes locekļiem, to paredzot Sabiedrības integrācijas fonda likuma līmenī, nevis Ministru kabineta noteikumos. Vēršam uzmanību, ka Projektā jau ietverti reputācijas un integritātes kritēriji (Projekta 7.4. un 7.7. apakšpunkts), kas nodrošina sabiedrības uzticēšanos un labas pārvaldības principu ievērošanu, līdz ar to papildu ierobežojumi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Vēršam uzmanību, ka Projektā ietvertā tiesiskā regulējuma tvērums ir vērsts uz pārstāvju atlases procedūru un atlīdzības kārtību, nevis uz Fonda padomes darba organizēšanu. Projektā jau ir paredzēta iespēja, ka nevalstiskā organizācija deleģē gan pārstāvi, gan viņa aizvietotāju, tādējādi nodrošinot Fonda padomes darba nepārtrauktību objektīvu iemeslu dēļ (piemēram, saslimšana, komandējums, atvaļinājums u. c.). Detalizēta attaisnojošu gadījumu uzskaitīšana nav nepieciešama un lietderīga, jo tas pārmērīgi ierobežotu tiesiskā regulējuma elastību un radītu birokrātisku slogu (Fonda sekretariātam būtu jāpārbauda un jādokumentē katra aizvietošanas pamatojuma atbilstība). Aizvietošanas fakts tiek fiksēts Fonda padomes sēdes protokolā saskaņā ar Fonda nolikuma 21. un 22. punktu, kas nodrošina caurskatāmību un atbildību. Šāda kārtība atbilst Sabiedrības integrācijas fonda likuma 9. pantam un Valsts pārvaldes iekārtas likuma 10. pantā noteiktajam labas pārvaldības principam, kā arī Administratīvā procesa likuma 10. pantā nostiprinātajam tiesiskās paļāvības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Iebildums par nepieciešamību risināt Fonda padomes locekļu – nevalstisko organizāciju pārstāvju – iespējamo bezdarbnieka statusa saglabāšanu netiek atbalstīts, jo Projektam nav deleģējuma un tiesiska pamata ietekmēt vai grozīt bezdarbnieka statusa tiesisko regulējumu, kas pēc būtības ir citu normatīvo aktu priekšmets. Attiecīgi šāda regulējuma ieviešana Projektā būtu ne tikai nepamatota, bet arī tiesiski nepareiza. Pirmkārt, ne Fondam piemērojamie normatīvie akti, ne Fonda nolikums, ne arī izstrādātais Projekts neregulē un nevar regulēt jautājumus, kas skar bezdarbnieka statusa piešķiršanas, saglabāšanas vai zaudēšanas nosacījumus. Bezdarbnieka statusa tiesiskais regulējums ir pilnībā ietverts Bezdarbnieku un darba meklētāju atbalsta likumā, un tā piemērošana ir Nodarbinātības valsts aģentūras kompetencē. Līdz ar to Projektā nav iespējams paredzēt īpašus izņēmumus kādai  atsevišķai personu grupai, tostarp Fonda padomes locekļiem. Otrkārt, atbilstoši Satversmes 91. pantā nostiprinātajam vienlīdzības principam likumdevējam un izpildvarai ir pienākums nodrošināt vienādu attieksmi pret personām, ja vien nepastāv objektīvs un saprātīgs pamats atšķirīgai attieksmei. Noteikt īpašu tiesisko regulējumu tikai Fonda padomes locekļiem – nevalstisko organizāciju pārstāvjiem – attiecībā uz bezdarbnieka statusa saglabāšanu būtu neattaisnojama atkāpe, kas radītu risku diskriminācijai salīdzinājumā ar citām personu grupām, kuras ieņem līdzīgus sabiedriskus vai konsultatīvus amatus valsts institūcijās. Projektam nav tiesiska pamata ieviest vai ietekmēt izņēmumus šajā jomā. Treškārt pastāv praktisks mehānisms, kas ļauj personai saglabāt bezdarbnieka statusu, neveicot nekādas izmaiņas Fonda darbību regulējošos normatīvajos aktos. Ja Fonda padomes loceklis nonāk bezdarbnieka statusā, viņš var iesniegt Fondam rakstveida lūgumu neizmaksāt atlīdzību, tādējādi nodrošinot, ka atlīdzības saņemšana nenonāk pretrunā bezdarbnieka statusa nosacījumiem. Līdz ar to nepastāv nepieciešamība noteikt īpašus izņēmumus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15.01.2026. panākta vienošanās par precizējumu Projekta 7.1.apakšpunktā un 2.pielikuma “Kritēriji tādu nevalstisko organizāciju iesniegumu vērtēšanai, kuras ir tiesīgas deleģēt savu pārstāvi un viņa aizvietotāju darbam Sabiedrības integrācijas fonda padomē” 10.punktā, mainīta 11., 12., un 13. punktu secība.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(ex-ante) 1. sadaļas “Tiesību akta projekta izstrādes nepieciešamība” 1.3. punkta “Pašreizējā situācija, problēmas un risinājumi” daļa “Risinājuma apraksts”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sasnieguši vismaz 18 gadu vecumu un kurai ir nevainojama reputācija;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kritērijiem un kārtību, kādā tiek izraudzītas nevalstiskās organizācijas darbam Sabiedrības integrācijas fonda padomē, un atlīdzību Sabiedrības integrācijas fonda padomes locekļiem, kuri ir nevalstisko organizāciju pārstāvji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Noteikumu projekta II daļu papildināt ar punktu, kas nosaka, kuros gadījumos NVO pārstāvja aizvietotājs ir tiesīgs aizvietot NVO pārstāvi fonda padomes sēdē. LPA vērš uzmanību, ka šobrīd Noteikumu projektā nav skaidri noteikti gadījumi, kad NVO pārstāvja aizvietošana ir pieļaujama, kā arī šādas normas ieviešana nav pretrunā ar Sabiedrības integrācijas fonda likumu. Lai ievērotu vienlīdzības principu starp visiem padomes locekļiem, aicinām precizēt šos nosacījumus, paredzot konkrētus attaisnojošus iemeslus, piemēram, slimību, atvaļinājumu, komandējumu, bērna kopšanas atvaļinājumu, ilgstošu prombūtni un/vai citus objektīvi pamatotus apstākļus, kas ļautu padomē uz laiku aizvietot arī NVO pārstāvjus.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Aicinām Noteikumu projekta anotācijā aprakstīt citas nepieciešamās izmaņas attiecīgajos Ministru  kabineta noteikumos, ko šobrīd nav iespējams grozīt Sabiedrības integrācijas fonda likuma ietvaros un  iekļaut apņemšanos tos skatīt atkārtoti līdz ar grozījumiem Sabiedrības integrācijas fonda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iebilduma (5) punktu lūdzam skatīt izziņas 3. punkta 4)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iebilduma (6) punktu vēršam uzmanību, ka minētā informācija jau ir iekļauta Projekta sākotnējās ietekmes novērtējuma ziņojuma (anotācijas) 1.3.sadaļā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Nevalstiskā organizācija, kura ir tiesīga deleģēt savu pārstāvi darbam fonda padomē, nevar tikt izraudzīta atkārtoti uz nākamo pilnvaru termiņa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Kultūras ministrijas izstrādāto Noteikumu projektu “Noteikumi par kritērijiem un kārtību, kādā tiek izraudzītas nevalstiskās organizācijas darbam Sabiedrības integrācijas fonda padomē, un atalgojumu Sabiedrības integrācijas fonda padomes locekļiem, kuri ir nevalstisko organizāciju pārstāvji” (turpmāk – Noteikumu projekts). LPA izsaka atzinību par vērā ņemtajiem priekšlikumiem, taču vienlaicīgi uzturam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Atkārtoti aicinām izteikt Noteikumu projekta 3.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Nevalstiskā organizācija ir tiesīga deleģēt savu pārstāvi darbam fonda padomē atkārtoti ne vairāk kā divus pilnvaru termiņus pēc kārtas.”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uzskatām, ka Noteikumu projektā esošie ierobežojumi attiecībā uz organizācijas iespēju deleģēt pārstāvi nav pamatoti. LPA piedāvātie grozījumi nodrošinātu padomes institucionālās atmiņas un kompetences saglabāšanu. Lai gan rotācija ir būtiska pārmaiņu nodrošināšanai, pārāk strikti ierobežojumi var radīt negatīvu ietekmi uz institucionālās atmiņas nepārtrauktību un padomes efektīvu darbību. Pārstāvis un organizācija, kura ieguvusi pieredzi, zināšanas un izpratni par fonda darbu, var būt vērtīgs fonda padomes darba resurss arī nākamajā pilnvaru termiņā.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Nevalstiskā organizācija ir tiesīga deleģēt savu pārstāvi darbam fonda padomē atkārtoti ne vairāk kā divus pilnvaru termiņus pēc kārtas.”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3. punkta 2)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Nevalstiskā organizācija, kura ir tiesīga deleģēt savu pārstāvi darbam fonda padomē, nevar tikt izraudzīta atkārtoti uz nākamo pilnvaru termiņa laiku.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nevalstiskā organizācija ir biedrība vai nodibinājums, kas ir reģistrēta un darbojas Latvijas Republikā vismaz trīs gadus pirms konkursa izsludināšanas jomā, kuru fonda padome nosaka par prioritāro, balstoties uz attīstības plānošanas dokumentiem un valsts budžeta prioritātēm. Pirms konkursa izsludināšanas prioritārā joma tiek izvēlēta uz trīs gadu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Atkārtoti aicinām svītrot 6.1. punkta otro daļu: “nevalstiskā organizācija ir biedrība vai nodibinājums, kas ir reģistrēta un darbojas Latvijas Republikā vismaz trīs gadus pirms konkursa izsludināšanas </w:t>
            </w:r>
            <w:r w:rsidR="00000000" w:rsidRPr="00000000" w:rsidDel="00000000">
              <w:rPr>
                <w:i w:val="1"/>
                <w:rtl w:val="0"/>
              </w:rPr>
              <w:t xml:space="preserve">jomā, kuru fonda padome nosaka par prioritāro, balstoties uz attīstības plānošanas dokumentiem un valsts budžeta prioritātēm. Pirms konkursa izsludināšanas prioritārā joma tiek izvēlēta uz trīs gadu periodu</w:t>
            </w:r>
            <w:r w:rsidR="00000000" w:rsidRPr="00000000" w:rsidDel="00000000">
              <w:rPr>
                <w:rtl w:val="0"/>
              </w:rPr>
              <w:t xml:space="preserve">”. Vēršam uzmanību, ka valsts budžeta un nacionālās prioritātes var mainīties ik gadu, taču fonda padomes sastāvs, tostarp NVO pārstāvji, tiek apstiprināts uz trim gadiem, līdz ar to nav efektīvi noteikt prioritārās jomas uz trīs gadu termiņu, zinot, ka potenciāli tā var mainīties. Tāpat, ņemot vērā Noteikumu projekta 6.punktu, NVO, kuras neatbilstu fonda stratēģijā noteiktajām jomām un darbības virzieniem, nemaz nevarētu deleģēt savu pārstāvji padomē.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Noteikumu projekta 6.1. 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“6.1. nevalstiskā organizācija ir biedrība vai nodibinājums, kas ir reģistrēta un darbojas Latvijas Republikā vismaz trīs gadus pirms konkursa izsludināšanas;”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nevalstiskā organizācija ir biedrība vai nodibinājums, kas ir reģistrēta un darbojas Latvijas Republikā vismaz trīs gadus pirms konkursa izsludināšanas;”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6.1. apakšpunkta redakcija atbilst Sabiedrības integrācijas fonda likuma mērķim un tiesiskajam regulējumam. Fonda padomes pilnvaru termiņš saskaņā ar Sabiedrības integrācijas fonda likuma 9. panta otro daļu ir trīs gadi. Līdz ar to prioritārās jomas noteikšana uz identisku laika periodu ir tiesiski pamatota un nodrošina stabilitāti un nepārtrauktību Fonda padomes darbā. Šāda pieeja garantē vienlīdzīgu pieeju visām nevalstiskajām organizācijām konkursa laikā, jo noteikumi paliek nemainīgi viena Fonda padomes sasaukuma periodā, kā arī nodrošina caurskatāmu un paredzamu atlases procesu. Vienlaikus Fonda padome, nosakot prioritāro jomu, to dara, balstoties uz aktuālajiem politikas un attīstības plānošanas dokumentiem, kā arī valsts budžeta prioritātēm, kas ļauj elastīgi reaģēt uz valsts politikas vai sabiedrības attīstības tendenču izmaiņām. Šāds tiesiskais regulējums līdzsvaro stabilitātes un elastības principus un nodrošina, ka Fonda padomes sastāvs atspoguļo valstī aktuālos saliedētas sabiedrības politikas virzienus.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nevalstiskā organizācija ir biedrība vai nodibinājums, kas ir reģistrēta un darbojas Latvijas Republikā vismaz trīs gadus pirms konkursa izsludināšanas jomā, kuru fonda padome nosaka par prioritāro, balstoties uz attīstības plānošanas dokumentiem un valsts budžeta prioritātēm. Pirms konkursa izsludināšanas prioritārā joma tiek izvēlēta uz trīs gadu periodu;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Pieteikumus saskaņā ar šo noteikumu prasībām izvērtē konkursa komisija (turpmāk – komisija). Komisijas sastāvā ir pa vienam deleģētam pārstāvim no Kultūras ministrijas, Labklājības ministrijas, Valsts kancelejas un vismaz viens, bet ne vairāk kā divi deleģēti pārstāvji no Nevalstisko organizāciju un Ministru kabineta sadarbības memoranda īstenošanas padomes. Komisiju vada Kultūras ministrijas deleģēts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Sabiedrības integrācijas fonda izziņā uzsvērto Labklājības ministrijas (turpmāk – ministrija) tik nozīmīgo lomu konkursa pieteikumu vērtēšanā, nav saprotams, kādēļ ministrija netika savlaicīgi iesaistīta darba grupā vai sarunās par komisijas sastāvu.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tikai neliela daļa vērtēšanas kritēriju attiecas uz ministrijas atbildības jomu. No uzskaitītajām 16 jomām (noteikumu projekta 6.6. punkts) gan nevalstisko organizāciju, gan to deleģēto pārstāvju vērtēšanai ministrijas tiešā kompetencē ir divas. Vienlaikus, piemēram, Izglītības un zinātnes ministrijas atbildībā ir trīs jomas, bet Viedās administrācijas un reģionālās attīstības ministrijas – arī divas, tomēr šīs ministrijas komisijas sastāvā nav iekļautas.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Kvalitatīvu un objektīvu lēmumu pieņemšanai komisijas locekļiem ir nepieciešamas atbilstošas zināšanas un prasmes konkrētajās vērtēšanas jomās. Vienlaikus atgādinām, ka Sabiedrības integrācijas fonda padomē (turpmāk – Padome), kuras sastāvam konkursā tiek atlasītas nevalstiskās organizācijas, darbojas pieci ministri – kultūras ministrs, izglītības un zinātnes ministrs, labklājības ministrs, viedās administrācijas un reģionālās attīstības ministrs, kā arī tieslietu ministrs. Padomes darbs aptver plašu politikas jomu spektru, kas pārsniedz Kultūras ministrijas un Labklājības ministrijas kompetenci. Turklāt arī anotācijā tiek norādīts: “Ņemot vērā Fonda darbības stratēģiskos virzienus, to izmaiņas atbilstoši nacionālajām prioritātēm vai ģeopolitiskajiem notikumiem un aktualitātēm, nepieciešams nodrošināt dažādu jomu nevalstisko organizāciju iesaisti Fonda padomē.”. Tādēļ, lai nodrošinātu līdzsvarotu, profesionāli pamatotu lēmumu pieņemšanu, kas atbilst Padomes sastāva daudzveidībai, aicinām paplašināt konkursa komisijas sastāvu, iekļaujot tajā vismaz Izglītības un zinātnes ministrijas, kā arī Viedās administrācijas un reģionālās attīstības ministrijas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sociālā joma nepastāv atrauti no citām. Sociālā atstumtība un diskriminācija nav tikai ienākumu vai sociālā atbalsta trūkuma rezultāts – tā ir cieši saistīta arī ar izglītības iespējām, veselības aprūpes pieejamību, mājokļa pieejamību, digitālo prasmju attīstību, reģionālo attīstību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Pieteikumus saskaņā ar šo noteikumu prasībām izvērtē konkursa komisija (turpmāk – komisija). Komisijas sastāvā ir pa vienam deleģētam pārstāvim no Kultūras ministrijas, Labklājības ministrijas, Izglītības un zinātnes ministrijas, Viedās administrācijas un reģionālās attīstības ministrijas, [iespējams vēl kādas ministrijas], Valsts kancelejas un vismaz viens, bet ne vairāk kā divi deleģēti pārstāvji no Nevalstisko organizāciju un Ministru kabineta sadarbības memoranda īstenošanas padomes. Komisiju vada Kultūras ministrijas deleģēts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konkursa komisijas sastāvs ir noteikts atbilstoši Fonda padomes 2024. gada 3. maija sēdes lēmumam, ar kuru tika apstiprināti MK noteikumu Nr.205 grozījumu priekšlikumi un paredzēta Labklājības ministrijas pārstāvja iekļaušana komisijā. Minēto grozījumu – Projekta tālāka virzība tiek nodrošināta atbilstoši Fonda padomes lēmumam. Komisijas sastāvs ir veidots, ievērojot tās administratīvo funkciju un samērīguma principu, nevis visu Projekta 6.6. apakšpunktā uzskaitīto jomu atbilstošo ministriju iesaisti. Politikas jomu līdzsvars tiek nodrošināts Fonda padomes sastāvā, kur jau ir pārstāvētas piecas ministrijas, tostarp arī tās, kuras minētas iebildumā.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Pieteikumus saskaņā ar šo noteikumu prasībām izvērtē konkursa komisija (turpmāk – komisija). Komisijas sastāvā ir pa vienam deleģētam pārstāvim no Kultūras ministrijas, Labklājības ministrijas, Valsts kancelejas un vismaz viens, bet ne vairāk kā divi deleģēti pārstāvji no Nevalstisko organizāciju un Ministru kabineta sadarbības memoranda īstenošanas padomes. Komisiju vada Kultūras ministrijas deleģēts pārstāvis.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Atlīdzības apmērs fonda padomes loceklim vai viņa aizvietotājam, kas ir nevalstiskās organizācijas pārstāvis, ir šāds: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anotācijā nav ietverts pietiekams pamatojums tik būtiskam Fonda padomes locekļa atalgojuma palielinājumam no 118,96 </w:t>
            </w:r>
            <w:r w:rsidR="00000000" w:rsidRPr="00000000" w:rsidDel="00000000">
              <w:rPr>
                <w:i w:val="1"/>
                <w:rtl w:val="0"/>
              </w:rPr>
              <w:t xml:space="preserve">euro</w:t>
            </w:r>
            <w:r w:rsidR="00000000" w:rsidRPr="00000000" w:rsidDel="00000000">
              <w:rPr>
                <w:rtl w:val="0"/>
              </w:rPr>
              <w:t xml:space="preserve"> par vienu Fonda padomes sēdi (vai 11,98 e</w:t>
            </w:r>
            <w:r w:rsidR="00000000" w:rsidRPr="00000000" w:rsidDel="00000000">
              <w:rPr>
                <w:i w:val="1"/>
                <w:rtl w:val="0"/>
              </w:rPr>
              <w:t xml:space="preserve">uro</w:t>
            </w:r>
            <w:r w:rsidR="00000000" w:rsidRPr="00000000" w:rsidDel="00000000">
              <w:rPr>
                <w:rtl w:val="0"/>
              </w:rPr>
              <w:t xml:space="preserve">/stundā) uz 201,76 </w:t>
            </w:r>
            <w:r w:rsidR="00000000" w:rsidRPr="00000000" w:rsidDel="00000000">
              <w:rPr>
                <w:i w:val="1"/>
                <w:rtl w:val="0"/>
              </w:rPr>
              <w:t xml:space="preserve">euro</w:t>
            </w:r>
            <w:r w:rsidR="00000000" w:rsidRPr="00000000" w:rsidDel="00000000">
              <w:rPr>
                <w:rtl w:val="0"/>
              </w:rPr>
              <w:t xml:space="preserve"> par vienu Fonda padomes sēdi (vai 25,22 </w:t>
            </w:r>
            <w:r w:rsidR="00000000" w:rsidRPr="00000000" w:rsidDel="00000000">
              <w:rPr>
                <w:i w:val="1"/>
                <w:rtl w:val="0"/>
              </w:rPr>
              <w:t xml:space="preserve">euro</w:t>
            </w:r>
            <w:r w:rsidR="00000000" w:rsidRPr="00000000" w:rsidDel="00000000">
              <w:rPr>
                <w:rtl w:val="0"/>
              </w:rPr>
              <w:t xml:space="preserve">/stundā), veidojot atalgojuma palielinājumu par 69,6%. Līdz ar to, turpinām uzturēt š.g. 6.augusta Finanšu ministrijas atzinumā ietverto 1.iebildumu.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Atlīdzības apmērs fonda padomes loceklim vai viņa aizvietotājam, kas ir nevalstiskās organizācijas pārstāvis, ir 118,96 </w:t>
            </w:r>
            <w:r w:rsidR="00000000" w:rsidRPr="00000000" w:rsidDel="00000000">
              <w:rPr>
                <w:i w:val="1"/>
                <w:rtl w:val="0"/>
              </w:rPr>
              <w:t xml:space="preserve">euro</w:t>
            </w:r>
            <w:r w:rsidR="00000000" w:rsidRPr="00000000" w:rsidDel="00000000">
              <w:rPr>
                <w:rtl w:val="0"/>
              </w:rPr>
              <w:t xml:space="preserve"> par vienu fonda padomes sēdi. Atlīdzība ietver samaksu par sagatavošanos un piedalīšanos fonda padomes sēdē, kā arī darba devēja valsts sociālās apdrošināšanas obligātās iemaksas.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izziņas 14. punktā norādīt, ka “</w:t>
            </w:r>
            <w:r w:rsidR="00000000" w:rsidRPr="00000000" w:rsidDel="00000000">
              <w:rPr>
                <w:u w:val="single"/>
                <w:rtl w:val="0"/>
              </w:rPr>
              <w:t xml:space="preserve">Atlīdzības apmēram</w:t>
            </w:r>
            <w:r w:rsidR="00000000" w:rsidRPr="00000000" w:rsidDel="00000000">
              <w:rPr>
                <w:rtl w:val="0"/>
              </w:rPr>
              <w:t xml:space="preserve"> Fonda padomes locekļiem, kuri ir nevalstisko organizāciju  pārstāvji, </w:t>
            </w:r>
            <w:r w:rsidR="00000000" w:rsidRPr="00000000" w:rsidDel="00000000">
              <w:rPr>
                <w:u w:val="single"/>
                <w:rtl w:val="0"/>
              </w:rPr>
              <w:t xml:space="preserve">jābūt samērīgam, ņemot vērā, ka minētās personas, pildot amata pienākumus, iegūst amatpersonas statusu</w:t>
            </w:r>
            <w:r w:rsidR="00000000" w:rsidRPr="00000000" w:rsidDel="00000000">
              <w:rPr>
                <w:rtl w:val="0"/>
              </w:rPr>
              <w:t xml:space="preserve"> saskaņā ar likuma “Par interešu konflikta novēršanu valsts amatpersonu darbībā” normām. </w:t>
            </w:r>
            <w:r w:rsidR="00000000" w:rsidRPr="00000000" w:rsidDel="00000000">
              <w:rPr>
                <w:u w:val="single"/>
                <w:rtl w:val="0"/>
              </w:rPr>
              <w:t xml:space="preserve">Atšķirībā no citiem nodarbinātajiem, Fonda padomes amatpersonām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paaugstināta atbildība un kontrole – pienākums sniegt sabiedrībai un uzraugošajām institūcijām pārskatāmu informāciju par savu darbību un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 pienākumi, tostarp ikgadēja valsts amatpersonas deklarācijas iesniegšana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ierobežojumi amatu savienošanā – lai novērstu interešu konfliktu, amatpersonām aizliegts savienot noteiktus amatus, kā arī saņemt atlīdzību citos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ierobežojumi izbeidzoties amatpersonas statusam – noteiktu laika periodu pēc amata pienākumu izbeigšanas pastāv aizliegums ieņemt noteiktus amatus vai veikt konkrētas darbības, kas būtiski ietekmē profesionālās karjeras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viss minētais attiecas arī uz valsts civildienesta ierēdņiem, kuru amati, tostarp ir klasificēti 37. saimē "Politikas plānošana" II A un II B līmenī, un kuriem ir noteikta 11 mēnešalgu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valsts civildienesta ierēdņiem arī jāatbilst prasībām, kas noteiktas Ministru kabineta noteikumu projektā nevalstiskās organizācijas pārstāvjiem un viņu aizvietotājiem (projekta 7.1.-7.5. apakšpunkts). Turklāt nav mazsvarīgi, ka papildus valsts civildienesta ierēdņiem tiek izvirzīta prasība pēc augstākās izglītības, kā arī tiek noteikts, ka uz ierēdņa amatu var pretendēt persona, kura nav sasniegusi likumā noteikto pensijas vecumu, savukārt nevalstiskās organizācijas pārstāvjiem un viņu aizvietotājiem šādas prasības, nosacījumi netiek izvirzīti.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Tādējādi, nodrošinot samērīgumu un līdzvērtību, atlīdzība Sabiedrības integrācijas fonda padomes locekļiem, kuri ir nevalstisko organizāciju pārstāvji, nosakāma, ņemot vērā amatiem, kas klasificēti 37. saimē "Politikas plānošana" II A un II B līmenī, noteikto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nosakot nesamērīgi augstu atlīdzību, tiek radīta situācija, nevis, ka “</w:t>
            </w:r>
            <w:r w:rsidR="00000000" w:rsidRPr="00000000" w:rsidDel="00000000">
              <w:rPr>
                <w:i w:val="1"/>
                <w:rtl w:val="0"/>
              </w:rPr>
              <w:t xml:space="preserve">nevalstisko organizāciju pārstāvji tiek nostādīti nelabvēlīgākā stāvoklī nekā citi līdzvērtīgas atbildības pienākumu pildītāji publiskajā sektorā</w:t>
            </w:r>
            <w:r w:rsidR="00000000" w:rsidRPr="00000000" w:rsidDel="00000000">
              <w:rPr>
                <w:rtl w:val="0"/>
              </w:rPr>
              <w:t xml:space="preserve">”, bet tieši otrādi līdzvērtīgas atbildības pienākumu pildītāji valsts pārvaldē – valsts civildienesta ierēdņi – tiek nostādīti nelabvēlīgā situācijā, jo tiem par līdzīgu pienākumu veikšanu netiek noteikta 13. mēnešalgu grupa, bet gan tikai 11. mēnešalgu grupa.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apšaubāms izziņas 14. punktā ietvertais apgalvojums, ka “</w:t>
            </w:r>
            <w:r w:rsidR="00000000" w:rsidRPr="00000000" w:rsidDel="00000000">
              <w:rPr>
                <w:i w:val="1"/>
                <w:rtl w:val="0"/>
              </w:rPr>
              <w:t xml:space="preserve">ja atlīdzības apmērs nebūs samērīgs un atbilstošs amatpersonas statusa pienākumiem un ierobežojumiem, pastāv risks, ka Fonds nevarēs pilnvērtīgi nokomplektēt padomi, kas apdraudētu tā darbības efektivitāti un sabiedrības līdzdalības nodrošināšanu</w:t>
            </w:r>
            <w:r w:rsidR="00000000" w:rsidRPr="00000000" w:rsidDel="00000000">
              <w:rPr>
                <w:rtl w:val="0"/>
              </w:rPr>
              <w:t xml:space="preserve">.” Jo noteikumu projektā sākotnējās ietekmes novērtējuma ziņojumā (anotācijā) kā pamatojums tam, ka nepieciešams pagarināt pieteikumu vērtēšanas termiņu, ir norādīts tas, ka jāņem vērā strauji pieaugušo nevalstisko organizāciju interesi un gatavību iesaistīties Fonda padomes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 šobrīd noteiktais atalgojums ir gana konkurētspējīgs.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w:t>
            </w:r>
            <w:r w:rsidR="00000000" w:rsidRPr="00000000" w:rsidDel="00000000">
              <w:rPr>
                <w:b w:val="1"/>
                <w:rtl w:val="0"/>
              </w:rPr>
              <w:t xml:space="preserve">konceptuāli iebilstam</w:t>
            </w:r>
            <w:r w:rsidR="00000000" w:rsidRPr="00000000" w:rsidDel="00000000">
              <w:rPr>
                <w:rtl w:val="0"/>
              </w:rPr>
              <w:t xml:space="preserve"> piedāvātajam aprēķinam, jo likumprojekta "Par valsts budžetu 2026. gadam un budžeta ietvaru 2026., 2027. un 2028. gadam" sākotnējās ietekmes novērtējuma ziņojumā (anotācijā) ir norādīts, ka, lai nodrošinātu valsts budžeta prioritātes “Drošība” izdevumus, kā arī, vērtējot atlīdzības izdevumu pieauguma tempu publiskajā un privātajā sektorā, t.sk. arī attiecībā uz valsts un pašvaldību institūcijām, ir nepieciešama izdevumu konsolidācija, kas cita starpā ietver atlīdzības elementu apmēru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Ievērojot minēto, šobrīd konceptuāli nav atbalstāma nesamērīga atlīdzības celšana, kas turklāt tiek noteikta, neievērojot līdzvērtīgus nosacījumus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neskatoties uz atlīdzības reformas ieviešanu no 2022. gada II pusgada, kas nosaka virzību uz konkurētspējīgu atlīdzību par līdzīgas vērtības darbu privātajā sektorā sasniedzot 80 % no līdzvērtīga darba šobrīd vidējā darba samaksa kopumā valsts budžeta iestādēs ir 96 % no algu skalas viduspunkta jeb attiecīgi atpaliek no 80 % no līdzīgas vērtības darba privātajā sektorā. Vienlaikus vēršama uzmanība, ka valsts budžeta iestādēs atlīdzība netiek indeksēta, ņemot vērā straujo inflācijas pieaugumu. Vērtējot kopējo vidējās darba samaksas pieaugumu valsts budžeta iestādēs, secināms, ka laika posmā no 2021. gada līdz 2025. gada I pusgadam tas ir pieaudzis kopumā par 37 % (no 1466 </w:t>
            </w:r>
            <w:r w:rsidR="00000000" w:rsidRPr="00000000" w:rsidDel="00000000">
              <w:rPr>
                <w:i w:val="1"/>
                <w:rtl w:val="0"/>
              </w:rPr>
              <w:t xml:space="preserve">euro</w:t>
            </w:r>
            <w:r w:rsidR="00000000" w:rsidRPr="00000000" w:rsidDel="00000000">
              <w:rPr>
                <w:rtl w:val="0"/>
              </w:rPr>
              <w:t xml:space="preserve"> līdz 2011 </w:t>
            </w:r>
            <w:r w:rsidR="00000000" w:rsidRPr="00000000" w:rsidDel="00000000">
              <w:rPr>
                <w:i w:val="1"/>
                <w:rtl w:val="0"/>
              </w:rPr>
              <w:t xml:space="preserve">euro</w:t>
            </w:r>
            <w:r w:rsidR="00000000" w:rsidRPr="00000000" w:rsidDel="00000000">
              <w:rPr>
                <w:rtl w:val="0"/>
              </w:rPr>
              <w:t xml:space="preserve">), kam par pamatu ir bijusi mērķtiecīga valsts prioritāte “drošība” – būtiski palielinot atlīdzību nodarbinātajiem, kuru darba pienākumi ir tieši saistīti ar valsts ārējo robežu un iekšējās drošības nodrošināšanu.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w:t>
            </w:r>
            <w:r w:rsidR="00000000" w:rsidRPr="00000000" w:rsidDel="00000000">
              <w:rPr>
                <w:b w:val="1"/>
                <w:rtl w:val="0"/>
              </w:rPr>
              <w:t xml:space="preserve">konceptuāli iebilstam</w:t>
            </w:r>
            <w:r w:rsidR="00000000" w:rsidRPr="00000000" w:rsidDel="00000000">
              <w:rPr>
                <w:rtl w:val="0"/>
              </w:rPr>
              <w:t xml:space="preserve"> tam, ka “</w:t>
            </w:r>
            <w:r w:rsidR="00000000" w:rsidRPr="00000000" w:rsidDel="00000000">
              <w:rPr>
                <w:i w:val="1"/>
                <w:rtl w:val="0"/>
              </w:rPr>
              <w:t xml:space="preserve">Atalgojums Fonda padomes loceklim, kas ir nevalstiskās organizācijas pārstāvis, par darbu tiek pielīdzināts 36. amatu saimes “Politikas ieviešana” VII līmenim un 13. mēnešalgu grupai</w:t>
            </w:r>
            <w:r w:rsidR="00000000" w:rsidRPr="00000000" w:rsidDel="00000000">
              <w:rPr>
                <w:rtl w:val="0"/>
              </w:rPr>
              <w:t xml:space="preserve">”,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Valstij atlīdzība ir jānosaka pēc līdzvērtīgiem principiem un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Fonda padomes locekļu darbs var tik pielīdzināti tiem amatiem valsts tiešās pārvaldes iestādēs, kas klasificēti 37. saimē “Politikas plānošana” II A un II B līmenī (11. mēnešalgu grupa) un nodarbojas ar politikas plānošanu nozares ministrijā, nevis 36. saimē “Politikas ieviešana”, kur VII līmeņa pamatpienākumos ir pārraudzīt vairāku struktūrvienību (grupu) darbu un atbildēt par politikas ieviešanu vairākās nozarēs (apakšnozarēs).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skatoties sistēmiski uz visu valsts pārvaldi, Fonda padomes locekļu darbs nevar tik klasificēts vadītāju līmenī (13 mēnešalgu grupa), jo konkrētie pienākumi (kas norādīti Ministru kabineta noteikumu projekta sākotnējās ietekmes novērtējuma ziņojumā (anotācijā)) neietver vadības funkcijas elementu.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otrādi anotācijā norādītie pienākumi – </w:t>
            </w:r>
            <w:r w:rsidR="00000000" w:rsidRPr="00000000" w:rsidDel="00000000">
              <w:rPr>
                <w:i w:val="1"/>
                <w:rtl w:val="0"/>
              </w:rPr>
              <w:t xml:space="preserve">Fonda īstenoto valsts budžeta programmu pārraudzība, Fonda prioritāšu un uzdevumu formulēšana, to izpildes kontrole, Fonda darbības stratēģijas izstrāde, kā arī lēmumu pieņemšana ar valsts budžeta finansējuma izlietošanu saistītos jautājumos, lēmumu pieņemšana par projektu apstiprināšanu vai noraidīšanu</w:t>
            </w:r>
            <w:r w:rsidR="00000000" w:rsidRPr="00000000" w:rsidDel="00000000">
              <w:rPr>
                <w:rtl w:val="0"/>
              </w:rPr>
              <w:t xml:space="preserve"> – atbilst amatiem, kas klasificēti 37. saimē “Politikas plānošana” II A un II B līmenī,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saimes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 līmenis (piemēram, vecākais eksperts, nodaļas vadītājs) – veic I līmenim noteiktos pienākumus,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 priekšlikumus valsts politikas veidošanai un attīstībai vienā vai vairāku politikas apakšnozaru darbības jomās (</w:t>
            </w:r>
            <w:r w:rsidR="00000000" w:rsidRPr="00000000" w:rsidDel="00000000">
              <w:rPr>
                <w:i w:val="1"/>
                <w:rtl w:val="0"/>
              </w:rPr>
              <w:t xml:space="preserve">skat. Ministru kabineta 2022. gada 26. aprīļa noteikumu Nr. 262 "Valsts un pašvaldību institūciju amatu katalogs, amatu klasifikācijas un amatu apraksta izstrādāšanas kārtība" (turpmāk </w:t>
            </w:r>
            <w:r w:rsidR="00000000" w:rsidRPr="00000000" w:rsidDel="00000000">
              <w:rPr>
                <w:rtl w:val="0"/>
              </w:rPr>
              <w:t xml:space="preserve">–</w:t>
            </w:r>
            <w:r w:rsidR="00000000" w:rsidRPr="00000000" w:rsidDel="00000000">
              <w:rPr>
                <w:i w:val="1"/>
                <w:rtl w:val="0"/>
              </w:rPr>
              <w:t xml:space="preserve"> Noteikumi Nr. 262) 97.2.1.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 uzdevumus, kur nepieciešama vairāku apakšnozares darbības jautājumu vai vairāku apakšnozaru darbības jomu pārzināšana (</w:t>
            </w:r>
            <w:r w:rsidR="00000000" w:rsidRPr="00000000" w:rsidDel="00000000">
              <w:rPr>
                <w:i w:val="1"/>
                <w:rtl w:val="0"/>
              </w:rPr>
              <w:t xml:space="preserve">skat. Noteikumi Nr. 262 97.2.2.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 piedalīties institūcijas darbības stratēģijas izstrādē (</w:t>
            </w:r>
            <w:r w:rsidR="00000000" w:rsidRPr="00000000" w:rsidDel="00000000">
              <w:rPr>
                <w:i w:val="1"/>
                <w:rtl w:val="0"/>
              </w:rPr>
              <w:t xml:space="preserve">skat. Noteikumi Nr. 262 97.2.5.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B līmenis (piemēram, konsultants,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attīstības plānošanas dokumentu savstarpējās saskaņotības novērtēšanu un īstenošanas koordināciju (</w:t>
            </w:r>
            <w:r w:rsidR="00000000" w:rsidRPr="00000000" w:rsidDel="00000000">
              <w:rPr>
                <w:i w:val="1"/>
                <w:rtl w:val="0"/>
              </w:rPr>
              <w:t xml:space="preserve">skat. Noteikumi Nr. 262 97.3.1.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 Ministru kabineta un Ministru prezidenta analītiskos uzdevumus un sniedz priekšlikumus Ministru prezidentam (</w:t>
            </w:r>
            <w:r w:rsidR="00000000" w:rsidRPr="00000000" w:rsidDel="00000000">
              <w:rPr>
                <w:i w:val="1"/>
                <w:rtl w:val="0"/>
              </w:rPr>
              <w:t xml:space="preserve">skat. Noteikumi Nr. 262 97.3.3.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 veikt sagatavoto attīstības plānošanas dokumentu finanšu analīzi (</w:t>
            </w:r>
            <w:r w:rsidR="00000000" w:rsidRPr="00000000" w:rsidDel="00000000">
              <w:rPr>
                <w:i w:val="1"/>
                <w:rtl w:val="0"/>
              </w:rPr>
              <w:t xml:space="preserve">skat. Noteikumi Nr. 262 97.3.5.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Jāņem vērā, ka jau iepriekšējo noteikumu (2021. gads) izstrādes laikā anotācijā tika norādīts, ka atlīdzības apmērs ir pielīdzināms Ministru kabineta 2010. gada 30. novembra noteikumu Nr.1075 “Valsts un pašvaldību institūciju amatu katalogs” 35.amatu saimei “Politikas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iepriekšējo Ministru kabineta noteikumu anotāciju: “Provizorisks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 Fonda padomes loceklim, kas ir nevalstiskās organizācijas pārstāvis, par darbu tiek pielīdzināta 35. amatu saimei "Politikas ieviešana” V līmenim un 13 mēnešalgu grupai ar maksimālo apmēru 1 917 </w:t>
            </w:r>
            <w:r w:rsidR="00000000" w:rsidRPr="00000000" w:rsidDel="00000000">
              <w:rPr>
                <w:i w:val="1"/>
                <w:rtl w:val="0"/>
              </w:rPr>
              <w:t xml:space="preserve">euro</w:t>
            </w:r>
            <w:r w:rsidR="00000000" w:rsidRPr="00000000" w:rsidDel="00000000">
              <w:rPr>
                <w:rtl w:val="0"/>
              </w:rPr>
              <w:t xml:space="preserve">.”. Norādāms, ka stājoties spēkā atlīdzības reformai tika pārskatīts amatu katalogs un attiecīgi pārskatītas mēnešalgu grupas pamatā tās pazeminot par 1 grupu, jo tika ieviestas vēl papildu 2 mēnešalgu grupas (tika svītrota 1.mēnešalgu grupa, savukārt augšējam līmenim pievienotas 2 grupas). Tādējādi jau nav pamatoti un atbalstāmi, ka notiek pielīdzināšanās 13 mēnešalgu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norādāms, ka tika pārskatīti arī amata saimju līmeņu apraksti, attiecīgi svītrojot I līmeni un pienākumus apvienojot ar iepriekšējo II līmeni, kas šobrīd ir I līmenis. Līdz ar to ņemot vērā iepriekš sniegto pamatojumu un argumentāciju Fonda padomes locekļa atlīdzībai ir piemērojama atlīdzība balstoties uz 11. mēnešalgu grupu.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Jāņem vērā, ka analoģisks  samaksas princips ir piemērots attiecībā uz Memoranda padomes nevalstisko organizāciju locekļiem, veicot grozījumus Ministru kabineta 2014. gada 7. janvāra noteikumos Nr. 14 “Nevalstisko organizāciju un Ministru kabineta sadarbības memoranda padomes nolikums” tos papildinot ar jaunu punktu, kā arī detalizētu anotāciju (skat. veiktos  grozījumus 2024. gada 8. oktobrī). Proti, vidējās stundas likmes aprēķinā tika ņemts vērā, ka nevalstiskās organizācijas pārstāvja pienākumi Memoranda padomes ietvarā var tik pielīdzināti tiem amatiem valsts tiešās pārvaldes iestādēs, kas klasificēti 37. saimē "Politikas plānošana" II A un II B līmenī (11. mēnešalgu grupa) un nodarbojas ar politikas plānošanu nozares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Ministru kabinets jau tai pašai mērķgrupai – nevalstiskām organizācijām – ir aprēķinājis izmaksājamo atlīdzību par pamatu, ņemot vērā amatu, kas klasificēti 37. saimē "Politikas plānošana" II A un II B līmenī, mēnešalgu.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valstiski atbalstāms, ka vienai un tai pašai mērķgrupai – nevalstiskām organizācijām – atlīdzības apmērs tiek aprēķināts pēc dažādiem principiem, tikai tāpēc, ka ir dažādi Ministru kabineta noteikumi, kas to regulē.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rtl w:val="0"/>
              </w:rPr>
              <w:t xml:space="preserve">Norādāms, ka 13.mēnešalgu grupas tiek piemērota arī iestāžu vadītājiem, ar amata vietu skaitu līdz 50 un gada budžeta apmēru līdz 5 miljoniem</w:t>
            </w:r>
            <w:r w:rsidR="00000000" w:rsidRPr="00000000" w:rsidDel="00000000">
              <w:rPr>
                <w:i w:val="1"/>
                <w:rtl w:val="0"/>
              </w:rPr>
              <w:t xml:space="preserve"> euro</w:t>
            </w:r>
            <w:r w:rsidR="00000000" w:rsidRPr="00000000" w:rsidDel="00000000">
              <w:rPr>
                <w:rtl w:val="0"/>
              </w:rPr>
              <w:t xml:space="preserve"> vai arī iestādē ir no 51 līdz 250 amata vietām, bet gada kopējais budžeta apmērs ir līdz vienam miljonam </w:t>
            </w:r>
            <w:r w:rsidR="00000000" w:rsidRPr="00000000" w:rsidDel="00000000">
              <w:rPr>
                <w:i w:val="1"/>
                <w:rtl w:val="0"/>
              </w:rPr>
              <w:t xml:space="preserve">euro</w:t>
            </w:r>
            <w:r w:rsidR="00000000" w:rsidRPr="00000000" w:rsidDel="00000000">
              <w:rPr>
                <w:rtl w:val="0"/>
              </w:rPr>
              <w:t xml:space="preserve">, kas nebūtu attiecināms uz Fonda padomes locekli. Tādējādi 13.mēnešalgu grupas ņemšana vērā, veicot aprēķinus, nav samērīga un adekvāta, iepretī mērķgrupu veicamajiem pienākumiem un atbildībai, kā arī darbības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visu augstāk minēto, nav tiesiska pamata atlīdzību Sabiedrības integrācijas fonda padomes locekļiem, kuri ir nevalstisko organizāciju pārstāvji, noteikt pēc citiem principiem nekā tas darīts līdz šim un tiek darīts šobrīd, tas ir, neņemt vērā amatu, kas klasificēti 37. saimē “Politikas plānošana” II A un II B līmenī, atlīdzības līmeni. Tādējādi, neievērojot sistēmiskumu un vienlīdzību, kā rezultātā nosakot vienai šaurai grupai nesamērīgi un nepamatoti augstu atlīdzību.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nevalstiskajai organizācijai nav nodokļu parādu un valsts sociālās apdrošināšanas obligāto iemaksu parādu, kuru kopsumma pārsniedz 150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 administrēto nodokļu (nodevu) parādnieku datubāzē publisko informāciju par tiem nodokļu maksātājiem, kuriem Valsts ieņēmumu dienesta administrēto nodokļu (nodevu) parāda kopsumma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šā likuma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informācija ir pieejama Valsts ieņēmumu dienesta administrēto nodokļu (nodevu) parādnieku datubāzē ir pieejama informācija par nodokļu vai nodevu parādu, tai skaitā valsts sociālās apdrošināšanas obligāto iemaksu parādu, kas kopsummā pārsniedz 150 euro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 jo šajā Valsts ieņēmumu dienesta administrēto nodokļu (nodevu) parādnieku datubāzē saskaņā ar likuma “Par nodokļiem un nodevām” 18. panta pirmās daļas 8.punktu šie parādi netiek iekļauti)."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aizstājot saikli "un" ar "tai skaitā" un sniedzot atsauci, kur informācija ir iegūstama.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nevalstiskajai organizācijai  Valsts ieņēmumu dienesta publiskojamo datu bāzē nav nodokļu parādu, tai skaitā valsts sociālās apdrošināšanas  obligāto iemaksu parādu, kuru kopsumma pārsniedz 150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priekšlikums papildināt 6.4. apakšpunktu ar atsauci uz Valsts ieņēmumu dienesta publiskojamo nodokļu (nodevu) parādnieku datubāzi nav atbalstāms, jo šāda atsauce jau ir ietverta Projekta 8.2. apakšpunktā, kas regulē informācijas pārbaudes un iegūšanas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6.4. apakšpunkts un Projekta sākotnējās ietekmes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nevalstiskajai organizācijai nav nodokļu parādu, kuru kopsumma pārsniedz 150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nevalstiskās organizācijas statūtos noteiktais darbības mērķis un darbības joma vismaz trīs gadus ir tieši saistīta ar vismaz vienu no šādām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atkārtoti izvērtēt, vai visas 6.6. punktā uzskaitītās darbības jomas ir atbilstošas Sabiedrības integrācijas fonda stratēģiskajām prioritātēm un darbības virzieniem.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Projekta 6.6. apakšpunktā uzskaitītās darbības jomas ir atkārtoti pārskatītas un atzītas par atbilstošām Sabiedrības integrācijas fonda likumā un Fonda Padomes apstiprinātajos stratēģiskajos dokumentos noteiktajām prioritātēm un darbības virzieniem. Jomas aptver galvenās politikas nozares, kuras tieši saistītas ar Fonda mērķiem – sabiedrības integrāciju, pilsoniskās līdzdalības veicināšanu, cilvēktiesību un vienlīdzīgu iespēju nodrošināšanu, kā arī nevalstiskā sektora stiprināšanu – un nodrošina konkursa mērķim atbilstošu nevalstisko organizāciju pārstāvju darbības profilu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15.01.2026. panākta vienošanās par precizējumu Projekta 6.6. apakšpunktā, papildinot 6.6.10. apakšpunktu ar nevalstisko organizācijas  darbības jomu “mazākumtautības” (attiecīgi precizējot 6.6. apakšpunkta apakšpunktus) un precizējot 6.6.9. apakšpunktu – svītrojot vārdu “mazākumtautības”).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nevalstiskās organizācijas statūtos noteiktais darbības mērķis un darbības joma vismaz trīs gadus ir tieši saistīta ar vismaz vienu no šādām jomām: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nevalstiskās organizācijas pārstāvi vai viņa aizvietotāju fonda padomē var būt fiziska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vecinātu sabiedrības uzticēšanos Sabiedrības integrācijas fonda darbībai, kā arī vairotu labo praksi valsts institūciju darbībā, ievērojot arī ētiskus un morālus principus, atkārtoti aicinām papildināt 7.punktu ar vēl diviem NVO pārstāvju un viņu aizvietotāju kritērijiem līdzīgi kā tas tiek noteiks arī Konkurences padomes priekšsēdētāja un padomes locekļu amata pretendentiem1: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“7.8. kurai nav pasludināts fiziskās personas maksātnespējas process un no tā izbeigšanas dienas ir pagājuši pieci gadi;”   </w:t>
            </w:r>
            <w:r w:rsidR="00000000" w:rsidRPr="00000000" w:rsidDel="00000000">
              <w:rPr>
                <w:b w:val="1"/>
                <w:rtl w:val="0"/>
              </w:rPr>
              <w:t xml:space="preserve">“7.9. kura nav ieguvusi parādnieka statusu saskaņā ar Uzturlīdzekļu garantiju fonda likumu.” </w:t>
            </w:r>
            <w:r w:rsidR="00000000" w:rsidRPr="00000000" w:rsidDel="00000000">
              <w:rPr>
                <w:b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kurai nav pasludināts fiziskās personas maksātnespējas process un no tā izbeigšanas dienas ir pagājuši pieci gadi;”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kura nav ieguvusi parādnieka statusu saskaņā ar Uzturlīdzekļu garantiju fonda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3. punkta 3)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nevalstiskās organizācijas pārstāvi vai viņa aizvietotāju fonda padomē var būt fiziska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par šo noteikumu </w:t>
            </w:r>
            <w:r w:rsidR="00000000" w:rsidRPr="00000000" w:rsidDel="00000000">
              <w:rPr>
                <w:rtl w:val="0"/>
              </w:rPr>
              <w:t xml:space="preserve">6.6. </w:t>
            </w:r>
            <w:r w:rsidR="00000000" w:rsidRPr="00000000" w:rsidDel="00000000">
              <w:rPr>
                <w:rtl w:val="0"/>
              </w:rPr>
              <w:t xml:space="preserve">apakšpunktā</w:t>
            </w:r>
            <w:r w:rsidR="00000000" w:rsidRPr="00000000" w:rsidDel="00000000">
              <w:rPr>
                <w:rtl w:val="0"/>
              </w:rPr>
              <w:t xml:space="preserve"> minētajiem faktiem – no nevalstiskās organizācijas darbības jomas, kas norādīta biedrību un nodibinājumu reģistrā atbilstoši </w:t>
            </w:r>
            <w:r w:rsidR="00000000" w:rsidRPr="00000000" w:rsidDel="00000000">
              <w:rPr>
                <w:rtl w:val="0"/>
              </w:rPr>
              <w:t xml:space="preserve">Biedrību un nodibinājumu likuma 15. panta 3. punktam</w:t>
            </w:r>
            <w:r w:rsidR="00000000" w:rsidRPr="00000000" w:rsidDel="00000000">
              <w:rPr>
                <w:rtl w:val="0"/>
              </w:rPr>
              <w:t xml:space="preserve">, vai no nevalstiskās organizācijas statūtiem, kas pieejami Latvijas Republikas Uzņēmumu reģistra informācijas sistēmā, kā arī no nevalstiskās organizācijas sniegtās informācijas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aizstāt atsauci uz Biedrību un nodibinājumu likumu ar atsauci "atbilstoši Ministru kabineta noteiktajai klasifikācijai", tādējādi neveidojot atsauci uz konkrētu likuma normu, lai izvairītos no iespējamiem tehniskiem grozījumiem nākotnē, ja attiecīgajā likuma normā tiks izdarīti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8.5. apakšpunkts un Projekta sākotnējās ietekmes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par šo noteikumu </w:t>
            </w:r>
            <w:r w:rsidR="00000000" w:rsidRPr="00000000" w:rsidDel="00000000">
              <w:rPr>
                <w:rtl w:val="0"/>
              </w:rPr>
              <w:t xml:space="preserve">6.6. </w:t>
            </w:r>
            <w:r w:rsidR="00000000" w:rsidRPr="00000000" w:rsidDel="00000000">
              <w:rPr>
                <w:rtl w:val="0"/>
              </w:rPr>
              <w:t xml:space="preserve">apakšpunktā</w:t>
            </w:r>
            <w:r w:rsidR="00000000" w:rsidRPr="00000000" w:rsidDel="00000000">
              <w:rPr>
                <w:rtl w:val="0"/>
              </w:rPr>
              <w:t xml:space="preserve"> minētajiem faktiem – no Latvijas Republikas Uzņēmumu reģistra informācijas sistēmā pieejamās informācijas par nevalstiskās organizācijas statūtos noteikto darbības mērķi un darbības jomu, kā arī, ja piemērojams, tās klasifikāciju atbilstoši Ministru kabineta noteiktajai klasifikācijai, un no nevalstiskās organizācijas sniegtās informācijas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25.07.2025. 09:40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kritērijiem un kārtību, kādā tiek izraudzītas nevalstiskās organizācijas darbam Sabiedrības integrācijas fonda padomē, un atalgojumu Sabiedrības integrācijas fonda padomes locekļiem, kuri ir nevalstisko organizāciju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Kultūras ministrijas izstrādāto Noteikumu projektu “Noteikumi par kritērijiem un kārtību, kādā tiek izraudzītas nevalstiskās organizācijas darbam Sabiedrības integrācijas fonda padomē, un atalgojumu Sabiedrības integrācijas fonda padomes locekļiem, kuri ir nevalstisko organizāciju pārstāvji” (turpmāk – Noteikumu projekts) un atkārtoti sniedz  atzinumu.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Atkārtoti aicinām izteikt Noteikumu projekta 3. un 4.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Nevalstiskā organizācija ir tiesīga deleģēt savu pārstāvi darbam fonda padomē atkārtoti ne vairāk kā divus pilnvaru termiņus pēc kārtas.”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Nevalstiskās organizācijas pārstāvis var tikt deleģēts darbam fonda padomē atkārtoti uz vienu pilnvaru termiņa laiku gadījumā, ja viņš pārstāv citu nevalstisko organizāciju, kura ir tiesīga deleģēt savu pārstāvi darbam fonda padomē.”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uzskatām, ka Noteikumu projektā esošie ierobežojumi gan attiecībā uz organizācijas iespēju deleģēt pārstāvi, gan personas iespēju darboties Sabiedrības integrācijas fonda padomē (turpmāk – padome) no citas nevalstiskās organizācijas (turpmāk – NVO) nav pamatoti. LPA piedāvātie grozījumi nodrošinātu padomes institucionālās atmiņas un kompetences saglabāšanu. Lai gan rotācija ir būtiska pārmaiņu nodrošināšanai, pārāk strikti ierobežojumi var radīt negatīvu ietekmi uz institucionālās atmiņas nepārtrauktību un padomes efektīvu darbību. Pārstāvis un organizācija, kura ieguvusi pieredzi, zināšanas un izpratni par fonda darbu, var būt vērtīgs fonda padomes darba resurss arī nākamajā pilnvaru termiņā. Aicinām rast risinājumu, kā šo nepamatoto ierobežojumu novērst, to vidū pārskatīt, vai atbilstoši tiek interpretēta Sabiedrības integrācijas fonda 9.panta otrā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Atkārtoti aicinām svītrot 6.1. punkta otro daļu: “nevalstiskā organizācija ir biedrība vai nodibinājums, kas ir reģistrēta un darbojas Latvijas Republikā vismaz trīs gadus pirms konkursa izsludināšanas (turpmākais svītrojams: </w:t>
            </w:r>
            <w:r w:rsidR="00000000" w:rsidRPr="00000000" w:rsidDel="00000000">
              <w:rPr>
                <w:u w:val="single"/>
                <w:rtl w:val="0"/>
              </w:rPr>
              <w:t xml:space="preserve">jomā, kuru fonda padome nosaka par prioritāro, balstoties uz attīstības plānošanas dokumentiem un valsts budžeta prioritātēm. Pirms konkursa izsludināšanas prioritārā joma tiek izvēlēta uz trīs gadu periodu</w:t>
            </w:r>
            <w:r w:rsidR="00000000" w:rsidRPr="00000000" w:rsidDel="00000000">
              <w:rPr>
                <w:rtl w:val="0"/>
              </w:rPr>
              <w:t xml:space="preserve">”). Vēršam uzmanību, ka valsts budžeta un nacionālās prioritātes var mainīties ik gadu, taču fonda padomes sastāvs, tostarp NVO pārstāvji, tiek apstiprināts uz trim gadiem, līdz ar to nav efektīvi noteikt prioritārās jomas uz trīs gadu termiņu, zinot, ka potenciāli tā var mainīties. Tāpat, ņemot vērā LPA piedāvāto risinājumu Noteikumu projekta 6.6. punktam, NVO, kuras neatbilstu fonda stratēģijā noteiktajām jomām un darbības virzieniem, nemaz nevarētu deleģēt savu pārstāvji padomē.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Noteikumu projekta 6.1. 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nevalstiskā organizācija ir biedrība vai nodibinājums, kas ir reģistrēta un darbojas Latvijas Republikā vismaz trīs gadus pirms konkursa izsludināšanas;”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Atkārtoti aicinām svītrot 6.6. punkta 6.6.1.-6.6.13. apakšpunktus, kuros uzskaitītas NVO specifiskās darbības jomas. Nav skaidrs, pēc kādiem principiem piedāvātajā darbības jomu uzskaitījumā, piemēram, ir iekļauta joma “sports un sporta atbalsts”, kas nav tieši saistāma ar fonda stratēģiskajiem darbības virzieniem. LPA ieskatā būtiskākais kritērijs ir tas, lai NVO darbības joma un tās īstenotās aktivitātes atbilstu fonda stratēģijai un darbības virzieniem. Papildus aicinām Noteikumu projekta anotācijā aprakstīt, kā notiks NVO izvērtēšana darbam padomē, vērtējot statūtos minētās darbības jomas attiecībā uz īstenotajām aktivitātēm attiecīgajā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6.6. 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nevalstiskās organizācijas norādītā darbības jomas klasifikācija un pēdējo trīs gadu laikā īstenotās aktivitātes un rīcības virzieni ir tieši saistītas ar fonda stratēģijā noteiktajām jomām”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piedāvājam pārskatīt Noteikumu projekta 6.6. punkta 6.6.1.-6.6.13. apakšpunktā minētās jomas un no saraksta izņemt jomas, kas neatbilst fonda stratēģiskajiem darbības virzieniem, kā “Sports un sporta atbalsts”, un pievienot tādas jomas kā “Starptautiskā palīdzība un attīstības sadarbība” un “Palīdzības sniegšana katastrofu gadījumos un ārkārtas situācijās”.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6.6.7.apakšpunktā atdalīt jomas - “Demokrātija un pilsoniskā sabiedrība” un  “Mediji un žurnālistika”, ņemot vērā Sabiedrības integrācijas fonda darbības virzienus un stratēģiskās prioritātes.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vecinātu sabiedrības uzticēšanos Sabiedrības integrācijas fonda darbībai, kā arī vairotu labo praksi valsts institūciju darbībā, ievērojot arī ētiskus un morālus principus, atkārtoti aicinām papildināt 7.punktu ar vēl diviem NVO pārstāvju un viņu aizvietotāju kritērijiem līdzīgi kā tas tiek noteiks arī Konkurences padomes priekšsēdētāja un padomes locekļu amata pretendentiem1: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kurai nav pasludināts fiziskās personas maksātnespējas process un no tā izbeigšanas dienas ir pagājuši pieci gadi;”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kura nav ieguvusi parādnieka statusu saskaņā ar Uzturlīdzekļu garantiju fonda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Atkārtoti aicinām svītrot 9.3. punkta 9.3.2. apakšpunktu  (turpmākais svītrojams:“</w:t>
            </w:r>
            <w:r w:rsidR="00000000" w:rsidRPr="00000000" w:rsidDel="00000000">
              <w:rPr>
                <w:u w:val="single"/>
                <w:rtl w:val="0"/>
              </w:rPr>
              <w:t xml:space="preserve">ar valsts institūcijām un pašvaldībām – ir kādas publiskās pārvaldes konsultatīvā formāta dalībniece un ir paudusi viedokli savā interešu aizstāvības jomā vismaz vienai valsts pārvaldes institūcijai”</w:t>
            </w:r>
            <w:r w:rsidR="00000000" w:rsidRPr="00000000" w:rsidDel="00000000">
              <w:rPr>
                <w:rtl w:val="0"/>
              </w:rPr>
              <w:t xml:space="preserve">.) LPA ieskatā, nosacījums par formālu dalību konsultatīvajos mehānismos un viedokļa paušanu valsts institūcijās var kļūt par nepamatotu konkurences ierobežojumu. Vēršam uzmanību, ka Noteikumu projekta 9.4. punkts jau šobrīd paredz NVO pieredzi līdzdalībā lēmumu pieņemšanā, politiku veidošanā vai interešu aizstāvībā, tādēļ atsevišķa prasība pēc formālas dalības publiskās pārvaldes konsultatīvā formātā nav nepieciešama. Arī Kultūras ministrija publiskās apspriedes viedokļu apkopojumā pauž nostāju, ka: “9.4. apakšpunkts ir plašāks un būtiskāks pēc satura, jo fokusējas uz reālu ietekmi vai iesaisti lēmumu pieņemšanā, ne tikai dalību formālos procesos, kā arī var ietvert ne tikai valsts institūcijas, bet arī politikas dokumentu izstrādi, kampaņas u.c.” Tādēļ 9.4. punkts jau iekļauj gan formālo, gan neformālo interešu pārstāvību un iesaisti lēmumu pieņemšanā, kas jāpierāda nevalstiskās organizācijas pārstāvim, kandidējot padomē.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Aicinām Noteikumu projekta II daļu papildināt ar punktu, kas nosaka, kuros gadījumos NVO pārstāvja aizvietotājs ir tiesīgs aizvietot NVO pārstāvi fonda padomes sēdē. LPA vērš uzmanību, ka šobrīd Noteikumu projektā nav skaidri noteikti gadījumi, kad NVO pārstāvja aizvietošana ir pieļaujama, kā arī šādas normas ieviešana nav pretrunā ar Sabiedrības integrācijas fonda likumu. Lai ievērotu vienlīdzības principu starp visiem padomes locekļiem, aicinām precizēt šos nosacījumus, paredzot konkrētus attaisnojošus iemeslus, piemēram, slimību, atvaļinājumu, komandējumu, bērna kopšanas atvaļinājumu, ilgstošu prombūtni un/vai citus objektīvi pamatotus apstākļus, kas ļautu padomē uz laiku aizvietot arī NVO pārstāvjus.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Aicinām Noteikumu projekta anotācijā aprakstīt citas nepieciešamās izmaņas attiecīgajos Ministru kabineta noteikumos, ko šobrīd nav iespējams grozīt Sabiedrības integrācijas fonda likuma ietvaros un iekļaut apņemšanos tos skatīt atkārtoti līdz ar grozījumiem Sabiedrības integrācijas fonda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Sabiedrības integrācijas fonda likuma 9. panta otrā daļa nosaka, Sabiedrības integrācijas fonda (turpmāk – Fonda) padomē pārstāvētās nevalstiskās organizācijas izraugās uz trim gadiem, Ministru kabinets nosaka kritērijus, pēc kādiem tiek izraudzītas nevalstiskās organizācijas, kuras ir tiesīgas deleģēt savu pārstāvi darbam Fonda padomē, un kārtību, kādā šīs organizācijas tiek izraudzītas, Fonda padomē iekļauto nevalstisko organizāciju pārstāvju pilnvaras turpinās, līdz noteiktā kārtībā tiek izraudzītas citas nevalstiskās organizācijas un deleģēti jauni pārstāvji darbam Fonda padomē. Ņemot vērā minēto, nevalstiskās organizācijas Fonda padomē nevar tikt izraudzītas atkārtoti divus termiņus pēc kārtas, jo nevalstiskās organizācijas pārstāvja dalība Fonda padomē ir pieļaujama uz vienu pilnvaru termiņu no konkrētās organizācijas, bet tas neliedz šai personai atkārtoti pretendēt uz dalību Fonda padomē, ja viņu deleģē cita nevalstiskā organizācija, kas atbilst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efektīvāku Fonda padomes darbību un kompetentu nevalstisko organizāciju pārstāvju dalību tajā, Projekts nosaka kritērijus nevalstiskajai organizācijai, kas vēlas deleģēt savu pārstāvi un viņa aizvietotāju darbam Fonda padomē, vienlaikus paredzot Fonda padomei tiesības noteikt prioritārās nevalstisko organizāciju darbības jomas, tādējādi sekmējot tādu nevalstisko organizāciju iesaisti, kuru darbība atbilst Fonda darbības stratēģiskajiem virzieniem, to izmaiņām atbilstoši nacionālajām prioritātēm vai ģeopolitiskajiem notikumiem un aktualitātēm (Projekta 6.1.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Fonda stratēģija ir iekšējs darba dokuments, kas nosaka Fonda darbības plānošanu, kurā galvenokārt ir iekļauti rādītāji no plānošanas dokumentiem Fonda darbības jomā. Projekta 6.6.apakpunkts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nevalstiskās organizācijas statūtos noteiktais darbības mērķis un darbības joma vismaz trīs gadus ir tieši saistīta ar vismaz vienu no šādām jomām:".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Sabiedrības integrācijas fonda likuma 9. panta pirmo daļu Fonda padomes sastāvā ir: 1) Ministru prezidenta pārstāvis, kultūras ministrs, izglītības un zinātnes ministrs, labklājības ministrs, vides aizsardzības un reģionālās attīstības ministrs, kā arī tieslietu ministrs; 2) četri nevalstisko organizāciju pārstāvji. Lai ievērotu vienlīdzības principu, minētie ierobežojumi būtu nosakāmi visiem Fonda padomes locekļiem, šādus nosacījumus ietverot Sabiedrības integrācijas fonda likuma tvērumā. Vienlaikus, lai nodrošinātu efektīvāku Fonda padomes darbību un kompetentu nevalstisko organizāciju pārstāvju dalību tajā, Projekts nosaka kritērijus nevalstiskajai organizācijai, kas vēlas deleģēt savu pārstāvi un viņa aizvietotāju darbam Fonda padomē. Projektā noteiktie ierobežojumi nevalstisko organizāciju deleģētajiem pārstāvjiem un aizvietotājiem ir noteikti, ņemot vērā Fonda padomes pārstāvju amata pienākumus. Saskaņā ar Sabiedrības integrācijas fonda likuma 2. panta pirmo daļu Fonds ir atvasināta publisko tiesību juridiskā persona (publisks nodibinājums), kas tiek izveidots ar likumu un kas darbojas saskaņā ar likumu, citiem normatīvajiem aktiem un Fonda nolikumu, kuru apstiprina Ministru kabinets. Starp citiem normatīvajiem aktiem, kas regulē tostarp arī Fonda darbību, minams arī Valsts pārvaldes iekārtas likums. Valsts pārvaldes iekārtas likuma mērķis ir nodrošināt demokrātisku, tiesisku, efektīvu, atklātu un sabiedrībai pieejamu valsts pārvaldi. Fonda darbībā ir ievērojams arī Valsts valodas likumā noteiktais regulējums. Projektā minēto ierobežojumu leģitīmais mērķis ir valsts pārvaldes institūcijas pienācīgas darbības nodrošināšana, kā arī valsts demokrātiskās iekārtas aizsardzība. Sabiedrības uzticēšanās valsts institūcijām ir būtisks demokrātijas stabilitātes priekšnoteikums. Attiecīgi Projektā ietvertie ierobežojumi ir paredzēti, lai nodrošinātu stabilitāti un demokrātiskas valsts pārvaldes efektivitāti, kā arī, lai nodrošinātu, ka nepastāv arī ētiski un morāli apsvērumi, kāpēc persona nevar kļūt par Fonda padomes locekli. Projektā ir noteikti kritēriji nevalstisko organizāciju deleģēto pārstāvju un aizvietotāju kandidatūru izvērtēšanai, lai detalizēti izvērtētu katra kandidāta kompetenci Fonda darbības jomās, darbības pieredzi nevalstiskajā organizācijā, kopējo darbības pieredzi nevalstiskajā sektorā vai pilsoniskajā sabiedrībā, kā arī tādas darbam Fonda padomē nepieciešamas prasmes kā vadības, komunikācijas, argumentācijas, sadarbības un stratēģiskās plānošanas prasmes, kā arī izpratni par Fondu, tā mērķiem un darbību un izpratni par valsts pārvaldi un tās darbību. Visi kandidāti tiks izvērtēti atbilstoši noteiktajiem kandidātu vērtēšanas kritērijiem, ievērojot vienlīdzīgas attieksmes un diskriminācijas aizlieguma  principu, nekādā veidā nesašaurinot mazaizsargāto personu grupu pārstāvju iespējas pretendēt uz darbu Fonda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Konkurences padome ir Ministru kabineta pārraudzībā esoša tiešās pārvaldes iestāde, kuras priekšsēdētāju un locekļus amatā ieceļ un atbrīvo Ministru kabinets, un visiem padomes locekļiem kā valsts amatpersonām tiek izvirzītas vienādas prasības, kas noteiktas Konkurences likumā un citos normatīvajos aktos. Savukārt Fonds ir atvasināta publisko tiesību juridiska persona, un saskaņā ar Sabiedrības integrācijas fonda likuma 10. panta pirmo daļu fonda padomes sastāvā ir gan ministri, gan nevalstisko organizāciju pārstāvji. Šādu kritēriju noteikšana šajā noteikumu projektā nav iespējama un nepamatoti pārsniegtu Sabiedrības integrācijas fonda likuma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Vēršam uzmanību, ka Projekta 9.3.2. apakšpunkts koncentrējas uz formālu sadarbību ar publisko sektoru, t.i.: NVO piedalās konsultatīvās padomēs, komisijās, darba grupās u.c. struktūrās; NVO ir paudusi viedokli (piemēram, nosūtījusi priekšlikumus, piedalījusies apspriedēs) kādai konkrētai valsts vai pašvaldības institūcijai. Projekta 9.3.2. apakšpunkta uzsvars ir uz sadarbības faktiem un dalību formālos procesos ar institūcijām, kamēr 9.4. apakšpunkts ir plašāks un būtiskāks pēc satura, jo fokusējas uz reālu ietekmi vai iesaisti lēmumu pieņemšanā, ne tikai dalību formālos procesos, kā arī var ietvert ne tikai valsts institūcijas, bet arī politikas dokumentu izstrādi, kampaņas u.c. Interešu aizstāvība Projekta 9.4. apakšpunktā ir stratēģiskāka, kas ietver ne tikai piedalīšanos, bet arī mēģinājumus panākt izmaiņas, un uzsvars ir uz organizācijas reālu līdzdalību un ietekmi, ne tikai uz formālu 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Vēršam uzmanību, ka Ministru kabineta noteikumi ir pakārtoti tiesību akti, kuri izdodami, balstoties uz tiešu likuma deleģējumu. Šajā gadījumā Sabiedrības integrācijas fonda likuma 9. pants paredz Fonda padomes locekļu deleģēšanu un aizvietošanu. Attiecīgi Projekts nedrīkst grozīt vai paplašināt Sabiedrības integrācijas fonda likumā noteikto regulējumu. Ja Sabiedrības integrācijas fonda likums neparedz iespēju automātiski apstiprināt Fonda padomes locekļa aizvietotāju kā līdzvērtīgu Fonda padomes locekli, Projektā šādu mehānismu paredzēt nevar. Lai arī priekšlikuma mērķis ir samazināt birokrātiju, praktiski tas palielinātu administratīvo slogu, jo būtu nepieciešams apstiprināt un uzturēt uzskaitē divus amatpersonu statusā esošus pārstāvjus no katras nevalstiskās organizācijas, pat ja otrs pārstāvis (aizvietotājs) nekad Fonda padomes sēdēs nepiedalās. Pašreizējā kārtība jau ļauj nevalstiskajai organizācijai iesniegt informāciju par pārstāvja aizvietošanu, kas tiek attiecīgi dokumentēta un pieņemta zināšanai Fonda padomē, tādējādi nodrošinot nepieciešamo līdzsvaru starp elastīgumu un tiesisko skaidrību.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Papildināta Projekta sākotnējās ietekmes novērtējuma ziņojuma (anotācijas) 1.3..sadaļa “Pašreizējā situācija, problēmas un risinājumi”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integrācijas fonda likuma 9. pants nosaka Fonda padomes sastāvu un deleģē Ministru kabinetam tiesības noteikt kritērijus un kārtību nevalstisko organizāciju pārstāvju izraudzīšanai. Līdz ar to Projekta 7. punktā paredzētās prasības nevalstisko organizāciju pārstāvjiem un aizvietotājiem izriet no Sabiedrības integrācijas fonda likumā noteiktā deleģējuma.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publiskās apspriešanas laikā saņemts ierosinājums Projekta anotācijā norādīt arī citus jautājumus, kas risināmi tostarp Sabiedrības integrācijas fonda likuma grozījumu ceļā. Ņemot vērā, ka Sabiedrības integrācijas fonda likums nav grozīts kopš 2019. gada, minētā likuma grozījumu izstrādē turpmāk būs lietderīgi izvērtēt atkārtotas kandidātu pieteikšanas iespēju, aizvietotāju darbības tiesisko regulējumu un vienotu ierobežojumu piemērošanu visiem Fonda padomes locekļiem. Minētie jautājumi pārsniedz Projekta deleģējuma ietvaru un tiks risināti ar Sabiedrības integrācijas fonda likuma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kritērijiem un kārtību, kādā tiek izraudzītas nevalstiskās organizācijas darbam Sabiedrības integrācijas fonda padomē, un atlīdzību Sabiedrības integrācijas fonda padomes locekļiem, kuri ir nevalstisko organizāciju pārstāvji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kritērijiem un kārtību, kādā tiek izraudzītas nevalstiskās organizācijas darbam Sabiedrības integrācijas fonda padomē, un atalgojumu Sabiedrības integrācijas fonda padomes locekļiem, kuri ir nevalstisko organizāciju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nosaukumu atbilstoši dotajam deleģējumam, tas ir, Ministru kabinets nosaka </w:t>
            </w:r>
            <w:r w:rsidR="00000000" w:rsidRPr="00000000" w:rsidDel="00000000">
              <w:rPr>
                <w:u w:val="single"/>
                <w:rtl w:val="0"/>
              </w:rPr>
              <w:t xml:space="preserve">atlīdzības</w:t>
            </w:r>
            <w:r w:rsidR="00000000" w:rsidRPr="00000000" w:rsidDel="00000000">
              <w:rPr>
                <w:rtl w:val="0"/>
              </w:rPr>
              <w:t xml:space="preserve"> apmēru, nevis atalgojuma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likumos nav sniegts termina "atalgojums" tvērums un tas pamatā tiek lietots Ministru kabineta 2005. gada 27. decembra noteikumos Nr. 1031 "Noteikumi par budžetu izdevumu klasifikāciju atbilstoši ekonomiskajām kategorijām".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Projekta sākotnējās ietekmes novērtējuma ziņojums (anotācija), lietojot terminu "atlīdzība”.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kritērijiem un kārtību, kādā tiek izraudzītas nevalstiskās organizācijas darbam Sabiedrības integrācijas fonda padomē, un atlīdzību Sabiedrības integrācijas fonda padomes locekļiem, kuri ir nevalstisko organizāciju pārstāvji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atalgojuma apmēru par amata pienākumu pildīšanu fonda padomē fonda padomes locekļiem vai viņu aizvietotājiem, kas ir nevalstisko organizāciju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atbilstoši dotajam deleģējumam, tas ir, Ministru kabinets nosaka atlīdzības apmēru, nevis atalgojuma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Projekta sākotnējās ietekmes novērtējuma ziņojums (anotācija), lietojot terminu "atlīdzība”.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atlīdzības apmēru par amata pienākumu pildīšanu fonda padomē fonda padomes locekļiem vai viņu aizvietotājiem, kas ir nevalstisko organizāciju pārstāvji.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nevalstiskā organizācija nav pasludināta par maksātnespējīgu, neatrodas likvidācijas stadijā un tās publiskā darbība nav apturēta vai pārtraukta;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Biedrību un nodibinājumu likumam var tikt aizliegta biedrības un nodibinājuma publiskā vai cita darbība (skat. Biedrību un nodibinājumu likuma 15.panta 7.punktu, 57.</w:t>
            </w:r>
            <w:r w:rsidR="00000000" w:rsidRPr="00000000" w:rsidDel="00000000">
              <w:rPr>
                <w:vertAlign w:val="superscript"/>
                <w:rtl w:val="0"/>
              </w:rPr>
              <w:t xml:space="preserve">1</w:t>
            </w:r>
            <w:r w:rsidR="00000000" w:rsidRPr="00000000" w:rsidDel="00000000">
              <w:rPr>
                <w:rtl w:val="0"/>
              </w:rPr>
              <w:t xml:space="preserve"> un 105. panta piekto daļu). Ievērojot minēto, lūdzam precizēt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nevalstiskā organizācija nav pasludināta par maksātnespējīgu, neatrodas likvidācijas stadijā un t</w:t>
            </w:r>
            <w:r w:rsidR="00000000" w:rsidRPr="00000000" w:rsidDel="00000000">
              <w:rPr>
                <w:u w:val="single"/>
                <w:rtl w:val="0"/>
              </w:rPr>
              <w:t xml:space="preserve">ās publiskā darbība vai cita darbība nav aizliegta;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6.2. apakšpunkts un Projekta sākotnējās ietekmes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nevalstiskā organizācija nav pasludināta par maksātnespējīgu, neatrodas likvidācijas stadijā un tās publiskā darbība vai cita darbība nav aizliegta;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6.6.8. cilvēktiesību un indivīda tiesību aizsardzība (tostarp, interešu pārstāvība, mazākumtautības, diaspora);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diasporas pieaugošo lomu Latvijas politikā un tautsaimniecībā, Ārlietu ministrija ierosina noteikumu projekta 6.6.8. apakšpunktā svītrot iekavās iekļauto terminu “diaspora”, tā vietā norādot  “diaspora” kā 6.6. punkta atsevišķu apakšpunktu un jomu. Attiecīgi veikt precizējumus pielikumos atbilstoši rosinātajām izmaiņām – 1. pielikuma  2. sadaļas 2.1. apakšsadaļā “Darbības joma”; 2. pielikuma I daļas 7. apakšpunktā; kā arī 3. pielikuma 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6.6.8. mediji un žurnālistika;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nevalstiskajai organizācijai un tās valdes vai padomes locekļiem nav noteiktas starptautiskās vai nacionālās sankcijas vai būtiskas finanšu un kapitāla tirgus intereses ietekmējošas Eiropas Savienības vai Ziemeļatlantijas līguma organizācijas dalībvalsts sankcijas.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šāds ierobežojums ir jauns (pašlaik spēkā esošie Ministru kabineta 2021. gada 1. aprīļa noteikumi Nr. 205 "Noteikumi par kritērijiem un kārtību, kādā tiek izraudzītas nevalstiskās organizācijas darbam Sabiedrības integrācijas fonda padomē, un atlīdzību Sabiedrības integrācijas fonda padomes locekļiem, kas ir nevalstisko organizāciju pārstāvji" šādu ierobežojumu biedrībai un nodibinājumam neparedz), lūdzam papildināt projekta anotāciju ar skaidrojumu par šāda ierobežojuma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sākotnējās ietekmes novērtējuma ziņojums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6.7. apakšpunkts paredz, ka nevalstiskajai organizācijai un tās valdes vai padomes locekļiem nav noteiktas starptautiskās vai nacionālās sankcijas vai būtiskas finanšu un kapitāla tirgus intereses ietekmējošas Eiropas Savienības vai Ziemeļatlantijas līguma organizācijas dalībvalsts sankcijas. Šāda ierobežojuma iekļaušana ir nepieciešama,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nodrošinātu, ka Sabiedrības integrācijas fonds (atvasināta publiska persona un publisko līdzekļu pārvaldītājs) savā padomē neiesaista organizācijas un to amatpersonas, kas ir iekļautas Eiropas Savienības vai Ziemeļatlantijas līguma organizācijas dalībvalstu piemēroto sankciju sarakstos;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ievērotu Starptautisko un Latvijas Republikas nacionālo sankciju likuma prasības, kas uzliek valsts institūcijām pienākumu neiesaistīties saimnieciskās vai finanšu darbībās ar sankciju subjektiem, kā arī nepieļaut šādu subjektu netiešu iesaisti publisko resursu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samazinātu risku, ka Fonda padomes darbībā piedalās personas vai juridiskās personas, kuras varētu radīt apdraudējumu valsts finanšu, drošības un reputācijas interesēm, ja tām piemērotas būtiskas finanšu vai kapitāla tirgus intereses ietekmējošas sankcijas (piemēram, ierobežota pieeja finanšu tirgiem, aizliegums pārvaldīt līdzekļus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nodrošinātu labas pārvaldības, caurskatāmības un sabiedrības uzticēšanās principu ievērošanu, atbilstoši Valsts pārvaldes iekārtas likuma 10. panta piektajā daļā  noteiktajam labas pārvaldības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 205 šādu ierobežojumu neparedzēja, taču, ņemot vērā aktuālos starptautiskās un finanšu drošības riskus un Latvijas saistības nodrošināt sankciju efektīvu ievērošanu, šāda prasība ir uzskatāma par samērīgu un nepieciešamu sabiedrības interešu un publisko līdzekļu pārvaldības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nevalstiskajai organizācijai un tās valdes vai padomes locekļiem nav noteiktas starptautiskās vai nacionālās sankcijas vai būtiskas finanšu un kapitāla tirgus intereses ietekmējošas Eiropas Savienības vai Ziemeļatlantijas līguma organizācijas dalībvalsts sankcijas.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par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7.5. </w:t>
            </w:r>
            <w:r w:rsidR="00000000" w:rsidRPr="00000000" w:rsidDel="00000000">
              <w:rPr>
                <w:rtl w:val="0"/>
              </w:rPr>
              <w:t xml:space="preserve">apakšpunktā</w:t>
            </w:r>
            <w:r w:rsidR="00000000" w:rsidRPr="00000000" w:rsidDel="00000000">
              <w:rPr>
                <w:rtl w:val="0"/>
              </w:rPr>
              <w:t xml:space="preserve"> ​​​​​​​minētajiem faktiem – no Pilsonības un migrācijas lietu pārvaldes;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8.3.apakšpunkta izriet, ka, lai pārbaudītu, vai uz nevalstisko organizāciju, tās deleģēto pārstāvi vai viņa aizvietotāju, vai valdes locekļiem ir attiecināms kāds no šo noteikumu 6. un 7.punktā minētajiem nosacījumiem, Sabiedrības integrācijas fonds no Pilsonības un migrācijas lietu pārvaldes iegūst informāciju par nevalstiskās organizācijas pārstāvja vai viņa aizvietotāja pilngadības, Latvijas Republikas pilsonības un rīcībspējas ierobežojuma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informācijas sistēmā “Fizisko personu reģistrs” (turpmāk – Fizisko personu reģistrs) netiek uzkrātas ziņas par pilngadības faktu. Fizisko personu reģistrā tiek uzkrātas ziņas par personas dzimšanas datumu, no kura ir iespējams izsecināt personas vecumu (Fizisko personu reģistra likuma 11.panta pirmās daļas 7.punkts, Ministru kabineta 2021.gada 15.jūnija noteikumu Nr.372 “Noteikumi par Fizisko personu reģistrā iekļaujamo ziņu apjomu” 2.9.1.apakšpunkts). Civillikuma 219.pants nosaka, ka persona ir pilngadīga, kad tā sasniedz 18 gadu vecumu. Civillikuma 220. un 221.pants nosaka izņēmuma gadījumus, kad personu var izsludināt par pilngadīgu arī pirms astoņpadsmit gadu vecuma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7.1.apakšpunktu, nosakot precīzu vecumu, no kāda vecuma persona var būt par nevalstiskās organizācijas pārstāvi vai tā aizvietotāju vai precizēt projekta 8.3.apakšpunktu, paredzot, ka Sabiedrības integrācijas fonds no Pilsonības un migrācijas lietu pārvaldes iegūst nepieciešamo informāciju (ziņas), nevis informāciju par faktiem.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pamatojoties uz Civillikuma 219. pantu persona ir pilngadīga no 18 gadu vecuma. Saskaņā ar Civillikuma 220. un 221. pantu iespējami izņēmumi, kad personu izsludina par pilngadīgu pirms šī vecuma, taču šādi gadījumi ir individuāli vērtējami, un to apliecina kompetentas iestādes lēmums. Tādējādi Projekta 7.1. apakšpunktā precizēts konkrēts vecums, lai nodrošinātu noteikumu skaidrību.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Fizisko personu reģistra likuma 11. panta pirmās daļas 7. punktam Fizisko personu reģistrā tiek uzkrātas ziņas par personas dzimšanas datumu, no kura izsecināms pilngadības fakts, bet netiek uzkrāta atsevišķa ziņa par pilngadību kā juridisku faktu. Līdz ar to formulējums “informāciju (ziņas)” ir precīzs un atbilst faktiskajai datu struktūrai.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sākotnējās ietekmes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par šo noteikumu </w:t>
            </w:r>
            <w:r w:rsidR="00000000" w:rsidRPr="00000000" w:rsidDel="00000000">
              <w:rPr>
                <w:rtl w:val="0"/>
              </w:rPr>
              <w:t xml:space="preserve">7.1.</w:t>
            </w:r>
            <w:r w:rsidR="00000000" w:rsidRPr="00000000" w:rsidDel="00000000">
              <w:rPr>
                <w:rtl w:val="0"/>
              </w:rPr>
              <w:t xml:space="preserve"> apakšpunktā minēto personas vecumu (dzimšanas datumu), kā arī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7.5. </w:t>
            </w:r>
            <w:r w:rsidR="00000000" w:rsidRPr="00000000" w:rsidDel="00000000">
              <w:rPr>
                <w:rtl w:val="0"/>
              </w:rPr>
              <w:t xml:space="preserve">apakšpunktā</w:t>
            </w:r>
            <w:r w:rsidR="00000000" w:rsidRPr="00000000" w:rsidDel="00000000">
              <w:rPr>
                <w:rtl w:val="0"/>
              </w:rPr>
              <w:t xml:space="preserve"> minēto informāciju (ziņām) – no Pilsonības un migrācijas lietu pārvaldes;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Nevalstiskā organizācija darbam fonda padomē kā deleģēto pārstāvi (turpmāk – kandidāts) un aizvietotāju deleģē fizisku personu, kura ir sasniegusi vismaz 18 gadu vecumu. Konkursā tiek vērtēta kandidāta atbilstība šādiem kvalitātes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7.1. apakšpunktu, par nevalstiskās organizācijas pārstāvi vai viņa aizvietotāju var būt fiziska persona, kura sasniegusi pilngadību. Vēršam uzmanību, ka noteikumu projekta 10. punkta pirmais teikums dublē noteikumu projekta 7.1.apakšpunktu, līdz ar to, tas būtu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Konkursā tiek vērtēta nevalstiskās organizācijas deleģētā pārstāvja un aizvietotāja (turpmāk – kandidāts) atbilstība šādiem kvalitātes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Nevalstiskā organizācija darbam fonda padomē kā deleģēto pārstāvi (turpmāk – kandidāts) un aizvietotāju deleģē fizisku personu, kura ir sasniegusi vismaz 18 gadu vecumu. Konkursā tiek vērtēta kandidāta atbilstība šādiem kvalitātes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ņemot vērā, ka jau noteikumu 7.1. apakšpunktā ir norādīts, ka personai ir jābūt pilngadīgai.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Konkursā tiek vērtēta nevalstiskās organizācijas deleģētā pārstāvja un aizvietotāja (turpmāk – kandidāts) atbilstība šādiem kvalitātes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Pieteikumus saskaņā ar šo noteikumu prasībām izvērtē konkursa komisija (turpmāk – komisija). Komisijas sastāvā ir pa vienam deleģētam pārstāvim no Kultūras ministrijas, Labklājības ministrijas, Valsts kancelejas un vismaz viens, bet ne vairāk kā divi deleģēti pārstāvji no Nevalstisko organizāciju un Ministru kabineta sadarbības memoranda īstenošanas padomes. Komisiju vada Kultūras ministrijas deleģēts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konkursa komisijas sastāvu, svītrojot no tā Labklājības ministriju. Vēršam uzmanību, ka Labklājības ministrijas kompetence attiecas tikai uz daļu no 3. pielikuma 2. kritērija apakšpunktiem, savukārt šis kritērijs aptver arī citu institūciju – piemēram, Izglītības un zinātnes ministrijas, kā arī Viedās administrācijas un reģionālās attīstības ministrijas – atbildības jomas, taču tās nav pārstāvētas komisijā. Papildus aicinām turpmāk projekta darba grupā iesaistīt visas mērķgrupas jau agrīnā posmā, lai nodrošinātu savlaicīgu viedokļu apmaiņu un lēmumu pieņemšanas procesa netraucētu norisi.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Labklājības ministrijas pārstāvja loma konkursa komisijā darbam Fonda padomē ir būtiska, jo Fonda viena no darbības jomām ir sociālās atstumtības un diskriminācijas riskam pakļauto personu atbalsta pasākumi, kas ietver materiālās nenodrošinātības mazināšanas pasākumus un atbalsta paku izsniegšanu trūcīgām personām, neiecietības mazināšanu, sociālo inovāciju attīstību. Virs 40% no Fonda finanšu resursiem tieši ir sabiedrības sociāli neaizsargātajām sabiedrības grupām jeb atbalsts trūcīgām un krīzes situācijā esošām personām. Saskaņā ar Ministru kabineta 2023. gada 5.decembra sēdes protokollēmuma (prot. Nr. 60 71. §) "Informatīvais ziņojums "Par iespējām nodrošināt nacionālā sociālo inovāciju kompetences centra darbību"" 2.punktā doto uzdevumu Fonds pilda Sociālo inovāciju kompetenču centra funkciju, kas tiek īstenots ar ESF+ un SI inovation plus fondiem. Tāpat Fonds ir paredzēts kā sociālās ekonomikas plāna ieviesējinstitūcija Latvijā. Fonda  padomei jāpieņem lēmumi par atbalsta sniegšanu NVO sociālo inovāciju jomā projektu realizēšanā, līdz ar ko ir būtiski, ka padomes darbā ir pārstāvji arī no NVO, kas izprot sociālo jautājumu tēmas. Būtisks procents Latvijas NVO darbojas sociālajā jomā, tādēļ ņemot vērā šo faktoru un Fonda  darbību ir būtiska un nozīmīga sociālajā jomā darbojošos NVO pārstāvība padomē un līdz ar ko arī Labklājības ministrijas pārstāvja darbs konkursa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Pieteikumus saskaņā ar šo noteikumu prasībām izvērtē konkursa komisija (turpmāk – komisija). Komisijas sastāvā ir pa vienam deleģētam pārstāvim no Kultūras ministrijas, Labklājības ministrijas, Valsts kancelejas un vismaz viens, bet ne vairāk kā divi deleģēti pārstāvji no Nevalstisko organizāciju un Ministru kabineta sadarbības memoranda īstenošanas padomes. Komisiju vada Kultūras ministrijas deleģēts pārstāvis.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Katrs komisijas loceklis izvērtē pieteikumus atbilstoši šo noteikumu </w:t>
            </w:r>
            <w:r w:rsidR="00000000" w:rsidRPr="00000000" w:rsidDel="00000000">
              <w:rPr>
                <w:rtl w:val="0"/>
              </w:rPr>
              <w:t xml:space="preserve">6.</w:t>
            </w:r>
            <w:r w:rsidR="00000000" w:rsidRPr="00000000" w:rsidDel="00000000">
              <w:rPr>
                <w:rtl w:val="0"/>
              </w:rPr>
              <w:t xml:space="preserve"> ,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atbilstības un kvalitātes kritērijiem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 minētos kvalitātes kritērijus vērtē saskaņā ar šo noteikumu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 II daļu. Komisija pieņem lēmumu noraidīt pieteikumu: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katram komisijas loceklim ir nepieciešams vērtēt atbilstības kritērijus, kuri ir iekļauti noteikumu projekta 6. un 7. punktā un tie ir tehniski. Vēršam uzmanību, ka noteikumu projekta 8. punkts jau paredz, ka informāciju par 6. un 7. punktā minēto kritēriju pārbaudi fonds saņem no attiecīgajām iestādēm, līdz ar to arī fonds var pārbaudīt, vai nevalstiskā organizācija vai nevalstiskās organizācijas izvirzītais pārstāvis vai viņa aizvietotājs atbilst izvirzītajām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to, ka lēmumu par nevalstiskas organizācijas pārstāvja virzīšanu apstiprināšanai Fonda padomes sastāvā pieņem konkursa komisija, tai ir jāpārliecinās par sava lēmuma tiesiskumu un atbilstību normatīvo aktu prasībām. Proti, Fonda sekretariāts iegūst ziņas par atbilstību un apkopo informāciju, bet lēmumu pieņem konkursa komisija.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Katrs komisijas loceklis izvērtē pieteikumus atbilstoši šo noteikumu </w:t>
            </w:r>
            <w:r w:rsidR="00000000" w:rsidRPr="00000000" w:rsidDel="00000000">
              <w:rPr>
                <w:rtl w:val="0"/>
              </w:rPr>
              <w:t xml:space="preserve">6.</w:t>
            </w:r>
            <w:r w:rsidR="00000000" w:rsidRPr="00000000" w:rsidDel="00000000">
              <w:rPr>
                <w:rtl w:val="0"/>
              </w:rPr>
              <w:t xml:space="preserve"> ,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atbilstības un kvalitātes kritērijiem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minētos kvalitātes kritērijus vērtē saskaņā ar šo noteikumu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II daļu. Komisija pieņem lēmumu noraidīt pieteikumu: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Atalgojuma apmērs fonda padomes locekļiem, kuri ir nevalstisko organizāciju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vispārpieņemtu definīciju, kas ir nevalstiska organizācija -  NVO ir legāli nodibināta fizisko vai juridisko personu organizācija, kas darbojas neatkarīgi no valsts valdības. Termins cēlies no Apvienoto Nāciju Organizācijas un parasti tiek piemērots attiecībā uz organizācijām, kas nav daļa no valsts institūcijām. Vai arī tās ir brīvprātīgas pašpārvaldes struktūras vai organizācijas, kas</w:t>
            </w:r>
            <w:r w:rsidR="00000000" w:rsidRPr="00000000" w:rsidDel="00000000">
              <w:rPr>
                <w:b w:val="1"/>
                <w:rtl w:val="0"/>
              </w:rPr>
              <w:t xml:space="preserve"> </w:t>
            </w:r>
            <w:r w:rsidR="00000000" w:rsidRPr="00000000" w:rsidDel="00000000">
              <w:rPr>
                <w:rtl w:val="0"/>
              </w:rPr>
              <w:t xml:space="preserve">izveidotas noteiktu mērķu sasniegšanai, kuru mērķis nav peļņas gūšana. NVO demokrātijā pilda ļoti nozīmīgu lomu, veicinot sabiedrības izpratni, līdzdalību sabiedriskajā dzīvē, kā arī nodrošinot valsts iestāžu darba caurskatāmību un atbildību. Šādā kontekstā - lūdzam Anotācijā skaidrot, kāpēc SIF padomes loceklis, kas izraudzīts no NVO vidus, saņems atalgojumu, kas tiek pielīdzināts valsts un pašvaldību amatpersonām noteiktā amata saimē. Atbilstoši Sabiedrības integrācijas fonda likumam, NVO pārstāvji  saņem atlīdzību.  Pieņemam, ka NVO pārstāvjiem varētu tikt atlīdzināti kādi tiešie izdevumi, kas viņam radušies pildot šos pienākumus, piemēram, ceļa izdevumi vai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sākotnējās ietekmes novērtējuma ziņojums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Sabiedrības integrācijas fonda likuma 9. panta otrajai daļai Ministru kabinets nosaka kritērijus, pēc kādiem tiek izraudzītas nevalstiskās organizācijas, kuras ir tiesīgas deleģēt savu pārstāvi darbam Fonda padomē, un kārtību, kādā šīs organizācijas tiek izraudzītas. Savukārt Sabiedrības integrācijas fonda likuma 9. panta piektā daļa nosaka, ka Fonda padomes sastāvā iekļautie nevalstisko organizāciju pārstāvji par amata pienākumu pildīšanu saņem atlīdzību, atlīdzības apmēru nosaka Ministru kabinets. Līdz ar to likumdevējs jau ir paredzējis, ka nevalstisko organizāciju deleģētajiem pārstāvjiem padomē pienākas atlīdzība par padomes locekļa pienākumu pildīšanu, nevis tikai izdevumu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 demokrātiskā sabiedrībā pilda būtisku funkciju  – veicina sabiedrības līdzdalību, pilsonisko aktivitāti un valsts institūciju caurskatāmību. Tādēļ nevalstisko organizāciju pārstāvju līdzdalība Fonda padomē nav brīvprātīga aktivitāte, bet Sabiedrības integrācijas fonda likumā noteikts institucionāls uzdevums, kas paredz regulāru līdzdalību lēmumu pieņemšanā, stratēģisko prioritāšu noteikšanā un publisko līdzekļu sadalē. Ņemot vērā šo pārstāvju darba apjomu, atbildību un pienākumu raksturu, atlīdzības apmērs noteikts, pielīdzinot to valsts un pašvaldību amatpersonu atlīdzībai konkrētā amata saimē, lai nodrošinātu vienlīdzīgu attieksmi un motivētu profesionālu un kompetentu pārstāvju dalību Fonda padomes darbā. Tādējādi paredzētā atlīdzība nav uzskatāma par peļņas gūšanu, bet gan par samērīgu un tiesiski pamatotu atlīdzību par konkrētu pienākumu veikšanu saskaņā ar Sabiedrības integrācijas fonda likumā noteikto deleģējumu.”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Atlīdzības apmērs fonda padomes locekļiem, kuri ir nevalstisko organizāciju pārstāvji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Atalgojuma apmērs fonda padomes locekļiem, kuri ir nevalstisko organizāciju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nodaļas nosaukumu un tajā ietvertos punktus atbilstoši dotajam deleģējumam, tas ir, Ministru kabinets nosaka </w:t>
            </w:r>
            <w:r w:rsidR="00000000" w:rsidRPr="00000000" w:rsidDel="00000000">
              <w:rPr>
                <w:u w:val="single"/>
                <w:rtl w:val="0"/>
              </w:rPr>
              <w:t xml:space="preserve">atlīdzības</w:t>
            </w:r>
            <w:r w:rsidR="00000000" w:rsidRPr="00000000" w:rsidDel="00000000">
              <w:rPr>
                <w:rtl w:val="0"/>
              </w:rPr>
              <w:t xml:space="preserve"> apmēru, nevis atalgojuma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likumos nav sniegts termina "atalgojums" tvērums un tas pamatā tiek lietots Ministru kabineta 2005. gada 27. decembra noteikumos Nr. 1031 "Noteikumi par budžetu izdevumu klasifikāciju atbilstoši ekonomiskajām kategorijām".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Projekta sākotnējās ietekmes novērtējuma ziņojums (anotācija), lietojot terminu "atlīdzība”.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Atlīdzības apmērs fonda padomes locekļiem, kuri ir nevalstisko organizāciju pārstāvji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Atalgojuma apmērs fonda padomes loceklim vai viņa aizvietotājam, kas ir nevalstiskās organizācijas pārstāvis, ir 201,76 </w:t>
            </w:r>
            <w:r w:rsidR="00000000" w:rsidRPr="00000000" w:rsidDel="00000000">
              <w:rPr>
                <w:i w:val="1"/>
                <w:rtl w:val="0"/>
              </w:rPr>
              <w:t xml:space="preserve">euro</w:t>
            </w:r>
            <w:r w:rsidR="00000000" w:rsidRPr="00000000" w:rsidDel="00000000">
              <w:rPr>
                <w:rtl w:val="0"/>
              </w:rPr>
              <w:t xml:space="preserve"> par vienu fonda padomes sēdi.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Kultūras ministrijas izstrādāto </w:t>
            </w:r>
            <w:r w:rsidR="00000000" w:rsidRPr="00000000" w:rsidDel="00000000">
              <w:rPr>
                <w:b w:val="1"/>
                <w:rtl w:val="0"/>
              </w:rPr>
              <w:t xml:space="preserve">noteikumu projektu par kritērijiem un kārtību, kādā tiek izraudzītas nevalstiskās organizācijas darbam Sabiedrības integrācijas fonda padomē, un atalgojumu Sabiedrības integrācijas fonda padomes locekļiem, kuri ir nevalstisko organizāciju pārstāvji</w:t>
            </w:r>
            <w:r w:rsidR="00000000" w:rsidRPr="00000000" w:rsidDel="00000000">
              <w:rPr>
                <w:rtl w:val="0"/>
              </w:rPr>
              <w:t xml:space="preserve">, un aicina skaidrot būtisku izmaiņu pamatojumu atlīdzības apmēros.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ar spēkā esošo regulējumu — </w:t>
            </w:r>
            <w:r w:rsidR="00000000" w:rsidRPr="00000000" w:rsidDel="00000000">
              <w:rPr>
                <w:b w:val="1"/>
                <w:rtl w:val="0"/>
              </w:rPr>
              <w:t xml:space="preserve">Ministru kabineta 2021. gada 1. aprīļa noteikumiem Nr. 205</w:t>
            </w:r>
            <w:r w:rsidR="00000000" w:rsidRPr="00000000" w:rsidDel="00000000">
              <w:rPr>
                <w:rtl w:val="0"/>
              </w:rPr>
              <w:t xml:space="preserve">, kuros atlīdzība bija noteikta 118,96 EUR apmērā par vienu padomes sēdi, jaunais noteikumu projekts paredz būtisku palielinājumu līdz </w:t>
            </w:r>
            <w:r w:rsidR="00000000" w:rsidRPr="00000000" w:rsidDel="00000000">
              <w:rPr>
                <w:b w:val="1"/>
                <w:rtl w:val="0"/>
              </w:rPr>
              <w:t xml:space="preserve">201,76 EUR, kas ir vairāk nekā 69% pieaugums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strauja atlīdzības paaugstināšana </w:t>
            </w:r>
            <w:r w:rsidR="00000000" w:rsidRPr="00000000" w:rsidDel="00000000">
              <w:rPr>
                <w:b w:val="1"/>
                <w:rtl w:val="0"/>
              </w:rPr>
              <w:t xml:space="preserve">nav pamatota</w:t>
            </w:r>
            <w:r w:rsidR="00000000" w:rsidRPr="00000000" w:rsidDel="00000000">
              <w:rPr>
                <w:rtl w:val="0"/>
              </w:rPr>
              <w:t xml:space="preserve"> ne noteikumu projekta anotācijā, ne paskaidrojuma rakstā — tajos nav analizēts inflācijas līmenis, padomes locekļu pienākumu apjoma pieaugums vai citi objektīvi faktori, kas varētu šādu pieaugumu pamatot.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w:t>
            </w:r>
            <w:r w:rsidR="00000000" w:rsidRPr="00000000" w:rsidDel="00000000">
              <w:rPr>
                <w:b w:val="1"/>
                <w:rtl w:val="0"/>
              </w:rPr>
              <w:t xml:space="preserve">Ministru kabineta 2025. gada 13. maija protokola Nr. 19 50. § 7. punktu</w:t>
            </w:r>
            <w:r w:rsidR="00000000" w:rsidRPr="00000000" w:rsidDel="00000000">
              <w:rPr>
                <w:rtl w:val="0"/>
              </w:rPr>
              <w:t xml:space="preserve"> ir noteikts uzdevums veikt publiskā sektora efektivizāciju un </w:t>
            </w:r>
            <w:r w:rsidR="00000000" w:rsidRPr="00000000" w:rsidDel="00000000">
              <w:rPr>
                <w:b w:val="1"/>
                <w:rtl w:val="0"/>
              </w:rPr>
              <w:t xml:space="preserve">vispārējās valdības izdevumu samazinājumu ne mazāk kā 450 milj. EUR apmērā 2026.–2028. gadā, tostarp 2026. gadā – ne mazāk kā 150 milj. EUR</w:t>
            </w:r>
            <w:r w:rsidR="00000000" w:rsidRPr="00000000" w:rsidDel="00000000">
              <w:rPr>
                <w:rtl w:val="0"/>
              </w:rPr>
              <w:t xml:space="preserve">, uzskatām, ka šāds būtisks atlīdzības izdevumu pieaugums ir pretrunā ar fiskālās disciplīnas un optimizācijas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Kultūras ministriju skaidrot atlīdzības palielinājuma pamatojumu</w:t>
            </w:r>
            <w:r w:rsidR="00000000" w:rsidRPr="00000000" w:rsidDel="00000000">
              <w:rPr>
                <w:rtl w:val="0"/>
              </w:rPr>
              <w:t xml:space="preserve">, kā arī precizēt to </w:t>
            </w:r>
            <w:r w:rsidR="00000000" w:rsidRPr="00000000" w:rsidDel="00000000">
              <w:rPr>
                <w:b w:val="1"/>
                <w:rtl w:val="0"/>
              </w:rPr>
              <w:t xml:space="preserve">normatīvā akta anotācijā un izziņā</w:t>
            </w:r>
            <w:r w:rsidR="00000000" w:rsidRPr="00000000" w:rsidDel="00000000">
              <w:rPr>
                <w:rtl w:val="0"/>
              </w:rPr>
              <w:t xml:space="preserve">, ievērojot valdības noteikto kopējo kursu uz izdevumu pārskatīšanu un budžeta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Fonda padomes locekļiem, kas ir nevalstisko organizāciju pārstāvji, atlīdzība nav pārskatīta kopš 2021. gada sākuma, neskatoties uz to, ka citiem valsts pārvaldē strādājošiem atalgojums tika pārskatīts. Lai arī atlīdzība  Projektā pirmšķietami tiek būtiski paaugstināta, ir jāņem vērā apstāklis, ka palielinājums lielā mērā tikai atjauno 2021. gada līmeni, ņemot vērā inflāciju un izmaksu kāpumu. Atlīdzības apmēra pieaugums ir samērīgs pret Fonda padomes locekļu atbildību lēmumu pieņemšanā. Saskaņā ar Sabiedrības integrācijas fonda likuma 2. panta otro daļu Fonda lēmējorgāns ir Fonda padome. Ņemot vērā Sabiedrības integrācijas fonda likuma 3. panta otrajā daļā Fondam noteiktos uzdevumus un atbilstoši Fonda padomes locekļu amata pienākumiem (piemēram, Fonda īstenoto valsts budžeta programmu pārraudzība, Fonda prioritāšu un uzdevumu formulēšana, to izpildes kontrole, Fonda darbības stratēģijas izstrāde, kā arī lēmumu pieņemšana ar valsts budžeta un Eiropas Savienības finansējuma izlietošanu saistītos jautājumos, lēmumu pieņemšana par projektu apstiprināšanu vai noraidīšanu, atbild par politikas ieviešanu vairākās nozarēs u.c.) atlīdzības apmērs ir pielīdzināms Ministru kabineta 2022. gada 26. aprīļa noteikumu Nr. 262 „Valsts un pašvaldību institūciju amatu katalogs, amatu klasifikācijas un amatu apraksta izstrādāšanas kārtība” 36. amatu saimes „Politikas ieviešana” VII  līmenim un 13. mēnešalgu grupai, kurai saskaņā ar Valsts un pašvaldību institūciju amatpersonu un darbinieku atlīdzības likuma 3. pielikumu 2025. gadā nosakāms bāzes mēnešalgas viduspunkts – 4 187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apmēram Fonda padomes locekļiem, kuri ir nevalstisko organizāciju  pārstāvji, jābūt samērīgam, ņemot vērā, ka minētās personas, pildot amata pienākumus, iegūst amatpersonas statusu saskaņā ar likuma “Par interešu konflikta novēršanu valsts amatpersonu darbībā” normām. Atšķirībā no citiem nodarbinātajiem, Fonda padomes amatpersonām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paaugstināta atbildība un kontrole – pienākums sniegt sabiedrībai un uzraugošajām institūcijām pārskatāmu informāciju par savu darbību un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 pienākumi, tostarp ikgadēja valsts amatpersonas deklarācijas iesniegšana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ierobežojumi amatu savienošanā – lai novērstu interešu konfliktu, amatpersonām aizliegts savienot noteiktus amatus, kā arī saņemt atlīdzību citos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ierobežojumi izbeidzoties amatpersonas statusam – noteiktu laika periodu pēc amata pienākumu izbeigšanas pastāv aizliegums ieņemt noteiktus amatus vai veikt konkrētas darbības, kas būtiski ietekmē profesionālās karjeras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apstākļus, minētais amatpersonas statuss ir saistīts ar augstāku juridisko risku un reputācijas risku, kas jākompensē ar atbilstošu un samērīgu atlīdzību. Pretējā gadījumā rodas situācija, ka nevalstisko organizāciju pārstāvji tiek nostādīti nelabvēlīgākā stāvoklī nekā citi līdzvērtīgas atbildības pienākumu pildītāji publiskajā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arī Latvijas iedzīvotāju skaits un  vēl mazāks aktīvo nevalstisko organizāciju pārstāvju loks, kuriem ir nepieciešamā kompetence un pieredze, lai kvalitatīvi strādātu Fonda padomē. Ja atlīdzības apmērs nebūs samērīgs un atbilstošs amatpersonas statusa pienākumiem un ierobežojumiem, pastāv risks, ka Fonds nevarēs pilnvērtīgi nokomplektēt padomi, kas apdraudētu tā darbības efektivitāti un sabiedrības līdzdalības nodrošināšanu. Līdz ar to samērīga un adekvāta atlīdzība nevalstisko organizāciju pārstāvjiem ir ne tikai taisnīguma un proporcionalitātes jautājums, bet arī sabiedrības interešu nodrošinājums, lai Fonds spētu piesaistīt kompetentus un neatkarīgus padomes locekļus, kuri spēj pilnvērtīgi pildīt savus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Atlīdzības apmērs fonda padomes loceklim vai viņa aizvietotājam, kas ir nevalstiskās organizācijas pārstāvis, ir 118,96 </w:t>
            </w:r>
            <w:r w:rsidR="00000000" w:rsidRPr="00000000" w:rsidDel="00000000">
              <w:rPr>
                <w:i w:val="1"/>
                <w:rtl w:val="0"/>
              </w:rPr>
              <w:t xml:space="preserve">euro</w:t>
            </w:r>
            <w:r w:rsidR="00000000" w:rsidRPr="00000000" w:rsidDel="00000000">
              <w:rPr>
                <w:rtl w:val="0"/>
              </w:rPr>
              <w:t xml:space="preserve"> par vienu fonda padomes sēdi. Atlīdzība ietver samaksu par sagatavošanos un piedalīšanos fonda padomes sēdē, kā arī darba devēja valsts sociālās apdrošināšanas obligātās iemaksas.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Atalgojuma apmērs fonda padomes loceklim vai viņa aizvietotājam, kas ir nevalstiskās organizācijas pārstāvis, ir 201,76 </w:t>
            </w:r>
            <w:r w:rsidR="00000000" w:rsidRPr="00000000" w:rsidDel="00000000">
              <w:rPr>
                <w:i w:val="1"/>
                <w:rtl w:val="0"/>
              </w:rPr>
              <w:t xml:space="preserve">euro</w:t>
            </w:r>
            <w:r w:rsidR="00000000" w:rsidRPr="00000000" w:rsidDel="00000000">
              <w:rPr>
                <w:rtl w:val="0"/>
              </w:rPr>
              <w:t xml:space="preserve"> par vienu fonda padomes sēdi.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tik būtiskam Fonda padomes locekļa atalgojuma palielinājumam no 118,96 euro par vienu Fonda padomes sēdi (vai 11,98 euro/stundā) uz 201,76 euro par vienu Fonda padomes sēdi (vai 25,22 euro/stundā), veidojot atalgojuma palielinājumu par 69,6%. Norādām, ka saskaņā ar Ministru kabineta 2025.gada 13.maija protokola Nr.19 50.§ 7.punktu ir noteikts uzdevums veikt publiskā sektora efektivizācijas un vispārējās valdības izdevumu samazinājumu ne mazāk kā 450 milj. euro apmērā 2026.-2028. gadā, tajā skaitā 2026. gadā ne mazāk kā 150 milj. euro, kas pēc būtības paredz veikt izdevumu optimizācijas pasākumus, nevis būtiski palielināt atlīdzības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Atlīdzības apmērs fonda padomes loceklim vai viņa aizvietotājam, kas ir nevalstiskās organizācijas pārstāvis, ir 118,96 </w:t>
            </w:r>
            <w:r w:rsidR="00000000" w:rsidRPr="00000000" w:rsidDel="00000000">
              <w:rPr>
                <w:i w:val="1"/>
                <w:rtl w:val="0"/>
              </w:rPr>
              <w:t xml:space="preserve">euro</w:t>
            </w:r>
            <w:r w:rsidR="00000000" w:rsidRPr="00000000" w:rsidDel="00000000">
              <w:rPr>
                <w:rtl w:val="0"/>
              </w:rPr>
              <w:t xml:space="preserve"> par vienu fonda padomes sēdi. Atlīdzība ietver samaksu par sagatavošanos un piedalīšanos fonda padomes sēdē, kā arī darba devēja valsts sociālās apdrošināšanas obligātās iemaksas.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Atalgojuma apmērs fonda padomes loceklim vai viņa aizvietotājam, kas ir nevalstiskās organizācijas pārstāvis, ir 50,44 </w:t>
            </w:r>
            <w:r w:rsidR="00000000" w:rsidRPr="00000000" w:rsidDel="00000000">
              <w:rPr>
                <w:i w:val="1"/>
                <w:rtl w:val="0"/>
              </w:rPr>
              <w:t xml:space="preserve">euro </w:t>
            </w:r>
            <w:r w:rsidR="00000000" w:rsidRPr="00000000" w:rsidDel="00000000">
              <w:rPr>
                <w:rtl w:val="0"/>
              </w:rPr>
              <w:t xml:space="preserve">par vienu elektronisko rakstisko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w:t>
            </w:r>
            <w:r w:rsidR="00000000" w:rsidRPr="00000000" w:rsidDel="00000000">
              <w:rPr>
                <w:b w:val="1"/>
                <w:rtl w:val="0"/>
              </w:rPr>
              <w:t xml:space="preserve">anotācijā un izziņā</w:t>
            </w:r>
            <w:r w:rsidR="00000000" w:rsidRPr="00000000" w:rsidDel="00000000">
              <w:rPr>
                <w:rtl w:val="0"/>
              </w:rPr>
              <w:t xml:space="preserve">, kādēļ </w:t>
            </w:r>
            <w:r w:rsidR="00000000" w:rsidRPr="00000000" w:rsidDel="00000000">
              <w:rPr>
                <w:b w:val="1"/>
                <w:rtl w:val="0"/>
              </w:rPr>
              <w:t xml:space="preserve">noteikumu projektā</w:t>
            </w:r>
            <w:r w:rsidR="00000000" w:rsidRPr="00000000" w:rsidDel="00000000">
              <w:rPr>
                <w:rtl w:val="0"/>
              </w:rPr>
              <w:t xml:space="preserve"> paredzēta atsevišķa atlīdzība 5</w:t>
            </w:r>
            <w:r w:rsidR="00000000" w:rsidRPr="00000000" w:rsidDel="00000000">
              <w:rPr>
                <w:b w:val="1"/>
                <w:rtl w:val="0"/>
              </w:rPr>
              <w:t xml:space="preserve">0,44 EUR apmērā par piedalīšanos elektroniskajās rakstiskajās procedūrās</w:t>
            </w:r>
            <w:r w:rsidR="00000000" w:rsidRPr="00000000" w:rsidDel="00000000">
              <w:rPr>
                <w:rtl w:val="0"/>
              </w:rPr>
              <w:t xml:space="preserve">. Šāda atlīdzība šķiet </w:t>
            </w:r>
            <w:r w:rsidR="00000000" w:rsidRPr="00000000" w:rsidDel="00000000">
              <w:rPr>
                <w:b w:val="1"/>
                <w:rtl w:val="0"/>
              </w:rPr>
              <w:t xml:space="preserve">nesamērīga</w:t>
            </w:r>
            <w:r w:rsidR="00000000" w:rsidRPr="00000000" w:rsidDel="00000000">
              <w:rPr>
                <w:rtl w:val="0"/>
              </w:rPr>
              <w:t xml:space="preserve">, ņemot vērā šādu procedūru raksturu — tās parasti neprasa būtisku laika vai resursu ieguldījumu, īpaši salīdzinājumā ar pilnvērtīgu dalību klātienes sēdēs.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w:t>
            </w:r>
            <w:r w:rsidR="00000000" w:rsidRPr="00000000" w:rsidDel="00000000">
              <w:rPr>
                <w:b w:val="1"/>
                <w:rtl w:val="0"/>
              </w:rPr>
              <w:t xml:space="preserve"> spēkā esošajā regulējumā (MK noteikumi Nr. 205)</w:t>
            </w:r>
            <w:r w:rsidR="00000000" w:rsidRPr="00000000" w:rsidDel="00000000">
              <w:rPr>
                <w:rtl w:val="0"/>
              </w:rPr>
              <w:t xml:space="preserve"> šāda atlīdzība </w:t>
            </w:r>
            <w:r w:rsidR="00000000" w:rsidRPr="00000000" w:rsidDel="00000000">
              <w:rPr>
                <w:b w:val="1"/>
                <w:rtl w:val="0"/>
              </w:rPr>
              <w:t xml:space="preserve">nav paredzēta</w:t>
            </w:r>
            <w:r w:rsidR="00000000" w:rsidRPr="00000000" w:rsidDel="00000000">
              <w:rPr>
                <w:rtl w:val="0"/>
              </w:rPr>
              <w:t xml:space="preserve">, tādēļ šis ir jauns, finansiāli jūtams izdevumu veids, kas </w:t>
            </w:r>
            <w:r w:rsidR="00000000" w:rsidRPr="00000000" w:rsidDel="00000000">
              <w:rPr>
                <w:b w:val="1"/>
                <w:rtl w:val="0"/>
              </w:rPr>
              <w:t xml:space="preserve">palielina fonda kopējo budžeta slogu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sākotnējās ietekmes novērtējuma ziņojums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“Elektroniski rakstiskā procedūra ir procedūra, kur attālināti (nesanākot uz sēdi) Fonda padomes locekļiem ir jāpieņem lēmumi Sabiedrības integrācijas fonda likumā noteiktajā kārtībā. Fonda padomes locekļiem ir jāiepazīstas ar sagatavotajiem dokumentiem (piemēram, paskaidrojuma raksti, vērtēšanas ziņojumi u.c.) un pamatojoties uz tiem jāveic lēmuma pieņemšana. Elektroniski rakstiskajās procedūrās, tā pat kā padomes sēdēs, ir ļoti dažāds izskatāmo dokumentu apjoms un dažāds jautājumu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Pieteikuma anketa nevalstisko organizāciju atlasei darbam Sabiedrības integrācijas fonda padomē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kāpēc 2.1. apakšpunktā pie prioritārām jomām ir "zinātne (tostarp pētniecība)", ja šāda joma nav minēta noteikumu projekta 6.6.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pieteikuma anketa nevalstisko organizāciju atlasei darbam Sabiedrības integrācijas fonda padomē (Projekta 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Pieteikuma anketa nevalstisko organizāciju atlasei darbam Sabiedrības integrācijas fonda padomē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tādu nevalstisko organizāciju iesniegumu vērtēšanai, kuras ir tiesīgas deleģēt savu pārstāvi un viņa aizvietotāju darbam Sabiedrības integrācijas fonda padomē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kāpēc I daļas 7. punktā pie jomām ir "zinātne (tostarp pētniecība)", ja šāda joma nav minēta noteikumu projekta 6.6.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pieteikuma anketa nevalstisko organizāciju atlasei darbam Sabiedrības integrācijas fonda padomē (Projekta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nevalstisko organizāciju deleģēto pārstāvju un viņu aizvietotāju vērtēšanai darbam Sabiedrības integrācijas fonda padomē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kāpēc 2. punktā pie jomām ir "zinātne (tostarp pētniecība)", ja šāda joma nav minēta noteikumu projekta 6.6.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pieteikuma anketa nevalstisko organizāciju atlasei darbam Sabiedrības integrācijas fonda padomē (Projekta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aicina papildināt </w:t>
            </w:r>
            <w:r w:rsidR="00000000" w:rsidRPr="00000000" w:rsidDel="00000000">
              <w:rPr>
                <w:b w:val="1"/>
                <w:rtl w:val="0"/>
              </w:rPr>
              <w:t xml:space="preserve">noteikumu projekta anotāciju un izziņu</w:t>
            </w:r>
            <w:r w:rsidR="00000000" w:rsidRPr="00000000" w:rsidDel="00000000">
              <w:rPr>
                <w:rtl w:val="0"/>
              </w:rPr>
              <w:t xml:space="preserve"> ar skaidrojumu par </w:t>
            </w:r>
            <w:r w:rsidR="00000000" w:rsidRPr="00000000" w:rsidDel="00000000">
              <w:rPr>
                <w:b w:val="1"/>
                <w:rtl w:val="0"/>
              </w:rPr>
              <w:t xml:space="preserve">interešu konflikta identificēšanas un novēršanas kārtību</w:t>
            </w:r>
            <w:r w:rsidR="00000000" w:rsidRPr="00000000" w:rsidDel="00000000">
              <w:rPr>
                <w:rtl w:val="0"/>
              </w:rPr>
              <w:t xml:space="preserve">, kas attiecināma uz Sabiedrības integrācijas fonda padomes locekļiem, kuri ir nevalstisko organizāciju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Fonda padome pieņem lēmumus par</w:t>
            </w:r>
            <w:r w:rsidR="00000000" w:rsidRPr="00000000" w:rsidDel="00000000">
              <w:rPr>
                <w:b w:val="1"/>
                <w:rtl w:val="0"/>
              </w:rPr>
              <w:t xml:space="preserve"> finansējuma sadali, apstiprina projektus un nosaka Fonda prioritātes</w:t>
            </w:r>
            <w:r w:rsidR="00000000" w:rsidRPr="00000000" w:rsidDel="00000000">
              <w:rPr>
                <w:rtl w:val="0"/>
              </w:rPr>
              <w:t xml:space="preserve">, ir būtiski paredzēt skaidru un pārskatāmu </w:t>
            </w:r>
            <w:r w:rsidR="00000000" w:rsidRPr="00000000" w:rsidDel="00000000">
              <w:rPr>
                <w:b w:val="1"/>
                <w:rtl w:val="0"/>
              </w:rPr>
              <w:t xml:space="preserve">mehānismu, kā tiks nodrošināta lēmumu pieņemšanas objektivitāte un neatkarība</w:t>
            </w:r>
            <w:r w:rsidR="00000000" w:rsidRPr="00000000" w:rsidDel="00000000">
              <w:rPr>
                <w:rtl w:val="0"/>
              </w:rPr>
              <w:t xml:space="preserve">, kā arī </w:t>
            </w:r>
            <w:r w:rsidR="00000000" w:rsidRPr="00000000" w:rsidDel="00000000">
              <w:rPr>
                <w:b w:val="1"/>
                <w:rtl w:val="0"/>
              </w:rPr>
              <w:t xml:space="preserve">kā tiks rīkots gadījumos, kad padomes loceklis pārstāv organizāciju, kura var būt tieši ieinteresēta attiecīgajā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projektā ir ietverta tikai viena norma (31. punkts), kas paredz pašatteikšanos balsojumā par konkrētās nevalstiskās organizācijas apstiprināšanu. Tomēr nav paredzēti </w:t>
            </w:r>
            <w:r w:rsidR="00000000" w:rsidRPr="00000000" w:rsidDel="00000000">
              <w:rPr>
                <w:b w:val="1"/>
                <w:rtl w:val="0"/>
              </w:rPr>
              <w:t xml:space="preserve">preventīvi pasākumi vai ārēja uzraudzība</w:t>
            </w:r>
            <w:r w:rsidR="00000000" w:rsidRPr="00000000" w:rsidDel="00000000">
              <w:rPr>
                <w:rtl w:val="0"/>
              </w:rPr>
              <w:t xml:space="preserve">, kas ļautu sistemātiski identificēt un izvērtēt interešu konfliktus arī turpmākajā Fonda padomes darbībā — īpaši saistībā ar lēmumiem par projektu izvērtēšanu, budžeta sadali un stratēģisko virzienu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sākotnējās ietekmes novērtējuma ziņojums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Sabiedrības integrācijas fonda likuma 9. panta otrajai daļai Ministru kabinets nosaka kritērijus, pēc kādiem tiek izraudzītas nevalstiskās organizācijas, kuras ir tiesīgas deleģēt savu pārstāvi darbam Fonda padomē, un kārtību, kādā šīs organizācijas tiek izraudzītas. Savukārt Sabiedrības integrācijas fonda likuma 9. panta piektā daļa nosaka, ka Fonda padomes sastāvā iekļautie nevalstisko organizāciju pārstāvji par amata pienākumu pildīšanu saņem atlīdzību, atlīdzības apmēru nosaka Ministru kabinets. Tādēļ Projektā ietvertā tiesiskā  regulējuma tvērums ir vērsts uz pārstāvju atlases procedūru un atlīdzības kārtību, nevis uz Fonda padomes darba organizēšanu un interešu konflikta novēršanu. Interešu konflikta novēršanas jautājumi ir noteikti spēkā esošajos normatīvajos aktos, tostarp likumā „Par interešu konflikta novēršanu valsts amatpersonu darbībā”, kā arī Ministru kabineta 2020. gada 9. jūnija noteikumu Nr. 379   “Sabiedrības integrācijas fonda nolikums” 20. punktā, kas tieši nosaka, ka Fonda padomes locekļi, pildot amata pienākumus, ievēro normatīvos aktus par interešu konflikta novēršanu. Turklāt Projektā ietvertais 31.  punkts paredz padomes locekļa pienākumu attiekties no lēmuma pieņemšanas gadījumos, kad pastāv saistība ar konkrēto nevalstisko organizāciju. Papildu regulējuma ietveršana šajos noteikumos dublētu jau spēkā esošās normas un pārsniegtu deleģējuma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atbilstoši noteikumu projekta 24. punktam turpmāk komisija intervēs kandidātu </w:t>
            </w:r>
            <w:r w:rsidR="00000000" w:rsidRPr="00000000" w:rsidDel="00000000">
              <w:rPr>
                <w:u w:val="single"/>
                <w:rtl w:val="0"/>
              </w:rPr>
              <w:t xml:space="preserve">kopā ar</w:t>
            </w:r>
            <w:r w:rsidR="00000000" w:rsidRPr="00000000" w:rsidDel="00000000">
              <w:rPr>
                <w:rtl w:val="0"/>
              </w:rPr>
              <w:t xml:space="preserve"> viņa aizvietotāju, lūdzam papildināt anotāciju ar skaidrojumu, kā tiks vērtēti kritēriji un kāds punktu skaits tiks noteikts (3. pielikums), ja kandidāta un aizvietotāja vērtējums atšķirsies, piemēram, vienam būs vāja pieredze noteiktajās jomās, bet otram viduvēja, vai arī viens spēs formulēt savas domas un aizstāvēt savu viedokli, bet otrs nespēs.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sākotnējās ietekmes novērtējuma ziņojums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“Kandidāts un viņa aizvietotājs tiks vērtēti atsevišķi atbilstoši Projekta 3. pielikumā noteiktajiem kritērijiem. Punktu skaits tiks piešķirts katram individuāli, balstoties uz viņa pieredzi, kompetencēm un intervijā demonstrētajām prasmēm. Vienlaikus, ņemot vērā, ka abi kandidāti pārstāv vienu un to pašu nevalstisko organizāciju, gala vērtējums tiks noteikts, summējot abu pārstāvju iegūtos punktus. Attiecīgi katras nevalstiskās organizācijas kopējais vērtējums tiks sarindots secībā, tādējādi nodrošinot caurspīdīgu, salīdzināmu un objektīvu atlases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kāpēc noteikumu projektā tiek paredzēta atlīdzība arī par elektronisko rakstisko procedūru, ņemot vērā, ka par minēto šobrīd atlīdzība netiek noteikta. Tāpat lūdzam sniegt skaidrojumu, kas saprotams ar "elektronisko rakstisko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sākotnējās ietekmes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papildinot ar skaidrojumu, kāpēc pieteikumu izvērtēšanas termiņš tiek palielināts tik būtiski, proti, trīs reizes, kas pirmšķietami ir nesamērīgi ilgs. Tādējādi komisijai 3 nedēļu vietā būs vairāk kā divi mēneši, lai izvērtētu pieteikumus, kas turklāt jāizvērtē atbilstoši apstiprinātajiem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sākotnējās ietekmes novērtējuma ziņojums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205 20. punkts nosaka, ka iesniegtos pieteikumus izvērtē 15 darba dienu laikā, kas nav samērīgs termiņš pret ieguldījumu, kas veicams vērtēšanas procesā, savukārt iesniegto pieteikumu vērtēšanas procesā jāievēro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iesniegto pieteikumu vērtēšanas laikā jāpieprasa informācija no citām institūcijām, kas var aizņemt mēnesi, prakse rāda, ka parasti atbildes vēstules tiek saņemtas divu līdz trīs  nedēļu laikā, bet uz to nevar paļauties;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iesniegtie dokumenti prasa rūpīgu izpēti, tie satur pretendenta pieredzes aprakstus un motivāciju darbam Fonda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nepieciešams saņemto informāciju precizēt vai saņemt papildu skaidrojumu no pretendenta, – arī tas var pagarināt izskatīšanas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konkursa     komisijas sastāvā ir dažādu organizāciju pārstāvji, ir bijuši izaicinājumi tik īsā laikā ieplānot visiem pieejamus laikus, lai konkursa komisija kopā varētu sanākt un izvērtēt saņemtos pieteikumus, parasti ir vairākas  konkursa komisijas sēdes;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konkursa komisijai ar izvirzītajiem pārstāvjiem un to aizvietotājiem notiek intervijas (klātienē vai tiešsaistē), paredzot katrai intervijai vismaz 30 minūtes laiku. Arī šeit ir izaicinājumi – saskaņot laikus intervijām gan ar konkursa komisiju, gan ar izvirzītajiem pārstāvjiem, arī pašu interviju norise ir rūpīgi plānojama, lai nodrošinātu kvalitatīvu izvērtēšanu. Pieredze rāda, ka, lai konkursa komisija noturētu fokusu un spētu kvalitatīvi intervēt pretendentus, vienā dienā nevar paredzēt vairāk kā divas līdz trīs intervijas. Jāvērš uzmanība uz to, ka šīs nav klasiskas darba intervijas, bet atlase uz augsta līmeņa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iepriekšējā pieredze rāda, ka vērtēšana aizņem būtisku laiku, un, ņemot vērā īsos termiņus, konkursa komisijas locekļi vēlējās atkāpties no savu pienākumu pildīšanas, jo tas kļuva nesavietojami ar pamatdarba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jāņem vērā, ka par darbu konkursa komisijā nav paredzēta atlīdzība un nevalstiskās organizācijas to dara brīvprātīgi – līdz ar to pieteikumu izskatīšanas termiņam ir jābūt samērīgam arī pret viņu ieguldījumu, respektējot viņu laiku un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vērtēšanas procesā un vērtēšanai noslēdzoties ir apjomīgs darbs ar dokumentiem – protokolu sagatavošana, vērtēšanas ziņojuma sagatavošana, dokumentu sagatavošana un virzīšana uz Fonda padomes sēdi.”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ietverto tekstu atbilstoši Ministru kabinetam dotajam deleģējumam, tas ir, aizstāt vārdu "atalgojums" ar vārdu "atlīdzība".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Projekta sākotnējās ietekmes novērtējuma ziņojums (anotācija), lietojot terminu "atlīdzība”.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noteikumu projekts paredz, ka noteikumi stājas spēkā 2026. gada 1. janvārī, lūdzam precizēt informāciju ailē "Spēkā stāšanās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novērtējuma ziņojuma (anotācija) sadaļa “Spēkā stāšanās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norādīto no Pilsonības un migrācijas lietu pārvaldes iegūstamo informācijas apjomu, ņemot vērā, ka no projekta 8.3.apakšpunkta izriet, ka Sabiedrības integrācijas fonds iegūst informāciju ne tikai par to, vai nevalstiskās organizācijas deleģētais pārstāvis un aizvietotājs ir Latvijas Republikas pilsoņi, un vai to rīcībspēju nav ierobežojusi tiesa, bet arī informāciju par to, vai nevalstiskās organizācijas deleģētais pārstāvis un aizvietotājs ir sasniedzis pilngadību.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sākotnējās ietekmes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ietverto tekstu "</w:t>
            </w:r>
            <w:r w:rsidR="00000000" w:rsidRPr="00000000" w:rsidDel="00000000">
              <w:rPr>
                <w:i w:val="1"/>
                <w:rtl w:val="0"/>
              </w:rPr>
              <w:t xml:space="preserve">Savukārt uz Ministru prezidenta pārstāvi, kā arī uz ministra pilnvarotu personu ir attiecināmas Valsts civildienesta likuma 7. pantā noteiktās prasības.</w:t>
            </w:r>
            <w:r w:rsidR="00000000" w:rsidRPr="00000000" w:rsidDel="00000000">
              <w:rPr>
                <w:rtl w:val="0"/>
              </w:rPr>
              <w:t xml:space="preserve">", ņemot vērā, ka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integrācijas fonda 9. panta sestajā daļā noteiktajam par ministra pilnvarotu personu var būt ministrijas parlamentārais sekretārs, valsts sekretārs, valsts sekretāra vietnieks vai ministrijas struktūrvienības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civildienesta likums, tostarp tā 7. pants, attiecas tikai uz valsts civildienesta ierēdņiem;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civildienesta likuma 2. panta trešajā daļā ir noteikts, ka Ministru prezidents, ministrs, īpašu uzdevumu ministrs, Ministru prezidenta biedrs, valsts ministrs, minēto amatpersonu biroju darbinieki (palīgi, padomnieki, preses sekretārs), kā arī parlamentārais sekretārs nav ierēdņi.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civildienesta likuma 7. pantā noteiktās prasības neattiecas uz parlamentārajiem sekretāriem, kā arī uz ministriju struktūrvienības vadītājiem, kuri ir darba tiesiskajās attiecībās.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sākotnējās ietekmes novērtējuma ziņojums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 Ministru prezidenta pārstāvi un ministra pilnvaroto personu attiecas vispārējās amata pienākumu veikšanai noteiktās prasības par rīcībspēju, nevainojamu reputāciju, lojalitāti valstij un valsts valodas prasmi, kas izriet no viņu statusu un amatu regulējošajiem normatīvajiem aktiem un amata aprakstiem. Ja par ministra pilnvarotu personu tiek deleģēts valsts civildienesta ierēdnis (piemēram, valsts sekretārs vai valsts sekretāra vietnieks), tad uz šo personu papildus ir attiecināmas arī Valsts civildienesta likuma 7. pantā noteiktās prasības ierēdņiem.”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spēkā esošā tiesību akta atzīšana par spēku zaudējušu ir paredzēta izstrādātajā tiesību akta projektā, to norāda anotācijas 1. sadaļā "cita informācija" (skat. skaidrojuma "Vadlīniju tiesību akta projekta sākotnējās ietekmes novērtēšanai un novērtējuma ziņojuma sagatavošanai vienotajā tiesību aktu izstrādes un saskaņošanas portālā" 43.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aizpildīt anotācijas 1. sadaļu - 1.6.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sākotnējās ietekmes novērtējuma ziņojuma (anotācija) 1. sadaļas 1.6. 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atzīt par spēku zaudējušiem Ministru kabineta 2021. gada 1. aprīļa noteikumus Nr. 205 „Noteikumi par kritērijiem un kārtību, kādā tiek izraudzītas nevalstiskās organizācijas darbam Sabiedrības integrācijas fonda padomē, un atlīdzību Sabiedrības integrācijas fonda padomes locekļiem, kas ir nevalstisko organizāciju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sadaļu, ņemot vērā, ka Ministru kabineta noteikumu projekts skar arī fiziskās personas - nevalstisko organizāciju pārstāvjus un to aizvietotājus, kuri tiks deleģēti darbam Sabiedrības integrācijas fonda padomē. Tāpat Ministru kabineta noteikumu projekts skar arī nevalstisko organizāciju valdes locekļus un padomes locekļus.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sākotnējās ietekmes novērtējuma ziņojuma (anotācija) 2. sadaļas 2.1. 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-nevalstisko organizāciju deleģētie pārstāvji un to aizvietotāji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-nevalstisko organizāciju valdes un padomes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noteikti skaidri un vienoti atbilstības kritēriji (piemēram, pilngadība, pilsonība, reputācijas un rīcībspējas prasības, valsts valodas prasmes), kā arī pārskatāma nevalstisko organizāciju deleģēto pārstāvju un to aizvietotāju atlases un izvērtēšanas procedūra, tādējādi veicinot šo personu līdzdalību Fonda padomes darbā un stiprinot sabiedrības uzticēšanos Fonda lēmumu pieņemšanas procesam.”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6.2.punktā ir sniegts skaidrojums par atlīdzības apmēra aprēķinu Fonda padomes loceklim, kurš ir NVO pārstāvis : "Atalgojums Fonda padomes loceklim, kas ir nevalstiskās organizācijas pārstāvis, par darbu tiek pielīdzināts 36. amatu saimes „Politikas ieviešana” VII līmenim un 13. mēnešalgu grupai, kurai saskaņā ar Valsts un pašvaldību institūciju amatpersonu un darbinieku atlīdzības likuma 3. pielikumu 2025. gadā nosakāms bāzes mēnešalgas viduspunkts – 4 187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Fonda padomes locekļu darbs var tikt pielīdzināts tiem amatiem valsts tiešās pārvaldes iestādēs, kas klasificēti 37. saimē “Politikas plānošana” II A un II B līmenī (11. mēnešalgu grupa) un nodarbojas ar politikas plānošanu nozares ministrijā, nevis 36. saimē “Politikas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Skatoties sistēmiski uz visu valsts pārvaldi kopumā, Fonda padomes locekļu darbs nevar tikt klasificēts vadītāju līmenī (13 mēnešalgu grupa), jo konkrētie pienākumi neietver vadības funkcijas elementu, tai skaitā arī tieši padotu darbinieku ikdienas vadīšanu. Tāpat vēršam uzmanību, ka arī anotācijā nav skaidrots, kāpēc tiek izvēlēts tieši vadības līmeņa amats. Papildus konstatējams, ka jau iepriekšējo noteikumu (2021. gads) izstrādes laikā anotācijā tika norādīts “atlīdzības apmērs ir pielīdzināms Ministru kabineta 2010.gada 30.novembra noteikumu Nr.1075 „Valsts un pašvaldību institūciju amatu katalogs” 35.amatu saimes „Politikas ieviešana” V līmenim un 13.mēnešalgu grupas 3.kategorijai”, taču izstrādājot jauno amatu katalogu, tika svītrota 1. mēnešalgu grupa, un attiecīgi pārnumurētas pārējās. Līdz ar to, tas, kas 2021. gadā bija 13. mēnešalgu grupa, 2025. gadā ir 12. mēnešalgu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arī norādīt, ka atlīdzība no 13.mēnešalgu grupas tiek piemērota arī iestāžu vadītājiem, ar amata vietu skaitu līdz 50 un gada budžeta apmēru līdz 5 miljoniem </w:t>
            </w:r>
            <w:r w:rsidR="00000000" w:rsidRPr="00000000" w:rsidDel="00000000">
              <w:rPr>
                <w:i w:val="1"/>
                <w:rtl w:val="0"/>
              </w:rPr>
              <w:t xml:space="preserve">euro</w:t>
            </w:r>
            <w:r w:rsidR="00000000" w:rsidRPr="00000000" w:rsidDel="00000000">
              <w:rPr>
                <w:rtl w:val="0"/>
              </w:rPr>
              <w:t xml:space="preserve"> vai arī iestādē ir no 51 līdz 250 amata vietām, bet gada kopējais budžeta apmērs ir līdz vienam miljonam </w:t>
            </w:r>
            <w:r w:rsidR="00000000" w:rsidRPr="00000000" w:rsidDel="00000000">
              <w:rPr>
                <w:i w:val="1"/>
                <w:rtl w:val="0"/>
              </w:rPr>
              <w:t xml:space="preserve">euro</w:t>
            </w:r>
            <w:r w:rsidR="00000000" w:rsidRPr="00000000" w:rsidDel="00000000">
              <w:rPr>
                <w:rtl w:val="0"/>
              </w:rPr>
              <w:t xml:space="preserve">, kas nebūtu attiecināms uz Fonda padomes locekli.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izteiktajam iebildumam par noteikumu projekta 35.punktu un ņemot vērā anotācijas 3.sadaļas 6.punktā sniegto informāciju, ka Fonda budžetā Fonda padomes locekļu atlīdzībai paredzēts finansējums 5 710,08 euro apmērā, bet kopējais nepieciešamais finansējums atlīdzībai veido 18 452,64 euro, lūdzam skaidrot, kā tiek plānots nodrošināt finansējumu palielinātā atalgojuma izmaksai, ņemot vērā, ka atbilstoši Ministru kabineta 2024.gada 27.augusta prot. Nr.33 52.§ 3.punktam uz publisko pārvaldi 2025.gadā ir noteikts ierobežojums atlīdzības fonda pieaugumam ne vairāk kā 2,6% apmērā pret 2024.gada aktualizēto plānu uz 31.jūliju, bet Fonda budžetā jau šobrīd atlīdzības izdevumi ir sasnieguši noteikto slieksni.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sākotnējās ietekmes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stāsies spēkā vispārējā kārtībā, bet ne ātrāk kā 2026. gada 1. janvārī, tad atlīdzība tiks pārdalīta 2026. gada valsts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kritērijiem un kārtību, kādā tiek izraudzītas nevalstiskās organizācijas darbam Sabiedrības integrācijas fonda padomē, un atalgojumu Sabiedrības integrācijas fonda padomes locekļiem, kuri ir nevalstisko organizāciju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nepieciešamību precizēt noteikumu projekta 25-TA-1409 nosaukumu, to papildinot ar norādi par to, ka noteikumu projekts attiecināms ne tikai uz nevalstisko organizāciju atlasi, bet arī uz minēto organizāciju pārstāvju un to izvietotāju atlases nosacījumiem, ņemot vērā to, ka noteikumu projekta 7.punktā ir noteiktas prasības (kritēriji) nevalstisko organizāciju pārstāvjiem un pārstāvju aizvietotājiem, kā arī noteikumu projekta 10.punkts un 12.punkts ietvert informāciju par pārstāvjiem un pārstāvju aizvietotājiem izvirzītajām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nosaukums ir formulēts atbilstoši Sabiedrības integrācijas fonda likuma 9. panta otrajā daļā ietvertajam deleģējumam, kas paredz, ka Ministru kabinets nosaka kārtību, kādā atlasa nevalstisko organizāciju pārstāvjus darbam fonda padomē un nosaka viņiem atlīdzību. Likuma deleģējumā ir tieši paredzēta nevalstisko organizāciju pārstāvju atlase, un prasību noteikšana pārstāvjiem un viņu aizvietotājiem ir šīs atlases kārtības neatņemama sastāvdaļa. Līdz ar to Projekta nosaukums jau atbilst likumā noteiktajam deleģējumam, un tā paplašināšana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kritērijiem un kārtību, kādā tiek izraudzītas nevalstiskās organizācijas darbam Sabiedrības integrācijas fonda padomē, un atlīdzību Sabiedrības integrācijas fonda padomes locekļiem, kuri ir nevalstisko organizāciju pārstāvji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atalgojuma apmēru par amata pienākumu pildīšanu fonda padomē fonda padomes locekļiem vai viņu aizvietotājiem, kas ir nevalstisko organizāciju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lietoto terminu "atalgojums" atbilstoši Sabiedrības integrācijas fonda likumā lietotajam terminam "atlīdzība". Tāpat, ierosinām precizēt noteikumu projekta VI.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Projekta sākotnējās ietekmes novērtējuma ziņojums (anotācija), lietojot terminu "atlīdzība”.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atlīdzības apmēru par amata pienākumu pildīšanu fonda padomē fonda padomes locekļiem vai viņu aizvietotājiem, kas ir nevalstisko organizāciju pārstāvji.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nevalstiskās organizācijas statūtos noteiktais darbības mērķis un darbības joma atbilstoši Ministru kabineta noteiktajai klasifikācijai vismaz trīs gadus ir tieši saistīta ar vismaz vienu no šādām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biedrību un nodibinājumu darbības jomu uzskaitījumu nav nepieciešams papildināt ar zinātnes jomu. Vēršam uzmanību, ka noteikumu projekta 1.pielikumā kā viena no prioritārajām jomām ir norādīta arī zinātne.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pieteikuma anketa nevalstisko organizāciju atlasei darbam Sabiedrības integrācijas fonda padomē (Projekta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nevalstiskās organizācijas statūtos noteiktais darbības mērķis un darbības joma vismaz trīs gadus ir tieši saistīta ar vismaz vienu no šādām jomām: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nevalstiskās organizācijas statūtos noteiktais darbības mērķis un darbības joma atbilstoši Ministru kabineta noteiktajai klasifikācijai vismaz trīs gadus ir tieši saistīta ar vismaz vienu no šādām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projekta25-TA-1409 6.6.apakšpunktā ietverto vārdu salikumu "tieši saistīta" un skaidrot vai vārdu salikums "tieši saistīta" attiecināms uz biedrības un nodibinājumu galveno darbības lomu vai arī minētā saistība tiks vērtēta pret visām (ja noteiktas vairākas) darbības jomām, ņemot vērā to, ka saskaņā ar Ministru kabineta 2024.gada 25.jūnija noteikumiem Nr. 398 “Biedrību un nodibinājumu klasificēšanas noteikumi”, biedrībai un nodibinājumam ir tiesības pieteikt ierakstīšanai biedrību un nodibinājumu reģistrā ne vairāk kā piecas darbības jomas, turklāt saskaņā ar minētajiem Ministru kabineta noteikumiem biedrības un nodibinājumi ziņas par savu darbības jomu aktualizē reizi gadā, iesniedzot Valsts ieņēmu dienestā (elektroniskās deklarēšanas sistēmā) gada pārskatu un norādot galveno darbības jomu pārskata gada beigās.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6.6. apakšpunktā paredzētais nosacījums, ka nevalstiskās organizācijas statūtos noteiktais darbības mērķis un darbības joma vismaz trīs gadus ir tieši saistīta ar vienu no minētajām jomām, nekādā veidā neierobežo biedrību un nodibinājumu tiesības reģistrēt vairākas darbības jomas atbilstoši Ministru kabineta 2024. gada 25. jūnijā noteikumiem Nr. 398 “Biedrību un nodibinājumu klasificēšanas noteikumi”. Lai nodrošinātu vienotu un objektīvu izvērtējumu, pretendents pieteikumā norāda vienu prioritāro darbības jomu, kas ir tieši saistīta ar Projektā uzskaitītajām jomām. Konkursa komisija izvērtēs šīs prioritārās darbības jomas atbilstību, salīdzinot ar biedrības vai nodibinājuma darbības mērķi un faktiskajām aktivitātēm, kas apliecinātas pieteikumā. Tādējādi nosacījums nav pretrunā ar normatīvajiem aktiem un neierobežo biedrības vai nodibinājuma tiesības reģistrēt un uzturēt vairākas darbības jomas.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nevalstiskās organizācijas statūtos noteiktais darbības mērķis un darbības joma vismaz trīs gadus ir tieši saistīta ar vismaz vienu no šādām jomām: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izglītība (tostarp, interešu izglītība, mūžizglītība, pieaugošo izglītība);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izsaka priekšlikumu svītrot vārdu "mūžizglītība", jo šāds termins nav minēts Izglītības likumā. Vienlaikus ministrija norāda, ka termins mūžizglītība aptver gan interešu izglītību, gan pieaugušo izglītību. Atkarībā no konteksta kādā tiek lietots termins "mūžizglītība" tiesību akta projektā ministrija aicina termina "mūžizglītība" vietā iekļaut atbilstošo termiņu no Izglītības likuma, piemēram, neformālā izglītība vai citu.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izglītība (tostarp, interešu izglītība, pieaugošo izglītība);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izglītība (tostarp, interešu izglītība, neformālā izglītība, pieaugošo izglītība);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nevalstiskās organizācijas pārstāvi vai viņa aizvietotāju var būt fiziska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25-TA-1409 7.punkts ir attiecināms uz pārstāvi un viņa aizvietotāju darbam fonda padomē? Ja 7.punkts attiecināms uz pārstāvi un pārstāvja aizvietotāju fonda padomē, lūdzam papildināt šī punkta redakciju aiz vārda “aizvietotāju” ar frāzi “fonda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noteikumu projekta 7.punkts attiecināms uz nosacījumiempārstāvim un viņa aizvietotājam darbam fonda padomē, lūdzam vērtēt vai 7.1.apakšpunkts “7.1. kura sasniegusi pilngadību” nedublējas ar noteikumu projekta 10.punktā ietverto nosacījumu “… kura ir sasniegusi vismaz 18 gadu vecumu…”.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7. punkts ir attiecināms uz fiziskām personām – nevalstisko organizāciju izvirzītajiem pārstāvjiem un viņu aizvietotājiem darbam Fonda padomē. Projekta 7. punkts nosaka vispārējās atbilstības prasības, kurām personai jāatbilst, lai tā vispār varētu tikt deleģēta darbam Fonda padomē (piemēram, pilsonība, valsts valodas prasme, sodāmības neesamība, rīcībspēja, sankciju neesamība u. 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10. punkts nosaka kvalitātes kritērijus šo personu vērtēšanai konkursa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nevalstiskās organizācijas pārstāvi vai viņa aizvietotāju fonda padomē var būt fiziska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kura pārvalda latviešu valodu un var nodrošināt pilnvērtīgu dalību fonda padomes sēdēs;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noteikumu projekta 25-TA-1409 7.3. apakšpunktā noteikt latviešu valodas prasmes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8. marta noteikumiem Nr. 157 "Noteikumi par valsts valodas zināšanu apjomu, valsts valodas prasmes pārbaudes kārtību un valsts nodevu par valsts valodas prasmes pārbaudi" valsts valodas prasmes līmeņi tiek noteikti personām, kas minētas Valsts valodas likuma 6. panta pirmajā, otrajā un trešajā daļā, un šie noteikumi nosaka valodas prasmes atbilstoši profesijai vai amatam, ja tāds ir noteikts Profesiju klasifikatorā, kas ir apstiprināts ar Ministru kabineta 2017. gada 23. maija noteikumiem Nr.264 "Noteikumi par Profesiju klasifikatoru, profesijai atbilstošiem pamatuzdevumiem un kvalifikācijas pamatprasībām ". Nevalstisko organizāciju pārstāvji, kas darbojas Fonda padomē nav iekļauti Profesiju klasifikatorā kā profesija ar noteiktām valsts valodas līmeņa prasībām, līdz ar to nav juridiska pamata noteikt konkrētu valsts valodas prasmes līmeni šai personu grupai. Prasība, ka kandidātam jāspēj pilnvērtīgi piedalīties Fonda padomes sēdēs, pēc būtības jau ietver pienākumu lietot valsts valodu pietiekamā līmenī, un tās atbilstība tiek vērtēta konkursa gaitā. Konkrēta valsts valodas prasmes līmeņa noteikšana šajā gadījumā nav tiesiski pamatota un pārsniegtu Projekta regulējuma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kura pārvalda latviešu valodu un var nodrošināt pilnvērtīgu dalību fonda padomes sēdēs;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pārbaudītu, vai uz nevalstisko organizāciju, tās deleģēto pārstāvi vai viņa aizvietotāju, vai valdes locekļiem ir attiecināms kāds no 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minētajiem nosacījumiem, fonds informāciju iegūst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8.punktā dzēst vārdus “šādā kartībā”, jo minētais punkts nenosaka datu saņemšanas kārtību, bet nosaka tikai datu saņemšanas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pārbaudītu, vai uz nevalstisko organizāciju, tās deleģēto pārstāvi vai viņa aizvietotāju, vai valdes locekļiem ir attiecināms kāds no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minētajiem nosacījumiem, fonds informāciju iegūst no šādiem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par šo noteikumu </w:t>
            </w:r>
            <w:r w:rsidR="00000000" w:rsidRPr="00000000" w:rsidDel="00000000">
              <w:rPr>
                <w:rtl w:val="0"/>
              </w:rPr>
              <w:t xml:space="preserve">6.6. </w:t>
            </w:r>
            <w:r w:rsidR="00000000" w:rsidRPr="00000000" w:rsidDel="00000000">
              <w:rPr>
                <w:rtl w:val="0"/>
              </w:rPr>
              <w:t xml:space="preserve">apakšpunktā</w:t>
            </w:r>
            <w:r w:rsidR="00000000" w:rsidRPr="00000000" w:rsidDel="00000000">
              <w:rPr>
                <w:rtl w:val="0"/>
              </w:rPr>
              <w:t xml:space="preserve"> minētajiem faktiem – no nevalstiskās organizācijas statūtiem, kas pieejami Latvijas Republikas Uzņēmumu reģistra informācijas sistēmā, kā arī no nevalstiskās organizācijas sniegtās informācijas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Biedrību un nodibinājumu likuma 15.panta 3.punktam biedrību un nodibinājumu reģistrā ieraksta arī darbības jomu atbilstoši Ministru kabineta noteiktajai klasifikācijai. Līdz ar to, biedrību un nodibinājumu darbības jomu ir iespējams iegūt arī no Uzņēmumu reģistra, nevis biedrības vai nodibinājuma statūtiem. Norādāms, ka atbilstoši Biedrību un nodibinājumu likumam biedrības vai nodibinājuma statūtos nav jānorāda biedrības/nodibinājuma darbības 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sākotnējās ietekmes novērtējuma ziņojums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Uzņēmumu reģistra tīmekļvietnē – vai nevalstiskā organizācija ir reģistrēta un darbojas Latvijas Republikā vismaz trīs gadus pirms konkursa izsludināšanas, vai nevalstiskā organizācija nav pasludināta par maksātnespējīgu, neatrodas likvidācijas stadijā, tās publiskā darbība vai cita darbība nav aizliegta, vai nav uzsākta tiesvedība par nevalstiskās organizācijas darbības izbeigšanu vai maksātnespēju, kā arī vai nevalstiskās organizācijas darbības joma, kas norādīta biedrību un nodibinājumu reģistrā atbilstoši Ministru kabineta 2024. gada 25. jūnija noteikumiem Nr. 398 „Biedrību un nodibinājumu klasificēšanas noteikumi”, vai, ja tāda informācija ir sniegta, tās statūtos noteiktais darbības mērķis, vismaz trīs gadus ir tieši saistīta ar vismaz vienu no Projekta 6.6. apakšpunktā noteiktajām darbības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par šo noteikumu </w:t>
            </w:r>
            <w:r w:rsidR="00000000" w:rsidRPr="00000000" w:rsidDel="00000000">
              <w:rPr>
                <w:rtl w:val="0"/>
              </w:rPr>
              <w:t xml:space="preserve">6.6. </w:t>
            </w:r>
            <w:r w:rsidR="00000000" w:rsidRPr="00000000" w:rsidDel="00000000">
              <w:rPr>
                <w:rtl w:val="0"/>
              </w:rPr>
              <w:t xml:space="preserve">apakšpunktā</w:t>
            </w:r>
            <w:r w:rsidR="00000000" w:rsidRPr="00000000" w:rsidDel="00000000">
              <w:rPr>
                <w:rtl w:val="0"/>
              </w:rPr>
              <w:t xml:space="preserve"> minētajiem faktiem – no Latvijas Republikas Uzņēmumu reģistra informācijas sistēmā pieejamās informācijas par nevalstiskās organizācijas statūtos noteikto darbības mērķi un darbības jomu, kā arī, ja piemērojams, tās klasifikāciju atbilstoši Ministru kabineta noteiktajai klasifikācijai, un no nevalstiskās organizācijas sniegtās informācijas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nevalstiskajai organizācijai ir pieredze sadarbībā: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vai, nevalstiskās organizācijas sadarbības pieredzes izvērtējums nebūtu papildināms arī ar sadarbību ar starptautiskajām institūcijām. Ja šādu sadarbības pieredzi pieteikumā iespējams norādīt informācijā par īstenotajiem projektiem (1. pielikuma 2.2. punkts), to nevar atspoguļot pieredzē ar citām institūcijām (1. pielikuma 2.4. punkts). Vienlaikus piedāvājam apsvērt, vai arī kritēriju vērtējuma punktu grācija nebūtu attiecīgi precizējama (2. pielikuma 3. kritērijs).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līdzšinējā pieredze liecina, ka nevalstisko organizāciju sadarbība ar starptautiskajām institūcijām ir būtiska, tomēr sadarbība vietējā, reģionālā vai nacionālā līmenī apliecina pieredzi un zināšanas par Latvijas, reģiona vai citas administratīvas teritorijas attīstības izaicinājumiem un vajadzībām, kas ir svarīgs atlases kritēriju mērķis. Līdz ar to nav lietderīgi šo kritēriju paplašināt, jo tas nesniegtu objektīvāku informāciju par pretendenta spējām pildīt Fonda padomes locekļa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nevalstiskajai organizācijai ir pieredze sadarbībā: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Katrs komisijas loceklis novērtē kandidātus un viņu aizvietotājus atbilstoši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 noteiktajiem kvalitātes kritērijiem. Lai novērtētu kandidāta un viņa aizvietotāja atbilstību prasībām, komisija intervē kandidātu kopā ar viņa aizvietotāju, lai noskaidrotu viņu: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 precizēt šo punktu, sniedzot atsauci uz šo noteikumu 10. punktu, ņemot vērā, ka 24. punkta apakšpunkti ir identiski šo noteikumu 10. punkta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24.1.-24.5.apakšpunkts.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Katrs komisijas loceklis novērtē kandidātus un viņu aizvietotājus atbilstoši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 ) noteiktajiem kvalitātes kritērijiem. Lai novērtētu kandidāta un viņa aizvietotāja atbilstību prasībām, komisija intervē gan kandidātu, gan viņa aizvietotāju, vērtējot viņu atbilstību minētajiem kvalitātes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Intervijas var tikt organizētas klātienē, attālināti vai kombinētā formātā, izmantojot atbilstošus tiešsaistes risinājumus, iepriekš par to vienojoties ar kandidātu un viņa aizvietotāju.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noteikumu projektu 25-TA-1409 papildināt ar informāciju par to, kā pirms intervijas komisija pārliecinās par kandidātu identitāti (uzrādot personas apliecinošo dokumentu), ja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nevalstisko organizāciju un to deleģēto pārstāvju atlases kārtību darbam Fonda padomē, kā arī atlīdzības noteikšanu šiem pārstāvjiem, pamatojoties uz Sabiedrības integrācijas fonda likuma 9. panta otro un piekto daļu. Kārtība, kādā komisija pārliecinās par kandidātu identitāti (piemēram, lūdzot uzrādīt personu apliecinošu dokumentu), ir organizatorisks jautājums, kas tiek risināts interviju norises laikā. Līdz ar to tas nav normatīvā regulējuma jautājums. Šādas darbības jau šobrīd var īstenot konkursa komisija, pamatojoties uz vispārējiem personas datu apstrādes principiem, kas noteikti Fizisko personu datu apstrādes likumā un Vispārīgā datu aizsardzības regulā (GDPR). Līdz ar to šādas informācijas iekļaušana Projektā nav nepieciešama un pārsniegtu Projekta regulējuma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Intervijas var tikt organizētas klātienē, attālināti vai kombinētā formātā, izmantojot atbilstošus tiešsaistes risinājumus, iepriekš par to vienojoties ar kandidātu un viņa aizvietotāju.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Fonda padome lemj par konkursa komisijas lēmumā noteikto nevalstisko organizāciju un to kandidātu un aizvietotāju apstiprināšanu un pārējo kandidātu un to aizvietotāju noraidīšanu. Padome lēmumu pieņem ar balsu vairākumu, atklāti balsojot.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noteikumu projekta 25-TA-1409 30.punkta saturu papildināt ar informāciju par to, kā padome rīkojas gadījumos, ja balsojums ir neizšķirts (balsojumu “par” un “pret” skaits ir vienlīdzīgs), attiecīgi paredzot nepieciešamību veikt atkārtotu balsojumu vai nosakot, ka izšķirošs ir komisijas vadītāja viedoklis vai balsojums.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Sabiedrības integrācijas fonda likuma 10. panta ceturtajai daļai Fonda padomes sēdes ir lemttiesīgas, ja tajās piedalās vismaz septiņi padomes locekļi, un lēmumi tiek pieņemti ar klātesošo padomes locekļu absolūto balsu vairākumu (t.i., “par” balsīm jābūt vairāk nekā pusei no klātesošajiem, bet ne mazāk kā septiņām balsīm). 2020.gada 9.jūnija Ministru kabineta noteikumi Nr.379 "Sabiedrības integrācijas fonda nolikums" arī neparedz iespēju noteikt priekšsēdētāja izšķirošo balsi vai atkārtotu balsojumu. Līdz ar to, ja šāds balsu vairākums netiek sasniegts, lēmums tiek uzskatīts par nepieņemtu. Papildu regulējuma ieviešana pārsniegtu likumā doto deleģējumu, jo Projekts attiecas tikai uz nevalstisko organizāciju pārstāvju atlases un atlīdzības kārtību, nevis uz Fonda padomes balsošanas procedūrām.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Fonda padome lemj par konkursa komisijas lēmumā noteikto nevalstisko organizāciju un to kandidātu un aizvietotāju apstiprināšanu un pārējo kandidātu un to aizvietotāju noraidīšanu. Padome lēmumu pieņem ar balsu vairākumu, atklāti balsojot.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Atalgojuma apmērs fonda padomes loceklim vai viņa aizvietotājam, kas ir nevalstiskās organizācijas pārstāvis, ir 201,76 </w:t>
            </w:r>
            <w:r w:rsidR="00000000" w:rsidRPr="00000000" w:rsidDel="00000000">
              <w:rPr>
                <w:i w:val="1"/>
                <w:rtl w:val="0"/>
              </w:rPr>
              <w:t xml:space="preserve">euro</w:t>
            </w:r>
            <w:r w:rsidR="00000000" w:rsidRPr="00000000" w:rsidDel="00000000">
              <w:rPr>
                <w:rtl w:val="0"/>
              </w:rPr>
              <w:t xml:space="preserve"> par vienu fonda padomes sēdi.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un apvienot 35. un 36. punktu (paredzot vienu punktu ar apakšpunktiem), ņemot vērā, ka abi punkti paredz atlīdzības apmēru fonda padomes loceklim vai viņa aizvietotājam, kas ir nevalstiskās organizācijas pārstāvis.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Atlīdzības apmērs fonda padomes loceklim vai viņa aizvietotājam, kas ir nevalstiskās organizācijas pārstāvis, ir 118,96 </w:t>
            </w:r>
            <w:r w:rsidR="00000000" w:rsidRPr="00000000" w:rsidDel="00000000">
              <w:rPr>
                <w:i w:val="1"/>
                <w:rtl w:val="0"/>
              </w:rPr>
              <w:t xml:space="preserve">euro</w:t>
            </w:r>
            <w:r w:rsidR="00000000" w:rsidRPr="00000000" w:rsidDel="00000000">
              <w:rPr>
                <w:rtl w:val="0"/>
              </w:rPr>
              <w:t xml:space="preserve"> par vienu fonda padomes sēdi. Atlīdzība ietver samaksu par sagatavošanos un piedalīšanos fonda padomes sēdē, kā arī darba devēja valsts sociālās apdrošināšanas obligātās iemaksas.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Atzīt par spēku zaudējušiem Ministru kabineta 2021. gada 1. aprīļa noteikumus Nr. 205 "Noteikumi par kritērijiem un kārtību, kādā tiek izraudzītas nevalstiskās organizācijas darbam Sabiedrības integrācijas fonda padomē, un atlīdzību Sabiedrības integrācijas fonda padomes locekļiem, kas ir nevalstisko organizāciju pārstāvji" (Latvijas Vēstnesis, 2021, 66.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iekļaujot atsauci uz tiesību aktu (likumi.lv), tas ir, atsauci uz tīmekļa vietnes likumi.lv publicēto tiesību aktu. Skat: https://vktap.mk.gov.lv/help/ka-pievienot-atsauci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Atzīt par spēku zaudējušiem Ministru kabineta 2021. gada 1. aprīļa noteikumus Nr. 205 "</w:t>
            </w:r>
            <w:r w:rsidR="00000000" w:rsidRPr="00000000" w:rsidDel="00000000">
              <w:rPr>
                <w:rtl w:val="0"/>
              </w:rPr>
              <w:t xml:space="preserve">Noteikumi par kritērijiem un kārtību, kādā tiek izraudzītas nevalstiskās organizācijas darbam Sabiedrības integrācijas fonda padomē, un atlīdzību Sabiedrības integrācijas fonda padomes locekļiem, kas ir nevalstisko organizāciju pārstāvji</w:t>
            </w:r>
            <w:r w:rsidR="00000000" w:rsidRPr="00000000" w:rsidDel="00000000">
              <w:rPr>
                <w:rtl w:val="0"/>
              </w:rPr>
              <w:t xml:space="preserve">" (Latvijas Vēstnesis, 2021, 66. nr.).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informāciju par noteikumu projekta spēkā stāšanās laiku, jo noteikumu projekts paredz konkrētu spēkā stāšanās laiku - 2026.gada 1.janvāris.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sākotnējās ietekmes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publiskā apspriešana par noteikumu projektu norisinājās no 2025.gada 16. līdz 30.jūnijam, kā arī ir publicēts apkopojums par tās laikā saņemtajiem sabiedrības pārstāvju iebildumiem un priekšlikumiem, 2025.gada 24./25.jūlijā, izsludinot noteikumu projektu saskaņošanā, anotācijas 6.3.punktā bija jāiekļauj aktualizēta informācija par sabiedrības līdzdalības aktivitāšu rezultātiem, tostarp pats dokuments vai saite. Lūgums aktualizēt anotācijas 6.3.punktā norādīto informāciju attiecībā uz publiskās apspriešanas norisi, dalībniekiem,  izteikto viedokļu būtību, kā arī ministrijas viedokli par 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sākotnējās ietekmes novērtējuma ziņojums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publiskā apspriešana norisinājās no 2025. gada 16. jūnija līdz 2025. gada 30.  jūnijam. Projekta publiskajā apspriešanā piedalījās biedrība “Rīgas vācu kultūras biedrība”, biedrība “Latvijas Pilsoniskā alianse”, biedrība “Ilgtspējīgas uzņēmējdarbības atbalstam”. Saņemtie priekšlikumi un iebildumi par Projektu galvenokārt attiecās uz prasību precizēšanu nevalstiskajām organizācijām un to pārstāvjiem, papildu ierobežojumu noteikšanu (piemēram, maksātnespējas vai parādnieka statuss), darbības jomu uzskaitījuma pārskatīšanu, pārstāvju aizvietošanas nosacījumiem un dažādības veicināšanas principa ieviešanu atlases procesā. Daļa no Projekta publiskajā apspriešanā saņemtajiem priekšlikumiem un iebildumiem ir ņemta vērā vai daļēji ņemta vērā, precizējot Projekta atsevišķas normas, savukārt daļa nav ņemta vērā, jo tie pārsniedza Sabiedrības integrācijas fonda likumā noteikto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publiskās apspriešanas laikā saņemto viedokļu, priekšlikumu un iebildumu apkopojums pieejams Vienotā tiesību aktu projektu izstrādes un saskaņošanas portāla Sabiedrības līdzdalības sadaļā ievietotajā viedokļu pārskatā (25-TA-1409).”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19. punktā norādīto, lūdzam papildināt ar Labklājības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sākotnējās ietekmes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25-TA-1409</w:t>
    </w:r>
    <w:r>
      <w:br/>
    </w:r>
    <w:r w:rsidR="00000000" w:rsidRPr="00000000" w:rsidDel="00000000">
      <w:rPr>
        <w:rtl w:val="0"/>
      </w:rPr>
      <w:t xml:space="preserve">26.03.2026. 14.50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25-TA-1409</w:t>
    </w:r>
    <w:r>
      <w:br/>
    </w:r>
    <w:r w:rsidR="00000000" w:rsidRPr="00000000" w:rsidDel="00000000">
      <w:rPr>
        <w:rtl w:val="0"/>
      </w:rPr>
      <w:t xml:space="preserve">26.03.2026. 14.50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Izziņa_25-TA-1409.docx</dc:title>
</cp:coreProperties>
</file>

<file path=docProps/custom.xml><?xml version="1.0" encoding="utf-8"?>
<Properties xmlns="http://schemas.openxmlformats.org/officeDocument/2006/custom-properties" xmlns:vt="http://schemas.openxmlformats.org/officeDocument/2006/docPropsVTypes"/>
</file>