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4D01B" w14:textId="77777777" w:rsidR="00E512CA" w:rsidRPr="005312C8" w:rsidRDefault="00AD121A">
      <w:pPr>
        <w:ind w:left="0" w:firstLine="720"/>
        <w:jc w:val="right"/>
        <w:rPr>
          <w:rFonts w:asciiTheme="minorHAnsi" w:hAnsiTheme="minorHAnsi"/>
          <w:b/>
          <w:sz w:val="22"/>
          <w:szCs w:val="22"/>
        </w:rPr>
      </w:pPr>
      <w:r w:rsidRPr="005312C8">
        <w:rPr>
          <w:rFonts w:asciiTheme="minorHAnsi" w:hAnsiTheme="minorHAnsi"/>
          <w:b/>
          <w:sz w:val="22"/>
          <w:szCs w:val="22"/>
        </w:rPr>
        <w:t>Latvijas Republikas Kultūras ministrijai</w:t>
      </w:r>
    </w:p>
    <w:p w14:paraId="4C0069E2" w14:textId="77777777" w:rsidR="00E512CA" w:rsidRPr="005312C8" w:rsidRDefault="00E512CA">
      <w:pPr>
        <w:ind w:left="0" w:firstLine="720"/>
        <w:jc w:val="right"/>
        <w:rPr>
          <w:rFonts w:asciiTheme="minorHAnsi" w:hAnsiTheme="minorHAnsi"/>
          <w:b/>
          <w:sz w:val="22"/>
          <w:szCs w:val="22"/>
        </w:rPr>
      </w:pPr>
    </w:p>
    <w:p w14:paraId="46EAE748" w14:textId="77777777" w:rsidR="00E512CA" w:rsidRPr="005312C8" w:rsidRDefault="00AD121A">
      <w:pPr>
        <w:ind w:left="0" w:firstLine="720"/>
        <w:jc w:val="right"/>
        <w:rPr>
          <w:rFonts w:asciiTheme="minorHAnsi" w:hAnsiTheme="minorHAnsi"/>
          <w:b/>
          <w:sz w:val="22"/>
          <w:szCs w:val="22"/>
        </w:rPr>
      </w:pPr>
      <w:r w:rsidRPr="005312C8">
        <w:rPr>
          <w:rFonts w:asciiTheme="minorHAnsi" w:hAnsiTheme="minorHAnsi"/>
          <w:b/>
          <w:sz w:val="22"/>
          <w:szCs w:val="22"/>
        </w:rPr>
        <w:t>Ministram Naurim Puntulim</w:t>
      </w:r>
    </w:p>
    <w:p w14:paraId="3CB78960" w14:textId="77777777" w:rsidR="00E512CA" w:rsidRPr="005312C8" w:rsidRDefault="00AD121A">
      <w:pPr>
        <w:ind w:left="0" w:firstLine="720"/>
        <w:jc w:val="right"/>
        <w:rPr>
          <w:rFonts w:asciiTheme="minorHAnsi" w:hAnsiTheme="minorHAnsi"/>
          <w:b/>
          <w:sz w:val="22"/>
          <w:szCs w:val="22"/>
        </w:rPr>
      </w:pPr>
      <w:r w:rsidRPr="005312C8">
        <w:rPr>
          <w:rFonts w:asciiTheme="minorHAnsi" w:hAnsiTheme="minorHAnsi"/>
          <w:b/>
          <w:sz w:val="22"/>
          <w:szCs w:val="22"/>
        </w:rPr>
        <w:t>Valsts sekretārei Dacei Vilsonei</w:t>
      </w:r>
    </w:p>
    <w:p w14:paraId="681E0802" w14:textId="77777777" w:rsidR="00E512CA" w:rsidRPr="005312C8" w:rsidRDefault="00AD121A">
      <w:pPr>
        <w:ind w:left="0" w:firstLine="720"/>
        <w:jc w:val="right"/>
        <w:rPr>
          <w:rFonts w:asciiTheme="minorHAnsi" w:hAnsiTheme="minorHAnsi"/>
          <w:b/>
          <w:sz w:val="22"/>
          <w:szCs w:val="22"/>
        </w:rPr>
      </w:pPr>
      <w:r w:rsidRPr="005312C8">
        <w:rPr>
          <w:rFonts w:asciiTheme="minorHAnsi" w:hAnsiTheme="minorHAnsi"/>
          <w:b/>
          <w:sz w:val="22"/>
          <w:szCs w:val="22"/>
        </w:rPr>
        <w:t xml:space="preserve"> Valsts sekretāres vietniekam kultūrpolitikas jautājumos Uldim Zariņam</w:t>
      </w:r>
    </w:p>
    <w:p w14:paraId="6326104A" w14:textId="77777777" w:rsidR="00E512CA" w:rsidRPr="005312C8" w:rsidRDefault="00E512CA">
      <w:pPr>
        <w:ind w:left="0" w:firstLine="720"/>
        <w:rPr>
          <w:rFonts w:asciiTheme="minorHAnsi" w:hAnsiTheme="minorHAnsi"/>
          <w:sz w:val="22"/>
          <w:szCs w:val="22"/>
        </w:rPr>
      </w:pPr>
    </w:p>
    <w:p w14:paraId="464BBF60" w14:textId="77777777" w:rsidR="00E512CA" w:rsidRPr="005312C8" w:rsidRDefault="00E512CA">
      <w:pPr>
        <w:ind w:left="0" w:firstLine="0"/>
        <w:rPr>
          <w:rFonts w:asciiTheme="minorHAnsi" w:hAnsiTheme="minorHAnsi"/>
          <w:sz w:val="22"/>
          <w:szCs w:val="22"/>
        </w:rPr>
      </w:pPr>
    </w:p>
    <w:p w14:paraId="62F98D34"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Rīgā 2021. gada 2. jūnijā</w:t>
      </w:r>
    </w:p>
    <w:p w14:paraId="1AAB0119" w14:textId="77777777" w:rsidR="00E512CA" w:rsidRPr="005312C8" w:rsidRDefault="00E512CA">
      <w:pPr>
        <w:ind w:left="0" w:firstLine="720"/>
        <w:rPr>
          <w:rFonts w:asciiTheme="minorHAnsi" w:hAnsiTheme="minorHAnsi"/>
          <w:sz w:val="22"/>
          <w:szCs w:val="22"/>
        </w:rPr>
      </w:pPr>
    </w:p>
    <w:p w14:paraId="2D55E391" w14:textId="77777777" w:rsidR="00E512CA" w:rsidRPr="005312C8" w:rsidRDefault="00E512CA">
      <w:pPr>
        <w:ind w:left="0" w:firstLine="0"/>
        <w:rPr>
          <w:rFonts w:asciiTheme="minorHAnsi" w:hAnsiTheme="minorHAnsi"/>
          <w:sz w:val="22"/>
          <w:szCs w:val="22"/>
        </w:rPr>
      </w:pPr>
    </w:p>
    <w:p w14:paraId="5307F017" w14:textId="77777777" w:rsidR="00E512CA" w:rsidRPr="005312C8" w:rsidRDefault="00AD121A">
      <w:pPr>
        <w:ind w:left="0" w:firstLine="720"/>
        <w:rPr>
          <w:rFonts w:asciiTheme="minorHAnsi" w:hAnsiTheme="minorHAnsi"/>
          <w:i/>
          <w:sz w:val="22"/>
          <w:szCs w:val="22"/>
        </w:rPr>
      </w:pPr>
      <w:r w:rsidRPr="005312C8">
        <w:rPr>
          <w:rFonts w:asciiTheme="minorHAnsi" w:hAnsiTheme="minorHAnsi"/>
          <w:i/>
          <w:sz w:val="22"/>
          <w:szCs w:val="22"/>
        </w:rPr>
        <w:t>Par nepieciešamību iekļaut “laikmetīgo kultūru” un “kultūras apakšnozaru profesionālo izaugsmi”</w:t>
      </w:r>
      <w:r w:rsidRPr="005312C8">
        <w:rPr>
          <w:rFonts w:asciiTheme="minorHAnsi" w:hAnsiTheme="minorHAnsi"/>
          <w:sz w:val="22"/>
          <w:szCs w:val="22"/>
        </w:rPr>
        <w:t xml:space="preserve"> </w:t>
      </w:r>
      <w:r w:rsidRPr="005312C8">
        <w:rPr>
          <w:rFonts w:asciiTheme="minorHAnsi" w:hAnsiTheme="minorHAnsi"/>
          <w:i/>
          <w:sz w:val="22"/>
          <w:szCs w:val="22"/>
        </w:rPr>
        <w:t>dokumentā Kultūrpolitikas pamatnostādnes 2021. – 2027. gadam “</w:t>
      </w:r>
      <w:proofErr w:type="spellStart"/>
      <w:r w:rsidRPr="005312C8">
        <w:rPr>
          <w:rFonts w:asciiTheme="minorHAnsi" w:hAnsiTheme="minorHAnsi"/>
          <w:i/>
          <w:sz w:val="22"/>
          <w:szCs w:val="22"/>
        </w:rPr>
        <w:t>Kultūrvalsts</w:t>
      </w:r>
      <w:proofErr w:type="spellEnd"/>
      <w:r w:rsidRPr="005312C8">
        <w:rPr>
          <w:rFonts w:asciiTheme="minorHAnsi" w:hAnsiTheme="minorHAnsi"/>
          <w:i/>
          <w:sz w:val="22"/>
          <w:szCs w:val="22"/>
        </w:rPr>
        <w:t>”</w:t>
      </w:r>
    </w:p>
    <w:p w14:paraId="729287F5" w14:textId="77777777" w:rsidR="00E512CA" w:rsidRPr="005312C8" w:rsidRDefault="00E512CA">
      <w:pPr>
        <w:ind w:left="0" w:firstLine="720"/>
        <w:rPr>
          <w:rFonts w:asciiTheme="minorHAnsi" w:hAnsiTheme="minorHAnsi"/>
          <w:sz w:val="22"/>
          <w:szCs w:val="22"/>
        </w:rPr>
      </w:pPr>
    </w:p>
    <w:p w14:paraId="7A76A787" w14:textId="77777777" w:rsidR="00E512CA" w:rsidRPr="005312C8" w:rsidRDefault="00E512CA">
      <w:pPr>
        <w:ind w:left="0" w:firstLine="720"/>
        <w:rPr>
          <w:rFonts w:asciiTheme="minorHAnsi" w:hAnsiTheme="minorHAnsi"/>
          <w:sz w:val="22"/>
          <w:szCs w:val="22"/>
        </w:rPr>
      </w:pPr>
    </w:p>
    <w:p w14:paraId="3505EB0B"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 xml:space="preserve">Laikmetīgās kultūras nevalstisko organizāciju asociācija 2021. gada 26. martā Kultūras ministrijai iesniedza apjomīgus ieteikumus topošajam </w:t>
      </w:r>
      <w:r w:rsidR="005312C8" w:rsidRPr="005312C8">
        <w:rPr>
          <w:rFonts w:asciiTheme="minorHAnsi" w:hAnsiTheme="minorHAnsi"/>
          <w:sz w:val="22"/>
          <w:szCs w:val="22"/>
        </w:rPr>
        <w:t>dokumentam</w:t>
      </w:r>
      <w:r w:rsidRPr="005312C8">
        <w:rPr>
          <w:rFonts w:asciiTheme="minorHAnsi" w:hAnsiTheme="minorHAnsi"/>
          <w:sz w:val="22"/>
          <w:szCs w:val="22"/>
        </w:rPr>
        <w:t xml:space="preserve"> “Kultūrpolitikas pamatnostādnes 2021. – 2027. gadam “</w:t>
      </w:r>
      <w:proofErr w:type="spellStart"/>
      <w:r w:rsidRPr="005312C8">
        <w:rPr>
          <w:rFonts w:asciiTheme="minorHAnsi" w:hAnsiTheme="minorHAnsi"/>
          <w:sz w:val="22"/>
          <w:szCs w:val="22"/>
        </w:rPr>
        <w:t>Kultūrvalsts</w:t>
      </w:r>
      <w:proofErr w:type="spellEnd"/>
      <w:r w:rsidRPr="005312C8">
        <w:rPr>
          <w:rFonts w:asciiTheme="minorHAnsi" w:hAnsiTheme="minorHAnsi"/>
          <w:sz w:val="22"/>
          <w:szCs w:val="22"/>
        </w:rPr>
        <w:t>””. Šobrīd tiek strādāts pie papildinātā dokumenta gala versijas.</w:t>
      </w:r>
    </w:p>
    <w:p w14:paraId="3F16C85B" w14:textId="77777777" w:rsidR="00E512CA" w:rsidRPr="005312C8" w:rsidRDefault="00E512CA">
      <w:pPr>
        <w:ind w:left="0" w:firstLine="720"/>
        <w:rPr>
          <w:rFonts w:asciiTheme="minorHAnsi" w:hAnsiTheme="minorHAnsi"/>
          <w:sz w:val="22"/>
          <w:szCs w:val="22"/>
        </w:rPr>
      </w:pPr>
    </w:p>
    <w:p w14:paraId="68113036"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Kultūrpolitikas pamatnostādnes ir administratīvas plānošanas dokuments. Tādēļ saprotama Kultūras ministrijas pieeja pamatnostādnēs lielāku uzsvaru piešķirt ārējam kontekstam, kura ietvaros tiek plānota kultūrpolitika un notiek kultūras norises. Kultūras apakšnozaru stratēģiju izstrāde ir atstāta nozares profesionāļu ziņā un kultūras apakšnozaru stratēģijas izvērstā formā nav iekļautas Kultūrpolitikas pamatnostā</w:t>
      </w:r>
      <w:r w:rsidR="005312C8" w:rsidRPr="005312C8">
        <w:rPr>
          <w:rFonts w:asciiTheme="minorHAnsi" w:hAnsiTheme="minorHAnsi"/>
          <w:sz w:val="22"/>
          <w:szCs w:val="22"/>
        </w:rPr>
        <w:t>d</w:t>
      </w:r>
      <w:r w:rsidRPr="005312C8">
        <w:rPr>
          <w:rFonts w:asciiTheme="minorHAnsi" w:hAnsiTheme="minorHAnsi"/>
          <w:sz w:val="22"/>
          <w:szCs w:val="22"/>
        </w:rPr>
        <w:t>ņu dokumentā.</w:t>
      </w:r>
    </w:p>
    <w:p w14:paraId="767369B2" w14:textId="77777777" w:rsidR="00E512CA" w:rsidRPr="005312C8" w:rsidRDefault="00E512CA">
      <w:pPr>
        <w:ind w:left="0" w:firstLine="720"/>
        <w:rPr>
          <w:rFonts w:asciiTheme="minorHAnsi" w:hAnsiTheme="minorHAnsi"/>
          <w:sz w:val="22"/>
          <w:szCs w:val="22"/>
        </w:rPr>
      </w:pPr>
    </w:p>
    <w:p w14:paraId="44AAC8F3"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Tajā pat laikā Kultūrpolitikas pamatnostādnēs dažām apakšnozarēm ir izveidotas atsevišķas sadaļas. Tas ir radījis netīšu disproporciju, izvērsti aprakstot Kultūras mantojumu, Amatiermākslu, Dziesmu un Deju svētku kustību, Radošās industrijas, Kultūrizglītību, bet “laikmetīgajai kultūrai” un “profesionālajai mākslai” neveltot līdzvērtīgu uzmanību.</w:t>
      </w:r>
    </w:p>
    <w:p w14:paraId="66EBF2B5" w14:textId="77777777" w:rsidR="00E512CA" w:rsidRPr="005312C8" w:rsidRDefault="00E512CA">
      <w:pPr>
        <w:ind w:left="0" w:firstLine="720"/>
        <w:rPr>
          <w:rFonts w:asciiTheme="minorHAnsi" w:hAnsiTheme="minorHAnsi"/>
          <w:sz w:val="22"/>
          <w:szCs w:val="22"/>
        </w:rPr>
      </w:pPr>
    </w:p>
    <w:p w14:paraId="04CB0132"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 xml:space="preserve">Apzinoties, ka ikdienas kultūrpolitika lielā mērā turpinās savu līdzšinējo gaitu – ar esošo kultūras institūciju tīklu esošā budžeta ietvaros, Kultūras ministrijai pievēršot uzmanību arī laikmetīgajai kultūrai un profesionālajai mākslai – aicinām arī Kultūrpolitikas pamatnostādnēs iekļaut laikmetīgo kultūru un kultūras apakšnozaru profesionālo izaugsmi. Šīs ir vērtības, kas lielai daļai Latvijas sabiedrības ir </w:t>
      </w:r>
      <w:proofErr w:type="spellStart"/>
      <w:r w:rsidRPr="005312C8">
        <w:rPr>
          <w:rFonts w:asciiTheme="minorHAnsi" w:hAnsiTheme="minorHAnsi"/>
          <w:sz w:val="22"/>
          <w:szCs w:val="22"/>
        </w:rPr>
        <w:t>labbūtības</w:t>
      </w:r>
      <w:proofErr w:type="spellEnd"/>
      <w:r w:rsidRPr="005312C8">
        <w:rPr>
          <w:rFonts w:asciiTheme="minorHAnsi" w:hAnsiTheme="minorHAnsi"/>
          <w:sz w:val="22"/>
          <w:szCs w:val="22"/>
        </w:rPr>
        <w:t xml:space="preserve"> un dzīves kvalitātes nodrošināšanas būtiska komponente, veido saikni ar Latvijas valsti, kā arī lepnumu par piederību Latvijas kultūrai un sabiedrībai.</w:t>
      </w:r>
    </w:p>
    <w:p w14:paraId="7AF97CCE" w14:textId="77777777" w:rsidR="00E512CA" w:rsidRPr="005312C8" w:rsidRDefault="00E512CA">
      <w:pPr>
        <w:ind w:left="0" w:firstLine="720"/>
        <w:rPr>
          <w:rFonts w:asciiTheme="minorHAnsi" w:hAnsiTheme="minorHAnsi"/>
          <w:sz w:val="22"/>
          <w:szCs w:val="22"/>
        </w:rPr>
      </w:pPr>
    </w:p>
    <w:p w14:paraId="5035DA07" w14:textId="77777777" w:rsidR="00E512CA" w:rsidRPr="005312C8" w:rsidRDefault="00AD121A">
      <w:pPr>
        <w:ind w:left="0" w:firstLine="720"/>
        <w:rPr>
          <w:rFonts w:asciiTheme="minorHAnsi" w:hAnsiTheme="minorHAnsi"/>
          <w:b/>
          <w:sz w:val="22"/>
          <w:szCs w:val="22"/>
        </w:rPr>
      </w:pPr>
      <w:r w:rsidRPr="005312C8">
        <w:rPr>
          <w:rFonts w:asciiTheme="minorHAnsi" w:hAnsiTheme="minorHAnsi"/>
          <w:b/>
          <w:sz w:val="22"/>
          <w:szCs w:val="22"/>
        </w:rPr>
        <w:t>Ņemot vērā visu iepriekš minēto, lūdzam papildināt “Kultūrpolitikas pamatnostādnes 2021. – 2027. gadam “</w:t>
      </w:r>
      <w:proofErr w:type="spellStart"/>
      <w:r w:rsidRPr="005312C8">
        <w:rPr>
          <w:rFonts w:asciiTheme="minorHAnsi" w:hAnsiTheme="minorHAnsi"/>
          <w:b/>
          <w:sz w:val="22"/>
          <w:szCs w:val="22"/>
        </w:rPr>
        <w:t>Kultūrvalsts</w:t>
      </w:r>
      <w:proofErr w:type="spellEnd"/>
      <w:r w:rsidRPr="005312C8">
        <w:rPr>
          <w:rFonts w:asciiTheme="minorHAnsi" w:hAnsiTheme="minorHAnsi"/>
          <w:b/>
          <w:sz w:val="22"/>
          <w:szCs w:val="22"/>
        </w:rPr>
        <w:t xml:space="preserve">””. </w:t>
      </w:r>
      <w:r w:rsidRPr="005312C8">
        <w:rPr>
          <w:rFonts w:asciiTheme="minorHAnsi" w:hAnsiTheme="minorHAnsi"/>
          <w:sz w:val="22"/>
          <w:szCs w:val="22"/>
        </w:rPr>
        <w:t>Lai padarītu uzskatāmākus iesniegtos ieteikumus, līdz ar vēstuli nosūtam Kultūrpolitikas pamatnostādnes 2021. – 2027. gadam PDF formātā ar iekļautiem un ar dzeltenu iezīmētiem ieteiktajiem papildinājumiem. Ieteikumi ir sekojoši:</w:t>
      </w:r>
    </w:p>
    <w:p w14:paraId="3CFA2DAA" w14:textId="77777777" w:rsidR="00E512CA" w:rsidRPr="005312C8" w:rsidRDefault="00E512CA">
      <w:pPr>
        <w:ind w:left="0" w:firstLine="720"/>
        <w:rPr>
          <w:rFonts w:asciiTheme="minorHAnsi" w:hAnsiTheme="minorHAnsi"/>
          <w:sz w:val="22"/>
          <w:szCs w:val="22"/>
        </w:rPr>
      </w:pPr>
    </w:p>
    <w:p w14:paraId="64B6948B"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 xml:space="preserve">2. nodaļas “Kopsavilkums” otrās rindkopas pirmo teikumu iekļaut sekojošā redakcijā (papildinājums izcelts ar zemsvītru): “Līdz ar to kultūrpolitika ir viena no būtiskākajām </w:t>
      </w:r>
      <w:proofErr w:type="spellStart"/>
      <w:r w:rsidRPr="005312C8">
        <w:rPr>
          <w:rFonts w:asciiTheme="minorHAnsi" w:hAnsiTheme="minorHAnsi"/>
          <w:sz w:val="22"/>
          <w:szCs w:val="22"/>
        </w:rPr>
        <w:t>rīcībpolitikām</w:t>
      </w:r>
      <w:proofErr w:type="spellEnd"/>
      <w:r w:rsidRPr="005312C8">
        <w:rPr>
          <w:rFonts w:asciiTheme="minorHAnsi" w:hAnsiTheme="minorHAnsi"/>
          <w:sz w:val="22"/>
          <w:szCs w:val="22"/>
        </w:rPr>
        <w:t xml:space="preserve"> Latvijas valsts ilgtermiņa mērķu sasniegšanai, kuras sekmīga īstenošana ir kritiski svarīga gan Latvijas kā nacionālas valsts identitātei, attīstībai un ilgtspējai, gan valsts valodas stiprināšanai un saglabāšanai, gan tautas tradīciju pārmantojamībai, </w:t>
      </w:r>
      <w:r w:rsidRPr="005312C8">
        <w:rPr>
          <w:rFonts w:asciiTheme="minorHAnsi" w:hAnsiTheme="minorHAnsi"/>
          <w:sz w:val="22"/>
          <w:szCs w:val="22"/>
          <w:u w:val="single"/>
        </w:rPr>
        <w:t>kā arī jaunu nākotnes kultūras vērtību radīšanai visās kultūras nozarēs</w:t>
      </w:r>
      <w:r w:rsidRPr="005312C8">
        <w:rPr>
          <w:rFonts w:asciiTheme="minorHAnsi" w:hAnsiTheme="minorHAnsi"/>
          <w:sz w:val="22"/>
          <w:szCs w:val="22"/>
        </w:rPr>
        <w:t>”. (Skat. Pievienotā PDF faila 6. lpp.)</w:t>
      </w:r>
    </w:p>
    <w:p w14:paraId="4B6D84C4" w14:textId="77777777" w:rsidR="00E512CA" w:rsidRPr="005312C8" w:rsidRDefault="00E512CA">
      <w:pPr>
        <w:ind w:left="0" w:firstLine="720"/>
        <w:rPr>
          <w:rFonts w:asciiTheme="minorHAnsi" w:hAnsiTheme="minorHAnsi"/>
          <w:sz w:val="22"/>
          <w:szCs w:val="22"/>
        </w:rPr>
      </w:pPr>
    </w:p>
    <w:p w14:paraId="438B3F1A"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lastRenderedPageBreak/>
        <w:t>4.2. nodaļu “Aktīva sabiedrības kultūras līdzdalība” tās noslēgumā papildināt sekojošu rindkopu: “Līdztekus kultūras mantojumam būtiska loma aktīvai sabiedrības iesaistei kultūrā ir mūsdienu kultūras procesiem un mākslinieciskai jaunradei, jo tie veido pamatu nākotnes kultūras mantojumam.” (Skat. Pievienotā PDF faila 22. lpp.)</w:t>
      </w:r>
    </w:p>
    <w:p w14:paraId="50009180" w14:textId="77777777" w:rsidR="00E512CA" w:rsidRPr="005312C8" w:rsidRDefault="00E512CA">
      <w:pPr>
        <w:ind w:left="0" w:firstLine="720"/>
        <w:rPr>
          <w:rFonts w:asciiTheme="minorHAnsi" w:hAnsiTheme="minorHAnsi"/>
          <w:sz w:val="22"/>
          <w:szCs w:val="22"/>
        </w:rPr>
      </w:pPr>
    </w:p>
    <w:p w14:paraId="40DAB929" w14:textId="77777777" w:rsidR="00E512CA" w:rsidRPr="005312C8" w:rsidRDefault="00AD121A">
      <w:pPr>
        <w:ind w:left="0" w:firstLine="720"/>
        <w:rPr>
          <w:rFonts w:asciiTheme="minorHAnsi" w:hAnsiTheme="minorHAnsi"/>
          <w:sz w:val="22"/>
          <w:szCs w:val="22"/>
        </w:rPr>
      </w:pPr>
      <w:bookmarkStart w:id="0" w:name="_heading=h.gjdgxs" w:colFirst="0" w:colLast="0"/>
      <w:bookmarkEnd w:id="0"/>
      <w:r w:rsidRPr="005312C8">
        <w:rPr>
          <w:rFonts w:asciiTheme="minorHAnsi" w:hAnsiTheme="minorHAnsi"/>
          <w:sz w:val="22"/>
          <w:szCs w:val="22"/>
        </w:rPr>
        <w:t>4.3. nodaļu “Kultūras un radošo nozaru ilgtspējīga attīstība” papildināt ar sekojošu rindkopu: “Kultūras un radošo nozaru ilgtspējīgas attīstības kontekstā būtiska nozīme ir arī kultūras apakšnozaru profesionālajai izaugsmei, meklējot un atrodot jaunas, sabiedrības attīstībai aktuālas kultūras piedāvājuma tēmas un kultūras izpausmju formas. Kultūra bieži pauž reakciju uz aktuālajām sociālajām, ekonomiskajām, politiskajām un globālajām norisēm, vienlaikus attīstot kritisko domāšanu, dokumentējot laikmeta noskaņas un nākamajām paaudzēm atstājot spilgtus laikmeta tēlus. Šī brīža laikmetīgā un mūsdienu kultūra ir nākotnes tradīcija, kultūras mantojums un kultūras kapitāls. Tādēļ jāpievērš uzmanība laikmetīgās kultūras izpausmju stimulēšanai profesionālajā mākslā, tostarp veicinot starpdisciplināras sadarbības formas, izpratni par laikmetīgās mākslas valodu un laikmetīgās kultūras procesa starptautiskās konkurētspējas stiprināšanu”. (Skat. Pievienotā PDF faila 23. lpp.)</w:t>
      </w:r>
    </w:p>
    <w:p w14:paraId="21FE35AF" w14:textId="77777777" w:rsidR="00E512CA" w:rsidRPr="005312C8" w:rsidRDefault="00E512CA">
      <w:pPr>
        <w:ind w:left="0" w:firstLine="720"/>
        <w:rPr>
          <w:rFonts w:asciiTheme="minorHAnsi" w:hAnsiTheme="minorHAnsi"/>
          <w:sz w:val="22"/>
          <w:szCs w:val="22"/>
        </w:rPr>
      </w:pPr>
    </w:p>
    <w:p w14:paraId="305E419C"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6.1. nodaļas “Kultūras piedāvājuma pieejamība sabiedrībai” apakšnodaļu “Auditorijas attīstītība” priekšpēdējo rindkopu papildināt ar sekojošo: “Lai sasniegtu šo mērķi, nepieciešama mērķtiecīga mūsdienu kultūras un laikmetīgās mākslas piedāvājuma attīstīšana, kas nodrošina jaunu, sabiedrības attīstībai aktuālu kultūras piedāvājuma tēmu un kultūras izpausmju formu veidošanu.” (Skat. Pievienotā PDF faila 35. lpp.)</w:t>
      </w:r>
    </w:p>
    <w:p w14:paraId="2B07B8A4" w14:textId="77777777" w:rsidR="00E512CA" w:rsidRPr="005312C8" w:rsidRDefault="00E512CA">
      <w:pPr>
        <w:ind w:left="0" w:firstLine="720"/>
        <w:rPr>
          <w:rFonts w:asciiTheme="minorHAnsi" w:hAnsiTheme="minorHAnsi"/>
          <w:sz w:val="22"/>
          <w:szCs w:val="22"/>
        </w:rPr>
      </w:pPr>
    </w:p>
    <w:p w14:paraId="6243438B" w14:textId="77777777" w:rsidR="00E512CA" w:rsidRPr="005312C8" w:rsidRDefault="00E512CA">
      <w:pPr>
        <w:ind w:left="0" w:firstLine="720"/>
        <w:rPr>
          <w:rFonts w:asciiTheme="minorHAnsi" w:hAnsiTheme="minorHAnsi"/>
          <w:sz w:val="22"/>
          <w:szCs w:val="22"/>
        </w:rPr>
      </w:pPr>
    </w:p>
    <w:p w14:paraId="49830EC7" w14:textId="77777777" w:rsidR="00E512CA" w:rsidRPr="005312C8" w:rsidRDefault="00E512CA">
      <w:pPr>
        <w:ind w:left="0" w:firstLine="720"/>
        <w:rPr>
          <w:rFonts w:asciiTheme="minorHAnsi" w:hAnsiTheme="minorHAnsi"/>
          <w:sz w:val="22"/>
          <w:szCs w:val="22"/>
        </w:rPr>
      </w:pPr>
    </w:p>
    <w:p w14:paraId="43DAB59E" w14:textId="77777777" w:rsidR="00E512CA" w:rsidRPr="005312C8" w:rsidRDefault="00AD121A">
      <w:pPr>
        <w:ind w:left="0" w:firstLine="720"/>
        <w:rPr>
          <w:rFonts w:asciiTheme="minorHAnsi" w:hAnsiTheme="minorHAnsi"/>
          <w:b/>
          <w:sz w:val="22"/>
          <w:szCs w:val="22"/>
        </w:rPr>
      </w:pPr>
      <w:r w:rsidRPr="005312C8">
        <w:rPr>
          <w:rFonts w:asciiTheme="minorHAnsi" w:hAnsiTheme="minorHAnsi"/>
          <w:b/>
          <w:sz w:val="22"/>
          <w:szCs w:val="22"/>
        </w:rPr>
        <w:t>Pieminot profesionālo mākslu un laikmetīgo kultūru, kā arī iezīmējot to nozīmi kopējās Kultūrpolitikas vadlīnijās 2021-2027, tiek piešķirta vērtība šībrīža kultūras norisēm un veicināts nācijas nākotnes kultūras kapitāla pieaugums.</w:t>
      </w:r>
    </w:p>
    <w:p w14:paraId="3876599F" w14:textId="77777777" w:rsidR="00E512CA" w:rsidRPr="005312C8" w:rsidRDefault="00E512CA">
      <w:pPr>
        <w:ind w:left="0" w:firstLine="720"/>
        <w:rPr>
          <w:rFonts w:asciiTheme="minorHAnsi" w:hAnsiTheme="minorHAnsi"/>
          <w:sz w:val="22"/>
          <w:szCs w:val="22"/>
        </w:rPr>
      </w:pPr>
    </w:p>
    <w:p w14:paraId="2F58FFD4" w14:textId="77777777" w:rsidR="00E512CA" w:rsidRPr="005312C8" w:rsidRDefault="00E512CA">
      <w:pPr>
        <w:ind w:left="0" w:firstLine="720"/>
        <w:rPr>
          <w:rFonts w:asciiTheme="minorHAnsi" w:hAnsiTheme="minorHAnsi"/>
          <w:sz w:val="22"/>
          <w:szCs w:val="22"/>
        </w:rPr>
      </w:pPr>
    </w:p>
    <w:p w14:paraId="045B4468" w14:textId="77777777" w:rsidR="00E512CA" w:rsidRPr="005312C8" w:rsidRDefault="00F4304D">
      <w:pPr>
        <w:ind w:left="0" w:firstLine="720"/>
        <w:rPr>
          <w:rFonts w:asciiTheme="minorHAnsi" w:hAnsiTheme="minorHAnsi"/>
          <w:sz w:val="22"/>
          <w:szCs w:val="22"/>
        </w:rPr>
      </w:pPr>
      <w:r>
        <w:rPr>
          <w:rFonts w:asciiTheme="minorHAnsi" w:hAnsiTheme="minorHAnsi"/>
          <w:sz w:val="22"/>
          <w:szCs w:val="22"/>
        </w:rPr>
        <w:t>Cieņā,</w:t>
      </w:r>
    </w:p>
    <w:p w14:paraId="3C5BFBD5" w14:textId="77777777" w:rsidR="00E512CA" w:rsidRPr="005312C8" w:rsidRDefault="00E512CA">
      <w:pPr>
        <w:ind w:left="0" w:firstLine="720"/>
        <w:rPr>
          <w:rFonts w:asciiTheme="minorHAnsi" w:hAnsiTheme="minorHAnsi"/>
          <w:sz w:val="22"/>
          <w:szCs w:val="22"/>
        </w:rPr>
      </w:pPr>
    </w:p>
    <w:p w14:paraId="2FD9011B" w14:textId="77777777" w:rsidR="00E512CA" w:rsidRPr="005312C8" w:rsidRDefault="00EB410A">
      <w:pPr>
        <w:ind w:left="0" w:firstLine="720"/>
        <w:rPr>
          <w:rFonts w:asciiTheme="minorHAnsi" w:hAnsiTheme="minorHAnsi"/>
          <w:sz w:val="22"/>
          <w:szCs w:val="22"/>
        </w:rPr>
      </w:pPr>
      <w:r>
        <w:rPr>
          <w:rFonts w:asciiTheme="minorHAnsi" w:hAnsiTheme="minorHAnsi"/>
          <w:sz w:val="22"/>
          <w:szCs w:val="22"/>
        </w:rPr>
        <w:t>Inga Brūvere, Latvijas R</w:t>
      </w:r>
      <w:r w:rsidR="00AD121A" w:rsidRPr="005312C8">
        <w:rPr>
          <w:rFonts w:asciiTheme="minorHAnsi" w:hAnsiTheme="minorHAnsi"/>
          <w:sz w:val="22"/>
          <w:szCs w:val="22"/>
        </w:rPr>
        <w:t>adošo savienību padomes valdes priekšsēdētāja</w:t>
      </w:r>
    </w:p>
    <w:p w14:paraId="330C43C6"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Solvita Krese, Laikmetīgās kultūras nevalstisko organizāciju asociācijas valdes priekšsēdētāja</w:t>
      </w:r>
    </w:p>
    <w:p w14:paraId="7890CA09" w14:textId="77777777" w:rsidR="00E512CA" w:rsidRPr="005312C8" w:rsidRDefault="00AD121A">
      <w:pPr>
        <w:ind w:left="0" w:firstLine="720"/>
        <w:rPr>
          <w:rFonts w:asciiTheme="minorHAnsi" w:hAnsiTheme="minorHAnsi"/>
          <w:sz w:val="22"/>
          <w:szCs w:val="22"/>
        </w:rPr>
      </w:pPr>
      <w:r w:rsidRPr="005312C8">
        <w:rPr>
          <w:rFonts w:asciiTheme="minorHAnsi" w:hAnsiTheme="minorHAnsi"/>
          <w:sz w:val="22"/>
          <w:szCs w:val="22"/>
        </w:rPr>
        <w:t>Zane Kreicberga, Kultūras ministrijas Teātra padomes priekšsēdētāja</w:t>
      </w:r>
    </w:p>
    <w:p w14:paraId="65A3A391" w14:textId="77777777" w:rsidR="00E512CA" w:rsidRPr="005312C8" w:rsidRDefault="00AD121A" w:rsidP="005312C8">
      <w:pPr>
        <w:ind w:left="0" w:firstLine="720"/>
        <w:rPr>
          <w:rFonts w:asciiTheme="minorHAnsi" w:hAnsiTheme="minorHAnsi"/>
          <w:i/>
          <w:sz w:val="22"/>
          <w:szCs w:val="22"/>
          <w:highlight w:val="yellow"/>
        </w:rPr>
      </w:pPr>
      <w:r w:rsidRPr="005312C8">
        <w:rPr>
          <w:rFonts w:asciiTheme="minorHAnsi" w:hAnsiTheme="minorHAnsi"/>
          <w:i/>
          <w:sz w:val="22"/>
          <w:szCs w:val="22"/>
          <w:highlight w:val="yellow"/>
        </w:rPr>
        <w:t xml:space="preserve"> </w:t>
      </w:r>
    </w:p>
    <w:p w14:paraId="51C6EBE2" w14:textId="77777777" w:rsidR="00E512CA" w:rsidRPr="005312C8" w:rsidRDefault="00AD121A">
      <w:pPr>
        <w:shd w:val="clear" w:color="auto" w:fill="FFFFFF"/>
        <w:ind w:left="0" w:firstLine="0"/>
        <w:rPr>
          <w:rFonts w:asciiTheme="minorHAnsi" w:hAnsiTheme="minorHAnsi"/>
          <w:color w:val="808080"/>
          <w:sz w:val="18"/>
          <w:szCs w:val="18"/>
        </w:rPr>
      </w:pPr>
      <w:r w:rsidRPr="005312C8">
        <w:rPr>
          <w:rFonts w:asciiTheme="minorHAnsi" w:hAnsiTheme="minorHAnsi"/>
          <w:b/>
          <w:color w:val="808080"/>
          <w:sz w:val="18"/>
          <w:szCs w:val="18"/>
        </w:rPr>
        <w:t>Laikmetīgās kultūras nevalstisko organizāciju asociācija</w:t>
      </w:r>
      <w:r w:rsidRPr="005312C8">
        <w:rPr>
          <w:rFonts w:asciiTheme="minorHAnsi" w:hAnsiTheme="minorHAnsi"/>
          <w:color w:val="808080"/>
          <w:sz w:val="18"/>
          <w:szCs w:val="18"/>
        </w:rPr>
        <w:t xml:space="preserve"> (LKNVOA) ir jumta organizācija, kas apvieno un pārstāv vairāk trīsdesmit laikmetīgās kultūras organizācijas Latvijā un kuru mērķis ir nodrošināt kultūras daudzveidību un pieejamību jebkura vecuma un dzīves līmeņa cilvēkiem.</w:t>
      </w:r>
    </w:p>
    <w:p w14:paraId="575420C1" w14:textId="77777777" w:rsidR="00E512CA" w:rsidRPr="005312C8" w:rsidRDefault="00AD121A">
      <w:pPr>
        <w:shd w:val="clear" w:color="auto" w:fill="FFFFFF"/>
        <w:spacing w:before="240" w:after="240"/>
        <w:ind w:left="0" w:firstLine="0"/>
        <w:rPr>
          <w:rFonts w:asciiTheme="minorHAnsi" w:hAnsiTheme="minorHAnsi"/>
          <w:color w:val="7F7F7F"/>
          <w:sz w:val="22"/>
          <w:szCs w:val="22"/>
        </w:rPr>
      </w:pPr>
      <w:r w:rsidRPr="005312C8">
        <w:rPr>
          <w:rFonts w:asciiTheme="minorHAnsi" w:hAnsiTheme="minorHAnsi"/>
          <w:b/>
          <w:color w:val="7F7F7F"/>
          <w:sz w:val="18"/>
          <w:szCs w:val="18"/>
        </w:rPr>
        <w:t>Latvijas Radošo savienību padome</w:t>
      </w:r>
      <w:r w:rsidRPr="005312C8">
        <w:rPr>
          <w:rFonts w:asciiTheme="minorHAnsi" w:hAnsiTheme="minorHAnsi"/>
          <w:color w:val="7F7F7F"/>
          <w:sz w:val="18"/>
          <w:szCs w:val="18"/>
        </w:rPr>
        <w:t xml:space="preserve"> (RSP) ir kultūrpolitikas organizācija, kas apvieno 10 radošās savienības un pārstāv kopskaitā vairāk nekā 3000 radošo personu. RSP mērķi ir kultūras pieejamības veicināšana Latvijas sabiedrībai un radošo personu profesionālo un ekonomisko interešu aizstāvība.</w:t>
      </w:r>
    </w:p>
    <w:p w14:paraId="51797C48" w14:textId="77777777" w:rsidR="00E512CA" w:rsidRDefault="00AD121A">
      <w:pPr>
        <w:ind w:left="0" w:firstLine="0"/>
        <w:jc w:val="center"/>
        <w:rPr>
          <w:rFonts w:asciiTheme="minorHAnsi" w:hAnsiTheme="minorHAnsi"/>
          <w:sz w:val="22"/>
          <w:szCs w:val="22"/>
        </w:rPr>
      </w:pPr>
      <w:r w:rsidRPr="005312C8">
        <w:rPr>
          <w:rFonts w:asciiTheme="minorHAnsi" w:hAnsiTheme="minorHAnsi"/>
          <w:noProof/>
          <w:sz w:val="22"/>
          <w:szCs w:val="22"/>
          <w:lang w:val="en-GB" w:eastAsia="en-GB" w:bidi="ar-SA"/>
        </w:rPr>
        <w:drawing>
          <wp:inline distT="114300" distB="114300" distL="114300" distR="114300" wp14:anchorId="78806A03" wp14:editId="716FEB19">
            <wp:extent cx="1381125" cy="6667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81125" cy="666750"/>
                    </a:xfrm>
                    <a:prstGeom prst="rect">
                      <a:avLst/>
                    </a:prstGeom>
                    <a:ln/>
                  </pic:spPr>
                </pic:pic>
              </a:graphicData>
            </a:graphic>
          </wp:inline>
        </w:drawing>
      </w:r>
      <w:r w:rsidRPr="005312C8">
        <w:rPr>
          <w:rFonts w:asciiTheme="minorHAnsi" w:hAnsiTheme="minorHAnsi"/>
          <w:sz w:val="22"/>
          <w:szCs w:val="22"/>
        </w:rPr>
        <w:t xml:space="preserve">  </w:t>
      </w:r>
      <w:r w:rsidRPr="005312C8">
        <w:rPr>
          <w:rFonts w:asciiTheme="minorHAnsi" w:hAnsiTheme="minorHAnsi"/>
          <w:noProof/>
          <w:sz w:val="22"/>
          <w:szCs w:val="22"/>
          <w:lang w:val="en-GB" w:eastAsia="en-GB" w:bidi="ar-SA"/>
        </w:rPr>
        <w:drawing>
          <wp:inline distT="114300" distB="114300" distL="114300" distR="114300" wp14:anchorId="6D9B2194" wp14:editId="73642293">
            <wp:extent cx="1762125" cy="6953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62125" cy="695325"/>
                    </a:xfrm>
                    <a:prstGeom prst="rect">
                      <a:avLst/>
                    </a:prstGeom>
                    <a:ln/>
                  </pic:spPr>
                </pic:pic>
              </a:graphicData>
            </a:graphic>
          </wp:inline>
        </w:drawing>
      </w:r>
    </w:p>
    <w:p w14:paraId="3CA1ACC6" w14:textId="77777777" w:rsidR="005312C8" w:rsidRDefault="005312C8">
      <w:pPr>
        <w:ind w:left="0" w:firstLine="0"/>
        <w:jc w:val="center"/>
        <w:rPr>
          <w:rFonts w:asciiTheme="minorHAnsi" w:hAnsiTheme="minorHAnsi"/>
          <w:sz w:val="22"/>
          <w:szCs w:val="22"/>
        </w:rPr>
      </w:pPr>
    </w:p>
    <w:p w14:paraId="216E00DF" w14:textId="77777777" w:rsidR="005312C8" w:rsidRPr="005312C8" w:rsidRDefault="005312C8" w:rsidP="005312C8">
      <w:pPr>
        <w:ind w:left="0" w:firstLine="0"/>
        <w:rPr>
          <w:rFonts w:asciiTheme="minorHAnsi" w:hAnsiTheme="minorHAnsi"/>
          <w:i/>
          <w:color w:val="808080"/>
          <w:sz w:val="18"/>
          <w:szCs w:val="18"/>
        </w:rPr>
      </w:pPr>
      <w:r w:rsidRPr="005312C8">
        <w:rPr>
          <w:rFonts w:asciiTheme="minorHAnsi" w:hAnsiTheme="minorHAnsi"/>
          <w:i/>
          <w:color w:val="808080"/>
          <w:sz w:val="18"/>
          <w:szCs w:val="18"/>
        </w:rPr>
        <w:t>Kontaktiem: Līga Lindenbauma</w:t>
      </w:r>
      <w:r>
        <w:rPr>
          <w:rFonts w:asciiTheme="minorHAnsi" w:hAnsiTheme="minorHAnsi"/>
          <w:i/>
          <w:color w:val="808080"/>
          <w:sz w:val="18"/>
          <w:szCs w:val="18"/>
        </w:rPr>
        <w:t>, LKNVOA Izpilddirektore</w:t>
      </w:r>
    </w:p>
    <w:p w14:paraId="142435CB" w14:textId="77777777" w:rsidR="005312C8" w:rsidRPr="005312C8" w:rsidRDefault="005312C8" w:rsidP="005312C8">
      <w:pPr>
        <w:ind w:left="0" w:firstLine="0"/>
        <w:rPr>
          <w:rFonts w:asciiTheme="minorHAnsi" w:hAnsiTheme="minorHAnsi"/>
          <w:i/>
          <w:color w:val="808080"/>
          <w:sz w:val="18"/>
          <w:szCs w:val="18"/>
        </w:rPr>
      </w:pPr>
      <w:r w:rsidRPr="005312C8">
        <w:rPr>
          <w:rFonts w:asciiTheme="minorHAnsi" w:hAnsiTheme="minorHAnsi"/>
          <w:i/>
          <w:color w:val="808080"/>
          <w:sz w:val="18"/>
          <w:szCs w:val="18"/>
        </w:rPr>
        <w:t>+371 22086970, lknvoa@gmail.com</w:t>
      </w:r>
    </w:p>
    <w:p w14:paraId="4C306ADC" w14:textId="77777777" w:rsidR="005312C8" w:rsidRPr="005312C8" w:rsidRDefault="005312C8">
      <w:pPr>
        <w:ind w:left="0" w:firstLine="0"/>
        <w:jc w:val="center"/>
        <w:rPr>
          <w:rFonts w:asciiTheme="minorHAnsi" w:hAnsiTheme="minorHAnsi"/>
          <w:sz w:val="22"/>
          <w:szCs w:val="22"/>
        </w:rPr>
      </w:pPr>
    </w:p>
    <w:sectPr w:rsidR="005312C8" w:rsidRPr="005312C8">
      <w:pgSz w:w="12240" w:h="15840"/>
      <w:pgMar w:top="1440" w:right="1467" w:bottom="993" w:left="1559"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rinda">
    <w:panose1 w:val="00000400000000000000"/>
    <w:charset w:val="01"/>
    <w:family w:val="roman"/>
    <w:notTrueType/>
    <w:pitch w:val="variable"/>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CA"/>
    <w:rsid w:val="002B370D"/>
    <w:rsid w:val="005312C8"/>
    <w:rsid w:val="00AD121A"/>
    <w:rsid w:val="00E512CA"/>
    <w:rsid w:val="00EB410A"/>
    <w:rsid w:val="00F4304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EDCA"/>
  <w15:docId w15:val="{6934CC14-B37A-416B-BD21-C366144A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lv-LV" w:eastAsia="en-US" w:bidi="bn-IN"/>
      </w:rPr>
    </w:rPrDefault>
    <w:pPrDefault>
      <w:pPr>
        <w:ind w:left="-567"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7B11"/>
    <w:rPr>
      <w:rFonts w:asciiTheme="majorHAnsi" w:hAnsiTheme="majorHAnsi" w:cstheme="minorHAnsi"/>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147B11"/>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00147B11"/>
    <w:rPr>
      <w:rFonts w:asciiTheme="majorHAnsi" w:hAnsiTheme="majorHAnsi" w:cstheme="minorHAnsi"/>
      <w:sz w:val="20"/>
      <w:szCs w:val="20"/>
      <w:lang w:val="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147B11"/>
    <w:rPr>
      <w:vertAlign w:val="superscript"/>
    </w:rPr>
  </w:style>
  <w:style w:type="paragraph" w:customStyle="1" w:styleId="CharCharCharChar">
    <w:name w:val="Char Char Char Char"/>
    <w:aliases w:val="Char2"/>
    <w:basedOn w:val="Parasts"/>
    <w:next w:val="Parasts"/>
    <w:link w:val="Vresatsauce"/>
    <w:uiPriority w:val="99"/>
    <w:rsid w:val="00147B11"/>
    <w:pPr>
      <w:spacing w:after="160" w:line="240" w:lineRule="exact"/>
      <w:ind w:left="0" w:firstLine="0"/>
      <w:textAlignment w:val="baseline"/>
    </w:pPr>
    <w:rPr>
      <w:rFonts w:asciiTheme="minorHAnsi" w:hAnsiTheme="minorHAnsi" w:cstheme="minorBidi"/>
      <w:sz w:val="22"/>
      <w:szCs w:val="22"/>
      <w:vertAlign w:val="superscript"/>
      <w:lang w:val="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Balonteksts">
    <w:name w:val="Balloon Text"/>
    <w:basedOn w:val="Parasts"/>
    <w:link w:val="BalontekstsRakstz"/>
    <w:uiPriority w:val="99"/>
    <w:semiHidden/>
    <w:unhideWhenUsed/>
    <w:rsid w:val="00EB410A"/>
    <w:rPr>
      <w:rFonts w:ascii="Tahoma" w:hAnsi="Tahoma" w:cs="Tahoma"/>
      <w:sz w:val="16"/>
      <w:szCs w:val="20"/>
    </w:rPr>
  </w:style>
  <w:style w:type="character" w:customStyle="1" w:styleId="BalontekstsRakstz">
    <w:name w:val="Balonteksts Rakstz."/>
    <w:basedOn w:val="Noklusjumarindkopasfonts"/>
    <w:link w:val="Balonteksts"/>
    <w:uiPriority w:val="99"/>
    <w:semiHidden/>
    <w:rsid w:val="00EB410A"/>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xs+iYaKvNmSiDOX7ZLi/xWTjow==">AMUW2mUnQKqLSxr3IlMdpe2rpy7+VRGyKOVDN9IZJXdElsj4VicQUDXgWGGC91gd1DDKjvUeV9qBtoYmR83I09SYk2pAXjI27RZuO/NJ9neYGqev5Sn6ys3t3ETzo5xLwj5SvMwgyaC4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3689</Words>
  <Characters>2103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Lindenbauma</dc:creator>
  <cp:lastModifiedBy>Lelde Puisāne</cp:lastModifiedBy>
  <cp:revision>2</cp:revision>
  <dcterms:created xsi:type="dcterms:W3CDTF">2021-06-03T16:55:00Z</dcterms:created>
  <dcterms:modified xsi:type="dcterms:W3CDTF">2021-06-03T16:55:00Z</dcterms:modified>
</cp:coreProperties>
</file>