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4E8F8C9" w14:textId="77777777" w:rsidR="00DC7670" w:rsidRDefault="00000000">
      <w:pPr>
        <w:spacing w:before="240" w:after="240"/>
        <w:rPr>
          <w:b/>
          <w:sz w:val="28"/>
        </w:rPr>
      </w:pPr>
      <w:r>
        <w:rPr>
          <w:b/>
          <w:sz w:val="28"/>
        </w:rPr>
        <w:t>24-TA-619: Plāna projekts (Jauns)</w:t>
      </w:r>
    </w:p>
    <w:p w14:paraId="589D2ADC" w14:textId="77777777" w:rsidR="00DC7670" w:rsidRDefault="00000000">
      <w:pPr>
        <w:pStyle w:val="titleparagraph"/>
        <w:contextualSpacing w:val="0"/>
      </w:pPr>
      <w:r>
        <w:t>Grozījums Ministru kabineta 2021. gada 12. aprīļa rīkojumā Nr. 238 "Par plānu "Prioritārie rīcības virzieni meliorācijas politikā 2021.-2027. gadam""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DC7670" w14:paraId="2AEB1F9B" w14:textId="77777777">
        <w:tc>
          <w:tcPr>
            <w:tcW w:w="900" w:type="dxa"/>
            <w:shd w:val="clear" w:color="auto" w:fill="FFFFFF"/>
            <w:noWrap/>
            <w:tcMar>
              <w:top w:w="75" w:type="dxa"/>
              <w:left w:w="75" w:type="dxa"/>
              <w:bottom w:w="75" w:type="dxa"/>
              <w:right w:w="75" w:type="dxa"/>
            </w:tcMar>
            <w:vAlign w:val="center"/>
          </w:tcPr>
          <w:p w14:paraId="208223B9" w14:textId="77777777" w:rsidR="00DC7670" w:rsidRDefault="00000000">
            <w:pPr>
              <w:jc w:val="center"/>
              <w:rPr>
                <w:b/>
              </w:rPr>
            </w:pPr>
            <w:r>
              <w:rPr>
                <w:b/>
              </w:rPr>
              <w:t>Nr.p.k.</w:t>
            </w:r>
          </w:p>
        </w:tc>
        <w:tc>
          <w:tcPr>
            <w:tcW w:w="3000" w:type="dxa"/>
            <w:shd w:val="clear" w:color="auto" w:fill="FFFFFF"/>
            <w:noWrap/>
            <w:tcMar>
              <w:top w:w="75" w:type="dxa"/>
              <w:left w:w="75" w:type="dxa"/>
              <w:bottom w:w="75" w:type="dxa"/>
              <w:right w:w="75" w:type="dxa"/>
            </w:tcMar>
            <w:vAlign w:val="center"/>
          </w:tcPr>
          <w:p w14:paraId="3BA135F7" w14:textId="77777777" w:rsidR="00DC7670" w:rsidRDefault="00000000">
            <w:pPr>
              <w:jc w:val="center"/>
              <w:rPr>
                <w:b/>
              </w:rPr>
            </w:pPr>
            <w:r>
              <w:rPr>
                <w:b/>
              </w:rPr>
              <w:t>Saskaņošanai nosūtītā projekta redakcija</w:t>
            </w:r>
          </w:p>
        </w:tc>
        <w:tc>
          <w:tcPr>
            <w:tcW w:w="3000" w:type="dxa"/>
            <w:shd w:val="clear" w:color="auto" w:fill="FFFFFF"/>
            <w:noWrap/>
            <w:tcMar>
              <w:top w:w="75" w:type="dxa"/>
              <w:left w:w="75" w:type="dxa"/>
              <w:bottom w:w="75" w:type="dxa"/>
              <w:right w:w="75" w:type="dxa"/>
            </w:tcMar>
            <w:vAlign w:val="center"/>
          </w:tcPr>
          <w:p w14:paraId="32A022B1" w14:textId="77777777" w:rsidR="00DC7670" w:rsidRDefault="00000000">
            <w:pPr>
              <w:jc w:val="center"/>
              <w:rPr>
                <w:b/>
              </w:rPr>
            </w:pPr>
            <w:r>
              <w:rPr>
                <w:b/>
              </w:rPr>
              <w:t>Iebildums / Priekšlikums</w:t>
            </w:r>
          </w:p>
        </w:tc>
        <w:tc>
          <w:tcPr>
            <w:tcW w:w="3000" w:type="dxa"/>
            <w:shd w:val="clear" w:color="auto" w:fill="FFFFFF"/>
            <w:noWrap/>
            <w:tcMar>
              <w:top w:w="75" w:type="dxa"/>
              <w:left w:w="75" w:type="dxa"/>
              <w:bottom w:w="75" w:type="dxa"/>
              <w:right w:w="75" w:type="dxa"/>
            </w:tcMar>
            <w:vAlign w:val="center"/>
          </w:tcPr>
          <w:p w14:paraId="445FB199" w14:textId="77777777" w:rsidR="00DC7670" w:rsidRDefault="00000000">
            <w:pPr>
              <w:jc w:val="center"/>
              <w:rPr>
                <w:b/>
              </w:rPr>
            </w:pPr>
            <w:r>
              <w:rPr>
                <w:b/>
              </w:rPr>
              <w:t>Apstrādes informācija</w:t>
            </w:r>
          </w:p>
        </w:tc>
        <w:tc>
          <w:tcPr>
            <w:tcW w:w="3000" w:type="dxa"/>
            <w:shd w:val="clear" w:color="auto" w:fill="FFFFFF"/>
            <w:noWrap/>
            <w:tcMar>
              <w:top w:w="75" w:type="dxa"/>
              <w:left w:w="75" w:type="dxa"/>
              <w:bottom w:w="75" w:type="dxa"/>
              <w:right w:w="75" w:type="dxa"/>
            </w:tcMar>
            <w:vAlign w:val="center"/>
          </w:tcPr>
          <w:p w14:paraId="262D177F" w14:textId="77777777" w:rsidR="00DC7670" w:rsidRDefault="00000000">
            <w:pPr>
              <w:jc w:val="center"/>
              <w:rPr>
                <w:b/>
              </w:rPr>
            </w:pPr>
            <w:r>
              <w:rPr>
                <w:b/>
              </w:rPr>
              <w:t>Galīgā redakcija</w:t>
            </w:r>
          </w:p>
        </w:tc>
      </w:tr>
      <w:tr w:rsidR="00DC7670" w14:paraId="2F6367B0" w14:textId="77777777">
        <w:tc>
          <w:tcPr>
            <w:tcW w:w="900" w:type="dxa"/>
            <w:shd w:val="clear" w:color="auto" w:fill="FFFFFF"/>
            <w:noWrap/>
            <w:tcMar>
              <w:top w:w="75" w:type="dxa"/>
              <w:left w:w="75" w:type="dxa"/>
              <w:bottom w:w="75" w:type="dxa"/>
              <w:right w:w="75" w:type="dxa"/>
            </w:tcMar>
          </w:tcPr>
          <w:p w14:paraId="19284731" w14:textId="77777777" w:rsidR="00DC7670" w:rsidRDefault="00000000">
            <w:r>
              <w:t>1.</w:t>
            </w:r>
          </w:p>
        </w:tc>
        <w:tc>
          <w:tcPr>
            <w:tcW w:w="3000" w:type="dxa"/>
            <w:shd w:val="clear" w:color="auto" w:fill="FFFFFF"/>
            <w:noWrap/>
            <w:tcMar>
              <w:top w:w="75" w:type="dxa"/>
              <w:left w:w="75" w:type="dxa"/>
              <w:bottom w:w="75" w:type="dxa"/>
              <w:right w:w="75" w:type="dxa"/>
            </w:tcMar>
          </w:tcPr>
          <w:p w14:paraId="393FDA06" w14:textId="77777777" w:rsidR="00DC7670" w:rsidRDefault="00000000">
            <w:pPr>
              <w:spacing w:after="240"/>
              <w:rPr>
                <w:b/>
              </w:rPr>
            </w:pPr>
            <w:r>
              <w:rPr>
                <w:b/>
              </w:rPr>
              <w:t>Plāna projekts</w:t>
            </w:r>
          </w:p>
          <w:p w14:paraId="619BECFF" w14:textId="77777777" w:rsidR="00DC7670" w:rsidRDefault="00000000">
            <w:r>
              <w:t>Rezultatīvie rādītāji</w:t>
            </w:r>
          </w:p>
        </w:tc>
        <w:tc>
          <w:tcPr>
            <w:tcW w:w="3000" w:type="dxa"/>
            <w:shd w:val="clear" w:color="auto" w:fill="FFFFFF"/>
            <w:noWrap/>
            <w:tcMar>
              <w:top w:w="75" w:type="dxa"/>
              <w:left w:w="75" w:type="dxa"/>
              <w:bottom w:w="75" w:type="dxa"/>
              <w:right w:w="75" w:type="dxa"/>
            </w:tcMar>
          </w:tcPr>
          <w:p w14:paraId="35DFE427" w14:textId="77777777" w:rsidR="00DC7670" w:rsidRDefault="00000000">
            <w:pPr>
              <w:spacing w:after="240"/>
              <w:rPr>
                <w:b/>
              </w:rPr>
            </w:pPr>
            <w:r>
              <w:rPr>
                <w:b/>
              </w:rPr>
              <w:t>Iebildums (VK - 30.04.2024.)</w:t>
            </w:r>
          </w:p>
          <w:p w14:paraId="69408D1F" w14:textId="77777777" w:rsidR="00DC7670" w:rsidRDefault="00000000">
            <w:r>
              <w:t>Lūdzam rezultatīvo rādītāju ailēs, kur norādīts “atbilstoši pieejamiem finanšu līdzekļiem”, norādīt konkrētu kvantitatīvo vērtību, ņemot vērā, ka uz plāna grozījumu brīdi finanšu līdzekļi ir apzināti. Vēršam uzmanību, ka atbilstoši izziņā LPS sniegtajai informācijai, tiek paustas bažas par līdzekļu nepietiekamību plānā noteikto mērķu sasniegšanai. Proti, pašreizējā rezultatīvo rādītāju redakcija, kur darbības rezultāts ir norādīts “100%”, savukārt rezultatīvais rādītājs - “atbilstoši pieejamiem finanšu līdzekļiem”, nesniedz kvalitatīvu informāciju, kādā pakāpē ir sagaidām inventarizācijas veikšana.</w:t>
            </w:r>
          </w:p>
          <w:p w14:paraId="6C72E01C" w14:textId="77777777" w:rsidR="00DC7670" w:rsidRDefault="00000000">
            <w:r>
              <w:t> </w:t>
            </w:r>
          </w:p>
          <w:p w14:paraId="0E0C8A0F" w14:textId="77777777" w:rsidR="00DC7670" w:rsidRDefault="00000000">
            <w:pPr>
              <w:spacing w:before="240" w:after="240"/>
              <w:rPr>
                <w:i/>
              </w:rPr>
            </w:pPr>
            <w:r>
              <w:rPr>
                <w:i/>
              </w:rPr>
              <w:lastRenderedPageBreak/>
              <w:t>Piedāvātā redakcija</w:t>
            </w:r>
          </w:p>
          <w:p w14:paraId="12192CE8" w14:textId="77777777" w:rsidR="00DC7670" w:rsidRDefault="00000000">
            <w:r>
              <w:t>-</w:t>
            </w:r>
          </w:p>
        </w:tc>
        <w:tc>
          <w:tcPr>
            <w:tcW w:w="3000" w:type="dxa"/>
            <w:shd w:val="clear" w:color="auto" w:fill="FFFFFF"/>
            <w:noWrap/>
            <w:tcMar>
              <w:top w:w="75" w:type="dxa"/>
              <w:left w:w="75" w:type="dxa"/>
              <w:bottom w:w="75" w:type="dxa"/>
              <w:right w:w="75" w:type="dxa"/>
            </w:tcMar>
          </w:tcPr>
          <w:p w14:paraId="6ADC7062" w14:textId="77777777" w:rsidR="00DC7670" w:rsidRDefault="00000000">
            <w:pPr>
              <w:spacing w:after="240"/>
              <w:rPr>
                <w:b/>
              </w:rPr>
            </w:pPr>
            <w:r>
              <w:rPr>
                <w:b/>
              </w:rPr>
              <w:lastRenderedPageBreak/>
              <w:t>Ņemts vērā</w:t>
            </w:r>
          </w:p>
          <w:p w14:paraId="25D050F8" w14:textId="77777777" w:rsidR="00DC7670" w:rsidRDefault="00000000">
            <w:r>
              <w:t>Precizēta informācija plāna 5. sadaļas “Rezultatīvie rādītāji” 2.1.apakšsadaļa:</w:t>
            </w:r>
          </w:p>
          <w:p w14:paraId="43BF0D30" w14:textId="77777777" w:rsidR="00DC7670" w:rsidRDefault="00000000">
            <w:r>
              <w:t>1) darbības rezultāts norādīts "inventarizētas valsts ūdensnotekas - 5% un inventarizēti valsts aizsargdambji - 29% no kopējā skaita valstī "; 2) aizstāti vārdus "atbilstoši pieejamiem finanšu līdzekļiem" ar vārdiem un skaitļiem "līdz 2024.gadam izmantots finansējums- 238181 euro".</w:t>
            </w:r>
          </w:p>
          <w:p w14:paraId="1369D523" w14:textId="77777777" w:rsidR="00DC7670" w:rsidRDefault="00000000">
            <w:r>
              <w:t>Precizēta informācija plāna 5. sadaļas "Retuzultatīvie rādītāji" 2.2.apakšsadaļa:</w:t>
            </w:r>
          </w:p>
          <w:p w14:paraId="5E226C5D" w14:textId="77777777" w:rsidR="00DC7670" w:rsidRDefault="00000000">
            <w:r>
              <w:t>1) svītrots skaitlis "100 %", norādot "meliorācijas sistēmu inventarizācija";</w:t>
            </w:r>
          </w:p>
          <w:p w14:paraId="69A42504" w14:textId="77777777" w:rsidR="00DC7670" w:rsidRDefault="00000000">
            <w:r>
              <w:t xml:space="preserve">2) viena īpašnieka, koplietošanas un pašvaldību meliorācijas sistēmu inventarizāciju veic un </w:t>
            </w:r>
            <w:r>
              <w:lastRenderedPageBreak/>
              <w:t>apmaksā meliorācijas sistēmu īpašnieki, kas ir viņu komercnoslēpums.</w:t>
            </w:r>
          </w:p>
        </w:tc>
        <w:tc>
          <w:tcPr>
            <w:tcW w:w="3000" w:type="dxa"/>
            <w:shd w:val="clear" w:color="auto" w:fill="FFFFFF"/>
            <w:noWrap/>
            <w:tcMar>
              <w:top w:w="75" w:type="dxa"/>
              <w:left w:w="75" w:type="dxa"/>
              <w:bottom w:w="75" w:type="dxa"/>
              <w:right w:w="75" w:type="dxa"/>
            </w:tcMar>
          </w:tcPr>
          <w:p w14:paraId="592D069C" w14:textId="77777777" w:rsidR="00DC7670" w:rsidRDefault="00000000">
            <w:r>
              <w:lastRenderedPageBreak/>
              <w:t>-</w:t>
            </w:r>
          </w:p>
        </w:tc>
      </w:tr>
      <w:tr w:rsidR="00DC7670" w14:paraId="67C5B8DB" w14:textId="77777777">
        <w:tc>
          <w:tcPr>
            <w:tcW w:w="900" w:type="dxa"/>
            <w:shd w:val="clear" w:color="auto" w:fill="FFFFFF"/>
            <w:noWrap/>
            <w:tcMar>
              <w:top w:w="75" w:type="dxa"/>
              <w:left w:w="75" w:type="dxa"/>
              <w:bottom w:w="75" w:type="dxa"/>
              <w:right w:w="75" w:type="dxa"/>
            </w:tcMar>
          </w:tcPr>
          <w:p w14:paraId="138D9CB0" w14:textId="77777777" w:rsidR="00DC7670" w:rsidRDefault="00000000">
            <w:r>
              <w:t>2.</w:t>
            </w:r>
          </w:p>
        </w:tc>
        <w:tc>
          <w:tcPr>
            <w:tcW w:w="3000" w:type="dxa"/>
            <w:shd w:val="clear" w:color="auto" w:fill="FFFFFF"/>
            <w:noWrap/>
            <w:tcMar>
              <w:top w:w="75" w:type="dxa"/>
              <w:left w:w="75" w:type="dxa"/>
              <w:bottom w:w="75" w:type="dxa"/>
              <w:right w:w="75" w:type="dxa"/>
            </w:tcMar>
          </w:tcPr>
          <w:p w14:paraId="3AC0C5EF" w14:textId="77777777" w:rsidR="00DC7670" w:rsidRDefault="00000000">
            <w:pPr>
              <w:spacing w:after="240"/>
              <w:rPr>
                <w:b/>
              </w:rPr>
            </w:pPr>
            <w:r>
              <w:rPr>
                <w:b/>
              </w:rPr>
              <w:t>Plāna projekts</w:t>
            </w:r>
          </w:p>
          <w:p w14:paraId="10762BEE" w14:textId="77777777" w:rsidR="00DC7670" w:rsidRDefault="00000000">
            <w:r>
              <w:t>Grozījums plānā "Prioritārie rīcības virzieni meliorācijas politikā 2021.–2027. gadam"</w:t>
            </w:r>
          </w:p>
        </w:tc>
        <w:tc>
          <w:tcPr>
            <w:tcW w:w="3000" w:type="dxa"/>
            <w:shd w:val="clear" w:color="auto" w:fill="FFFFFF"/>
            <w:noWrap/>
            <w:tcMar>
              <w:top w:w="75" w:type="dxa"/>
              <w:left w:w="75" w:type="dxa"/>
              <w:bottom w:w="75" w:type="dxa"/>
              <w:right w:w="75" w:type="dxa"/>
            </w:tcMar>
          </w:tcPr>
          <w:p w14:paraId="20801597" w14:textId="77777777" w:rsidR="00DC7670" w:rsidRDefault="00000000">
            <w:pPr>
              <w:spacing w:after="240"/>
              <w:rPr>
                <w:b/>
              </w:rPr>
            </w:pPr>
            <w:r>
              <w:rPr>
                <w:b/>
              </w:rPr>
              <w:t>Iebildums (LPS - 19.03.2024.)</w:t>
            </w:r>
          </w:p>
          <w:p w14:paraId="6CC90A4F" w14:textId="77777777" w:rsidR="00DC7670" w:rsidRDefault="00000000">
            <w:r>
              <w:t>Latvijas Pašvaldību savienība nesaskaņo grozījumus plānā "prioritārie rīcības virzieni meliorācijas politikā 2021.-2027.gadam", jo </w:t>
            </w:r>
          </w:p>
          <w:p w14:paraId="779D6B56" w14:textId="77777777" w:rsidR="00DC7670" w:rsidRDefault="00000000">
            <w:r>
              <w:t>1. nav paredzēts finansējums pašvaldības nozīmes koplietošanas meliorācijas sistēmu atjaunošanai; </w:t>
            </w:r>
          </w:p>
          <w:p w14:paraId="6D2BBF25" w14:textId="77777777" w:rsidR="00DC7670" w:rsidRDefault="00000000">
            <w:r>
              <w:t>2. nepieciešams  palielināt valsts budžeta līdzekļus valsts un valsts nozīmes meliorācijas sistēmu uzturēšanai un ekspluatācijai, investīciju programmas elastīgai valsts finansējuma modeļa izveidei neatliekamu un sistēmisku valsts un pašvaldību meliorācijas projektu īstenošanai, kā arī stratēģisku objektu būvniecības projektu gadījumos, lai savietotu jaunveidotās meliorācijas sistēmas ūdens caurplūdi ar esošo sistēmu ūdens uzņemtspēju.</w:t>
            </w:r>
          </w:p>
          <w:p w14:paraId="4250E6DA" w14:textId="77777777" w:rsidR="00DC7670" w:rsidRDefault="00000000">
            <w:pPr>
              <w:spacing w:before="240" w:after="240"/>
              <w:rPr>
                <w:i/>
              </w:rPr>
            </w:pPr>
            <w:r>
              <w:rPr>
                <w:i/>
              </w:rPr>
              <w:lastRenderedPageBreak/>
              <w:t>Piedāvātā redakcija</w:t>
            </w:r>
          </w:p>
          <w:p w14:paraId="34B50F24" w14:textId="77777777" w:rsidR="00DC7670" w:rsidRDefault="00000000">
            <w:r>
              <w:t>-</w:t>
            </w:r>
          </w:p>
        </w:tc>
        <w:tc>
          <w:tcPr>
            <w:tcW w:w="3000" w:type="dxa"/>
            <w:shd w:val="clear" w:color="auto" w:fill="FFFFFF"/>
            <w:noWrap/>
            <w:tcMar>
              <w:top w:w="75" w:type="dxa"/>
              <w:left w:w="75" w:type="dxa"/>
              <w:bottom w:w="75" w:type="dxa"/>
              <w:right w:w="75" w:type="dxa"/>
            </w:tcMar>
          </w:tcPr>
          <w:p w14:paraId="211298AB" w14:textId="77777777" w:rsidR="00DC7670" w:rsidRDefault="00000000">
            <w:pPr>
              <w:spacing w:after="240"/>
              <w:rPr>
                <w:b/>
              </w:rPr>
            </w:pPr>
            <w:r>
              <w:rPr>
                <w:b/>
              </w:rPr>
              <w:lastRenderedPageBreak/>
              <w:t>Nav ņemts vērā</w:t>
            </w:r>
          </w:p>
          <w:p w14:paraId="6177A1A0" w14:textId="77777777" w:rsidR="00DC7670" w:rsidRDefault="00000000">
            <w:r>
              <w:t>Ministru kabineta rīkojums nosaka meliorācijas politikas rīcības virzienus vidējā termiņā, bet rīkojums nenosaka finansējuma piešķiršanu un tā piešķiršanas kārtību.</w:t>
            </w:r>
          </w:p>
        </w:tc>
        <w:tc>
          <w:tcPr>
            <w:tcW w:w="3000" w:type="dxa"/>
            <w:shd w:val="clear" w:color="auto" w:fill="FFFFFF"/>
            <w:noWrap/>
            <w:tcMar>
              <w:top w:w="75" w:type="dxa"/>
              <w:left w:w="75" w:type="dxa"/>
              <w:bottom w:w="75" w:type="dxa"/>
              <w:right w:w="75" w:type="dxa"/>
            </w:tcMar>
          </w:tcPr>
          <w:p w14:paraId="4580583B" w14:textId="77777777" w:rsidR="00DC7670" w:rsidRDefault="00000000">
            <w:r>
              <w:t>-</w:t>
            </w:r>
          </w:p>
        </w:tc>
      </w:tr>
      <w:tr w:rsidR="00DC7670" w14:paraId="6D10ADD2" w14:textId="77777777">
        <w:tc>
          <w:tcPr>
            <w:tcW w:w="900" w:type="dxa"/>
            <w:shd w:val="clear" w:color="auto" w:fill="FFFFFF"/>
            <w:noWrap/>
            <w:tcMar>
              <w:top w:w="75" w:type="dxa"/>
              <w:left w:w="75" w:type="dxa"/>
              <w:bottom w:w="75" w:type="dxa"/>
              <w:right w:w="75" w:type="dxa"/>
            </w:tcMar>
          </w:tcPr>
          <w:p w14:paraId="27519934" w14:textId="77777777" w:rsidR="00DC7670" w:rsidRDefault="00000000">
            <w:r>
              <w:t>3.</w:t>
            </w:r>
          </w:p>
        </w:tc>
        <w:tc>
          <w:tcPr>
            <w:tcW w:w="3000" w:type="dxa"/>
            <w:shd w:val="clear" w:color="auto" w:fill="FFFFFF"/>
            <w:noWrap/>
            <w:tcMar>
              <w:top w:w="75" w:type="dxa"/>
              <w:left w:w="75" w:type="dxa"/>
              <w:bottom w:w="75" w:type="dxa"/>
              <w:right w:w="75" w:type="dxa"/>
            </w:tcMar>
          </w:tcPr>
          <w:p w14:paraId="006F2C19" w14:textId="77777777" w:rsidR="00DC7670" w:rsidRDefault="00000000">
            <w:pPr>
              <w:spacing w:after="240"/>
              <w:rPr>
                <w:b/>
              </w:rPr>
            </w:pPr>
            <w:r>
              <w:rPr>
                <w:b/>
              </w:rPr>
              <w:t>Rīkojuma projekts</w:t>
            </w:r>
          </w:p>
          <w:p w14:paraId="43FB6425" w14:textId="77777777" w:rsidR="00DC7670" w:rsidRDefault="00000000">
            <w:r>
              <w:t xml:space="preserve"> Grozījums plānā "Prioritārie rīcības virzieni meliorācijas politikā 2021.–2027. gadam"</w:t>
            </w:r>
          </w:p>
        </w:tc>
        <w:tc>
          <w:tcPr>
            <w:tcW w:w="3000" w:type="dxa"/>
            <w:shd w:val="clear" w:color="auto" w:fill="FFFFFF"/>
            <w:noWrap/>
            <w:tcMar>
              <w:top w:w="75" w:type="dxa"/>
              <w:left w:w="75" w:type="dxa"/>
              <w:bottom w:w="75" w:type="dxa"/>
              <w:right w:w="75" w:type="dxa"/>
            </w:tcMar>
          </w:tcPr>
          <w:p w14:paraId="1E3DA79A" w14:textId="77777777" w:rsidR="00DC7670" w:rsidRDefault="00000000">
            <w:pPr>
              <w:spacing w:after="240"/>
              <w:rPr>
                <w:b/>
              </w:rPr>
            </w:pPr>
            <w:r>
              <w:rPr>
                <w:b/>
              </w:rPr>
              <w:t>Priekšlikums (TM - 20.03.2024.)</w:t>
            </w:r>
          </w:p>
          <w:p w14:paraId="3E537AD0" w14:textId="77777777" w:rsidR="00DC7670" w:rsidRDefault="00000000">
            <w:r>
              <w:t>Vēršam uzmanību uz to, ka Ministru kabineta 2014. gada 2. decembra noteikumu Nr. 737 "Attīstības plānošanas dokumentu izstrādes un ietekmes izvērtēšanas noteikumi" 47. punkts noteic, ja normatīvajos aktos nav noteikts citādi, politikas plānošanas dokumentu aktualizē tādā kārtībā, kādā attiecīgais plānošanas dokuments apstiprināts. Grozījumus veic politikas plānošanas dokumenta pamattekstā un apstiprināšanai Ministru kabinetā iesniedz dokumenta konsolidēto redakciju.</w:t>
            </w:r>
          </w:p>
          <w:p w14:paraId="239B5C6C" w14:textId="77777777" w:rsidR="00DC7670" w:rsidRDefault="00000000">
            <w:r>
              <w:t xml:space="preserve">No Ministru kabineta rīkojuma projektā "Grozījumi plānā "Prioritārie rīcības virzieni meliorācijas politikā 2021.–2027. gadam"" (turpmāk – projekts) un tā pielikumā minētā izriet, ka tiek izstrādāti grozījumi </w:t>
            </w:r>
            <w:r>
              <w:lastRenderedPageBreak/>
              <w:t>Ministru kabineta 2021. gada 12. aprīļa rīkojumā Nr. 238 "Par plānu "Prioritārie rīcības virzieni meliorācijas politikā 2021.–2027. gadam"". Līdz ar to nepieciešams precizēt projekta nosaukumu un tā saturu (skat., piemēram, Ministru kabineta 2024. gada 15. janvāra rīkojumu Nr. 27 "Grozījums Ministru kabineta 2020. gada 26. augusta rīkojumā Nr. 476 "Par Valsts civilās aizsardzības plānu"").</w:t>
            </w:r>
          </w:p>
          <w:p w14:paraId="1A35736D" w14:textId="77777777" w:rsidR="00DC7670" w:rsidRDefault="00DC7670"/>
          <w:p w14:paraId="0F99EE6C" w14:textId="77777777" w:rsidR="00DC7670" w:rsidRDefault="00000000">
            <w:r>
              <w:t>Papildus vēršam uzmanību uz to, ka atbilstoši Ministru kabineta 2021. gada 7. septembra noteikumu Nr. 617 "Tiesību akta projekta sākotnējās ietekmes izvērtēšanas kārtība" 12.7. apakšpunktā noteiktajam tiesību akta projekta sākotnējās ietekmes novērtējuma ziņojumu (anotāciju) aizpilda Ministru kabineta rīkojuma projektam. Ievērojot minēto, lūdzam izvērtēt iespēju izstrādāt projekta sākotnējās ietekmes novērtējuma ziņojumu (anotāciju).</w:t>
            </w:r>
          </w:p>
          <w:p w14:paraId="1F5C6633" w14:textId="77777777" w:rsidR="00DC7670" w:rsidRDefault="00000000">
            <w:r>
              <w:t> </w:t>
            </w:r>
          </w:p>
          <w:p w14:paraId="36C97883" w14:textId="77777777" w:rsidR="00DC7670" w:rsidRDefault="00000000">
            <w:pPr>
              <w:spacing w:before="240" w:after="240"/>
              <w:rPr>
                <w:i/>
              </w:rPr>
            </w:pPr>
            <w:r>
              <w:rPr>
                <w:i/>
              </w:rPr>
              <w:t>Piedāvātā redakcija</w:t>
            </w:r>
          </w:p>
          <w:p w14:paraId="6A210617" w14:textId="77777777" w:rsidR="00DC7670" w:rsidRDefault="00000000">
            <w:r>
              <w:lastRenderedPageBreak/>
              <w:t>-</w:t>
            </w:r>
          </w:p>
        </w:tc>
        <w:tc>
          <w:tcPr>
            <w:tcW w:w="3000" w:type="dxa"/>
            <w:shd w:val="clear" w:color="auto" w:fill="FFFFFF"/>
            <w:noWrap/>
            <w:tcMar>
              <w:top w:w="75" w:type="dxa"/>
              <w:left w:w="75" w:type="dxa"/>
              <w:bottom w:w="75" w:type="dxa"/>
              <w:right w:w="75" w:type="dxa"/>
            </w:tcMar>
          </w:tcPr>
          <w:p w14:paraId="0FF38BA8" w14:textId="77777777" w:rsidR="00DC7670" w:rsidRDefault="00000000">
            <w:pPr>
              <w:spacing w:after="240"/>
              <w:rPr>
                <w:b/>
              </w:rPr>
            </w:pPr>
            <w:r>
              <w:rPr>
                <w:b/>
              </w:rPr>
              <w:lastRenderedPageBreak/>
              <w:t>Ņemts vērā</w:t>
            </w:r>
          </w:p>
          <w:p w14:paraId="0D4163B5" w14:textId="77777777" w:rsidR="00DC7670" w:rsidRDefault="00000000">
            <w:r>
              <w:t>Precizēts Ministru kabineta rīkojuma projekta nosaukums. </w:t>
            </w:r>
          </w:p>
        </w:tc>
        <w:tc>
          <w:tcPr>
            <w:tcW w:w="3000" w:type="dxa"/>
            <w:shd w:val="clear" w:color="auto" w:fill="FFFFFF"/>
            <w:noWrap/>
            <w:tcMar>
              <w:top w:w="75" w:type="dxa"/>
              <w:left w:w="75" w:type="dxa"/>
              <w:bottom w:w="75" w:type="dxa"/>
              <w:right w:w="75" w:type="dxa"/>
            </w:tcMar>
          </w:tcPr>
          <w:p w14:paraId="209AC8A9" w14:textId="77777777" w:rsidR="00DC7670" w:rsidRDefault="00000000">
            <w:r>
              <w:t xml:space="preserve"> Grozījums Ministru kabineta 2021. gada 12. aprīļa rīkojumā Nr. 238 "Par plānu "Prioritārie rīcības virzieni meliorācijas politikā 2021.-2027. gadam""</w:t>
            </w:r>
          </w:p>
        </w:tc>
      </w:tr>
      <w:tr w:rsidR="00DC7670" w14:paraId="564B8701" w14:textId="77777777">
        <w:tc>
          <w:tcPr>
            <w:tcW w:w="900" w:type="dxa"/>
            <w:shd w:val="clear" w:color="auto" w:fill="FFFFFF"/>
            <w:noWrap/>
            <w:tcMar>
              <w:top w:w="75" w:type="dxa"/>
              <w:left w:w="75" w:type="dxa"/>
              <w:bottom w:w="75" w:type="dxa"/>
              <w:right w:w="75" w:type="dxa"/>
            </w:tcMar>
          </w:tcPr>
          <w:p w14:paraId="33E9347F" w14:textId="77777777" w:rsidR="00DC7670" w:rsidRDefault="00000000">
            <w:r>
              <w:lastRenderedPageBreak/>
              <w:t>4.</w:t>
            </w:r>
          </w:p>
        </w:tc>
        <w:tc>
          <w:tcPr>
            <w:tcW w:w="3000" w:type="dxa"/>
            <w:shd w:val="clear" w:color="auto" w:fill="FFFFFF"/>
            <w:noWrap/>
            <w:tcMar>
              <w:top w:w="75" w:type="dxa"/>
              <w:left w:w="75" w:type="dxa"/>
              <w:bottom w:w="75" w:type="dxa"/>
              <w:right w:w="75" w:type="dxa"/>
            </w:tcMar>
          </w:tcPr>
          <w:p w14:paraId="148FB27F" w14:textId="77777777" w:rsidR="00DC7670" w:rsidRDefault="00000000">
            <w:pPr>
              <w:spacing w:after="240"/>
              <w:rPr>
                <w:b/>
              </w:rPr>
            </w:pPr>
            <w:r>
              <w:rPr>
                <w:b/>
              </w:rPr>
              <w:t>Plāna projekts</w:t>
            </w:r>
          </w:p>
          <w:p w14:paraId="67BF7B1D" w14:textId="77777777" w:rsidR="00DC7670" w:rsidRDefault="00000000">
            <w:r>
              <w:t>Rezultatīvie rādītāji</w:t>
            </w:r>
          </w:p>
        </w:tc>
        <w:tc>
          <w:tcPr>
            <w:tcW w:w="3000" w:type="dxa"/>
            <w:shd w:val="clear" w:color="auto" w:fill="FFFFFF"/>
            <w:noWrap/>
            <w:tcMar>
              <w:top w:w="75" w:type="dxa"/>
              <w:left w:w="75" w:type="dxa"/>
              <w:bottom w:w="75" w:type="dxa"/>
              <w:right w:w="75" w:type="dxa"/>
            </w:tcMar>
          </w:tcPr>
          <w:p w14:paraId="37E30497" w14:textId="77777777" w:rsidR="00DC7670" w:rsidRDefault="00000000">
            <w:pPr>
              <w:spacing w:after="240"/>
              <w:rPr>
                <w:b/>
              </w:rPr>
            </w:pPr>
            <w:r>
              <w:rPr>
                <w:b/>
              </w:rPr>
              <w:t>Priekšlikums (VK - 30.04.2024.)</w:t>
            </w:r>
          </w:p>
          <w:p w14:paraId="1B33F4C4" w14:textId="77777777" w:rsidR="00DC7670" w:rsidRDefault="00000000">
            <w:r>
              <w:t>Vēršam uzmanību, ka politikas plānošanas dokumentā ir plānota pētījumu veikšana. Lūdzu atbilstoši normatīvajos aktos noteiktajiem termiņiem plānoto pētījumu ierakstus reģistrēt pētījumu un publikāciju datubāzē, kā arī to nodevumus.</w:t>
            </w:r>
          </w:p>
          <w:p w14:paraId="3341C9DD" w14:textId="77777777" w:rsidR="00DC7670" w:rsidRDefault="00000000">
            <w:r>
              <w:t> </w:t>
            </w:r>
          </w:p>
          <w:p w14:paraId="7DE9E1C6" w14:textId="77777777" w:rsidR="00DC7670" w:rsidRDefault="00000000">
            <w:pPr>
              <w:spacing w:before="240" w:after="240"/>
              <w:rPr>
                <w:i/>
              </w:rPr>
            </w:pPr>
            <w:r>
              <w:rPr>
                <w:i/>
              </w:rPr>
              <w:t>Piedāvātā redakcija</w:t>
            </w:r>
          </w:p>
          <w:p w14:paraId="10875581" w14:textId="77777777" w:rsidR="00DC7670" w:rsidRDefault="00000000">
            <w:r>
              <w:t>-</w:t>
            </w:r>
          </w:p>
        </w:tc>
        <w:tc>
          <w:tcPr>
            <w:tcW w:w="3000" w:type="dxa"/>
            <w:shd w:val="clear" w:color="auto" w:fill="FFFFFF"/>
            <w:noWrap/>
            <w:tcMar>
              <w:top w:w="75" w:type="dxa"/>
              <w:left w:w="75" w:type="dxa"/>
              <w:bottom w:w="75" w:type="dxa"/>
              <w:right w:w="75" w:type="dxa"/>
            </w:tcMar>
          </w:tcPr>
          <w:p w14:paraId="32E7F0FC" w14:textId="77777777" w:rsidR="00DC7670" w:rsidRDefault="00000000">
            <w:pPr>
              <w:spacing w:after="240"/>
              <w:rPr>
                <w:b/>
              </w:rPr>
            </w:pPr>
            <w:r>
              <w:rPr>
                <w:b/>
              </w:rPr>
              <w:t>Nav ņemts vērā</w:t>
            </w:r>
          </w:p>
          <w:p w14:paraId="0714B317" w14:textId="77777777" w:rsidR="00DC7670" w:rsidRDefault="00000000">
            <w:r>
              <w:t>Visi plānā minētie pētījumi tiek īstenoti kā  lauksaimniecībā izmantojamie zinātnes pētījumi, kas norādīti Ministru kabineta 2015.gada 3.februāra noteikumu Nr.59 “Valsts un Eiropas Savienības atbalsta piešķiršanas kārtība investīciju veicināšanai lauksaimniecībā” 7.pielikumā “Lauksaimniecībā izmantojamie zinātnes pētījumi". Līdz ar to saskaņā ar iepriekšminētajiem Ministru kabineta noteikumiem pētījumi tiks reģistrēti pētījumu un publikāciju datu bāzē (52.2.apakšpunkts).</w:t>
            </w:r>
          </w:p>
          <w:p w14:paraId="40272E08" w14:textId="77777777" w:rsidR="00DC7670" w:rsidRDefault="00000000">
            <w:r>
              <w:t>Zinātniskos pētījumus datu bāzē līdz kārtējā gada 5.decembrim reģistrē pētījumu īstenotājs.</w:t>
            </w:r>
          </w:p>
          <w:p w14:paraId="3A1DB6FB" w14:textId="77777777" w:rsidR="00DC7670" w:rsidRDefault="00000000">
            <w:r>
              <w:t> </w:t>
            </w:r>
          </w:p>
        </w:tc>
        <w:tc>
          <w:tcPr>
            <w:tcW w:w="3000" w:type="dxa"/>
            <w:shd w:val="clear" w:color="auto" w:fill="FFFFFF"/>
            <w:noWrap/>
            <w:tcMar>
              <w:top w:w="75" w:type="dxa"/>
              <w:left w:w="75" w:type="dxa"/>
              <w:bottom w:w="75" w:type="dxa"/>
              <w:right w:w="75" w:type="dxa"/>
            </w:tcMar>
          </w:tcPr>
          <w:p w14:paraId="21019F5D" w14:textId="77777777" w:rsidR="00DC7670" w:rsidRDefault="00000000">
            <w:r>
              <w:t>-</w:t>
            </w:r>
          </w:p>
        </w:tc>
      </w:tr>
      <w:tr w:rsidR="00DC7670" w14:paraId="3F0AF79F" w14:textId="77777777">
        <w:tc>
          <w:tcPr>
            <w:tcW w:w="900" w:type="dxa"/>
            <w:shd w:val="clear" w:color="auto" w:fill="FFFFFF"/>
            <w:noWrap/>
            <w:tcMar>
              <w:top w:w="75" w:type="dxa"/>
              <w:left w:w="75" w:type="dxa"/>
              <w:bottom w:w="75" w:type="dxa"/>
              <w:right w:w="75" w:type="dxa"/>
            </w:tcMar>
          </w:tcPr>
          <w:p w14:paraId="2A87117F" w14:textId="77777777" w:rsidR="00DC7670" w:rsidRDefault="00000000">
            <w:r>
              <w:t>5.</w:t>
            </w:r>
          </w:p>
        </w:tc>
        <w:tc>
          <w:tcPr>
            <w:tcW w:w="3000" w:type="dxa"/>
            <w:shd w:val="clear" w:color="auto" w:fill="FFFFFF"/>
            <w:noWrap/>
            <w:tcMar>
              <w:top w:w="75" w:type="dxa"/>
              <w:left w:w="75" w:type="dxa"/>
              <w:bottom w:w="75" w:type="dxa"/>
              <w:right w:w="75" w:type="dxa"/>
            </w:tcMar>
          </w:tcPr>
          <w:p w14:paraId="1AB710B4" w14:textId="77777777" w:rsidR="00DC7670" w:rsidRDefault="00000000">
            <w:pPr>
              <w:spacing w:after="240"/>
              <w:rPr>
                <w:b/>
              </w:rPr>
            </w:pPr>
            <w:r>
              <w:rPr>
                <w:b/>
              </w:rPr>
              <w:t>Plāna projekts</w:t>
            </w:r>
          </w:p>
          <w:p w14:paraId="7C087B84" w14:textId="77777777" w:rsidR="00DC7670" w:rsidRDefault="00000000">
            <w:r>
              <w:t>Rezultatīvie rādītāji</w:t>
            </w:r>
          </w:p>
        </w:tc>
        <w:tc>
          <w:tcPr>
            <w:tcW w:w="3000" w:type="dxa"/>
            <w:shd w:val="clear" w:color="auto" w:fill="FFFFFF"/>
            <w:noWrap/>
            <w:tcMar>
              <w:top w:w="75" w:type="dxa"/>
              <w:left w:w="75" w:type="dxa"/>
              <w:bottom w:w="75" w:type="dxa"/>
              <w:right w:w="75" w:type="dxa"/>
            </w:tcMar>
          </w:tcPr>
          <w:p w14:paraId="6C7764A5" w14:textId="77777777" w:rsidR="00DC7670" w:rsidRDefault="00000000">
            <w:pPr>
              <w:spacing w:after="240"/>
              <w:rPr>
                <w:b/>
              </w:rPr>
            </w:pPr>
            <w:r>
              <w:rPr>
                <w:b/>
              </w:rPr>
              <w:t>Priekšlikums (VK - 30.04.2024.)</w:t>
            </w:r>
          </w:p>
          <w:p w14:paraId="3B5D0B26" w14:textId="77777777" w:rsidR="00DC7670" w:rsidRDefault="00000000">
            <w:r>
              <w:t xml:space="preserve">Lūdzam izvērtēt rezultatīvā rādītāja vārdu “skaidrojumi” (1.4. sadaļas trešais punkts) aizstāt uz “vadlīnijām”, kā arī norādīt, kur un vai minētais </w:t>
            </w:r>
            <w:r>
              <w:lastRenderedPageBreak/>
              <w:t>materiāls tiks publiskots.</w:t>
            </w:r>
          </w:p>
          <w:p w14:paraId="7B81785C" w14:textId="77777777" w:rsidR="00DC7670" w:rsidRDefault="00000000">
            <w:r>
              <w:t> </w:t>
            </w:r>
          </w:p>
          <w:p w14:paraId="30F34D2C" w14:textId="77777777" w:rsidR="00DC7670" w:rsidRDefault="00000000">
            <w:pPr>
              <w:spacing w:before="240" w:after="240"/>
              <w:rPr>
                <w:i/>
              </w:rPr>
            </w:pPr>
            <w:r>
              <w:rPr>
                <w:i/>
              </w:rPr>
              <w:t>Piedāvātā redakcija</w:t>
            </w:r>
          </w:p>
          <w:p w14:paraId="00E44C42" w14:textId="77777777" w:rsidR="00DC7670" w:rsidRDefault="00000000">
            <w:r>
              <w:t>-</w:t>
            </w:r>
          </w:p>
        </w:tc>
        <w:tc>
          <w:tcPr>
            <w:tcW w:w="3000" w:type="dxa"/>
            <w:shd w:val="clear" w:color="auto" w:fill="FFFFFF"/>
            <w:noWrap/>
            <w:tcMar>
              <w:top w:w="75" w:type="dxa"/>
              <w:left w:w="75" w:type="dxa"/>
              <w:bottom w:w="75" w:type="dxa"/>
              <w:right w:w="75" w:type="dxa"/>
            </w:tcMar>
          </w:tcPr>
          <w:p w14:paraId="514E2717" w14:textId="77777777" w:rsidR="00DC7670" w:rsidRDefault="00000000">
            <w:pPr>
              <w:spacing w:after="240"/>
              <w:rPr>
                <w:b/>
              </w:rPr>
            </w:pPr>
            <w:r>
              <w:rPr>
                <w:b/>
              </w:rPr>
              <w:lastRenderedPageBreak/>
              <w:t>Ņemts vērā</w:t>
            </w:r>
          </w:p>
          <w:p w14:paraId="3E3E7027" w14:textId="77777777" w:rsidR="00DC7670" w:rsidRDefault="00000000">
            <w:r>
              <w:t xml:space="preserve">1.4.sadaļas trešais punkts norādījumi par videi draudzīgām meliorācijas sistēmām ir skaidroti un publiskoti Ministru kabineta 2021. gada 30. novembra noteikumu Nr. 776 </w:t>
            </w:r>
            <w:r>
              <w:lastRenderedPageBreak/>
              <w:t>“Valsts un Eiropas Savienības atbalsta piešķiršanas kārtība atklātu projektu konkursa veidā pasākumā "Ieguldījumi materiālajos aktīvos" 2014.–2020. gada plānošanas perioda pārejas laikā 2021. un 2022. gadā” 9.pielikumā “Videi draudzīgu meliorācijas sistēmu elementi un to kritēriji”.</w:t>
            </w:r>
          </w:p>
        </w:tc>
        <w:tc>
          <w:tcPr>
            <w:tcW w:w="3000" w:type="dxa"/>
            <w:shd w:val="clear" w:color="auto" w:fill="FFFFFF"/>
            <w:noWrap/>
            <w:tcMar>
              <w:top w:w="75" w:type="dxa"/>
              <w:left w:w="75" w:type="dxa"/>
              <w:bottom w:w="75" w:type="dxa"/>
              <w:right w:w="75" w:type="dxa"/>
            </w:tcMar>
          </w:tcPr>
          <w:p w14:paraId="7C616274" w14:textId="77777777" w:rsidR="00DC7670" w:rsidRDefault="00000000">
            <w:r>
              <w:lastRenderedPageBreak/>
              <w:t>-</w:t>
            </w:r>
          </w:p>
        </w:tc>
      </w:tr>
      <w:tr w:rsidR="00DC7670" w14:paraId="67AF9114" w14:textId="77777777">
        <w:tc>
          <w:tcPr>
            <w:tcW w:w="900" w:type="dxa"/>
            <w:shd w:val="clear" w:color="auto" w:fill="FFFFFF"/>
            <w:noWrap/>
            <w:tcMar>
              <w:top w:w="75" w:type="dxa"/>
              <w:left w:w="75" w:type="dxa"/>
              <w:bottom w:w="75" w:type="dxa"/>
              <w:right w:w="75" w:type="dxa"/>
            </w:tcMar>
          </w:tcPr>
          <w:p w14:paraId="22CA75CA" w14:textId="77777777" w:rsidR="00DC7670" w:rsidRDefault="00000000">
            <w:r>
              <w:t>6.</w:t>
            </w:r>
          </w:p>
        </w:tc>
        <w:tc>
          <w:tcPr>
            <w:tcW w:w="3000" w:type="dxa"/>
            <w:shd w:val="clear" w:color="auto" w:fill="FFFFFF"/>
            <w:noWrap/>
            <w:tcMar>
              <w:top w:w="75" w:type="dxa"/>
              <w:left w:w="75" w:type="dxa"/>
              <w:bottom w:w="75" w:type="dxa"/>
              <w:right w:w="75" w:type="dxa"/>
            </w:tcMar>
          </w:tcPr>
          <w:p w14:paraId="4C1596DB" w14:textId="77777777" w:rsidR="00DC7670" w:rsidRDefault="00000000">
            <w:pPr>
              <w:spacing w:after="240"/>
              <w:rPr>
                <w:b/>
              </w:rPr>
            </w:pPr>
            <w:r>
              <w:rPr>
                <w:b/>
              </w:rPr>
              <w:t>Plāna projekts</w:t>
            </w:r>
          </w:p>
          <w:p w14:paraId="73492C8B" w14:textId="77777777" w:rsidR="00DC7670" w:rsidRDefault="00000000">
            <w:r>
              <w:t>Grozījuma Ministru kabineta 2021. gada 12. aprīļa rīkojumā Nr. 238 "Par plānu "Prioritārie rīcības virzieni meliorācijas politikā 2021.–2027. gadam"" pielikums</w:t>
            </w:r>
          </w:p>
        </w:tc>
        <w:tc>
          <w:tcPr>
            <w:tcW w:w="3000" w:type="dxa"/>
            <w:shd w:val="clear" w:color="auto" w:fill="FFFFFF"/>
            <w:noWrap/>
            <w:tcMar>
              <w:top w:w="75" w:type="dxa"/>
              <w:left w:w="75" w:type="dxa"/>
              <w:bottom w:w="75" w:type="dxa"/>
              <w:right w:w="75" w:type="dxa"/>
            </w:tcMar>
          </w:tcPr>
          <w:p w14:paraId="593EBA4B" w14:textId="77777777" w:rsidR="00DC7670" w:rsidRDefault="00000000">
            <w:pPr>
              <w:spacing w:after="240"/>
              <w:rPr>
                <w:b/>
              </w:rPr>
            </w:pPr>
            <w:r>
              <w:rPr>
                <w:b/>
              </w:rPr>
              <w:t>Priekšlikums (FM - 05.04.2024.)</w:t>
            </w:r>
          </w:p>
          <w:p w14:paraId="567DBB5E" w14:textId="77777777" w:rsidR="00DC7670" w:rsidRDefault="00000000">
            <w:r>
              <w:t>Aicinām pie rīkojuma pielikuma 5. sadaļas 1.1.pasākuma saistībā ar jauniem rezultatīvajiem rādītājiem zem tabulas iekļaut atsauci, ka 1.1.pasākuma ietvaros jauno rezultatīvo rādītāju sasniegšana tiks nodrošināta plāna īstenošanai paredzētā finansējuma ietvaros.</w:t>
            </w:r>
          </w:p>
          <w:p w14:paraId="3089E31C" w14:textId="77777777" w:rsidR="00DC7670" w:rsidRDefault="00000000">
            <w:pPr>
              <w:spacing w:before="240" w:after="240"/>
              <w:rPr>
                <w:i/>
              </w:rPr>
            </w:pPr>
            <w:r>
              <w:rPr>
                <w:i/>
              </w:rPr>
              <w:t>Piedāvātā redakcija</w:t>
            </w:r>
          </w:p>
          <w:p w14:paraId="34DA7A78" w14:textId="77777777" w:rsidR="00DC7670" w:rsidRDefault="00000000">
            <w:r>
              <w:t>-</w:t>
            </w:r>
          </w:p>
        </w:tc>
        <w:tc>
          <w:tcPr>
            <w:tcW w:w="3000" w:type="dxa"/>
            <w:shd w:val="clear" w:color="auto" w:fill="FFFFFF"/>
            <w:noWrap/>
            <w:tcMar>
              <w:top w:w="75" w:type="dxa"/>
              <w:left w:w="75" w:type="dxa"/>
              <w:bottom w:w="75" w:type="dxa"/>
              <w:right w:w="75" w:type="dxa"/>
            </w:tcMar>
          </w:tcPr>
          <w:p w14:paraId="3C992A81" w14:textId="77777777" w:rsidR="00DC7670" w:rsidRDefault="00000000">
            <w:pPr>
              <w:spacing w:after="240"/>
              <w:rPr>
                <w:b/>
              </w:rPr>
            </w:pPr>
            <w:r>
              <w:rPr>
                <w:b/>
              </w:rPr>
              <w:t>Ņemts vērā</w:t>
            </w:r>
          </w:p>
          <w:p w14:paraId="5B0079B1" w14:textId="77777777" w:rsidR="00DC7670" w:rsidRDefault="00000000">
            <w:r>
              <w:t>Pievienota atsauce, ka 1.1.pasākuma ietvaros jauno rezultatīvo rādītāju  sasniegšana tiks nodrošināta plāna īstenošanai paredzētā finansējuma ietvaros.</w:t>
            </w:r>
          </w:p>
        </w:tc>
        <w:tc>
          <w:tcPr>
            <w:tcW w:w="3000" w:type="dxa"/>
            <w:shd w:val="clear" w:color="auto" w:fill="FFFFFF"/>
            <w:noWrap/>
            <w:tcMar>
              <w:top w:w="75" w:type="dxa"/>
              <w:left w:w="75" w:type="dxa"/>
              <w:bottom w:w="75" w:type="dxa"/>
              <w:right w:w="75" w:type="dxa"/>
            </w:tcMar>
          </w:tcPr>
          <w:p w14:paraId="3C496B8B" w14:textId="77777777" w:rsidR="00DC7670" w:rsidRDefault="00000000">
            <w:r>
              <w:t>-</w:t>
            </w:r>
          </w:p>
        </w:tc>
      </w:tr>
    </w:tbl>
    <w:p w14:paraId="555DA772" w14:textId="77777777" w:rsidR="00986E4C" w:rsidRDefault="00986E4C"/>
    <w:sectPr w:rsidR="00986E4C">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D2B75" w14:textId="77777777" w:rsidR="00986E4C" w:rsidRDefault="00986E4C">
      <w:r>
        <w:separator/>
      </w:r>
    </w:p>
  </w:endnote>
  <w:endnote w:type="continuationSeparator" w:id="0">
    <w:p w14:paraId="7AF64297" w14:textId="77777777" w:rsidR="00986E4C" w:rsidRDefault="00986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EC7D0" w14:textId="77777777" w:rsidR="00DC7670" w:rsidRDefault="00000000">
    <w:pPr>
      <w:jc w:val="right"/>
    </w:pPr>
    <w:r>
      <w:rPr>
        <w:szCs w:val="24"/>
      </w:rPr>
      <w:fldChar w:fldCharType="begin"/>
    </w:r>
    <w:r>
      <w:rPr>
        <w:szCs w:val="24"/>
      </w:rPr>
      <w:instrText>PAGE</w:instrText>
    </w:r>
    <w:r w:rsidR="000201C7">
      <w:rPr>
        <w:szCs w:val="24"/>
      </w:rPr>
      <w:fldChar w:fldCharType="separate"/>
    </w:r>
    <w:r w:rsidR="000201C7">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2A548"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DB6DF6" w14:textId="77777777" w:rsidR="00986E4C" w:rsidRDefault="00986E4C">
      <w:r>
        <w:separator/>
      </w:r>
    </w:p>
  </w:footnote>
  <w:footnote w:type="continuationSeparator" w:id="0">
    <w:p w14:paraId="0A91589F" w14:textId="77777777" w:rsidR="00986E4C" w:rsidRDefault="00986E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D450D" w14:textId="77777777" w:rsidR="00DC7670" w:rsidRDefault="00000000">
    <w:pPr>
      <w:pStyle w:val="Header"/>
      <w:contextualSpacing w:val="0"/>
    </w:pPr>
    <w:r>
      <w:t>Izziņa 24-TA-619</w:t>
    </w:r>
    <w:r>
      <w:br/>
      <w:t>Izdrukāts 13.05.2024. 11.12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3E87B" w14:textId="77777777" w:rsidR="00DC7670" w:rsidRDefault="00000000">
    <w:pPr>
      <w:pStyle w:val="Header"/>
      <w:contextualSpacing w:val="0"/>
    </w:pPr>
    <w:r>
      <w:t xml:space="preserve">Izziņa </w:t>
    </w:r>
    <w:r>
      <w:t>24-TA-619</w:t>
    </w:r>
    <w:r>
      <w:br/>
      <w:t>Izdrukāts 13.05.2024. 11.12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70"/>
    <w:rsid w:val="000201C7"/>
    <w:rsid w:val="005E31AA"/>
    <w:rsid w:val="00986E4C"/>
    <w:rsid w:val="00DC7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942CE"/>
  <w15:docId w15:val="{C7ECB2F1-AAAF-4996-818A-C6955975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4"/>
        <w:lang w:val="lv-LV"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Izziņa_24-TA-619.docx</dc:title>
  <dc:creator>lietotajs</dc:creator>
  <cp:lastModifiedBy>37129357750</cp:lastModifiedBy>
  <cp:revision>2</cp:revision>
  <dcterms:created xsi:type="dcterms:W3CDTF">2024-05-13T08:13:00Z</dcterms:created>
  <dcterms:modified xsi:type="dcterms:W3CDTF">2024-05-13T08:13:00Z</dcterms:modified>
</cp:coreProperties>
</file>