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DF" w:rsidRDefault="00E37FDF" w:rsidP="00E37FDF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Aizsardzības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ministrija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&lt;pasts@mod.gov.lv&gt;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pirmdiena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6.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decembris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09:37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Anna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Bogdanova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&lt;Anna.Bogdanova@mod.gov.lv&gt;; Ingrīda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Beļaņina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&lt;Ingrida.Belanina@mod.gov.lv&gt;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Ministru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kabineta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“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Grāmatvedības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kārtošanas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” (VSS-755) </w:t>
      </w:r>
    </w:p>
    <w:p w:rsidR="00E37FDF" w:rsidRDefault="00E37FDF" w:rsidP="00E37FDF"/>
    <w:p w:rsidR="00E37FDF" w:rsidRDefault="00E37FDF" w:rsidP="00E37FDF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E37FDF" w:rsidRDefault="00E37FDF" w:rsidP="00E37FDF">
      <w:pPr>
        <w:ind w:firstLine="709"/>
        <w:jc w:val="both"/>
      </w:pPr>
      <w:r>
        <w:t xml:space="preserve">Aizsardzības ministrija ir izskatījusi Finanšu ministrijas sagatavoto precizēto noteikumu </w:t>
      </w:r>
      <w:r>
        <w:rPr>
          <w:rStyle w:val="Strong"/>
          <w:b w:val="0"/>
          <w:bCs w:val="0"/>
        </w:rPr>
        <w:t>“Grāmatvedības kārtoš</w:t>
      </w:r>
      <w:bookmarkStart w:id="0" w:name="_GoBack"/>
      <w:bookmarkEnd w:id="0"/>
      <w:r>
        <w:rPr>
          <w:rStyle w:val="Strong"/>
          <w:b w:val="0"/>
          <w:bCs w:val="0"/>
        </w:rPr>
        <w:t>anas noteikumi”</w:t>
      </w:r>
      <w:r>
        <w:rPr>
          <w:rStyle w:val="Strong"/>
        </w:rPr>
        <w:t xml:space="preserve"> </w:t>
      </w:r>
      <w:r>
        <w:t>projektu , tā anotāciju un izziņu ar precizējumiem pēc 29.11.2021. saskaņošanas sanāksmē izskatītajiem iebildumiem.</w:t>
      </w:r>
    </w:p>
    <w:p w:rsidR="00E37FDF" w:rsidRDefault="00E37FDF" w:rsidP="00E37FDF">
      <w:pPr>
        <w:jc w:val="both"/>
      </w:pPr>
      <w:r>
        <w:t xml:space="preserve">Aizsardzības ministrija atbalsta noteikumu projekta tālāku virzību. </w:t>
      </w:r>
    </w:p>
    <w:p w:rsidR="00E37FDF" w:rsidRDefault="00E37FDF" w:rsidP="00E37FDF">
      <w:pPr>
        <w:jc w:val="both"/>
      </w:pPr>
    </w:p>
    <w:p w:rsidR="00E37FDF" w:rsidRDefault="00E37FDF" w:rsidP="00E37FDF">
      <w:pPr>
        <w:jc w:val="both"/>
        <w:rPr>
          <w:color w:val="1F4E79"/>
        </w:rPr>
      </w:pPr>
      <w:r>
        <w:rPr>
          <w:color w:val="1F4E79"/>
        </w:rPr>
        <w:t>Ar cieņu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E37FDF" w:rsidTr="00E37FD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E37FDF" w:rsidRDefault="00E37FD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  <w:p w:rsidR="00E37FDF" w:rsidRDefault="00E37FDF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25" style="width:415.3pt;height:1.5pt" o:hralign="center" o:hrstd="t" o:hr="t" fillcolor="#a0a0a0" stroked="f"/>
              </w:pict>
            </w:r>
          </w:p>
          <w:p w:rsidR="00E37FDF" w:rsidRDefault="00E37FDF">
            <w:pPr>
              <w:spacing w:line="75" w:lineRule="atLeast"/>
              <w:jc w:val="center"/>
              <w:rPr>
                <w:rFonts w:ascii="Verdana" w:hAnsi="Verdana"/>
                <w:color w:val="91917A"/>
                <w:sz w:val="8"/>
                <w:szCs w:val="8"/>
              </w:rPr>
            </w:pPr>
          </w:p>
        </w:tc>
      </w:tr>
      <w:tr w:rsidR="00E37FDF" w:rsidTr="00E37FDF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E37FDF" w:rsidRDefault="00E37FDF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>
                  <wp:extent cx="1216025" cy="914400"/>
                  <wp:effectExtent l="0" t="0" r="3175" b="0"/>
                  <wp:docPr id="1" name="Picture 1" descr="cid:AMLV_a44f3077-2f40-4e6d-b885-ba5f12dee14e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AMLV_a44f3077-2f40-4e6d-b885-ba5f12dee1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E37FDF" w:rsidRDefault="00E37FD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Verdana" w:hAnsi="Verdana"/>
                <w:color w:val="92917A"/>
                <w:sz w:val="20"/>
                <w:szCs w:val="20"/>
              </w:rPr>
              <w:t>Bogdanova</w:t>
            </w:r>
            <w:proofErr w:type="spellEnd"/>
          </w:p>
        </w:tc>
      </w:tr>
      <w:tr w:rsidR="00E37FDF" w:rsidTr="00E37FD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37FDF" w:rsidRDefault="00E37F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E37FDF" w:rsidRDefault="00E37FD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37FDF" w:rsidTr="00E37FD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37FDF" w:rsidRDefault="00E37F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:rsidR="00E37FDF" w:rsidRDefault="00E37FD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Vadītājas vietniece</w:t>
            </w:r>
          </w:p>
        </w:tc>
      </w:tr>
      <w:tr w:rsidR="00E37FDF" w:rsidTr="00E37FD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37FDF" w:rsidRDefault="00E37F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E37FDF" w:rsidRDefault="00E37FD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37FDF" w:rsidTr="00E37FD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37FDF" w:rsidRDefault="00E37F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E37FDF" w:rsidRDefault="00E37FD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CENTRĀLĀ GRĀMATVEDĪBA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Tālr.: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9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0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</w:tbl>
    <w:p w:rsidR="00717A59" w:rsidRDefault="00717A59"/>
    <w:sectPr w:rsidR="00717A59" w:rsidSect="00E37FDF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050" w:rsidRDefault="00174050" w:rsidP="00174050">
      <w:r>
        <w:separator/>
      </w:r>
    </w:p>
  </w:endnote>
  <w:endnote w:type="continuationSeparator" w:id="0">
    <w:p w:rsidR="00174050" w:rsidRDefault="00174050" w:rsidP="0017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050" w:rsidRDefault="00174050">
    <w:pPr>
      <w:pStyle w:val="Footer"/>
    </w:pPr>
    <w:r>
      <w:t>AIMatz_e-sask_061221_VSS-755</w:t>
    </w:r>
  </w:p>
  <w:p w:rsidR="00174050" w:rsidRDefault="00174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050" w:rsidRDefault="00174050" w:rsidP="00174050">
      <w:r>
        <w:separator/>
      </w:r>
    </w:p>
  </w:footnote>
  <w:footnote w:type="continuationSeparator" w:id="0">
    <w:p w:rsidR="00174050" w:rsidRDefault="00174050" w:rsidP="00174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DF"/>
    <w:rsid w:val="00174050"/>
    <w:rsid w:val="00717A59"/>
    <w:rsid w:val="00E3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4ADA"/>
  <w15:chartTrackingRefBased/>
  <w15:docId w15:val="{98D543E8-9F26-4550-85BC-E91E7378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FDF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7FD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37FD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37FD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40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050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740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05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8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MLV_a44f3077-2f40-4e6d-b885-ba5f12dee14e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d.gov.lv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mod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a.Bogdanova@mo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noteikumi"</vt:lpstr>
    </vt:vector>
  </TitlesOfParts>
  <Company>Aizsardzības ministrija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Anna Bogdanova</dc:creator>
  <cp:keywords/>
  <dc:description>67335189_x000d_
Anna.Bogdanova@mod.gov.lv</dc:description>
  <cp:lastModifiedBy>Gunta Majevska</cp:lastModifiedBy>
  <cp:revision>2</cp:revision>
  <dcterms:created xsi:type="dcterms:W3CDTF">2021-12-06T12:02:00Z</dcterms:created>
  <dcterms:modified xsi:type="dcterms:W3CDTF">2021-12-06T12:07:00Z</dcterms:modified>
</cp:coreProperties>
</file>