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23-TA-1186: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01.05.00 "Dotācija privātajām mācību iestādēm"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pielikuma aprēķinā precizēt norādīto darba dienu skaitu janvārī, ņemot vērā, ka tās nevar būt 44 dienas. Attiecīgi precizējams arī maksimālais iespējamais izdevumu kompensācijas apmērs.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precizēts janvāra darba dienu skaits uz 22. Finansējuma apmērs nav mainījies, ņemot vērā, ka tas aprēķināts pareizi jau sākotnēji uz 22 darba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01.05.00 "Dotācija privātajām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Izglītības un zinātnes ministrijas budžeta apakšprogrammas 01.05.00 nosaukumu uz "Dotācija privātajām mācību iestādēm", attiecīgi precizējot arī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01.05.00 "Dotācija privātajām mācību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01.05.00 "Dotācija privātajām mācību iestādēm"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1.1.apakšsadaļā iekļauto informāciju par normatīvajiem aktiem, kas pamato pieprasījumu, ņemot vērā, ka Ministru kabineta 2016.gada 26.jūlija noteikumu Nr.488 “Kārtība, kādā nepilngadīgam patvēruma meklētājam nodrošina izglītības ieguves iespējas” 32.¹ punkts ir attiecināms uz laikposmu no 2022.gada 1.septembra līdz 2022.gada 31.decembrim, savukārt 32.</w:t>
            </w:r>
            <w:r w:rsidR="00000000" w:rsidRPr="00000000" w:rsidDel="00000000">
              <w:rPr>
                <w:vertAlign w:val="superscript"/>
                <w:rtl w:val="0"/>
              </w:rPr>
              <w:t xml:space="preserve">3</w:t>
            </w:r>
            <w:r w:rsidR="00000000" w:rsidRPr="00000000" w:rsidDel="00000000">
              <w:rPr>
                <w:rtl w:val="0"/>
              </w:rPr>
              <w:t xml:space="preserve"> punkts uz laikposmu no 2023.gada 1.janvāra līdz 2023.gada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pamatojoties uz Ukrainas civiliedzīvotāju atbalsta likuma 13.1 panta 1. daļu un 2016. gada 26. jūlija Ministru kabineta noteikumu Nr. 488 "Kārtība, kādā nepilngadīgajiem patvēruma meklētājam nodrošina izglītības ieguves iespējas" 32.3 un 38. punktos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apakšsadaļā "Cita informācija" precizēt Izglītības un zinātnes ministrijas budžeta apakšprogrammas 01.05.00 nosaukumu uz "Dotācija privātajām mācību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apakšsadaļa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23-TA-1186</w:t>
    </w:r>
    <w:r>
      <w:br/>
    </w:r>
    <w:r w:rsidR="00000000" w:rsidRPr="00000000" w:rsidDel="00000000">
      <w:rPr>
        <w:rtl w:val="0"/>
      </w:rPr>
      <w:t xml:space="preserve">07.07.2023. 12.09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23-TA-1186</w:t>
    </w:r>
    <w:r>
      <w:br/>
    </w:r>
    <w:r w:rsidR="00000000" w:rsidRPr="00000000" w:rsidDel="00000000">
      <w:rPr>
        <w:rtl w:val="0"/>
      </w:rPr>
      <w:t xml:space="preserve">07.07.2023. 12.09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Izziņa_23-TA-1186.docx</dc:title>
</cp:coreProperties>
</file>

<file path=docProps/custom.xml><?xml version="1.0" encoding="utf-8"?>
<Properties xmlns="http://schemas.openxmlformats.org/officeDocument/2006/custom-properties" xmlns:vt="http://schemas.openxmlformats.org/officeDocument/2006/docPropsVTypes"/>
</file>