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23-TA-2582: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18. aprīļa noteikumos Nr. 198 "Tiešo maksājumu piešķiršanas kārtība lauksaimniekiem"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371.6.</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371.3.</w:t>
            </w:r>
            <w:r w:rsidR="00000000" w:rsidRPr="00000000" w:rsidDel="00000000">
              <w:rPr>
                <w:rtl w:val="0"/>
              </w:rPr>
              <w:t xml:space="preserve">, </w:t>
            </w:r>
            <w:r w:rsidR="00000000" w:rsidRPr="00000000" w:rsidDel="00000000">
              <w:rPr>
                <w:rtl w:val="0"/>
              </w:rPr>
              <w:t xml:space="preserve">371.3.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371.3.</w:t>
            </w:r>
            <w:r w:rsidR="00000000" w:rsidRPr="00000000" w:rsidDel="00000000">
              <w:rPr>
                <w:vertAlign w:val="superscript"/>
                <w:rtl w:val="0"/>
              </w:rPr>
              <w:t xml:space="preserve">2</w:t>
            </w:r>
            <w:r w:rsidR="00000000" w:rsidRPr="00000000" w:rsidDel="00000000">
              <w:rPr>
                <w:rtl w:val="0"/>
              </w:rPr>
              <w:t xml:space="preserve"> un </w:t>
            </w:r>
            <w:r w:rsidR="00000000" w:rsidRPr="00000000" w:rsidDel="00000000">
              <w:rPr>
                <w:rtl w:val="0"/>
              </w:rPr>
              <w:t xml:space="preserve">371.4. apakšpunktā</w:t>
            </w:r>
            <w:r w:rsidR="00000000" w:rsidRPr="00000000" w:rsidDel="00000000">
              <w:rPr>
                <w:rtl w:val="0"/>
              </w:rPr>
              <w:t xml:space="preserve"> minētās atbalsta apmēra pārdales neveic no saistītā ienākumu atbalsta par proteīnaugiem uz citām saistītā ienākumu atbalsta intervencēm;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projekta 4. punktu varētu būt ieviestas 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96. panta prasības, lūdzam izvērtēt un attiecīgā gadījumā aizpildīt noteikumu projekta anotācijas 5. sadaļu, ievērojot Ministru kabineta 2021. gada 7. septembra noteikumu Nr. 617 "Tiesību akta projekta sākotnējās ietekmes izvērtēšanas kārtība" 9.19. 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371.6.</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371.3.</w:t>
            </w:r>
            <w:r w:rsidR="00000000" w:rsidRPr="00000000" w:rsidDel="00000000">
              <w:rPr>
                <w:rtl w:val="0"/>
              </w:rPr>
              <w:t xml:space="preserve">, </w:t>
            </w:r>
            <w:r w:rsidR="00000000" w:rsidRPr="00000000" w:rsidDel="00000000">
              <w:rPr>
                <w:rtl w:val="0"/>
              </w:rPr>
              <w:t xml:space="preserve">371.3.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371.3.</w:t>
            </w:r>
            <w:r w:rsidR="00000000" w:rsidRPr="00000000" w:rsidDel="00000000">
              <w:rPr>
                <w:vertAlign w:val="superscript"/>
                <w:rtl w:val="0"/>
              </w:rPr>
              <w:t xml:space="preserve">2</w:t>
            </w:r>
            <w:r w:rsidR="00000000" w:rsidRPr="00000000" w:rsidDel="00000000">
              <w:rPr>
                <w:rtl w:val="0"/>
              </w:rPr>
              <w:t xml:space="preserve"> un </w:t>
            </w:r>
            <w:r w:rsidR="00000000" w:rsidRPr="00000000" w:rsidDel="00000000">
              <w:rPr>
                <w:rtl w:val="0"/>
              </w:rPr>
              <w:t xml:space="preserve">371.4. apakšpunktā</w:t>
            </w:r>
            <w:r w:rsidR="00000000" w:rsidRPr="00000000" w:rsidDel="00000000">
              <w:rPr>
                <w:rtl w:val="0"/>
              </w:rPr>
              <w:t xml:space="preserve"> minēto atbalsta pārdali nepiemēro saistītajam ienākumu atbalstam par proteīnaugiem;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388. Šo noteikumu </w:t>
            </w:r>
            <w:r w:rsidR="00000000" w:rsidRPr="00000000" w:rsidDel="00000000">
              <w:rPr>
                <w:rtl w:val="0"/>
              </w:rPr>
              <w:t xml:space="preserve">146.</w:t>
            </w:r>
            <w:r w:rsidR="00000000" w:rsidRPr="00000000" w:rsidDel="00000000">
              <w:rPr>
                <w:rtl w:val="0"/>
              </w:rPr>
              <w:t xml:space="preserve"> punktā</w:t>
            </w:r>
            <w:r w:rsidR="00000000" w:rsidRPr="00000000" w:rsidDel="00000000">
              <w:rPr>
                <w:rtl w:val="0"/>
              </w:rPr>
              <w:t xml:space="preserve"> prasīto informāciju par 2023. gadu lauksaimnieks iesniedz LIZ pārvaldības sistēmā līdz 2024. gada 5. aprīlim.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pamatojumu noteikumu projekta 5., 6., 7. un 9. punktā noteiktajiem termiņiem informācijas un dokumentu iesniegšanai LIZ pārvaldības sistēmā, kuri turklāt savstarpēji atšķiras (proti, vienā gadījumā iesniegt varēs līdz 2023. gada novembrim, citā - 2024. gada aprīlim), kā arī skaidrot riskus, kas saistās ar informācijas vēlāku iesniegšanu. Ierosinām noteikumu projektā paredzēt regulējumu, ka informāciju un dokumentus 2023. gadā var iesniegt, neizmantojot minēto sistēmu, īsākos, bet samērīgos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388. Šo noteikumu </w:t>
            </w:r>
            <w:r w:rsidR="00000000" w:rsidRPr="00000000" w:rsidDel="00000000">
              <w:rPr>
                <w:rtl w:val="0"/>
              </w:rPr>
              <w:t xml:space="preserve">146.</w:t>
            </w:r>
            <w:r w:rsidR="00000000" w:rsidRPr="00000000" w:rsidDel="00000000">
              <w:rPr>
                <w:rtl w:val="0"/>
              </w:rPr>
              <w:t xml:space="preserve"> punktā</w:t>
            </w:r>
            <w:r w:rsidR="00000000" w:rsidRPr="00000000" w:rsidDel="00000000">
              <w:rPr>
                <w:rtl w:val="0"/>
              </w:rPr>
              <w:t xml:space="preserve"> prasīto informāciju par 2023. gadu lauksaimnieks iesniedz LIZ pārvaldības sistēmā līdz 2024. gada 5. aprīlim.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397. Šo noteikumu </w:t>
            </w:r>
            <w:r w:rsidR="00000000" w:rsidRPr="00000000" w:rsidDel="00000000">
              <w:rPr>
                <w:rtl w:val="0"/>
              </w:rPr>
              <w:t xml:space="preserve">256. punktā</w:t>
            </w:r>
            <w:r w:rsidR="00000000" w:rsidRPr="00000000" w:rsidDel="00000000">
              <w:rPr>
                <w:rtl w:val="0"/>
              </w:rPr>
              <w:t xml:space="preserve"> minēto atbalsta samazinājumu par 2023. gadā iesniegto ģeotelpisko iesniegumu nepiemēro.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8. punktu ar Ministru kabineta 2023. gada 18. aprīļa noteikumu Nr. 198 "Tiešo maksājumu piešķiršanas kārtība lauksaimniekiem" 394. 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 punkts izteikts jaunā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398. 2023. gadā šo noteikumu </w:t>
            </w:r>
            <w:r w:rsidR="00000000" w:rsidRPr="00000000" w:rsidDel="00000000">
              <w:rPr>
                <w:rtl w:val="0"/>
              </w:rPr>
              <w:t xml:space="preserve">2.8. </w:t>
            </w:r>
            <w:r w:rsidR="00000000" w:rsidRPr="00000000" w:rsidDel="00000000">
              <w:rPr>
                <w:rtl w:val="0"/>
              </w:rPr>
              <w:t xml:space="preserve">apakšpunktā</w:t>
            </w:r>
            <w:r w:rsidR="00000000" w:rsidRPr="00000000" w:rsidDel="00000000">
              <w:rPr>
                <w:rtl w:val="0"/>
              </w:rPr>
              <w:t xml:space="preserve"> minētajam tiešo maksājumu atbalstam par derīgiem atzīstami augsnes agroķīmiskās izpētes vai agroķīmisko pakalpojumu sniedzēju dati vai augsnes paraugu analīžu rezultāti, ja tie iesniegti saskaņā ar noteikumu </w:t>
            </w:r>
            <w:r w:rsidR="00000000" w:rsidRPr="00000000" w:rsidDel="00000000">
              <w:rPr>
                <w:rtl w:val="0"/>
              </w:rPr>
              <w:t xml:space="preserve">158. </w:t>
            </w:r>
            <w:r w:rsidR="00000000" w:rsidRPr="00000000" w:rsidDel="00000000">
              <w:rPr>
                <w:rtl w:val="0"/>
              </w:rPr>
              <w:t xml:space="preserve">punktu</w:t>
            </w:r>
            <w:r w:rsidR="00000000" w:rsidRPr="00000000" w:rsidDel="00000000">
              <w:rPr>
                <w:rtl w:val="0"/>
              </w:rPr>
              <w:t xml:space="preserve"> un ne vēlāk kā līdz 2023. gada 5. novembrim.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 punktā konsekventi atsaukties uz </w:t>
            </w:r>
            <w:r w:rsidR="00000000" w:rsidRPr="00000000" w:rsidDel="00000000">
              <w:rPr>
                <w:u w:val="single"/>
                <w:rtl w:val="0"/>
              </w:rPr>
              <w:t xml:space="preserve">šo</w:t>
            </w:r>
            <w:r w:rsidR="00000000" w:rsidRPr="00000000" w:rsidDel="00000000">
              <w:rPr>
                <w:rtl w:val="0"/>
              </w:rPr>
              <w:t xml:space="preserve"> noteikumu vienībām (158. punktu), ievērojot Ministru kabineta 2009. gada 3. februāra noteikumu Nr. 108 "Normatīvo aktu projektu sagatavošanas noteikumi" 132.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397. 2023. gadā šo noteikumu </w:t>
            </w:r>
            <w:r w:rsidR="00000000" w:rsidRPr="00000000" w:rsidDel="00000000">
              <w:rPr>
                <w:rtl w:val="0"/>
              </w:rPr>
              <w:t xml:space="preserve">2.8. </w:t>
            </w:r>
            <w:r w:rsidR="00000000" w:rsidRPr="00000000" w:rsidDel="00000000">
              <w:rPr>
                <w:rtl w:val="0"/>
              </w:rPr>
              <w:t xml:space="preserve">apakšpunktā</w:t>
            </w:r>
            <w:r w:rsidR="00000000" w:rsidRPr="00000000" w:rsidDel="00000000">
              <w:rPr>
                <w:rtl w:val="0"/>
              </w:rPr>
              <w:t xml:space="preserve"> minētajam tiešo maksājumu atbalstam par derīgiem atzīstami tādi augsnes agroķīmiskās izpētes un agroķīmisko pakalpojumu sniedzēju dati, kā arī augsnes paraugu analīžu rezultāti, kas saskaņā ar šo noteikumu </w:t>
            </w:r>
            <w:r w:rsidR="00000000" w:rsidRPr="00000000" w:rsidDel="00000000">
              <w:rPr>
                <w:rtl w:val="0"/>
              </w:rPr>
              <w:t xml:space="preserve">158. </w:t>
            </w:r>
            <w:r w:rsidR="00000000" w:rsidRPr="00000000" w:rsidDel="00000000">
              <w:rPr>
                <w:rtl w:val="0"/>
              </w:rPr>
              <w:t xml:space="preserve">punktu</w:t>
            </w:r>
            <w:r w:rsidR="00000000" w:rsidRPr="00000000" w:rsidDel="00000000">
              <w:rPr>
                <w:rtl w:val="0"/>
              </w:rPr>
              <w:t xml:space="preserve"> iesniegti ne vēlāk kā līdz 2023. gada 5. novembrim.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23-TA-2582</w:t>
    </w:r>
    <w:r>
      <w:br/>
    </w:r>
    <w:r w:rsidR="00000000" w:rsidRPr="00000000" w:rsidDel="00000000">
      <w:rPr>
        <w:rtl w:val="0"/>
      </w:rPr>
      <w:t xml:space="preserve">25.10.2023. 14.13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23-TA-2582</w:t>
    </w:r>
    <w:r>
      <w:br/>
    </w:r>
    <w:r w:rsidR="00000000" w:rsidRPr="00000000" w:rsidDel="00000000">
      <w:rPr>
        <w:rtl w:val="0"/>
      </w:rPr>
      <w:t xml:space="preserve">25.10.2023. 14.13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Izziņa_23-TA-2582.docx</dc:title>
</cp:coreProperties>
</file>

<file path=docProps/custom.xml><?xml version="1.0" encoding="utf-8"?>
<Properties xmlns="http://schemas.openxmlformats.org/officeDocument/2006/custom-properties" xmlns:vt="http://schemas.openxmlformats.org/officeDocument/2006/docPropsVTypes"/>
</file>