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969"/>
        <w:gridCol w:w="410"/>
        <w:gridCol w:w="2206"/>
      </w:tblGrid>
      <w:tr w:rsidR="00F50EF5" w14:paraId="5B0E29CB" w14:textId="77777777" w:rsidTr="00471D21">
        <w:trPr>
          <w:trHeight w:val="357"/>
        </w:trPr>
        <w:tc>
          <w:tcPr>
            <w:tcW w:w="675" w:type="dxa"/>
          </w:tcPr>
          <w:p w14:paraId="239A0E27" w14:textId="77777777" w:rsidR="00F50EF5" w:rsidRDefault="00F50EF5" w:rsidP="00471D21">
            <w:pPr>
              <w:spacing w:before="20"/>
              <w:ind w:right="-108"/>
            </w:pPr>
            <w:bookmarkStart w:id="0" w:name="_GoBack"/>
            <w:bookmarkEnd w:id="0"/>
            <w:r w:rsidRPr="00C27521">
              <w:rPr>
                <w:rFonts w:ascii="Times New Roman" w:hAnsi="Times New Roman"/>
                <w:sz w:val="20"/>
              </w:rPr>
              <w:t>Rīgā</w:t>
            </w:r>
            <w:r>
              <w:rPr>
                <w:sz w:val="20"/>
              </w:rPr>
              <w:t>,</w:t>
            </w:r>
          </w:p>
        </w:tc>
        <w:tc>
          <w:tcPr>
            <w:tcW w:w="1969" w:type="dxa"/>
          </w:tcPr>
          <w:p w14:paraId="681DA0E4" w14:textId="77777777" w:rsidR="00F50EF5" w:rsidRPr="00E80A25" w:rsidRDefault="00F50EF5" w:rsidP="00471D21">
            <w:pPr>
              <w:pBdr>
                <w:bottom w:val="single" w:sz="4" w:space="1" w:color="auto"/>
              </w:pBdr>
              <w:ind w:hanging="108"/>
              <w:rPr>
                <w:rFonts w:ascii="Times New Roman" w:hAnsi="Times New Roman"/>
              </w:rPr>
            </w:pPr>
          </w:p>
        </w:tc>
        <w:tc>
          <w:tcPr>
            <w:tcW w:w="410" w:type="dxa"/>
          </w:tcPr>
          <w:p w14:paraId="53B249E8" w14:textId="77777777" w:rsidR="00F50EF5" w:rsidRDefault="00F50EF5" w:rsidP="00471D21">
            <w:pPr>
              <w:spacing w:before="20"/>
              <w:ind w:right="-187"/>
            </w:pPr>
            <w:r w:rsidRPr="00E80A25">
              <w:rPr>
                <w:rFonts w:ascii="Times New Roman" w:hAnsi="Times New Roman"/>
                <w:sz w:val="20"/>
              </w:rPr>
              <w:t>Nr</w:t>
            </w:r>
            <w:r>
              <w:rPr>
                <w:rFonts w:ascii="Times New Roman" w:hAnsi="Times New Roman"/>
                <w:sz w:val="20"/>
              </w:rPr>
              <w:t>.</w:t>
            </w:r>
          </w:p>
        </w:tc>
        <w:tc>
          <w:tcPr>
            <w:tcW w:w="2206" w:type="dxa"/>
          </w:tcPr>
          <w:p w14:paraId="79CA2584" w14:textId="77777777" w:rsidR="00F50EF5" w:rsidRPr="00C2375C" w:rsidRDefault="00F50EF5" w:rsidP="00471D21">
            <w:pPr>
              <w:pBdr>
                <w:bottom w:val="single" w:sz="4" w:space="1" w:color="auto"/>
              </w:pBdr>
              <w:rPr>
                <w:rFonts w:ascii="Times New Roman" w:hAnsi="Times New Roman"/>
              </w:rPr>
            </w:pPr>
          </w:p>
        </w:tc>
      </w:tr>
      <w:tr w:rsidR="00F50EF5" w14:paraId="301139E7" w14:textId="77777777" w:rsidTr="00471D21">
        <w:trPr>
          <w:trHeight w:val="351"/>
        </w:trPr>
        <w:tc>
          <w:tcPr>
            <w:tcW w:w="675" w:type="dxa"/>
          </w:tcPr>
          <w:p w14:paraId="49663FDD" w14:textId="77777777" w:rsidR="00F50EF5" w:rsidRPr="00C27521" w:rsidRDefault="00F50EF5" w:rsidP="00471D21">
            <w:pPr>
              <w:spacing w:before="20"/>
              <w:rPr>
                <w:rFonts w:ascii="Times New Roman" w:hAnsi="Times New Roman"/>
                <w:sz w:val="20"/>
              </w:rPr>
            </w:pPr>
            <w:r w:rsidRPr="00C27521">
              <w:rPr>
                <w:rFonts w:ascii="Times New Roman" w:hAnsi="Times New Roman"/>
                <w:sz w:val="20"/>
              </w:rPr>
              <w:t>Uz</w:t>
            </w:r>
          </w:p>
        </w:tc>
        <w:tc>
          <w:tcPr>
            <w:tcW w:w="1969" w:type="dxa"/>
          </w:tcPr>
          <w:p w14:paraId="72ACE96F" w14:textId="77777777" w:rsidR="00F50EF5" w:rsidRPr="00C27521" w:rsidRDefault="00F50EF5" w:rsidP="00763105">
            <w:pPr>
              <w:pBdr>
                <w:bottom w:val="single" w:sz="4" w:space="1" w:color="auto"/>
              </w:pBdr>
              <w:ind w:hanging="108"/>
              <w:jc w:val="center"/>
              <w:rPr>
                <w:rFonts w:ascii="Times New Roman" w:hAnsi="Times New Roman"/>
              </w:rPr>
            </w:pPr>
            <w:r>
              <w:rPr>
                <w:rFonts w:ascii="Times New Roman" w:hAnsi="Times New Roman"/>
              </w:rPr>
              <w:t>11.02.2021.</w:t>
            </w:r>
          </w:p>
        </w:tc>
        <w:tc>
          <w:tcPr>
            <w:tcW w:w="410" w:type="dxa"/>
          </w:tcPr>
          <w:p w14:paraId="6E843398" w14:textId="77777777" w:rsidR="00F50EF5" w:rsidRPr="00C27521" w:rsidRDefault="00F50EF5" w:rsidP="00471D21">
            <w:pPr>
              <w:spacing w:before="20"/>
              <w:ind w:right="-108"/>
              <w:rPr>
                <w:rFonts w:ascii="Times New Roman" w:hAnsi="Times New Roman"/>
                <w:sz w:val="20"/>
              </w:rPr>
            </w:pPr>
            <w:r w:rsidRPr="00C27521">
              <w:rPr>
                <w:rFonts w:ascii="Times New Roman" w:hAnsi="Times New Roman"/>
                <w:sz w:val="20"/>
              </w:rPr>
              <w:t>Nr.</w:t>
            </w:r>
          </w:p>
        </w:tc>
        <w:tc>
          <w:tcPr>
            <w:tcW w:w="2206" w:type="dxa"/>
          </w:tcPr>
          <w:p w14:paraId="60BC3A30" w14:textId="77777777" w:rsidR="00F50EF5" w:rsidRPr="00C27521" w:rsidRDefault="00F50EF5" w:rsidP="00763105">
            <w:pPr>
              <w:pBdr>
                <w:bottom w:val="single" w:sz="4" w:space="1" w:color="auto"/>
              </w:pBdr>
              <w:ind w:left="-29" w:hanging="78"/>
              <w:jc w:val="center"/>
              <w:rPr>
                <w:rFonts w:ascii="Times New Roman" w:hAnsi="Times New Roman"/>
              </w:rPr>
            </w:pPr>
            <w:r>
              <w:rPr>
                <w:rFonts w:ascii="Times New Roman" w:hAnsi="Times New Roman"/>
              </w:rPr>
              <w:t>VSS-103</w:t>
            </w:r>
          </w:p>
        </w:tc>
      </w:tr>
    </w:tbl>
    <w:p w14:paraId="1FE70D11" w14:textId="77777777" w:rsidR="00F50EF5" w:rsidRDefault="00F50EF5" w:rsidP="00F50EF5">
      <w:pPr>
        <w:rPr>
          <w:rFonts w:ascii="Times New Roman" w:hAnsi="Times New Roman"/>
          <w:sz w:val="24"/>
          <w:szCs w:val="24"/>
        </w:rPr>
      </w:pPr>
    </w:p>
    <w:p w14:paraId="7DECF6DA" w14:textId="77777777" w:rsidR="00F50EF5" w:rsidRPr="00E80A25" w:rsidRDefault="00F50EF5" w:rsidP="00F50EF5">
      <w:pPr>
        <w:rPr>
          <w:rFonts w:ascii="Times New Roman" w:hAnsi="Times New Roman"/>
          <w:sz w:val="24"/>
          <w:szCs w:val="24"/>
        </w:rPr>
      </w:pPr>
    </w:p>
    <w:p w14:paraId="06C6F373" w14:textId="77777777" w:rsidR="00F50EF5" w:rsidRDefault="00F50EF5" w:rsidP="00F50EF5">
      <w:pPr>
        <w:spacing w:after="120" w:line="240" w:lineRule="auto"/>
        <w:rPr>
          <w:rFonts w:ascii="Times New Roman" w:hAnsi="Times New Roman"/>
          <w:b/>
          <w:color w:val="000000"/>
          <w:sz w:val="24"/>
          <w:szCs w:val="24"/>
        </w:rPr>
      </w:pPr>
    </w:p>
    <w:p w14:paraId="197625C6" w14:textId="77777777" w:rsidR="00F50EF5" w:rsidRPr="00F50EF5" w:rsidRDefault="00F50EF5" w:rsidP="00F50EF5">
      <w:pPr>
        <w:spacing w:after="120" w:line="240" w:lineRule="auto"/>
        <w:jc w:val="right"/>
        <w:rPr>
          <w:rFonts w:ascii="Times New Roman" w:hAnsi="Times New Roman"/>
          <w:b/>
          <w:sz w:val="24"/>
          <w:szCs w:val="24"/>
        </w:rPr>
      </w:pPr>
      <w:r w:rsidRPr="00F50EF5">
        <w:rPr>
          <w:rFonts w:ascii="Times New Roman" w:hAnsi="Times New Roman"/>
          <w:b/>
          <w:sz w:val="24"/>
          <w:szCs w:val="24"/>
        </w:rPr>
        <w:t>Kultūras ministrijai</w:t>
      </w:r>
    </w:p>
    <w:p w14:paraId="6493C9BC" w14:textId="77777777" w:rsidR="00F50EF5" w:rsidRPr="00F50EF5" w:rsidRDefault="00F50EF5" w:rsidP="00F50EF5">
      <w:pPr>
        <w:jc w:val="right"/>
        <w:rPr>
          <w:rFonts w:ascii="Times New Roman" w:hAnsi="Times New Roman"/>
          <w:sz w:val="24"/>
          <w:szCs w:val="24"/>
          <w:u w:val="single"/>
        </w:rPr>
      </w:pPr>
      <w:r w:rsidRPr="00F50EF5">
        <w:rPr>
          <w:rFonts w:ascii="Times New Roman" w:hAnsi="Times New Roman"/>
          <w:sz w:val="24"/>
          <w:szCs w:val="24"/>
          <w:u w:val="single"/>
        </w:rPr>
        <w:t>pasts@km.gov.lv</w:t>
      </w:r>
    </w:p>
    <w:p w14:paraId="14AF22F7" w14:textId="77777777" w:rsidR="00F50EF5" w:rsidRPr="00F50EF5" w:rsidRDefault="00F50EF5" w:rsidP="00F50EF5">
      <w:pPr>
        <w:spacing w:after="0" w:line="240" w:lineRule="auto"/>
        <w:ind w:right="3839"/>
        <w:rPr>
          <w:rFonts w:ascii="Times New Roman" w:hAnsi="Times New Roman"/>
          <w:bCs/>
          <w:i/>
          <w:sz w:val="24"/>
          <w:szCs w:val="24"/>
        </w:rPr>
      </w:pPr>
    </w:p>
    <w:p w14:paraId="1DDD2643" w14:textId="77777777" w:rsidR="00F50EF5" w:rsidRPr="00F50EF5" w:rsidRDefault="00F50EF5" w:rsidP="00763105">
      <w:pPr>
        <w:tabs>
          <w:tab w:val="left" w:pos="6521"/>
        </w:tabs>
        <w:spacing w:after="0" w:line="240" w:lineRule="auto"/>
        <w:ind w:right="2564"/>
        <w:jc w:val="both"/>
        <w:rPr>
          <w:rFonts w:ascii="Times New Roman" w:hAnsi="Times New Roman"/>
          <w:bCs/>
          <w:i/>
          <w:sz w:val="24"/>
          <w:szCs w:val="24"/>
        </w:rPr>
      </w:pPr>
      <w:r w:rsidRPr="00F50EF5">
        <w:rPr>
          <w:rFonts w:ascii="Times New Roman" w:hAnsi="Times New Roman"/>
          <w:bCs/>
          <w:i/>
          <w:sz w:val="24"/>
          <w:szCs w:val="24"/>
        </w:rPr>
        <w:t>Atzinums par</w:t>
      </w:r>
      <w:bookmarkStart w:id="1" w:name="_Hlk40977082"/>
      <w:r w:rsidRPr="00F50EF5">
        <w:rPr>
          <w:rFonts w:ascii="Times New Roman" w:hAnsi="Times New Roman"/>
          <w:bCs/>
          <w:i/>
          <w:sz w:val="24"/>
          <w:szCs w:val="24"/>
        </w:rPr>
        <w:t xml:space="preserve"> </w:t>
      </w:r>
      <w:r w:rsidRPr="00F50EF5">
        <w:rPr>
          <w:rFonts w:ascii="Times New Roman" w:eastAsia="Times New Roman" w:hAnsi="Times New Roman"/>
          <w:i/>
          <w:sz w:val="24"/>
          <w:szCs w:val="24"/>
          <w:lang w:eastAsia="lv-LV"/>
        </w:rPr>
        <w:t xml:space="preserve">Ministru kabineta noteikumu projektu “Grozījumi Ministru kabineta 2017.gada 24.oktobra noteikumos Nr.635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trešās projektu iesniegumu atlases kārtas “Ieguldījumi kultūras un dabas mantojuma attīstībai nacionālas nozīmes attīstības centru pašvaldībās” īstenošanas noteikumi”” </w:t>
      </w:r>
      <w:r w:rsidRPr="00F50EF5">
        <w:rPr>
          <w:rFonts w:ascii="Times New Roman" w:hAnsi="Times New Roman"/>
          <w:i/>
          <w:sz w:val="24"/>
          <w:szCs w:val="24"/>
        </w:rPr>
        <w:t>(VSS-103</w:t>
      </w:r>
      <w:r w:rsidRPr="00F50EF5">
        <w:rPr>
          <w:rFonts w:ascii="Times New Roman" w:hAnsi="Times New Roman"/>
          <w:bCs/>
          <w:i/>
          <w:sz w:val="24"/>
          <w:szCs w:val="24"/>
        </w:rPr>
        <w:t>)</w:t>
      </w:r>
      <w:bookmarkEnd w:id="1"/>
    </w:p>
    <w:p w14:paraId="4811AB96" w14:textId="77777777" w:rsidR="00F50EF5" w:rsidRPr="00F50EF5" w:rsidRDefault="00F50EF5" w:rsidP="00F50EF5">
      <w:pPr>
        <w:widowControl/>
        <w:tabs>
          <w:tab w:val="left" w:pos="5529"/>
        </w:tabs>
        <w:spacing w:after="0" w:line="240" w:lineRule="auto"/>
        <w:ind w:firstLine="641"/>
        <w:jc w:val="both"/>
        <w:rPr>
          <w:rFonts w:ascii="Times New Roman" w:hAnsi="Times New Roman"/>
          <w:sz w:val="24"/>
          <w:szCs w:val="24"/>
        </w:rPr>
      </w:pPr>
    </w:p>
    <w:p w14:paraId="68F06BC3" w14:textId="15F708F0" w:rsidR="00F50EF5" w:rsidRPr="00F50EF5" w:rsidRDefault="00F50EF5" w:rsidP="00F50EF5">
      <w:pPr>
        <w:pStyle w:val="izdotisask"/>
        <w:jc w:val="both"/>
        <w:rPr>
          <w:sz w:val="24"/>
          <w:lang w:eastAsia="lv-LV"/>
        </w:rPr>
      </w:pPr>
      <w:r w:rsidRPr="00F50EF5">
        <w:rPr>
          <w:sz w:val="24"/>
          <w:lang w:eastAsia="lv-LV"/>
        </w:rPr>
        <w:t xml:space="preserve">Vides aizsardzības un reģionālās attīstības ministrija saskaņā ar Valsts sekretāru sanāksmes 2021.gada 11.februāra protokollēmumu (prot. Nr.6, 9.§) savas kompetences ietvaros ir izskatījusi Kultūras ministrijas </w:t>
      </w:r>
      <w:r w:rsidR="00763105">
        <w:rPr>
          <w:sz w:val="24"/>
          <w:lang w:eastAsia="lv-LV"/>
        </w:rPr>
        <w:t>izstrādāto</w:t>
      </w:r>
      <w:r w:rsidRPr="00F50EF5">
        <w:rPr>
          <w:sz w:val="24"/>
          <w:lang w:eastAsia="lv-LV"/>
        </w:rPr>
        <w:t xml:space="preserve"> Ministru kabineta noteikumu projektu </w:t>
      </w:r>
      <w:r w:rsidRPr="00F50EF5">
        <w:rPr>
          <w:sz w:val="24"/>
          <w:shd w:val="clear" w:color="auto" w:fill="FFFFFF"/>
        </w:rPr>
        <w:t>“Grozījumi Ministru kabineta 2017.gada 24.oktobra noteikumos Nr.635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trešās projektu iesniegumu atlases kārtas “Ieguldījumi kultūras un dabas mantojuma attīstībai nacionālas nozīmes attīstības centru pašvaldībās” īstenošanas noteikumi””</w:t>
      </w:r>
      <w:r w:rsidRPr="00F50EF5">
        <w:rPr>
          <w:sz w:val="24"/>
          <w:lang w:eastAsia="lv-LV"/>
        </w:rPr>
        <w:t xml:space="preserve">  (VSS-103) un tā anotāciju un atbalsta to tālāku virzību bez iebildumiem.</w:t>
      </w:r>
    </w:p>
    <w:p w14:paraId="6A63029C" w14:textId="77777777" w:rsidR="00F50EF5" w:rsidRPr="00F50EF5" w:rsidRDefault="00F50EF5" w:rsidP="00F50EF5">
      <w:pPr>
        <w:pStyle w:val="izdotisask"/>
        <w:jc w:val="both"/>
        <w:rPr>
          <w:sz w:val="24"/>
          <w:lang w:eastAsia="lv-LV"/>
        </w:rPr>
      </w:pPr>
    </w:p>
    <w:p w14:paraId="736814A7" w14:textId="77777777" w:rsidR="00F50EF5" w:rsidRPr="00F50EF5" w:rsidRDefault="00F50EF5" w:rsidP="00F50EF5">
      <w:pPr>
        <w:widowControl/>
        <w:tabs>
          <w:tab w:val="left" w:pos="5529"/>
        </w:tabs>
        <w:spacing w:after="0" w:line="240" w:lineRule="auto"/>
        <w:jc w:val="both"/>
        <w:rPr>
          <w:rFonts w:ascii="Times New Roman" w:hAnsi="Times New Roman"/>
          <w:sz w:val="24"/>
          <w:szCs w:val="24"/>
        </w:rPr>
      </w:pPr>
    </w:p>
    <w:p w14:paraId="7AED3FC7" w14:textId="77777777" w:rsidR="00F50EF5" w:rsidRPr="00F50EF5" w:rsidRDefault="00F50EF5" w:rsidP="00F50EF5">
      <w:pPr>
        <w:widowControl/>
        <w:tabs>
          <w:tab w:val="right" w:pos="8080"/>
        </w:tabs>
        <w:spacing w:after="0" w:line="240" w:lineRule="auto"/>
        <w:ind w:left="720"/>
        <w:rPr>
          <w:rFonts w:ascii="Times New Roman" w:eastAsia="Times New Roman" w:hAnsi="Times New Roman"/>
          <w:sz w:val="24"/>
          <w:szCs w:val="24"/>
          <w:lang w:eastAsia="lv-LV"/>
        </w:rPr>
      </w:pPr>
      <w:r w:rsidRPr="00F50EF5">
        <w:rPr>
          <w:rFonts w:ascii="Times New Roman" w:eastAsia="Times New Roman" w:hAnsi="Times New Roman"/>
          <w:sz w:val="24"/>
          <w:szCs w:val="24"/>
          <w:lang w:eastAsia="lv-LV"/>
        </w:rPr>
        <w:t>Ar cieņu,</w:t>
      </w:r>
    </w:p>
    <w:p w14:paraId="7AB4B1E5" w14:textId="77777777" w:rsidR="00F50EF5" w:rsidRPr="00F50EF5" w:rsidRDefault="00F50EF5" w:rsidP="00F50EF5">
      <w:pPr>
        <w:widowControl/>
        <w:tabs>
          <w:tab w:val="right" w:pos="8080"/>
        </w:tabs>
        <w:spacing w:after="0" w:line="240" w:lineRule="auto"/>
        <w:ind w:left="720"/>
        <w:rPr>
          <w:rFonts w:ascii="Times New Roman" w:eastAsia="Times New Roman" w:hAnsi="Times New Roman"/>
          <w:sz w:val="24"/>
          <w:szCs w:val="24"/>
          <w:lang w:eastAsia="lv-LV"/>
        </w:rPr>
      </w:pPr>
      <w:r w:rsidRPr="00F50EF5">
        <w:rPr>
          <w:rFonts w:ascii="Times New Roman" w:eastAsia="Times New Roman" w:hAnsi="Times New Roman"/>
          <w:sz w:val="24"/>
          <w:szCs w:val="24"/>
          <w:lang w:eastAsia="lv-LV"/>
        </w:rPr>
        <w:t>valsts sekretāra vietniece</w:t>
      </w:r>
      <w:r w:rsidRPr="00F50EF5">
        <w:rPr>
          <w:rFonts w:ascii="Times New Roman" w:eastAsia="Times New Roman" w:hAnsi="Times New Roman"/>
          <w:sz w:val="24"/>
          <w:szCs w:val="24"/>
          <w:lang w:eastAsia="lv-LV"/>
        </w:rPr>
        <w:tab/>
        <w:t>I. Oša</w:t>
      </w:r>
    </w:p>
    <w:p w14:paraId="0119A118" w14:textId="77777777" w:rsidR="00F50EF5" w:rsidRPr="00F50EF5" w:rsidRDefault="00F50EF5" w:rsidP="00F50EF5">
      <w:pPr>
        <w:widowControl/>
        <w:tabs>
          <w:tab w:val="right" w:pos="8080"/>
        </w:tabs>
        <w:spacing w:after="0" w:line="240" w:lineRule="auto"/>
        <w:ind w:left="720"/>
        <w:rPr>
          <w:rFonts w:ascii="Times New Roman" w:eastAsia="Times New Roman" w:hAnsi="Times New Roman"/>
          <w:bCs/>
          <w:szCs w:val="24"/>
          <w:lang w:eastAsia="lv-LV"/>
        </w:rPr>
      </w:pPr>
    </w:p>
    <w:p w14:paraId="4F45D5C8" w14:textId="77777777" w:rsidR="00F50EF5" w:rsidRPr="00F50EF5" w:rsidRDefault="00F50EF5" w:rsidP="00F50EF5">
      <w:pPr>
        <w:widowControl/>
        <w:tabs>
          <w:tab w:val="right" w:pos="8080"/>
        </w:tabs>
        <w:spacing w:after="0" w:line="240" w:lineRule="auto"/>
        <w:ind w:left="720"/>
        <w:rPr>
          <w:rFonts w:ascii="Times New Roman" w:eastAsia="Times New Roman" w:hAnsi="Times New Roman"/>
          <w:bCs/>
          <w:szCs w:val="24"/>
          <w:lang w:eastAsia="lv-LV"/>
        </w:rPr>
      </w:pPr>
    </w:p>
    <w:p w14:paraId="45273F1C" w14:textId="77777777" w:rsidR="00F50EF5" w:rsidRPr="00F50EF5" w:rsidRDefault="00F50EF5" w:rsidP="00F50EF5">
      <w:pPr>
        <w:spacing w:after="0" w:line="240" w:lineRule="auto"/>
        <w:rPr>
          <w:rFonts w:ascii="Times New Roman" w:hAnsi="Times New Roman"/>
          <w:sz w:val="16"/>
          <w:szCs w:val="16"/>
        </w:rPr>
      </w:pPr>
      <w:r w:rsidRPr="00F50EF5">
        <w:rPr>
          <w:rFonts w:ascii="Times New Roman" w:hAnsi="Times New Roman"/>
          <w:sz w:val="16"/>
          <w:szCs w:val="16"/>
        </w:rPr>
        <w:t>K.Leitāne, 66016791</w:t>
      </w:r>
      <w:r w:rsidRPr="00F50EF5" w:rsidDel="000F2365">
        <w:rPr>
          <w:rFonts w:ascii="Times New Roman" w:hAnsi="Times New Roman"/>
          <w:sz w:val="16"/>
          <w:szCs w:val="16"/>
          <w:highlight w:val="yellow"/>
        </w:rPr>
        <w:t xml:space="preserve"> </w:t>
      </w:r>
    </w:p>
    <w:p w14:paraId="0DACF83B" w14:textId="77777777" w:rsidR="00F50EF5" w:rsidRDefault="001B7CA3" w:rsidP="00F50EF5">
      <w:pPr>
        <w:spacing w:after="0" w:line="240" w:lineRule="auto"/>
        <w:rPr>
          <w:rFonts w:ascii="Times New Roman" w:hAnsi="Times New Roman"/>
          <w:sz w:val="16"/>
          <w:szCs w:val="16"/>
        </w:rPr>
      </w:pPr>
      <w:hyperlink r:id="rId6" w:history="1">
        <w:r w:rsidR="00F50EF5" w:rsidRPr="00F50EF5">
          <w:rPr>
            <w:rStyle w:val="Hipersaite"/>
            <w:rFonts w:ascii="Times New Roman" w:hAnsi="Times New Roman"/>
            <w:color w:val="auto"/>
            <w:sz w:val="16"/>
            <w:szCs w:val="16"/>
          </w:rPr>
          <w:t>Katrina.Leitane@varam.gov.lv</w:t>
        </w:r>
      </w:hyperlink>
      <w:r w:rsidR="00F50EF5" w:rsidRPr="00F50EF5">
        <w:rPr>
          <w:rFonts w:ascii="Times New Roman" w:hAnsi="Times New Roman"/>
          <w:sz w:val="16"/>
          <w:szCs w:val="16"/>
        </w:rPr>
        <w:t xml:space="preserve"> </w:t>
      </w:r>
    </w:p>
    <w:p w14:paraId="3FBBA7DB" w14:textId="77777777" w:rsidR="00F50EF5" w:rsidRPr="00F50EF5" w:rsidRDefault="00F50EF5" w:rsidP="00F50EF5">
      <w:pPr>
        <w:spacing w:after="0" w:line="240" w:lineRule="auto"/>
        <w:rPr>
          <w:rFonts w:ascii="Times New Roman" w:hAnsi="Times New Roman"/>
          <w:sz w:val="16"/>
          <w:szCs w:val="16"/>
        </w:rPr>
      </w:pPr>
    </w:p>
    <w:tbl>
      <w:tblPr>
        <w:tblW w:w="0" w:type="auto"/>
        <w:tblInd w:w="108" w:type="dxa"/>
        <w:tblLook w:val="04A0" w:firstRow="1" w:lastRow="0" w:firstColumn="1" w:lastColumn="0" w:noHBand="0" w:noVBand="1"/>
      </w:tblPr>
      <w:tblGrid>
        <w:gridCol w:w="8222"/>
      </w:tblGrid>
      <w:tr w:rsidR="00F50EF5" w14:paraId="6E6BC799" w14:textId="77777777" w:rsidTr="00471D21">
        <w:trPr>
          <w:cantSplit/>
          <w:trHeight w:val="579"/>
        </w:trPr>
        <w:tc>
          <w:tcPr>
            <w:tcW w:w="8222" w:type="dxa"/>
          </w:tcPr>
          <w:p w14:paraId="1D234DC9" w14:textId="77777777" w:rsidR="00F50EF5" w:rsidRDefault="00F50EF5" w:rsidP="00CA2DD3">
            <w:pPr>
              <w:pStyle w:val="Pamattekstsaratkpi"/>
              <w:ind w:left="0"/>
              <w:jc w:val="center"/>
            </w:pPr>
            <w:bookmarkStart w:id="2" w:name="edoc_info" w:colFirst="0" w:colLast="0"/>
            <w:r>
              <w:t>ŠIS DOKUMENTS IR ELEKTRONISKI PARAKSTĪTS AR DROŠU ELEKTRONISKO PARAKSTU UN SATUR LAIKA ZĪMOGU</w:t>
            </w:r>
          </w:p>
        </w:tc>
      </w:tr>
      <w:bookmarkEnd w:id="2"/>
    </w:tbl>
    <w:p w14:paraId="37D51F89" w14:textId="77777777" w:rsidR="00EB52A8" w:rsidRDefault="00EB52A8"/>
    <w:sectPr w:rsidR="00EB52A8" w:rsidSect="00763105">
      <w:footerReference w:type="default" r:id="rId7"/>
      <w:headerReference w:type="first" r:id="rId8"/>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B6BE5C" w14:textId="77777777" w:rsidR="00EE2BA1" w:rsidRDefault="00CA2DD3">
      <w:pPr>
        <w:spacing w:after="0" w:line="240" w:lineRule="auto"/>
      </w:pPr>
      <w:r>
        <w:separator/>
      </w:r>
    </w:p>
  </w:endnote>
  <w:endnote w:type="continuationSeparator" w:id="0">
    <w:p w14:paraId="76FABA1D" w14:textId="77777777" w:rsidR="00EE2BA1" w:rsidRDefault="00CA2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B70634" w14:textId="77777777" w:rsidR="002E4A02" w:rsidRPr="002E4A02" w:rsidRDefault="00F50EF5" w:rsidP="00447CDF">
    <w:pPr>
      <w:pStyle w:val="Kjene"/>
      <w:jc w:val="both"/>
      <w:rPr>
        <w:rFonts w:ascii="Times New Roman" w:hAnsi="Times New Roman"/>
        <w:sz w:val="20"/>
        <w:szCs w:val="20"/>
      </w:rPr>
    </w:pPr>
    <w:r w:rsidRPr="002E4A02">
      <w:rPr>
        <w:rFonts w:ascii="Times New Roman" w:hAnsi="Times New Roman"/>
        <w:sz w:val="20"/>
        <w:szCs w:val="20"/>
      </w:rPr>
      <w:t>VARAMatz_</w:t>
    </w:r>
    <w:r>
      <w:rPr>
        <w:rFonts w:ascii="Times New Roman" w:hAnsi="Times New Roman"/>
        <w:sz w:val="20"/>
        <w:szCs w:val="20"/>
      </w:rPr>
      <w:t>191120</w:t>
    </w:r>
    <w:r w:rsidRPr="002E4A02">
      <w:rPr>
        <w:rFonts w:ascii="Times New Roman" w:hAnsi="Times New Roman"/>
        <w:sz w:val="20"/>
        <w:szCs w:val="20"/>
      </w:rPr>
      <w:t>_VSS-</w:t>
    </w:r>
    <w:r>
      <w:rPr>
        <w:rFonts w:ascii="Times New Roman" w:hAnsi="Times New Roman"/>
        <w:sz w:val="20"/>
        <w:szCs w:val="20"/>
      </w:rPr>
      <w:t>982</w:t>
    </w:r>
    <w:r w:rsidRPr="002E4A02">
      <w:rPr>
        <w:rFonts w:ascii="Times New Roman" w:hAnsi="Times New Roman"/>
        <w:sz w:val="20"/>
        <w:szCs w:val="20"/>
      </w:rPr>
      <w:t>; Atzinums par Ministru kabineta noteikumu projektu “</w:t>
    </w:r>
    <w:r>
      <w:rPr>
        <w:rFonts w:ascii="Times New Roman" w:hAnsi="Times New Roman"/>
        <w:sz w:val="20"/>
        <w:szCs w:val="20"/>
      </w:rPr>
      <w:t>Noteikumi par kritērijiem un kārtību, kādā tiek izraudzītas nevalstiskās organizācijas darbam Sabiedrības integrācijas fonda padomē, un atlīdzību Sabiedrības integrācijas fonda padomes locekļiem, kas ir nevalstisko organizāciju pārstāvji”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27946E" w14:textId="77777777" w:rsidR="00EE2BA1" w:rsidRDefault="00CA2DD3">
      <w:pPr>
        <w:spacing w:after="0" w:line="240" w:lineRule="auto"/>
      </w:pPr>
      <w:r>
        <w:separator/>
      </w:r>
    </w:p>
  </w:footnote>
  <w:footnote w:type="continuationSeparator" w:id="0">
    <w:p w14:paraId="40769EFA" w14:textId="77777777" w:rsidR="00EE2BA1" w:rsidRDefault="00CA2D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2C97F" w14:textId="77777777" w:rsidR="001A4374" w:rsidRDefault="001B7CA3" w:rsidP="005C1A16">
    <w:pPr>
      <w:pStyle w:val="Galvene"/>
      <w:rPr>
        <w:rFonts w:ascii="Times New Roman" w:hAnsi="Times New Roman"/>
      </w:rPr>
    </w:pPr>
  </w:p>
  <w:p w14:paraId="1BA8D55F" w14:textId="77777777" w:rsidR="001A4374" w:rsidRDefault="001B7CA3" w:rsidP="005C1A16">
    <w:pPr>
      <w:pStyle w:val="Galvene"/>
      <w:rPr>
        <w:rFonts w:ascii="Times New Roman" w:hAnsi="Times New Roman"/>
      </w:rPr>
    </w:pPr>
  </w:p>
  <w:p w14:paraId="370E54E2" w14:textId="77777777" w:rsidR="001A4374" w:rsidRDefault="001B7CA3" w:rsidP="005C1A16">
    <w:pPr>
      <w:pStyle w:val="Galvene"/>
      <w:rPr>
        <w:rFonts w:ascii="Times New Roman" w:hAnsi="Times New Roman"/>
      </w:rPr>
    </w:pPr>
  </w:p>
  <w:p w14:paraId="3BDB44DC" w14:textId="77777777" w:rsidR="001A4374" w:rsidRDefault="001B7CA3" w:rsidP="005C1A16">
    <w:pPr>
      <w:pStyle w:val="Galvene"/>
      <w:rPr>
        <w:rFonts w:ascii="Times New Roman" w:hAnsi="Times New Roman"/>
      </w:rPr>
    </w:pPr>
  </w:p>
  <w:p w14:paraId="65ED6ED5" w14:textId="77777777" w:rsidR="001A4374" w:rsidRDefault="001B7CA3" w:rsidP="005C1A16">
    <w:pPr>
      <w:pStyle w:val="Galvene"/>
      <w:rPr>
        <w:rFonts w:ascii="Times New Roman" w:hAnsi="Times New Roman"/>
      </w:rPr>
    </w:pPr>
  </w:p>
  <w:p w14:paraId="60C1C315" w14:textId="77777777" w:rsidR="001A4374" w:rsidRDefault="001B7CA3" w:rsidP="005C1A16">
    <w:pPr>
      <w:pStyle w:val="Galvene"/>
      <w:rPr>
        <w:rFonts w:ascii="Times New Roman" w:hAnsi="Times New Roman"/>
      </w:rPr>
    </w:pPr>
  </w:p>
  <w:p w14:paraId="0465F771" w14:textId="77777777" w:rsidR="001A4374" w:rsidRDefault="001B7CA3" w:rsidP="005C1A16">
    <w:pPr>
      <w:pStyle w:val="Galvene"/>
      <w:rPr>
        <w:rFonts w:ascii="Times New Roman" w:hAnsi="Times New Roman"/>
      </w:rPr>
    </w:pPr>
  </w:p>
  <w:p w14:paraId="56D2525C" w14:textId="77777777" w:rsidR="001A4374" w:rsidRDefault="001B7CA3" w:rsidP="005C1A16">
    <w:pPr>
      <w:pStyle w:val="Galvene"/>
      <w:rPr>
        <w:rFonts w:ascii="Times New Roman" w:hAnsi="Times New Roman"/>
      </w:rPr>
    </w:pPr>
  </w:p>
  <w:p w14:paraId="5DAE88FC" w14:textId="77777777" w:rsidR="001A4374" w:rsidRDefault="001B7CA3" w:rsidP="005C1A16">
    <w:pPr>
      <w:pStyle w:val="Galvene"/>
      <w:rPr>
        <w:rFonts w:ascii="Times New Roman" w:hAnsi="Times New Roman"/>
      </w:rPr>
    </w:pPr>
  </w:p>
  <w:p w14:paraId="0BCA052A" w14:textId="77777777" w:rsidR="001A4374" w:rsidRDefault="001B7CA3" w:rsidP="005C1A16">
    <w:pPr>
      <w:pStyle w:val="Galvene"/>
      <w:rPr>
        <w:rFonts w:ascii="Times New Roman" w:hAnsi="Times New Roman"/>
      </w:rPr>
    </w:pPr>
  </w:p>
  <w:p w14:paraId="6034D906" w14:textId="77777777" w:rsidR="001A4374" w:rsidRPr="00815277" w:rsidRDefault="00F50EF5" w:rsidP="005C1A16">
    <w:pPr>
      <w:pStyle w:val="Galvene"/>
      <w:rPr>
        <w:rFonts w:ascii="Times New Roman" w:hAnsi="Times New Roman"/>
      </w:rPr>
    </w:pPr>
    <w:r>
      <w:rPr>
        <w:noProof/>
        <w:lang w:val="en-US"/>
      </w:rPr>
      <w:drawing>
        <wp:anchor distT="0" distB="0" distL="114300" distR="114300" simplePos="0" relativeHeight="251659264" behindDoc="1" locked="0" layoutInCell="1" allowOverlap="1" wp14:anchorId="166EDCF1" wp14:editId="361EBE73">
          <wp:simplePos x="0" y="0"/>
          <wp:positionH relativeFrom="page">
            <wp:posOffset>1217930</wp:posOffset>
          </wp:positionH>
          <wp:positionV relativeFrom="page">
            <wp:posOffset>742950</wp:posOffset>
          </wp:positionV>
          <wp:extent cx="5671820" cy="1033145"/>
          <wp:effectExtent l="0" t="0" r="5080" b="0"/>
          <wp:wrapNone/>
          <wp:docPr id="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41942"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noProof/>
        <w:lang w:val="en-US"/>
      </w:rPr>
      <mc:AlternateContent>
        <mc:Choice Requires="wps">
          <w:drawing>
            <wp:anchor distT="0" distB="0" distL="114300" distR="114300" simplePos="0" relativeHeight="251661312" behindDoc="1" locked="0" layoutInCell="1" allowOverlap="1" wp14:anchorId="547D24C2" wp14:editId="5FF7FE4A">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B0FB6" w14:textId="77777777" w:rsidR="001A4374" w:rsidRDefault="00F50EF5" w:rsidP="005C1A16">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type w14:anchorId="547D24C2"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" filled="f" stroked="f">
              <v:textbox inset="0,0,0,0">
                <w:txbxContent>
                  <w:p w14:paraId="2BFB0FB6" w14:textId="77777777" w:rsidR="001A4374" w:rsidRDefault="00F50EF5" w:rsidP="005C1A16">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w10:wrap anchorx="page" anchory="page"/>
            </v:shape>
          </w:pict>
        </mc:Fallback>
      </mc:AlternateContent>
    </w:r>
    <w:r>
      <w:rPr>
        <w:noProof/>
        <w:lang w:val="en-US"/>
      </w:rPr>
      <mc:AlternateContent>
        <mc:Choice Requires="wpg">
          <w:drawing>
            <wp:anchor distT="0" distB="0" distL="114300" distR="114300" simplePos="0" relativeHeight="251660288" behindDoc="1" locked="0" layoutInCell="1" allowOverlap="1" wp14:anchorId="47E35897" wp14:editId="77CA6E6C">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1CA78D68" id="Group 41" o:spid="_x0000_s1026" style="position:absolute;margin-left:145.7pt;margin-top:149.85pt;width:346.25pt;height:.1pt;z-index:-25165619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6676A0EE" w14:textId="77777777" w:rsidR="001A4374" w:rsidRDefault="001B7CA3">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EF5"/>
    <w:rsid w:val="001B7CA3"/>
    <w:rsid w:val="00763105"/>
    <w:rsid w:val="00B045BF"/>
    <w:rsid w:val="00CA2DD3"/>
    <w:rsid w:val="00EB52A8"/>
    <w:rsid w:val="00EE2BA1"/>
    <w:rsid w:val="00F50E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64667"/>
  <w15:chartTrackingRefBased/>
  <w15:docId w15:val="{2FD8FBA4-5E7A-4EE2-AEBE-85E0B230A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50EF5"/>
    <w:pPr>
      <w:widowControl w:val="0"/>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F50EF5"/>
    <w:pPr>
      <w:tabs>
        <w:tab w:val="center" w:pos="4320"/>
        <w:tab w:val="right" w:pos="8640"/>
      </w:tabs>
      <w:spacing w:after="0" w:line="240" w:lineRule="auto"/>
    </w:pPr>
  </w:style>
  <w:style w:type="character" w:customStyle="1" w:styleId="GalveneRakstz">
    <w:name w:val="Galvene Rakstz."/>
    <w:basedOn w:val="Noklusjumarindkopasfonts"/>
    <w:link w:val="Galvene"/>
    <w:rsid w:val="00F50EF5"/>
    <w:rPr>
      <w:rFonts w:ascii="Calibri" w:eastAsia="Calibri" w:hAnsi="Calibri" w:cs="Times New Roman"/>
    </w:rPr>
  </w:style>
  <w:style w:type="paragraph" w:styleId="Kjene">
    <w:name w:val="footer"/>
    <w:basedOn w:val="Parasts"/>
    <w:link w:val="KjeneRakstz"/>
    <w:uiPriority w:val="99"/>
    <w:unhideWhenUsed/>
    <w:rsid w:val="00F50EF5"/>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F50EF5"/>
    <w:rPr>
      <w:rFonts w:ascii="Calibri" w:eastAsia="Calibri" w:hAnsi="Calibri" w:cs="Times New Roman"/>
    </w:rPr>
  </w:style>
  <w:style w:type="character" w:styleId="Hipersaite">
    <w:name w:val="Hyperlink"/>
    <w:uiPriority w:val="99"/>
    <w:unhideWhenUsed/>
    <w:rsid w:val="00F50EF5"/>
    <w:rPr>
      <w:color w:val="0000FF"/>
      <w:u w:val="single"/>
    </w:rPr>
  </w:style>
  <w:style w:type="paragraph" w:styleId="Pamattekstsaratkpi">
    <w:name w:val="Body Text Indent"/>
    <w:basedOn w:val="Parasts"/>
    <w:link w:val="PamattekstsaratkpiRakstz"/>
    <w:uiPriority w:val="99"/>
    <w:unhideWhenUsed/>
    <w:rsid w:val="00F50EF5"/>
    <w:pPr>
      <w:widowControl/>
      <w:spacing w:before="120" w:after="120" w:line="240" w:lineRule="auto"/>
      <w:ind w:left="283"/>
    </w:pPr>
    <w:rPr>
      <w:rFonts w:ascii="Times New Roman" w:eastAsia="Times New Roman" w:hAnsi="Times New Roman"/>
      <w:sz w:val="20"/>
      <w:szCs w:val="20"/>
    </w:rPr>
  </w:style>
  <w:style w:type="character" w:customStyle="1" w:styleId="PamattekstsaratkpiRakstz">
    <w:name w:val="Pamatteksts ar atkāpi Rakstz."/>
    <w:basedOn w:val="Noklusjumarindkopasfonts"/>
    <w:link w:val="Pamattekstsaratkpi"/>
    <w:uiPriority w:val="99"/>
    <w:rsid w:val="00F50EF5"/>
    <w:rPr>
      <w:rFonts w:ascii="Times New Roman" w:eastAsia="Times New Roman" w:hAnsi="Times New Roman" w:cs="Times New Roman"/>
      <w:sz w:val="20"/>
      <w:szCs w:val="20"/>
    </w:rPr>
  </w:style>
  <w:style w:type="paragraph" w:customStyle="1" w:styleId="izdotisask">
    <w:name w:val="izdoti_sask."/>
    <w:basedOn w:val="Parasts"/>
    <w:rsid w:val="00F50EF5"/>
    <w:pPr>
      <w:widowControl/>
      <w:spacing w:after="0" w:line="240" w:lineRule="auto"/>
      <w:ind w:firstLine="720"/>
      <w:jc w:val="right"/>
    </w:pPr>
    <w:rPr>
      <w:rFonts w:ascii="Times New Roman" w:eastAsia="Times New Roman" w:hAnsi="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atrina.Leitane@varam.gov.l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1113</Words>
  <Characters>635</Characters>
  <Application>Microsoft Office Word</Application>
  <DocSecurity>0</DocSecurity>
  <Lines>5</Lines>
  <Paragraphs>3</Paragraphs>
  <ScaleCrop>false</ScaleCrop>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Katrīna Leitāne</dc:creator>
  <cp:keywords/>
  <dc:description/>
  <cp:lastModifiedBy>Andrelita Blusanoviča</cp:lastModifiedBy>
  <cp:revision>2</cp:revision>
  <dcterms:created xsi:type="dcterms:W3CDTF">2021-02-26T08:42:00Z</dcterms:created>
  <dcterms:modified xsi:type="dcterms:W3CDTF">2021-02-26T08:42:00Z</dcterms:modified>
</cp:coreProperties>
</file>