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22-TA-494: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nacionālās koncertzāles projekta īstenošanas gaitu”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nacionālās koncertzāles projekta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atbilstoši izteiktajiem priekšlikumiem un iebildumiem, kas izteikti pie MK sēdes protokollēmuma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un papildināts, ņemot vērā pie MK sēdes protokollēmuma projekta izteiktos priekšlikumus un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nacionālās koncertzāles projekta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apakšadaļā norādīts: "Ar MK rīkojumu Nr. 341 tika atbalstīta Koncertzāles būvniecība Elizabetes ielā 2, Rīgā. Ar MK rīkojumu Nr. 341 citastarp: 1) tika noteikts, ka Koncertzāles projekta īstenošanai tiek izmantots nekustamais īpašums Elizabetes ielā 2, Rīgā, (nekustamā īpašuma kadastra Nr. 0100 010 0042) un nekustamais īpašums Kronvalda bulvārī 6, Rīgā (nekustamā īpašuma kadastra Nr. 0100 010 0099); 2) tika uzdots Kultūras ministrijai sadarbībā ar Finanšu ministriju (valsts akciju sabiedrību “Valsts nekustamie īpašumi” (turpmāk – VNĪ)) nodrošināt nepieciešamās darbības Koncertzāles projekta īstenošanai, tai skaitā veicot virkni dažādu aprēķinu un izpēšu. Izpildot ar MK rīkojumu Nr. 341 dotos uzdevumus un ņemot vērā arhitektūras nozares ekspertu ieteikumus, Kultūras ministrija sadarbībā ar VNĪ organizēja izpētes un diskusijas, meklējot un nodrošinot labākos Koncertzāles būvniecības ieceres īstenošanas variantus Elizabetes ielā 2, Rīgā." Vēršam uzmanību, ka minētais uzskaitījums ir nepilnīgs, jo saskaņā ar Ministru kabineta 2020. gada 18. jūnija rīkojuma Nr. 341 "Par nacionālās koncertzāles projekta īstenošanu" (turpmāk - MK rīkojums Nr. 341) 3. punktu Kultūras ministrijai sadarbībā ar Finanšu ministriju (valsts akciju sabiedrību "Valsts nekustamie īpašumi") tika uzdots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izvērtēt Rīgas pilsētas pašvaldības īpašumā esošā nekustamā īpašuma (nekustamā īpašuma kadastra Nr. 0100 010 0124) - zemes vienības (zemes vienības kadastra apzīmējums 0100 010 0124) 0,2711 ha platībā un būves (būves kadastra apzīmējums 0100 010 0124 002) - Elizabetes ielā 2, k-1, Rīgā, atsavināšanas nepieciešamību nacionālās koncertzāles projekta īstenošanai, attiecīgo risinājumu saskaņot ar Rīgas pilsētas pašvaldību, apvienot nacionālās koncertzāles projekta īstenošanai nepieciešamos zemesgabalus un atsavināt valsts labā, nodrošināt nekustamā īpašuma (nekustamā īpašuma kadastra Nr. 0100 010 0042) Elizabetes ielā 2, Rīgā, sastāvā esošās būves demontāžas plānošanu, projektēšanu un demontāžu, kā arī nodrošināt starptautiska metu konkursa izsludināšanu.</w:t>
            </w:r>
            <w:r w:rsidR="00000000" w:rsidRPr="00000000" w:rsidDel="00000000">
              <w:rPr>
                <w:rtl w:val="0"/>
              </w:rPr>
              <w:t xml:space="preserve"> Ņemot vērā minēto, nepieciešams informatīvā ziņojuma projektu papildināt ar informāciju par pārējiem MK rīkojuma Nr. 341 3. punktā dotajiem uzdevumiem un to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nacionālās koncertzāles projekta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 lpp. norādīts: "Zemes gabals Andrejostas ielā 17, Rīgā, (nekustamā īpašuma kadastra numurs 0100 011 2059) ar kopējo platību 93 175 m2 (turpmāk – Kopējais zemes gabals) atrodas Daugavas labajā krastā, degradētā teritorijā. Tas pieder valstij Finanšu ministrijas personā un ir nodots VNĪ pārvaldīšanā. Kopējais zemes gabals ir apbūvēts. </w:t>
            </w:r>
            <w:r w:rsidR="00000000" w:rsidRPr="00000000" w:rsidDel="00000000">
              <w:rPr>
                <w:u w:val="single"/>
                <w:rtl w:val="0"/>
              </w:rPr>
              <w:t xml:space="preserve">Uz tā atrodas patstāvīgs, sabiedrībai ar ierobežotu atbildību “IB nekustamo īpašumu pakalpojumi”, vienotais reģistrācijas numurs 40103697805, (turpmāk – Privātais attīstītājs) piederošs būvju īpašums ar kadastra numuru 0100 511 0021, kura sastāvā reģistrētas 10 būves ar kadastra apzīmējumiem 0100 011 0005 025, 026, 027, 029, 030, 031, 034, 035, 036, 039 un piecas inženierbūves ar kadastra apzīmējumiem 0100 011 2059 001, 002, 003, 004, 005. Starp VNĪ un Privāto attīstītāju 2017. gada 16. janvārī ir noslēgts Kopējā zemes gabala nomas līgums. Starp pusēm pastāv piespiedu nomas tiesiskās attiecības."</w:t>
            </w:r>
            <w:r w:rsidR="00000000" w:rsidRPr="00000000" w:rsidDel="00000000">
              <w:rPr>
                <w:rtl w:val="0"/>
              </w:rPr>
              <w:t xml:space="preserve"> Saistībā ar minēto informaciju, vēršam uzmanību, ka ir būtiski nošķirt divus dalītā īpašuma gadījumus – piespiedu dalīto īpašumu un brīvprātīgu dalīto īpašumu. Piespiedu dalītais īpašums ir regulēts likuma "Par atjaunotā Latvijas Republikas 1937. gada Civillikuma ievada, mantojuma tiesību un lietu tiesību daļas spēkā stāšanās laiku un piemērošanas kārtību” (turpmāk - Spēkā stāšanās likums) 14. panta pirmās daļas 1.-4. punktā un Latvijā ir izveidojies zemes reformas un valsts un pašvaldību īpašumu privatizācijas gaitā, kad īpašuma tiesības uz agrāk piederējušo zemi tās vēsturiskajās robežās atjaunoja tās bijušajiem īpašniekiem vai to mantiniekiem, taču uz šīs zemes pirms Latvijas Republikas neatkarības atjaunošanas bija uzceltas citai personai piederošas ēkas (būves). Savukārt brīvprātīgu dalīto īpašumu regulē Spēkā stāšanās likuma 14. panta pirmās daļas 5. punkts (spēkā līdz 2017. gada 1. janvārim) un tas atšķirībā no piespiedu dalītā īpašuma ir veidojies brīvprātīgā kārtā, zemes īpašniekam noslēdzot nomas līgumu ar citu personu par tiesībām uz zemes būvēt ēku (būvi) kā patstāvīgu nekustamo īpašumu. </w:t>
            </w:r>
            <w:r w:rsidR="00000000" w:rsidRPr="00000000" w:rsidDel="00000000">
              <w:rPr>
                <w:u w:val="single"/>
                <w:rtl w:val="0"/>
              </w:rPr>
              <w:t xml:space="preserve">Tāpat minētā tiesību norma noteica, ka šādas ēkas (būves) par patstāvīgu īpašuma objektu uzskatāmas tikai laikā, kamēr ir spēkā zemes nomas līgums</w:t>
            </w:r>
            <w:r w:rsidR="00000000" w:rsidRPr="00000000" w:rsidDel="00000000">
              <w:rPr>
                <w:rtl w:val="0"/>
              </w:rPr>
              <w:t xml:space="preserve">. Ar 2015. gada 5. marta likumu "Grozījumi Civillikumā" </w:t>
            </w:r>
            <w:r w:rsidR="00000000" w:rsidRPr="00000000" w:rsidDel="00000000">
              <w:rPr>
                <w:u w:val="single"/>
                <w:rtl w:val="0"/>
              </w:rPr>
              <w:t xml:space="preserve">no 2017. gada 1. janvāra </w:t>
            </w:r>
            <w:r w:rsidR="00000000" w:rsidRPr="00000000" w:rsidDel="00000000">
              <w:rPr>
                <w:rtl w:val="0"/>
              </w:rPr>
              <w:t xml:space="preserve">Latvijas tiesību sistēmā ir ieviests apbūves tiesības institūts, kas attiecībā uz tā piemērošanas jomu aizstāj brīvprātīga dalītā īpašuma veidošanas iespēju. No 2017. gada 1. janvāra no Spēkā stāšanās likuma ir izslēgts 14. panta pirmās daļas 5. punkts, tomēr līdz minētajam brīdim izveidotie brīvprātīgie dalītie īpašumi turpina pastāvēt, kamēr ir spēkā nomas līgumi, uz kuru pamata tie izveidoti. Ņemot vērā minēto un to, ka attiecīgais zemes gabala nomas līgums noslēgts </w:t>
            </w:r>
            <w:r w:rsidR="00000000" w:rsidRPr="00000000" w:rsidDel="00000000">
              <w:rPr>
                <w:u w:val="single"/>
                <w:rtl w:val="0"/>
              </w:rPr>
              <w:t xml:space="preserve">pēc 2017. gada 1. janvāra</w:t>
            </w:r>
            <w:r w:rsidR="00000000" w:rsidRPr="00000000" w:rsidDel="00000000">
              <w:rPr>
                <w:rtl w:val="0"/>
              </w:rPr>
              <w:t xml:space="preserve">, t.i., 2017. gada 16. janvārī, lūdzam precizēt informatīvā ziņojuma projektā ietverto informāciju par būvju īpašumu ar kadastra numuru 0100 511 0021, ietverot atsauci uz konkrētu Spēkā stāšanās likuma normu, saskaņā ar kuru attiecīgais būvju īpašums uzskatāms par patstāvīgu īpašumu, kā arī pievienojot tā īpašuma tiesību apliecinošos dokumentus un 2017. gada 16. janvārī noslēgto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nacionālās koncertzāles projekta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2.2.sadaļu ar informāciju par Ministru kabineta sēdes protokollēmuma projekta 2.2.apakšpunktā minētā nekustamā īpašuma piederību, t.i. īpašnieku, un īpašuma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2.2.sadaļa precizēta un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nacionālās koncertzāles projekta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3.sadaļā norādīts, ka </w:t>
            </w:r>
            <w:r w:rsidR="00000000" w:rsidRPr="00000000" w:rsidDel="00000000">
              <w:rPr>
                <w:i w:val="1"/>
                <w:rtl w:val="0"/>
              </w:rPr>
              <w:t xml:space="preserve">izvērtējot visu informācijas kopumu kontekstā ar Kultūras ministrijas izvirzītajiem Koncertzāles novietnes pamatkritērijiem, kā arī ņemot vērā apsvērumu, ka Rīgas Kongresu nama pārbūve saistāma ar mazākām Koncertzāles ieceres īstenošanas izmaksām un ir ātrāk realizējama, Attīstības komiteja 2022.gada 2.februāra sēdē nolēma atbalstīt Rīgas Kongresu namu kā Koncertzāles piemērotāko novietni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informāciju par minētā apsvēruma par koncertzāles ieceres īstenošanas izmaksu un īstenošanas termiņu pieņēmumiem kārtā no trīs vērtētajām alternatīvām.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un papildināts ar </w:t>
            </w:r>
            <w:r w:rsidR="00000000" w:rsidRPr="00000000" w:rsidDel="00000000">
              <w:rPr>
                <w:i w:val="1"/>
                <w:rtl w:val="0"/>
              </w:rPr>
              <w:t xml:space="preserve">MB Mash Studio</w:t>
            </w:r>
            <w:r w:rsidR="00000000" w:rsidRPr="00000000" w:rsidDel="00000000">
              <w:rPr>
                <w:rtl w:val="0"/>
              </w:rPr>
              <w:t xml:space="preserve"> veiktajām aplēsēm par izmaksām un projekta īstenošanas laika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nacionālās koncertzāles projekta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nav skaidrs vai Ministru kabineta sēdes protokollēmuma 2.2.apakšpunktā norādītās būves (būvju kadastra apzīmējumi 0100 010 0120 005, 0100 010 0120 006), kas ir sabiedriskās tualetes, arī ir nepieciešamas projekta izstrādei, vai tomēr tikai zemes vienības daļa.  Saskaņā ar informatīvajā ziņojumā norādīto pie Rīgas Kongresu nama zemes gabala tiktu pievienots blakus pieguļošais zemes īpašums 0,77 ha platībā, ar tā būvi – pazemes autostāvvietu, kas atrodas Krišjāņa Valdemāra ielā 5A,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4.sadaļa, kā arī sagatavotais Ministru kabineta sēdes protokollēmuma projekts neparedz šādu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pazemes autostāvvieta (būves kadastra apzīmējums 01000100120002), kas atrodas uz zemes vienības ar kadastra apzīmējumu 0100 010 0120 ir reģistrēta nekustamā īpašuma  (nekustamā īpašuma kadastra Nr. 01005100025) - Krišjāņa Valdemāra iela 5A, sastāvā un ierakstīta zemesgrāmatā uz Rīgas pilsētas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un saistīto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Ministru kabineta sēdes protokollēmuma projektā ir precizēta informācija par nekustamajiem īpašumiem, kas veidos Koncertzāles novietni Rīgas Kongresu namā.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ietverto risinājumu – nacionālās koncertzāles projekta īstenošanu veikt novietnē Rīgas Kongresu nams, aptverot šādus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 lpp. norādīts, ka Latvijas Arhitektu savienības ad-hoc profesionāļu komisija veica iespējamās koncertzāles novietņu primāro atlasi, kas bija balstīta uz tehniskiem kritērijiem: 1) novietnes atrašanās vieta Rīgas vēsturiskajā centrā vai tā tiešā tuvumā, 2) nekustamā īpašuma piederība valstij vai pašvaldībai un 3) pietiekama zemesgabala platība (t.i., vismaz 2 ha) un ka vēlākā novietņu izvērtējuma procesā, ņemot vērā Rīgas domes iniciatīvu un precizēto informāciju, proti, iespēju Rīgas Kongresu namam pievienot papildu teritoriju, kopējai apbūves teritorijai sasniedzot 1,6 ha, saraksts tika papildināts ar 12.novietni – Rīgas Kongresu namu. Turklāt informatīvā ziņojuma projekta 3. lpp. (III etaps: padziļināta short-list jeb 12 atlasīto novietņu izpēte pēc vienotiem un salīdzināmiem kritērijiem) norādīts, ka katra novietne, tajā skaitā Rīgas Kongresu nams, tika vērtēta pēc Latvijas Arhitektu savienības definētiem 10 vienādiem un salīdzināmiem kritērijiem, tai skaitā: 5) vietas gatavība attīstībai (tai skaitā esošā apbūve) – šis kritērijs </w:t>
            </w:r>
            <w:r w:rsidR="00000000" w:rsidRPr="00000000" w:rsidDel="00000000">
              <w:rPr>
                <w:u w:val="single"/>
                <w:rtl w:val="0"/>
              </w:rPr>
              <w:t xml:space="preserve">aptver īpašuma tiesību jautājumus</w:t>
            </w:r>
            <w:r w:rsidR="00000000" w:rsidRPr="00000000" w:rsidDel="00000000">
              <w:rPr>
                <w:rtl w:val="0"/>
              </w:rPr>
              <w:t xml:space="preserve">, kā arī raksturo, cik un kādas papildu darbības veicamas attiecīgajā vietā, lai varētu tikt uzsākta koncertzāles ieceres attīstība. Vienlaikus informatīvā ziņojuma 2.2.apakšsadaļā ietverta informācija, ka Rīgas Kongresu nams atrodas Krišjāņa Valdemāra ielā 5, Rīgā (nekustamā īpašuma kadastra numurs 0100 010 0121) un sastāv no zemes īpašuma (kadastra apzīmējums 0100 010 0121) ar kopējo platību 7 965 m2 un Rīgas Kongresu nama ēkas (kadastra apzīmējums 0100 010 0121 001) ar kopējo platību 13 024,70 m2.  </w:t>
            </w:r>
            <w:r w:rsidR="00000000" w:rsidRPr="00000000" w:rsidDel="00000000">
              <w:rPr>
                <w:u w:val="single"/>
                <w:rtl w:val="0"/>
              </w:rPr>
              <w:t xml:space="preserve">Tas pieder sabiedrībai ar ierobežotu atbildību “Rīgas nami”</w:t>
            </w:r>
            <w:r w:rsidR="00000000" w:rsidRPr="00000000" w:rsidDel="00000000">
              <w:rPr>
                <w:rtl w:val="0"/>
              </w:rPr>
              <w:t xml:space="preserve">. Ja Rīgas Kongresu nams tiktu izvēlēts Koncertzāles būvniecībai, pie Rīgas Kongresu nama zemes gabala tiktu pievienots blakus pieguļošais zemes īpašums 0,77 ha platībā, ar tā būvi – pazemes autostāvvietu, kas atrodas Krišjāņa Valdemāra ielā 5A, Rīgā. Tādējādi Koncertzāles projekta īstenošanai kopējā zemesgabala platība sastādītu 1,6 ha jeb 16 000 m</w:t>
            </w:r>
            <w:r w:rsidR="00000000" w:rsidRPr="00000000" w:rsidDel="00000000">
              <w:rPr>
                <w:vertAlign w:val="superscript"/>
                <w:rtl w:val="0"/>
              </w:rPr>
              <w:t xml:space="preserve">2</w:t>
            </w:r>
            <w:r w:rsidR="00000000" w:rsidRPr="00000000" w:rsidDel="00000000">
              <w:rPr>
                <w:rtl w:val="0"/>
              </w:rPr>
              <w:t xml:space="preserve">. Ņemot vērā minēto, secināms, ka viens no kritērijiem, kam jāatbilst attiecīgās  koncertzāles novietnei, ir attiecīgā </w:t>
            </w:r>
            <w:r w:rsidR="00000000" w:rsidRPr="00000000" w:rsidDel="00000000">
              <w:rPr>
                <w:u w:val="single"/>
                <w:rtl w:val="0"/>
              </w:rPr>
              <w:t xml:space="preserve">nekustamā īpašuma piederība valstij vai pašvaldībai. Ievērojot minēto un atbilstoši Ministru kabineta 2021. gada 7. septembra noteikumu Nr.606 "Ministru kabineta kārtības rullis" 33. punktam Ministru kabineta sēdes protokollēmuma projektam nepieciešams pievienot dokumentus, kas apliecina Ministru kabineta sēdes protokollēmuma projekta 2. punktā minēto nekustamo īpašumu sastāvu un piederību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zemes vienība (zemes vienības kadastra apzīmējums 0100 010 0120) 0,77 ha platībā, ko ir paredzēts atdalīt no nekustamā īpašuma (nekustamā īpašuma kadastra Nr. 0100 010 0120) – zemes vienība (zemes vienības kadastra apzīmējums 0100 010 0120) 11,3612 ha platībā un divas būves (būvju kadastra apzīmējumi 0100 010 0120 005, 0100 010 0120 006) – starp Kronvalda un Kalpaka bulvāri, Rīgā.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Nekustamā īpašuma valsts kadastra informācijās sistēmā nav izveidota atsevišķa zemes vienība 0,77 ha platībā, nebūtu korekti norādīt atdalāmas zemes vienības kadastra apzīmējumu, kas sakrīt ar nekustamā īpašuma (nekustamā īpašuma kadastra Nr.0100 010 0120) Rīgā, ņemot vērā, ka zemes vienībai, būvei, telpu grupai vai zemes vienības daļai piešķir viennozīmīgu, neatkārtojamu un nemainīgu ciparu kombināciju (identifikators) un tas pēc sadales nebūs tāds pats kā šobrīd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sēdes protokollēmuma projekta 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(nekustamā īpašuma kadastra Nr.0100 010 0120) starp Kronvalda un Kalpaka bulvāri, Rīgā, sastāvā esošās zemes vienības (zemes vienības kadastra apzīmējums 0100 010 0120) 11,3612 ha kopplatībā daļu aptuveni  0,77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2.2.apakšpunkts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(nekustamā īpašuma kadastra Nr. 0100 010 0120) starp Kronvalda un Kalpaka bulvāri, Rīgā, sastāvā esošās zemes vienības (zemes vienības kadastra apzīmējums 0100 010 0120) 11,3612 ha kopplatībā daļa aptuveni  0,77 ha platībā;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Ministru kabineta 2020. gada 16. jūnija sēdes protokollēmuma (prot. Nr. 41 60.§) “Informatīvais ziņojums “Par nacionālās koncertzāles projekta īstenošanas gaitu un turpmāko virzību”” 4. un 5. punktā dotos uzdevumus par aktualitāti zaudējušiem.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4. punkts paredz atzīt cita starp par aktualitāti zaudējušu Ministru kabineta 2020. gada 16. jūnija sēdes protokollēmuma (prot. Nr. 41 60.§) “Informatīvais ziņojums “Par nacionālās koncertzāles projekta īstenošanas gaitu un turpmāko virzību”” 5. punktā doto uzdevumu Finanšu ministrijai kā valsts akciju sabiedrības "Valsts nekustamie īpašumi" kapitāla daļu turētājai </w:t>
            </w:r>
            <w:r w:rsidR="00000000" w:rsidRPr="00000000" w:rsidDel="00000000">
              <w:rPr>
                <w:u w:val="single"/>
                <w:rtl w:val="0"/>
              </w:rPr>
              <w:t xml:space="preserve">līdz 2021.gada 31.decembrim</w:t>
            </w:r>
            <w:r w:rsidR="00000000" w:rsidRPr="00000000" w:rsidDel="00000000">
              <w:rPr>
                <w:rtl w:val="0"/>
              </w:rPr>
              <w:t xml:space="preserve"> risināt jautājumu par nekustamā īpašuma (nekustamā īpašuma kadastra Nr.0100 010 0042) Elizabetes ielā 2, Rīgā, un nekustamā īpašuma (nekustamā īpašuma kadastra Nr.0100 010 0099) Kronvalda bulvārī 6, Rīgā, izslēgšanu no valsts akciju sabiedrības "Valsts nekustamie īpašumi" pamatkapitāla, vienlaikus risinot jautājumu par līdzvērtīgu nekustamo īpašumu ieguldīšanu kapitālsabiedrības pamatkapitālā. Ņemot vērā, ka ir beidzies minētā uzdevuma izpildes  termiņš, tiesiskās skaidrības nodrošināšanai lūdzam informatīvā ziņojuma projektu papildināt ar informāciju par minētā uzdevuma izpildes 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Ministru kabineta 2020. gada 16. jūnija sēdes protokollēmuma (prot. Nr. 41 60.§) “Informatīvais ziņojums “Par nacionālās koncertzāles projekta īstenošanas gaitu un turpmāko virzību”” 4. un 5. punktā dotos uzdevumus par aktualitāti zaudējušiem.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2020.gada 16.jūnija sēdes protokollēmuma (prot. Nr.41 60.§) “Informatīvais ziņojums “Par nacionālās koncertzāles projekta īstenošanas gaitu un turpmāko virzību”” 4.punktā ir noteikts, ka nekustamā īpašuma (nekustamā īpašuma kadastra Nr.0100 010 0042) Elizabetes ielā 2, Rīgā, un nekustamā īpašuma (nekustamā īpašuma kadastra Nr.0100 010 0099) Kronvalda bulvārī 6, Rīgā, uzturēšanas izdevumi līdz nacionālās koncertzāles projekta īstenošanai tiek iekļauti nacionālās koncertzāles projekta realizēšanas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koncertzāles projekta īstenošana iepriekš minētajos nekustamajos īpašumos netiks realizēta, attiecīgi būtu risināms jautājums par izmaksu, kas valsts akciju sabiedrībai “Valsts nekustamie īpašumi”  (turpmāk – VNĪ) ir veidojušās saistībā ar Ministru kabineta iepriekš apstiprināto risinājumu par koncertzāles būvniecību iepriekš minētajos nekustamajos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veikto aprēķinu nekustamā īpašuma Kronvalda bulvārī 6, Rīgā, uzturēšanas izdevumi par periodu no 2020.gada jūlija līdz 2022.gada 31.jaunvārim  ir</w:t>
            </w:r>
            <w:r w:rsidR="00000000" w:rsidRPr="00000000" w:rsidDel="00000000">
              <w:rPr>
                <w:i w:val="1"/>
                <w:rtl w:val="0"/>
              </w:rPr>
              <w:t xml:space="preserve"> </w:t>
            </w:r>
            <w:r w:rsidR="00000000" w:rsidRPr="00000000" w:rsidDel="00000000">
              <w:rPr>
                <w:rtl w:val="0"/>
              </w:rPr>
              <w:t xml:space="preserve">40 447 </w:t>
            </w:r>
            <w:r w:rsidR="00000000" w:rsidRPr="00000000" w:rsidDel="00000000">
              <w:rPr>
                <w:i w:val="1"/>
                <w:rtl w:val="0"/>
              </w:rPr>
              <w:t xml:space="preserve">euro</w:t>
            </w:r>
            <w:r w:rsidR="00000000" w:rsidRPr="00000000" w:rsidDel="00000000">
              <w:rPr>
                <w:rtl w:val="0"/>
              </w:rPr>
              <w:t xml:space="preserve">, (t.sk. apsaimniekošana, komunālie, remontdarbi, piegulošās teritorijas uzkopšana, NĪN, neiekļaujot ēkas nolietojumu). Savukārt nekustamā īpašuma Elizabetes ielā 2, Rīgā, uzturēšanas izdevumi par periodu no 2021.gada aprīļa, kad Elizabetes ielas 2 ēka pilnībā tika slēgta nomniekiem, līdz 2022.gada 31.janvārim ir 261 653 </w:t>
            </w:r>
            <w:r w:rsidR="00000000" w:rsidRPr="00000000" w:rsidDel="00000000">
              <w:rPr>
                <w:i w:val="1"/>
                <w:rtl w:val="0"/>
              </w:rPr>
              <w:t xml:space="preserve">euro </w:t>
            </w:r>
            <w:r w:rsidR="00000000" w:rsidRPr="00000000" w:rsidDel="00000000">
              <w:rPr>
                <w:rtl w:val="0"/>
              </w:rPr>
              <w:t xml:space="preserve">(t.sk. inženiertīklu apkopes, kārtējie remontdarbi, komunālie pakalpojumi, NĪ uzturēšanas izmaksas, piegulošās teritorijas uzkopšana, NĪN, neiekļaujot ēkas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lūgums MK sēdes protokollēmuma projektā noteikt uzdevumu – Kultūras ministrijai no  nacionālās koncertzāles projekta realizēšanai piešķirtā finansējuma segt VNĪ uzturēšanas izmaksas 302 100 </w:t>
            </w:r>
            <w:r w:rsidR="00000000" w:rsidRPr="00000000" w:rsidDel="00000000">
              <w:rPr>
                <w:i w:val="1"/>
                <w:rtl w:val="0"/>
              </w:rPr>
              <w:t xml:space="preserve">euro </w:t>
            </w:r>
            <w:r w:rsidR="00000000" w:rsidRPr="00000000" w:rsidDel="00000000">
              <w:rPr>
                <w:rtl w:val="0"/>
              </w:rPr>
              <w:t xml:space="preserve">apmērā, kuras veidojušās saistībā ar Ministru kabineta apstiprināto risinājumu par nacionālās koncertzāles projekta īstenošanu nekustamajā īpašumā (nekustamā īpašuma kadastra Nr.0100 010 0042) Elizabetes ielā 2, Rīgā, un nekustamajā īpašumā (nekustamā īpašuma kadastra Nr.0100 010 0099) Kronvalda bulvārī 6,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sēdes protokollēma projektu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5.Kultūras ministrijai no  nacionālās koncertzāles projekta realizēšanai piešķirtā finansējuma segt valsts akciju sabiedrības "Valsts nekustamie īpašumi" uzturēšanas izmaksas 302 100 </w:t>
            </w:r>
            <w:r w:rsidR="00000000" w:rsidRPr="00000000" w:rsidDel="00000000">
              <w:rPr>
                <w:i w:val="1"/>
                <w:rtl w:val="0"/>
              </w:rPr>
              <w:t xml:space="preserve">euro</w:t>
            </w:r>
            <w:r w:rsidR="00000000" w:rsidRPr="00000000" w:rsidDel="00000000">
              <w:rPr>
                <w:rtl w:val="0"/>
              </w:rPr>
              <w:t xml:space="preserve"> apmērā, kuras veidojušās saistībā ar Ministru kabineta apstiprināto risinājumu par nacionālās koncertzāles projekta īstenošanu nekustamajā īpašumā (nekustamā īpašuma kadastra Nr.0100 010 0042) Elizabetes ielā 2, Rīgā, un nekustamajā īpašumā (nekustamā īpašuma kadastra Nr.0100 010 0099) Kronvalda bulvārī 6, Rīgā.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5.punktu Finanšu ministrijas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no  nacionālās koncertzāles projekta realizēšanai piešķirtā finansējuma segt valsts akciju sabiedrības "Valsts nekustamie īpašumi" uzturēšanas izmaksas 302 100 </w:t>
            </w:r>
            <w:r w:rsidR="00000000" w:rsidRPr="00000000" w:rsidDel="00000000">
              <w:rPr>
                <w:i w:val="1"/>
                <w:rtl w:val="0"/>
              </w:rPr>
              <w:t xml:space="preserve">euro</w:t>
            </w:r>
            <w:r w:rsidR="00000000" w:rsidRPr="00000000" w:rsidDel="00000000">
              <w:rPr>
                <w:rtl w:val="0"/>
              </w:rPr>
              <w:t xml:space="preserve"> apmērā, kuras veidojušās saistībā ar Ministru kabineta apstiprināto risinājumu par nacionālās koncertzāles projekta īstenošanu nekustamajā īpašumā (nekustamā īpašuma kadastra Nr. 0100 010 0042) Elizabetes ielā 2, Rīgā, un nekustamajā īpašumā (nekustamā īpašuma kadastra Nr.0100 010 0099) Kronvalda bulvārī 6, Rīgā.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22-TA-494</w:t>
    </w:r>
    <w:r>
      <w:br/>
    </w:r>
    <w:r w:rsidR="00000000" w:rsidRPr="00000000" w:rsidDel="00000000">
      <w:rPr>
        <w:rtl w:val="0"/>
      </w:rPr>
      <w:t xml:space="preserve">28.02.2022. 14.21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22-TA-494</w:t>
    </w:r>
    <w:r>
      <w:br/>
    </w:r>
    <w:r w:rsidR="00000000" w:rsidRPr="00000000" w:rsidDel="00000000">
      <w:rPr>
        <w:rtl w:val="0"/>
      </w:rPr>
      <w:t xml:space="preserve">28.02.2022. 14.21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Izziņa_22-TA-494.docx</dc:title>
</cp:coreProperties>
</file>

<file path=docProps/custom.xml><?xml version="1.0" encoding="utf-8"?>
<Properties xmlns="http://schemas.openxmlformats.org/officeDocument/2006/custom-properties" xmlns:vt="http://schemas.openxmlformats.org/officeDocument/2006/docPropsVTypes"/>
</file>