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13. marta noteikumos Nr. 172 "Noteikumi par uztura normām izglītības iestāžu izglītojamiem, sociālās aprūpes un sociālās rehabilitācijas institūciju klientiem un ārstniecības iestāžu pacientiem"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2012. gada 13. marta noteikumos Nr. 172 "Noteikumi par uztura normām izglītības iestāžu izglītojamiem, sociālās aprūpes un sociālās rehabilitācijas institūciju klientiem un ārstniecības iestāžu pacientiem"" (turpmāk – projekts) sākotnējās ietekmes</w:t>
            </w:r>
            <w:r w:rsidR="00000000" w:rsidRPr="00000000" w:rsidDel="00000000">
              <w:rPr>
                <w:i w:val="1"/>
                <w:rtl w:val="0"/>
              </w:rPr>
              <w:t xml:space="preserve"> (ex-ante)</w:t>
            </w:r>
            <w:r w:rsidR="00000000" w:rsidRPr="00000000" w:rsidDel="00000000">
              <w:rPr>
                <w:rtl w:val="0"/>
              </w:rPr>
              <w:t xml:space="preserve"> novērtējuma ziņojuma (turpmāk – anotācija) 1.2. apakšsadaļā norādīts, ka projekts stāsies spēkā 2022. gada 1. septembrī. Savukārt projekta 2. punktā nav paredzēts attiecīgs regulējums. Ievērojot minēto, lūdzam precizēt projekta 2. punktu, paredzot tajā attiecīgu projekta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4.jūlijā koalīcijā panākta konceptuāla vienošanās par finansējuma palielinājumu bērnu ēdināšanas nodrošināšanai. Venlaikus vienojās, ka grozījumi stāsies spēkā 01.01.2023. un līdz ar to tiks precizēts noteikumu projekta spēkā stāšanās laiks un arī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neatbalsta tiesību akta projekta tālāko virzību, jo anotācijas 3.sadaļā nav norādīta finansiālā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un protokollēmuma projektā ir jāparedz darbības, saistībā ar papildus  nepieciešamo finansējumu 1.-4. klašu izglītojamo ēdināšanai.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kopš 2018. gada vairākkārt (pēdējo reizi 2021. gada 27. jūnijā) ir sagatavojusi un iesniegusi Valsts kancelejā informatīvo ziņojumu “Par valsts piešķirto dotāciju pašvaldībām to vispārējās izglītības iestāžu izglītojamo ēdināšanai, kuras īsteno pamatizglītības programmas, lai bērniem izglītības iestādēs nodrošinātu kvalitatīvu un uzturvielām bagātu ēdienu” (turpmāk – informatīvais ziņojums), kurā secināts, ka šobrīd noteiktais valsts budžeta finansējuma apmērs 0,71 euro viena izglītojamā ēdināšanai dienā ir nepietiekams un būtu nepieciešams to palielināt līdz 0,95 euro, tomēr informatīvais ziņojums līdz šim Ministru kabineta sēdē nav skatīts un piedāvātā risinājuma turpmāku virzību nav izdevies panākt.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13.aprīļa starpinstitūciju sanāksmē panākta vienošanās, ka, pamatojoties uz Veselības ministrijas izstrādāto grozījumu MK noteikumos Nr.172 projektu, Zemkopības ministrija, kura saskaņā ar Ministru kabineta 2019. gada 30. aprīļa noteikumiem Nr. 187 “Zemkopības ministrijas nolikums” izstrādā valsts politiku pārtikas tirgus un pārtikas aprites jomā, sadarbībā ar izglītības iestāžu ēdinātājiem, kā arī atbilstoši kompetencei piesaistot Vides aizsardzības un reģionālās attīstības ministriju, veiks faktisko izmaksu aprēķinu viena izglītojamā ēdināšanai dienā. Savukārt, Izglītības un zinātnes ministrija saskaņā ar Izglītības likuma 14. panta 44. punktā doto deleģējumu veiks izglītojamo ēdināšanai nepieciešamā papildus finansējuma aprēķināšanu un sniegs priekšlikumus par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grozījumiem MK noteikumos Nr.172 ir finansiālā ietekme, Izglītības un zinātnes ministrija ieskatā  Anotācijas 3.sadaļa papildināma ar viena 1.-4. klašu izglītojamā pusdienu ēdienreizes nepieciešamā  finansējuma apmēru (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šobrīd iekļautās informācijas nav skaidra noteikumu projekta kopējā/potenciālā ietekme uz valsts un pašvaldību  budžetiem, kā rezultātā veidojas situācija, ka Ministru kabinetam tiek piedāvāts lemt par atbalstu risinājuma variantam, kura īstenošanai būs nepieciešams valsts budžeta finansējums neprognozējamā apmērā. Palielinot prasības uztura normām, sadārdzinās izmaksas viena izglītojamā 1.-4. klasē ēdināšanai dienā. Apstiprinot noteikumu projektu un  vienlaikus nelemjot par radīto izmaksu sadārdzinājuma finansēšanu, pastāv risks, ka šobrīd noteiktā valsts budžeta finansējuma apmēra ietvaros no 2022.gada septembra nevarēs nodrošināt 1.-4. klašu izglītojamo ēdināšanu (brīvpusdienas).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pirms šī noteikumu projekta apstiprināšanas Ministru kabinetā ir jāveic iepriekšminētās darbības (Š.g. 13.aprīļa starpinstitūciju sanāksmē panāktā vienošanās), jāpapildina noteikumu projekta anotācija ar aprēķināto faktisko izmaksu sadārdzinājumu viena izglītojamā 1.-4. klasē ēdināšanai dienā un 1.- 4. klases izglītojamo ēdināšanai nepieciešamā papildus finansējuma apmēru no 2022.gada 1.septembra un turpmākajiem gadiem, un jāpapildina  anotācija un protokollēmums ar informāciju, ka 2022.gadā nepieciešamos papildus izdevumus sedz no valsts budžeta programmas 02.00.00 „Līdzekļi neparedzētiem gadījumiem” un jautājums par viena izglītojamā ēdināšanas izmaksu paaugstināšanu  un tām  papildus  nepieciešamā  finansējuma piešķiršanu 2023.gadā un turpmāk izskatāms likumprojekta “Par valsts budžetu 2023.gadam” un likumprojekta “Par vidēja termiņa budžeta ietvaru 2023., 2024. un 2025. gadam”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4.jūlijā koalīcijā vienojās, ka palielinās valsts un pašvaldību finansējumu viena izglītojamā 1.-4.klasē ēdināšanai no 2022.gada 1.septembra līdz 2,15 euro. Papildus nepieciešamo finansējumu Izglītības un zinātnes ministrija pieprasīs no līdzekļiem neparedzētiem gadījumiem. Vienlaikus vienojās, ka noteikumu projekts stāsies spēkā 2023.gada 1.janvārī. Tā kā noteikumu projektam ir aprēķinātā fiskālā ietekme, tad Izglītības un zinātnes ministrija 2023.gadam ir pieteikusi papildus nepieciešamo finansējumu prioritārajos pasākumos. Papildus noteikumu projekta MK protokollēmuma projekta 3.punkts paredz, ka Izglītības un zinātnes ministrijai saskaņā ar Izglītības likuma 14. panta 44. punktā doto deleģējumu jautājumu par viena izglītojamā ēdināšanas izmaksu paaugstināšanu un tam papildus nepieciešamā finansējuma piešķiršanu 2023.gadā un turpmāk iekļaut izskatīšanai likumprojekta “Par valsts budžetu 2023.gadam” un likumprojekta “Par vidēja termiņa budžeta ietvaru 2023., 2024. un 2025. gadam” sagatavošanas un izskatīšanas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pēdējās divas rindkopas attiecībā uz pašreizējo situāciju pārtikas produktu vai ēdināšanas pakalpojumu iepirkumu jomā, lai nodrošinātu saskaņotību ar veiktajiem grozījumiem noteikumu pielikumos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vēršam uzmanību, ka veicot mazos pārtikas produktu vai ēdināšanas pakalpojumu iepirkumus, piemēram, mazā lauku skolā, augstāk minētā likuma un noteikumu prasības nav obligāti piemērojamas. Tomēr neatkarīgi no iepirkuma lieluma, arī turpmāk būtu nozīmīgi noteikt, ka piedāvājumā būtu iekļaujami pārtikas produkti, kuri atbilst bioloģiskās lauksaimniecības vai nacionālās pārtikas kvalitātes shēmas vai lauksaimniecības produktu integrētās audzēšanas prasībām, kā arī ir ar iespējami mazāku piegādes attālumu. Minētajām shēmām atbilstoši produkti atbilst ne tikai vides kritērijiem, bet arī kvalitātes kritērijiem, kuri ir nozīmīgi veselības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Tamdēļ sadarbībā ar VARAM un IUB, tika izstrādāta jauna 1.pielikuma 9.punkta, 2.pielikuma 9.punkta un 3.pielikuma 9.punkta redakcija, kas paredz, ka 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piedāvājuma iesniedzējam, kura piedāvājumā ir vairāk produktu ar pazeminātu ietekmi uz vidi, t.sk. produkti, kas atbilst  bioloģiskās lauksaimniecības vai nacionālās pārtikas kvalitātes shēmas, vai lauksaimniecības produktu integrētās audzēšanas prasībām, un izmantojot iespējami mazāku piegādes attālumu. Zaļā publiskā iepirkuma kritēriji pārtikas produktu piegādēm un ēdināšanas pakalpojumiem ir noteikti Ministru kabineta noteikumos, kas nosaka prasības zaļajam publiskajam iepirkumam un to piemērošanas kārtību. Papildus skaidrojam, ka tāpat kā līdz šim, valsts un pašvaldību lielajos pārtikas produktu un ēdināšanas pakalpojumu iepirkumos tiks piemērotas PIL vai noteikumu Nr.353 vai abu normatīvo aktu  prasības. Savukārt mazajos iepirkumos būtu nepieciešams iekļaut vismaz bioloģiskās lauksaimniecības vai nacionālās pārtikas kvalitātes shēmas, vai lauksaimniecības produktu integrētās audzēšanas prasībām atbilstošus produktus. Tādējādi tiktu veicināts, ka arī mazos iepirkumos tiek pievērsta uzmanība paaugstinātai pārtikas produktu kvalitātei.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1.3.sadaļa papildināta ar informāciju atbilstoši precizētajai noteikumu projekta 1.pielikuma 9.punkta, 2.pielikuma 10.punkta, 3.pielikuma 11.punkta redakcijai un ZM iesniegtajam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pēdējās divas rindkopas attiecībā uz pašreizējo situāciju pārtikas produktu vai ēdināšanas pakalpojumu iepirkumu jomā, lai nodrošinātu saskaņotību ar veiktajiem grozījumiem noteikumu pielikumos (9.punkts).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9.punkta redakcija saskaņota ar Iepirkumu uzraudzības biroju, tostarp, ņemot vērā IUB priekšlikumu " iesniedzēja vietā labāk lietot vārdu pretendents (no PIL 1.panta 24.punkts - pretendents- piegādātājs, kurš iesniedz piedāvājumu)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vēršam uzmanību, ka veicot mazos pārtikas produktu vai ēdināšanas pakalpojumu iepirkumus, piemēram, mazā lauku skolā, augstāk minētā likuma un noteikumu prasības nav obligāti piemērojamas. Tomēr neatkarīgi no iepirkuma lieluma, arī turpmāk būtu nozīmīgi noteikt, ka piedāvājumā būtu iekļaujami pārtikas produkti, kuri atbilst bioloģiskās lauksaimniecības vai nacionālās pārtikas kvalitātes shēmas vai lauksaimniecības produktu integrētās audzēšanas prasībām, kā arī ir ar iespējami mazāku piegādes attālumu. Minētajām shēmām atbilstoši produkti atbilst ne tikai vides kritērijiem, bet arī kvalitātes kritērijiem, kuri ir nozīmīgi veselības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Tamdēļ sadarbībā ar VARAM un IUB, tika izstrādāta jauna 1.pielikuma 9.punkta, 2.pielikuma 9.punkta un 3.pielikuma 9.punkta redakcija, kas paredz, ka 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piedāvājuma pretendentam, kura piedāvājumā ir vairāk produktu ar pazeminātu ietekmi uz vidi, t.sk. produkti, kas atbilst  bioloģiskās lauksaimniecības vai nacionālās pārtikas kvalitātes shēmas, vai lauksaimniecības produktu integrētās audzēšanas prasībām, un izmantojot iespējami mazāku piegādes attālumu. Zaļā publiskā iepirkuma kritēriji pārtikas produktu piegādēm un ēdināšanas pakalpojumiem ir noteikti Ministru kabineta noteikumos, kas nosaka prasības zaļajam publiskajam iepirkumam un to piemērošanas kārtību. Papildus skaidrojam, ka tāpat kā līdz šim, valsts un pašvaldību lielajos pārtikas produktu un ēdināšanas pakalpojumu iepirkumos tiks piemērotas PIL vai noteikumu Nr.353 vai abu normatīvo aktu  prasības. Savukārt mazajos iepirkumos būtu nepieciešams iekļaut vismaz bioloģiskās lauksaimniecības vai nacionālās pārtikas kvalitātes shēmas, vai lauksaimniecības produktu integrētās audzēšanas prasībām atbilstošus produktus. Tādējādi tiktu veicināts, ka arī mazos iepirkumos tiek pievērsta uzmanība paaugstinātai pārtikas produktu kvalitātei."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1.3.sadaļa papildināta ar informāciju atbilstoši precizētajai noteikumu projekta 1.pielikuma 9.punkta, 2.pielikuma 10.punkta, 3.pielikuma 11.punkta redakcijai un ZM, TM iesniegtajam iebildumam, kā arī VARAM un IUB sniegtajam viedoklim.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arī informāciju noteikumu projekta anotācijā (atbilstoši sniegtajam ZM iebildumam attiecībā uz MK protokollēmuma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4.jūlijā koalīcijā vienojās, ka palielinās valsts un pašvaldību finansējumu viena izglītojamā 1.-4.klasē ēdināšanai no 2022.gada 1.septembra līdz 2,15 euro. Papildus nepieciešamo finansējumu Izglītības un zinātnes ministrija pieprasīs no līdzekļiem neparedzētiem gadījumiem. Vienlaikus vienojās, ka noteikumu projekts stāsies spēkā 2023.gada 1.janvārī. Tā kā noteikumu projektam ir aprēķinātā fiskālā ietekme, tad Izglītības un zinātnes ministrija 2023.gadam ir pieteikusi papildus nepieciešamo finansējumu prioritārajos pasākumos. Papildus noteikumu projekta MK protokollēmuma projekta 3.punkts paredz, ka Izglītības un zinātnes ministrijai saskaņā ar Izglītības likuma 14. panta 44. punktā doto deleģējumu jautājumu par viena izglītojamā ēdināšanas izmaksu paaugstināšanu un tam papildus nepieciešamā finansējuma piešķiršanu 2023.gadā un turpmāk iekļaut izskatīšanai likumprojekta “Par valsts budžetu 2023.gadam” un likumprojekta “Par vidēja termiņa budžeta ietvaru 2023., 2024. un 2025. gadam” sagatavošanas un izskatīšanas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kārtību, kādā aprēķina, piešķir un izlieto valsts budžetā paredzētos līdzekļus to izglītojamo ēdināšanai, kuri klātienē apgūst pamatizglītības programmas 1., 2., 3. un 4. klasē, kā arī valsts budžeta līdzekļu apmēru vienam izglītojamam dienā nosaka Ministru kabineta 2019. gada 10. decembra noteikumi Nr.614 “Kārtība, kādā aprēķina, piešķir un izlieto valsts budžetā paredzētos līdzekļus izglītojamo ēdināšanai” (turpmāk - MK noteikumos Nr.614), uzskatām, ka jautājums par valsts budžeta līdzekļu apmēra izmaiņām vienam izglītojamam 1.-4.klasē ēdināšanai ir skatāms minēto noteikumu ietvaros. Kā arī noteikumu projekta mērķis ir pārskatīt un precizēt Ministru kabineta 2012.gada 13.marta noteikumos Nr.172 „Noteikumi par uztura normām izglītības iestāžu izglītojamiem, sociālās aprūpes un sociālās rehabilitācijas institūciju klientiem un ārstniecības iestāžu pacientiem” noteiktos pārtikas produktu daudzumus nedēļas ēdienkartē atbilstoši aktualizētajiem veselīga uztura ieteikumiem bērniem un jauniešiem un tam, pēc būtības, nav ietekmes uz valsts un pašvaldību budžetiem neatkarīgi no ēdināšanai paredzētā valsts budžeta līdzekļu apmēra vienam izglītojamam. Līdz ar to ir precizējama noteikumu projekta anotācijas 3.sadaļa, svītrojot no tās norādīto informāciju par noteikumu projekta ietekmi uz valsts budžetu un pašvaldību budžetiem, nepieciešamības gadījumā informāciju par veicamajām izmaiņām MK noteikumos Nr.614, turpmāko rīcību un finansiālo ietekmi pārceļot uz sadaļu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anotācijas 3.sadaļa atbilstoši atzinumā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Finanšu ministrija neatbalsta viena izglītojamā ēdināšanas izmaksu palielinājumu no 2022.gada 1.septembra segt no valsts budžeta programmā “Līdzekļi neparedzētiem gadījumiem” plānotā finansējuma. Uzskatām, ka tas būtu nodrošināms Izglītības un zinātnes ministrijai esošo līdzekļu ietvaros, sekojot līdzi valsts budžeta līdzekļu izpildei, apzinot potenciāli iespējamo līdzekļu ekonomiju, pārskatot prioritātes un ministrijas budžetā plānoto finansējumu atsevišķās budžeta programmās/apakšprogrammās. Savukārt jautājums par papildus nepieciešamā finansējuma piešķiršanu 2023.gadam un turpmāk ir skatāms budžeta procesā kopā ar visu ministriju prioritāro pasākumu pieteikumiem, ņemot vērā valsts budžeta finansiālās iespējas. Attiecīgi ir precizējama informācija par finansējuma avotu 2022.gadā noteikumu projekta anotācijas 1.sadaļā un 3.sadaļā pie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 atbilstoši atzinumā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“Cita informācija” minēts, ka š.g. 4.jūlijā koalīcijas sanāksmē vienojās, ka no 2022.gada 1.septembra paaugstinās valsts un pašvaldību finansējumu izglītojamo 1.-4.klasē ēdināšanai, vienām pusdienām atvēlot 2,15 euro. Savukārt saskaņā ar papildu dokumentos sniegto informāciju (IZM vēstules pielikums Nr.1. aprēķins budžets 2022.-2025.) attiecībā uz periodu 2022.g. 1.septembris - 31.decembris aprēķini papildu budžeta izdevumiem veikti, pamatojoties uz pusdienu cenu 3,09 euro. Ievērojot minēto, attiecīgi precizējams papildu izdevumu apmērs 2022.gadam no valsts un pašvaldību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veikti precizējumi anotācijas 3.sadaļā. Tā kā papildus dokumentos pievienotie aprēķini ir iesniegti vienā dokumentā par 2022. un 2023.gadu, un turpmākiem gadiem, tad tos nevar atdalīt. Precizētie aprēķini par papildus nepieciešamo finansējuma apmēru no 2022.gada 1.septembra ir iekļauti Izglītības un zinātnes ministrijas izstrādātajā projektā grozījumiem Ministru kabineta 2019. gada 10. decembra noteikumos Nr. 614 "Kārtība, kādā aprēķina, piešķir un izlieto valsts budžetā paredzētos līdzekļus izglītojamo ēdināšanai".  Savukārt aprēķini, kas attiecas uz 2023.gadu un turpmākajiem gadiem, un iepievienoti noteikumu projektam, ir pareizi un atbilstoši.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izstrādāto noteikumu projektu, Zemkopības ministrijai sadarbībā ar izglītības iestāžu ēdinātājiem, kā arī atbilstoši kompetencei piesaistot Vides aizsardzības un reģionālās attīstības ministriju, veikt faktisko izmaksu aprēķinu viena izglītojamā ēdināšanai dienā. Izglītības un zinātnes ministrijai saskaņā ar Izglītības likuma 14. panta 44. punktā doto deleģējumu līdz 2022.gada 1.septembrim veikt izglītojamo ēdināšanai nepieciešamā papildus finansējuma aprēķināšanu.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“Grozījumi Ministru kabineta 2012. gada 13. marta noteikumos Nr. 172 "Noteikumi par uztura normām izglītības iestāžu izglītojamiem, sociālās aprūpes un sociālās rehabilitācijas institūciju klientiem un ārstniecības iestāžu pacientiem”” pievienotajam MK sēdes protokollēmuma projekta 3.punktam ir dots uzdevums Zemkopības ministrijai sadarbībā ar izglītības iestāžu ēdinātājiem, kā arī atbilstoši kompetencei piesaistot Vides aizsardzības un reģionālās attīstības ministriju, veikt faktisko izmaksu aprēķinu viena izglītojamā ēdināšanai dienā. Vienlaikus Izglītības un zinātnes ministrijai saskaņā ar Izglītības likuma 14. panta 44. punktā doto deleģējumu līdz 2022.gada 1.septembrim jāveic izglītojamo ēdināšanai nepieciešamā papildus finansējuma aprēķināšanu. Līdz ar to uzskatām, ka noteikumu projekts nevar tikt virzīts izskatīšanai Ministru kabinetā, kamēr nav veikti precīzi aprēķini un zināma noteikumu projekta ietekme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4.jūlijā koalīcijā vienojās, ka palielinās valsts un pašvaldību finansējumu viena izglītojamā 1.-4.klasē ēdināšanai no 2022.gada 1.septembra līdz 2,15 euro. Papildus nepieciešamo finansējumu Izglītības un zinātnes ministrija pieprasīs no līdzekļiem neparedzētiem gadījumiem. Vienlaikus vienojās, ka noteikumu projekts stāsies spēkā 2023.gada 1.janvārī. Tā kā noteikumu projektam ir aprēķinātā fiskālā ietekme, tad Izglītības un zinātnes ministrija 2023.gadam ir pieteikusi papildus nepieciešamo finansējumu prioritārajos pasākumos. Papildus noteikumu projekta MK protokollēmuma projekta 3.punkts paredz, ka Izglītības un zinātnes ministrijai saskaņā ar Izglītības likuma 14. panta 44. punktā doto deleģējumu jautājumu par viena izglītojamā ēdināšanas izmaksu paaugstināšanu un tam papildus nepieciešamā finansējuma piešķiršanu 2023.gadā un turpmāk iekļaut izskatīšanai likumprojekta “Par valsts budžetu 2023.gadam” un likumprojekta “Par vidēja termiņa budžeta ietvaru 2023., 2024. un 2025. gadam” sagatavošanas un izskatīšanas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finansējuma piešķiršanu 2023.gadam un turpmāk ik gadu, lai nodrošinātu valsts budžeta līdzekļu apmēra palielināšanu brīvpusdienu nodrošināšanai vienam izglītojamam, ir izskatāms Ministru kabinetā likumprojekta “Par valsts budžetu 2023.gadam” un likumprojekta “Par vidēja termiņa budžeta ietvaru 2023., 2024. un 2025.gadam” izstrādes procesā kopā ar visu ministriju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izstrādāto noteikumu projektu, Zemkopības ministrijai sadarbībā ar izglītības iestāžu ēdinātājiem, kā arī atbilstoši kompetencei piesaistot Vides aizsardzības un reģionālās attīstības ministriju, veikt faktisko izmaksu aprēķinu viena izglītojamā ēdināšanai dienā. Izglītības un zinātnes ministrijai saskaņā ar Izglītības likuma 14. panta 44. punktā doto deleģējumu līdz 2022.gada 1.septembrim veikt izglītojamo ēdināšanai nepieciešamā papildus finansējuma aprēķināšanu.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projekta 3.punkta pirmo teikumu, lai tas būtu korekts, ņemot vērā, ka Zemkopības ministrija sadarbībā ar Vides aizsardzības un reģionālās attīstības ministriju izvērtēs ēdināšanas pakalpojuma sniedzēju iesniegto aktualizēto  ēdināšanas pakalpojumu izmaksu aprēķinu viena izglītojamā ēdināšanai dienā un tā pamatotību, pamatojoties uz pašreiz spēkā esošajos MK noteikumos Nr. 172 noteiktajām uztura normām un citām prasībām, kā arī plānotajiem grozījumiem MK noteikumos Nr.172.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izstrādāto noteikumu projektu, Zemkopības ministrijai sadarbībā ar Vides aizsardzības un reģionālās attīstības ministriju izvērtēt izglītības iestāžu ēdinātāju iesniegto faktisko izmaksu aprēķinu viena izglītojamā ēdināšanai dienā un tā pamatotību.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4.jūlijā koalīcijā vienojās, ka palielinās valsts un pašvaldību finansējumu viena izglītojamā 1.-4.klasē ēdināšanai no 2022.gada 1.septembra līdz 2,15 euro. Papildus nepieciešamo finansējumu Izglītības un zinātnes ministrija pieprasīs no līdzekļiem neparedzētiem gadījumiem. Vienlaikus vienojās, ka noteikumu projekts stāsies spēkā 2023.gada 1.janvārī. Tā kā noteikumu projektam ir aprēķinātā fiskālā ietekme, tad Izglītības un zinātnes ministrija 2023.gadam ir pieteikusi papildus nepieciešamo finansējumu prioritārajos pasākumos. Papildus noteikumu projekta MK protokollēmuma projekta 3.punkts paredz, ka Izglītības un zinātnes ministrijai saskaņā ar Izglītības likuma 14. panta 44. punktā doto deleģējumu jautājumu par viena izglītojamā ēdināšanas izmaksu paaugstināšanu un tam papildus nepieciešamā finansējuma piešķiršanu 2023.gadā un turpmāk iekļaut izskatīšanai likumprojekta “Par valsts budžetu 2023.gadam” un likumprojekta “Par vidēja termiņa budžeta ietvaru 2023., 2024. un 2025. gadam” sagatavošanas un izskatīšanas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finansējuma piešķiršanu 2023.gadam un turpmāk ik gadu, lai nodrošinātu valsts budžeta līdzekļu apmēra palielināšanu brīvpusdienu nodrošināšanai vienam izglītojamam, ir izskatāms Ministru kabinetā likumprojekta “Par valsts budžetu 2023.gadam” un likumprojekta “Par vidēja termiņa budžeta ietvaru 2023., 2024. un 2025.gadam” izstrādes procesā kopā ar visu ministriju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izstrādāto noteikumu projektu, Zemkopības ministrijai sadarbībā ar izglītības iestāžu ēdinātājiem, kā arī atbilstoši kompetencei piesaistot Vides aizsardzības un reģionālās attīstības ministriju, veikt faktisko izmaksu aprēķinu viena izglītojamā ēdināšanai dienā. Izglītības un zinātnes ministrijai saskaņā ar Izglītības likuma 14. panta 44. punktā doto deleģējumu līdz 2022.gada 1.septembrim veikt izglītojamo ēdināšanai nepieciešamā papildus finansējuma aprēķināšanu.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pret MK protokollēmuma projekta tālāku virzību esošā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projekta 3.punktu atbilstoši Izziņas par saņemto sabiedrības viedokli pēc sabiedriskās apspriedes 1.punktā (Latvijas Izglītības iestāžu ēdinātāju asociācijas iebildums/priekšlikums) norādītajam, saskaņā ar kuru Veselības ministrija norādīja, ka noteikumu projekta Ministru kabineta protokollēmuma projekts tiks papildināts ar punktu, kas paredzētu, ka izmaiņas, kuras izraisītu ēdināšanas izmaksu sadārdzinājumu, piemēram attiecībā uz nedēļas ēdienkartē iekļaujamo produktu daudzuma izmaiņām, normatīvajā aktā ieviešamas tad, kad tiks palielināts finansējuma apmērs viena izglītojamā 1.-4.klasē ēdināšanai. Ņemot vērā iepriekš minēto, lūdzam papildināt Ministru kabineta protokollēmuma projektu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informāciju noteikumu projekta anotācijā (atbilstoši Izziņā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plānotajam finansējuma palielinājumam, Zemkopības ministrija aicina izvērtēt iespēju veikt precizējumus protokollēmuma projektā, lai noteiktu, ka ir jāturpina darbs pie pakāpeniskas finansējuma palielināšanas turpmākajos gados atbilstoši faktiskajai tirgus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4.jūlijā koalīcijā vienojās, ka palielinās valsts un pašvaldību finansējumu viena izglītojamā 1.-4.klasē ēdināšanai no 2022.gada 1.septembra līdz 2,15 euro. Papildus nepieciešamo finansējumu Izglītības un zinātnes ministrija pieprasīs no līdzekļiem neparedzētiem gadījumiem. Vienlaikus vienojās, ka noteikumu projekts stāsies spēkā 2023.gada 1.janvārī. Tā kā noteikumu projektam ir aprēķinātā fiskālā ietekme, tad Izglītības un zinātnes ministrija 2023.gadam ir pieteikusi papildus nepieciešamo finansējumu prioritārajos pasākumos. Papildus noteikumu projekta MK protokollēmuma projekta 3.punkts paredz, ka Izglītības un zinātnes ministrijai saskaņā ar Izglītības likuma 14. panta 44. punktā doto deleģējumu jautājumu par viena izglītojamā ēdināšanas izmaksu paaugstināšanu un tam papildus nepieciešamā finansējuma piešķiršanu 2023.gadā un turpmāk iekļaut izskatīšanai likumprojekta “Par valsts budžetu 2023.gadam” un likumprojekta “Par vidēja termiņa budžeta ietvaru 2023., 2024. un 2025. gadam” sagatavošanas un izskatīšanas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finansējuma piešķiršanu 2023.gadam un turpmāk ik gadu, lai nodrošinātu valsts budžeta līdzekļu apmēra palielināšanu brīvpusdienu nodrošināšanai vienam izglītojamam, ir izskatāms Ministru kabinetā likumprojekta “Par valsts budžetu 2023.gadam” un likumprojekta “Par vidēja termiņa budžeta ietvaru 2023., 2024. un 2025.gadam” izstrādes procesā kopā ar visu ministriju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izstrādāto noteikumu projektu, Izglītības un zinātnes ministrijai saskaņā ar Izglītības likuma 14. panta 44. punktā doto deleģējumu jautājumu par viena izglītojamā ēdināšanas izmaksu paaugstināšanu un tam papildus nepieciešamā finansējuma piešķiršanu 2023.gadā un turpmāk iekļaut izskatīšanai likumprojekta “Par valsts budžetu 2023.gadam” un likumprojekta “Par vidēja termiņa budžeta ietvaru 2023., 2024. un 2025. gadam” sagatavošanas un izskatīšanas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noteikumu projekta anotāciju, attiecīgi ir precizējams Ministru kabineta sēdes protokollēmuma projekta 3.punkts,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sagatavot un noteiktā kārtībā iesniegt izskatīšanai Ministru kabinetā grozījumus Ministru kabineta 2019. gada 10. decembra noteikumos Nr.614 “Kārtība, kādā aprēķina, piešķir un izlieto valsts budžetā paredzētos līdzekļus izglītojamo ēdināšanai”, ņemot vērā aktuālo situāciju viena izglītojamā 1.–4. klasē ēdināšanai nepieciešamā finansējuma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veikts precizējums Ministru kabineta protokollēmuma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finansējuma piešķiršanu 2023.gadam un turpmāk ik gadu, lai nodrošinātu valsts budžeta līdzekļu apmēra palielināšanu brīvpusdienu nodrošināšanai vienam izglītojamam, ir izskatāms Ministru kabinetā likumprojekta “Par valsts budžetu 2023.gadam” un likumprojekta “Par vidēja termiņa budžeta ietvaru 2023., 2024. un 2025.gadam” izstrādes procesā kopā ar visu ministriju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Noteikumi stājas spēkā 30 dienu laikā pēc tam, kad to īstenošanai likumā “Par valsts budžetu 2023.gadam” tiks piešķirts nepieciešamais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2012. gada 13. marta noteikumos Nr. 172 "Noteikumi par uztura normām izglītības iestāžu izglītojamiem, sociālās aprūpes un sociālās rehabilitācijas institūciju klientiem un ārstniecības iestāžu pacientiem"" (turpmāk – projekts) ir ietverts jauns grozījums, kas paredz papildināt Ministru kabineta 2012. gada 13. marta noteikumus Nr. 172 "Noteikumi par uztura normām izglītības iestāžu izglītojamiem, sociālās aprūpes un sociālās rehabilitācijas institūciju klientiem un ārstniecības iestāžu pacientiem" (turpmāk – noteikumi) ar 9. punktu, nosakot, ka </w:t>
            </w:r>
            <w:r w:rsidR="00000000" w:rsidRPr="00000000" w:rsidDel="00000000">
              <w:rPr>
                <w:u w:val="single"/>
                <w:rtl w:val="0"/>
              </w:rPr>
              <w:t xml:space="preserve">noteikumi stājas spēkā 30 dienu laikā pēc tam, kad to īstenošanai likumā "Par valsts budžetu 2023. gadam" tiks piešķirts nepieciešamais finansējums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156. punkts noteic, ka, ja nepieciešams, noteikumu projekta pēdējā punktā, bet, ja Ministru kabineta noteikumu projekts iedalīts nodaļās, nodaļā ar nosaukumu "Noslēguma jautājumi" ("Noslēguma jautājums") </w:t>
            </w:r>
            <w:r w:rsidR="00000000" w:rsidRPr="00000000" w:rsidDel="00000000">
              <w:rPr>
                <w:u w:val="single"/>
                <w:rtl w:val="0"/>
              </w:rPr>
              <w:t xml:space="preserve">raksta norādi uz noteikumu spēkā stāšanās laiku</w:t>
            </w:r>
            <w:r w:rsidR="00000000" w:rsidRPr="00000000" w:rsidDel="00000000">
              <w:rPr>
                <w:rtl w:val="0"/>
              </w:rPr>
              <w:t xml:space="preserve">. Norādē secīgi raksta vārdus "noteikumi stājas spēkā" un </w:t>
            </w:r>
            <w:r w:rsidR="00000000" w:rsidRPr="00000000" w:rsidDel="00000000">
              <w:rPr>
                <w:u w:val="single"/>
                <w:rtl w:val="0"/>
              </w:rPr>
              <w:t xml:space="preserve">noteikumu spēkā stāšanās datumu</w:t>
            </w:r>
            <w:r w:rsidR="00000000" w:rsidRPr="00000000" w:rsidDel="00000000">
              <w:rPr>
                <w:rtl w:val="0"/>
              </w:rPr>
              <w:t xml:space="preserve">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paredzētais noteikumu 9. punkts neatbilst Ministru kabineta 2009. gada 3. februāra noteikumu Nr. 108 "Normatīvo aktu projektu sagatavošanas noteikumi" 156. punktā noteiktajām prasībām, jo tajā </w:t>
            </w:r>
            <w:r w:rsidR="00000000" w:rsidRPr="00000000" w:rsidDel="00000000">
              <w:rPr>
                <w:u w:val="single"/>
                <w:rtl w:val="0"/>
              </w:rPr>
              <w:t xml:space="preserve">nav norādes par noteikumu spēkā stāšanās datumu, bet paredzēts nosacījums, kad noteikumi varētu stāties spēkā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projektā paredzētais noteikumu 9. punkts ir neskaidrs, proti, </w:t>
            </w:r>
            <w:r w:rsidR="00000000" w:rsidRPr="00000000" w:rsidDel="00000000">
              <w:rPr>
                <w:u w:val="single"/>
                <w:rtl w:val="0"/>
              </w:rPr>
              <w:t xml:space="preserve">noteikumu spēkā stāšanās ir atkarīga no tā, vai tiks piešķirts attiecīgais finansējums. Līdz ar to nav skaidrs, kas būs gadījumā, ja attiecīgais finansējums netiks piešķirts</w:t>
            </w:r>
            <w:r w:rsidR="00000000" w:rsidRPr="00000000" w:rsidDel="00000000">
              <w:rPr>
                <w:rtl w:val="0"/>
              </w:rPr>
              <w:t xml:space="preserve">. Tāpat </w:t>
            </w:r>
            <w:r w:rsidR="00000000" w:rsidRPr="00000000" w:rsidDel="00000000">
              <w:rPr>
                <w:u w:val="single"/>
                <w:rtl w:val="0"/>
              </w:rPr>
              <w:t xml:space="preserve">nav skaidrs, no kura brīža tiks skaitīts 30 dienu termiņš, proti, no likuma "Par valsts budžetu 2023. gadam" spēkā stāšanās dienas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w:t>
            </w:r>
            <w:r w:rsidR="00000000" w:rsidRPr="00000000" w:rsidDel="00000000">
              <w:rPr>
                <w:u w:val="single"/>
                <w:rtl w:val="0"/>
              </w:rPr>
              <w:t xml:space="preserve">noteikumi ir spēkā no 2012. gada 1. jūnija, tādēļ projektā paredzētajā noteikumu 9. punktā nevar noteikt citu noteikumu spēkā stāšanās termiņu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9. punktu, norādot attiecīgo noteikumu grozījumu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grozījumi stāsies spēkā 30 dienas pēc tam, kad tiks apstiprināts likums “Par valsts budžetu 2023.gadam” un to īstenošanai būs piešķirts papildus nepieciešamais finansējums. Ēdinātāji ir norādījuši, ka, lai īstenotu visas grozījumos noteiktās prasības un vienlaikus, lai nodrošinātu arī pārtikas produktu iepirkumu atbilstoši zaļajam publiskajam iepirkumam, ir nepieciešams papildus finansējums. Savukārt Finanšu ministrija ir norādījusi, ka, lai būtu pamatojums papildu finansējuma pieprasījumam, vispirms būtu nepieciešams apstiprināt grozījumus. Līdz ar to, lai nodrošinātu kvalitatīvāku ēdināšanu un arī mūsdienu paaugstinātām izmaksām atbilstošu finansējuma apmēru, vispirms ir nepieciešams virzīt grozījumus noteikumos apstiprināšanai. Vienlaikus norādām, ka noteikumu 9.punkts izstrādāts sadarbībā ar Finanšu ministriju, kas norādīja, ka šāda redakcija bija arī citos līdzīgos grozījumos, kas tika apstiprināti.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Vienlaiksu skaidrojam, ka, lai pēc grozījumu spēkā stāšanās laika, ēdinātājiem būtu iespējams pārveidot ēdienkartes un tehnoloģiskās kartes, veikt atbilstošu pārtikas produktu iepirkumu, nepieciešamas noteikt grozījumu spēkā stāšanās laikus vismaz 30 dienas pēc grozījumu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Ministru kabineta 2012. gada 13. marta noteikumu Nr. 172 "Noteikumi par uztura normām izglītības iestāžu izglītojamiem, sociālās aprūpes un sociālās rehabilitācijas institūciju klientiem un ārstniecības iestāžu pacientiem" (turpmāk – noteikumi) 1. pielikuma 20. punkta otrais teikums noteic, ka </w:t>
            </w:r>
            <w:r w:rsidR="00000000" w:rsidRPr="00000000" w:rsidDel="00000000">
              <w:rPr>
                <w:u w:val="single"/>
                <w:rtl w:val="0"/>
              </w:rPr>
              <w:t xml:space="preserve">par ēdienkartes atbilstību šo noteikumu prasībām un tās izvietošanu apmeklētājiem pieejamā vietā ir atbildīgs iestādes vadītājs</w:t>
            </w:r>
            <w:r w:rsidR="00000000" w:rsidRPr="00000000" w:rsidDel="00000000">
              <w:rPr>
                <w:rtl w:val="0"/>
              </w:rPr>
              <w:t xml:space="preserve">, bet </w:t>
            </w:r>
            <w:r w:rsidR="00000000" w:rsidRPr="00000000" w:rsidDel="00000000">
              <w:rPr>
                <w:u w:val="single"/>
                <w:rtl w:val="0"/>
              </w:rPr>
              <w:t xml:space="preserve">nav skaidrs, kāda veida atbildība ir paredzēta par iepriekš minēto prasību neievērošanu</w:t>
            </w:r>
            <w:r w:rsidR="00000000" w:rsidRPr="00000000" w:rsidDel="00000000">
              <w:rPr>
                <w:rtl w:val="0"/>
              </w:rPr>
              <w:t xml:space="preserve">. Ievērojot minēto, lūdzam papildināt anotācijas 1.3. apakšsadaļu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3.1. apakšpunkts noteic, ka normatīvā akta projektā neietver normas, kas ir deklaratīvas. Ievērojot minēto, lūdzam izvērtēt projektā paredzētajā noteikumu 1. pielikuma 20. punkta otrajā teikumā ietvertā regulējuma nepieciešamību un svītrot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veikti labojumi noteikumu projektā, paredzot plānotajā 1.pielikuma 19.punkta 2.teikumu izteikt šādā redakcijā: "Iestādes vadītājs nodrošina ēdienkartes atbilstību šo noteikumu prasībām un tās izvietošanu apmeklētājiem pieejamā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1.pielikuma 9.punktu piedāvātā redakcijā, lai nodrošinātu saskaņotību ar jau spēkā esošo normatīvo regulējumu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piedāvājuma iesniedzējam, kura piedāvājumā ir vairāk produktu ar pazeminātu ietekmi uz vidi, t.sk. produkti, kas atbilst bioloģiskās lauksaimniecības vai nacionālās pārtikas kvalitātes shēmas, vai lauksaimniecības produktu integrētās audzēšanas prasībām un izmantojot iespējami mazāku piegādes attālumu. Zaļā publiskā iepirkuma kritēriji pārtikas produktu piegādēm un ēdināšanas pakalpojumiem ir noteikti  Ministru kabineta noteikumos, kas nosaka prasības zaļajam publiskajam iepirkumam un to piemērošanas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1.pielikuma 9.punkta, 2.pielikuma 10.punkta, 3.pielikuma 11.punkta redakcija atbilstoši ZM iebildumam, kā arī sadarbībā ar VARAM un IUB. Precizētā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pretendenta piedāvājumam, kurā ir vairāk produktu ar pazeminātu ietekmi uz vidi, kas atbilst normatīvajos aktos noteiktajām prasībām zaļajam publiskajam iepirkumam, t.sk. pārtikas kvalitātes shēmām, un izmantojot iespējami mazāku piegādes attālumu.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1.pielikuma 9.punktu piedāvātā redakcijā, lai nodrošinātu saskaņotību ar jau spēkā esošo normatīvo regulējumu publisko iepirkumu jomā. Punkta redakcija saskaņota ar Iepirkumu uzraudzības biroju, tostarp, iestrādājot IUB priekšlikumu " iesniedzēja vietā labāk lietot vārdu pretendents (no PIL 1.panta 24.punkts - pretendents- piegādātājs, kurš iesniedz piedāvājumu)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piedāvājuma pretendentam, kura piedāvājumā ir vairāk produktu ar pazeminātu ietekmi uz vidi, t.sk. produkti, kas atbilst bioloģiskās lauksaimniecības vai nacionālās pārtikas kvalitātes shēmas, vai lauksaimniecības produktu integrētās audzēšanas prasībām un izmantojot iespējami mazāku piegādes attālumu. Zaļā publiskā iepirkuma kritēriji pārtikas produktu piegādēm un ēdināšanas pakalpojumiem ir noteikti  Ministru kabineta noteikumos, kas nosaka prasības zaļajam publiskajam iepirkumam un to piemērošanas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1.pielikuma 9.punkta, 2.pielikuma 10.punkta, 3.pielikuma 11.punkta redakcija atbilstoši ZM iebildumam, kā arī sadarbībā ar VARAM un IUB. Precizētā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pretendenta piedāvājumam, kurā ir vairāk produktu ar pazeminātu ietekmi uz vidi, kas atbilst normatīvajos aktos noteiktajām prasībām zaļajam publiskajam iepirkumam, t.sk. pārtikas kvalitātes shēmām, un izmantojot iespējami mazāku piegādes attālumu.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noteikumu 2. pielikuma 19. punkta otrais teikums noteic, ka p</w:t>
            </w:r>
            <w:r w:rsidR="00000000" w:rsidRPr="00000000" w:rsidDel="00000000">
              <w:rPr>
                <w:u w:val="single"/>
                <w:rtl w:val="0"/>
              </w:rPr>
              <w:t xml:space="preserve">ar ēdienkartes atbilstību šo noteikumu prasībām un tās izvietošanu apmeklētājiem pieejamā vietā ir atbildīgs iestādes vadītājs</w:t>
            </w:r>
            <w:r w:rsidR="00000000" w:rsidRPr="00000000" w:rsidDel="00000000">
              <w:rPr>
                <w:rtl w:val="0"/>
              </w:rPr>
              <w:t xml:space="preserve">, bet n</w:t>
            </w:r>
            <w:r w:rsidR="00000000" w:rsidRPr="00000000" w:rsidDel="00000000">
              <w:rPr>
                <w:u w:val="single"/>
                <w:rtl w:val="0"/>
              </w:rPr>
              <w:t xml:space="preserve">av skaidrs, kāda veida atbildība ir paredzēta par iepriekš minēto prasību neievērošanu</w:t>
            </w:r>
            <w:r w:rsidR="00000000" w:rsidRPr="00000000" w:rsidDel="00000000">
              <w:rPr>
                <w:rtl w:val="0"/>
              </w:rPr>
              <w:t xml:space="preserve">. Ievērojot minēto, lūdzam papildināt anotācijas 1.3. apakšsadaļu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3.1. apakšpunkts noteic, ka normatīvā akta projektā neietver normas, kas ir deklaratīvas. Ievērojot minēto, lūdzam izvērtēt projektā paredzētajā noteikumu 2. pielikuma 19. punkta otrajā teikumā ietvertā regulējuma nepieciešamību un svītrot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veikti labojumi noteikumu projektā, paredzot 2.pielikuma 22.punkta 2.teikumu izteikt šādā redakcijā: "Iestādes vadītājs nodrošina ēdienkartes atbilstību šo noteikumu prasībām un tās izvietošanu apmeklētājiem pieejamā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2.pielikuma 9.punktu piedāvātā redakcijā, lai nodrošinātu saskaņotību ar jau spēkā esošo normatīvo regulējumu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piedāvājuma iesniedzējam, kura piedāvājumā ir vairāk produktu ar pazeminātu ietekmi uz vidi, t.sk. produkti, kas atbilst bioloģiskās lauksaimniecības vai nacionālās pārtikas kvalitātes shēmas, vai lauksaimniecības produktu integrētās audzēšanas prasībām un izmantojot iespējami mazāku piegādes attālumu. Zaļā publiskā iepirkuma kritēriji pārtikas produktu piegādēm un ēdināšanas pakalpojumiem ir noteikti  Ministru kabineta noteikumos, kas nosaka prasības zaļajam publiskajam iepirkumam un to piemērošanas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1.pielikuma 9.punkta, 2.pielikuma 10.punkta, 3.pielikuma 11.punkta redakcija atbilstoši ZM iebildumam, kā arī sadarbībā ar VARAM un IUB. Precizētā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pretendenta piedāvājumam, kurā ir vairāk produktu ar pazeminātu ietekmi uz vidi, kas atbilst normatīvajos aktos noteiktajām prasībām zaļajam publiskajam iepirkumam, t.sk. pārtikas kvalitātes shēmām, un izmantojot iespējami mazāku piegādes attālumu.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2.pielikuma 9.punktu piedāvātā redakcijā, lai nodrošinātu saskaņotību ar jau spēkā esošo normatīvo regulējumu publisko iepirkumu jomā. Punkta redakcija saskaņota ar Iepirkumu uzraudzības biroju, tostarp, iestrādājot IUB priekšlikumu " iesniedzēja vietā labāk lietot vārdu pretendents (no PIL 1.panta 24.punkts - pretendents- piegādātājs, kurš iesniedz piedāvājumu)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piedāvājuma pretendentam, kura piedāvājumā ir vairāk produktu ar pazeminātu ietekmi uz vidi, t.sk. produkti, kas atbilst bioloģiskās lauksaimniecības vai nacionālās pārtikas kvalitātes shēmas, vai lauksaimniecības produktu integrētās audzēšanas prasībām un izmantojot iespējami mazāku piegādes attālumu. Zaļā publiskā iepirkuma kritēriji pārtikas produktu piegādēm un ēdināšanas pakalpojumiem ir noteikti  Ministru kabineta noteikumos, kas nosaka prasības zaļajam publiskajam iepirkumam un to piemērošanas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1.pielikuma 9.punkta, 2.pielikuma 10.punkta, 3.pielikuma 11.punkta redakcija atbilstoši ZM iebildumam, kā arī sadarbībā ar VARAM un IUB. Precizētā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pretendenta piedāvājumam, kurā ir vairāk produktu ar pazeminātu ietekmi uz vidi, kas atbilst normatīvajos aktos noteiktajām prasībām zaļajam publiskajam iepirkumam, t.sk. pārtikas kvalitātes shēmām, un izmantojot iespējami mazāku piegādes attālumu.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noteikumu 4. pielikuma 18. punkta otrais teikums noteic, ka </w:t>
            </w:r>
            <w:r w:rsidR="00000000" w:rsidRPr="00000000" w:rsidDel="00000000">
              <w:rPr>
                <w:u w:val="single"/>
                <w:rtl w:val="0"/>
              </w:rPr>
              <w:t xml:space="preserve">par ēdienkartes atbilstību šo noteikumu prasībām un tās izvietošanu apmeklētājiem pieejamā vietā ir atbildīgs iestādes vadītājs</w:t>
            </w:r>
            <w:r w:rsidR="00000000" w:rsidRPr="00000000" w:rsidDel="00000000">
              <w:rPr>
                <w:rtl w:val="0"/>
              </w:rPr>
              <w:t xml:space="preserve">, bet </w:t>
            </w:r>
            <w:r w:rsidR="00000000" w:rsidRPr="00000000" w:rsidDel="00000000">
              <w:rPr>
                <w:u w:val="single"/>
                <w:rtl w:val="0"/>
              </w:rPr>
              <w:t xml:space="preserve">nav skaidrs, kāda veida atbildība ir paredzēta par iepriekš minēto prasību neievērošanu</w:t>
            </w:r>
            <w:r w:rsidR="00000000" w:rsidRPr="00000000" w:rsidDel="00000000">
              <w:rPr>
                <w:rtl w:val="0"/>
              </w:rPr>
              <w:t xml:space="preserve">. Ievērojot minēto, lūdzam papildināt anotācijas 1.3. apakšsadaļu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3.1. apakšpunkts noteic, ka normatīvā akta projektā neietver normas, kas ir deklaratīvas. Ievērojot minēto, lūdzam izvērtēt projektā paredzētajā noteikumu 3. pielikuma 18. punkta otrajā teikumā ietvertā regulējuma nepieciešamību un svītrot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veikti labojumi noteikumu projektā, paredzot 3.pielikuma 21.punkta 2.teikumu izteikt šādā redakcijā: "Iestādes vadītājs nodrošina ēdienkartes atbilstību šo noteikumu prasībām un tās izvietošanu apmeklētājiem pieejamā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3.pielikuma 9.punktu piedāvātā redakcijā, lai nodrošinātu saskaņotību ar jau spēkā esošo normatīvo regulējumu publisko iepirkumu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piedāvājuma iesniedzējam, kura piedāvājumā ir vairāk produktu ar pazeminātu ietekmi uz vidi, t.sk. produkti, kas atbilst bioloģiskās lauksaimniecības vai nacionālās pārtikas kvalitātes shēmas, vai lauksaimniecības produktu integrētās audzēšanas prasībām un izmantojot iespējami mazāku piegādes attālumu. Zaļā publiskā iepirkuma kritēriji pārtikas produktu piegādēm un ēdināšanas pakalpojumiem ir noteikti Ministru kabineta noteikumos, kas nosaka prasības zaļajam publiskajam iepirkumam un to piemērošanas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1.pielikuma 9.punkta, 2.pielikuma 10.punkta, 3.pielikuma 11.punkta redakcija atbilstoši ZM iebildumam, kā arī sadarbībā ar VARAM un IUB. Precizētā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pretendenta piedāvājumam, kurā ir vairāk produktu ar pazeminātu ietekmi uz vidi, kas atbilst normatīvajos aktos noteiktajām prasībām zaļajam publiskajam iepirkumam, t.sk. pārtikas kvalitātes shēmām, un izmantojot iespējami mazāku piegādes attālumu.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3.pielikuma 9.punktu piedāvātā redakcijā, lai nodrošinātu saskaņotību ar jau spēkā esošo normatīvo regulējumu publisko iepirkumu jomā. Punkta redakcija saskaņota ar Iepirkumu uzraudzības biroju, tostarp, iestrādājot IUB priekšlikumu " iesniedzēja vietā labāk lietot vārdu pretendents (no PIL 1.panta 24.punkts - pretendents- piegādātājs, kurš iesniedz piedāvājumu)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piedāvājuma pretendentam, kura piedāvājumā ir vairāk produktu ar pazeminātu ietekmi uz vidi, t.sk. produkti, kas atbilst bioloģiskās lauksaimniecības vai nacionālās pārtikas kvalitātes shēmas, vai lauksaimniecības produktu integrētās audzēšanas prasībām un izmantojot iespējami mazāku piegādes attālumu. Zaļā publiskā iepirkuma kritēriji pārtikas produktu piegādēm un ēdināšanas pakalpojumiem ir noteikti  Ministru kabineta noteikumos, kas nosaka prasības zaļajam publiskajam iepirkumam un to piemērošanas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1.pielikuma 9.punkta, 2.pielikuma 10.punkta, 3.pielikuma 11.punkta redakcija atbilstoši ZM iebildumam, kā arī sadarbībā ar VARAM un IUB. Precizētā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pretendenta piedāvājumam, kurā ir vairāk produktu ar pazeminātu ietekmi uz vidi, kas atbilst normatīvajos aktos noteiktajām prasībām zaļajam publiskajam iepirkumam, t.sk. pārtikas kvalitātes shēmām, un izmantojot iespējami mazāku piegādes attālumu.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2.pielikuma tabulā ir norādīts " 5.–9. klašu izglītojamie vispārējās vidējās izglītības iestādēs, 1.–3. kursu izglītojamie profesionālās izglītības iestādēs".  Vēršam uzmanību, ka speciālās izglītības iestādes īsteno arī profesionālās pamatizglītības programmas.  Aicinām precizēt anotāciju, papildinot ar skaidrojumu, vai arī  precizēt noteikumu projekta 2.pielikumu.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Izglītības un zinātnes ministriju pārskatīts MK noteikumu Nr.172 2.pielikumā lietotā terminoloģija. Precizēta 1.punkta redakcija ar speciālām izglītības iestādēm. Tāpat 1.pielikuma tabulā svītrots "vispārējās vidējās izglītības iestādēs", kas paplašina iestāžu loku, iekļaujot arī speciālās izglītības iestādēs, kā arī vispārējās pamata izglītības iestādes, kur arī var apgūt 5.-9.klašu izglītību. Tāpat svītroti vārdi  "profesionālās izglītības iestādēs", ņemot vērā, ka tās neietvēra speciālās izglītības iestādes un attiecās uz iestādēm, kuras īsteno profesionālās izglītības programmas. IZM skaidro, ka uztura normas arī turpmāk tiks piemērotas atbilstoši klašu grupām vai kursiem, atbilstoši iestādēm, kur tiek nodrošināts pakalpojums.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norādīts, ka noteikumu 15. punktā tiks veiktas izmaiņas attiecībā uz pievienotā cukura daudzumu. Savukārt projekts neparedz grozījumu noteikumu 15. punktā. Turklāt vēršam uzmanību uz to, ka noteikumos nav 15. punkta. Ievērojot minēto,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veikti tehniski labojumi noteikumu projekta numerācijā un atbilstoši tiks precizēta anotācijas 1.3.sadaļas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definīcijas, t.sk., maltas gaļas definīcija ir paredzēta Eiropas Parlamenta un Padomes 2004. gada 29. aprīļa regulas (EK) Nr. 853/2004, ar ko nosaka īpašus higiēnas noteikumus attiecībā uz dzīvnieku izcelsmes pārtiku, I pielikumā, nevis III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nav skaidrs, kur ir noteikts, ka papildus citām kvalitātes prasībām, maltai gaļai uz iepakojuma ir jānorāda tauku procentuālais saturs un kolagēna/gaļas olbaltumvielu attiecība.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veikti precizējumi noteikumu projekta anotācijā, paredzot, ka definīcija par malto gaļu ir ietverta Eiropas Parlamenta un Padomes 2004. gada 29. aprīļa regulas (EK) Nr. 853/2004, ar ko nosaka īpašus higiēnas noteikumus attiecībā uz dzīvnieku izcelsmes pārtiku, I pielikumā. Vienlaikus anotācija tiks papildināta ar informāciju, ka atbilstoši Eiropas Parlamenta un Padomes regulas (ES) Nr. 1169/2011 ar pārtikas produktu informācijas sniegšanu patērētājiem ​​​VI pielikuma B daļas 2.punktam papildus citām kvalitātes prasībām maltai gaļai uz iepakojuma ir jānorāda tauku procentuālais saturs un kolagēna/gaļas olbaltumvielu attiecība.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norādīts, ka </w:t>
            </w:r>
            <w:r w:rsidR="00000000" w:rsidRPr="00000000" w:rsidDel="00000000">
              <w:rPr>
                <w:u w:val="single"/>
                <w:rtl w:val="0"/>
              </w:rPr>
              <w:t xml:space="preserve">pārtikas produktu iepirkumiem, kuru paredzamā līgumcena ir no 10 000 </w:t>
            </w:r>
            <w:r w:rsidR="00000000" w:rsidRPr="00000000" w:rsidDel="00000000">
              <w:rPr>
                <w:i w:val="1"/>
                <w:u w:val="single"/>
                <w:rtl w:val="0"/>
              </w:rPr>
              <w:t xml:space="preserve">euro</w:t>
            </w:r>
            <w:r w:rsidR="00000000" w:rsidRPr="00000000" w:rsidDel="00000000">
              <w:rPr>
                <w:u w:val="single"/>
                <w:rtl w:val="0"/>
              </w:rPr>
              <w:t xml:space="preserve">, bet nesasniedz 42 000 </w:t>
            </w:r>
            <w:r w:rsidR="00000000" w:rsidRPr="00000000" w:rsidDel="00000000">
              <w:rPr>
                <w:i w:val="1"/>
                <w:u w:val="single"/>
                <w:rtl w:val="0"/>
              </w:rPr>
              <w:t xml:space="preserve">euro</w:t>
            </w:r>
            <w:r w:rsidR="00000000" w:rsidRPr="00000000" w:rsidDel="00000000">
              <w:rPr>
                <w:u w:val="single"/>
                <w:rtl w:val="0"/>
              </w:rPr>
              <w:t xml:space="preserve">, Publisko iepirkumu likuma regulējums nav jāpiemēro</w:t>
            </w:r>
            <w:r w:rsidR="00000000" w:rsidRPr="00000000" w:rsidDel="00000000">
              <w:rPr>
                <w:rtl w:val="0"/>
              </w:rPr>
              <w:t xml:space="preserve">. Savukārt Publisko iepirkumu likum 9. panta pirmā daļa noteic, ka, ja </w:t>
            </w:r>
            <w:r w:rsidR="00000000" w:rsidRPr="00000000" w:rsidDel="00000000">
              <w:rPr>
                <w:u w:val="single"/>
                <w:rtl w:val="0"/>
              </w:rPr>
              <w:t xml:space="preserve">publiska piegādes līguma vai publiska pakalpojuma līguma paredzamā līgumcena ir 10 000 </w:t>
            </w:r>
            <w:r w:rsidR="00000000" w:rsidRPr="00000000" w:rsidDel="00000000">
              <w:rPr>
                <w:i w:val="1"/>
                <w:u w:val="single"/>
                <w:rtl w:val="0"/>
              </w:rPr>
              <w:t xml:space="preserve">euro</w:t>
            </w:r>
            <w:r w:rsidR="00000000" w:rsidRPr="00000000" w:rsidDel="00000000">
              <w:rPr>
                <w:u w:val="single"/>
                <w:rtl w:val="0"/>
              </w:rPr>
              <w:t xml:space="preserve"> vai lielāka, bet mazāka par 42 000 </w:t>
            </w:r>
            <w:r w:rsidR="00000000" w:rsidRPr="00000000" w:rsidDel="00000000">
              <w:rPr>
                <w:i w:val="1"/>
                <w:u w:val="single"/>
                <w:rtl w:val="0"/>
              </w:rPr>
              <w:t xml:space="preserve">euro</w:t>
            </w:r>
            <w:r w:rsidR="00000000" w:rsidRPr="00000000" w:rsidDel="00000000">
              <w:rPr>
                <w:rtl w:val="0"/>
              </w:rPr>
              <w:t xml:space="preserve"> un publiska būvdarbu līguma paredzamā līgumcena ir 20 000 </w:t>
            </w:r>
            <w:r w:rsidR="00000000" w:rsidRPr="00000000" w:rsidDel="00000000">
              <w:rPr>
                <w:i w:val="1"/>
                <w:rtl w:val="0"/>
              </w:rPr>
              <w:t xml:space="preserve">euro</w:t>
            </w:r>
            <w:r w:rsidR="00000000" w:rsidRPr="00000000" w:rsidDel="00000000">
              <w:rPr>
                <w:rtl w:val="0"/>
              </w:rPr>
              <w:t xml:space="preserve"> vai lielāka, bet mazāka par 170 000 </w:t>
            </w:r>
            <w:r w:rsidR="00000000" w:rsidRPr="00000000" w:rsidDel="00000000">
              <w:rPr>
                <w:i w:val="1"/>
                <w:rtl w:val="0"/>
              </w:rPr>
              <w:t xml:space="preserve">euro</w:t>
            </w:r>
            <w:r w:rsidR="00000000" w:rsidRPr="00000000" w:rsidDel="00000000">
              <w:rPr>
                <w:rtl w:val="0"/>
              </w:rPr>
              <w:t xml:space="preserve">, pasūtītājs veic iepirkumu šajā pantā noteiktajā kārtībā. Ievērojot minēto, lūdzam izvērtēt anotācijas 1.3. apakšsadaļā ietverto informāciju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norādot "ja publiska piegādes līguma vai publiska pakalpojuma līguma paredzamā līgumcena ir 10 000 euro vai lielāka, bet mazāka par 42 000 euro Publisko iepirkumu likuma (turpmāk – PIL) regulējums nav obligāti jāpiemēro."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korektas atsauces uz projektā paredzētajām noteikumu un tā pielikumu vienībām, jo, piemēram, noteikumu 1. pielikuma 8. punktā nav regulējuma par saimnieciski izdevīgāko piedāvājumu, noteikumu 1. pielikuma 9. punktā nav 9.4. un 9.5. apakšpunkta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veikti tehniski labojumi noteikumu projekta anotācijā un arī attiecīgi atsauces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2012. gada 13. marta noteikumos Nr. 172 "Noteikumi par uztura normām izglītības iestāžu izglītojamiem, sociālās aprūpes un sociālās rehabilitācijas institūciju klientiem un ārstniecības iestāžu pacientiem"" (turpmāk – projekts) 2.punkts nosaka, ka projekts stājas spēkā ar 2023.gada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Izglītības un zinātnes ministrijas ieskatā nepieciešams precizēt anotācijas 3. punktu "Tiesību akta projekta ietekme uz valsts budžetu un pašvaldību budžetiem", dzēšot informāciju par projekta ietekmi uz valsts un pašvaldību budžetu par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veikti precizējumi anotācijas 3.sadaļā.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rindkopu attiecībā uz IZM sniegto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terminoloģiju, svītrojot vārdu “bērnadārzs” aizstājot ar vārdiem "pirmsskolas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Nr.172 2.pielikuma 1.punktā ir minētas izglītības iestādes uz kurām attiecas uztura normas. Atbilstoši IZM sniegtajam priekšlikumam, tika veikti labojumi Noteikumu Nr.172 2.pielikuma 1.punktā, papildinot punkta ievaddaļu ar speciālajām izglītības iestādēm, kuras līdz šim nebija atsevišķi izdalītas. Tāpat šajā punktā iekļautajā tabulā tika svītroti vārdi "vispārējās vidējās izglītības iestādēs", ņemot vērā, ka 5.-9.klašu izglītību var nodrošināt arī vispārējās pamata izglītības iestādes. Vienlaikus, ievērojot, ka visas izglītības iestādes, uz kurām attiecināmas tabulā minētās uztura normas, uzskaitītas 2. pielikuma ievaddaļā, tabulas tekstā tās atkārtoti vairs netiek uzskaitītas, bet ir  norāde uz attiecīgo klašu vai kursu izglītojamiem.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tekstā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stāsies spēkā 2023.gada 1.janvārī, ietverot līdz šim jau aprēķināto fiskālo ietekmi atbilstoši ēdinātāju un Zemkopības ministrijas, Vides aizsardzības un reģionālās attīstības ministrijas  veiktajiem aprēķiniem, </w:t>
            </w:r>
            <w:r w:rsidR="00000000" w:rsidRPr="00000000" w:rsidDel="00000000">
              <w:rPr>
                <w:b w:val="1"/>
                <w:rtl w:val="0"/>
              </w:rPr>
              <w:t xml:space="preserve">paredzot viena izglītojamā 1.-4.klasē ēdināšanai 3,09 euro.</w:t>
            </w:r>
            <w:r w:rsidR="00000000" w:rsidRPr="00000000" w:rsidDel="00000000">
              <w:rPr>
                <w:rtl w:val="0"/>
              </w:rPr>
              <w:t xml:space="preserve"> Izglītības un zinātnes ministrija prioritārajos pasākumos iekļāva papildus nepieciešamo finansējumu 2023.gadam.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viena izglītojamā 1.-4.klasē ēdināšanai</w:t>
            </w:r>
            <w:r w:rsidR="00000000" w:rsidRPr="00000000" w:rsidDel="00000000">
              <w:rPr>
                <w:b w:val="1"/>
                <w:rtl w:val="0"/>
              </w:rPr>
              <w:t xml:space="preserve"> iesaka noteikt pakāpenisku pusdienu cenas paaugstinājumu.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Finanšu ministrijas un Izglītības un zinātnes ministrijas sniegtajiem atzinumiem, kā arī sadarbības š.g. 4.jūlija sanāksmē panāktajai vienošanai. Tiek plānots, ka izmaksas par viena izglītojamā ēdināšanu paaugstināsies pakāpeniski, paredzot no 2022.gada 1.septembra 2,15 euro par vienām pusdienām. Bet no 2023.gada izmaksas plānots paaugstināt līdz 3,09 euro. Precizēta anotācijas 3.daļas "Cita informācija" sadaļa ar detalizētāku informāciju, kā tiek plānots paaugstināt finansējumu viena izglītojamā 1.-4.klasē ēdināšanai.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stāsies spēkā 2023.gada 1.janvārī, ietverot līdz šim jau aprēķināto fiskālo ietekmi atbilstoši ēdinātāju un Zemkopības ministrijas, Vides aizsardzības un reģionālās attīstības ministrijas  veiktajiem aprēķiniem, paredzot viena izglītojamā 1.-4.klasē ēdināšanai 3,09 euro. Izglītības un zinātnes ministrija prioritārajos pasākumos iekļāva papildus nepieciešamo finansējumu 2023.gadam.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anotācījā precīzi noteikt, ka notiks pakāpeniska pusdienu cenas paaugstināšana.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3.sadaļā "Cita informācija" norādīta detalizēta informācija par papildus nepieciešamo finansējumu, finansējuma avotiem un tai skaitā arī cenas par vienām pusdienām pakāpeniska paaugstināšanu.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izstrādāto noteikumu projektu, Zemkopības ministrijai sadarbībā ar izglītības iestāžu ēdinātājiem, kā arī atbilstoši kompetencei piesaistot Vides aizsardzības un reģionālās attīstības ministriju, veikt faktisko izmaksu aprēķinu viena izglītojamā ēdināšanai dienā. Izglītības un zinātnes ministrijai saskaņā ar Izglītības likuma 14. panta 44. punktā doto deleģējumu līdz 2022.gada 1.septembrim veikt izglītojamo ēdināšanai nepieciešamā papildus finansējuma aprēķināšanu.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projekta 3.punktu aiz vārda "aprēķināšanu" ar vārdiem "un sniegt priekšlikumus par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izstrādāto noteikumu projektu, Zemkopības ministrijai sadarbībā ar izglītības iestāžu ēdinātājiem, kā arī atbilstoši kompetencei piesaistot Vides aizsardzības un reģionālās attīstības ministriju, veikt faktisko izmaksu aprēķinu viena izglītojamā ēdināšanai dienā. Izglītības un zinātnes ministrijai saskaņā ar Izglītības likuma 14. panta 44. punktā doto deleģējumu līdz 2022.gada 1.septembrim veikt izglītojamo ēdināšanai nepieciešamā papildus finansējuma aprēķināšanu un sniegt priekšlikumus par finansējuma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4.jūlijā koalīcijā vienojās, ka palielinās valsts un pašvaldību finansējumu viena izglītojamā 1.-4.klasē ēdināšanai no 2022.gada 1.septembra līdz 2,15 euro. Papildus nepieciešamo finansējumu Izglītības un zinātnes ministrija pieprasīs no līdzekļiem neparedzētiem gadījumiem. Vienlaikus vienojās, ka noteikumu projekts stāsies spēkā 2023.gada 1.janvārī. Tā kā noteikumu projektam ir aprēķinātā fiskālā ietekme, tad Izglītības un zinātnes ministrija 2023.gadam ir pieteikusi papildus nepieciešamo finansējumu prioritārajos pasākumos. Papildus noteikumu projekta MK protokollēmuma projekta 3.punkts paredz, ka Izglītības un zinātnes ministrijai saskaņā ar Izglītības likuma 14. panta 44. punktā doto deleģējumu jautājumu par viena izglītojamā ēdināšanas izmaksu paaugstināšanu un tam papildus nepieciešamā finansējuma piešķiršanu 2023.gadā un turpmāk iekļaut izskatīšanai likumprojekta “Par valsts budžetu 2023.gadam” un likumprojekta “Par vidēja termiņa budžeta ietvaru 2023., 2024. un 2025. gadam” sagatavošanas un izskatīšanas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finansējuma piešķiršanu 2023.gadam un turpmāk ik gadu, lai nodrošinātu valsts budžeta līdzekļu apmēra palielināšanu brīvpusdienu nodrošināšanai vienam izglītojamam, ir izskatāms Ministru kabinetā likumprojekta “Par valsts budžetu 2023.gadam” un likumprojekta “Par vidēja termiņa budžeta ietvaru 2023., 2024. un 2025.gadam” izstrādes procesā kopā ar visu ministriju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izstrādāto noteikumu projektu, Izglītības un zinātnes ministrijai saskaņā ar Izglītības likuma 14. panta 44. punktā doto deleģējumu jautājumu par viena izglītojamā ēdināšanas izmaksu paaugstināšanu un tam papildus nepieciešamā finansējuma piešķiršanu 2023.gadā un turpmāk iekļaut izskatīšanai likumprojekta “Par valsts budžetu 2023.gadam” un likumprojekta “Par vidēja termiņa budžeta ietvaru 2023., 2024. un 2025. gadam” sagatavošanas un izskatīšanas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Protokollēmuma 3.punktu, norādot finansējuma avotu skolēnu ēdināšanai no 2022. gada 1.septembra līdz 2022.gada 31.decembrim atbilstoši anotācijā norādītajam izmaksām viena skolēna ēdināšanai 2.15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pieņemts lēmums, ka jautājumā par papildus nepieciešamo finansējumu un izmaksām par ēdināšanu no 2022.gada 1.janvāra līdz 31.decembrim tiks veikti grozījumi Ministru kabineta 2019. gada 10. decembra noteikumos Nr. 614 "Kārtība, kādā aprēķina, piešķir un izlieto valsts budžetā paredzētos līdzekļus izglītojamo ēdināšanai". Attiecīgi minētajos grozījumos tiks iekļauta detalizēta informācija arī par finansējuma avotu.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finansējuma piešķiršanu 2023.gadam un turpmāk ik gadu, lai nodrošinātu valsts budžeta līdzekļu apmēra palielināšanu brīvpusdienu nodrošināšanai vienam izglītojamam, ir izskatāms Ministru kabinetā likumprojekta “Par valsts budžetu 2023.gadam” un likumprojekta “Par vidēja termiņa budžeta ietvaru 2023., 2024. un 2025.gadam” izstrādes procesā kopā ar visu ministriju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sagatavot un noteiktā kārtībā iesniegt izskatīšanai Ministru kabinetā grozījumus Ministru kabineta 2019. gada 10. decembra noteikumos Nr.614 “Kārtība, kādā aprēķina, piešķir un izlieto valsts budžetā paredzētos līdzekļus izglītojamo ēdināšanai”, ņemot vērā aktuālo situāciju viena izglītojamā 1.–4. klasē ēdināšanai nepieciešamā finansējuma nodrošināšanā.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priekšlikumu - Papildināt Protokollēmuma 3.punktu, norādot finansējuma avotu skolēnu ēdināšanai no 2022. gada 1.septembra līdz 2022.gada 31.decembrim atbilstoši anotācijā norādītajam izmaksām viena skolēna ēdināšanai 2.15 eiro. Aicinām papildināt 3.punktu ar periodu - no 2022. gada 1.septembra līdz 2022.gada 31.decembrim.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1.septembrī stājās spēkā grozījumi Ministru kabineta 2019.gada 10.decembra noteikumos Nr. 614 "Kārtība, kādā aprēķina, piešķir un izlieto valsts budžetā paredzētos līdzekļus izglītojamo ēdināšanai" (turpmāk - Noteikumi Nr.614), kas nosaka, ka no 1.septembra valsts budžeta līdzekļu apmērs vienam izglītojamam valsts izglītības iestādēs ir 2,15 euro dienā, bet pašvaldību un privātajās izglītības iestādēs – 1,075 euro dienā. Noteikumu projektā grozījumiem MK noteikumos Nr.614 ir norādīta informācija par papildus nepieciešamo finansējumu un to avotu.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plānots, ka 2023.gada sākumā līdz ar valsts budžeta pieņemšanu 2023.gadam tiks apstiprināti arī grozījumi MK noteikumos Nr.172, kas vienlaikus paredz arī papildus nepieciešamā finansējuma pieprasīšanu un pusdienu izmaksu palielināšanu. Līdz ar to nepieciešams saglabāt MK protokollēmuma projekta 3.punktu, kas nepieciešams, lai Izglītības un zinātnes ministrija 2023.gadā pēc budžeta pieņemšanas veiktu nepieciešamos grozījumus MK noteikumos Nr.614.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sagatavot un noteiktā kārtībā iesniegt izskatīšanai Ministru kabinetā grozījumus Ministru kabineta 2019. gada 10. decembra noteikumos Nr.614 “Kārtība, kādā aprēķina, piešķir un izlieto valsts budžetā paredzētos līdzekļus izglītojamo ēdināšanai”, ņemot vērā aktuālo situāciju viena izglītojamā 1.–4. klasē ēdināšanai nepieciešamā finansējuma nodrošināšanā.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Izglītības iestādēs, kas īsteno pirmsskolas izglītības, pamatizglītības, vispārējās vidējās izglītības un profesionālās izglītības programmas, ārstniecības iestādēs, ilgstošas sociālās aprūpes un sociālās rehabilitācijas institūcijās tiek nodrošināts pasniegšanas dienā svaigi pagatavots ēdiens no dabīgiem pārtikas produktiem. Šo noteikumu izpratnē dabīgi pārtikas produkti ir neapstrādāti pārtikas produkti (piemēram, gaļa, zivis, olas, graudaugi, augļi, dārzeņi, kartupeļi), kas nav ģenētiski modificēti, nesatur ģenētiski modificētus organismus un nesastāv no tiem. Uzturā papildus iekļauj arī apstrādātus un pārstrādātus pārtikas produktus (piemēram, maizi, jogurtu, sieru, gaļas produktus), kas nesatur ģenētiski modificētus organismus, nesastāv no tiem un nav no tiem ražoti, kam nav pievienoti šādi aromatizētāji (izņemot vanilīnu un dabīgos aromatizētājus) un pārtikas piedevas: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pieejamo informāciju par definējumu “svaigi pagatavots ēdiens” jāsecina, ka jēdziens var tikt interpretēts dažādi. Rosinām, noteikt precīzu definējumu jēdzienam “svaigi pagatavots ēdiens” ietverot informāciju par produkta derīguma termiņa ievērošanu un attiecināšanu uz iepriekšminēto jēdzienu.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izvērtējusi saņemto priekšlikumu sadarbībā ar uztura speciālistiem, ēdinātāju pārstāvjiem un Pārtikas un veterināro dienestu. MK noteikumu Nr.172 2.</w:t>
            </w:r>
            <w:r w:rsidR="00000000" w:rsidRPr="00000000" w:rsidDel="00000000">
              <w:rPr>
                <w:vertAlign w:val="superscript"/>
                <w:rtl w:val="0"/>
              </w:rPr>
              <w:t xml:space="preserve">1</w:t>
            </w:r>
            <w:r w:rsidR="00000000" w:rsidRPr="00000000" w:rsidDel="00000000">
              <w:rPr>
                <w:rtl w:val="0"/>
              </w:rPr>
              <w:t xml:space="preserve"> punkts paredz, ka ēdiens tiek gatavots pasniegšanas dienā, tomēr sagataves (piemēram, dārzeņu vārīšana, tīrīšana) var tikt gatavotas iepriekšējā dienā. Pārtikas un veterinārais dienests ir informējis, ka, veicot pārbaudes, ņem vērā, ka produktu pirmsapstrāde var tikt veikta arī iepriekšējā dienā. Arī sabiedriskās apspriedes par noteikumu projektu š.g. 1.jūnijā laikā Pārtikas un veterinārā dienesta pārstāvji apstiprināja, ka produktu sagatavošanu iepriekšējā dienā (piemēram, kartupeļu mizošanu, biešu vārīšanu) var veikt. Tāpat norādīja, ka ir pieļaujams arī iegādāties dārzeņus un augļus, kuriem ir veikta mazgāšana, mizošana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līdz šim nav saņemtas sūdzības, ka šāda prasība nav izpildāma vai radītu papildus slodzi. Tomēr priekšlikums tiek ņemts vērā un nepieciešamības gadījumā, ja tiks saņemtas sūdzības vai radīsies grūtības šīs normas īstenošanā, veicot nākamos grozījumus MK noteikumos Nr.172 atkārtoti izvērtēs iespēju pārskatīt prasību.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lūgumu šādu prasību svītrot, skaidrojam, ka, lai nodrošinātu visās iestādēs pasniegšanas dienā pagatavotu ēdienu, kas ir uzturvielām bagātāks ēdiens, kas atbilst arī higiēnas prasībām, būtu saglabāja 2.1 punkta noteiktā norma. Vienlaikus norādām, ka higiēnas prasībās[1] noteiktais attiecībā uz to, ka ēdiens nav paredzēts atkārtotai uzsildīšanai nākamajā dienā attiecas tikai uz izglītības iestādēm, kā arī tas ir attiecināms uz visiem, tostarp arī aukstajiem ēdieniem, piemēram, aukstajiem desertiem (uzpūtenis, maizes zupa, jogurts ar ogu mērci), sviestmaizēm, dzērieniem, salātiem. Tādējādi, lai nodrošinātu veselīgu un uzturvielām bagātu uzturu ne tikai izglītības iestādēs, bet arī ārstniecības iestādēs, ilgstošas sociālās aprūpes un rehabilitācijas institūcijās, svarīgi noteikt, ka tiek nodrošināts pasniegšanas dienā svaigi pagatavots ēdiens.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2002. gada 27.decembra noteikumi Nr.610 “Higiēnas prasības izglītības iestādēm, kas īsteno vispārējās pamatizglītības, vispārējās vidējās izglītības, profesionālās pamatizglītības, arodizglītības vai profesionālās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Izglītības iestādēs, kas īsteno pirmsskolas izglītības, pamatizglītības, vispārējās vidējās izglītības un profesionālās izglītības programmas, ārstniecības iestādēs, ilgstošas sociālās aprūpes un sociālās rehabilitācijas institūcijās tiek nodrošināts pasniegšanas dienā svaigi pagatavots ēdiens no dabīgiem pārtikas produktiem. Šo noteikumu izpratnē dabīgi pārtikas produkti ir neapstrādāti pārtikas produkti (piemēram, gaļa, zivis, olas, graudaugi, augļi, dārzeņi, kartupeļi), kas nav ģenētiski modificēti, nesatur ģenētiski modificētus organismus un nesastāv no tiem. Uzturā papildus iekļauj arī apstrādātus un pārstrādātus pārtikas produktus (piemēram, maizi, jogurtu, sieru, gaļas produktus), kas nesatur ģenētiski modificētus organismus, nesastāv no tiem un nav no tiem ražoti, kam nav pievienoti šādi aromatizētāji (izņemot vanilīnu un dabīgos aromatizētājus) un pārtikas piedevas: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Izglītības iestādēs, kas īsteno pirmsskolas izglītības, pamatizglītības, vispārējās vidējās izglītības un profesionālās izglītības programmas, ārstniecības iestādēs, ilgstošas sociālās aprūpes un sociālās rehabilitācijas institūcijās tiek nodrošināts pasniegšanas dienā svaigi pagatavots ēdiens no dabīgiem pārtikas produktiem. Šo noteikumu izpratnē dabīgi pārtikas produkti ir neapstrādāti pārtikas produkti (piemēram, gaļa, zivis, olas, graudaugi, augļi, dārzeņi, kartupeļi), kas nav ģenētiski modificēti, nesatur ģenētiski modificētus organismus un nesastāv no tiem. Uzturā papildus iekļauj arī apstrādātus un pārstrādātus pārtikas produktus (piemēram, maizi, jogurtu, sieru, gaļas produktus), kas nesatur ģenētiski modificētus organismus, nesastāv no tiem un nav no tiem ražoti, kam nav pievienoti šādi aromatizētāji (izņemot vanilīnu un dabīgos aromatizētājus) un pārtikas piedevas: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jēdzienu “dabīgi pārtikas produkti”, neskaidrs definējums, kas ir interpretējams dažādi un nesekmē ražotāju, zemnieku kooperatīvu attīstību. Vārītas bietes, mizoti dārzeņi, sagriezti dārzeņi, vārīti dārzeņi, sagriezta gaļa marinādēs, gaļas ēdienu pusfabrikāti (malta gaļa, izirdināta gaļa, saporcionēta, panēta gaļa) atbilstoši izmantojot tikai atļautās sastāvdaļas, var būt definēti un definē kā apstrādāti produkti, bet to izmantošana būtiski neietekmē  ēdiena kvalitāti vai uzturvērtību. Daudzos gadījumos, ražotāju pagatavoti produkti, stingri kontrolētos temperatūras režīmos (virtuvē, tas nav panākams tādā līmenī), izmantojot augstas tehnoloģijas, produkts ir daudz labākā kvalitātē, nekā to gatavotu virtuvē. Jau ir definēts, kādas izejvielas, pārtikas piedevas nevar būt sastāvā un definēts cik bieži var izmantot pārstrādātus gaļas, zivs produktus. Šis punkts būtu jāpārdefinē, nosakot tikai to, ka nevar izmantot ģenētiski modificētus produktus.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Nr.172 2.</w:t>
            </w:r>
            <w:r w:rsidR="00000000" w:rsidRPr="00000000" w:rsidDel="00000000">
              <w:rPr>
                <w:vertAlign w:val="superscript"/>
                <w:rtl w:val="0"/>
              </w:rPr>
              <w:t xml:space="preserve">1 </w:t>
            </w:r>
            <w:r w:rsidR="00000000" w:rsidRPr="00000000" w:rsidDel="00000000">
              <w:rPr>
                <w:rtl w:val="0"/>
              </w:rPr>
              <w:t xml:space="preserve">punkts paredz, ka ēdiens tiek gatavots pasniegšanas dienā, tomēr sagataves (piemēram, dārzeņu vārīšana, tīrīšana) var tikt gatavotas iepriekšējā dienā. Pārtikas un veterinārais dienests ir informējis, ka, veicot pārbaudes, ņem vērā, ka produktu pirmsapstrāde var tikt veikta arī iepriekšējā dienā. Arī sabiedriskās apspriedes par noteikumu projektu š.g. 1.jūnijā laikā Pārtikas un veterinārā dienesta pārstāvji apstiprināja, ka produktu sagatavošanu iepriekšējā dienā (piemēram, kartupeļu mizošanu, biešu vārīšanu) var veikt. Tāpat norādīja, ka ir pieļaujams arī iegādāties dārzeņus un augļus, kuriem ir veikta mazgāšana, mizošana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līdz šim nav saņemtas sūdzības, ka šāda prasība nav izpildāma vai radītu papildus slodzi. Tomēr priekšlikums tiek ņemts vērā un gadījumā, ja turpmāk radīsies problēmas ar šīs normas īstenošanu un saņemtas sūdzības, izstrādājot grozījumus MK noteikumos Nr.172, tiks atkārtoti izvērtēts priekšlikumā sniegtais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lūgumu šādu prasību svītrot, skaidrojam, ka, lai nodrošinātu visās iestādēs pasniegšanas dienā pagatavotu ēdienu, kas ir uzturvielām bagātāks ēdiens, kas atbilst arī higiēnas prasībām, būtu saglabāja 2.1 punkta noteiktā norma. Vienlaikus norādām, ka higiēnas prasībās[1] noteiktais attiecībā uz to, ka ēdiens nav paredzēts atkārtotai uzsildīšanai nākamajā dienā attiecas tikai uz izglītības iestādēm, kā arī tas ir attiecināms uz visiem, tostarp arī aukstajiem ēdieniem, piemēram, aukstajiem desertiem (uzpūtenis, maizes zupa, jogurts ar ogu mērci), sviestmaizēm, dzērieniem, salātiem. Tādējādi, lai nodrošinātu veselīgu un uzturvielām bagātu uzturu ne tikai izglītības iestādēs, bet arī ārstniecības iestādēs, ilgstošas sociālās aprūpes un rehabilitācijas institūcijās, svarīgi noteikt, ka tiek nodrošināts pasniegšanas dienā svaigi pagatavots ēdiens.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2002. gada 27.decembra noteikumi Nr.610 “Higiēnas prasības izglītības iestādēm, kas īsteno vispārējās pamatizglītības, vispārējās vidējās izglītības, profesionālās pamatizglītības, arodizglītības vai profesionālās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Izglītības iestādēs, kas īsteno pirmsskolas izglītības, pamatizglītības, vispārējās vidējās izglītības un profesionālās izglītības programmas, ārstniecības iestādēs, ilgstošas sociālās aprūpes un sociālās rehabilitācijas institūcijās tiek nodrošināts pasniegšanas dienā svaigi pagatavots ēdiens no dabīgiem pārtikas produktiem. Šo noteikumu izpratnē dabīgi pārtikas produkti ir neapstrādāti pārtikas produkti (piemēram, gaļa, zivis, olas, graudaugi, augļi, dārzeņi, kartupeļi), kas nav ģenētiski modificēti, nesatur ģenētiski modificētus organismus un nesastāv no tiem. Uzturā papildus iekļauj arī apstrādātus un pārstrādātus pārtikas produktus (piemēram, maizi, jogurtu, sieru, gaļas produktus), kas nesatur ģenētiski modificētus organismus, nesastāv no tiem un nav no tiem ražoti, kam nav pievienoti šādi aromatizētāji (izņemot vanilīnu un dabīgos aromatizētājus) un pārtikas piedevas: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w:t>
            </w:r>
            <w:r w:rsidR="00000000" w:rsidRPr="00000000" w:rsidDel="00000000">
              <w:rPr>
                <w:rtl w:val="0"/>
              </w:rPr>
              <w:t xml:space="preserve">pielikumā minētās uztura normas nepiemēro atsevišķās dzīvokļa tipa telpās, kuras izvietotas ilgstošas sociālās aprūpes un sociālās rehabilitācijas institūcijās un kurās klienti apgūst patstāvīgas dzīves iemaņas (jauniešu mājas, SOS ciemati), un institūcijās, kurās bāreņiem un bez vecāku gādības palikušajiem bērniem tiek nodrošināta ģimeniska vide un kur ēdiena gatavošana nenotiek centralizētajā virtuves blokā.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5.1 punktu, “…kā arī ilgstošas sociālās aprūpes un sociālās rehabilitācijas institūcijās, kurās pakalpojumu saņem pensijas vecuma personas, ar I un II grupas invaliditāti ģimeniskai videi pietuvinātā institūcijā, t.sk. atsevišķā nodaļa vispārējā tipa institūcijā.” Tādā veidā dodot iespēju sociāliem centriem izstrādāt, savu ar speciālistiem apstiprinātu ēdināšanas pakalpojuma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sabiedriskās apspriedes attiecībā uz Noteikumu Nr.172 3.pielikumu tika saņemti daudzi priekšlikumi un iebildumi, kā arī tajos ir pausti dažādi viedokļi. Tāpēc būtu nepieciešamas plašākas diskusijas tieši ar ārstniecības iestāžu un ilgstošas sociālās aprūpes un rehabilitācijas institūciju pārstāvjiem, pacientu organizācijām, pašvaldībām, ēdinātājiem un citām iesaistītajām pusēm, lai noteiktu atbilstošāko pārtikas produktu daudzumu, kāds būtu nodrošināms nedēļas ēdienkartē. Tāpat arī sabiedriskajā apspriedē š.g. 1.jūnijā sociālās aprūpes iestāžu pārstāvji pauda atšķirīgus viedokļus, ņemot vērā, ka arī sociālo aprūpes iestāžu klienti ir dažādās vecuma grupās, tiem var būt dažādas hroniskas slimības, tostarp psihiski traucējumi, garīgās attīstības traucējumi, vai sociālas problēmas, piemēram, nevar sakošļāt dārzeņus, jo nav zobu. Ņemot vērā visu augstāk minēto, pieņemts lēmums, ka šajos grozījumos izmaiņas MK noteikumu Nr.172 3.pielikumā attiecībā uz noteikto pārtikas produktu daudzumu nedēļas ēdienkartē netiks veiktas. 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w:t>
            </w:r>
            <w:r w:rsidR="00000000" w:rsidRPr="00000000" w:rsidDel="00000000">
              <w:rPr>
                <w:rtl w:val="0"/>
              </w:rPr>
              <w:t xml:space="preserve">pielikumā minētās uztura normas nepiemēro atsevišķās dzīvokļa tipa telpās, kuras izvietotas ilgstošas sociālās aprūpes un sociālās rehabilitācijas institūcijās un kurās klienti apgūst patstāvīgas dzīves iemaņas (jauniešu mājas, SOS ciemati), un institūcijās, kurās bāreņiem un bez vecāku gādības palikušajiem bērniem tiek nodrošināta ģimeniska vide un kur ēdiena gatavošana nenotiek centralizētajā virtuves blokā.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w:t>
            </w:r>
            <w:r w:rsidR="00000000" w:rsidRPr="00000000" w:rsidDel="00000000">
              <w:rPr>
                <w:rtl w:val="0"/>
              </w:rPr>
              <w:t xml:space="preserve">pielikumā minētās uztura normas nepiemēro atsevišķās dzīvokļa tipa telpās, kuras izvietotas ilgstošas sociālās aprūpes un sociālās rehabilitācijas institūcijās un kurās klienti apgūst patstāvīgas dzīves iemaņas (jauniešu mājas, SOS ciemati), un institūcijās, kurās bāreņiem un bez vecāku gādības palikušajiem bērniem tiek nodrošināta ģimeniska vide un kur ēdiena gatavošana nenotiek centralizētajā virtuves blokā.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redakcija: 5.1. pārtikas produktus, kas bagāti ar saliktajiem ogļhidrātiem (piemēram, kartupeļi, griķi, graudaugu pārslas (auzu, rudzu, miežu, citu) , makaroni, rīsi, miežu putraimi, grūbas, citi graudaugi un graudaugu produkti. Ieteicams izvēlēties pilngraudu produktus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kartupeļu biezenis, vārīti rīsi un griķi ir ēdieni, ne produkti.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pirms sabiedriskās apspriedes un noteikumu projektā jau šobrīd ir veikti precizējumi punktā atbilstoši lūgtajam. Vienlaikus jānorāda, ka iesniedzot priekšlikumu, LLPA pārstāvis izvēlējās neatbilstošu noteikumu punktu un tāpēc priešlikuma redakcija ar galīgo redakciju nesakrīt.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w:t>
            </w:r>
            <w:r w:rsidR="00000000" w:rsidRPr="00000000" w:rsidDel="00000000">
              <w:rPr>
                <w:rtl w:val="0"/>
              </w:rPr>
              <w:t xml:space="preserve">pielikumā minētās uztura normas nepiemēro atsevišķās dzīvokļa tipa telpās, kuras izvietotas ilgstošas sociālās aprūpes un sociālās rehabilitācijas institūcijās un kurās klienti apgūst patstāvīgas dzīves iemaņas (jauniešu mājas, SOS ciemati), un institūcijās, kurās bāreņiem un bez vecāku gādības palikušajiem bērniem tiek nodrošināta ģimeniska vide un kur ēdiena gatavošana nenotiek centralizētajā virtuves blokā.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2.2. un 2.3. apakšpunktā noteiktajam normatīvā akta projektu raksta, ievērojot juridisko terminoloģiju, kā arī normatīvajiem aktiem atbilstošā vienotā stilistikā, izmantojot vienveidīgas un standartizētas vārdiskās izteiksmes. Ievērojot minēto, lūdzam precizēt projektā paredzēto noteikumu 1. pielikumu, lietojot vienu terminu, kas attiecas uz attiecīgajām izglītības iestādēm un izglītojamajiem, nepieciešamības gadījumā paredzot atbilstošus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ņem vērā TM priekšlikumus un, veicot nākamos grozījumus, sadarbībā ar Izglītības un zinātnes ministriju veiks precizējumus noteikumu projektā izmantotajiem terminiem uz attiecīgajām izglītības iestādēm un izglītojamiem. Šobrīd noteikumu projekts tiek gatavots steidzamības kārtā un tiek veikti tikai būtiskākie labojumi vai tādi, kuru iekļaušanai noteikumu projektā nav nepieciešamas papildu diskusijas vai saskaņojumi no citām ministrijām. Tomēr VM apzinās nepieciešamību pārskatīt noteikumos lietoto terminoloģiju un, veicot nākamos grozījumus, ņems vērā Tieslietu ministrijas priekšlikumu un veiks nepieciešamos labojumus.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ir projektā paredzētajā noteikumu 1. pielikuma 9. punktā minētie normatīvie akti par nacionālo pārtikas kvalitātes shēmu vai bioloģiskās lauksaimniecības shēmu. Vienlaikus vēršam uzmanību uz to, ka Ministru kabineta noteikumu projekta tekstā raksta atsauces uz citiem tāda paša vai augstāka juridiska spēka normatīvajiem aktiem atbilstoši Ministru kabineta 2009. gada 3. februāra noteikumu Nr. 108 "Normatīvo aktu projektu sagatavošanas noteikumi" 3.7. apakšnodaļā noteiktajām prasībām. Ievērojot minēto, lūdzam attiecīgi precizēt projektā paredzētajā noteikumu 1. pielikuma 9. punktā ietverto regulējumu, kā arī papildināt anotācijas 1.3. apakšsadaļā ietverto informāciju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1.pielikuma 9.punkta, 2.pielikuma 10.punkta, 3.pielikuma 11.punkta redakcija atbilstoši ZM iebildumam, kā arī sadarbībā ar VARAM un IUB. Precizētā redakcija: 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pretendenta piedāvājumam, kurā ir vairāk produktu ar pazeminātu ietekmi uz vidi, kas atbilst normatīvajos aktos noteiktajām prasībām zaļajam publiskajam iepirkumam, t.sk., pārtikas kvalitātes shēmām, un izmantojot iespējami mazāku piegādes attālumu.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arī anotācijas 1.3. sadaļa ar skaidrojumu.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paredzētā noteikumu 1. pielikuma vienību numerāciju, jo tā ir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noteikumu projekta 1.pielikuma numerācijā, kā arī attiecīgi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rakstveida dokumentu saprot gan dokumentu papīra formātā, kas ir pašrocīgi parakstīts, gan elektronisko dokumentu, kas ir parakstīts ar drošu elektronisko parakstu. Elektronisko dokumentu likuma 3. panta otrā daļa noteic, ka elektroniskais dokuments uzskatāms par pašrocīgi parakstītu, ja tam ir drošs elektroniskais paraksts. Ievērojot minēto, lūdzam aizstāt projektā paredzētajā noteikumu 1. pielikuma 18. punktā vārdu "rakstiskiem"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veikti labojumi noteikumu 1.pielikuma 18.punktā atbilstoši priekšlikumā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redakcija: 5.3. olbaltumvielām bagātus pārtikas produktus (piemēram, liesa gaļa (liemeņa muskuļu daļas, kuru taukaudu masa nepārsniedz 20%), zivis (fileja), olas, biezpiens, siers, pākšaugi). Zivis ēdienkartē iekļauj vismaz reizi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būtu nepieciešams definēt, kas ir liesa gaļa, jo dažādu muskuļaudu daļām ir dažāds taukaudu procents, līdz ar ko ir dažādas spekulācijas, kas ir liesa gaļa. Vai arī nepieciešams definēt, konkrētas kautķermeņa daļas un ja tā ir ražotāju sagriezta gaļa, tad taukaudu %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par 5.3. apakšpunktu esam izvērtējuši ieteicamo readakciju un norādām, ka jau šobrīd MK noteikumi Nr.172 nosaka, ka liesa gaļa ir liemeņa muskuļu daļas, kas jau nosaka, ka šāda gaļa neietver redzamos taukus, bet gan tikai liemeņa muskuļu daļas. Attiecībā uz taukaudu masas procenta noteikšanu, norādām, ka konsultācijās ar ZM tika norādīts, ka ražotājiem svaigajai gaļai nav pienākums norādīt šādu informāciju uz iepakojuma. Vienlaikus PVD un ZM norādīja, ka kontrolējošajām institūcijām nebūtu iespējams pārbaudīt šādas papildu kvalitātes prasības izpildījumu sveramajai gaļai, jo nav mērierīču, kas uz vietas pārbaudītu tauku procentuālo saturu. Vienlaikus, gadījumā, ja tiktu paņemts gaļas paraugs, tad taukaudu procents varētu atšķirties no dažādiem faktoriem tostarp ne tikai no gaļas veida, bet arī dzīvnieka šķirnes, sezonas, fiziskās aktivitātes un lietotās barības. Tāpat, lai paredzētu šādas izmaiņas būtu nepieciešamas diskusijas ar gaļas ražotājiem par iespējām piegādāt šādu gaļu ar noteiktu taukaudu procentu visu gadu noteiktā apjomā, ņemot vērā, ka arī taukaudu lielums var atšķirties no sezonas, barības. Tāpat liesas gaļas apzīmējums un arī taukaudu procentuālais saturs var atšķirties putnu gaļai (tītars, vista), cūkgaļai, liellopa gaļai vai citai gaļai un attiecīgi tādā gadījumā, gan pasūtītājiem, gan arī ražotājiem atkarībā no gaļas veida būtu jānodrošina specifiskām prasībām atbilstoša gaļa. Tas varētu radīt nepamatotu slogu ražotājiem un arī pasūtītājiem, kā arī kontrolējošajām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redakcija: 5.4. pienu vai piena vai skābpiena produktus (piemēram: kefīrs, jogurts bez piedevām, paniņas).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iesakām minēt piemērus, labākās izvēles. Jogurts, daudzu izpratnē ir salds, cukuru saturošs produkts, kas nav labākā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priekšlikums tika iesniegts uz sabiedrisko apspriedi un jau šobrīd noteikumu projekts paredz precizēt skābpiena produktu piemērus, minot arī jogurtu bez piedevām.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2.2. un 2.3. apakšpunktā noteiktajam normatīvā akta projektu raksta, ievērojot juridisko terminoloģiju, kā arī normatīvajiem aktiem atbilstošā vienotā stilistikā, izmantojot vienveidīgas un standartizētas vārdiskās izteiksmes. Ievērojot minēto, lūdzam precizēt projektā paredzēto noteikumu 2. pielikumu, lietojot vienu terminu, kas attiecas uz attiecīgajām izglītības iestādēm un izglītojamajiem, nepieciešamības gadījumā paredzot atbilstošus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ņem vērā TM priekšlikumus un, veicot nākamos grozījumus, sadarbībā ar Izglītības un zinātnes ministriju veiks precizējumus noteikumu projektā izmantotajiem terminiem uz attiecīgajām izglītības iestādēm un izglītojamiem. Šobrīd noteikumu projekts tiek gatavots steidamības kārtā un tiek veikti tikai būtiskākie labojumi vai tādi, kuru iekļaušanai noteikumu projektā nav nepieciešamas papildu diskusijas vai saskaņojumi no citām ministrijām. Tomēr VM apzinās nepieciešamību pārskatīt noteikumos lietoto terminoloģiju un, veicot nākamos grozījumus, ņems vērā Tieslietu ministrijas priekšlikumu un veiks nepieciešamos labojumus.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2. pielikums tiek izteikts jaunā redakcijā, lūdzam precizēt projektā paredzētā noteikumu 2. pielikuma 8.</w:t>
            </w:r>
            <w:r w:rsidR="00000000" w:rsidRPr="00000000" w:rsidDel="00000000">
              <w:rPr>
                <w:vertAlign w:val="superscript"/>
                <w:rtl w:val="0"/>
              </w:rPr>
              <w:t xml:space="preserve">1</w:t>
            </w:r>
            <w:r w:rsidR="00000000" w:rsidRPr="00000000" w:rsidDel="00000000">
              <w:rPr>
                <w:rtl w:val="0"/>
              </w:rPr>
              <w:t xml:space="preserve">, 16.</w:t>
            </w:r>
            <w:r w:rsidR="00000000" w:rsidRPr="00000000" w:rsidDel="00000000">
              <w:rPr>
                <w:vertAlign w:val="superscript"/>
                <w:rtl w:val="0"/>
              </w:rPr>
              <w:t xml:space="preserve">1</w:t>
            </w:r>
            <w:r w:rsidR="00000000" w:rsidRPr="00000000" w:rsidDel="00000000">
              <w:rPr>
                <w:rtl w:val="0"/>
              </w:rPr>
              <w:t xml:space="preserve">, 17.</w:t>
            </w:r>
            <w:r w:rsidR="00000000" w:rsidRPr="00000000" w:rsidDel="00000000">
              <w:rPr>
                <w:vertAlign w:val="superscript"/>
                <w:rtl w:val="0"/>
              </w:rPr>
              <w:t xml:space="preserve">1</w:t>
            </w:r>
            <w:r w:rsidR="00000000" w:rsidRPr="00000000" w:rsidDel="00000000">
              <w:rPr>
                <w:rtl w:val="0"/>
              </w:rPr>
              <w:t xml:space="preserve"> un 18.</w:t>
            </w:r>
            <w:r w:rsidR="00000000" w:rsidRPr="00000000" w:rsidDel="00000000">
              <w:rPr>
                <w:vertAlign w:val="superscript"/>
                <w:rtl w:val="0"/>
              </w:rPr>
              <w:t xml:space="preserve">1</w:t>
            </w:r>
            <w:r w:rsidR="00000000" w:rsidRPr="00000000" w:rsidDel="00000000">
              <w:rPr>
                <w:rtl w:val="0"/>
              </w:rPr>
              <w:t xml:space="preserve"> punkta numerāciju, proti, neveidot prim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veikti tehniski precizējumi, labojot noteikumu projekta numerāciju.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ir projektā paredzētajā noteikumu 2. pielikuma 9. punktā minētie normatīvie akti par nacionālo pārtikas kvalitātes shēmu vai bioloģiskās lauksaimniecības shēmu. Vienlaikus vēršam uzmanību uz to, ka Ministru kabineta noteikumu projekta tekstā raksta atsauces uz citiem tāda paša vai augstāka juridiska spēka normatīvajiem aktiem atbilstoši Ministru kabineta 2009. gada 3. februāra noteikumu Nr. 108 "Normatīvo aktu projektu sagatavošanas noteikumi" 3.7. apakšnodaļā noteiktajām prasībām. Ievērojot minēto, lūdzam attiecīgi precizēt projektā paredzētajā noteikumu 2. pielikuma 9. punktā ietverto regulējumu, kā arī papildināt anotācijas 1.3. apakšsadaļā ietverto informāciju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1.pielikuma 9.punkta, 2.pielikuma 10.punkta, 3.pielikuma 11.punkta redakcija atbilstoši ZM iebildumam, kā arī sadarbībā ar VARAM un IUB. Precizētā redakcija:  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pretendenta piedāvājumam, kurā ir vairāk produktu ar pazeminātu ietekmi uz vidi, kas atbilst normatīvajos aktos noteiktajām prasībām zaļajam publiskajam iepirkumam, t.sk. pārtikas kvalitātes shēmām, un izmantojot iespējami mazāku piegādes attālumu.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papildināta noteikumu projekta anotācijas 1.3. sadaļa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rakstveida dokumentu saprot gan dokumentu papīra formātā, kas ir pašrocīgi parakstīts, gan elektronisko dokumentu, kas ir parakstīts ar drošu elektronisko parakstu. Elektronisko dokumentu likuma 3. panta otrā daļa noteic, ka elektroniskais dokuments uzskatāms par pašrocīgi parakstītu, ja tam ir drošs elektroniskais paraksts. Ievērojot minēto, lūdzam aizstāt projektā paredzētajā noteikumu 3. pielikuma 18. punktā vārdu "rakstiskiem"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 par 2.pielikuma 22.punktā, aizvietojot vārdu "rakstiskiem" ar vārdu "rakstveida". Vēršam uzmanību, ka 3.pielikuma 4.</w:t>
            </w:r>
            <w:r w:rsidR="00000000" w:rsidRPr="00000000" w:rsidDel="00000000">
              <w:rPr>
                <w:vertAlign w:val="superscript"/>
                <w:rtl w:val="0"/>
              </w:rPr>
              <w:t xml:space="preserve">1</w:t>
            </w:r>
            <w:r w:rsidR="00000000" w:rsidRPr="00000000" w:rsidDel="00000000">
              <w:rPr>
                <w:rtl w:val="0"/>
              </w:rPr>
              <w:t xml:space="preserve"> punktā (plānotajā 5.punktā) jau spēkā esošajā redakcijā ir minēts "rakstveida", bet 18.punktā šādas redakcijas nav.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Uztura normas ārstniecības iestāžu pacientiem un ilgstošas sociālās aprūpes un sociālās rehabilitācijas institūciju klientiem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Ņemot vērā to, kad ir būtiski atšķirīgi pacientu/klientu uzturēšanās laiki, būtu jāmaina noteikumi, atsevišķi izdalot  ilgstošas sociālās aprūpes klientiem, rehabilitācijas un ilgstošas ārstniecības iestādes un Ārstniecības iestādēm ar īslaicīgu uzturēšanos. Ilgstošās sociālās aprūpes centros, bieži vien, cilvēki uzturas gadus vai pat visu mūžu. Sociālais centrs pilda mājas funkciju, turpretim, ārstniecības iestādēs ir cits mērķis un uzturēšanās var būt tikai dažas dienas. Būtu jāmaina pieeja, lai sociālās aprūpes centros, ēdināšana tuvotos mājas tradīcijām, tajā pašā laikā ievērojot labus uztura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sabiedriskās apspriedes attiecībā uz Noteikumu Nr.172 3.pielikumu tika saņemti daudzi priekšlikumi un iebildumi, kā arī tajos ir pausti dažādi viedokļi. Tāpēc būtu nepieciešamas plašākas diskusijas tieši ar ārstniecības iestāžu un ilgstošas sociālās aprūpes un rehabilitācijas institūciju pārstāvjiem, pacientu organizācijām, pašvaldībām, ēdinātājiem un citām iesaistītajām pusēm, lai noteiktu atbilstošāko pārtikas produktu daudzumu, kāds būtu nodrošināms nedēļas ēdienkartē. Tāpat arī sabiedriskajā apspriedē š.g. 1.jūnijā sociālās aprūpes iestāžu pārstāvji pauda atšķirīgus viedokļus, ņemot vērā, ka arī sociālo aprūpes iestāžu klienti ir dažādās vecuma grupās, tiem var būt dažādas hroniskas slimības, tostarp psihiski traucējumi, garīgās attīstības traucējumi, vai sociālas problēmas, piemēram, nevar sakošļāt dārzeņus, jo nav zobu. Ņemot vērā visu augstāk minēto, pieņemts lēmums, ka šajos grozījumos izmaiņas MK noteikumu Nr.172 3.pielikumā attiecībā uz noteikto pārtikas produktu daudzumu nedēļas ēdienkartē netiks veiktas. 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Uztura normas ārstniecības iestāžu pacientiem un ilgstošas sociālās aprūpes un sociālās rehabilitācijas institūciju klientiem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Uztura normas ārstniecības iestāžu pacientiem un ilgstošas sociālās aprūpes un sociālās rehabilitācijas institūciju klientiem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Būtu nepieciešams precizējums par sadalījumiem, jo gan pasūtītājiem, gan kontrolējošām institūcijām ir dažādas interpretācijas. Tā kā vairākiem rādītājiem ir diapazoni un ēdienreizēm sadalījums no līdz, kuru zemākās un augstākās robežas summa neveido 100%, tad veidojas interpretācijas par zemāko un augstāko robežu uzturvielu un uzturvērtības sadalījumiem.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Būtu nepieciešams izveidot tabulu ar diapazonu katrai ēdienkartei, katrai vecuma grupai, vai katrai ēdienkartei ielikt konkrētu % apjomu. Tad veidotos skaidri noteikumi visām iesaistītām pusēm. Ieteicamais sadalījums pa ēdienreizēm ārstniecības un rehabilitācijas iestādēs: Brokastis 30%, Pusdienas 35%, Launags 10%, Vakariņas 25%. Lai nodrošinātu pēc iespējas tuvāku mājas apstākļu videi, ieteiktu sadalījumu noteikt dienas aktīvai daļai brokastis, pusdienas, launags kopējo 75% un mazāk aktīvas dienas daļai, vakariņas 25%. Sociālās aprūpes iestādēs, nevar pieļaut porcijas izmēra izmaiņas, lai izpildītu uzturvērtības noteiktās normas un paralēli ņemot vērā procentu sadalījumu par ēdienreizēm. Tieši tā pat nevar mainīt receptūras, katru reizi lai izpildītu uzturvērtības normas sadalījumu par ēdienreizēm, tas ir neloģiski, necilvēcīgi. Ja cilvēki ir pieraduši, ka kotletes svars ir 100g un kartupeļi 200g, dārzeņu salāti 100g, nav pieļaujams, kad katru reizi mainām porcijas izmēru, lai tikai izpildītu normas. Sāta sajūtu rada ne tikai kalorijas, bet arī apjoms svarā un vizuālās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Zīdaiņiem atstāt esošā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sabiedriskās apspriedes attiecībā uz Noteikumu Nr.172 3.pielikumu tika saņemti daudzi priekšlikumi un iebildumi, kā arī tajos ir pausti dažādi viedokļi. Tāpēc būtu nepieciešamas plašākas diskusijas tieši ar ārstniecības iestāžu un ilgstošas sociālās aprūpes un rehabilitācijas institūciju pārstāvjiem, pacientu organizācijām, pašvaldībām, ēdinātājiem un citām iesaistītajām pusēm, lai noteiktu atbilstošāko pārtikas produktu daudzumu, kāds būtu nodrošināms nedēļas ēdienkartē. Tāpat arī sabiedriskajā apspriedē š.g. 1.jūnijā sociālās aprūpes iestāžu pārstāvji pauda atšķirīgus viedokļus, ņemot vērā, ka arī sociālo aprūpes iestāžu klienti ir dažādās vecuma grupās, tiem var būt dažādas hroniskas slimības, tostarp psihiski traucējumi, garīgās attīstības traucējumi, vai sociālas problēmas, piemēram, nevar sakošļāt dārzeņus, jo nav zobu. Ņemot vērā visu augstāk minēto, pieņemts lēmums, ka šajos grozījumos izmaiņas MK noteikumu Nr.172 3.pielikumā attiecībā uz noteikto pārtikas produktu daudzumu nedēļas ēdienkartē netiks veiktas. 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Uztura normas ārstniecības iestāžu pacientiem un ilgstošas sociālās aprūpes un sociālās rehabilitācijas institūciju klientiem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Uztura normas ārstniecības iestāžu pacientiem un ilgstošas sociālās aprūpes un sociālās rehabilitācijas institūciju klientiem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būtu jānorāda, kuram ir jānodrošina uztura speciālista vai dietologa saskaņojums, ja pakalpojumu sniedz ēdināšanas uzņēmums, ne pati iestāde. Lūdzam skaidrot vai iestāde meklē sadarbību ar speciālistiem, kuri izvērtē ēdienkarti un apstiprina to, vai pats sastādītājs – ēdinātājs, to izvērtē un apstiprina. Šobrīd ēdienkartes izskata un apstiprina iestādes personāls, ja nepieciešams pirms apstiprināšanas lūdz veikt labojumus. Nav skaidri noteikta atbildība, līdz ar ko nesaprašanās, kam jāveic veģetārās ēdienkartes apstiprināšana. Ievērojot līdzšinējās darbības, kad iestādes personāls apstiprina ēdienkartes, tad tas attiektos arī uz veģetāro ēdienkarti.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sabiedriskās apspriedes attiecībā uz Noteikumu Nr.172 3.pielikumu tika saņemti daudzi priekšlikumi un iebildumi, kā arī tajos ir pausti dažādi viedokļi. Tāpēc būtu nepieciešamas plašākas diskusijas tieši ar ārstniecības iestāžu un ilgstošas sociālās aprūpes un rehabilitācijas institūciju pārstāvjiem, pacientu organizācijām, pašvaldībām, ēdinātājiem un citām iesaistītajām pusēm, lai noteiktu atbilstošāko pārtikas produktu daudzumu, kāds būtu nodrošināms nedēļas ēdienkartē. Tāpat arī sabiedriskajā apspriedē š.g. 1.jūnijā sociālās aprūpes iestāžu pārstāvji pauda atšķirīgus viedokļus, ņemot vērā, ka arī sociālo aprūpes iestāžu klienti ir dažādās vecuma grupās, tiem var būt dažādas hroniskas slimības, tostarp psihiski traucējumi, garīgās attīstības traucējumi, vai sociālas problēmas, piemēram, nevar sakošļāt dārzeņus, jo nav zobu. Ņemot vērā visu augstāk minēto, pieņemts lēmums, ka šajos grozījumos izmaiņas MK noteikumu Nr.172 3.pielikumā attiecībā uz noteikto pārtikas produktu daudzumu nedēļas ēdienkartē netiks veiktas. 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noteikumi Nr.172 nosaka, ka par ēdienkartes atbilstību šo noteikumu prasībām un tās izvietošanu apmeklētājiem pieejamā vietā ir atbildīgs iestādes vadītājs. Attiecīgi par visām ēdienkartēm, t.sk. veģetāro ēdienkarti un to atbilstību uztura normām, ir atbildīgs iestādes vadītājs. Līdz ar to iestādē būtu jānodrošina ēdienkaršu izstrādi un arī nepieciešamības gadījumā saskaņojumu. Vienlaikus jānorāda, ka iestādēs un arī pašvaldībās situācija var būt dažāda un uztura speciālists var patstāvīgi strādāt iestādē vai arī tikt piesaistīts iepirkuma komisijā un attiecīgi saskaņot ēdienkartes jau pretendenta izvērtēšanas procesā. Vienlaikus iestādēs var tikt diskutēts jautājums un vienoties par citu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Uztura normas ārstniecības iestāžu pacientiem un ilgstošas sociālās aprūpes un sociālās rehabilitācijas institūciju klientiem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Uztura normas ārstniecības iestāžu pacientiem un ilgstošas sociālās aprūpes un sociālās rehabilitācijas institūciju klientiem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vecāka gada gājuma cilvēkiem, šāds dārzeņu apjoms var izraisīt veselības problēmas. Šo punktu būtu jādiferencē, ka vecāka gada gājuma cilvēkiem, saskaņojot ar sociālā centra atbildīgo personu ir iespēja samazināt dārzeņu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sabiedriskās apspriedes attiecībā uz Noteikumu Nr.172 3.pielikumu tika saņemti daudzi priekšlikumi un iebildumi, kā arī tajos ir pausti dažādi viedokļi. Tāpēc būtu nepieciešamas plašākas diskusijas tieši ar ārstniecības iestāžu un ilgstošas sociālās aprūpes un rehabilitācijas institūciju pārstāvjiem, pacientu organizācijām, pašvaldībām, ēdinātājiem un citām iesaistītajām pusēm, lai noteiktu atbilstošāko pārtikas produktu daudzumu, kāds būtu nodrošināms nedēļas ēdienkartē. Tāpat arī sabiedriskajā apspriedē š.g. 1.jūnijā sociālās aprūpes iestāžu pārstāvji pauda atšķirīgus viedokļus, ņemot vērā, ka arī sociālo aprūpes iestāžu klienti ir dažādās vecuma grupās, tiem var būt dažādas hroniskas slimības, tostarp psihiski traucējumi, garīgās attīstības traucējumi, vai sociālas problēmas, piemēram, nevar sakošļāt dārzeņus, jo nav zobu. Ņemot vērā visu augstāk minēto, pieņemts lēmums, ka šajos grozījumos izmaiņas MK noteikumu Nr.172 3.pielikumā attiecībā uz noteikto pārtikas produktu daudzumu nedēļas ēdienkartē netiks veiktas. 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Uztura normas ārstniecības iestāžu pacientiem un ilgstošas sociālās aprūpes un sociālās rehabilitācijas institūciju klientiem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3. pielikums tiek izteikts jaunā redakcijā, lūdzam precizēt projektā paredzētā noteikumu 3. pielikuma 4.</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 numerāciju, proti, neveidot prim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veikti labojumi noteikumu projekta 3.pielikumā, precizējot punktu numerāciju.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paredzētajā noteikumu 3. pielikuma 4.</w:t>
            </w:r>
            <w:r w:rsidR="00000000" w:rsidRPr="00000000" w:rsidDel="00000000">
              <w:rPr>
                <w:vertAlign w:val="superscript"/>
                <w:rtl w:val="0"/>
              </w:rPr>
              <w:t xml:space="preserve">1</w:t>
            </w:r>
            <w:r w:rsidR="00000000" w:rsidRPr="00000000" w:rsidDel="00000000">
              <w:rPr>
                <w:rtl w:val="0"/>
              </w:rPr>
              <w:t xml:space="preserve"> punktā minētos vārdus "pēc pieprasījuma un rakstveida iesnieguma", jo tie ir neskaidri, proti, nav saprotams, kādēļ nepieciešams gan pieprasījums, gan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veikti precizējumi 3.pielikuma 5.punkta 1.teikumā, svītrojot vārdus "pēc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ir projektā paredzētajā noteikumu 3. pielikuma 9. punktā minētie normatīvie akti par nacionālo pārtikas kvalitātes shēmu vai bioloģiskās lauksaimniecības shēmu. Vienlaikus vēršam uzmanību uz to, ka Ministru kabineta noteikumu projekta tekstā raksta atsauces uz citiem tāda paša vai augstāka juridiska spēka normatīvajiem aktiem atbilstoši Ministru kabineta 2009. gada 3. februāra noteikumu Nr. 108 "Normatīvo aktu projektu sagatavošanas noteikumi" 3.7. apakšnodaļā noteiktajām prasībām. Ievērojot minēto, lūdzam attiecīgi precizēt projektā paredzētajā noteikumu 3. pielikuma 9. punktā ietverto regulējumu, kā arī papildināt anotācijas 1.3. apakšsadaļā ietverto informāciju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1.pielikuma 9.punkta, 2.pielikuma 10.punkta, 3.pielikuma 11.punkta redakcija atbilstoši ZM iebildumam, kā arī sadarbībā ar VARAM un IUB. Precizētā redakcija: Lai salīdzinātu, novērtētu un izvēlētos saimnieciski izdevīgāko piedāvājumu, paredz piešķirt vērtēšanas kritēriju punktus produktiem vai produktu grupai, kurā iekļauti produkti ar mazāku ietekmi uz vidi. Ja piedāvājumi ir līdzvērtīgi, neatkarīgi no iepirkumā piemērotā piedāvājuma izvēles kritērija iepirkuma līguma slēgšanas tiesības piešķir pretendenta piedāvājumam, kurā ir vairāk produktu ar pazeminātu ietekmi uz vidi un kas atbilst normatīvajos aktos par prasībām zaļajam publiskajam iepirkumam un to piemērošanas kārtību noteiktajiem kritērijiem, t.sk. produkti, kas atbilst bioloģiskās lauksaimniecības vai nacionālās pārtikas kvalitātes shēmas, vai lauksaimniecības produktu integrētās audzēšanas prasībām, un izmantojot iespējami mazāku piegādes attālumu.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noteikumu projekta anotācijas 1.3. sadaļa ar skaidrojošu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22-TA-1476</w:t>
    </w:r>
    <w:r>
      <w:br/>
    </w:r>
    <w:r w:rsidR="00000000" w:rsidRPr="00000000" w:rsidDel="00000000">
      <w:rPr>
        <w:rtl w:val="0"/>
      </w:rPr>
      <w:t xml:space="preserve">19.09.2022. 13.02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22-TA-1476</w:t>
    </w:r>
    <w:r>
      <w:br/>
    </w:r>
    <w:r w:rsidR="00000000" w:rsidRPr="00000000" w:rsidDel="00000000">
      <w:rPr>
        <w:rtl w:val="0"/>
      </w:rPr>
      <w:t xml:space="preserve">19.09.2022. 13.02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Izziņa_22-TA-1476.docx</dc:title>
</cp:coreProperties>
</file>

<file path=docProps/custom.xml><?xml version="1.0" encoding="utf-8"?>
<Properties xmlns="http://schemas.openxmlformats.org/officeDocument/2006/custom-properties" xmlns:vt="http://schemas.openxmlformats.org/officeDocument/2006/docPropsVTypes"/>
</file>