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4DACC" w14:textId="77777777" w:rsidR="00F84210" w:rsidRDefault="00F84210" w:rsidP="00F84210">
      <w:pPr>
        <w:tabs>
          <w:tab w:val="left" w:pos="720"/>
          <w:tab w:val="center" w:pos="4153"/>
          <w:tab w:val="right" w:pos="8306"/>
        </w:tabs>
        <w:rPr>
          <w:sz w:val="20"/>
        </w:rPr>
      </w:pPr>
      <w:r>
        <w:rPr>
          <w:sz w:val="20"/>
        </w:rPr>
        <w:t xml:space="preserve">Datums skatāms dokumenta </w:t>
      </w:r>
    </w:p>
    <w:p w14:paraId="6EE4DACD" w14:textId="77777777" w:rsidR="00F84210" w:rsidRDefault="00F84210" w:rsidP="00F84210">
      <w:pPr>
        <w:rPr>
          <w:sz w:val="20"/>
        </w:rPr>
      </w:pPr>
      <w:r>
        <w:rPr>
          <w:sz w:val="20"/>
        </w:rPr>
        <w:t xml:space="preserve">paraksta laika zīmogā un dokumenta </w:t>
      </w:r>
    </w:p>
    <w:p w14:paraId="6EE4DACE" w14:textId="77777777" w:rsidR="00F84210" w:rsidRDefault="00F84210" w:rsidP="00F84210">
      <w:pPr>
        <w:rPr>
          <w:sz w:val="20"/>
        </w:rPr>
      </w:pPr>
      <w:r>
        <w:rPr>
          <w:sz w:val="20"/>
        </w:rPr>
        <w:t>numurs teksta failā</w:t>
      </w:r>
      <w:r>
        <w:t xml:space="preserve"> </w:t>
      </w:r>
    </w:p>
    <w:p w14:paraId="23ACD52D" w14:textId="387AE46F" w:rsidR="00A84490" w:rsidRDefault="00A84490" w:rsidP="00DB7C87"/>
    <w:tbl>
      <w:tblPr>
        <w:tblStyle w:val="Reatabula"/>
        <w:tblW w:w="0" w:type="auto"/>
        <w:tblInd w:w="5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7"/>
      </w:tblGrid>
      <w:tr w:rsidR="00A84490" w:rsidRPr="00DE308C" w14:paraId="548A08DE" w14:textId="77777777" w:rsidTr="000E4D8A">
        <w:tc>
          <w:tcPr>
            <w:tcW w:w="3792" w:type="dxa"/>
          </w:tcPr>
          <w:p w14:paraId="139B4B24" w14:textId="0EEABA0A" w:rsidR="00A84490" w:rsidRDefault="00757AAB" w:rsidP="00A84490">
            <w:pPr>
              <w:jc w:val="right"/>
            </w:pPr>
            <w:r>
              <w:t>Kultūras</w:t>
            </w:r>
            <w:r w:rsidR="00A84490" w:rsidRPr="00DE308C">
              <w:t xml:space="preserve"> ministrijai</w:t>
            </w:r>
          </w:p>
          <w:p w14:paraId="1FA4003C" w14:textId="60322368" w:rsidR="0041064C" w:rsidRDefault="00085012" w:rsidP="00A84490">
            <w:pPr>
              <w:jc w:val="right"/>
              <w:rPr>
                <w:rStyle w:val="Hipersaite"/>
              </w:rPr>
            </w:pPr>
            <w:hyperlink r:id="rId12" w:history="1">
              <w:r w:rsidR="00A94B09" w:rsidRPr="002C0742">
                <w:rPr>
                  <w:rStyle w:val="Hipersaite"/>
                </w:rPr>
                <w:t>pasts@km.gov.lv</w:t>
              </w:r>
            </w:hyperlink>
          </w:p>
          <w:p w14:paraId="7E852977" w14:textId="246F52BD" w:rsidR="00401CBF" w:rsidRDefault="00085012" w:rsidP="00A84490">
            <w:pPr>
              <w:jc w:val="right"/>
              <w:rPr>
                <w:rStyle w:val="Hipersaite"/>
              </w:rPr>
            </w:pPr>
            <w:hyperlink r:id="rId13" w:history="1">
              <w:r w:rsidR="00401CBF">
                <w:rPr>
                  <w:rStyle w:val="Hipersaite"/>
                </w:rPr>
                <w:t>Marcis.Katajs@km.gov.lv</w:t>
              </w:r>
            </w:hyperlink>
          </w:p>
          <w:p w14:paraId="19F48474" w14:textId="71A9C188" w:rsidR="00A84490" w:rsidRPr="00DE308C" w:rsidRDefault="00A84490" w:rsidP="00A84490">
            <w:pPr>
              <w:jc w:val="right"/>
            </w:pPr>
          </w:p>
        </w:tc>
      </w:tr>
    </w:tbl>
    <w:p w14:paraId="4E83055D" w14:textId="77777777" w:rsidR="00A84490" w:rsidRDefault="00A84490" w:rsidP="00A84490">
      <w:pPr>
        <w:spacing w:before="120" w:after="120"/>
        <w:ind w:firstLine="5529"/>
        <w:jc w:val="right"/>
      </w:pPr>
    </w:p>
    <w:p w14:paraId="5B8AEF88" w14:textId="77777777" w:rsidR="00C4627F" w:rsidRDefault="00A84490" w:rsidP="008836F1">
      <w:pPr>
        <w:rPr>
          <w:i/>
          <w:iCs/>
        </w:rPr>
      </w:pPr>
      <w:r w:rsidRPr="00AA5374">
        <w:rPr>
          <w:i/>
          <w:iCs/>
        </w:rPr>
        <w:t xml:space="preserve">Par </w:t>
      </w:r>
      <w:r w:rsidR="00AA5374" w:rsidRPr="00AA5374">
        <w:rPr>
          <w:i/>
          <w:iCs/>
        </w:rPr>
        <w:t>valsts līdzdalības saglabāšan</w:t>
      </w:r>
      <w:r w:rsidR="00AA5374">
        <w:rPr>
          <w:i/>
          <w:iCs/>
        </w:rPr>
        <w:t>u</w:t>
      </w:r>
    </w:p>
    <w:p w14:paraId="12BAC685" w14:textId="086286A1" w:rsidR="005A213D" w:rsidRDefault="00C4627F" w:rsidP="008836F1">
      <w:pPr>
        <w:rPr>
          <w:i/>
          <w:iCs/>
        </w:rPr>
      </w:pPr>
      <w:r>
        <w:rPr>
          <w:i/>
          <w:iCs/>
        </w:rPr>
        <w:t>Kultūras ministrijas kapitālsabiedrībās</w:t>
      </w:r>
      <w:r w:rsidR="005A213D">
        <w:rPr>
          <w:i/>
          <w:iCs/>
        </w:rPr>
        <w:t xml:space="preserve"> </w:t>
      </w:r>
    </w:p>
    <w:p w14:paraId="6EE4DAD8" w14:textId="5C831542" w:rsidR="008836F1" w:rsidRPr="00AA5374" w:rsidRDefault="005A213D" w:rsidP="008836F1">
      <w:pPr>
        <w:rPr>
          <w:i/>
          <w:iCs/>
        </w:rPr>
      </w:pPr>
      <w:r>
        <w:rPr>
          <w:i/>
          <w:iCs/>
        </w:rPr>
        <w:t xml:space="preserve">un </w:t>
      </w:r>
      <w:r w:rsidR="00613BB4">
        <w:rPr>
          <w:i/>
          <w:iCs/>
        </w:rPr>
        <w:t xml:space="preserve">to </w:t>
      </w:r>
      <w:r>
        <w:rPr>
          <w:i/>
          <w:iCs/>
        </w:rPr>
        <w:t>vispārējiem stratēģiskajiem mērķiem</w:t>
      </w:r>
    </w:p>
    <w:p w14:paraId="6EE4DAD9" w14:textId="77777777" w:rsidR="008836F1" w:rsidRPr="008836F1" w:rsidRDefault="008836F1" w:rsidP="008836F1"/>
    <w:p w14:paraId="61555BE6" w14:textId="559ED763" w:rsidR="007C3462" w:rsidRDefault="00A84490" w:rsidP="00EA64A3">
      <w:pPr>
        <w:spacing w:before="120" w:after="120"/>
        <w:ind w:firstLine="720"/>
        <w:jc w:val="both"/>
      </w:pPr>
      <w:r>
        <w:t xml:space="preserve">Valsts kontrole ir </w:t>
      </w:r>
      <w:r w:rsidR="007C3462">
        <w:t>saņēmusi Kultūras ministrijas</w:t>
      </w:r>
      <w:r w:rsidR="00813A35">
        <w:t xml:space="preserve"> 28.03.2022. elektroniskā pasta vēstuli “</w:t>
      </w:r>
      <w:r w:rsidR="00813A35" w:rsidRPr="00813A35">
        <w:t>Par precizēto Ministru kabineta protokollēmuma atkārtotu saskaņošanu (līdzdalības saglabāšana)</w:t>
      </w:r>
      <w:r w:rsidR="00813A35">
        <w:t xml:space="preserve">” </w:t>
      </w:r>
      <w:r w:rsidR="00AA5374">
        <w:t>un elektroniskā pasta vēstuli “</w:t>
      </w:r>
      <w:r w:rsidR="00AA5374" w:rsidRPr="00AA5374">
        <w:t>Par precizēto Ministru kabineta rīkojuma projektu atkārtotu saskaņošanu (vispārējais stratēģiskais mērķis)</w:t>
      </w:r>
      <w:r w:rsidR="00AA5374">
        <w:t xml:space="preserve">”. Kultūras ministrija lūdz </w:t>
      </w:r>
      <w:r w:rsidR="00026C1D">
        <w:t xml:space="preserve">Valsts kontroli </w:t>
      </w:r>
      <w:r w:rsidR="00AA5374">
        <w:t xml:space="preserve">sniegt viedokli par sagatavoto Ministru kabineta </w:t>
      </w:r>
      <w:r w:rsidR="00EC3805">
        <w:t>protokollēmumu par</w:t>
      </w:r>
      <w:r w:rsidR="00026C1D">
        <w:t xml:space="preserve"> </w:t>
      </w:r>
      <w:r w:rsidR="00EC3805">
        <w:t>valsts līdzdalības saglabāšanu Kultūras ministrijas kapitālsabiedrībās</w:t>
      </w:r>
      <w:r w:rsidR="00EC3805">
        <w:rPr>
          <w:rStyle w:val="Vresatsauce"/>
        </w:rPr>
        <w:footnoteReference w:id="1"/>
      </w:r>
      <w:r w:rsidR="00EC3805">
        <w:t xml:space="preserve"> un </w:t>
      </w:r>
      <w:r w:rsidR="008F0EC4">
        <w:t xml:space="preserve">viedokli par </w:t>
      </w:r>
      <w:r w:rsidR="00EC3805" w:rsidRPr="00EC3805">
        <w:t>Ministru kabineta rīkojuma projekt</w:t>
      </w:r>
      <w:r w:rsidR="008F0EC4">
        <w:t>iem</w:t>
      </w:r>
      <w:r w:rsidR="00EC3805" w:rsidRPr="00EC3805">
        <w:t xml:space="preserve"> </w:t>
      </w:r>
      <w:r w:rsidR="00EC3805">
        <w:t>par vispār</w:t>
      </w:r>
      <w:r w:rsidR="00C4627F">
        <w:t>ējo</w:t>
      </w:r>
      <w:r w:rsidR="00EC3805">
        <w:t xml:space="preserve"> stratēģisko mērķ</w:t>
      </w:r>
      <w:r w:rsidR="000C3659">
        <w:t>u</w:t>
      </w:r>
      <w:r w:rsidR="00EC3805">
        <w:t xml:space="preserve"> noteikšanu Kultūras ministrijas kapitālsab</w:t>
      </w:r>
      <w:r w:rsidR="00401CBF">
        <w:t>i</w:t>
      </w:r>
      <w:r w:rsidR="00EC3805">
        <w:t>edrībām</w:t>
      </w:r>
      <w:r w:rsidR="00EC3805">
        <w:rPr>
          <w:rStyle w:val="Vresatsauce"/>
        </w:rPr>
        <w:footnoteReference w:id="2"/>
      </w:r>
      <w:r w:rsidR="00EC3805">
        <w:t xml:space="preserve">. </w:t>
      </w:r>
    </w:p>
    <w:p w14:paraId="19F3775F" w14:textId="5E8CF6C1" w:rsidR="00802C33" w:rsidRDefault="009A5018" w:rsidP="00774029">
      <w:pPr>
        <w:spacing w:before="120" w:after="120"/>
        <w:ind w:firstLine="567"/>
        <w:jc w:val="both"/>
      </w:pPr>
      <w:r>
        <w:t>Var konstatēt</w:t>
      </w:r>
      <w:r w:rsidR="008F0EC4">
        <w:t xml:space="preserve">, ka iesniegtajos dokumentos </w:t>
      </w:r>
      <w:r w:rsidR="000C3659">
        <w:t xml:space="preserve">Kultūras ministrija </w:t>
      </w:r>
      <w:r w:rsidR="001D6942">
        <w:t xml:space="preserve">ir </w:t>
      </w:r>
      <w:r w:rsidR="008F0EC4">
        <w:t>veik</w:t>
      </w:r>
      <w:r w:rsidR="000C3659">
        <w:t>usi</w:t>
      </w:r>
      <w:r w:rsidR="008F0EC4">
        <w:t xml:space="preserve"> precizējum</w:t>
      </w:r>
      <w:r w:rsidR="001D6942">
        <w:t>us</w:t>
      </w:r>
      <w:r w:rsidR="008F0EC4">
        <w:t xml:space="preserve"> atbilstoši Valsts kontroles un citu institūciju norādītajiem komentāriem. </w:t>
      </w:r>
      <w:r>
        <w:t xml:space="preserve">Tomēr tā </w:t>
      </w:r>
      <w:r w:rsidR="008F0EC4">
        <w:t xml:space="preserve">nav pietiekama informācija, lai </w:t>
      </w:r>
      <w:r>
        <w:t xml:space="preserve">Valsts kontrole varētu </w:t>
      </w:r>
      <w:r w:rsidR="008F0EC4">
        <w:t xml:space="preserve">veikt </w:t>
      </w:r>
      <w:r w:rsidR="00C862CC">
        <w:t xml:space="preserve">visaptverošu </w:t>
      </w:r>
      <w:r w:rsidR="00C862CC" w:rsidRPr="00C862CC">
        <w:t>l</w:t>
      </w:r>
      <w:r w:rsidR="00C862CC" w:rsidRPr="00C862CC">
        <w:rPr>
          <w:bCs/>
        </w:rPr>
        <w:t>ikumības un lietderības revīzij</w:t>
      </w:r>
      <w:r w:rsidR="00C862CC">
        <w:rPr>
          <w:bCs/>
        </w:rPr>
        <w:t>ā</w:t>
      </w:r>
      <w:r w:rsidR="00C862CC" w:rsidRPr="00C862CC">
        <w:rPr>
          <w:bCs/>
        </w:rPr>
        <w:t xml:space="preserve"> “</w:t>
      </w:r>
      <w:r w:rsidR="00C862CC" w:rsidRPr="00C862CC">
        <w:t>Vai Kultūras ministrija nodrošina efektīvu kapitālsabiedrību pārvaldību?</w:t>
      </w:r>
      <w:r w:rsidR="00C862CC" w:rsidRPr="00C862CC">
        <w:rPr>
          <w:bCs/>
        </w:rPr>
        <w:t>”</w:t>
      </w:r>
      <w:r w:rsidR="00C862CC" w:rsidRPr="00C862CC">
        <w:rPr>
          <w:bCs/>
          <w:vertAlign w:val="superscript"/>
        </w:rPr>
        <w:footnoteReference w:id="3"/>
      </w:r>
      <w:r w:rsidR="00C862CC">
        <w:t xml:space="preserve"> sniegto ieteikuma ieviešanas izvērtējumu un pieņemt lēmumu par to ieviešanas statusu. Valsts kontrole </w:t>
      </w:r>
      <w:r w:rsidR="00C862CC">
        <w:lastRenderedPageBreak/>
        <w:t>ne</w:t>
      </w:r>
      <w:r w:rsidR="001D6942">
        <w:t>ie</w:t>
      </w:r>
      <w:r w:rsidR="00C862CC">
        <w:t xml:space="preserve">bilst tālākai Kultūras ministrijas izstrādāto </w:t>
      </w:r>
      <w:r w:rsidR="00401CBF">
        <w:t>projektu</w:t>
      </w:r>
      <w:r w:rsidR="00C862CC">
        <w:t xml:space="preserve"> virzībai, taču </w:t>
      </w:r>
      <w:r>
        <w:t>plāno</w:t>
      </w:r>
      <w:r w:rsidR="00C862CC">
        <w:t xml:space="preserve"> </w:t>
      </w:r>
      <w:r>
        <w:t xml:space="preserve">arī turpmāk Valsts kontroles revīziju ietvaros vērtēt </w:t>
      </w:r>
      <w:r w:rsidR="00C862CC">
        <w:t>valsts līdzdalības pamatotību Kultūras ministrijas kapitālsabiedrībās un Kultūras ministrijas kapitālsabiedrībām noteikto vispār</w:t>
      </w:r>
      <w:r w:rsidR="001D6942">
        <w:t>ējo</w:t>
      </w:r>
      <w:r w:rsidR="00C862CC">
        <w:t xml:space="preserve"> stratēģisko mērķu atbilstību </w:t>
      </w:r>
      <w:r w:rsidR="001101B0">
        <w:t>kultūrpolitikas prioritātēm.</w:t>
      </w:r>
    </w:p>
    <w:p w14:paraId="5F4D317B" w14:textId="77777777" w:rsidR="00802C33" w:rsidRDefault="00802C33" w:rsidP="00774029">
      <w:pPr>
        <w:spacing w:before="120" w:after="120"/>
        <w:ind w:firstLine="567"/>
        <w:jc w:val="both"/>
      </w:pPr>
    </w:p>
    <w:p w14:paraId="5431BDF8" w14:textId="1351C151" w:rsidR="00583C65" w:rsidRDefault="00583C65" w:rsidP="008836F1"/>
    <w:p w14:paraId="4271FB52" w14:textId="7DC0A7AE" w:rsidR="00583C65" w:rsidRDefault="00583C65" w:rsidP="008836F1">
      <w:r>
        <w:t>Ar cieņu</w:t>
      </w:r>
    </w:p>
    <w:p w14:paraId="62EDC4EE" w14:textId="061349FF" w:rsidR="00583C65" w:rsidRPr="008836F1" w:rsidRDefault="00EE288C" w:rsidP="008836F1">
      <w:r>
        <w:t>v</w:t>
      </w:r>
      <w:r w:rsidR="00583C65">
        <w:t>alsts kontrolieris</w:t>
      </w:r>
      <w:r w:rsidR="00583C65">
        <w:tab/>
      </w:r>
      <w:r w:rsidR="00583C65">
        <w:tab/>
      </w:r>
      <w:r w:rsidR="00583C65">
        <w:tab/>
      </w:r>
      <w:r w:rsidR="00583C65">
        <w:tab/>
      </w:r>
      <w:r w:rsidR="00583C65">
        <w:tab/>
      </w:r>
      <w:r w:rsidR="00583C65">
        <w:tab/>
      </w:r>
      <w:r w:rsidR="00583C65">
        <w:tab/>
      </w:r>
      <w:r w:rsidR="00583C65">
        <w:tab/>
        <w:t>R</w:t>
      </w:r>
      <w:r w:rsidR="009A18BB">
        <w:t xml:space="preserve">olands </w:t>
      </w:r>
      <w:r w:rsidR="00583C65">
        <w:t>Irklis</w:t>
      </w:r>
    </w:p>
    <w:p w14:paraId="6EE4DAF2" w14:textId="77777777" w:rsidR="008836F1" w:rsidRDefault="008836F1" w:rsidP="008836F1">
      <w:pPr>
        <w:tabs>
          <w:tab w:val="left" w:pos="3660"/>
          <w:tab w:val="left" w:pos="4860"/>
        </w:tabs>
        <w:jc w:val="center"/>
        <w:rPr>
          <w:sz w:val="20"/>
          <w:szCs w:val="20"/>
        </w:rPr>
      </w:pPr>
      <w:r w:rsidRPr="000B17E8">
        <w:rPr>
          <w:sz w:val="20"/>
          <w:szCs w:val="20"/>
        </w:rPr>
        <w:t>ŠIS DOKUMENTS IR ELEKTRONISKI</w:t>
      </w:r>
    </w:p>
    <w:p w14:paraId="6EE4DAF3" w14:textId="77777777" w:rsidR="008836F1" w:rsidRDefault="008836F1" w:rsidP="008836F1">
      <w:pPr>
        <w:tabs>
          <w:tab w:val="left" w:pos="3660"/>
          <w:tab w:val="left" w:pos="4860"/>
        </w:tabs>
        <w:jc w:val="center"/>
        <w:rPr>
          <w:sz w:val="20"/>
          <w:szCs w:val="20"/>
        </w:rPr>
      </w:pPr>
      <w:r w:rsidRPr="000B17E8">
        <w:rPr>
          <w:sz w:val="20"/>
          <w:szCs w:val="20"/>
        </w:rPr>
        <w:t>P</w:t>
      </w:r>
      <w:r>
        <w:rPr>
          <w:sz w:val="20"/>
          <w:szCs w:val="20"/>
        </w:rPr>
        <w:t>ARAKSTĪTS AR DROŠU ELEKTRONISKO</w:t>
      </w:r>
    </w:p>
    <w:p w14:paraId="6EE4DAF4" w14:textId="77777777" w:rsidR="008836F1" w:rsidRPr="005935BE" w:rsidRDefault="008836F1" w:rsidP="008836F1">
      <w:pPr>
        <w:tabs>
          <w:tab w:val="left" w:pos="3660"/>
          <w:tab w:val="left" w:pos="4860"/>
        </w:tabs>
        <w:jc w:val="center"/>
      </w:pPr>
      <w:proofErr w:type="gramStart"/>
      <w:r w:rsidRPr="000B17E8">
        <w:rPr>
          <w:sz w:val="20"/>
          <w:szCs w:val="20"/>
        </w:rPr>
        <w:t>PARAKSTU</w:t>
      </w:r>
      <w:proofErr w:type="gramEnd"/>
      <w:r w:rsidRPr="000B17E8">
        <w:rPr>
          <w:sz w:val="20"/>
          <w:szCs w:val="20"/>
        </w:rPr>
        <w:t xml:space="preserve"> UN SATUR LAIKA ZĪMOGU</w:t>
      </w:r>
    </w:p>
    <w:p w14:paraId="6EE4DAF5" w14:textId="6C6B39F9" w:rsidR="00BE6147" w:rsidRDefault="00BE6147" w:rsidP="008836F1">
      <w:pPr>
        <w:tabs>
          <w:tab w:val="left" w:pos="3375"/>
        </w:tabs>
        <w:jc w:val="center"/>
      </w:pPr>
    </w:p>
    <w:p w14:paraId="689BE776" w14:textId="400B8A2F" w:rsidR="00583C65" w:rsidRDefault="00583C65" w:rsidP="008836F1">
      <w:pPr>
        <w:tabs>
          <w:tab w:val="left" w:pos="3375"/>
        </w:tabs>
        <w:jc w:val="center"/>
      </w:pPr>
    </w:p>
    <w:p w14:paraId="15C111A2" w14:textId="2ACE1E30" w:rsidR="00583C65" w:rsidRDefault="00583C65" w:rsidP="008836F1">
      <w:pPr>
        <w:tabs>
          <w:tab w:val="left" w:pos="3375"/>
        </w:tabs>
        <w:jc w:val="center"/>
      </w:pPr>
    </w:p>
    <w:p w14:paraId="4068E2F7" w14:textId="12D7FB2B" w:rsidR="00583C65" w:rsidRDefault="00583C65" w:rsidP="008836F1">
      <w:pPr>
        <w:tabs>
          <w:tab w:val="left" w:pos="3375"/>
        </w:tabs>
        <w:jc w:val="center"/>
      </w:pPr>
    </w:p>
    <w:p w14:paraId="0B44EC74" w14:textId="352ED628" w:rsidR="0065354A" w:rsidRPr="0065354A" w:rsidRDefault="0065354A" w:rsidP="0065354A">
      <w:pPr>
        <w:tabs>
          <w:tab w:val="left" w:pos="3375"/>
        </w:tabs>
        <w:rPr>
          <w:sz w:val="22"/>
          <w:szCs w:val="22"/>
        </w:rPr>
      </w:pPr>
      <w:r>
        <w:rPr>
          <w:sz w:val="22"/>
          <w:szCs w:val="22"/>
        </w:rPr>
        <w:t>A.Apsīte</w:t>
      </w:r>
      <w:r w:rsidRPr="0065354A">
        <w:rPr>
          <w:sz w:val="22"/>
          <w:szCs w:val="22"/>
        </w:rPr>
        <w:tab/>
      </w:r>
    </w:p>
    <w:p w14:paraId="6E2FE698" w14:textId="4344EEC0" w:rsidR="0065354A" w:rsidRPr="0065354A" w:rsidRDefault="0065354A" w:rsidP="0065354A">
      <w:pPr>
        <w:tabs>
          <w:tab w:val="left" w:pos="3375"/>
        </w:tabs>
        <w:rPr>
          <w:sz w:val="22"/>
          <w:szCs w:val="22"/>
        </w:rPr>
      </w:pPr>
      <w:r w:rsidRPr="0065354A">
        <w:rPr>
          <w:sz w:val="22"/>
          <w:szCs w:val="22"/>
        </w:rPr>
        <w:t>670176</w:t>
      </w:r>
      <w:r>
        <w:rPr>
          <w:sz w:val="22"/>
          <w:szCs w:val="22"/>
        </w:rPr>
        <w:t>03</w:t>
      </w:r>
      <w:r w:rsidRPr="0065354A">
        <w:rPr>
          <w:sz w:val="22"/>
          <w:szCs w:val="22"/>
        </w:rPr>
        <w:t xml:space="preserve">, </w:t>
      </w:r>
      <w:hyperlink r:id="rId14" w:history="1">
        <w:r w:rsidR="00A239FD" w:rsidRPr="00CD62A4">
          <w:rPr>
            <w:rStyle w:val="Hipersaite"/>
            <w:sz w:val="22"/>
            <w:szCs w:val="22"/>
          </w:rPr>
          <w:t>Antra.Apsite</w:t>
        </w:r>
        <w:r w:rsidR="00A239FD" w:rsidRPr="0065354A">
          <w:rPr>
            <w:rStyle w:val="Hipersaite"/>
            <w:sz w:val="22"/>
            <w:szCs w:val="22"/>
          </w:rPr>
          <w:t>@lrvk.gov.lv</w:t>
        </w:r>
      </w:hyperlink>
    </w:p>
    <w:p w14:paraId="27BFA232" w14:textId="77777777" w:rsidR="0065354A" w:rsidRPr="00583C65" w:rsidRDefault="0065354A" w:rsidP="008D7F24">
      <w:pPr>
        <w:tabs>
          <w:tab w:val="left" w:pos="3375"/>
        </w:tabs>
        <w:rPr>
          <w:sz w:val="18"/>
          <w:szCs w:val="18"/>
        </w:rPr>
      </w:pPr>
    </w:p>
    <w:sectPr w:rsidR="0065354A" w:rsidRPr="00583C65" w:rsidSect="00F65DB6">
      <w:headerReference w:type="default" r:id="rId15"/>
      <w:headerReference w:type="first" r:id="rId16"/>
      <w:footerReference w:type="first" r:id="rId17"/>
      <w:pgSz w:w="11906" w:h="16838"/>
      <w:pgMar w:top="1135" w:right="1133" w:bottom="1134" w:left="1701"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3598BC" w14:textId="77777777" w:rsidR="00BE4A07" w:rsidRDefault="00BE4A07">
      <w:r>
        <w:separator/>
      </w:r>
    </w:p>
  </w:endnote>
  <w:endnote w:type="continuationSeparator" w:id="0">
    <w:p w14:paraId="6E7147A4" w14:textId="77777777" w:rsidR="00BE4A07" w:rsidRDefault="00BE4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8C264" w14:textId="6A66AFD5" w:rsidR="008D7F24" w:rsidRDefault="008D7F24" w:rsidP="00EB4367">
    <w:pPr>
      <w:pStyle w:val="Kjene"/>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DF2FB" w14:textId="77777777" w:rsidR="00BE4A07" w:rsidRDefault="00BE4A07">
      <w:r>
        <w:separator/>
      </w:r>
    </w:p>
  </w:footnote>
  <w:footnote w:type="continuationSeparator" w:id="0">
    <w:p w14:paraId="595D82C3" w14:textId="77777777" w:rsidR="00BE4A07" w:rsidRDefault="00BE4A07">
      <w:r>
        <w:continuationSeparator/>
      </w:r>
    </w:p>
  </w:footnote>
  <w:footnote w:id="1">
    <w:p w14:paraId="44B85D87" w14:textId="1F62020E" w:rsidR="00EC3805" w:rsidRDefault="00EC3805" w:rsidP="0057681D">
      <w:pPr>
        <w:pStyle w:val="Vresteksts"/>
        <w:jc w:val="both"/>
      </w:pPr>
      <w:r>
        <w:rPr>
          <w:rStyle w:val="Vresatsauce"/>
        </w:rPr>
        <w:footnoteRef/>
      </w:r>
      <w:r>
        <w:t xml:space="preserve"> </w:t>
      </w:r>
      <w:r w:rsidRPr="00EC3805">
        <w:rPr>
          <w:sz w:val="16"/>
          <w:szCs w:val="16"/>
        </w:rPr>
        <w:t>Par valsts līdzdalības saglabāšanu valsts sabiedrībā ar ierobežotu atbildību “Latvijas Nacionālais simfoniskais orķestris”, valsts sabiedrībā ar ierobežotu atbildību “Liepājas simfoniskais orķestris”, valsts sabiedrībā ar ierobežotu atbildību “KREMERATA BALTICA”, valsts sabiedrībā ar ierobežotu atbildību “Valsts Akadēmiskais koris “Latvija””, valsts sabiedrībā ar ierobežotu atbildību “Latvijas Koncerti”, valsts sabiedrībā ar ierobežotu atbildību “Latvijas Nacionālā opera un balets”, valsts sabiedrībā ar ierobežotu atbildību “Jaunais Rīgas teātris”, valsts sabiedrībā ar ierobežotu atbildību “Dailes teātris”, valsts sabiedrībā ar ierobežotu atbildību “Latvijas Nacionālais teātris”, valsts sabiedrībā ar ierobežotu atbildību “Daugavpils teātris”, valsts sabiedrībā ar ierobežotu atbildību “Valmieras drāmas teātris”, valsts sabiedrībā ar ierobežotu atbildību “Latvijas Leļļu teātris”, valsts sabiedrībā ar ierobežotu atbildību “Mihaila Čehova Rīgas Krievu teātris” un valsts sabiedrībā ar ierobežotu atbildību “Rīgas cirks”.</w:t>
      </w:r>
    </w:p>
  </w:footnote>
  <w:footnote w:id="2">
    <w:p w14:paraId="6069A6DB" w14:textId="4A232EBC" w:rsidR="00EC3805" w:rsidRPr="0057681D" w:rsidRDefault="00EC3805" w:rsidP="0057681D">
      <w:pPr>
        <w:pStyle w:val="Vresteksts"/>
        <w:jc w:val="both"/>
        <w:rPr>
          <w:sz w:val="16"/>
          <w:szCs w:val="16"/>
        </w:rPr>
      </w:pPr>
      <w:r>
        <w:rPr>
          <w:rStyle w:val="Vresatsauce"/>
        </w:rPr>
        <w:footnoteRef/>
      </w:r>
      <w:r w:rsidR="0057681D">
        <w:t xml:space="preserve"> </w:t>
      </w:r>
      <w:r w:rsidR="0057681D" w:rsidRPr="0057681D">
        <w:rPr>
          <w:sz w:val="16"/>
          <w:szCs w:val="16"/>
        </w:rPr>
        <w:t xml:space="preserve">Par valsts sabiedrības ar ierobežotu atbildību </w:t>
      </w:r>
      <w:r w:rsidR="0057681D">
        <w:rPr>
          <w:sz w:val="16"/>
          <w:szCs w:val="16"/>
        </w:rPr>
        <w:t>“</w:t>
      </w:r>
      <w:r w:rsidR="0057681D" w:rsidRPr="0057681D">
        <w:rPr>
          <w:sz w:val="16"/>
          <w:szCs w:val="16"/>
        </w:rPr>
        <w:t xml:space="preserve">Latvijas Nacionālais simfoniskais orķestris” vispārējo stratēģisko mērķi, Par valsts sabiedrības ar ierobežotu atbildību </w:t>
      </w:r>
      <w:r w:rsidR="0057681D">
        <w:rPr>
          <w:sz w:val="16"/>
          <w:szCs w:val="16"/>
        </w:rPr>
        <w:t>“</w:t>
      </w:r>
      <w:r w:rsidR="0057681D" w:rsidRPr="0057681D">
        <w:rPr>
          <w:sz w:val="16"/>
          <w:szCs w:val="16"/>
        </w:rPr>
        <w:t xml:space="preserve">Liepājas simfoniskais orķestris” vispārējo stratēģisko mērķi, Par valsts sabiedrības ar ierobežotu atbildību </w:t>
      </w:r>
      <w:r w:rsidR="0057681D">
        <w:rPr>
          <w:sz w:val="16"/>
          <w:szCs w:val="16"/>
        </w:rPr>
        <w:t>“</w:t>
      </w:r>
      <w:r w:rsidR="0057681D" w:rsidRPr="0057681D">
        <w:rPr>
          <w:sz w:val="16"/>
          <w:szCs w:val="16"/>
        </w:rPr>
        <w:t xml:space="preserve">KREMERATA BALTICA” vispārējo stratēģisko mērķi, Par valsts sabiedrības ar ierobežotu atbildību </w:t>
      </w:r>
      <w:r w:rsidR="0057681D">
        <w:rPr>
          <w:sz w:val="16"/>
          <w:szCs w:val="16"/>
        </w:rPr>
        <w:t>“</w:t>
      </w:r>
      <w:r w:rsidR="0057681D" w:rsidRPr="0057681D">
        <w:rPr>
          <w:sz w:val="16"/>
          <w:szCs w:val="16"/>
        </w:rPr>
        <w:t xml:space="preserve">Valsts Akadēmiskais koris </w:t>
      </w:r>
      <w:r w:rsidR="0057681D">
        <w:rPr>
          <w:sz w:val="16"/>
          <w:szCs w:val="16"/>
        </w:rPr>
        <w:t>“</w:t>
      </w:r>
      <w:r w:rsidR="0057681D" w:rsidRPr="0057681D">
        <w:rPr>
          <w:sz w:val="16"/>
          <w:szCs w:val="16"/>
        </w:rPr>
        <w:t>Latvija”” vispārējo stratēģisko mērķ</w:t>
      </w:r>
      <w:r w:rsidR="0057681D">
        <w:rPr>
          <w:sz w:val="16"/>
          <w:szCs w:val="16"/>
        </w:rPr>
        <w:t>i</w:t>
      </w:r>
      <w:r w:rsidR="0057681D" w:rsidRPr="0057681D">
        <w:rPr>
          <w:sz w:val="16"/>
          <w:szCs w:val="16"/>
        </w:rPr>
        <w:t xml:space="preserve">, Par valsts sabiedrības ar ierobežotu atbildību </w:t>
      </w:r>
      <w:r w:rsidR="0057681D">
        <w:rPr>
          <w:sz w:val="16"/>
          <w:szCs w:val="16"/>
        </w:rPr>
        <w:t>“</w:t>
      </w:r>
      <w:r w:rsidR="0057681D" w:rsidRPr="0057681D">
        <w:rPr>
          <w:sz w:val="16"/>
          <w:szCs w:val="16"/>
        </w:rPr>
        <w:t xml:space="preserve">Latvijas koncerti” vispārējo stratēģisko mērķi” </w:t>
      </w:r>
      <w:r w:rsidR="0057681D">
        <w:rPr>
          <w:sz w:val="16"/>
          <w:szCs w:val="16"/>
        </w:rPr>
        <w:t>“</w:t>
      </w:r>
      <w:r w:rsidR="0057681D" w:rsidRPr="0057681D">
        <w:rPr>
          <w:sz w:val="16"/>
          <w:szCs w:val="16"/>
        </w:rPr>
        <w:t xml:space="preserve">Par valsts sabiedrības ar ierobežotu atbildību </w:t>
      </w:r>
      <w:r w:rsidR="0057681D">
        <w:rPr>
          <w:sz w:val="16"/>
          <w:szCs w:val="16"/>
        </w:rPr>
        <w:t>“</w:t>
      </w:r>
      <w:r w:rsidR="0057681D" w:rsidRPr="0057681D">
        <w:rPr>
          <w:sz w:val="16"/>
          <w:szCs w:val="16"/>
        </w:rPr>
        <w:t xml:space="preserve">Latvijas Nacionālā opera un balets” vispārējo stratēģisko mērķi, </w:t>
      </w:r>
      <w:r w:rsidR="0057681D">
        <w:rPr>
          <w:sz w:val="16"/>
          <w:szCs w:val="16"/>
        </w:rPr>
        <w:t>“</w:t>
      </w:r>
      <w:r w:rsidR="0057681D" w:rsidRPr="0057681D">
        <w:rPr>
          <w:sz w:val="16"/>
          <w:szCs w:val="16"/>
        </w:rPr>
        <w:t xml:space="preserve">Par valsts sabiedrības ar ierobežotu atbildību </w:t>
      </w:r>
      <w:r w:rsidR="0057681D">
        <w:rPr>
          <w:sz w:val="16"/>
          <w:szCs w:val="16"/>
        </w:rPr>
        <w:t>“</w:t>
      </w:r>
      <w:r w:rsidR="0057681D" w:rsidRPr="0057681D">
        <w:rPr>
          <w:sz w:val="16"/>
          <w:szCs w:val="16"/>
        </w:rPr>
        <w:t xml:space="preserve">Jaunais Rīgas teātris” vispārējo stratēģisko mērķi, Par valsts sabiedrības ar ierobežotu atbildību </w:t>
      </w:r>
      <w:r w:rsidR="0057681D">
        <w:rPr>
          <w:sz w:val="16"/>
          <w:szCs w:val="16"/>
        </w:rPr>
        <w:t>“</w:t>
      </w:r>
      <w:r w:rsidR="0057681D" w:rsidRPr="0057681D">
        <w:rPr>
          <w:sz w:val="16"/>
          <w:szCs w:val="16"/>
        </w:rPr>
        <w:t xml:space="preserve">Dailes teātris” vispārējo stratēģisko mērķi, Par valsts sabiedrības ar ierobežotu atbildību </w:t>
      </w:r>
      <w:r w:rsidR="0057681D">
        <w:rPr>
          <w:sz w:val="16"/>
          <w:szCs w:val="16"/>
        </w:rPr>
        <w:t>“</w:t>
      </w:r>
      <w:r w:rsidR="0057681D" w:rsidRPr="0057681D">
        <w:rPr>
          <w:sz w:val="16"/>
          <w:szCs w:val="16"/>
        </w:rPr>
        <w:t xml:space="preserve">Latvijas Nacionālais teātris” vispārējo stratēģisko mērķi, Par valsts sabiedrības ar ierobežotu atbildību </w:t>
      </w:r>
      <w:r w:rsidR="0057681D">
        <w:rPr>
          <w:sz w:val="16"/>
          <w:szCs w:val="16"/>
        </w:rPr>
        <w:t>“</w:t>
      </w:r>
      <w:r w:rsidR="0057681D" w:rsidRPr="0057681D">
        <w:rPr>
          <w:sz w:val="16"/>
          <w:szCs w:val="16"/>
        </w:rPr>
        <w:t xml:space="preserve">Daugavpils teātris” vispārējo stratēģisko mērķi, Par valsts sabiedrības ar ierobežotu atbildību </w:t>
      </w:r>
      <w:r w:rsidR="0057681D">
        <w:rPr>
          <w:sz w:val="16"/>
          <w:szCs w:val="16"/>
        </w:rPr>
        <w:t>“</w:t>
      </w:r>
      <w:r w:rsidR="0057681D" w:rsidRPr="0057681D">
        <w:rPr>
          <w:sz w:val="16"/>
          <w:szCs w:val="16"/>
        </w:rPr>
        <w:t xml:space="preserve">Valmieras drāmas teātris” vispārējo stratēģisko mērķi, Par valsts sabiedrības ar ierobežotu atbildību </w:t>
      </w:r>
      <w:r w:rsidR="0057681D">
        <w:rPr>
          <w:sz w:val="16"/>
          <w:szCs w:val="16"/>
        </w:rPr>
        <w:t>“</w:t>
      </w:r>
      <w:r w:rsidR="0057681D" w:rsidRPr="0057681D">
        <w:rPr>
          <w:sz w:val="16"/>
          <w:szCs w:val="16"/>
        </w:rPr>
        <w:t xml:space="preserve">Latvijas Leļļu teātris” vispārējo stratēģisko mērķi, Par valsts sabiedrības ar ierobežotu atbildību </w:t>
      </w:r>
      <w:r w:rsidR="0057681D">
        <w:rPr>
          <w:sz w:val="16"/>
          <w:szCs w:val="16"/>
        </w:rPr>
        <w:t>“</w:t>
      </w:r>
      <w:r w:rsidR="0057681D" w:rsidRPr="0057681D">
        <w:rPr>
          <w:sz w:val="16"/>
          <w:szCs w:val="16"/>
        </w:rPr>
        <w:t xml:space="preserve">Mihaila Čehova Rīgas Krievu teātris” vispārējo stratēģisko mērķi un Par valsts sabiedrības ar ierobežotu atbildību </w:t>
      </w:r>
      <w:r w:rsidR="0057681D">
        <w:rPr>
          <w:sz w:val="16"/>
          <w:szCs w:val="16"/>
        </w:rPr>
        <w:t>“</w:t>
      </w:r>
      <w:r w:rsidR="0057681D" w:rsidRPr="0057681D">
        <w:rPr>
          <w:sz w:val="16"/>
          <w:szCs w:val="16"/>
        </w:rPr>
        <w:t>Rīgas cirks” vispārējo stratēģisko mērķi</w:t>
      </w:r>
      <w:r w:rsidR="0057681D">
        <w:rPr>
          <w:sz w:val="16"/>
          <w:szCs w:val="16"/>
        </w:rPr>
        <w:t>.</w:t>
      </w:r>
    </w:p>
  </w:footnote>
  <w:footnote w:id="3">
    <w:p w14:paraId="42BF9DD2" w14:textId="77777777" w:rsidR="00C862CC" w:rsidRPr="00C862CC" w:rsidRDefault="00C862CC" w:rsidP="00C862CC">
      <w:pPr>
        <w:pStyle w:val="Vresteksts"/>
        <w:jc w:val="both"/>
        <w:rPr>
          <w:sz w:val="16"/>
          <w:szCs w:val="16"/>
        </w:rPr>
      </w:pPr>
      <w:r w:rsidRPr="00C862CC">
        <w:rPr>
          <w:rStyle w:val="Vresatsauce"/>
          <w:sz w:val="16"/>
          <w:szCs w:val="16"/>
        </w:rPr>
        <w:footnoteRef/>
      </w:r>
      <w:r w:rsidRPr="00C862CC">
        <w:rPr>
          <w:sz w:val="16"/>
          <w:szCs w:val="16"/>
        </w:rPr>
        <w:t xml:space="preserve"> </w:t>
      </w:r>
      <w:r w:rsidRPr="00C862CC">
        <w:rPr>
          <w:i/>
          <w:iCs/>
          <w:sz w:val="16"/>
          <w:szCs w:val="16"/>
        </w:rPr>
        <w:t>https://lrvk.gov.lv/lv/revizijas/revizijas/noslegtas-revizijas/vai-</w:t>
      </w:r>
      <w:proofErr w:type="gramStart"/>
      <w:r w:rsidRPr="00C862CC">
        <w:rPr>
          <w:i/>
          <w:iCs/>
          <w:sz w:val="16"/>
          <w:szCs w:val="16"/>
        </w:rPr>
        <w:t>kulturas</w:t>
      </w:r>
      <w:proofErr w:type="gramEnd"/>
      <w:r w:rsidRPr="00C862CC">
        <w:rPr>
          <w:i/>
          <w:iCs/>
          <w:sz w:val="16"/>
          <w:szCs w:val="16"/>
        </w:rPr>
        <w:t>-ministrija-nodrosina-efektivu-kapitalsabiedribu-parvaldibu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4DAFB" w14:textId="77777777" w:rsidR="00D6539C" w:rsidRDefault="00D6539C">
    <w:pPr>
      <w:pStyle w:val="Galvene"/>
      <w:jc w:val="center"/>
    </w:pPr>
    <w:r>
      <w:fldChar w:fldCharType="begin"/>
    </w:r>
    <w:r>
      <w:instrText>PAGE   \* MERGEFORMAT</w:instrText>
    </w:r>
    <w:r>
      <w:fldChar w:fldCharType="separate"/>
    </w:r>
    <w:r w:rsidR="00F84210">
      <w:rPr>
        <w:noProof/>
      </w:rPr>
      <w:t>2</w:t>
    </w:r>
    <w:r>
      <w:fldChar w:fldCharType="end"/>
    </w:r>
  </w:p>
  <w:p w14:paraId="6EE4DAFC" w14:textId="77777777" w:rsidR="00D6539C" w:rsidRDefault="00D6539C">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18" w:type="dxa"/>
      <w:tblLook w:val="04A0" w:firstRow="1" w:lastRow="0" w:firstColumn="1" w:lastColumn="0" w:noHBand="0" w:noVBand="1"/>
    </w:tblPr>
    <w:tblGrid>
      <w:gridCol w:w="9390"/>
    </w:tblGrid>
    <w:tr w:rsidR="001C4EED" w:rsidRPr="008F14D6" w14:paraId="6EE4DB00" w14:textId="77777777" w:rsidTr="00B77827">
      <w:tc>
        <w:tcPr>
          <w:tcW w:w="9605" w:type="dxa"/>
          <w:shd w:val="clear" w:color="auto" w:fill="auto"/>
        </w:tcPr>
        <w:p w14:paraId="6EE4DAFF" w14:textId="77777777" w:rsidR="001C4EED" w:rsidRPr="00EF5885" w:rsidRDefault="001C4EED" w:rsidP="00DB7C87">
          <w:pPr>
            <w:pStyle w:val="Bezatstarpm"/>
            <w:rPr>
              <w:sz w:val="2"/>
              <w:szCs w:val="2"/>
            </w:rPr>
          </w:pPr>
        </w:p>
      </w:tc>
    </w:tr>
    <w:tr w:rsidR="001C4EED" w:rsidRPr="008F14D6" w14:paraId="6EE4DB02" w14:textId="77777777" w:rsidTr="00B77827">
      <w:tc>
        <w:tcPr>
          <w:tcW w:w="9605" w:type="dxa"/>
          <w:shd w:val="clear" w:color="auto" w:fill="auto"/>
        </w:tcPr>
        <w:p w14:paraId="6EE4DB01" w14:textId="77777777" w:rsidR="001C4EED" w:rsidRPr="008F14D6" w:rsidRDefault="009200E2" w:rsidP="008F14D6">
          <w:pPr>
            <w:pStyle w:val="Bezatstarpm"/>
            <w:jc w:val="center"/>
            <w:rPr>
              <w:b/>
              <w:sz w:val="24"/>
              <w:szCs w:val="24"/>
            </w:rPr>
          </w:pPr>
          <w:r>
            <w:rPr>
              <w:noProof/>
              <w:lang w:eastAsia="lv-LV"/>
            </w:rPr>
            <w:drawing>
              <wp:inline distT="0" distB="0" distL="0" distR="0" wp14:anchorId="6EE4DB13" wp14:editId="6EE4DB14">
                <wp:extent cx="1153452" cy="932400"/>
                <wp:effectExtent l="0" t="0" r="8890" b="1270"/>
                <wp:docPr id="4" name="Picture 4" descr="C:\Users\guntisbeisa\Desktop\VG_liels_vienkarsots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untisbeisa\Desktop\VG_liels_vienkarsots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3452" cy="932400"/>
                        </a:xfrm>
                        <a:prstGeom prst="rect">
                          <a:avLst/>
                        </a:prstGeom>
                        <a:noFill/>
                        <a:ln>
                          <a:noFill/>
                        </a:ln>
                      </pic:spPr>
                    </pic:pic>
                  </a:graphicData>
                </a:graphic>
              </wp:inline>
            </w:drawing>
          </w:r>
        </w:p>
      </w:tc>
    </w:tr>
    <w:tr w:rsidR="001C4EED" w:rsidRPr="008F14D6" w14:paraId="6EE4DB04" w14:textId="77777777" w:rsidTr="00B77827">
      <w:tc>
        <w:tcPr>
          <w:tcW w:w="9605" w:type="dxa"/>
          <w:shd w:val="clear" w:color="auto" w:fill="auto"/>
        </w:tcPr>
        <w:p w14:paraId="6EE4DB03" w14:textId="77777777" w:rsidR="00A44FB9" w:rsidRPr="004C284D" w:rsidRDefault="001C4EED" w:rsidP="004C284D">
          <w:pPr>
            <w:jc w:val="center"/>
            <w:rPr>
              <w:b/>
              <w:sz w:val="28"/>
              <w:szCs w:val="28"/>
            </w:rPr>
          </w:pPr>
          <w:r w:rsidRPr="00EF5885">
            <w:rPr>
              <w:b/>
              <w:sz w:val="28"/>
              <w:szCs w:val="28"/>
            </w:rPr>
            <w:t>VALSTS KONTROLE</w:t>
          </w:r>
        </w:p>
      </w:tc>
    </w:tr>
    <w:tr w:rsidR="002C39ED" w:rsidRPr="008F14D6" w14:paraId="6EE4DB08" w14:textId="77777777" w:rsidTr="00B77827">
      <w:tc>
        <w:tcPr>
          <w:tcW w:w="9605" w:type="dxa"/>
          <w:shd w:val="clear" w:color="auto" w:fill="auto"/>
        </w:tcPr>
        <w:tbl>
          <w:tblPr>
            <w:tblW w:w="0" w:type="auto"/>
            <w:tblInd w:w="1022" w:type="dxa"/>
            <w:tblBorders>
              <w:bottom w:val="single" w:sz="8" w:space="0" w:color="auto"/>
              <w:insideH w:val="single" w:sz="6" w:space="0" w:color="auto"/>
              <w:insideV w:val="single" w:sz="6" w:space="0" w:color="auto"/>
            </w:tblBorders>
            <w:tblLook w:val="04A0" w:firstRow="1" w:lastRow="0" w:firstColumn="1" w:lastColumn="0" w:noHBand="0" w:noVBand="1"/>
          </w:tblPr>
          <w:tblGrid>
            <w:gridCol w:w="7229"/>
          </w:tblGrid>
          <w:tr w:rsidR="007F71AF" w:rsidRPr="007F71AF" w14:paraId="6EE4DB06" w14:textId="77777777" w:rsidTr="007F71AF">
            <w:tc>
              <w:tcPr>
                <w:tcW w:w="7229" w:type="dxa"/>
                <w:shd w:val="clear" w:color="auto" w:fill="auto"/>
              </w:tcPr>
              <w:p w14:paraId="6EE4DB05" w14:textId="77777777" w:rsidR="007F71AF" w:rsidRPr="007F71AF" w:rsidRDefault="007F71AF" w:rsidP="007F71AF">
                <w:pPr>
                  <w:jc w:val="center"/>
                  <w:rPr>
                    <w:sz w:val="16"/>
                    <w:szCs w:val="20"/>
                  </w:rPr>
                </w:pPr>
              </w:p>
            </w:tc>
          </w:tr>
        </w:tbl>
        <w:p w14:paraId="6EE4DB07" w14:textId="77777777" w:rsidR="002C39ED" w:rsidRPr="008F14D6" w:rsidRDefault="002C39ED" w:rsidP="00291818">
          <w:pPr>
            <w:jc w:val="center"/>
            <w:rPr>
              <w:sz w:val="20"/>
              <w:szCs w:val="20"/>
            </w:rPr>
          </w:pPr>
        </w:p>
      </w:tc>
    </w:tr>
    <w:tr w:rsidR="002C39ED" w:rsidRPr="008F14D6" w14:paraId="6EE4DB0A" w14:textId="77777777" w:rsidTr="00B77827">
      <w:tc>
        <w:tcPr>
          <w:tcW w:w="9605" w:type="dxa"/>
          <w:shd w:val="clear" w:color="auto" w:fill="auto"/>
        </w:tcPr>
        <w:p w14:paraId="6EE4DB09" w14:textId="77777777" w:rsidR="002C39ED" w:rsidRPr="002C39ED" w:rsidRDefault="002C39ED" w:rsidP="00291818">
          <w:pPr>
            <w:jc w:val="center"/>
            <w:rPr>
              <w:sz w:val="8"/>
              <w:szCs w:val="20"/>
            </w:rPr>
          </w:pPr>
        </w:p>
      </w:tc>
    </w:tr>
    <w:tr w:rsidR="002C39ED" w:rsidRPr="008F14D6" w14:paraId="6EE4DB0C" w14:textId="77777777" w:rsidTr="00B77827">
      <w:tc>
        <w:tcPr>
          <w:tcW w:w="9605" w:type="dxa"/>
          <w:shd w:val="clear" w:color="auto" w:fill="auto"/>
        </w:tcPr>
        <w:p w14:paraId="6EE4DB0B" w14:textId="0F4F3634" w:rsidR="002C39ED" w:rsidRPr="00960640" w:rsidRDefault="004C284D" w:rsidP="007710DB">
          <w:pPr>
            <w:jc w:val="center"/>
            <w:rPr>
              <w:sz w:val="20"/>
              <w:szCs w:val="20"/>
            </w:rPr>
          </w:pPr>
          <w:r w:rsidRPr="008F14D6">
            <w:rPr>
              <w:sz w:val="20"/>
              <w:szCs w:val="20"/>
            </w:rPr>
            <w:t>S</w:t>
          </w:r>
          <w:r>
            <w:rPr>
              <w:sz w:val="20"/>
              <w:szCs w:val="20"/>
            </w:rPr>
            <w:t>kanstes iela 50, Rīga, LV-1013; tālr. 67017500;</w:t>
          </w:r>
          <w:r w:rsidRPr="008F14D6">
            <w:rPr>
              <w:sz w:val="20"/>
              <w:szCs w:val="20"/>
            </w:rPr>
            <w:t xml:space="preserve"> </w:t>
          </w:r>
          <w:r>
            <w:rPr>
              <w:sz w:val="20"/>
              <w:szCs w:val="20"/>
            </w:rPr>
            <w:t>e</w:t>
          </w:r>
          <w:r w:rsidRPr="008F14D6">
            <w:rPr>
              <w:sz w:val="20"/>
              <w:szCs w:val="20"/>
            </w:rPr>
            <w:t xml:space="preserve">-pasts: </w:t>
          </w:r>
          <w:r w:rsidR="009B7782">
            <w:rPr>
              <w:sz w:val="20"/>
              <w:szCs w:val="20"/>
            </w:rPr>
            <w:t>pasts</w:t>
          </w:r>
          <w:r w:rsidRPr="00FE5A11">
            <w:rPr>
              <w:sz w:val="20"/>
              <w:szCs w:val="20"/>
            </w:rPr>
            <w:t>@lrvk.gov.lv</w:t>
          </w:r>
        </w:p>
      </w:tc>
    </w:tr>
    <w:tr w:rsidR="00B77827" w:rsidRPr="008F14D6" w14:paraId="6EE4DB0E" w14:textId="77777777" w:rsidTr="00B77827">
      <w:tc>
        <w:tcPr>
          <w:tcW w:w="9605" w:type="dxa"/>
          <w:shd w:val="clear" w:color="auto" w:fill="auto"/>
        </w:tcPr>
        <w:p w14:paraId="6EE4DB0D" w14:textId="77777777" w:rsidR="00B77827" w:rsidRPr="00B77827" w:rsidRDefault="00B77827" w:rsidP="00291818">
          <w:pPr>
            <w:jc w:val="center"/>
            <w:rPr>
              <w:sz w:val="8"/>
              <w:szCs w:val="20"/>
            </w:rPr>
          </w:pPr>
        </w:p>
      </w:tc>
    </w:tr>
    <w:tr w:rsidR="00B77827" w:rsidRPr="008F14D6" w14:paraId="6EE4DB10" w14:textId="77777777" w:rsidTr="00B77827">
      <w:tc>
        <w:tcPr>
          <w:tcW w:w="9605" w:type="dxa"/>
          <w:shd w:val="clear" w:color="auto" w:fill="auto"/>
        </w:tcPr>
        <w:p w14:paraId="6EE4DB0F" w14:textId="77777777" w:rsidR="00B77827" w:rsidRPr="008F14D6" w:rsidRDefault="00B77827" w:rsidP="00D91532">
          <w:pPr>
            <w:spacing w:after="120"/>
            <w:jc w:val="center"/>
            <w:rPr>
              <w:sz w:val="20"/>
              <w:szCs w:val="20"/>
            </w:rPr>
          </w:pPr>
          <w:r w:rsidRPr="000667A8">
            <w:t>Rīgā</w:t>
          </w:r>
        </w:p>
      </w:tc>
    </w:tr>
  </w:tbl>
  <w:p w14:paraId="6EE4DB11" w14:textId="77777777" w:rsidR="001B0C0F" w:rsidRPr="00B77827" w:rsidRDefault="001B0C0F" w:rsidP="001B0C0F">
    <w:pPr>
      <w:rPr>
        <w:snapToGrid w:val="0"/>
        <w:vanish/>
        <w:color w:val="000000"/>
        <w:w w:val="0"/>
        <w:sz w:val="0"/>
        <w:szCs w:val="0"/>
        <w:u w:color="000000"/>
        <w:bdr w:val="none" w:sz="0" w:space="0" w:color="000000"/>
        <w:shd w:val="clear" w:color="000000" w:fill="000000"/>
        <w:lang w:eastAsia="x-none" w:bidi="x-no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801942"/>
    <w:multiLevelType w:val="multilevel"/>
    <w:tmpl w:val="2D988A1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eastAsia="Calibri" w:hint="default"/>
      </w:rPr>
    </w:lvl>
    <w:lvl w:ilvl="2">
      <w:start w:val="1"/>
      <w:numFmt w:val="decimal"/>
      <w:isLgl/>
      <w:lvlText w:val="%1.%2.%3."/>
      <w:lvlJc w:val="left"/>
      <w:pPr>
        <w:ind w:left="1440" w:hanging="720"/>
      </w:pPr>
      <w:rPr>
        <w:rFonts w:eastAsia="Calibri" w:hint="default"/>
      </w:rPr>
    </w:lvl>
    <w:lvl w:ilvl="3">
      <w:start w:val="1"/>
      <w:numFmt w:val="decimal"/>
      <w:isLgl/>
      <w:lvlText w:val="%1.%2.%3.%4."/>
      <w:lvlJc w:val="left"/>
      <w:pPr>
        <w:ind w:left="1440" w:hanging="720"/>
      </w:pPr>
      <w:rPr>
        <w:rFonts w:eastAsia="Calibri" w:hint="default"/>
      </w:rPr>
    </w:lvl>
    <w:lvl w:ilvl="4">
      <w:start w:val="1"/>
      <w:numFmt w:val="decimal"/>
      <w:isLgl/>
      <w:lvlText w:val="%1.%2.%3.%4.%5."/>
      <w:lvlJc w:val="left"/>
      <w:pPr>
        <w:ind w:left="1800" w:hanging="1080"/>
      </w:pPr>
      <w:rPr>
        <w:rFonts w:eastAsia="Calibri" w:hint="default"/>
      </w:rPr>
    </w:lvl>
    <w:lvl w:ilvl="5">
      <w:start w:val="1"/>
      <w:numFmt w:val="decimal"/>
      <w:isLgl/>
      <w:lvlText w:val="%1.%2.%3.%4.%5.%6."/>
      <w:lvlJc w:val="left"/>
      <w:pPr>
        <w:ind w:left="1800" w:hanging="1080"/>
      </w:pPr>
      <w:rPr>
        <w:rFonts w:eastAsia="Calibri" w:hint="default"/>
      </w:rPr>
    </w:lvl>
    <w:lvl w:ilvl="6">
      <w:start w:val="1"/>
      <w:numFmt w:val="decimal"/>
      <w:isLgl/>
      <w:lvlText w:val="%1.%2.%3.%4.%5.%6.%7."/>
      <w:lvlJc w:val="left"/>
      <w:pPr>
        <w:ind w:left="2160" w:hanging="1440"/>
      </w:pPr>
      <w:rPr>
        <w:rFonts w:eastAsia="Calibri" w:hint="default"/>
      </w:rPr>
    </w:lvl>
    <w:lvl w:ilvl="7">
      <w:start w:val="1"/>
      <w:numFmt w:val="decimal"/>
      <w:isLgl/>
      <w:lvlText w:val="%1.%2.%3.%4.%5.%6.%7.%8."/>
      <w:lvlJc w:val="left"/>
      <w:pPr>
        <w:ind w:left="2160" w:hanging="1440"/>
      </w:pPr>
      <w:rPr>
        <w:rFonts w:eastAsia="Calibri" w:hint="default"/>
      </w:rPr>
    </w:lvl>
    <w:lvl w:ilvl="8">
      <w:start w:val="1"/>
      <w:numFmt w:val="decimal"/>
      <w:isLgl/>
      <w:lvlText w:val="%1.%2.%3.%4.%5.%6.%7.%8.%9."/>
      <w:lvlJc w:val="left"/>
      <w:pPr>
        <w:ind w:left="2520" w:hanging="1800"/>
      </w:pPr>
      <w:rPr>
        <w:rFonts w:eastAsia="Calibri" w:hint="default"/>
      </w:rPr>
    </w:lvl>
  </w:abstractNum>
  <w:abstractNum w:abstractNumId="1" w15:restartNumberingAfterBreak="0">
    <w:nsid w:val="6BFF701A"/>
    <w:multiLevelType w:val="hybridMultilevel"/>
    <w:tmpl w:val="0D0E57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147"/>
    <w:rsid w:val="0001546A"/>
    <w:rsid w:val="00025F1B"/>
    <w:rsid w:val="00026C1D"/>
    <w:rsid w:val="00027007"/>
    <w:rsid w:val="000439A0"/>
    <w:rsid w:val="0005410A"/>
    <w:rsid w:val="0005459C"/>
    <w:rsid w:val="00065FDD"/>
    <w:rsid w:val="000667A8"/>
    <w:rsid w:val="000840C7"/>
    <w:rsid w:val="00085012"/>
    <w:rsid w:val="00091179"/>
    <w:rsid w:val="000A761D"/>
    <w:rsid w:val="000B029D"/>
    <w:rsid w:val="000B399F"/>
    <w:rsid w:val="000C3659"/>
    <w:rsid w:val="000D4F7A"/>
    <w:rsid w:val="000D5029"/>
    <w:rsid w:val="00101BCF"/>
    <w:rsid w:val="001101B0"/>
    <w:rsid w:val="001655AD"/>
    <w:rsid w:val="00173627"/>
    <w:rsid w:val="00195F97"/>
    <w:rsid w:val="001B0C0F"/>
    <w:rsid w:val="001B3221"/>
    <w:rsid w:val="001C4010"/>
    <w:rsid w:val="001C4A82"/>
    <w:rsid w:val="001C4EED"/>
    <w:rsid w:val="001D411E"/>
    <w:rsid w:val="001D6942"/>
    <w:rsid w:val="00234077"/>
    <w:rsid w:val="00246259"/>
    <w:rsid w:val="00251FF2"/>
    <w:rsid w:val="00255F7A"/>
    <w:rsid w:val="002614AF"/>
    <w:rsid w:val="002628FB"/>
    <w:rsid w:val="00265AEF"/>
    <w:rsid w:val="00272D70"/>
    <w:rsid w:val="0027664B"/>
    <w:rsid w:val="00281DAE"/>
    <w:rsid w:val="00291818"/>
    <w:rsid w:val="002C0401"/>
    <w:rsid w:val="002C29EE"/>
    <w:rsid w:val="002C33EC"/>
    <w:rsid w:val="002C39ED"/>
    <w:rsid w:val="002D0CFA"/>
    <w:rsid w:val="002E3B33"/>
    <w:rsid w:val="002F61C0"/>
    <w:rsid w:val="0030502D"/>
    <w:rsid w:val="003203F4"/>
    <w:rsid w:val="00326C09"/>
    <w:rsid w:val="0033300E"/>
    <w:rsid w:val="00336FAD"/>
    <w:rsid w:val="00360251"/>
    <w:rsid w:val="00365E70"/>
    <w:rsid w:val="0036687F"/>
    <w:rsid w:val="00367100"/>
    <w:rsid w:val="00367172"/>
    <w:rsid w:val="00370810"/>
    <w:rsid w:val="00375302"/>
    <w:rsid w:val="00394676"/>
    <w:rsid w:val="003D1712"/>
    <w:rsid w:val="003E0E52"/>
    <w:rsid w:val="003E6E73"/>
    <w:rsid w:val="003F2B18"/>
    <w:rsid w:val="003F6D22"/>
    <w:rsid w:val="00401CBF"/>
    <w:rsid w:val="0041064C"/>
    <w:rsid w:val="00442B3B"/>
    <w:rsid w:val="00442D78"/>
    <w:rsid w:val="00446169"/>
    <w:rsid w:val="00451D44"/>
    <w:rsid w:val="0045397D"/>
    <w:rsid w:val="00457C40"/>
    <w:rsid w:val="00462B18"/>
    <w:rsid w:val="004668A8"/>
    <w:rsid w:val="00483724"/>
    <w:rsid w:val="00496BF5"/>
    <w:rsid w:val="00497504"/>
    <w:rsid w:val="004A57E6"/>
    <w:rsid w:val="004A6379"/>
    <w:rsid w:val="004C0740"/>
    <w:rsid w:val="004C284D"/>
    <w:rsid w:val="004F0C5F"/>
    <w:rsid w:val="004F1860"/>
    <w:rsid w:val="00505570"/>
    <w:rsid w:val="005134A3"/>
    <w:rsid w:val="005213DA"/>
    <w:rsid w:val="00523574"/>
    <w:rsid w:val="0053149D"/>
    <w:rsid w:val="005323CB"/>
    <w:rsid w:val="0054765B"/>
    <w:rsid w:val="0056227E"/>
    <w:rsid w:val="005756FA"/>
    <w:rsid w:val="0057681D"/>
    <w:rsid w:val="00582F3A"/>
    <w:rsid w:val="00583C65"/>
    <w:rsid w:val="005844AD"/>
    <w:rsid w:val="00584C3E"/>
    <w:rsid w:val="005A213D"/>
    <w:rsid w:val="005C6526"/>
    <w:rsid w:val="005D2B21"/>
    <w:rsid w:val="005E32F1"/>
    <w:rsid w:val="005F53DD"/>
    <w:rsid w:val="005F65FC"/>
    <w:rsid w:val="006015F6"/>
    <w:rsid w:val="0060749F"/>
    <w:rsid w:val="00613BB4"/>
    <w:rsid w:val="00621CAB"/>
    <w:rsid w:val="00641F9F"/>
    <w:rsid w:val="0065354A"/>
    <w:rsid w:val="00660CE4"/>
    <w:rsid w:val="0066228E"/>
    <w:rsid w:val="00663DD6"/>
    <w:rsid w:val="006671F5"/>
    <w:rsid w:val="006725DE"/>
    <w:rsid w:val="0068081A"/>
    <w:rsid w:val="0068299B"/>
    <w:rsid w:val="006E7EE2"/>
    <w:rsid w:val="006F30B9"/>
    <w:rsid w:val="007040FB"/>
    <w:rsid w:val="0072057F"/>
    <w:rsid w:val="0072240D"/>
    <w:rsid w:val="00731007"/>
    <w:rsid w:val="00734FCE"/>
    <w:rsid w:val="007375DE"/>
    <w:rsid w:val="00740460"/>
    <w:rsid w:val="00743F44"/>
    <w:rsid w:val="00750B01"/>
    <w:rsid w:val="00755C45"/>
    <w:rsid w:val="00757AAB"/>
    <w:rsid w:val="00765ABF"/>
    <w:rsid w:val="0077071A"/>
    <w:rsid w:val="007710DB"/>
    <w:rsid w:val="00774029"/>
    <w:rsid w:val="0078096B"/>
    <w:rsid w:val="007A7CD6"/>
    <w:rsid w:val="007C309D"/>
    <w:rsid w:val="007C3462"/>
    <w:rsid w:val="007D7277"/>
    <w:rsid w:val="007E32A3"/>
    <w:rsid w:val="007E6DCA"/>
    <w:rsid w:val="007F4BED"/>
    <w:rsid w:val="007F71AF"/>
    <w:rsid w:val="00802C33"/>
    <w:rsid w:val="00813A35"/>
    <w:rsid w:val="008157E7"/>
    <w:rsid w:val="00820708"/>
    <w:rsid w:val="00825122"/>
    <w:rsid w:val="00844250"/>
    <w:rsid w:val="00862CA7"/>
    <w:rsid w:val="00864FF9"/>
    <w:rsid w:val="008767F6"/>
    <w:rsid w:val="008836F1"/>
    <w:rsid w:val="0089014D"/>
    <w:rsid w:val="008B4EFE"/>
    <w:rsid w:val="008B7C6F"/>
    <w:rsid w:val="008D7F24"/>
    <w:rsid w:val="008E4603"/>
    <w:rsid w:val="008E66A9"/>
    <w:rsid w:val="008F0EC4"/>
    <w:rsid w:val="008F14D6"/>
    <w:rsid w:val="008F3C01"/>
    <w:rsid w:val="00910BCE"/>
    <w:rsid w:val="0091251E"/>
    <w:rsid w:val="009200E2"/>
    <w:rsid w:val="00924AB2"/>
    <w:rsid w:val="00927AB8"/>
    <w:rsid w:val="00932D81"/>
    <w:rsid w:val="00945BEE"/>
    <w:rsid w:val="0094687A"/>
    <w:rsid w:val="00946B07"/>
    <w:rsid w:val="00960640"/>
    <w:rsid w:val="00960F71"/>
    <w:rsid w:val="00962878"/>
    <w:rsid w:val="00987072"/>
    <w:rsid w:val="009A1005"/>
    <w:rsid w:val="009A18BB"/>
    <w:rsid w:val="009A471E"/>
    <w:rsid w:val="009A5018"/>
    <w:rsid w:val="009A663B"/>
    <w:rsid w:val="009B0887"/>
    <w:rsid w:val="009B0B15"/>
    <w:rsid w:val="009B7782"/>
    <w:rsid w:val="009D03F0"/>
    <w:rsid w:val="009E2C83"/>
    <w:rsid w:val="00A12E69"/>
    <w:rsid w:val="00A207E2"/>
    <w:rsid w:val="00A222A4"/>
    <w:rsid w:val="00A239FD"/>
    <w:rsid w:val="00A437F2"/>
    <w:rsid w:val="00A44BAC"/>
    <w:rsid w:val="00A44FB9"/>
    <w:rsid w:val="00A56D02"/>
    <w:rsid w:val="00A751E2"/>
    <w:rsid w:val="00A83849"/>
    <w:rsid w:val="00A84490"/>
    <w:rsid w:val="00A94B09"/>
    <w:rsid w:val="00A96C75"/>
    <w:rsid w:val="00AA5374"/>
    <w:rsid w:val="00AC3591"/>
    <w:rsid w:val="00AE29E7"/>
    <w:rsid w:val="00AE3C9B"/>
    <w:rsid w:val="00AF3E84"/>
    <w:rsid w:val="00B10C09"/>
    <w:rsid w:val="00B13BCE"/>
    <w:rsid w:val="00B17934"/>
    <w:rsid w:val="00B378F0"/>
    <w:rsid w:val="00B77827"/>
    <w:rsid w:val="00B9368D"/>
    <w:rsid w:val="00BA1BF8"/>
    <w:rsid w:val="00BB0275"/>
    <w:rsid w:val="00BC3C84"/>
    <w:rsid w:val="00BD31B3"/>
    <w:rsid w:val="00BE4A07"/>
    <w:rsid w:val="00BE6147"/>
    <w:rsid w:val="00C02387"/>
    <w:rsid w:val="00C17395"/>
    <w:rsid w:val="00C20581"/>
    <w:rsid w:val="00C20F94"/>
    <w:rsid w:val="00C332CF"/>
    <w:rsid w:val="00C43955"/>
    <w:rsid w:val="00C4627F"/>
    <w:rsid w:val="00C638A4"/>
    <w:rsid w:val="00C748CD"/>
    <w:rsid w:val="00C862CC"/>
    <w:rsid w:val="00CB4092"/>
    <w:rsid w:val="00CB56F4"/>
    <w:rsid w:val="00CC0B1B"/>
    <w:rsid w:val="00CD4AB3"/>
    <w:rsid w:val="00CD5324"/>
    <w:rsid w:val="00CD672B"/>
    <w:rsid w:val="00CE3A18"/>
    <w:rsid w:val="00CF1DF2"/>
    <w:rsid w:val="00D063FF"/>
    <w:rsid w:val="00D16F4D"/>
    <w:rsid w:val="00D52762"/>
    <w:rsid w:val="00D553BE"/>
    <w:rsid w:val="00D6539C"/>
    <w:rsid w:val="00D67A8B"/>
    <w:rsid w:val="00D91532"/>
    <w:rsid w:val="00DA6CBE"/>
    <w:rsid w:val="00DB2870"/>
    <w:rsid w:val="00DB7C87"/>
    <w:rsid w:val="00DC35C0"/>
    <w:rsid w:val="00E013CC"/>
    <w:rsid w:val="00E13B91"/>
    <w:rsid w:val="00E13C8E"/>
    <w:rsid w:val="00E14538"/>
    <w:rsid w:val="00E229E1"/>
    <w:rsid w:val="00E26BE1"/>
    <w:rsid w:val="00E33A31"/>
    <w:rsid w:val="00E4486E"/>
    <w:rsid w:val="00E544FE"/>
    <w:rsid w:val="00E770EB"/>
    <w:rsid w:val="00E94A4C"/>
    <w:rsid w:val="00EA0860"/>
    <w:rsid w:val="00EA64A3"/>
    <w:rsid w:val="00EB4367"/>
    <w:rsid w:val="00EC3805"/>
    <w:rsid w:val="00EE288C"/>
    <w:rsid w:val="00EF5885"/>
    <w:rsid w:val="00F22373"/>
    <w:rsid w:val="00F311C2"/>
    <w:rsid w:val="00F55885"/>
    <w:rsid w:val="00F61BF2"/>
    <w:rsid w:val="00F65DB6"/>
    <w:rsid w:val="00F679A1"/>
    <w:rsid w:val="00F72243"/>
    <w:rsid w:val="00F84210"/>
    <w:rsid w:val="00F965ED"/>
    <w:rsid w:val="00F97A41"/>
    <w:rsid w:val="00FA6406"/>
    <w:rsid w:val="00FB38C1"/>
    <w:rsid w:val="00FD0A64"/>
    <w:rsid w:val="00FE0912"/>
    <w:rsid w:val="00FE500A"/>
    <w:rsid w:val="00FE5A11"/>
    <w:rsid w:val="00FF2E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EE4DACA"/>
  <w15:docId w15:val="{FAC97C9F-6FA9-447E-942F-20CA7B17A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BE6147"/>
    <w:rPr>
      <w:sz w:val="24"/>
      <w:szCs w:val="24"/>
      <w:lang w:val="lv-LV" w:eastAsia="lv-LV"/>
    </w:rPr>
  </w:style>
  <w:style w:type="paragraph" w:styleId="Virsraksts1">
    <w:name w:val="heading 1"/>
    <w:basedOn w:val="Parasts"/>
    <w:next w:val="Parasts"/>
    <w:qFormat/>
    <w:rsid w:val="00BE6147"/>
    <w:pPr>
      <w:keepNext/>
      <w:jc w:val="center"/>
      <w:outlineLvl w:val="0"/>
    </w:pPr>
    <w:rPr>
      <w:rFonts w:ascii="RimTimes" w:hAnsi="RimTimes"/>
      <w:sz w:val="32"/>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semiHidden/>
    <w:rsid w:val="000B399F"/>
    <w:rPr>
      <w:rFonts w:ascii="Tahoma" w:hAnsi="Tahoma" w:cs="Tahoma"/>
      <w:sz w:val="16"/>
      <w:szCs w:val="16"/>
    </w:rPr>
  </w:style>
  <w:style w:type="paragraph" w:styleId="Galvene">
    <w:name w:val="header"/>
    <w:basedOn w:val="Parasts"/>
    <w:link w:val="GalveneRakstz"/>
    <w:uiPriority w:val="99"/>
    <w:rsid w:val="001D411E"/>
    <w:pPr>
      <w:tabs>
        <w:tab w:val="center" w:pos="4153"/>
        <w:tab w:val="right" w:pos="8306"/>
      </w:tabs>
    </w:pPr>
  </w:style>
  <w:style w:type="paragraph" w:styleId="Kjene">
    <w:name w:val="footer"/>
    <w:basedOn w:val="Parasts"/>
    <w:link w:val="KjeneRakstz"/>
    <w:uiPriority w:val="99"/>
    <w:rsid w:val="001D411E"/>
    <w:pPr>
      <w:tabs>
        <w:tab w:val="center" w:pos="4153"/>
        <w:tab w:val="right" w:pos="8306"/>
      </w:tabs>
    </w:pPr>
  </w:style>
  <w:style w:type="paragraph" w:styleId="Bezatstarpm">
    <w:name w:val="No Spacing"/>
    <w:uiPriority w:val="1"/>
    <w:qFormat/>
    <w:rsid w:val="00BD31B3"/>
    <w:rPr>
      <w:rFonts w:eastAsia="Calibri"/>
      <w:sz w:val="26"/>
      <w:szCs w:val="26"/>
      <w:lang w:val="lv-LV"/>
    </w:rPr>
  </w:style>
  <w:style w:type="character" w:styleId="Hipersaite">
    <w:name w:val="Hyperlink"/>
    <w:uiPriority w:val="99"/>
    <w:unhideWhenUsed/>
    <w:rsid w:val="00D6539C"/>
    <w:rPr>
      <w:color w:val="0000FF"/>
      <w:u w:val="single"/>
    </w:rPr>
  </w:style>
  <w:style w:type="character" w:customStyle="1" w:styleId="GalveneRakstz">
    <w:name w:val="Galvene Rakstz."/>
    <w:link w:val="Galvene"/>
    <w:uiPriority w:val="99"/>
    <w:rsid w:val="00D6539C"/>
    <w:rPr>
      <w:sz w:val="24"/>
      <w:szCs w:val="24"/>
    </w:rPr>
  </w:style>
  <w:style w:type="table" w:styleId="Reatabula">
    <w:name w:val="Table Grid"/>
    <w:basedOn w:val="Parastatabula"/>
    <w:rsid w:val="005F53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aliases w:val="Footnote,Fußnote, Char,Char, Char1,Char1,Char Rakstz. Rakstz. Rakstz.,Footnote Text Char2,Footnote Text Char1 Char,Footnote Text Char1 Char Char Char, Ch,Ch,Footnote Char,Fußnote Char,Char Char,Fußnote Rakstz. R,1, Cha,Cha, ,C, 1"/>
    <w:basedOn w:val="Parasts"/>
    <w:link w:val="VrestekstsRakstz"/>
    <w:uiPriority w:val="99"/>
    <w:unhideWhenUsed/>
    <w:qFormat/>
    <w:rsid w:val="0078096B"/>
    <w:rPr>
      <w:sz w:val="20"/>
      <w:szCs w:val="20"/>
    </w:rPr>
  </w:style>
  <w:style w:type="character" w:customStyle="1" w:styleId="VrestekstsRakstz">
    <w:name w:val="Vēres teksts Rakstz."/>
    <w:aliases w:val="Footnote Rakstz.,Fußnote Rakstz., Char Rakstz.,Char Rakstz., Char1 Rakstz.,Char1 Rakstz.,Char Rakstz. Rakstz. Rakstz. Rakstz.,Footnote Text Char2 Rakstz.,Footnote Text Char1 Char Rakstz.,Footnote Text Char1 Char Char Char Rakstz."/>
    <w:basedOn w:val="Noklusjumarindkopasfonts"/>
    <w:link w:val="Vresteksts"/>
    <w:uiPriority w:val="99"/>
    <w:rsid w:val="0078096B"/>
    <w:rPr>
      <w:lang w:val="lv-LV" w:eastAsia="lv-LV"/>
    </w:rPr>
  </w:style>
  <w:style w:type="character" w:styleId="Vresatsauce">
    <w:name w:val="footnote reference"/>
    <w:aliases w:val="Footnote Reference Number,Footnote symbol,SUPERS,ftref,Footnote Reference1,Footnote Reference Superscript,Footnote Refernece,Odwołanie przypisu,BVI fnr,Footnotes refss,Ref,de nota al pie,-E Fußnotenzeichen,Footnote reference number,E"/>
    <w:basedOn w:val="Noklusjumarindkopasfonts"/>
    <w:uiPriority w:val="99"/>
    <w:unhideWhenUsed/>
    <w:qFormat/>
    <w:rsid w:val="0078096B"/>
    <w:rPr>
      <w:vertAlign w:val="superscript"/>
    </w:rPr>
  </w:style>
  <w:style w:type="character" w:styleId="Neatrisintapieminana">
    <w:name w:val="Unresolved Mention"/>
    <w:basedOn w:val="Noklusjumarindkopasfonts"/>
    <w:uiPriority w:val="99"/>
    <w:semiHidden/>
    <w:unhideWhenUsed/>
    <w:rsid w:val="0078096B"/>
    <w:rPr>
      <w:color w:val="605E5C"/>
      <w:shd w:val="clear" w:color="auto" w:fill="E1DFDD"/>
    </w:rPr>
  </w:style>
  <w:style w:type="character" w:customStyle="1" w:styleId="KjeneRakstz">
    <w:name w:val="Kājene Rakstz."/>
    <w:basedOn w:val="Noklusjumarindkopasfonts"/>
    <w:link w:val="Kjene"/>
    <w:uiPriority w:val="99"/>
    <w:rsid w:val="008D7F24"/>
    <w:rPr>
      <w:sz w:val="24"/>
      <w:szCs w:val="24"/>
      <w:lang w:val="lv-LV" w:eastAsia="lv-LV"/>
    </w:rPr>
  </w:style>
  <w:style w:type="character" w:styleId="Izmantotahipersaite">
    <w:name w:val="FollowedHyperlink"/>
    <w:basedOn w:val="Noklusjumarindkopasfonts"/>
    <w:semiHidden/>
    <w:unhideWhenUsed/>
    <w:rsid w:val="000840C7"/>
    <w:rPr>
      <w:color w:val="800080" w:themeColor="followedHyperlink"/>
      <w:u w:val="single"/>
    </w:rPr>
  </w:style>
  <w:style w:type="paragraph" w:styleId="Beiguvresteksts">
    <w:name w:val="endnote text"/>
    <w:basedOn w:val="Parasts"/>
    <w:link w:val="BeiguvrestekstsRakstz"/>
    <w:uiPriority w:val="99"/>
    <w:unhideWhenUsed/>
    <w:rsid w:val="00927AB8"/>
    <w:pPr>
      <w:jc w:val="both"/>
    </w:pPr>
    <w:rPr>
      <w:rFonts w:asciiTheme="minorHAnsi" w:eastAsiaTheme="minorHAnsi" w:hAnsiTheme="minorHAnsi" w:cstheme="minorBidi"/>
      <w:color w:val="000000" w:themeColor="text1"/>
      <w:sz w:val="20"/>
      <w:szCs w:val="20"/>
      <w:lang w:eastAsia="en-US"/>
    </w:rPr>
  </w:style>
  <w:style w:type="character" w:customStyle="1" w:styleId="BeiguvrestekstsRakstz">
    <w:name w:val="Beigu vēres teksts Rakstz."/>
    <w:basedOn w:val="Noklusjumarindkopasfonts"/>
    <w:link w:val="Beiguvresteksts"/>
    <w:uiPriority w:val="99"/>
    <w:rsid w:val="00927AB8"/>
    <w:rPr>
      <w:rFonts w:asciiTheme="minorHAnsi" w:eastAsiaTheme="minorHAnsi" w:hAnsiTheme="minorHAnsi" w:cstheme="minorBidi"/>
      <w:color w:val="000000" w:themeColor="text1"/>
      <w:lang w:val="lv-LV"/>
    </w:rPr>
  </w:style>
  <w:style w:type="character" w:styleId="Beiguvresatsauce">
    <w:name w:val="endnote reference"/>
    <w:basedOn w:val="Noklusjumarindkopasfonts"/>
    <w:uiPriority w:val="99"/>
    <w:unhideWhenUsed/>
    <w:rsid w:val="00927AB8"/>
    <w:rPr>
      <w:vertAlign w:val="superscript"/>
    </w:rPr>
  </w:style>
  <w:style w:type="paragraph" w:styleId="Sarakstarindkopa">
    <w:name w:val="List Paragraph"/>
    <w:aliases w:val="2,Strip,LP1.,Numbered Para 1,Dot pt,No Spacing1,List Paragraph Char Char Char,Indicator Text,List Paragraph1,Bullet 1,Bullet Points,MAIN CONTENT,IFCL - List Paragraph,List Paragraph12,OBC Bullet,F5 List Paragraph"/>
    <w:basedOn w:val="Parasts"/>
    <w:link w:val="SarakstarindkopaRakstz"/>
    <w:uiPriority w:val="34"/>
    <w:qFormat/>
    <w:rsid w:val="00774029"/>
    <w:pPr>
      <w:ind w:left="720"/>
      <w:contextualSpacing/>
    </w:pPr>
    <w:rPr>
      <w:rFonts w:eastAsia="Calibri"/>
    </w:rPr>
  </w:style>
  <w:style w:type="character" w:customStyle="1" w:styleId="SarakstarindkopaRakstz">
    <w:name w:val="Saraksta rindkopa Rakstz."/>
    <w:aliases w:val="2 Rakstz.,Strip Rakstz.,LP1. Rakstz.,Numbered Para 1 Rakstz.,Dot pt Rakstz.,No Spacing1 Rakstz.,List Paragraph Char Char Char Rakstz.,Indicator Text Rakstz.,List Paragraph1 Rakstz.,Bullet 1 Rakstz.,Bullet Points Rakstz."/>
    <w:link w:val="Sarakstarindkopa"/>
    <w:uiPriority w:val="34"/>
    <w:qFormat/>
    <w:locked/>
    <w:rsid w:val="00774029"/>
    <w:rPr>
      <w:rFonts w:eastAsia="Calibri"/>
      <w:sz w:val="24"/>
      <w:szCs w:val="24"/>
      <w:lang w:val="lv-LV" w:eastAsia="lv-LV"/>
    </w:rPr>
  </w:style>
  <w:style w:type="paragraph" w:customStyle="1" w:styleId="Beiguvresteksts1">
    <w:name w:val="Beigu vēres teksts1"/>
    <w:basedOn w:val="Parasts"/>
    <w:next w:val="Beiguvresteksts"/>
    <w:uiPriority w:val="99"/>
    <w:unhideWhenUsed/>
    <w:rsid w:val="00774029"/>
    <w:pPr>
      <w:jc w:val="both"/>
    </w:pPr>
    <w:rPr>
      <w:rFonts w:asciiTheme="minorHAnsi" w:eastAsiaTheme="minorHAnsi" w:hAnsiTheme="minorHAnsi" w:cstheme="minorBidi"/>
      <w:sz w:val="20"/>
      <w:szCs w:val="20"/>
      <w:lang w:eastAsia="en-US"/>
    </w:rPr>
  </w:style>
  <w:style w:type="character" w:styleId="Komentraatsauce">
    <w:name w:val="annotation reference"/>
    <w:basedOn w:val="Noklusjumarindkopasfonts"/>
    <w:semiHidden/>
    <w:unhideWhenUsed/>
    <w:rsid w:val="00A437F2"/>
    <w:rPr>
      <w:sz w:val="16"/>
      <w:szCs w:val="16"/>
    </w:rPr>
  </w:style>
  <w:style w:type="paragraph" w:styleId="Komentrateksts">
    <w:name w:val="annotation text"/>
    <w:basedOn w:val="Parasts"/>
    <w:link w:val="KomentratekstsRakstz"/>
    <w:semiHidden/>
    <w:unhideWhenUsed/>
    <w:rsid w:val="00A437F2"/>
    <w:rPr>
      <w:sz w:val="20"/>
      <w:szCs w:val="20"/>
    </w:rPr>
  </w:style>
  <w:style w:type="character" w:customStyle="1" w:styleId="KomentratekstsRakstz">
    <w:name w:val="Komentāra teksts Rakstz."/>
    <w:basedOn w:val="Noklusjumarindkopasfonts"/>
    <w:link w:val="Komentrateksts"/>
    <w:semiHidden/>
    <w:rsid w:val="00A437F2"/>
    <w:rPr>
      <w:lang w:val="lv-LV" w:eastAsia="lv-LV"/>
    </w:rPr>
  </w:style>
  <w:style w:type="paragraph" w:styleId="Komentratma">
    <w:name w:val="annotation subject"/>
    <w:basedOn w:val="Komentrateksts"/>
    <w:next w:val="Komentrateksts"/>
    <w:link w:val="KomentratmaRakstz"/>
    <w:semiHidden/>
    <w:unhideWhenUsed/>
    <w:rsid w:val="00A437F2"/>
    <w:rPr>
      <w:b/>
      <w:bCs/>
    </w:rPr>
  </w:style>
  <w:style w:type="character" w:customStyle="1" w:styleId="KomentratmaRakstz">
    <w:name w:val="Komentāra tēma Rakstz."/>
    <w:basedOn w:val="KomentratekstsRakstz"/>
    <w:link w:val="Komentratma"/>
    <w:semiHidden/>
    <w:rsid w:val="00A437F2"/>
    <w:rPr>
      <w:b/>
      <w:bCs/>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220892">
      <w:bodyDiv w:val="1"/>
      <w:marLeft w:val="0"/>
      <w:marRight w:val="0"/>
      <w:marTop w:val="0"/>
      <w:marBottom w:val="0"/>
      <w:divBdr>
        <w:top w:val="none" w:sz="0" w:space="0" w:color="auto"/>
        <w:left w:val="none" w:sz="0" w:space="0" w:color="auto"/>
        <w:bottom w:val="none" w:sz="0" w:space="0" w:color="auto"/>
        <w:right w:val="none" w:sz="0" w:space="0" w:color="auto"/>
      </w:divBdr>
    </w:div>
    <w:div w:id="2037195821">
      <w:bodyDiv w:val="1"/>
      <w:marLeft w:val="0"/>
      <w:marRight w:val="0"/>
      <w:marTop w:val="0"/>
      <w:marBottom w:val="0"/>
      <w:divBdr>
        <w:top w:val="none" w:sz="0" w:space="0" w:color="auto"/>
        <w:left w:val="none" w:sz="0" w:space="0" w:color="auto"/>
        <w:bottom w:val="none" w:sz="0" w:space="0" w:color="auto"/>
        <w:right w:val="none" w:sz="0" w:space="0" w:color="auto"/>
      </w:divBdr>
    </w:div>
    <w:div w:id="210746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Marcis.Katajs@km.gov.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pasts@km.gov.lv"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ntra.Apsite@lrvk.gov.l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aite xmlns="ab653057-a9d1-4067-944a-96448c07d95e">
      <Url xsi:nil="true"/>
      <Description xsi:nil="true"/>
    </Saite>
    <Veids xmlns="ab653057-a9d1-4067-944a-96448c07d95e">Veidlapa</Veids>
    <NrID xmlns="ab653057-a9d1-4067-944a-96448c07d95e">20151229</NrID>
    <Piez_x012b_mes xmlns="ab653057-a9d1-4067-944a-96448c07d95e" xsi:nil="true"/>
    <Datums xmlns="ab653057-a9d1-4067-944a-96448c07d95e">2019-11-20T22:00:00+00:00</Datums>
    <Apraksts xmlns="ab653057-a9d1-4067-944a-96448c07d95e" xsi:nil="true"/>
    <Status xmlns="ab653057-a9d1-4067-944a-96448c07d95e">Spēkā</Status>
    <Dokumenta_x0020_t_x0113_ma xmlns="ab653057-a9d1-4067-944a-96448c07d95e">Sarakste</Dokumenta_x0020_t_x0113_ma>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kuments" ma:contentTypeID="0x010100B148B79C5A64544596BA9BDFDEDF0ACB" ma:contentTypeVersion="9" ma:contentTypeDescription="Izveidot jaunu dokumentu." ma:contentTypeScope="" ma:versionID="284c87ea7d8b5bd13b6c161f463c98d4">
  <xsd:schema xmlns:xsd="http://www.w3.org/2001/XMLSchema" xmlns:xs="http://www.w3.org/2001/XMLSchema" xmlns:p="http://schemas.microsoft.com/office/2006/metadata/properties" xmlns:ns1="ab653057-a9d1-4067-944a-96448c07d95e" targetNamespace="http://schemas.microsoft.com/office/2006/metadata/properties" ma:root="true" ma:fieldsID="a827c41f43e9417dcc00e3a82cf04af3" ns1:_="">
    <xsd:import namespace="ab653057-a9d1-4067-944a-96448c07d95e"/>
    <xsd:element name="properties">
      <xsd:complexType>
        <xsd:sequence>
          <xsd:element name="documentManagement">
            <xsd:complexType>
              <xsd:all>
                <xsd:element ref="ns1:Datums"/>
                <xsd:element ref="ns1:Apraksts" minOccurs="0"/>
                <xsd:element ref="ns1:Saite" minOccurs="0"/>
                <xsd:element ref="ns1:Dokumenta_x0020_t_x0113_ma"/>
                <xsd:element ref="ns1:Veids"/>
                <xsd:element ref="ns1:Status"/>
                <xsd:element ref="ns1:Piez_x012b_mes" minOccurs="0"/>
                <xsd:element ref="ns1:NrID"/>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653057-a9d1-4067-944a-96448c07d95e" elementFormDefault="qualified">
    <xsd:import namespace="http://schemas.microsoft.com/office/2006/documentManagement/types"/>
    <xsd:import namespace="http://schemas.microsoft.com/office/infopath/2007/PartnerControls"/>
    <xsd:element name="Datums" ma:index="0" ma:displayName="Datums" ma:format="DateOnly" ma:internalName="Datums">
      <xsd:simpleType>
        <xsd:restriction base="dms:DateTime"/>
      </xsd:simpleType>
    </xsd:element>
    <xsd:element name="Apraksts" ma:index="2" nillable="true" ma:displayName="Apraksts" ma:internalName="Apraksts">
      <xsd:simpleType>
        <xsd:restriction base="dms:Text">
          <xsd:maxLength value="255"/>
        </xsd:restriction>
      </xsd:simpleType>
    </xsd:element>
    <xsd:element name="Saite" ma:index="3" nillable="true" ma:displayName="Saite" ma:format="Hyperlink" ma:internalName="Saite">
      <xsd:complexType>
        <xsd:complexContent>
          <xsd:extension base="dms:URL">
            <xsd:sequence>
              <xsd:element name="Url" type="dms:ValidUrl" minOccurs="0" nillable="true"/>
              <xsd:element name="Description" type="xsd:string" nillable="true"/>
            </xsd:sequence>
          </xsd:extension>
        </xsd:complexContent>
      </xsd:complexType>
    </xsd:element>
    <xsd:element name="Dokumenta_x0020_t_x0113_ma" ma:index="4" ma:displayName="Dokumenta tēma" ma:format="Dropdown" ma:internalName="Dokumenta_x0020_t_x0113_ma">
      <xsd:simpleType>
        <xsd:restriction base="dms:Choice">
          <xsd:enumeration value="Sarakste"/>
          <xsd:enumeration value="Kancelejas preces"/>
          <xsd:enumeration value="Informācijas centrs"/>
          <xsd:enumeration value="Darba attiecības"/>
          <xsd:enumeration value="Iesniegums"/>
        </xsd:restriction>
      </xsd:simpleType>
    </xsd:element>
    <xsd:element name="Veids" ma:index="5" ma:displayName="Veids" ma:format="Dropdown" ma:internalName="Veids">
      <xsd:simpleType>
        <xsd:restriction base="dms:Choice">
          <xsd:enumeration value="Veidlapa"/>
          <xsd:enumeration value="Apgaitas lapa"/>
          <xsd:enumeration value="Pasūtījums"/>
          <xsd:enumeration value="Prezentāciju standarts"/>
          <xsd:enumeration value="Iesniegums"/>
          <xsd:enumeration value="Revīzijas ziņojumu noformēšana"/>
        </xsd:restriction>
      </xsd:simpleType>
    </xsd:element>
    <xsd:element name="Status" ma:index="6" ma:displayName="Status" ma:format="Dropdown" ma:internalName="Status">
      <xsd:simpleType>
        <xsd:restriction base="dms:Choice">
          <xsd:enumeration value="Spēkā"/>
          <xsd:enumeration value="Nav spēkā"/>
        </xsd:restriction>
      </xsd:simpleType>
    </xsd:element>
    <xsd:element name="Piez_x012b_mes" ma:index="7" nillable="true" ma:displayName="Piezīmes" ma:internalName="Piez_x012b_mes">
      <xsd:simpleType>
        <xsd:restriction base="dms:Text">
          <xsd:maxLength value="255"/>
        </xsd:restriction>
      </xsd:simpleType>
    </xsd:element>
    <xsd:element name="NrID" ma:index="8" ma:displayName="NrID" ma:description="skaitlis gads menesis diena (20090722)" ma:internalName="NrI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Satura tips"/>
        <xsd:element ref="dc:title" maxOccurs="1" ma:index="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F3C27B-CFF2-4374-A29A-47C0B04C3E10}">
  <ds:schemaRefs>
    <ds:schemaRef ds:uri="http://schemas.openxmlformats.org/officeDocument/2006/bibliography"/>
  </ds:schemaRefs>
</ds:datastoreItem>
</file>

<file path=customXml/itemProps2.xml><?xml version="1.0" encoding="utf-8"?>
<ds:datastoreItem xmlns:ds="http://schemas.openxmlformats.org/officeDocument/2006/customXml" ds:itemID="{8D933726-9563-4194-AD50-D3318524B8DB}">
  <ds:schemaRefs>
    <ds:schemaRef ds:uri="http://schemas.microsoft.com/office/2006/metadata/properties"/>
    <ds:schemaRef ds:uri="http://schemas.microsoft.com/office/infopath/2007/PartnerControls"/>
    <ds:schemaRef ds:uri="ab653057-a9d1-4067-944a-96448c07d95e"/>
  </ds:schemaRefs>
</ds:datastoreItem>
</file>

<file path=customXml/itemProps3.xml><?xml version="1.0" encoding="utf-8"?>
<ds:datastoreItem xmlns:ds="http://schemas.openxmlformats.org/officeDocument/2006/customXml" ds:itemID="{5C595E72-B44C-4260-A7F1-F902816BCF76}">
  <ds:schemaRefs>
    <ds:schemaRef ds:uri="http://schemas.microsoft.com/sharepoint/v3/contenttype/forms"/>
  </ds:schemaRefs>
</ds:datastoreItem>
</file>

<file path=customXml/itemProps4.xml><?xml version="1.0" encoding="utf-8"?>
<ds:datastoreItem xmlns:ds="http://schemas.openxmlformats.org/officeDocument/2006/customXml" ds:itemID="{992A5887-FD68-4EF8-B666-9C4F24252D93}">
  <ds:schemaRefs>
    <ds:schemaRef ds:uri="http://schemas.microsoft.com/office/2006/metadata/longProperties"/>
  </ds:schemaRefs>
</ds:datastoreItem>
</file>

<file path=customXml/itemProps5.xml><?xml version="1.0" encoding="utf-8"?>
<ds:datastoreItem xmlns:ds="http://schemas.openxmlformats.org/officeDocument/2006/customXml" ds:itemID="{F0C770E4-4534-4881-86EC-46CC63D948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653057-a9d1-4067-944a-96448c07d9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204</Words>
  <Characters>1819</Characters>
  <Application>Microsoft Office Word</Application>
  <DocSecurity>0</DocSecurity>
  <Lines>15</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Ministru kabineta rīkojuma “Par valsts akciju sabiedrības “Latvijas dzelzceļš” izšķirošās ietekmes un līdzdalības izbeigšanu SIA “LDZ infrastruktūra” un valsts akciju sabiedrības “Latvijas dzelzceļš” netiešas izšķirošas ietekmes izbeigšanu SIA “Rīgas Vago</vt:lpstr>
      <vt:lpstr>Ministru kabineta rīkojuma “Par valsts akciju sabiedrības “Latvijas dzelzceļš” izšķirošās ietekmes un līdzdalības izbeigšanu SIA “LDZ infrastruktūra” un valsts akciju sabiedrības “Latvijas dzelzceļš” netiešas izšķirošas ietekmes izbeigšanu SIA “Rīgas Vago</vt:lpstr>
    </vt:vector>
  </TitlesOfParts>
  <Company>LR Valsts kontrole</Company>
  <LinksUpToDate>false</LinksUpToDate>
  <CharactersWithSpaces>2019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rīkojuma “Par valsts akciju sabiedrības “Latvijas dzelzceļš” izšķirošās ietekmes un līdzdalības izbeigšanu SIA “LDZ infrastruktūra” un valsts akciju sabiedrības “Latvijas dzelzceļš” netiešas izšķirošas ietekmes izbeigšanu SIA “Rīgas Vagonbūves Uzņēmums “Baltija”” un SIA “LDZ ritošā sastāva serviss” līdzdalības un tiešas izšķirošas ietekmes izbeigšanu SIA “Rīgas Vagonbūves Uzņēmums “Baltija”” projekts</dc:title>
  <dc:creator>Laila Kikuste</dc:creator>
  <dc:description>t.67017694, e-pasts: Laila.Kikuste@lrvk.gov.lv</dc:description>
  <cp:lastModifiedBy>Mārcis Katajs</cp:lastModifiedBy>
  <cp:revision>2</cp:revision>
  <cp:lastPrinted>2015-03-18T08:13:00Z</cp:lastPrinted>
  <dcterms:created xsi:type="dcterms:W3CDTF">2022-08-04T11:45:00Z</dcterms:created>
  <dcterms:modified xsi:type="dcterms:W3CDTF">2022-08-04T11:45:00Z</dcterms:modified>
  <cp:category>Atzinums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Dokuments</vt:lpwstr>
  </property>
  <property fmtid="{D5CDD505-2E9C-101B-9397-08002B2CF9AE}" pid="3" name="ContentTypeId">
    <vt:lpwstr>0x010100B148B79C5A64544596BA9BDFDEDF0ACB</vt:lpwstr>
  </property>
</Properties>
</file>