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82" w:rsidRDefault="00EC69DF">
      <w:pPr>
        <w:pStyle w:val="Standard"/>
        <w:spacing w:before="0" w:line="194" w:lineRule="exact"/>
        <w:ind w:left="20" w:right="-45" w:firstLine="0"/>
        <w:jc w:val="left"/>
        <w:rPr>
          <w:rFonts w:ascii="Times New Roman" w:eastAsia="Times New Roman" w:hAnsi="Times New Roman" w:cs="Times New Roman"/>
          <w:color w:val="231F20"/>
          <w:sz w:val="17"/>
          <w:szCs w:val="17"/>
        </w:rPr>
      </w:pPr>
      <w:bookmarkStart w:id="0" w:name="_GoBack"/>
      <w:bookmarkEnd w:id="0"/>
      <w:r>
        <w:rPr>
          <w:rFonts w:ascii="Times New Roman" w:eastAsia="Times New Roman" w:hAnsi="Times New Roman" w:cs="Times New Roman"/>
          <w:noProof/>
          <w:color w:val="231F20"/>
          <w:sz w:val="17"/>
          <w:szCs w:val="17"/>
          <w:lang w:eastAsia="lv-LV" w:bidi="ar-SA"/>
        </w:rPr>
        <w:drawing>
          <wp:anchor distT="0" distB="0" distL="114300" distR="114300" simplePos="0" relativeHeight="251657216" behindDoc="0" locked="0" layoutInCell="1" allowOverlap="1">
            <wp:simplePos x="0" y="0"/>
            <wp:positionH relativeFrom="column">
              <wp:align>center</wp:align>
            </wp:positionH>
            <wp:positionV relativeFrom="paragraph">
              <wp:posOffset>66600</wp:posOffset>
            </wp:positionV>
            <wp:extent cx="2015999" cy="1033199"/>
            <wp:effectExtent l="0" t="0" r="3301" b="0"/>
            <wp:wrapTopAndBottom/>
            <wp:docPr id="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015999" cy="1033199"/>
                    </a:xfrm>
                    <a:prstGeom prst="rect">
                      <a:avLst/>
                    </a:prstGeom>
                  </pic:spPr>
                </pic:pic>
              </a:graphicData>
            </a:graphic>
          </wp:anchor>
        </w:drawing>
      </w:r>
      <w:r>
        <w:rPr>
          <w:rFonts w:ascii="Times New Roman" w:eastAsia="Times New Roman" w:hAnsi="Times New Roman" w:cs="Times New Roman"/>
          <w:noProof/>
          <w:color w:val="231F20"/>
          <w:sz w:val="17"/>
          <w:szCs w:val="17"/>
          <w:lang w:eastAsia="lv-LV" w:bidi="ar-SA"/>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1162800</wp:posOffset>
                </wp:positionV>
                <wp:extent cx="3859201" cy="0"/>
                <wp:effectExtent l="0" t="0" r="26999" b="19050"/>
                <wp:wrapNone/>
                <wp:docPr id="2" name="Shape1"/>
                <wp:cNvGraphicFramePr/>
                <a:graphic xmlns:a="http://schemas.openxmlformats.org/drawingml/2006/main">
                  <a:graphicData uri="http://schemas.microsoft.com/office/word/2010/wordprocessingShape">
                    <wps:wsp>
                      <wps:cNvCnPr/>
                      <wps:spPr>
                        <a:xfrm>
                          <a:off x="0" y="0"/>
                          <a:ext cx="3859201" cy="0"/>
                        </a:xfrm>
                        <a:prstGeom prst="line">
                          <a:avLst/>
                        </a:prstGeom>
                        <a:noFill/>
                        <a:ln w="12700">
                          <a:solidFill>
                            <a:srgbClr val="000000"/>
                          </a:solidFill>
                          <a:prstDash val="solid"/>
                        </a:ln>
                      </wps:spPr>
                      <wps:bodyPr/>
                    </wps:wsp>
                  </a:graphicData>
                </a:graphic>
              </wp:anchor>
            </w:drawing>
          </mc:Choice>
          <mc:Fallback>
            <w:pict>
              <v:line w14:anchorId="079C0270" id="Shape1" o:spid="_x0000_s1026" style="position:absolute;z-index:251658240;visibility:visible;mso-wrap-style:square;mso-wrap-distance-left:9pt;mso-wrap-distance-top:0;mso-wrap-distance-right:9pt;mso-wrap-distance-bottom:0;mso-position-horizontal:center;mso-position-horizontal-relative:text;mso-position-vertical:absolute;mso-position-vertical-relative:text" from="0,91.55pt" to="303.85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P8ZkwEAACEDAAAOAAAAZHJzL2Uyb0RvYy54bWysUstu2zAQvAfoPxC815JdJE0Fyz7ESC5F&#10;Y6DJB6wp0iLAF3ZZy/77LmnH6eNWVAeK3J0dcmZ3uT56Jw4aycbQy/mslUIHFQcb9r18fXn8eC8F&#10;ZQgDuBh0L0+a5Hr14WY5pU4v4hjdoFEwSaBuSr0cc05d05AatQeaxaQDJ01ED5mPuG8GhInZvWsW&#10;bXvXTBGHhFFpIo5uzkm5qvzGaJWfjSGdheslvy3XFeu6K2uzWkK3R0ijVZdnwD+8woMNfOmVagMZ&#10;xA+0f1F5qzBSNHmmom+iMVbpqoHVzNs/1HwfIemqhc2hdLWJ/h+t+nbYorBDLxdSBPDconrrvDgz&#10;JeoY8BC2eDlR2mKReTToy58FiGN183R1Ux+zUBz8dH/7hUVJod5yzXthQspPOnpRNr10NhSh0MHh&#10;K2W+jKFvkBIO8dE6V5vlgph40haf27ZWUHR2KNmCI9zvHhyKA5R+168IYbbfYIV6AzSecTV1gbnA&#10;6KL7rLTsdnE4VQNqnPtQ+S4zUxr967lWv0/26icAAAD//wMAUEsDBBQABgAIAAAAIQAYmeh43AAA&#10;AAgBAAAPAAAAZHJzL2Rvd25yZXYueG1sTI9BS8NAEIXvgv9hGcGb3bRCE2I2RZRSlF7aCl6nyZiN&#10;ZmfT7LaN/94pCHqc9x5vvlcsRtepEw2h9WxgOklAEVe+brkx8LZb3mWgQkSusfNMBr4pwKK8viow&#10;r/2ZN3TaxkZJCYccDdgY+1zrUFlyGCa+Jxbvww8Oo5xDo+sBz1LuOj1Lkrl22LJ8sNjTk6Xqa3t0&#10;BvB5tYnv2ew1bV/s+nO3PKxsdjDm9mZ8fAAVaYx/YbjgCzqUwrT3R66D6gzIkChqdj8FJfY8SVNQ&#10;+19Fl4X+P6D8AQAA//8DAFBLAQItABQABgAIAAAAIQC2gziS/gAAAOEBAAATAAAAAAAAAAAAAAAA&#10;AAAAAABbQ29udGVudF9UeXBlc10ueG1sUEsBAi0AFAAGAAgAAAAhADj9If/WAAAAlAEAAAsAAAAA&#10;AAAAAAAAAAAALwEAAF9yZWxzLy5yZWxzUEsBAi0AFAAGAAgAAAAhADig/xmTAQAAIQMAAA4AAAAA&#10;AAAAAAAAAAAALgIAAGRycy9lMm9Eb2MueG1sUEsBAi0AFAAGAAgAAAAhABiZ6HjcAAAACAEAAA8A&#10;AAAAAAAAAAAAAAAA7QMAAGRycy9kb3ducmV2LnhtbFBLBQYAAAAABAAEAPMAAAD2BAAAAAA=&#10;" strokeweight="1pt"/>
            </w:pict>
          </mc:Fallback>
        </mc:AlternateContent>
      </w:r>
    </w:p>
    <w:p w:rsidR="00001882" w:rsidRDefault="00001882">
      <w:pPr>
        <w:pStyle w:val="Standard"/>
        <w:spacing w:before="0" w:line="194" w:lineRule="exact"/>
        <w:ind w:left="20" w:right="-45" w:firstLine="0"/>
        <w:jc w:val="left"/>
        <w:rPr>
          <w:rFonts w:ascii="Times New Roman" w:eastAsia="Times New Roman" w:hAnsi="Times New Roman" w:cs="Times New Roman"/>
          <w:color w:val="231F20"/>
          <w:sz w:val="17"/>
          <w:szCs w:val="17"/>
        </w:rPr>
      </w:pPr>
    </w:p>
    <w:p w:rsidR="00001882" w:rsidRDefault="00EC69DF">
      <w:pPr>
        <w:pStyle w:val="Standard"/>
        <w:spacing w:before="0" w:line="194" w:lineRule="exact"/>
        <w:ind w:left="20" w:right="-45" w:firstLine="0"/>
        <w:jc w:val="center"/>
        <w:rPr>
          <w:sz w:val="17"/>
          <w:szCs w:val="17"/>
        </w:rPr>
      </w:pPr>
      <w:r>
        <w:rPr>
          <w:rFonts w:ascii="Times New Roman" w:eastAsia="Times New Roman" w:hAnsi="Times New Roman" w:cs="Times New Roman"/>
          <w:color w:val="231F20"/>
          <w:sz w:val="17"/>
          <w:szCs w:val="17"/>
        </w:rPr>
        <w:t xml:space="preserve">A/K 286, Rīga, LV-1001, tālr. 67025407, fakss 67025406, e-pasts info@sab.gov.lv, </w:t>
      </w:r>
      <w:r>
        <w:rPr>
          <w:rFonts w:ascii="Times New Roman" w:hAnsi="Times New Roman"/>
          <w:sz w:val="17"/>
          <w:szCs w:val="17"/>
        </w:rPr>
        <w:t>www.sab.gov.lv</w:t>
      </w:r>
    </w:p>
    <w:p w:rsidR="00001882" w:rsidRDefault="00001882">
      <w:pPr>
        <w:pStyle w:val="VeidlapaSlepeniba"/>
        <w:spacing w:before="283" w:after="0"/>
        <w:ind w:firstLine="0"/>
        <w:rPr>
          <w:b w:val="0"/>
          <w:i w:val="0"/>
          <w:sz w:val="12"/>
          <w:szCs w:val="12"/>
        </w:rPr>
      </w:pPr>
    </w:p>
    <w:p w:rsidR="00000000" w:rsidRDefault="00EC69DF">
      <w:pPr>
        <w:sectPr w:rsidR="00000000">
          <w:footerReference w:type="default" r:id="rId8"/>
          <w:pgSz w:w="11906" w:h="16838"/>
          <w:pgMar w:top="709" w:right="1134" w:bottom="1407" w:left="1701" w:header="720" w:footer="709" w:gutter="0"/>
          <w:cols w:space="0"/>
        </w:sectPr>
      </w:pPr>
    </w:p>
    <w:p w:rsidR="00001882" w:rsidRDefault="00EC69DF">
      <w:pPr>
        <w:pStyle w:val="Galva3"/>
        <w:jc w:val="right"/>
      </w:pPr>
      <w:r>
        <w:t>Aizsardzības</w:t>
      </w:r>
      <w:r>
        <w:t xml:space="preserve"> </w:t>
      </w:r>
      <w:r>
        <w:t>ministrijai</w:t>
      </w:r>
    </w:p>
    <w:p w:rsidR="00001882" w:rsidRDefault="00001882">
      <w:pPr>
        <w:pStyle w:val="Galva3"/>
      </w:pPr>
    </w:p>
    <w:p w:rsidR="00001882" w:rsidRDefault="00EC69DF">
      <w:pPr>
        <w:pStyle w:val="Galva3"/>
      </w:pPr>
      <w:r>
        <w:t>2021. gada 13. </w:t>
      </w:r>
      <w:r>
        <w:t>septembrī</w:t>
      </w:r>
    </w:p>
    <w:p w:rsidR="00001882" w:rsidRDefault="00EC69DF">
      <w:pPr>
        <w:pStyle w:val="Galva3"/>
      </w:pPr>
      <w:r>
        <w:t>Nr. 5.2-</w:t>
      </w:r>
      <w:r>
        <w:t>10</w:t>
      </w:r>
      <w:r>
        <w:t>/21/530</w:t>
      </w:r>
    </w:p>
    <w:p w:rsidR="00001882" w:rsidRDefault="00EC69DF">
      <w:pPr>
        <w:pStyle w:val="Galva3"/>
      </w:pPr>
      <w:r>
        <w:t xml:space="preserve">Uz </w:t>
      </w:r>
      <w:r>
        <w:t>31</w:t>
      </w:r>
      <w:r>
        <w:t>.0</w:t>
      </w:r>
      <w:r>
        <w:t>8</w:t>
      </w:r>
      <w:r>
        <w:t>.2021. Nr.</w:t>
      </w:r>
      <w:r>
        <w:t>MV-N/2204</w:t>
      </w:r>
    </w:p>
    <w:p w:rsidR="00001882" w:rsidRDefault="00001882">
      <w:pPr>
        <w:pStyle w:val="Galva3"/>
      </w:pPr>
    </w:p>
    <w:p w:rsidR="00001882" w:rsidRDefault="00EC69DF">
      <w:pPr>
        <w:pStyle w:val="Galva3"/>
      </w:pPr>
      <w:r>
        <w:t xml:space="preserve">Par </w:t>
      </w:r>
      <w:r>
        <w:t>projekta saskaņošanu</w:t>
      </w:r>
    </w:p>
    <w:p w:rsidR="00001882" w:rsidRDefault="00001882">
      <w:pPr>
        <w:pStyle w:val="Galva3"/>
      </w:pPr>
    </w:p>
    <w:p w:rsidR="00001882" w:rsidRDefault="00EC69DF">
      <w:pPr>
        <w:pStyle w:val="Galva3"/>
        <w:jc w:val="both"/>
      </w:pPr>
      <w:r>
        <w:tab/>
        <w:t xml:space="preserve">Satversmes aizsardzības birojs ir izvērtējis </w:t>
      </w:r>
      <w:r>
        <w:t xml:space="preserve">Ministru kabineta noteikumu </w:t>
      </w:r>
      <w:r>
        <w:t>projekt</w:t>
      </w:r>
      <w:r>
        <w:t>u</w:t>
      </w:r>
      <w:r>
        <w:t xml:space="preserve"> “Kārtība, kādā ārvalstu karakuģi un citi ārvalstu valsts dienestu kuģi ienāk un uzturas Latvijas Republikas teritoriālajā jūrā, iekšējos ūdeņos un ostās, kā arī iziet no teritoriālās jūras, iekšējiem ūdeņiem un ostām" (VSS-790) un </w:t>
      </w:r>
      <w:r>
        <w:t>tā sākotnēj</w:t>
      </w:r>
      <w:r>
        <w:t>ās</w:t>
      </w:r>
      <w:r>
        <w:t xml:space="preserve"> ietekmes </w:t>
      </w:r>
      <w:r>
        <w:t>novērtējum</w:t>
      </w:r>
      <w:r>
        <w:t>a</w:t>
      </w:r>
      <w:r>
        <w:t xml:space="preserve"> ziņojum</w:t>
      </w:r>
      <w:r>
        <w:t>u</w:t>
      </w:r>
      <w:r>
        <w:t xml:space="preserve"> (anotācij</w:t>
      </w:r>
      <w:r>
        <w:t>u</w:t>
      </w:r>
      <w:r>
        <w:t>)</w:t>
      </w:r>
      <w:r>
        <w:t xml:space="preserve"> un saskaņo tos bez iebildumiem.</w:t>
      </w:r>
    </w:p>
    <w:p w:rsidR="00001882" w:rsidRDefault="00EC69DF">
      <w:pPr>
        <w:pStyle w:val="Galva3"/>
        <w:jc w:val="both"/>
      </w:pPr>
      <w:r>
        <w:lastRenderedPageBreak/>
        <w:tab/>
      </w:r>
    </w:p>
    <w:p w:rsidR="00001882" w:rsidRDefault="00EC69DF">
      <w:pPr>
        <w:pStyle w:val="Galva3"/>
        <w:jc w:val="both"/>
        <w:rPr>
          <w:rFonts w:cs="Times New Roman"/>
          <w:color w:val="000000"/>
        </w:rPr>
      </w:pPr>
      <w:r>
        <w:rPr>
          <w:rFonts w:cs="Times New Roman"/>
          <w:color w:val="000000"/>
        </w:rPr>
        <w:tab/>
      </w:r>
    </w:p>
    <w:p w:rsidR="00001882" w:rsidRDefault="00EC69DF">
      <w:pPr>
        <w:pStyle w:val="Galva3"/>
        <w:jc w:val="both"/>
        <w:rPr>
          <w:rFonts w:cs="Times New Roman"/>
          <w:color w:val="000000"/>
        </w:rPr>
      </w:pPr>
      <w:r>
        <w:rPr>
          <w:rFonts w:cs="Times New Roman"/>
          <w:color w:val="000000"/>
        </w:rPr>
        <w:tab/>
      </w:r>
    </w:p>
    <w:p w:rsidR="00001882" w:rsidRDefault="00EC69DF">
      <w:pPr>
        <w:ind w:firstLine="0"/>
      </w:pPr>
      <w:r>
        <w:t>Ar cieņu</w:t>
      </w:r>
    </w:p>
    <w:p w:rsidR="00001882" w:rsidRDefault="00001882">
      <w:pPr>
        <w:ind w:firstLine="0"/>
      </w:pPr>
    </w:p>
    <w:p w:rsidR="00001882" w:rsidRDefault="00EC69DF">
      <w:pPr>
        <w:ind w:firstLine="0"/>
      </w:pPr>
      <w:r>
        <w:rPr>
          <w:rFonts w:eastAsia="Times New Roman" w:cs="Times New Roman"/>
          <w:color w:val="000000"/>
          <w:lang w:bidi="ar-SA"/>
        </w:rPr>
        <w:t>direktora</w:t>
      </w:r>
      <w:r>
        <w:rPr>
          <w:rFonts w:eastAsia="Times New Roman" w:cs="Times New Roman"/>
          <w:color w:val="000000"/>
          <w:lang w:bidi="ar-SA"/>
        </w:rPr>
        <w:t xml:space="preserve"> pienākumu izpildītājs</w:t>
      </w:r>
      <w:r>
        <w:rPr>
          <w:rFonts w:eastAsia="Times New Roman" w:cs="Times New Roman"/>
          <w:color w:val="000000"/>
          <w:lang w:bidi="ar-SA"/>
        </w:rPr>
        <w:tab/>
      </w:r>
      <w:r>
        <w:rPr>
          <w:rFonts w:eastAsia="Times New Roman" w:cs="Times New Roman"/>
          <w:color w:val="000000"/>
          <w:lang w:bidi="ar-SA"/>
        </w:rPr>
        <w:tab/>
      </w:r>
      <w:r>
        <w:rPr>
          <w:rFonts w:eastAsia="Times New Roman" w:cs="Times New Roman"/>
          <w:color w:val="000000"/>
          <w:lang w:bidi="ar-SA"/>
        </w:rPr>
        <w:tab/>
      </w:r>
      <w:r>
        <w:rPr>
          <w:rFonts w:eastAsia="Times New Roman" w:cs="Times New Roman"/>
          <w:color w:val="000000"/>
          <w:lang w:bidi="ar-SA"/>
        </w:rPr>
        <w:tab/>
      </w:r>
      <w:r>
        <w:rPr>
          <w:rFonts w:eastAsia="Times New Roman" w:cs="Times New Roman"/>
          <w:color w:val="000000"/>
          <w:lang w:bidi="ar-SA"/>
        </w:rPr>
        <w:tab/>
      </w:r>
      <w:r>
        <w:rPr>
          <w:rFonts w:eastAsia="Times New Roman" w:cs="Times New Roman"/>
          <w:color w:val="000000"/>
          <w:lang w:bidi="ar-SA"/>
        </w:rPr>
        <w:t>A</w:t>
      </w:r>
      <w:r>
        <w:rPr>
          <w:rFonts w:eastAsia="Times New Roman" w:cs="Times New Roman"/>
          <w:color w:val="000000"/>
          <w:lang w:bidi="ar-SA"/>
        </w:rPr>
        <w:t>. </w:t>
      </w:r>
      <w:r>
        <w:rPr>
          <w:rFonts w:eastAsia="Times New Roman" w:cs="Times New Roman"/>
          <w:color w:val="000000"/>
          <w:lang w:bidi="ar-SA"/>
        </w:rPr>
        <w:t>Freimanis</w:t>
      </w:r>
    </w:p>
    <w:p w:rsidR="00001882" w:rsidRDefault="00001882">
      <w:pPr>
        <w:ind w:firstLine="0"/>
      </w:pPr>
    </w:p>
    <w:p w:rsidR="00001882" w:rsidRDefault="00001882">
      <w:pPr>
        <w:ind w:firstLine="0"/>
      </w:pPr>
    </w:p>
    <w:p w:rsidR="00001882" w:rsidRDefault="00001882">
      <w:pPr>
        <w:ind w:firstLine="0"/>
      </w:pPr>
    </w:p>
    <w:p w:rsidR="00001882" w:rsidRDefault="00001882">
      <w:pPr>
        <w:ind w:firstLine="0"/>
      </w:pPr>
    </w:p>
    <w:p w:rsidR="00001882" w:rsidRDefault="00EC69DF">
      <w:pPr>
        <w:pStyle w:val="Standard"/>
        <w:jc w:val="center"/>
        <w:rPr>
          <w:rFonts w:ascii="TimesNewRomanPSMT" w:hAnsi="TimesNewRomanPSMT"/>
        </w:rPr>
      </w:pPr>
      <w:r>
        <w:rPr>
          <w:rFonts w:ascii="TimesNewRomanPSMT" w:hAnsi="TimesNewRomanPSMT"/>
        </w:rPr>
        <w:t>DOKUMENTS PARAKSTĪTS AR DROŠU ELEKTRONISKO PARAKSTU</w:t>
      </w:r>
    </w:p>
    <w:p w:rsidR="00001882" w:rsidRDefault="00EC69DF">
      <w:pPr>
        <w:pStyle w:val="Standard"/>
        <w:ind w:firstLine="0"/>
        <w:jc w:val="center"/>
        <w:rPr>
          <w:rFonts w:ascii="TimesNewRomanPSMT" w:hAnsi="TimesNewRomanPSMT"/>
          <w:sz w:val="28"/>
        </w:rPr>
      </w:pPr>
      <w:r>
        <w:rPr>
          <w:rFonts w:eastAsia="Times New Roman" w:cs="Times New Roman"/>
          <w:color w:val="000000"/>
          <w:lang w:bidi="ar-SA"/>
        </w:rPr>
        <w:t>UN SATUR LAIKA ZĪMOGU</w:t>
      </w:r>
    </w:p>
    <w:sectPr w:rsidR="00001882">
      <w:type w:val="continuous"/>
      <w:pgSz w:w="11906" w:h="16838"/>
      <w:pgMar w:top="709" w:right="1134" w:bottom="1407" w:left="1701" w:header="720" w:footer="709"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C69DF">
      <w:pPr>
        <w:spacing w:before="0"/>
      </w:pPr>
      <w:r>
        <w:separator/>
      </w:r>
    </w:p>
  </w:endnote>
  <w:endnote w:type="continuationSeparator" w:id="0">
    <w:p w:rsidR="00000000" w:rsidRDefault="00EC69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imesNewRomanPSMT">
    <w:altName w:val="Times New Roman"/>
    <w:charset w:val="00"/>
    <w:family w:val="roman"/>
    <w:pitch w:val="variable"/>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08" w:rsidRDefault="00EC69DF">
    <w:pPr>
      <w:pStyle w:val="Header"/>
      <w:pBdr>
        <w:top w:val="single" w:sz="4" w:space="1" w:color="000000"/>
        <w:bottom w:val="none" w:sz="0" w:space="0" w:color="auto"/>
      </w:pBdr>
      <w:tabs>
        <w:tab w:val="clear" w:pos="8306"/>
        <w:tab w:val="center" w:pos="4253"/>
        <w:tab w:val="right" w:pos="8505"/>
      </w:tabs>
      <w:spacing w:before="0"/>
      <w:jc w:val="right"/>
    </w:pPr>
    <w:r>
      <w:rPr>
        <w:rFonts w:ascii="Verdana" w:hAnsi="Verdana"/>
        <w:b/>
      </w:rPr>
      <w:tab/>
    </w:r>
    <w:r>
      <w:rPr>
        <w:rStyle w:val="PageNumber"/>
        <w:rFonts w:ascii="Verdana" w:hAnsi="Verdana"/>
      </w:rPr>
      <w:fldChar w:fldCharType="begin"/>
    </w:r>
    <w:r>
      <w:rPr>
        <w:rStyle w:val="PageNumber"/>
        <w:rFonts w:ascii="Verdana" w:hAnsi="Verdana"/>
      </w:rPr>
      <w:instrText xml:space="preserve"> PAGE </w:instrText>
    </w:r>
    <w:r>
      <w:rPr>
        <w:rStyle w:val="PageNumber"/>
        <w:rFonts w:ascii="Verdana" w:hAnsi="Verdana"/>
      </w:rPr>
      <w:fldChar w:fldCharType="separate"/>
    </w:r>
    <w:r>
      <w:rPr>
        <w:rStyle w:val="PageNumber"/>
        <w:rFonts w:ascii="Verdana" w:hAnsi="Verdana"/>
        <w:noProof/>
      </w:rPr>
      <w:t>1</w:t>
    </w:r>
    <w:r>
      <w:rPr>
        <w:rStyle w:val="PageNumber"/>
        <w:rFonts w:ascii="Verdana" w:hAnsi="Verdana"/>
      </w:rPr>
      <w:fldChar w:fldCharType="end"/>
    </w:r>
    <w:r>
      <w:rPr>
        <w:rStyle w:val="PageNumber"/>
        <w:rFonts w:ascii="Verdana" w:hAnsi="Verdana"/>
      </w:rPr>
      <w:t>-</w:t>
    </w:r>
    <w:r>
      <w:rPr>
        <w:rStyle w:val="PageNumber"/>
        <w:rFonts w:ascii="Verdana" w:hAnsi="Verdana"/>
      </w:rPr>
      <w:fldChar w:fldCharType="begin"/>
    </w:r>
    <w:r>
      <w:rPr>
        <w:rStyle w:val="PageNumber"/>
        <w:rFonts w:ascii="Verdana" w:hAnsi="Verdana"/>
      </w:rPr>
      <w:instrText xml:space="preserve"> NUMPAGES \* ARABIC </w:instrText>
    </w:r>
    <w:r>
      <w:rPr>
        <w:rStyle w:val="PageNumber"/>
        <w:rFonts w:ascii="Verdana" w:hAnsi="Verdana"/>
      </w:rPr>
      <w:fldChar w:fldCharType="separate"/>
    </w:r>
    <w:r>
      <w:rPr>
        <w:rStyle w:val="PageNumber"/>
        <w:rFonts w:ascii="Verdana" w:hAnsi="Verdana"/>
        <w:noProof/>
      </w:rPr>
      <w:t>1</w:t>
    </w:r>
    <w:r>
      <w:rPr>
        <w:rStyle w:val="PageNumber"/>
        <w:rFonts w:ascii="Verdana" w:hAnsi="Verda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C69DF">
      <w:pPr>
        <w:spacing w:before="0"/>
      </w:pPr>
      <w:r>
        <w:rPr>
          <w:color w:val="000000"/>
        </w:rPr>
        <w:ptab w:relativeTo="margin" w:alignment="center" w:leader="none"/>
      </w:r>
    </w:p>
  </w:footnote>
  <w:footnote w:type="continuationSeparator" w:id="0">
    <w:p w:rsidR="00000000" w:rsidRDefault="00EC69D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36F"/>
    <w:multiLevelType w:val="multilevel"/>
    <w:tmpl w:val="B3AE870C"/>
    <w:styleLink w:val="WW8StyleNum7"/>
    <w:lvl w:ilvl="0">
      <w:start w:val="1"/>
      <w:numFmt w:val="decimal"/>
      <w:pStyle w:val="ListNumber3"/>
      <w:lvlText w:val="%1."/>
      <w:lvlJc w:val="left"/>
      <w:pPr>
        <w:ind w:left="454" w:hanging="45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BC06F1F"/>
    <w:multiLevelType w:val="multilevel"/>
    <w:tmpl w:val="7402E1C6"/>
    <w:styleLink w:val="WW8StyleNum9"/>
    <w:lvl w:ilvl="0">
      <w:start w:val="1"/>
      <w:numFmt w:val="decimal"/>
      <w:pStyle w:val="ListNumber5"/>
      <w:lvlText w:val="%1."/>
      <w:lvlJc w:val="left"/>
      <w:pPr>
        <w:ind w:left="454" w:hanging="45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CC76314"/>
    <w:multiLevelType w:val="multilevel"/>
    <w:tmpl w:val="6AC68AFC"/>
    <w:styleLink w:val="WW8StyleNum5"/>
    <w:lvl w:ilvl="0">
      <w:start w:val="1"/>
      <w:numFmt w:val="decimal"/>
      <w:pStyle w:val="ListNumber"/>
      <w:lvlText w:val="%1."/>
      <w:lvlJc w:val="left"/>
      <w:pPr>
        <w:ind w:left="454" w:hanging="45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E84436C"/>
    <w:multiLevelType w:val="multilevel"/>
    <w:tmpl w:val="9A90F036"/>
    <w:styleLink w:val="WW8StyleNum2"/>
    <w:lvl w:ilvl="0">
      <w:start w:val="1"/>
      <w:numFmt w:val="none"/>
      <w:pStyle w:val="ListBullet3"/>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61E645A"/>
    <w:multiLevelType w:val="multilevel"/>
    <w:tmpl w:val="32DA51CA"/>
    <w:styleLink w:val="WW8StyleNum8"/>
    <w:lvl w:ilvl="0">
      <w:start w:val="1"/>
      <w:numFmt w:val="decimal"/>
      <w:pStyle w:val="ListNumber4"/>
      <w:lvlText w:val="%1."/>
      <w:lvlJc w:val="left"/>
      <w:pPr>
        <w:ind w:left="454" w:hanging="45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9B640B4"/>
    <w:multiLevelType w:val="multilevel"/>
    <w:tmpl w:val="17A68ECA"/>
    <w:styleLink w:val="WW8StyleNum"/>
    <w:lvl w:ilvl="0">
      <w:start w:val="1"/>
      <w:numFmt w:val="none"/>
      <w:pStyle w:val="ListBullet"/>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35C75A4"/>
    <w:multiLevelType w:val="multilevel"/>
    <w:tmpl w:val="D0CA62C2"/>
    <w:styleLink w:val="WW8StyleNum6"/>
    <w:lvl w:ilvl="0">
      <w:start w:val="1"/>
      <w:numFmt w:val="decimal"/>
      <w:pStyle w:val="ListNumber2"/>
      <w:lvlText w:val="%1."/>
      <w:lvlJc w:val="left"/>
      <w:pPr>
        <w:ind w:left="454" w:hanging="45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3D20B62"/>
    <w:multiLevelType w:val="multilevel"/>
    <w:tmpl w:val="C6EE3896"/>
    <w:styleLink w:val="WW8StyleNum1"/>
    <w:lvl w:ilvl="0">
      <w:start w:val="1"/>
      <w:numFmt w:val="none"/>
      <w:pStyle w:val="ListBullet2"/>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B5C2B5A"/>
    <w:multiLevelType w:val="multilevel"/>
    <w:tmpl w:val="B91C0A80"/>
    <w:styleLink w:val="WW8StyleNum4"/>
    <w:lvl w:ilvl="0">
      <w:start w:val="1"/>
      <w:numFmt w:val="none"/>
      <w:pStyle w:val="ListBullet5"/>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1325AEC"/>
    <w:multiLevelType w:val="multilevel"/>
    <w:tmpl w:val="CDB64634"/>
    <w:styleLink w:val="WW8StyleNum3"/>
    <w:lvl w:ilvl="0">
      <w:start w:val="1"/>
      <w:numFmt w:val="none"/>
      <w:pStyle w:val="ListBullet4"/>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CB46B0C"/>
    <w:multiLevelType w:val="multilevel"/>
    <w:tmpl w:val="051C6908"/>
    <w:styleLink w:val="WW8StyleNum10"/>
    <w:lvl w:ilvl="0">
      <w:start w:val="1"/>
      <w:numFmt w:val="none"/>
      <w:pStyle w:val="Point"/>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7"/>
  </w:num>
  <w:num w:numId="3">
    <w:abstractNumId w:val="3"/>
  </w:num>
  <w:num w:numId="4">
    <w:abstractNumId w:val="9"/>
  </w:num>
  <w:num w:numId="5">
    <w:abstractNumId w:val="8"/>
  </w:num>
  <w:num w:numId="6">
    <w:abstractNumId w:val="2"/>
  </w:num>
  <w:num w:numId="7">
    <w:abstractNumId w:val="6"/>
  </w:num>
  <w:num w:numId="8">
    <w:abstractNumId w:val="0"/>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001882"/>
    <w:rsid w:val="00001882"/>
    <w:rsid w:val="00EC6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1D4AF75-98D2-4A74-9B33-F0948A97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Lucida Sans Unicode" w:hAnsi="Times New Roman" w:cs="Tahoma"/>
        <w:kern w:val="3"/>
        <w:sz w:val="24"/>
        <w:szCs w:val="24"/>
        <w:lang w:val="lv-LV" w:eastAsia="en-US" w:bidi="en-US"/>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before="60"/>
      <w:ind w:firstLine="850"/>
      <w:jc w:val="both"/>
    </w:pPr>
    <w:rPr>
      <w:rFonts w:ascii="Verdana" w:eastAsia="Verdana" w:hAnsi="Verdana" w:cs="Verdana"/>
    </w:rPr>
  </w:style>
  <w:style w:type="paragraph" w:styleId="Heading1">
    <w:name w:val="heading 1"/>
    <w:basedOn w:val="Standard"/>
    <w:next w:val="Standard"/>
    <w:pPr>
      <w:keepNext/>
      <w:pageBreakBefore/>
      <w:pBdr>
        <w:bottom w:val="single" w:sz="8" w:space="1" w:color="000000"/>
      </w:pBdr>
      <w:spacing w:before="480"/>
      <w:outlineLvl w:val="0"/>
    </w:pPr>
    <w:rPr>
      <w:rFonts w:ascii="Arial" w:eastAsia="Arial" w:hAnsi="Arial" w:cs="Arial"/>
      <w:b/>
      <w:sz w:val="40"/>
    </w:rPr>
  </w:style>
  <w:style w:type="paragraph" w:styleId="Heading2">
    <w:name w:val="heading 2"/>
    <w:basedOn w:val="Standard"/>
    <w:next w:val="Standard"/>
    <w:pPr>
      <w:keepNext/>
      <w:spacing w:before="240"/>
      <w:outlineLvl w:val="1"/>
    </w:pPr>
    <w:rPr>
      <w:rFonts w:ascii="Arial" w:eastAsia="Arial" w:hAnsi="Arial" w:cs="Arial"/>
      <w:b/>
      <w:sz w:val="32"/>
    </w:rPr>
  </w:style>
  <w:style w:type="paragraph" w:styleId="Heading3">
    <w:name w:val="heading 3"/>
    <w:basedOn w:val="Standard"/>
    <w:next w:val="Standard"/>
    <w:pPr>
      <w:keepNext/>
      <w:spacing w:before="240"/>
      <w:outlineLvl w:val="2"/>
    </w:pPr>
    <w:rPr>
      <w:rFonts w:ascii="Arial" w:eastAsia="Arial" w:hAnsi="Arial" w:cs="Arial"/>
      <w:b/>
      <w:i/>
      <w:sz w:val="28"/>
    </w:rPr>
  </w:style>
  <w:style w:type="paragraph" w:styleId="Heading4">
    <w:name w:val="heading 4"/>
    <w:basedOn w:val="Standard"/>
    <w:next w:val="Standard"/>
    <w:pPr>
      <w:keepNext/>
      <w:spacing w:before="120"/>
      <w:outlineLvl w:val="3"/>
    </w:pPr>
    <w:rPr>
      <w:rFonts w:ascii="Arial" w:eastAsia="Arial" w:hAnsi="Arial" w:cs="Arial"/>
      <w:b/>
    </w:rPr>
  </w:style>
  <w:style w:type="paragraph" w:styleId="Heading5">
    <w:name w:val="heading 5"/>
    <w:basedOn w:val="Standard"/>
    <w:next w:val="Standard"/>
    <w:pPr>
      <w:keepNext/>
      <w:spacing w:before="120"/>
      <w:outlineLvl w:val="4"/>
    </w:pPr>
    <w:rPr>
      <w:rFonts w:ascii="Arial" w:eastAsia="Arial" w:hAnsi="Arial" w:cs="Arial"/>
      <w:b/>
      <w:i/>
    </w:rPr>
  </w:style>
  <w:style w:type="paragraph" w:styleId="Heading6">
    <w:name w:val="heading 6"/>
    <w:basedOn w:val="Standard"/>
    <w:next w:val="Standard"/>
    <w:pPr>
      <w:spacing w:before="120"/>
      <w:outlineLvl w:val="5"/>
    </w:pPr>
    <w:rPr>
      <w:rFonts w:ascii="Arial" w:eastAsia="Arial" w:hAnsi="Arial" w:cs="Arial"/>
      <w:i/>
      <w:u w:val="single"/>
    </w:rPr>
  </w:style>
  <w:style w:type="paragraph" w:styleId="Heading7">
    <w:name w:val="heading 7"/>
    <w:basedOn w:val="Standard"/>
    <w:next w:val="Standard"/>
    <w:pPr>
      <w:keepNext/>
      <w:spacing w:before="240"/>
      <w:jc w:val="right"/>
      <w:outlineLvl w:val="6"/>
    </w:pPr>
    <w:rPr>
      <w:rFonts w:cs="Tahom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before="60"/>
      <w:ind w:firstLine="850"/>
      <w:jc w:val="both"/>
    </w:pPr>
    <w:rPr>
      <w:rFonts w:ascii="Verdana" w:eastAsia="Verdana" w:hAnsi="Verdana" w:cs="Verdana"/>
    </w:rPr>
  </w:style>
  <w:style w:type="paragraph" w:customStyle="1" w:styleId="Textbody">
    <w:name w:val="Text body"/>
    <w:basedOn w:val="Standard"/>
    <w:pPr>
      <w:spacing w:before="120"/>
    </w:pPr>
    <w:rPr>
      <w:rFonts w:ascii="Arial" w:eastAsia="Arial" w:hAnsi="Arial" w:cs="Arial"/>
    </w:rPr>
  </w:style>
  <w:style w:type="paragraph" w:customStyle="1" w:styleId="Textbodyindent">
    <w:name w:val="Text body indent"/>
    <w:basedOn w:val="Standard"/>
    <w:pPr>
      <w:spacing w:before="120"/>
      <w:ind w:left="284" w:firstLine="0"/>
    </w:pPr>
    <w:rPr>
      <w:rFonts w:ascii="Arial" w:eastAsia="Arial" w:hAnsi="Arial" w:cs="Arial"/>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styleId="List">
    <w:name w:val="List"/>
    <w:basedOn w:val="Textbody"/>
    <w:rPr>
      <w:rFonts w:cs="Tahoma"/>
    </w:r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Standard"/>
    <w:pPr>
      <w:pBdr>
        <w:bottom w:val="single" w:sz="4" w:space="1" w:color="000000"/>
      </w:pBdr>
      <w:tabs>
        <w:tab w:val="right" w:pos="8306"/>
      </w:tabs>
      <w:spacing w:before="120"/>
      <w:ind w:firstLine="0"/>
    </w:pPr>
    <w:rPr>
      <w:rFonts w:ascii="Arial" w:eastAsia="Arial" w:hAnsi="Arial" w:cs="Arial"/>
    </w:rPr>
  </w:style>
  <w:style w:type="paragraph" w:styleId="Footer">
    <w:name w:val="footer"/>
    <w:basedOn w:val="Standard"/>
    <w:pPr>
      <w:tabs>
        <w:tab w:val="right" w:pos="8306"/>
      </w:tabs>
      <w:spacing w:before="120"/>
    </w:pPr>
    <w:rPr>
      <w:rFonts w:ascii="Arial" w:eastAsia="Arial" w:hAnsi="Arial" w:cs="Arial"/>
    </w:rPr>
  </w:style>
  <w:style w:type="paragraph" w:styleId="Caption">
    <w:name w:val="caption"/>
    <w:basedOn w:val="Standard"/>
    <w:next w:val="Standard"/>
    <w:pPr>
      <w:spacing w:before="120"/>
    </w:pPr>
    <w:rPr>
      <w:rFonts w:ascii="Arial" w:eastAsia="Arial" w:hAnsi="Arial" w:cs="Arial"/>
      <w:b/>
    </w:rPr>
  </w:style>
  <w:style w:type="paragraph" w:customStyle="1" w:styleId="Framecontents">
    <w:name w:val="Frame contents"/>
    <w:basedOn w:val="Textbody"/>
  </w:style>
  <w:style w:type="paragraph" w:customStyle="1" w:styleId="Index">
    <w:name w:val="Index"/>
    <w:basedOn w:val="Standard"/>
    <w:pPr>
      <w:suppressLineNumbers/>
    </w:pPr>
    <w:rPr>
      <w:rFonts w:cs="Tahoma"/>
    </w:rPr>
  </w:style>
  <w:style w:type="paragraph" w:customStyle="1" w:styleId="Contents1">
    <w:name w:val="Contents 1"/>
    <w:basedOn w:val="Standard"/>
    <w:next w:val="Standard"/>
    <w:pPr>
      <w:tabs>
        <w:tab w:val="right" w:pos="8313"/>
      </w:tabs>
      <w:spacing w:before="360" w:after="240"/>
      <w:jc w:val="left"/>
    </w:pPr>
    <w:rPr>
      <w:b/>
      <w:caps/>
      <w:u w:val="single"/>
    </w:rPr>
  </w:style>
  <w:style w:type="paragraph" w:customStyle="1" w:styleId="Contents2">
    <w:name w:val="Contents 2"/>
    <w:basedOn w:val="Standard"/>
    <w:next w:val="Standard"/>
    <w:pPr>
      <w:tabs>
        <w:tab w:val="right" w:pos="8313"/>
      </w:tabs>
      <w:spacing w:before="0" w:after="120"/>
      <w:ind w:left="284" w:firstLine="0"/>
      <w:jc w:val="left"/>
    </w:pPr>
    <w:rPr>
      <w:b/>
      <w:i/>
      <w:smallCaps/>
    </w:rPr>
  </w:style>
  <w:style w:type="paragraph" w:customStyle="1" w:styleId="Contents3">
    <w:name w:val="Contents 3"/>
    <w:basedOn w:val="Standard"/>
    <w:next w:val="Standard"/>
    <w:pPr>
      <w:tabs>
        <w:tab w:val="right" w:pos="8313"/>
      </w:tabs>
      <w:spacing w:before="0"/>
      <w:ind w:left="567" w:firstLine="0"/>
      <w:jc w:val="left"/>
    </w:pPr>
    <w:rPr>
      <w:smallCaps/>
    </w:rPr>
  </w:style>
  <w:style w:type="paragraph" w:customStyle="1" w:styleId="Contents4">
    <w:name w:val="Contents 4"/>
    <w:basedOn w:val="Standard"/>
    <w:next w:val="Standard"/>
    <w:pPr>
      <w:tabs>
        <w:tab w:val="right" w:pos="8313"/>
      </w:tabs>
      <w:spacing w:before="0"/>
      <w:jc w:val="left"/>
    </w:pPr>
    <w:rPr>
      <w:rFonts w:ascii="Times New Roman" w:eastAsia="Times New Roman" w:hAnsi="Times New Roman" w:cs="Times New Roman"/>
      <w:sz w:val="22"/>
    </w:rPr>
  </w:style>
  <w:style w:type="paragraph" w:customStyle="1" w:styleId="Contents5">
    <w:name w:val="Contents 5"/>
    <w:basedOn w:val="Standard"/>
    <w:next w:val="Standard"/>
    <w:pPr>
      <w:tabs>
        <w:tab w:val="right" w:pos="8313"/>
      </w:tabs>
      <w:spacing w:before="0"/>
      <w:jc w:val="left"/>
    </w:pPr>
    <w:rPr>
      <w:rFonts w:ascii="Times New Roman" w:eastAsia="Times New Roman" w:hAnsi="Times New Roman" w:cs="Times New Roman"/>
      <w:sz w:val="22"/>
    </w:rPr>
  </w:style>
  <w:style w:type="paragraph" w:customStyle="1" w:styleId="Contents6">
    <w:name w:val="Contents 6"/>
    <w:basedOn w:val="Standard"/>
    <w:next w:val="Standard"/>
    <w:pPr>
      <w:tabs>
        <w:tab w:val="right" w:pos="8313"/>
      </w:tabs>
      <w:spacing w:before="0"/>
      <w:jc w:val="left"/>
    </w:pPr>
    <w:rPr>
      <w:rFonts w:ascii="Times New Roman" w:eastAsia="Times New Roman" w:hAnsi="Times New Roman" w:cs="Times New Roman"/>
      <w:sz w:val="22"/>
    </w:rPr>
  </w:style>
  <w:style w:type="paragraph" w:customStyle="1" w:styleId="Contents7">
    <w:name w:val="Contents 7"/>
    <w:basedOn w:val="Standard"/>
    <w:next w:val="Standard"/>
    <w:pPr>
      <w:tabs>
        <w:tab w:val="right" w:pos="8313"/>
      </w:tabs>
      <w:spacing w:before="0"/>
      <w:jc w:val="left"/>
    </w:pPr>
    <w:rPr>
      <w:rFonts w:ascii="Times New Roman" w:eastAsia="Times New Roman" w:hAnsi="Times New Roman" w:cs="Times New Roman"/>
      <w:sz w:val="22"/>
    </w:rPr>
  </w:style>
  <w:style w:type="paragraph" w:customStyle="1" w:styleId="Contents8">
    <w:name w:val="Contents 8"/>
    <w:basedOn w:val="Standard"/>
    <w:next w:val="Standard"/>
    <w:pPr>
      <w:tabs>
        <w:tab w:val="right" w:pos="8313"/>
      </w:tabs>
      <w:spacing w:before="0"/>
      <w:jc w:val="left"/>
    </w:pPr>
    <w:rPr>
      <w:rFonts w:ascii="Times New Roman" w:eastAsia="Times New Roman" w:hAnsi="Times New Roman" w:cs="Times New Roman"/>
      <w:sz w:val="22"/>
    </w:rPr>
  </w:style>
  <w:style w:type="paragraph" w:customStyle="1" w:styleId="Contents9">
    <w:name w:val="Contents 9"/>
    <w:basedOn w:val="Standard"/>
    <w:next w:val="Standard"/>
    <w:pPr>
      <w:tabs>
        <w:tab w:val="right" w:pos="8313"/>
      </w:tabs>
      <w:spacing w:before="0"/>
      <w:jc w:val="left"/>
    </w:pPr>
    <w:rPr>
      <w:rFonts w:ascii="Times New Roman" w:eastAsia="Times New Roman" w:hAnsi="Times New Roman" w:cs="Times New Roman"/>
      <w:sz w:val="22"/>
    </w:rPr>
  </w:style>
  <w:style w:type="paragraph" w:styleId="Title">
    <w:name w:val="Title"/>
    <w:basedOn w:val="Standard"/>
    <w:next w:val="Subtitle"/>
    <w:pPr>
      <w:spacing w:before="480" w:after="240"/>
      <w:jc w:val="center"/>
    </w:pPr>
    <w:rPr>
      <w:b/>
      <w:sz w:val="48"/>
      <w:u w:val="single"/>
    </w:rPr>
  </w:style>
  <w:style w:type="paragraph" w:styleId="Subtitle">
    <w:name w:val="Subtitle"/>
    <w:basedOn w:val="Standard"/>
    <w:next w:val="Textbody"/>
    <w:pPr>
      <w:spacing w:after="60"/>
      <w:jc w:val="center"/>
    </w:pPr>
  </w:style>
  <w:style w:type="paragraph" w:styleId="ListBullet">
    <w:name w:val="List Bullet"/>
    <w:basedOn w:val="Standard"/>
    <w:pPr>
      <w:numPr>
        <w:numId w:val="1"/>
      </w:numPr>
      <w:spacing w:before="120"/>
    </w:pPr>
    <w:rPr>
      <w:rFonts w:ascii="Arial" w:eastAsia="Arial" w:hAnsi="Arial" w:cs="Arial"/>
    </w:rPr>
  </w:style>
  <w:style w:type="paragraph" w:styleId="ListBullet2">
    <w:name w:val="List Bullet 2"/>
    <w:basedOn w:val="Standard"/>
    <w:pPr>
      <w:numPr>
        <w:numId w:val="2"/>
      </w:numPr>
      <w:spacing w:before="120"/>
    </w:pPr>
    <w:rPr>
      <w:rFonts w:ascii="Arial" w:eastAsia="Arial" w:hAnsi="Arial" w:cs="Arial"/>
    </w:rPr>
  </w:style>
  <w:style w:type="paragraph" w:styleId="ListBullet3">
    <w:name w:val="List Bullet 3"/>
    <w:basedOn w:val="Standard"/>
    <w:pPr>
      <w:numPr>
        <w:numId w:val="3"/>
      </w:numPr>
      <w:spacing w:before="120"/>
    </w:pPr>
    <w:rPr>
      <w:rFonts w:ascii="Arial" w:eastAsia="Arial" w:hAnsi="Arial" w:cs="Arial"/>
    </w:rPr>
  </w:style>
  <w:style w:type="paragraph" w:styleId="ListBullet4">
    <w:name w:val="List Bullet 4"/>
    <w:basedOn w:val="Standard"/>
    <w:pPr>
      <w:numPr>
        <w:numId w:val="4"/>
      </w:numPr>
      <w:spacing w:before="120"/>
    </w:pPr>
    <w:rPr>
      <w:rFonts w:ascii="Arial" w:eastAsia="Arial" w:hAnsi="Arial" w:cs="Arial"/>
    </w:rPr>
  </w:style>
  <w:style w:type="paragraph" w:styleId="ListBullet5">
    <w:name w:val="List Bullet 5"/>
    <w:basedOn w:val="Standard"/>
    <w:pPr>
      <w:numPr>
        <w:numId w:val="5"/>
      </w:numPr>
      <w:spacing w:before="120"/>
    </w:pPr>
    <w:rPr>
      <w:rFonts w:ascii="Arial" w:eastAsia="Arial" w:hAnsi="Arial" w:cs="Arial"/>
    </w:rPr>
  </w:style>
  <w:style w:type="paragraph" w:styleId="ListNumber">
    <w:name w:val="List Number"/>
    <w:basedOn w:val="Standard"/>
    <w:pPr>
      <w:numPr>
        <w:numId w:val="6"/>
      </w:numPr>
      <w:spacing w:before="120"/>
    </w:pPr>
    <w:rPr>
      <w:rFonts w:ascii="Arial" w:eastAsia="Arial" w:hAnsi="Arial" w:cs="Arial"/>
    </w:rPr>
  </w:style>
  <w:style w:type="paragraph" w:styleId="ListNumber2">
    <w:name w:val="List Number 2"/>
    <w:basedOn w:val="Standard"/>
    <w:pPr>
      <w:numPr>
        <w:numId w:val="7"/>
      </w:numPr>
      <w:spacing w:before="120"/>
    </w:pPr>
    <w:rPr>
      <w:rFonts w:ascii="Arial" w:eastAsia="Arial" w:hAnsi="Arial" w:cs="Arial"/>
    </w:rPr>
  </w:style>
  <w:style w:type="paragraph" w:styleId="ListNumber3">
    <w:name w:val="List Number 3"/>
    <w:basedOn w:val="Standard"/>
    <w:pPr>
      <w:numPr>
        <w:numId w:val="8"/>
      </w:numPr>
      <w:spacing w:before="120"/>
    </w:pPr>
    <w:rPr>
      <w:rFonts w:ascii="Arial" w:eastAsia="Arial" w:hAnsi="Arial" w:cs="Arial"/>
    </w:rPr>
  </w:style>
  <w:style w:type="paragraph" w:styleId="ListNumber4">
    <w:name w:val="List Number 4"/>
    <w:basedOn w:val="Standard"/>
    <w:pPr>
      <w:numPr>
        <w:numId w:val="9"/>
      </w:numPr>
      <w:spacing w:before="120"/>
    </w:pPr>
    <w:rPr>
      <w:rFonts w:ascii="Arial" w:eastAsia="Arial" w:hAnsi="Arial" w:cs="Arial"/>
    </w:rPr>
  </w:style>
  <w:style w:type="paragraph" w:styleId="ListNumber5">
    <w:name w:val="List Number 5"/>
    <w:basedOn w:val="Standard"/>
    <w:pPr>
      <w:numPr>
        <w:numId w:val="10"/>
      </w:numPr>
      <w:spacing w:before="120"/>
    </w:pPr>
    <w:rPr>
      <w:rFonts w:ascii="Arial" w:eastAsia="Arial" w:hAnsi="Arial" w:cs="Arial"/>
    </w:rPr>
  </w:style>
  <w:style w:type="paragraph" w:styleId="MessageHeader">
    <w:name w:val="Message Header"/>
    <w:basedOn w:val="Standard"/>
    <w:pPr>
      <w:pBdr>
        <w:top w:val="single" w:sz="4" w:space="1" w:color="000000"/>
        <w:left w:val="single" w:sz="4" w:space="1" w:color="000000"/>
        <w:bottom w:val="single" w:sz="4" w:space="1" w:color="000000"/>
        <w:right w:val="single" w:sz="4" w:space="1" w:color="000000"/>
      </w:pBdr>
      <w:shd w:val="clear" w:color="auto" w:fill="CCCCCC"/>
      <w:spacing w:before="120"/>
    </w:pPr>
    <w:rPr>
      <w:rFonts w:ascii="Arial" w:eastAsia="Arial" w:hAnsi="Arial" w:cs="Arial"/>
    </w:rPr>
  </w:style>
  <w:style w:type="paragraph" w:styleId="NormalIndent">
    <w:name w:val="Normal Indent"/>
    <w:basedOn w:val="Standard"/>
    <w:pPr>
      <w:ind w:left="567" w:firstLine="0"/>
    </w:pPr>
  </w:style>
  <w:style w:type="paragraph" w:customStyle="1" w:styleId="Point">
    <w:name w:val="Point"/>
    <w:basedOn w:val="Standard"/>
    <w:pPr>
      <w:numPr>
        <w:numId w:val="11"/>
      </w:numPr>
    </w:pPr>
  </w:style>
  <w:style w:type="paragraph" w:customStyle="1" w:styleId="Galva">
    <w:name w:val="Galva"/>
    <w:basedOn w:val="Standard"/>
    <w:pPr>
      <w:spacing w:after="360"/>
      <w:jc w:val="center"/>
    </w:pPr>
    <w:rPr>
      <w:rFonts w:cs="Tahoma"/>
      <w:b/>
      <w:spacing w:val="120"/>
    </w:rPr>
  </w:style>
  <w:style w:type="paragraph" w:customStyle="1" w:styleId="Adrese">
    <w:name w:val="Adrese"/>
    <w:basedOn w:val="Galva"/>
    <w:pPr>
      <w:pBdr>
        <w:top w:val="single" w:sz="4" w:space="1" w:color="000000"/>
        <w:bottom w:val="single" w:sz="4" w:space="1" w:color="000000"/>
      </w:pBdr>
      <w:tabs>
        <w:tab w:val="center" w:pos="4253"/>
        <w:tab w:val="right" w:pos="8505"/>
      </w:tabs>
      <w:spacing w:before="0" w:after="0"/>
      <w:ind w:right="28" w:firstLine="0"/>
      <w:jc w:val="left"/>
    </w:pPr>
    <w:rPr>
      <w:b w:val="0"/>
      <w:bCs/>
      <w:spacing w:val="0"/>
      <w:sz w:val="16"/>
    </w:rPr>
  </w:style>
  <w:style w:type="paragraph" w:customStyle="1" w:styleId="Slepeniba">
    <w:name w:val="Slepeniba"/>
    <w:basedOn w:val="Heading7"/>
  </w:style>
  <w:style w:type="paragraph" w:customStyle="1" w:styleId="Galva2">
    <w:name w:val="Galva 2"/>
    <w:basedOn w:val="Standard"/>
    <w:pPr>
      <w:jc w:val="right"/>
    </w:pPr>
    <w:rPr>
      <w:rFonts w:cs="Tahoma"/>
    </w:rPr>
  </w:style>
  <w:style w:type="paragraph" w:customStyle="1" w:styleId="Galva3">
    <w:name w:val="Galva 3"/>
    <w:basedOn w:val="Standard"/>
    <w:pPr>
      <w:ind w:firstLine="0"/>
      <w:jc w:val="left"/>
    </w:pPr>
    <w:rPr>
      <w:rFonts w:cs="Tahoma"/>
    </w:rPr>
  </w:style>
  <w:style w:type="paragraph" w:customStyle="1" w:styleId="VeidlapaGalva1">
    <w:name w:val="Veidlapa_Galva1"/>
    <w:basedOn w:val="Standard"/>
    <w:pPr>
      <w:spacing w:before="0" w:after="360"/>
      <w:jc w:val="center"/>
    </w:pPr>
    <w:rPr>
      <w:rFonts w:cs="Tahoma"/>
      <w:b/>
      <w:spacing w:val="120"/>
    </w:rPr>
  </w:style>
  <w:style w:type="paragraph" w:customStyle="1" w:styleId="VeidlapaSlepeniba">
    <w:name w:val="Veidlapa_Slepeniba"/>
    <w:basedOn w:val="Standard"/>
    <w:pPr>
      <w:spacing w:before="240" w:after="60"/>
      <w:jc w:val="right"/>
    </w:pPr>
    <w:rPr>
      <w:b/>
      <w:i/>
    </w:rPr>
  </w:style>
  <w:style w:type="paragraph" w:customStyle="1" w:styleId="VeidlapaAdrese">
    <w:name w:val="Veidlapa_Adrese"/>
    <w:basedOn w:val="Standard"/>
    <w:pPr>
      <w:pBdr>
        <w:top w:val="single" w:sz="4" w:space="1" w:color="000000"/>
        <w:bottom w:val="single" w:sz="4" w:space="1" w:color="000000"/>
      </w:pBdr>
      <w:tabs>
        <w:tab w:val="center" w:pos="3119"/>
        <w:tab w:val="center" w:pos="5387"/>
        <w:tab w:val="right" w:pos="8505"/>
      </w:tabs>
      <w:spacing w:before="0"/>
      <w:jc w:val="left"/>
    </w:pPr>
    <w:rPr>
      <w:bCs/>
      <w:sz w:val="16"/>
    </w:rPr>
  </w:style>
  <w:style w:type="character" w:styleId="PageNumber">
    <w:name w:val="page number"/>
    <w:basedOn w:val="DefaultParagraphFont"/>
  </w:style>
  <w:style w:type="character" w:customStyle="1" w:styleId="Internetlink">
    <w:name w:val="Internet link"/>
    <w:basedOn w:val="DefaultParagraphFont"/>
    <w:rPr>
      <w:color w:val="0000FF"/>
      <w:u w:val="single"/>
    </w:rPr>
  </w:style>
  <w:style w:type="numbering" w:customStyle="1" w:styleId="WW8StyleNum">
    <w:name w:val="WW8StyleNum"/>
    <w:basedOn w:val="NoList"/>
    <w:pPr>
      <w:numPr>
        <w:numId w:val="1"/>
      </w:numPr>
    </w:pPr>
  </w:style>
  <w:style w:type="numbering" w:customStyle="1" w:styleId="WW8StyleNum1">
    <w:name w:val="WW8StyleNum1"/>
    <w:basedOn w:val="NoList"/>
    <w:pPr>
      <w:numPr>
        <w:numId w:val="2"/>
      </w:numPr>
    </w:pPr>
  </w:style>
  <w:style w:type="numbering" w:customStyle="1" w:styleId="WW8StyleNum2">
    <w:name w:val="WW8StyleNum2"/>
    <w:basedOn w:val="NoList"/>
    <w:pPr>
      <w:numPr>
        <w:numId w:val="3"/>
      </w:numPr>
    </w:pPr>
  </w:style>
  <w:style w:type="numbering" w:customStyle="1" w:styleId="WW8StyleNum3">
    <w:name w:val="WW8StyleNum3"/>
    <w:basedOn w:val="NoList"/>
    <w:pPr>
      <w:numPr>
        <w:numId w:val="4"/>
      </w:numPr>
    </w:pPr>
  </w:style>
  <w:style w:type="numbering" w:customStyle="1" w:styleId="WW8StyleNum4">
    <w:name w:val="WW8StyleNum4"/>
    <w:basedOn w:val="NoList"/>
    <w:pPr>
      <w:numPr>
        <w:numId w:val="5"/>
      </w:numPr>
    </w:pPr>
  </w:style>
  <w:style w:type="numbering" w:customStyle="1" w:styleId="WW8StyleNum5">
    <w:name w:val="WW8StyleNum5"/>
    <w:basedOn w:val="NoList"/>
    <w:pPr>
      <w:numPr>
        <w:numId w:val="6"/>
      </w:numPr>
    </w:pPr>
  </w:style>
  <w:style w:type="numbering" w:customStyle="1" w:styleId="WW8StyleNum6">
    <w:name w:val="WW8StyleNum6"/>
    <w:basedOn w:val="NoList"/>
    <w:pPr>
      <w:numPr>
        <w:numId w:val="7"/>
      </w:numPr>
    </w:pPr>
  </w:style>
  <w:style w:type="numbering" w:customStyle="1" w:styleId="WW8StyleNum7">
    <w:name w:val="WW8StyleNum7"/>
    <w:basedOn w:val="NoList"/>
    <w:pPr>
      <w:numPr>
        <w:numId w:val="8"/>
      </w:numPr>
    </w:pPr>
  </w:style>
  <w:style w:type="numbering" w:customStyle="1" w:styleId="WW8StyleNum8">
    <w:name w:val="WW8StyleNum8"/>
    <w:basedOn w:val="NoList"/>
    <w:pPr>
      <w:numPr>
        <w:numId w:val="9"/>
      </w:numPr>
    </w:pPr>
  </w:style>
  <w:style w:type="numbering" w:customStyle="1" w:styleId="WW8StyleNum9">
    <w:name w:val="WW8StyleNum9"/>
    <w:basedOn w:val="NoList"/>
    <w:pPr>
      <w:numPr>
        <w:numId w:val="10"/>
      </w:numPr>
    </w:pPr>
  </w:style>
  <w:style w:type="numbering" w:customStyle="1" w:styleId="WW8StyleNum10">
    <w:name w:val="WW8StyleNum10"/>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280</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Rubļevska</dc:creator>
  <cp:lastModifiedBy>Ieva Rublevska</cp:lastModifiedBy>
  <cp:revision>2</cp:revision>
  <dcterms:created xsi:type="dcterms:W3CDTF">2021-10-20T11:11:00Z</dcterms:created>
  <dcterms:modified xsi:type="dcterms:W3CDTF">2021-10-20T11:11:00Z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