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fondu 2021.-2027. gada plānošanas perioda specifisko atbalsta mērķu un to pasākumu ieguldījumiem reģionos atbilstoši teritoriālajai pieejai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kabinetu sēdes protokollēmuma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punktā iekļautie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“Pašvaldību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nepiemērot teritoriālo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2.1.3.1. pasākumam “Pašvaldību pielāgošanās klimata pārmaiņām”, ņemot vērā, ka ietekmi uz klimata pārmaiņām tiešā veidā rada, piemēram, iedzīvotāju skaits apdzīvotā vietā, apbūves intensitāte, zaļo teritoriju īpatsvaru u.c., līdz ar to intervence nepieciešama atbilstoši iepriekšminētajiem specifiskiem rādītājiem nevis proporcionāli mazākajam kopprodukta rādītājam, kam nav tiešas ietekmes uz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2.1.1.6. pasākumam “Pašvaldību ēku energoefektivitātes paaugstināšana”, ņemot vērā, ka pieprasījumu un nepieciešamību veikt energoefektivitātes pasākumus ietekmē enerģijas patēriņa samazinājums, ko var sasniegt ar veikto intervenci, kas vienlaikus  samazina arī SEG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attiecībā uz izvēlēto pieeju finansējuma sadalījumam starp reģioniem 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Visos reģionos ir nepieciešamība pēc pielāgošanās klimata pārmaiņām, klimata pārmaiņas ir neizbēgamas un tās skars visus plānošanas reģionus. Tāpēc pašvaldībām nepieciešams piešķirt finansējumu klimata pārmaiņu mazināšanai un klimatnoturībai. Vienlaikus jāņem vērā, ka klimatiskie apstākļi pašvaldībās atšķiras (skat. LVĢMC klimata pārmaiņu analīzes rīku https://www4.meteo.lv/klimatariks/), kā arī pašvaldībām ir ierobežoti pieejami pašu resursi, t.sk., ņemot vērā reģionālās attīstības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izpildītu aktivitātes iznākuma rādītāju – 15 stratēģijas, kas vērstas uz pielāgošanos klimata pārmaiņām – ir būtiski atbalstu piešķirt visiem plānošanas reģioniem. Atsaucoties uz SAM 2.1.3. rādītāju metodoloģijas aprakstu, arī iznākuma rādītāja plānošanas procesā tika ierēķinātas vismaz 3 pašvaldību stratēģijas katrā plānošanas reģionā. Likumprojekta “Klimata likums” IX nodaļa paredz visu plānošanas reģionu un pašvaldību atbildību klimata pārmaiņu politikas plānošanā un īstenošanā. Līdz ar to ir būtiski nodrošināt teritoriāli vienmērīgus ieguldījumus, sniedzot līdzvērtīgu atbalstu visiem reģioniem.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reģioniem ir labas iestrādes, kas rada pamatu to veiksmīgai iesaistei atbalsta pasākumu plānošanā un īstenošanā ES fondu 2021.-2027.gada plānošanas periodā, t.sk. plānošanas reģioni ir iesaistījušies ES struktūrfondu plānošanā un īstenošanā, sākot no ES fondu 2007.-2013.gada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lānošanas reģioniem nav pieredzes uzņēmējdarbību atbalstošas infrastruktūras attīstības  un investīciju piesaistes  pasākumu īstenošanā. Reģionu darbs būtu ļoti cieši koordinējams ar dažādām padotības iestādēm horizontālā līmenī - LIAA, VVD,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neparedz Informatīvā ziņojuma projektā, ka reģioni īstenos uzņēmējdarbības atbalsta infrastruktūras investīciju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nepieciešams nodrošināt ciešāku starpnozaru sadarbību (ceļu, dzelzceļa infrastruktūra, elektrības u.c.), lai šādus investīciju ieguldījumus varētu paredzēt saistīto ministriju (to padotības iestāžu, kapitālsabiedrību) modernizācijas plānos (ilgtermiņa, operacionālajos), nepakļaujot pašvaldības  tik lielam Eiropas Savienības fondu cikliskumam un ierobežojošiem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nepieciešams paredzēt, ka Valsts kapitālsabiedrību  (ceļu, dzelzceļa infrastruktūra, elektrības u.c. jomās), pienākums ir prioritārā kārtībā iesaistīties infrastruktūras izveides procesos. Šobrīd īstenojot ar uzņēmējdarbības infrastruktūras attīstību saistītus projektus, tajā skaitā ES finansētus, tiek sastapti būtiski kavēšanas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iebildumā minētie pasākumi nav šī Informatīvā ziņojuma projekta ietvars. Tos nepieciešams atrunāt konkrētu atbalsta pasākumu īstenošanas nosacījumos.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investīcija 3.1.1.3.i. “Investīcijas uzņēmējdarbības publiskajā infrastruktūrā industriālo parku un teritoriju attīstīšanai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Nosakāma sasaiste ar vairākiem pasākumiem, nosakot, ka tās pašvaldības, kas īsteno nacionālas nozīmes apjomīgu industriālo parku izveidi automātiski var pieteikties un izskatāmas prioritāri mājokļu, nodarbinātības pasākumiem. Tostarp tiek sasaistītas kopā ar nacionālas nozīmes valsts publiskās infrastruktūras attīstības pasākumiem dažādu ceļu (tostarp dzelzceļu), komunikāciju un elektrības jomās, vienlaikus dodot iespēju piesaistīt zinātniski pētniecisko daļu, lai teritorijās, kas tiek izveidotas jau sākotnēji būtu iespējams noīstenot alternatīvu enerģiju (daļai vajadzību) projektus, jo uz doto brīdi jau identificējams, ka bez lielām elektrības jaudām ir nepieciešami jaudīgi alternatīvo enerģiju projekti, kas prasa izpēti un specifisku pieeju arī piemēram no vides pārvaldības aspekta. Vienlaikus industriālo parku veidošana veicot jaudas palielinājumus prasa arī pārbūvēt daļu no centralizētās apgādes sistēmām vai visvienkāršāk rast alternatīvu avotu, lai nepārslogotu esošo infrastruktūru - ūdensapgāde, notekūdeņu sistēmas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atbalsta šo priekšlikumu par sasaisti ar citiem ieguldījumiem, vienlaikusnorādām, ka ir jānodrošina projektu atbilstība katra pasākuma ieviešanas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5.1.1.1.; 5.1.1.2.; 5.1.1.3. īstenos ar mehānismu “Funkcionālās pilsētu teritorijas”. FPT tiks noteiktas teritoriju attīstības stratēģijās (plānošanas reģionu attīstības programmās), ko izstrādā plānošanas reģioni kopā ar pašvaldībām un apstiprina reģiona attīstības padome, kuru veido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uzņēmējdarbības infrastruktūras attīstības sasaisti ar Plānošanas reģionu attīstības dokumentiem gan birokrātisku, gan objektīvu apsvērumu dēļ. Pastāv plānošanas reģionu izstrādāto  investīciju stratēģiju nesakritība ar pašvaldību investīciju stratēģijām, plānošanas dokumentiem un nacionālā līmeņa investīciju piesaistes mērķiem. Attiecīgi  atbilstības atsauce sasasaistāma ar augstākiem attīstības plānošanas dokumentiem, uzsvertot pozitīvu ietekmi uz plānoto industrializācijas attīstību ņemot vērā, ka ANM 3.1.1.3.i nosaka nacionālas nozīmes industriālās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iebildumā minētie nosacījumi ir noteikti Eiropas Savienības kohēzijas politikas programmā 2021.–2027.gadam, līdz ar to tie nav risināmi šī Informatīvā ziņojuma projekta ietvarā.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norādīto summu Kolonnā “Reģioniem pieejamais finansējums”. Šis ir pieejams tikai vienai pilsētai un reģioniem nav pieejams.( Finansējuma saņēmējs – Rīgas valstspilsētas pašvaldība, kuras teritorijā tiks īstenoti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zemsvītras piezīmi.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Investīciju programmā kā papildus priekšrocības kritēriju ietvert arī nosacījumu, ka atbalsts prioritāri tiek sniegts teritorijām, kuras ir sasaistē ar dzīvojamā fonda attīstību un uzņēmējdarbības attīstības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nepieciešams nodrošināt atbilstību pasākuma ieviešanas nosacījumiem. 4.2.1.7.pasākuma kritēriji un atbalsta nosacījumi jau ir atbalstīti ES fondu Uzraudzības komitejā un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ES fondu 2021.-2027.gada plānošanas periodā teritoriālā pieeja ļauj kombinēt vienā vai vairākos projektos vairākas nozares. Piemēram, 5.1.1.3.pasākums "Publiskās ārtelpas attīstība" (kultūras mantojums, teritorijas funkcionalitāte, pielāgošanās klimata pārmaiņām, drošība u.c.) un 5.1.1.4. pasākums "Viedās pašvaldības" (pakalpojumu efektivitāte, IKT risinājumi, inovācijas, uzņēmējdarbības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attīstības dokumentos izvirzīto prioritāti – ekonomiskā izaugsne, nepieciešams investīciju ieguldījumus publiskajā infrastruktūrā sasaistīt ar uzņēmējdarbības vides attīstības instrumentiem un ietekmi uz atbilstošu rādītāju sasniegšanu.  Mazbūtisks attiecībā pret ekonomisko ieguvumu pašvaldībā, kur ārtelpa ir infrastruktūras sakārtošanas jautājums, bet visticamākais nevarēs radīt pat ilgtermiņā būtisku ienesumu plūsmu, kas nodrošinātu kaut daļēju atmaksāšanos. Būtu kombinējams ar uzņēmējdarbību veicinošiem atbalsta instrumentiem tostarp, bet ne visos gadījumos klastera programmu. Vienlaikus nodrošinot ka ieguldījumu teritorijās var īstenot kompleksi iegūstot maksimāli iespējamo rezultātu katrā nozarē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kopumā sniegtā ideja ir atbalstāma, bet nepieciešams nodrošināt atbilstību katra pasākuma īstenošanas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teritoriālās pieejas ietvaros pašvaldībām ir dota iespēja viena vai vairāku projektu ietvaros īstenot ar vairākām nozarēm saistītas aktivitātes. Tas ļauj veikt kompleksas investīcijas, kas vispusīgi sakārto pašvaldībai nozīmīgu vienu vai vairākus objektus/atrisina problēmjautājumus vairākās saistītās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visu instrumentu kompleksa pieeja un savstarpējā papildinātība dokumentā izvirzītā mērķa sasniegšanai, tostarp citu un šajā ziņojumā neiekļautu primāro finansējuma rīku (tostarp valsts budžeta) sasaiste un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integrētā pieeja tiek nodrošināta pašvaldības attīstības programmā, izvērtējot teritorijas attīstības prioritātes izvirzītā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plašāk izmantot teritoriālo pieeju ieguldījumu veikšanā ir uzsvērta ES līmenī gan vairākos nozīmīgos dokumentos, gan diskusiju ietvaros. 2016.gadā ES valstu ministri, kas atbildīgi par pilsētu jautājumiem, vienojās par Amsterdamas paktu, kas iedibināja ES Pilsētprogrammu (the Urban Agenda for the EU).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nav saskatāms reģionālais Pilsētprogrammas pieejas tvērums – kas pamatoti ar  pilsētu teritoriju specifiskajiem attīstību scenārijiem kopējā Latvijas telpiskās  attīstības perspektīvē 2030, atbilstoši Latvijas Ilgtspējības attīstības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ietvertais priekšnosacījums investīciju veikšanai ir novadu pašvaldības/valstspilsētas attīstības programma, kas pamato ieguldījumu teritorijas. 5.politikas mērķa “Iedzīvotājiem tuvāka Eiropa, veicinot visu veidu teritoriju un vietējo iniciatīvu ilgtspējīgu un integrētu attīstību” ietvaros ieguldījumu teriotrijas ir pilsētu funkcionālās teritorijas, kas tiek veidotas ap Latvijas ilgtspējīgas attīstības stratēģijā līdz 2030.gadam noteiktajiem attīstības centriem, ņemot vērā darbaspēka kustību un sasniedzamību.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2.tabula. Plānošanas reģioniem iezīmētais indikatīvais ES fondu finansējuma apjoms 2021.-2027.gada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novērtēta maksimālā ietekme, kas būtu sasniedzama īstenojot mērķtiecīgu pasākumu kompleksu ar savstarpējās papildinātības principu - saņemot vienu finansējumu un dažādu apstākļu dēļ nesaņemot citu, netiks sasniegts noteiktais mērķis un maksimāli iespējamais rezultāts. Jau 2020.gadā VNP aicināja ANM 3.1.1.3.i finansējumu vismaz daļēji sasaistīt ar pavadošo atbalsta finansējumu izglītībai, tostarp, nodarbinātības pakalpojumiem un mājokļiem.  Uzņēmējdarbības veicināšanas pasākumiem , kas procentuāli iezīmējas šajā ziņojumā visvairāk ir visbūtiskākais sajūgt kopā šādus pasākumus, izmantojot tripple helix  vai pat Quadruple  flex  pieeju tāta skatoties pasākumus kompleksi.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nodrošinās ne tikai teritorijas labiekārtošanu, ražošanas un citu ēku būvniecību, bet arī nodrošinās resursus attiecīga kvalificēta darba spēka sagatavošanai un ilgtspējīgas un mērķorientētas izglītības infrastruktūras attīstīšanai, talantu piesaistei, resursus konkurētspējīga pasaules līmeņa investīciju piesaistes mārketinga īstenošanai, atbalsta programmu īstenošanai u.c. Uzskatām, ka bez šādas daudzpusīgas pieejas vienas programmas ietvaros patiesa ietekme uz ekonomisko izaugsmi un pieejas transformāciju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atbalsta priekšlikumu attiecībā uz daudzpusīgas pieejas īstenošanu, kas būtu ieviešama caur pašvaldību attīstības programmām, vienlaikus nodrošinot projektu atbilstību atbalsta pasākumu īstenošanas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Teritoriālās pieejas pielietošanas rezultātā šajā ziņojumā plānošanas reģioniem tiek iezīmēts piešķiramais finansējuma apjoms Eiropas Savienības (turpmāk – ES) fondu atbalsta pasākumu ietvaros (reģions kā teritorija, kurā tiek veikti ieguldījumi). Vienlaikus turpmāk VARAM nodrošinās šo plānoto ieguldījumu reģionos izpildes uzraudzību, t.sk. sniedzot nozaru ministrijām priekšlikumus nepieciešamajām izmaiņām reģionālās attīstības atšķirību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Piešķiramais finansējuma apjoms Eiropas Savienības fondu atbalsta pasākumu ietvaros iezīmējams plānošanas reģionu mērogā, izdalot finansējuma apjomu Valsts pilsētu  un Valsts pilsētu novadu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izdalīt atsevišķu prioritāti kā  programmu ar savu programmas finansējumu pilsētvides teritorijām (nosakot konkrētu %apjomu), ar iespēju piesaistīt finansējumu un gūt labumu no vairāku fondu finansējuma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izvēlējusies novirzīt 5.politikas mērķa finansējumu pilsētu funkcionālajām teritorijām. Eiropas Savienības kohēzijas politikas programmā noteikts: "SAM ietvaros investīcijas tiks veiktas atbilstoši plānošanas reģionu un pašvaldību attīstības programmām. Integrētas teritoriālas attīstības veicināšanai izvēlēts nacionālais risinājums, kas paredz turpināt pašvaldībām to attīstības programmās noteikto nozīmīgu projektu īstenošanu caur atbalstu FPT, kas tiks definētas integrēto teritoriālo stratēģiju (reģionu attīstības programmu) ietvaros, nodrošinot konkurences elementu un efektīvāko attīstības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šobrīd noteikt finansējumu valstspilsētu novadu pašvaldībām, ievērojot, ka finansējums netiek kvotēts pašvaldību griezumā, lai nodrošinātu efektīvāko projektu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diferenciācija atbilstoši IKP uz vienu iedzīvotāju ir viens no teritoriālās pieejas pielietošanas veidiem, kas ietverts šajā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diferenciācija, balstāma ņemot vērā pašvaldības attīstības plānošanas dokumentos paredzētās attīstības prioritātes, pašvaldības iedzīvotāju skaitu, teritoriju un pašvaldības uzdevumu un nozīmi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diferenciācija īstenojot Kombinācija ar reģionālo specializāciju, jānosaka zemāka līmeņa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izlīdzināšanas taktikas īstenošanā ir jāļauj attīstīties arī reģioniem un pašvaldībām ar augstāku attīstību -neapturot to. Vienlaikus izvērtējot ar zemāku IKP reģionu atšķirīgās jeb unikālās problēmsituāciju un novirzītu tam mērķētu attīstības instrumentu. Tepat jāņem vērā nepieciešamība īstenot līmeņotu pieeju ņemot vērā administratīvās vienības lielumu un nozīmību reģionālā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reģionālās politikas viedokļa VARAM sniedz lielāku atbalstu teritorijām ar zemākiem sociālekooiskajiem rādītājiem, vienlaikus paredzot atbalstu visām teritorijām. Pašām pašvaldībām jāizvirza tādi projekti, kas vērsti uz reģionu atšķirīgo jeb unikālo problēmsituāciju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 iepriekš izteiktajiem iebildumiem, turpinām atbalstīt līdzšinējo pieredzi teritoriālās pieejas īstenošanai, it īpaši Eiropas Savienības (turpmāk – ES) fondu 2007.-2013. gada plānošanas perioda pieeju, kas bija uz pašvaldību vajadzībām vērsta, neierobežojot tās konkrētos atbalsta mērķos, kā tas tika plānots ES fondu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Informatīvā ziņojuma projektā iekļautie priekšlikumi uzliek nevajadzīgu administratīvo slogu pašvaldību projektu īstenošanai, jo pašvaldībām tiek noteikti vēl papildu ierobežojumi, lai tās varētu veikt tādus ieguldījumus, kas atbilst katras pašvaldības vajadzībām saskaņā ar izstrādāto attīstības programmu. Joprojām uzskatām, ka izvēlēto 2021.-2027. gada plānošanas perioda modeli nav korekti pamatot ar pašvaldību administratīvo slogu 2014.-2020. gada plānošanas perioda ietvaros, kur tas ir risināms, nosakot, ka projektu iesniegumu atlases nodrošina Centrālā finanšu un līguma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iebilst, ka pašvaldībām investīcijas jāplāno saskaņā ar plānošanas reģionu attīstības stratēģijām, kā arī iebilstam, ka tiek stiprināta plānošanas reģionu administrāciju loma, izvērtējot, kādi tieši investīciju projekti katrā konkrētā pašvaldībā būtu īstenojami, jo nav saprotams, kāpēc būtu jāveido vēl viens atsevišķs administratīvs posms, kas nodrošinās starpnieka funkcijas un prasīs papildu administratīvos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10. lappusē ir fiksēta tabula, kurā ir atspoguļota teritoriālās pieejas piemērošana ES fondu specifiskajos atbalsta mērķos un to pasākumos jeb specifisko atbalsta mērķu un to pasākumu saraksts, kuru ieviešanas nosacījumos vai kvalitātes kritērijos ir ievērtēti teritoriālās pieejas principi vai tie ir jāievērtē to izstrādes/saskaņošanas procesā. Minētā tiesību akta projekta 24. lappusē norādīts, ka plānošanas reģioniem nepieciešamības gadījumā jāpārskata savi attīstības plānošanas dokumenti, nosakot reģionālos projektus un citus reģiona attīstībai būtiskus ieguldījumus. Tāpat tajā ir minēts, ka vienlaikus nozaru ministrijām būtu jāiesaistās plānošanas reģionu attīstības plānošanas dokumentu izstrādē vai aktualizācijā. Iepriekš minētie piemēri apliecina ilgstošu saskaņošanas procesu un nevajadzīga administratīvā sloga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Reģionālās attīstības likumam plānošanas reģions ir atvasināta publiska persona, kur Plānošanas reģiona attīstības padomi no attiecīgo pašvaldību deputātiem ievēlē plānošanas reģionā ietilpstošo pašvaldību priekšsēdētāju kopsapulce. Ņemot vērā, ka viens no katras demokrātiskas iekārtas galvenajiem pamatiem ir vietējā vara, kura varas tiesības un spēju likumā noteiktajās robežās regulē un vada nozīmīgu valsts lietu daļu uz savu atbildību un vietējo iedzīvotāju interesēs, tieši vietējā vara ir atbildīga par pieņemtajiem lēmumiem, kas skar attiecīgās pašvaldības iedzīvotāju intereses, savukārt plānošanas reģioniem šādas atbildības, tajā skaitā politiskās, nav. Deleģējot plānošanas reģioniem kompetenci, ko līdz šim savu iedzīvotāju interesēs īstenoja pašvaldības, tiek kropļoti demokrātiskas varas principi, jo jautājumus, kas skar būtiskas attiecīgās pašvaldības intereses, pieņems nevis konkrētās pašvaldības deputāti (vietējā pārvalde), bet Plānošanas reģiona attīstības padomes vairākums (citu pašvaldību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administratīvi teritoriālās reformas ietvaros izveidotajām valstspilsētām Latvijas reģionos, kurās saskaņā ar Reģionālās politikas pamatnostādnēs 2021.-2027. gadam Vides aizsardzības un reģionālās attīstības ministrijas aprēķināto iekšzemes kopproduktu (turpmāk – IKP) uz vienu iedzīvotāju ir mazāks par Latvijā vidējo IKP uz vienu iedzīvotāju, jābūt speciālai atbalsta programmai, novirzot tai 8% no Eiropas Reģionālās attīstības fonda līdzekļiem, kā to paredz Regula[1].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Latvijas ilgtspējīgas attīstības stratēģijā līdz 2030. gadam ietverto nacionālas un reģionālas nozīmes attīstības centru lomu Latvijas reģionu līdzsvarotai attīstībai. Nacionālās un reģionālās nozīmes attīstības centri ir “ekonomikas vilcējspēks” – tiem attīstoties, attīstās arī apkārtējie reģioni. Ņemot vērā minēto, lūdzam rosināt veikt grozījumus Eiropas Savienības kohēzijas politikas programmā 2021.–2027.gadam, lai izveidotu atsevišķu prioritāti – atbalsta mērķi pašvaldību pilsētvides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2021/1058 (2021. gada 24. jūnijs) par Eiropas Reģionālās attīstības fondu un Kohēzijas fondu (turpmāk – Regula) nosaka: (48) Tiek uzskatīts, ka ilgtspējīgas pilsētvides attīstības ietvarā ir jāatbalsta integrēta teritoriālā attīstība, lai sekmīgāk risinātu ekonomiskās, vidiskās, klimatiskās, demogrāfiskās un sociālās problēmas, kas skar pilsētvides teritorijas, tostarp funkcionālās pilsētvides teritorijas, turklāt vienlaikus jāņem vērā vajadzība veicināt saiknes starp pilsētvides un lauku teritorijām. Atbalsts pilsētvides teritorijām varētu būt kā atsevišķa programma vai atsevišķa prioritāte un tam vajadzētu būt iespējai gūt labumu no vairāku fondu finansējuma pieejas. Principi, pēc kuriem atlasīs tās pilsētvides teritorijas, kurās īstenojamas integrētas darbības ilgtspējīgai pilsētvides attīstībai, un minēto darbību finansējuma indikatīvās summas būtu jānosaka mērķa “Investīcijas nodarbinātībai un izaugsmei” programmās, un šim nolūkam valstu līmenī būtu jāpiešķir vismaz 8 % no ERAF līdzekļiem. Būtu arī jānosaka, ka šī procentuālā daļa būtu jāievēro visā plānošanas periodā, ja līdzekļus pārvieto starp prioritātēm programmā vai starp programmām, tostarp vidusposma pārskatīšanā.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Deklarācijas par Artura Krišjāņa Kariņa vadītā Ministru kabineta iecerēto darbību 299.punkts paredz: "Pārskatīsim plānošanas reģionu funkcijas, stiprinot tos kā efektīvu lēmumu pieņemšanas platformu starp nozaru ministrijām un pašvaldībām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10.februārī notika ministra un plānošanas reģionu tikšanās, kurā tika panākta vienošanās par plānošanas reģionu lomu nozaru politikās un par plānošanas reģionu kapacitātes stirpināšanu.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noteic ERAF regulas (EIROPAS PARLAMENTA UN PADOMES REGULA (ES) 2021/1058 (2021. gada 24. jūnijs) par Eiropas Reģionālās attīstības fondu un Kohēzijas fondu) 11.panta 2.punkts, valsts līmenī vismaz 8% no ERAF līdzekļiem mērķim “Investīcijas nodarbinātībai un izaugsmei”, neieskaitot tehnisko palīdzību, piešķir ilgtspējīgai pilsētvides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nosacījumu regula (EIROPAS PARLAMENTA UN PADOMES REGULA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paredz trīs veidus, kā īstenot ilgtspējīgu pilsētu attīstībai: 1) pilsētu mikrorajoni; 2) lielas pilsētas, mazas pilsētas, piepilsētas; 3) pilsētu funkcionālās teritorijas. Latvija ir izvēlējusies minēto normu piemērot pilsētu funkcionālajām teritorijām, lai atbalstu varētu saņemt pēc iespējas plašāks teritoriju loks.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 Lai nodrošinātu primāri tādu komersantu atbalstu, kuri ir saistīti ar pašvaldības attīstāmo infrastruktūru, plānošanas reģionu vai pašvaldības attīstības programmā  būtu jānosaka uzņēmējdarbības jomas vai uzņēmējdarbības teritorijas, kuru ietvaros esošiem vai topošiem komersantiem tiek dota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attīstības programmās, stratēģijās noteikta novadu specializācija, taču nevajag   detalizētus  nosacījumus, jo situācija var mainīties, ienākot uzņēmējam  vietējā teritorijā ar unikālu ideju, ieceri. Investīciju plānos, ko aktualizē atbilstoši situācijai, iekļaujami aktivitātes un projekti komersantu atbalstam un teritoriju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“Teritoriālo rīku izmantošanas detalizācija ES fondu atbalsta pasākumos” lūdzam svītrot atsauci uz Kopējās lauksaimniecības politikas stratēģiskā plāna 2023.-2027.gadam LA 4.1.1. intervenci  “Atbalsts ieguldījumiem lauku saimniecībās” – jo šīs intervences ietvaros atbalsts ir paredzēts ieguldījumiem primārajā lauksaimniecībā.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pēc konsultācijām ar 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sadaļas “Ieguvumi, balstoties uz teritoriālo pieeju” 3. rindkopas pirmais un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teritoriālās pieejas ietvaros pašvaldībām ir dota iespēja viena projekta ietvaros īstenot ar vairākām nozarēm saistītas aktivitātes. Tas ļauj veikt kompleksas investīcijas, kas vispusīgi sakārto pašvaldībai nozīmīgu vienu vai vairākus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arī norādes par to, kā izmantojot teritoriālās pieejas metodi, ir plānots sasniegt to, ka viena projekta ietvaros varēs īstenot ar vairākām nozarēm saistītas aktivitātes. Lūdzam ministriju sniegt konkrētu piemēru.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3.6.1.1.aktivitātes ietvaros pašvaldības pieteica projektus, kas skar vienlaicīgi kultūras un izglītības iestāžu ēku vai uzņēmējdarbības infrastruktūras izbūvi/rekonstrukciju un to apkārtējo ielu sakārtošanu, vienlaicīgi ielu infrastruktūras un inženierkomunikāciju rekonstrukciju u.tml. Piemēram, Līvānu novada domes projekta “Cilvēka dzīvesvides kvalitātes uzlabošana Līvānu pilsētā” apakšprojekti aptver trīs jomas: kultūras/izglītības iestāžu rekonstrukciju, pilsētas ielu infrastruktūras sakārtošanu un teritorijas labiekārtošanu un sabiedrisko ēku energoefektivitātes paaugstināšanu. Šajā projektā aptvertās jomas ir vismaz trīs ministriju kompetencē, līdz ar to nozaru aktivitāšu ietvaros pašvaldībai nebūtu iespējams nepieciešamās investīcijas īstenot koordinēti. Turklāt ne visi no šiem ieguldījumiem tiek atbalstīti nozaru aktivitātēs (piemēram, bibliotēku atjaunošanai nav paredzēts ERAF finansējums). Nozaru pieejas ietvaros teritoriju attīstībai sniegtais atbalsts ir sadrumstalots, jo katra ES fondu aktivitāte ir vērsta uz vienas nozares problēmu risināšanu (piemēram, publisko pakalpojumu projekti nav sasaistīti ar transporta infrastruktūras projektiem). Nozaru pieeja nespēj nodrošināt sasaisti starp dažādās jomās nepieciešamajiem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ES fondu 2021.-2027.gada plānošanas periodā teritoriālā pieeja ļauj kombinēt vienā vai vairākos projektos vairākas nozares. Piemēram, 5.1.1.3.pasākums "Publiskās ārtelpas attīstība" (kultūras mantojums, teritorijas funkcionalitāte, pielāgošanās klimata pārmaiņām, drošība u.c.) un 5.1.1.4. pasākums "Viedās pašvaldības" (pakalpojumu efektivitāte, IKT risinājumi, inovācijas, uzņēmējdarbības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“Pašvaldību finanšu izlīdzināšanas sistēmas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pašvaldību finanšu izlīdzināšanas sistēmu lūdzam informatīvā ziņojuma sadaļu “Pašvaldību finanšu izlīdzināšanas sistēmas pārskatīšana” (22.-23.lpp.) papildināt ar informāciju - kādu finansējuma apmēru no šī fonda varētu novirzīt pašvaldību projektiem un balstoties uz kādiem principiem tas notiktu. Papildus minētajam šādā gadījumā būtu nepieciešamas arī ietvert izvērtējumu pašvaldību finanšu nepieciešamības kritēriju maiņai, papildus demogrāfiskajiem kritērijiem ieviest arī kritērijus, kas vislabāk uztvertu un definētu pašvaldību infrastruktūras uzlabošanas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sadaļa par pašvaldību finanšu izlīdzināšanu dzēsta, ņemot vērā, ka Deklarācija par Artura Krišjāņa Kariņa vadītā Ministru kabineta iecerēto darbību paredz fiskāli atbildīgi nodrošināt stabilu, reģionāli līdzsvarotu finanšu resursu pieejamību pašvaldībām, radot līdzvērtīgus priekšnosacījumus to funkciju īstenošanai un kvalitatīvu pakalpojumu sniegšanai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 un 5.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tika aprēķināts finansējums Informatīva ziņojuma 2. tabulā (4.lpp.) un 5. tabulā (21.lpp.) griezumā, kā arī informatīvā ziņojuma 22.lpp. 4.rindkopā minētais finansējums Rīgai un Pierīgas reģionam.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finansējums virknei SAM/SAM pasākumu tika aprēķināts, izmantojot ziņojuma 1.tabulā norādītos koeficientus - t.i. pēc IKP uz vienu iedzīvotāju apgrieztās proporcijas. Atsevišķos SAM/SAM pasākumos finansējums tika sadalīts visiem reģioniem vienādās daļās. Atsevišķos SAM/SAM pasākumos tika piemērots Reģionālās politikas pamatnostādnēs 2021.-2027.gadam noteiktais princips investīciju finansējumu dalīt divās daļās: 70% finansējuma novirzīt pašvaldībām konkursa kārtībā starp katra plānošanas reģiona pašvaldībām, balstoties uz pašvaldību attīstības programmām, un 30% finansējuma novirzīt uz rezultātiem balstītu reģionālā mēroga projektu īstenošanai saskaņā ar plānošanas reģionu attīstības programmās noteiktajām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īpatsvars 70% un 30% var tikt precizēts, pēc plānošanas reģionu attīstības programmu izvērtēšanas VARAM. Gadījumā, ja plānošanas reģionu attīstības programmu ietvaros netiek definēti reģionālā mēroga projekti par visu plānoto finansējumu, tad atlikušais finansējums tiek novirzīts pašvaldībām konkursa kārtībā starp katra plānošanas reģiona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5.tabulā pievienotas atsauces par pasākumiem, kas iekļauti finansējuma aprēķinā. Rīgas plānošanas reģiona kopējā finansējumā iekļautie pasākumi norādīti tālāk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motivētu pašvaldības, kas ir maksātājas pašvaldību finanšu izlīdzināšanas fondā, nepieciešams noteikt, ka no pašvaldību budžetu pieauguma tiek izveidota reģionālo projektu programma vairāku pašvaldību kopīgiem projektiem. Tādējādi pašvaldības, kas veic iemaksas pašvaldību finanšu izlīdzināšanas fondā, varētu saņemt atpakaļ vismaz daļu iemaksātā finanšu apjoma (finanšu stimuli). Tāpat arī pašvaldību finanšu izlīdzināšanas sistēmas saņēmējiem būtu jābūt izvēlei – veikt individuāli noteiktos ieguldījumus vai arī veikt iemaksas reģionālo projektu programmā, kur reģiona ietvaros tiktu veikti nepieciešamie ieguldījumi uzņēmējdarbību vai sniegto pakalpojumu efektivitāti veicinošajos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ietvert konkrētāku skaidrojumu par piedāvājumu izmaiņām finanšu izlīdzināšanas fonda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sadaļa par pašvaldību finanšu izlīdzināšanu dzēsta, ņemot vērā, ka Deklarācija par Artura Krišjāņa Kariņa vadītā Ministru kabineta iecerēto darbību paredz fiskāli atbildīgi nodrošināt stabilu, reģionāli līdzsvarotu finanšu resursu pieejamību pašvaldībām, radot līdzvērtīgus priekšnosacījumus to funkciju īstenošanai un kvalitatīvu pakalpojumu sniegšanai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primāri tādu komersantu atbalstu, kuri ir saistīti ar pašvaldības attīstāmo infrastruktūru, plānošanas reģionu vai pašvaldības attīstības programmā būtu jānosaka uzņēmējdarbības jomas vai uzņēmējdarbības teritorijas, kuru ietvaros esošiem vai topošiem komersantiem tiek dota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cik detalizēti pašvaldību Attīstības programmās norādāmas uzņēmējdarbības jomas vai teritorijas ar priekšrocībām esošiem vai topošajiem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uzskaitījumam jābūt atbilstošam intervences loģikai.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2.tabulā atspoguļotais finansējums Rīgas plānošanas reģionam ir salīdzinoši neliels, apskatot Eiropas Savienības Atveseļošanas un noturības mehānisma (turpmāk – AF)  plāna investīcijas un citus publiskās infrastruktūras pasākumus Eiropas Savienības kohēzijas politikas programmas 2021.-2027.gadam ietvaros, kas paredz teritoriālo pieeju un  kuri ietver atbalstu gan pašvaldībām, gan citiem atbalsta saņēmējiem, secināms, ka  kopā  novirzāmais finansējums Rīgas plānošanas reģionā veido 385 613 644 euro. (5.lpp.)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finansējums Rīgas plānošanas reģionam Eiropas Savienības kohēzijas politikas programmas 2021.-2027.gadam ietvaros un AF plāna investīcijās, kurās plānota teritoriālā pieeja un kuras ietver gan pašvaldībām, gan citiem atbalsta saņēmējiem novirzāmu finansējumu, ir 385 613 644 euro.(22.lpp.)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ir noteikts Rīgas plānošanas reģionam paredzētais finansējums 385 613 644 euro. Lūdzam precizēt, norādot konkrētāku informāciju un programmas, kas ļauj to identificēt.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kopā ar 19.iebildumu.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informatīvajā ziņojumā iekļauto sadaļu par pašvaldību finanšu izlīdzināšanas sistēmas pārskatīšanu (22.lpp.). Lūdzam no informatīvā ziņojuma to izslēgt (nepietiekama gatavības pakāpe, turklāt sadaļas apraksts rada iespaidu, ka līdzekļi novirzāmi tikai vienai konkrētai funkcijai (uzņēmējdarbībai), citas pat nepieminot).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sadaļa par pašvaldību finanšu izlīdzināšanu dzēsta, ņemot vērā, ka Deklarācija par Artura Krišjāņa Kariņa vadītā Ministru kabineta iecerēto darbību paredz fiskāli atbildīgi nodrošināt stabilu, reģionāli līdzsvarotu finanšu resursu pieejamību pašvaldībām, radot līdzvērtīgus priekšnosacījumus to funkciju īstenošanai un kvalitatīvu pakalpojumu sniegšanai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1. un 2.attēlā, plānošanas reģionu viedokļi savstarpēji nesakrita vairākos specifiskajos atbalsta mērķos un to pasākumos. Attiecīgi tika organizēta diskusija, kurā VARAM un plānošanas reģioni panāca kompromisu (sk. informatīvā ziņojuma sadaļu ar priekšlikumu par specifisko atbalsta mērķu un to pasākumu sarakstu, kurus reglamentējošie Ministru kabineta noteikumi netiek virzīti Vienotajā tiesību aktu projektu izstrādes un saskaņošanas portālā (TAP portālā) vai uz izskatīšanu Ministru kabinetā bez teritoriālās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un papildināt informatīvā ziņojuma pielikumu, skaidrojot, kādēļ 1.attēlā neparādās Kurzemes plānošanas reģiona viedoklis par teritoriālo pieeju 1.-4. PM 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 plānošanas reģionu viedokli par VARAM priekšlikumu teritoriālās pieejas piemērošanai, tika secināts, ka plānošanas reģioni kopumā atbalsta teritoriālās pieejas piemērošanu VARAM priekšlikumā ietvertajiem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LLPA vispārējo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Pielikums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reģiona lēmējinstitūcija ir attīstības padome. Saskaņā ar Reģionālās attīstības likuma 17.panta pirmo daļu plānošanas reģiona attīstības padomi no attiecīgo pašvaldību deputātiem ievēlē plānošanas reģionā ietilpstošo pašvaldību priekšsēdētāju kopsapulce. Plānošanas reģiona attīstības padomes loma būtu stiprināma, lai tā var pieņemt lēmumus par reģiona attīstībai būtiskiem jautājumiem, sekmējot nozaru politiku koordināciju atbilstoši teritoriju specifikai. Plānošanas reģionu attīstības padomju sēdēs, iesaistot ministriju pārstāvjus, koordinēti tiek risināti plānošanas reģionu attīstībai nozīmīgi jautājumi, identificējot problēmjautājumus un piedāvājot atbildīgajai institūcijai iespējamos risinājumus (ceļu uzturēšanas, profesionālās izglītības, veselības aprūpes, pasažieru pārvadājumu u.c. jomās). Tā rezultātā vienlaicīgi un ar vienotu pieeju, sadarbojoties ar nacionālā līmeņa institūcijām, tiek risinātas problēmas, kas identificētas vairākas plānošanas reģionā ietilpstošajās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Reģionālās attīstības likumam – Plānošanas reģions ir atvasināta publiska persona, kur Plānošanas reģiona attīstības padomi no attiecīgo pašvaldību deputātiem ievēlē plānošanas reģionā ietilpstošo pašvaldību priekšsēdētāju kopsapulce.  Ņemot vērā, ka viens no katras demokrātiskas iekārtas galvenajiem pamatiem ir vietējā vara, kura varas tiesības un spēju likumā noteiktajās robežās regulē un vada nozīmīgu valsts lietu daļu uz savu atbildību un vietējo iedzīvotāju interesēs, tieši vietējā vara ir atbildīga par pieņemtajiem lēmumiem, kas skar attiecīgās pašvaldības iedzīvotāju intereses, savukārt Plānošanas reģioniem šādas atbildības, tajā skaitā politiskās, nav. Deleģējot plānošanas reģioniem kompetenci, ko līdz šim savu iedzīvotāju interesēs īstenoja pašvaldības, tiek kropļoti demokrātiskas varas principi, jo jautājumus, kas skar būtiskas attiecīgās pašvaldības intereses, pieņems nevis konkrētās pašvaldības deputāti (vietējā pārvalde), bet Plānošanas reģiona attīstības padomes vairākums (citu pašvaldību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Deklarācijas par Artura Krišjāņa Kariņa vadītā Ministru kabineta iecerēto darbību 299.punkts paredz: "Pārskatīsim plānošanas reģionu funkcijas, stiprinot tos kā efektīvu lēmumu pieņemšanas platformu starp nozaru ministrijām un pašvaldībām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10.februārī notika ministra un plānošanas reģionu tikšanās, kurā tika panākta vienošanās par plānošanas reģionu lomu nozaru politikās un par plānošanas reģionu kapacitātes stirpināšanu.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noteic ERAF regulas (EIROPAS PARLAMENTA UN PADOMES REGULA (ES) 2021/1058 (2021. gada 24. jūnijs) par Eiropas Reģionālās attīstības fondu un Kohēzijas fondu) 11.panta 2.punkts, valsts līmenī vismaz 8% no ERAF līdzekļiem mērķim “Investīcijas nodarbinātībai un izaugsmei”, neieskaitot tehnisko palīdzību, piešķir ilgtspējīgai pilsētvides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nosacījumu regula (EIROPAS PARLAMENTA UN PADOMES REGULA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paredz trīs veidus, kā īstenot ilgtspējīgu pilsētu attīstībai: 1) pilsētu mikrorajoni; 2) lielas pilsētas, mazas pilsētas, piepilsētas; 3) pilsētu funkcionālās teritorijas. Latvija ir izvēlējusies minēto normu piemērot pilsētu funkcionālajām teritorijām, lai atbalstu varētu saņemt pēc iespējas plašāks teritoriju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atbalsta pasākumu saskaņošana notiks plānošanas reģionu sadarbības komisijās vai apvienotajā sadarbības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pašvaldību finanšu izlīdzināšanas sistēmu lūdzam informatīvo ziņojumu papildināt ar informāciju kādu finansējuma apmēru no šī fonda varētu novirzīt pašvaldību projektiem un balstoties uz kādiem principiem tas notiktu. Papildus minētajam šādā gadījumā būtu nepieciešamas arī ietvert izvērtējumu pašvaldību finanšu nepieciešamības kritēriju maiņai, papildus demogrāfiskajiem kritērijiem ieviest arī kritērijus, kas vislabāk uztvertu un definētu pašvaldību infrastruktūras uzlabošanas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sadaļa par pašvaldību finanšu izlīdzināšanu dzēsta, ņemot vērā, ka Deklarācija par Artura Krišjāņa Kariņa vadītā Ministru kabineta iecerēto darbību paredz fiskāli atbildīgi nodrošināt stabilu, reģionāli līdzsvarotu finanšu resursu pieejamību pašvaldībām, radot līdzvērtīgus priekšnosacījumus to funkciju īstenošanai un kvalitatīvu pakalpojumu sniegšanai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tika aprēķināts finansējums Informatīva ziņojuma 5.tabulā reģionu griezumā, kā arī Informatīva ziņojuma 22.lapas 4.rindkopā Rīgai un Pierīgas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19.iebildumu.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kuri plānoti tieši Rīgas plānošanas reģionam, t.sk., ņemot vērā Rīgas plānošanas reģiona investīciju vajadzības (mobilitāte un pirmsskolas izglītības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- 4.2.1.7.pasākums “Pirmsskolas izglītības iestāžu infrastruktūras attīstība” (kopējais ERAF finansējums – 25 882 500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- 4.3.6.6.pasākums “Bērnu pieskatīšanas pakalpojumi” (kopējais Eiropas Sociālā fonda Plus finansējums – 16 269 000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precizējumu paplašinātajā skaidrojumā par 4.2.1.7.pasākuma būtību, neizslēdzot citu Latvijas pašvaldību iespējas saņemt atbalstu šī pasākuma ietvaros. Šobrīd ietvertais uzsvars uz Rīgas metropoles areāla pašvaldībām ir maldinošs, ņemot vērā izstrādāto un saskaņošanā izvirzīto Ministru kabineta noteikumu projektu par konkrētā pasākuma īstenošanas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attiecināms arī uz 4.3.6.6.pasākumu, neskatoties uz to, ka šī pasākuma Ministru kabineta noteikumu projekts vēl nav izstrādāts.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ka rindu uz pirmsskolas izglītības iestādi problēma ir arī daudzās citās Latvijas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pievienojot zemsvītras piezīmi, ka tiek izmantots cits teritoriālais veids - rinda uz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1.oktobri rindā uz pašvaldību pirmsskolas izglītības iestādēm ir 6 868 bērni, no kuriem Rīgā un Pierīgā ir 4 166 bērni (60,7%) un pārējā Latvijā 2 702 bērni (39,3%).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pasākuma [..] Līdz ar to pamatā atbalsts ir piešķirams Rīgas metropoles areāla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4.3.6.6. pasākuma [..] Līdz ar to pamatā atbalsts ir piešķirams Rīgas metropoles areāla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precizējumu paplašinātajā skaidrojumā par 4.2.1.7.pasākuma būtību, neizslēdzot citu Latvijas pašvaldību iespējas saņemt atbalstu šī pasākuma ietvaros. Šobrīd ietvertais uzsvars uz Rīgas metropoles areāla pašvaldībām ir maldinošs, ņemot vērā izstrādāto un saskaņošanā izvirzīto Ministru kabineta noteikumu projektu par konkrētā pasākuma īstenošanas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attiecināms arī uz 4.3.6.6.pasākumu, neskatoties uz to, ka šī pasākuma Ministru kabineta noteikumu projekts vēl nav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pievienojot zemsvītras piezīmi, ka tiek izmantots cits teritoriālais veids - rinda uz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1.oktobri rindā uz pašvaldību pirmsskolas izglītības iestādēm ir 6 868 bērni, no kuriem Rīgā un Pierīgā ir 4 166 bērni (60,7%) un pārējā Latvijā 2 702 bērni (39,3%).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līdzšinējo pieredzi teritoriālās pieejas īstenošanai, it īpaši ES fondu 2007.-2013. gada plānošanas periodā pieeja bija uz pašvaldību vajadzībām vērsta, neierobežojot tās konkrētos atbalsta mērķos, kā tas tika plānots ES fondu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Informatīvajā ziņojuma projektā iekļautie priekšlikumi uzliek papildu nevajadzīgu administratīvo slogu pašvaldību projektu īstenošanai. Pašvaldībām tiek noteikti vēl papildu ierobežojumi, lai tās varētu veikt tādus ieguldījumus, kas atbilst katras pašvaldības vajadzībām saskaņā ar tās izstrādāto attīstības programmu. Uzskatām, ka izvēlēto 2021.-2027.gada plānošanas perioda modeli nav korekti pamatot ar pašvaldību administratīvo slogu 2014.-2020. gada perioda ietvaros, kur tas ir risināms, nosakot, ka projektu iesniegumu atlases nodrošina Centrālā finanšu un līguma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pašvaldībām investīcijas jāplāno saskaņā ar plānošanas reģionu attīstības programmām, kā arī iebilstam, ka tiek stiprināta plānošanas reģionu administrāciju loma, izvērtējot, kādi tieši investīciju projekti katrā konkrētā pašvaldībā būtu īstenojami. Nav saprotams, kāpēc būtu jāveido vēl viens atsevišķs administratīvs posms, kas nodrošinās starpnieka funkcijas un prasīs papildu administratīvos resursus.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Reģionālās attīstības likumam - Plānošanas reģions ir atvasināta publiska persona, kur Plānošanas reģiona attīstības padomi no attiecīgo pašvaldību deputātiem ievēlē plānošanas reģionā ietilpstošo pašvaldību priekšsēdētāju kopsapulce. Ņemot vērā, ka viens no katras demokrātiskas iekārtas galvenajiem pamatiem ir vietējā vara, kura varas tiesības un spēju likumā noteiktajās robežās regulē un vada nozīmīgu valsts lietu daļu uz savu atbildību un vietējo iedzīvotāju interesēs, tieši vietējā vara ir atbildīga par pieņemtajiem lēmumiem, kas skar attiecīgās pašvaldības iedzīvotāju intereses, savukārt Plānošanas reģioniem šādas atbildības, tajā skaitā politiskās, nav. Deleģējot plānošanas reģioniem kompetenci, ko līdz šim savu iedzīvotāju interesēs īstenoja pašvaldības, tiek kropļoti demokrātiskas varas principi, jo jautājumus, kas skar būtiskas attiecīgās pašvaldības intereses, pieņems nevis konkrētās pašvaldības deputāti (vietējā pārvalde), bet Plānošanas reģiona attīstības padomes vairākums (citu pašvaldību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2021/1058 (2021. gada 24. jūnijs) par Eiropas Reģionālās attīstības fondu un Kohēzijas fondu[1] (turpmāk – Regula)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Tiek uzskatīts, ka ilgtspējīgas pilsētvides attīstības ietvarā ir jāatbalsta integrēta teritoriālā attīstība, lai sekmīgāk risinātu ekonomiskās, vidiskās, klimatiskās, demogrāfiskās un sociālās problēmas, kas skar pilsētvides teritorijas, tostarp funkcionālās pilsētvides teritorijas, turklāt vienlaikus jāņem vērā vajadzība veicināt saiknes starp pilsētvides un lauku teritorijām. Atbalsts pilsētvides teritorijām varētu būt kā atsevišķa programma vai atsevišķa prioritāte un tam vajadzētu būt iespējai gūt labumu no vairāku fondu finansējuma pieejas. Principi, pēc kuriem atlasīs tās pilsētvides teritorijas, kurās īstenojamas integrētas darbības ilgtspējīgai pilsētvides attīstībai, un minēto darbību finansējuma indikatīvās summas būtu jānosaka mērķa “Investīcijas nodarbinātībai un izaugsmei” programmās, un šim nolūkam valstu līmenī būtu jāpiešķir vismaz 8 % no ERAF līdzekļiem. Būtu arī jānosaka, ka šī procentuālā daļa būtu jāievēro visā plānošanas periodā, ja līdzekļus pārvieto starp prioritātēm programmā vai starp programmām, tostarp vidusposma pārskatīšanā.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administratīvi teritoriālās reformas ietvaros izveidotajām valstspilsētām Latvijas reģionos, kurās saskaņā ar Reģionālās politikas pamatnostādnēs 2021.-2027.gadam VARAM aprēķināto IKP uz vienu iedzīvotāju ir mazāks par Latvijā vidējo IKP uz vienu iedzīvotāju, jābūt speciālai atbalsta programmai, novirzot tai 8% no ERAF līdzekļiem, kā to paredz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Latvijas ilgtspējīgas attīstības stratēģijā līdz 2030. gadam ietverto nacionālas un reģionālas nozīmes attīstības centru lomu Latvijas reģionu līdzsvarotai attīstībai. Nacionālās un reģionālās nozīmes attīstības centri ir “ekonomikas vilcējspēks” - tiem attīstoties, attīstās arī apkārtējie reģioni.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rosināt veikt grozījumus Eiropas Savienības (turpmāk – ES) kohēzijas politikas programmā 2021.–2027.gadam (turpmāk – Darbības programma), lai izveidotu atsevišķu prioritāti – atbalsta mērķi pašvaldību pilsētvides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VARAM vērtējumu, vai apstiprinot informatīvo ziņojumu un pieņemot Ministru kabineta protokollēmumu VARAM piedāvātajā redakcijā, tiks ievērots tiesiskās paļāvības princips. T.i., Informatīvajā ziņojumā un Ministru kabineta protokollēmuma 3.punktā ir uzskaitīti Kohēzijas politikās plānošanas perioda 2021. – 2027. gadam (turpmāk – Kohēzijas politika) specifisko atbalsta mērķi (turpmāk – SAM) vai to pasākumi (turpmāk – SAMP), kuros būtu jāiekļauj Informatīvajā ziņojumā norādīto teritoriālās pieejas īstenošanas veidiem atbilstoši datiem par reģionālās attīstības tendencēm. Atsevišķos gadījumos VARAM redzējums atšķiras jau no  Kohēzijas politikā nostiprinātās finansējuma atbalsta piešķiršanas principiem, kas Kohēzijas politikas izstrādes gaitā tika saskaņoti ar sociālajiem partneriem un par šo pieeju ir saņemts pozitīvs Eiropas Komisijas lēmums, apstiprinot Kohēzijas politiku 2022. gadā. Papildus minētajam atsevišķām ES fondu investīciju programmām jau notiek Ministru kabineta noteikumu, kritēriju un to piemērošanas metodiku izstrāde un skaņošana. Ņemot vērā minēto, sniegt informāciju, vai Ministru kabineta noteikumi par SAM/SAMP ieviešanu, kuri būs stājušies spēkā līdz šī Informatīvā ziņojuma un Ministru kabineta protokollēmuma spēkā stāšanās, tiks grozīti un vai ir ticis vērtēts šajā gadījumā finansiālā ietekme uz projektu īstenotājiem un administratīvais un finansiālais slogs, veicot un saskaņojot grozījumus noslēgtajās vienošanās vai līgumos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https://eur-lex.europa.eu/legal-content/LV/TXT/HTML/?uri=CELEX:32021R1058&amp;qid=1625727068644&amp;from=en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26.iebildumu.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aktuālākos (2020. gada) IKP datus, kā arī sniegt skaidrojumu datu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reģiona IKP uz vienu iedzīvotāju pret valsts vidējo IKP rādītāju ir 146% un finansējuma apjoms saskaņā ar 2. tabulu ir 125 823 202 EUR, savukārt, Kurzemes plānošanas reģiona – 72 % un attiecīgi 119 255 012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aktualizēti.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diferenciācija atbilstoši IKP uz vienu iedzīvotāju ir viens no teritoriālās pieejas pielietošanas veidiem, kas ietverts šajā ziņojumā – pavisam tiek definēti trīs teritoriālās pieejas piemērošanas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1.veids - finansējuma dalījums reģionāli atbilstoši IKP uz vienu iedzīvotāju, lielāko finansējuma apjomu paredzot plānošanas reģionam ar mazāko reģionālo IKP uz vienu iedzīvotāju, vai cits reģionālais 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2.veids - reģionālie projekti, reģionam attīstības programmā iezīmējot potenciāli atbalstāmos projektus, kam būtu jāsniedz priekšroka, vai reģiona iezīmētā atbalstāmā projekta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3.veids - plānots finansējums reģiona noteiktajiem virzieniem, t.sk. reģionam piedaloties kā projekta partnerim.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iesācies ES fondu 2021.-2027. gada plānošanas perioda trešais gads, bet vēl neviena Darbības programmas projektu iesniegumu atlase nav izsludināta. Aicinām nesarežģīt un netērēt gan laika, gan administratīvos resursus projektu plānošanas, izvērtēšanas procesam, virzot piedāvātos trīs teritoriālos rīkus, aktualizējot plānošanas reģionu attīstības programmas, bet ļaut katrai pašvaldībai pašai lemt par nepieciešamajiem ES fondu ieguldījumiem saskaņā ar tās izstrādāto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rosināt veikt grozījumus Darbības programmā, lai izveidotu atsevišķu prioritāti pašvaldību pilsētvides atbalstam saskaņā ar EIROPAS PARLAMENTA UN PADOMES REGULA (ES) 2021/1058 (2021. gada 24. jūnijs) par Eiropas Reģionālās attīstības fondu un Kohēzijas fondu 48. rindkopas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LLPA sniegto vispārējo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Kohēzijas politikas programma sniedz ietvaru teritoriālās pieejas piemērošanai - sadaļa par teritoriālo rīku, kur norādīts, ka ieguldījumi tiks balstīti uz plānošanas reģionu un pašvaldību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likums nosaka, ka  VARAM kā attiecīgās nozares ministrija nodrošina metodisko vadību ieguldījumu plānošanai un veikšanai teritoriju attīstībā un teritoriālo rīku izmantošanas koordināciju, kā arī uzrauga un novērtē šos ieguldījumus teritorijās. Attiecīgi VARAM kā par reģionu attīstību atbildīgā ministrija ir izvērtējusi visus Eiropas Savienības kohēzijas politikas programmā 2021.–2027.gadam un Programmas papildinājumā iekļautos atbalsta pasākumus, identificējot specifiskos atbalsta mērķus un to pasākumus, kuros varētu tikt pielietota teritoriālā 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tika aprēķināts finansējums Informatīva ziņojuma 2.tabulā, kā arī Informatīva ziņojuma 22.lapas 4.rindkopā Rīgai un Pierīgas reģionam.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19.iebildumu.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pārskatāmu informācijas pieejamību par atbalsta mērķiem visu plānošanas reģionu griezumā, lūdzam papildināt Informatīvā ziņojuma projektu ar atbalsta mērķu uzskaitījumu un finansējuma apjomu, kur saņēmējs ir Rīgas plānošanas reģions. Papildinot 2. tabulā sniegto informācijas sadaļu, kur ir identificējams finansējuma sadalījums reģionu ietvarā, ar Informatīvajā ziņojuma projektā iekļauto informāciju, ka Rīgas plānošanas reģionam kopējais novirzāmais finansējums ir 385 613 644 EUR apmērā, veidojas šāda aina, kas ir pretrunā ar apgrieztā IKP “teoriju”.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Rīgas PR / 125 823 202 / 19% / 385 613 644 / 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 tabulu Rīgas plānošanas reģiona IKP uz vienu iedzīvotāju pret valsts vidējo IKP rādītāju ir 146% un finansējuma apjoms saskaņā ar 2. tabulu ir 125 823 202 EUR, savukārt, Kurzemes plānošanas reģiona – 72 % un attiecīgi 119 255 012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IKP rādītāja ietekmei uz finansējuma sadalījumu. Vienlaikus aicinām izmantot aktuālākos (2020. gada) IKP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ES Atveseļošanas un noturības mehānisma (turpmāk – ANM) plāna 3.1. reformu un investīciju virziena "Reģionālā politika" 3.1.1.3.i. investīcijas "Investīcijas uzņēmējdarbības publiskajā infrastruktūrā industriālo parku un teritoriju attīstīšanai reģionos"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80 milj. eiro no kopējā ANM plānā pieejamajiem 1,82 mljrd. eiro industriālo parku (ar augstu pievienoto vērtību un uz eksportu orientētu) attīstībai nav pietiekams. Jau 2014.- 2020. gada ES fondu plānošanas periodā industriālo ēku būvniecībai pieprasījums bija būtiski lielāks par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vismaz 140 milj. EUR, paredzot katrā plānošanas reģionā vismaz divus industriālo parku attīstības projektus, tādējādi nodrošinot līdzsvarotu reģionālo attīstību. Kā arī paredzot, ka par atlikušo finansējumu var veikt šo parku attīstību nākamajās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rasta iespēja palielināt programmas finansējumu, tad aicinām Vides aizsardzības un reģionālās attīstības ministriju virzīt jautājumu par programmas līdzekļu palielinājumu, uzņemoties valsts budžeta virssaistības uz laiku, kamēr tiek veiktas izmaiņas programmā. Šāda rīcība dotu iespēju programmu uzsākt nekavējoties ar finansējuma apmēru 140 milj. EUR. Līdzīga pieeja ir jau bijusi atsevišķām programmām iepriekšējos divos plānošanas periodos. Rīkojoties apsteidzoši, tiktu īstenots maksimāls projektu skaits apstrādes rūpniecības attīstībai Latvijas reģionu nacionālas nozīmes attīstības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teritoriālo pieeju īstenotos pasākumos Rīgas reģionam būtu pieejami 32 611 895 euro. Papildus ir atbalsta pasākumi, kas ir specifiski Rīgās plānošanas reģionam kā mobilitāte un PII.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AF plāna 2.pielikumam "Izmaksas un finansējums" investīcijai paredzētais AF finansējums ir 80 000 000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nav informācijas par paredzētajām izmaiņām finansējuma sadalījumā starp apstiprinātajā AF plānā iekļautajām investīcijām. Ievērojot to, ka Atveseļošanas un noturības mehānisms ir Eiropas Komisijas tiešas pārvaldības instruments, tad par izmaiņām AF plānā būtu nepieciešama abu pušu vienošanās un attiecīgi Ministru kabinetā pieņemti lēmumi.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Līdzšinējie ieguldījumi, balstoties uz teritoriālo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kas balstīti uz teritoriālo pieeju, jau īstenoti ES fondu 2007.-2013.gada plānošanas periodā un 2014.-2020.gada plānošanas periodā. ES fondu 2007.-2013.gada plānošanas periodā tika īstenota Eiropas Reģionālās attīstības fonda (turpmāk – ERAF) līdzfinansētā darbības programmas „Infrastruktūra un pakalpojumi” papildinājuma prioritāte „Policentriska attīstība”, kas tika ieviesta saskaņā ar teritoriālo pieeju. Šī prioritāte un tās ietvaros īstenotās aktivitātes[1] bija vērstas uz pilsētu kā reģionu attīstības dzinējspēku potenciāla nostiprināšanu, kā arī funkcionālo saišu veidošanos ar apkārtējām teritorijām saskaņā ar integrēto pieeju pilsētu attīstībai, tādā veidā sekmējot valsts policentrisku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2014.-2020.gada plānošanas periodā balstoties uz teritoriālo pieeju, tika īstenotas investīcijas vairākos specifiskā atbalsta mērķos, atbalstu plānojot balstoties uz teritoriju attīstības programmām, tai skaitā, izmantojot jaunu ES izveidotu rīku – integrētās teritoriālās investīcijas (turpmāk – ITI). ERAF Regula[2] noteica, ka vismaz 5% valstij pieejamā ERAF finansējuma jānovirza ekonomisko, sociālo, demogrāfisko, vides un klimata izaicinājumu risināšanai pilsētās, balstoties uz integrētām pašvaldību attīstības programmām, ņemot vērā arī pilsētu un lauku teritoriju mijiedarbību.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izvēlējusies piemērot ITI mehānismu 2021.-2027.gada plānošanas periodā, ņemot vērā ES fondu 2014.-2020.gada plānošanas perioda pieredzi, kas ir radījusi administratīvo slogu vietējām pašvaldībām, jo īpaši gadījumos, kad atlase jāveic tikai pāris projektu iesniegumiem, kuri jāīsteno pašai ITI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Integrētas teritoriālas attīstības veicināšanai ES fondu 2021.-2027.gada plānošanas periodā izvēlēts nacionālais risinājums, kas paredz turpināt pašvaldībām to attīstības programmās noteikto nozīmīgu projektu īstenošanu caur atbalstu pilsētu funkcionālajām teritorijām, kas definētas integrēto teritoriālo stratēģiju (reģionu attīstības programmu) ietvaros, nodrošinot konkurences elementu un efektīvāko attīstības projektu īstenošanu. Tiks turpināta teritoriālā pieeja virzībā uz RPP noteiktā līdzsvarotas reģionālās attīstības mērķa sasniegšanu.[3]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3.6.1.1. Nacionālas un reģionālas nozīmes attīstības centru izaugsmes veicināšana līdzsvarotai valsts attīstībai, 3.6.1.2. Rīgas pilsētas ilgtspējīga attīstība un 3.6.2.1. Atbalsts novadu pašvaldību kompleksai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(ES) Nr. 1301/2013 (2013. gada 17. decembris) par Eiropas Reģionālās attīstības fondu un īpašiem noteikumiem attiecībā uz mērķi "Investīcijas izaugsmei un nodarbinātībai" un ar ko atceļ Regulu (EK) Nr. 1080/2006.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kohēzijas politikas programma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līdzšinējo pieredzi teritoriālās pieejas īstenošanai, it īpaši ES fondu 2007.-2013. gada plānošanas periodā pieeja bija uz pašvaldību vajadzībām vērsta, neierobežojot tās konkrētos atbalsta mērķos, kā tas tika plānots ES fondu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Informatīvajā ziņojuma projektā iekļautie priekšlikumi uzliek papildu nevajadzīgu administratīvo slogu pašvaldību projektu īstenošanai. Pašvaldībām tiek noteikti vēl papildu ierobežojumi, lai tās varētu īstenot tās vajadzības, kas atbilst katras pašvaldības vajadzībām saskaņā ar tās izstrādāto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izvēlēto 2021.-2027.gada plānošanas perioda modeli nav korekti pamatot ar pašvaldību administratīvo slogu 2014.-2020. gada perioda ietvaros, kur tas ir risināms, nosakot, ka projektu iesniegumu atlases nodrošina Centrālā finanšu un līguma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LLPA vispārējo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grozījumu veikšana Kohēzijas politikas programmā 2021.-2027.gadam pašreizējā ES fondu ieviešanas stadijā – tā būtiski aizkavētu fondu ieviešanu. Straujāku ES fondu finansējuma apguves nepieciešamību uzsver arī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27.jūnija Ministru kabineta sēdē tika izskatīts Finanšu ministrijas kā Eiropas Savienības struktūrfondu un Kohēzijas fonda vadošās iestādes informatīvais ikmēneša ziņojums par Eiropas Savienības fondu un Atveseļošanas fonda plāna ieviešanas statusu maijā. Valdības sēdē finanšu ministrs sniedza aktuālāko informāciju par progresa š.g. jūnijā - aicinām iepazīties ar sagatavoto prezentāciju šī e-pasta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MK sēdē uzsvērto, atbildīgajām iestādēm (ministrijām un Valsts kancelejai) jāfokusē resursi un darbs 2021—2027. gadu plānošanas perioda ES fondu un Atveseļošanas fonda reformu un investīciju regulējuma izstrādē iesniegšanai apstiprināšanai MK, lai iekļautos valdībā apstiprinātajos plānos.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arī 26.iebildumu.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“Priekšlikums par teritoriālās pieejas izmantošanu ES fondu 2021.-2027.gada plānošanas perioda SAM un to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nozares ekspertu izvērtējumu, vai VARAM piedāvātie teritoriālās pieejas piemērošanas veidi ir visatbilstošākie attiecīgajiem Kohēzijas politikas, Kohēzijas politikas mērķu, to SAM un/vai SAMP mērķu sasniegšanai. Papildus minētajam vēršam uzmanību, ka teritoriālās pieejas piemērošana nozīmē koordinētu vairāku atbalsta mērķu un pasākumu piemērošanu teritorijas attīstībai, tādēļ VARAM piedāvāto atbalsta mērķu pielietošana attiecīgajam specifiskā atbalsta mērķiem, bez koordinācijas ar pārējiem mērķiem un atbalsta pasākumiem var nedod vēlamo teritoriālās pieejas efektu. Piemēram, vai teritoriālās pieejas finansējuma piešķiršanas 1.veids “finansējuma dalījums reģionāli atbilstoši IKP uz vienu iedzīvotāju, lielāko finansējuma apjomu paredzot plānošanas reģionam ar mazāko reģionālo IKP uz vienu iedzīvotāju, vai cits reģionālais dalījums” ir vispiemērotākais Kohēzijas politikā aprakstīto sociālo problēmu risināšanai, kas iekļauti Kohēzijas politikas 4.mērķī “Sociālāka un iekļaujošāka Eiropa, īstenojot Eiropas sociālo tiesību pīlāru”. T.i., ja Rīgas un Pierīgas reģiona pašvaldībās ir vislielākās bērnu dārzu rindas un Latgales reģionā – vismazākās, tad piešķirot vislielāko finansējumu tieši Latgales reģiona pašvaldībām, vai efektīvi un mērķtiecīgi tiks veikts ieguldījums sociālo problēmu risināšanā, vai šādā veidā tiks sasniegti Kohēzijas programmā nospraustie rezultāti – efektīvi samazinātas bērnu dārzu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būtu attiecināms arī Kohēzijas politikas 2.mērķī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iekļauto SAM un SAMP teritoriālā pieejas 1.veida piemērošanu SAM un/vai SAMP.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1.iebildumā minēto iebilstam pret teritoriālās pieejas 1.veida “finansējuma dalījums reģionāli atbilstoši IKP uz vienu iedzīvotāju, lielāko finansējuma apjomu paredzot plānošanas reģionam ar mazāko reģionālo IKP uz vienu iedzīvotāju, vai cits reģionālais dalījums” piemērošanu šādos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“Pašvaldību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“Sociālo mājokļu atjaunošana vai jaunu sociālo mājokļu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“Sabiedrībā balstīto sociālo pakalpojumu infrastruktūras izveide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sniegt skaidrojumu, vai noteikt teritoriālās pieejas 1.veidu “finansējuma dalījums reģionāli atbilstoši IKP uz vienu iedzīvotāju, lielāko finansējuma apjomu paredzot plānošanas reģionam ar mazāko reģionālo IKP uz vienu iedzīvotāju, vai cits reģionālais dalījums” tajos SAM/SAMP, kuros ir definēts viens finansējuma saņēmējs, ir administratīvi efektīvi un lietderīgi, jo šo SAM/SAMP dokumentācija vēl specifiski ir jāsaskaņo ar VARAM (kā norādīts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informatīvā ziņojuma projektā paredzēta šāda teritoriālās pieejas piemērošana/nepiemērošana: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“Pašvaldību ēku energoefektivitātes paaugstināšana” - 5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“Pašvaldību pielāgošanās klimata pārmaiņām - 5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“Rīgas pilsētas transporta infrastruktūras attīstība” - finansējuma saņēmējs – Rīgas valstspilsētas pašvaldība, kuras teritorijā tiks īstenoti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“Pirmsskolas izglītības iestāžu infrastruktūras attīstība” - rinda uz PII;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“Sociālo mājokļu atjaunošana vai jaunu sociālo mājokļu būvniecība” - pēc rindas uz sociālajiem mājokļiem;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“Sabiedrībā balstīto sociālo pakalpojumu infrastruktūras izveide un attīstība” - cits reģionālais dalījums - LM kartējums.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Eiropas Savienības kohēzijas politikas programma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25.atsauci, jo nav saprotama tās būtība un pielietojums konkrētā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rindkopā citēta Kohēzijas politikas programmas 2021.-2027.gadam 389.rindkopa.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reģionālās attīstības atšķirības, uzņēmējdarbības attīstības finansējumu vairākos pasākumos plānots sadalīt pēc IKP – plānošanas reģionam ar mazāko IKP uz vienu iedzīvotāju piešķirot lielāko finansējumu. Tas ir nepieciešams, lai virzītos uz RPP izvirzīto mērķu[1] sasniegšanu, tādēļ plānošanas reģionos ir nepieciešams papildu 1 657 milj. euro IKP pieaugums. Lai to paveiktu, plānošanas reģionos jānodrošina papildu darba algu pieaugums 729 milj. euro apmērā un papildus jāpiesaista privātās investīcijas 486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Vidēja termiņa mērķis – samazināt IKP starpību starp plānošanas reģioniem vismaz par 8 procentpunktiem, panākot reģionālā IKP starpības samazinājumu – mazāk attīstīto plānošanas reģionu vidējais IKP uz vienu iedzīvotāju līmenis pret augstāk attīstīto plānošanas reģionu veido 55% (bāzes vērtība 2016. gadā – 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datu avotu, kā arī skaidrot pieņēmumus aprēķinu veikšanai. Vienlaikus lūdzam aprēķinos piemērot aktuālus statistikas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šeit nav izmantoti jaunākie dati, jo vidēja termiņa mērķis un tā bāzes vērtība ņemta no Reģionālās politikas pamatnostādnēm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izmantotie IKP dati aktualizēti.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4.tabulā Satiksmes ministrijas pārziņā esošajam ES fondu pasākumam 3.1.1.4. “Rīgas pilsētas transporta infrastruktūras attīstība” kā teritoriālās pieejas veids norādīti “1” – finansējuma dalījums reģionāli atbilstoši IKP uz vienu iedzīvotāju, lielāko finansējuma apjomu paredzot plānošanas reģionam ar mazāko reģionālo IKP uz vienu iedzīvotāju, vai cits teritoriālais kritērijs un “3” - plānots finansējums reģiona noteiktajiem virzieniem, t.sk. reģionam piedaloties kā projekta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kohēzijas politikas programmai 2021.-2027.gadam (turpmāk - Programma) un tās 1.pielikumam: 1) plānojot finansējuma sadalījumu, netiks piemērots plānoto teritoriālo rīku izmantojuma aprakstā minētais apgrieztais IKP un 2) Investīcijas Rīgas pilsētas transporta infrastruktūrā tiks veiktas atbilstoši Rīgas ilgtermiņa attīstības stratēģijai līdz 2030.gadam, Rīgas attīstības programmai 2021.–2027.gadam, Rīgas teritorijas plānojumam līdz 2030.gadam u.c.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1. un 3.teritorālās pieejas veida norādīšanai minētajam pasākumam, kas ir pretrunā Programmā noteiktajam, un kā atbilstošu lūdzam norādīt 2.teritoriālās pieejas veidu - reģionālie projekti, reģionam attīstības programmā iezīmējot potenciāli atbalstāmos projektus, kam būtu jāsniedz priekšroka, vai reģiona iezīmētā atbalstāmā projekta teritorija.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konsultācijām ar Satiksmes ministriju precizēts pasākumā piemērojamā terioriālā pieeja - finansējuma saņēmējs – Rīgas valstspilsētas pašvaldība, kuras teritorijā tiks īstenoti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4.tabulā Satiksmes ministrijas pārziņā esošajiem ES fondu pasākumiem 2.3.1., 2.3.1.1., 2.3.1.2., 2.3.1.3., 3.1.1., un 3.1.1.5. kā teritoriālās pieejas veids norādīti “2” – reģionālie projekti, reģionam attīstības programmā iezīmējot potenciāli atbalstāmos projektus, kam būtu jāsniedz priekšroka, vai reģiona iezīmētā atbalstāmā projekta teritorija un “3”- plānots finansējums reģiona noteiktajiem virzieniem, t.sk. reģionam piedaloties kā projekta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Programmas 1.pielikumam investīcijas pilsētu transporta infrastruktūrā Satiksmes ministrijas pārziņā esošajos pasākumos tiks veiktas atbilstoši pašvaldību teritoriju attīstības stratēģijām (pašvaldību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3.teritoriālās pieejas veida norādīšanai pie SAM pasākumiem 2.3.1., 2.3.1.1., 2.3.1.2., 2.3.1.3., 3.1.1. un 3.1.1.5., jo tas ir pretrunā Programmā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konsultācijām ar Satiksmes ministriju 27.04.23. pasākumi no informatīvā ziņojuma projekta svītroti, izņemot 3.1.1.4.pasākumu.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ES fondu ieguldījumu koordinācijas mehānismu</w:t>
            </w:r>
            <w:r w:rsidR="00000000" w:rsidRPr="00000000" w:rsidDel="00000000">
              <w:rPr>
                <w:rtl w:val="0"/>
              </w:rPr>
              <w:t xml:space="preserve">, kas paredz, ka “Vienlaikus </w:t>
            </w:r>
            <w:r w:rsidR="00000000" w:rsidRPr="00000000" w:rsidDel="00000000">
              <w:rPr>
                <w:b w:val="1"/>
                <w:rtl w:val="0"/>
              </w:rPr>
              <w:t xml:space="preserve">nozaru ministrijām būtu jāiesaistās plānošanas reģionu attīstības plānošanas dokumentu izstrādē vai aktualizācijā</w:t>
            </w:r>
            <w:r w:rsidR="00000000" w:rsidRPr="00000000" w:rsidDel="00000000">
              <w:rPr>
                <w:rtl w:val="0"/>
              </w:rPr>
              <w:t xml:space="preserve">, sniedzot metodisko atbalstu nozaru jautājumu atspoguļošanai plānošanas reģionu attīstības plānošanas dokumentos teritoriālās pieejas īstenošanai, ievērojot reģiona attīstības tendences un iespējas” un protokollēmuma 5.punktā ietverto uzdevumu </w:t>
            </w:r>
            <w:r w:rsidR="00000000" w:rsidRPr="00000000" w:rsidDel="00000000">
              <w:rPr>
                <w:b w:val="1"/>
                <w:rtl w:val="0"/>
              </w:rPr>
              <w:t xml:space="preserve">nozaru ministrijām “līdz 2023.gada 31.decembrim sagatavot un iesniegt Ministru kabinetā priekšlikumus plānošanas reģionu darbības pilnveidošanai un attiecīgo ministriju līdzdalībai plānošanas reģionu attīstībai nozīmīgu jomu plānošanā</w:t>
            </w:r>
            <w:r w:rsidR="00000000" w:rsidRPr="00000000" w:rsidDel="00000000">
              <w:rPr>
                <w:rtl w:val="0"/>
              </w:rPr>
              <w:t xml:space="preserve">”. Skaidrojam, ka Kultūras ministrija ir izstrādājusi Kultūrpolitikas pamatnostādnes 2022.–2027. gadam "Kultūrvalsts", kas nosaka kultūrpolitikas mērķus un uzdevumus un vienlaikus sniedz atzinumus par pašvaldību un plānošanas reģionu izstrādātajām attīstības programmām. </w:t>
            </w:r>
            <w:r w:rsidR="00000000" w:rsidRPr="00000000" w:rsidDel="00000000">
              <w:rPr>
                <w:b w:val="1"/>
                <w:rtl w:val="0"/>
              </w:rPr>
              <w:t xml:space="preserve">Norādām, ka no esošās informatīvā ziņojuma redakcijas nav skaidra nozaru ministriju loma un iespējas plānošanas reģionu darbības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Deklarācijas par Artura Krišjāņa Kariņa vadītā Ministru kabineta iecerēto darbību 299.punkts paredz: "Pārskatīsim plānošanas reģionu funkcijas, stiprinot tos kā efektīvu lēmumu pieņemšanas platformu starp nozaru ministrijām un pašvaldībām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plāno pilnveidot plānošanas reģionu darbību, stiprinot plānošanas reģionu kapacitāti nozaru politiku plānošanā un īstenošanā, tai skaitā ar ES fondu, valsts budžeta un citu finanšu avotu atbalstu. Vienlaikus līdz ar plānošanas reģionu funkcionālo pilnveidi paredzēts izvērtēt iespēju uzlabot plānošanas reģionu pārvaldes modeli, tai skaitā nodrošinot koordināciju un sadarbību ar nozaru ministrijām.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sadaļas “Teritoriālo rīku izmantošanas detalizācija ES fondu atbalsta pasākumos” rindkopu “Šo iemeslu dēļ, Kultūras ministrijas pārziņā esošo 5.1.1. SAM aktivitāšu īstenošanai ir plānoti reģionālie projekti, lai nodrošinātu kultūras pieejamību un līdzdalības iespējas kultūrā, ņemot vērā, ka kultūras piedāvājums vienā pašvaldībā vairumā gadījumu ietekmē arī citu pašvaldību iedzīvotājus, tādā veidā veidojot reģionālos kultūras un tūrisma produktus, kur t.sk. plānošanas reģioniem ir ievērojama pieredze teritoriālās sadarbības programmu projektu ietvaros, kas veido papildinošās aktivitātes.” </w:t>
            </w:r>
            <w:r w:rsidR="00000000" w:rsidRPr="00000000" w:rsidDel="00000000">
              <w:rPr>
                <w:b w:val="1"/>
                <w:rtl w:val="0"/>
              </w:rPr>
              <w:t xml:space="preserve">Ņemot vērā to, ka  5.1.1.6.pasākuma “Kultūras mantojuma saglabāšana un jaunu pakalpojumu attīstība” projekti tiks īstenoti atbilstoši pašvaldības attīstības programmā noteiktajām prioritātēm, lūdzam skaidrot un precizēt plānošanas reģiona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tiks īstenoti atbilstoši pašvaldību attīstības programmās noteiktajām prioritātēm, vienlaikus, lai nodrošinātu kultūras mantojuma objektu tīklu, kā arī sekmētu kultūras mantojuma pakalpojumu atbilstību reģiona attīstības iespējām, ir paredzēts iesaistīt plānošanas reģionus pasākuma īstenošanas nosacījumu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ir precizēta teritoriālās pieejas veidu piemērošana KM pārziņā esošiem pasākumiem, par ko tika panākta vienošanās 24.03.23. VARAM un KM sanāksmē un tai sekojošajā komunikācijā starp VARAM un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“Teritoriālo rīku izmantošanas detalizācija ES fondu atbalsta pasākumos” norādīto informāciju par 5.1.1.5., 5.1.1.6. un 5.1.1.7.pasākumiem atbilstoši Eiropas Savienības kohēzijas politikas programmā 2021.-2027.gadam norādītajam: “Atbalstāmas integrētas investīcijas kultūras infrastruktūrā, īpašu uzmanību pievēršot kultūras objektu darbības uzlabošanas un darbības efektivitātes palielināšanas pasākumiem, identificējot, kur ieguldījumi var sniegt plašāku ekonomisko, sociālo un teritoriālo ietekmi uz attīstāmo teritoriju. Atbalstāmi ieguldījumi unikālos valsts nozīmes aizsargājamos kultūras pieminekļos, to saistītajā infrastruktūrā un jaunas nacionālas vai reģionālas kultūras infrastruktūras, kas nodrošina profesionālās mākslas darbību vai atmiņas institūcijas funkciju būvniecībā ar mērķi uzlabot publiskas vides kvalitāti, nodrošināt arhitektonisko un kultūras vērtību saglabāšanu un nodrošināt kultūras objektu turpmāku izmantošanu kultūras pakalpojumu sniegšanā, veicinot esošo pakalpojumu pilnveidi un jaunu pakalpojumu izveidi, tai skaitā, uzlabojot kultūras objektu pieejamību cilvēkiem ar īpašām vajadzībām, kā arī integrējot projektos inovatīvus risinājumus, kas ļauj attīstīt kultūras satura digitālo piedāvājumu,  paplašinot kultūras  mantojuma saturisko piedāvājumu un veicinot kultūras mantojuma kā ilgtspējīga resursa inovatīvu izmantošanu cilvēka dzīves kvalitātes uzlabošanā. Tiks nodrošināta efektīvāka kultūras mantojuma potenciāla izmantošana ekonomikas attīstībā un sociālo jautājumu risināšanā, stiprinot vietējo iedzīvotāju kopienas, radot jaunu sociālo dinamiku, nodrošinot pievilcīgu vidi vietējiem iedzīvotājiem, kā arī attīstot autentisku tūrisma galamērķa piedāvājumu tūristiem, tādējādi nodrošinot reģiona atpazīstamību, vietējās uzņēmējdarbības attīstību un veicinot pašvaldību ieņēmumu pieaugumu. Investīcijas veicamas, ievērojot iniciatīvas Eiropas Jaunais “Bauhaus” principus un Starptautiskā kultūras pieminekļu un ievērojamu vietu padomes izstrādātos kvalitātes principus ES finansētiem pārveidojumiem, kas var ietekmēt kultūras mantojumu. Ieguldījumi veicami teritorijās, kur jau pastāv veiksmīgas tūrisma stratēģijas (pašvaldības vai plānošanas reģiona attīstības programmas sastāvdaļa), kā arī sekmīgi sadarbības tīkli”.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 atbilstoši iebildumā norādītjam.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īstenošanā tiks ievērots ES Kohēzijas politikas programmā noteiktais, vienlaikus, lai nodrošinātu kultūras mantojuma objektu tīklu, kā arī sekmētu kultūras mantojuma pakalpojumu atbilstību reģiona attīstības iespējām, ir paredzēts iesaistīt plānošanas reģionus pasākuma īstenošanas nosacījumu plānošanā.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sadaļā “Teritoriālo rīku izmantošanas detalizācija ES fondu atbalsta pasākumos” norādīto informāciju par 4.3.2.SAM “Šeit ir būtiski piemērot teritoriālo pieeju, jo tas dod iespēju veidot reģionālos produktus un maršrutus kultūras jomā. Reģioniem ir iestrādes kultūras politikas īstenošanā, t.sk. kultūras pakalpojumu plānošanā.” Skaidrojam, ka minētais apraksts neatbilst 4.3.2.SAM ieviešamas būtībai, 4.3.2.SAM ietvaros atbalsts tiks sniegts jauna, uz sociālo iekļaušanu orientēta kultūras piedāvājuma radīšanai, vienlaikus attīstot jaunas pieejas, piem., kultūras, veselības un sociālās jomas operatoru sadarbības veicināšanai. Lai veicinātu sabiedrības, īpaši mazāk aizsargāto grupu, sociālo iekļaušanos un ar kultūras pieredzes un pakalpojumu starpniecību mazinātu sociālo nevienlīdzību, tiks atbalstīta vietējo kopienu organizāciju sniegto pakalpojumu pieejamība, tostarp pieejamība cilvēkiem ar īpašām vajadzībām u.c. sociāli mazaizsargātām grupām ar zemu kultūras līdzdalības īpatsvaru, kā arī kultūras pakalpojumu saturiskā tvēruma paplašināšana, tostarp sociāli aktuālu tēmu integrācija kultūras piedāvājumā un integrētu kultūras pieredžu veidošana, vienlaikus atbalstot plašāku digitalizācijas iespēju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koordinētu kultūras pakalpojumu objektu tīklu, kā arī sekmētu kultūras pakalpojumu atbilstību reģiona attīstības iespējām, ir paredzēts iesaistīt plānošanas reģionus pasākuma īstenošanas nosacījumu plānošanā.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4.3.2.SAM </w:t>
            </w:r>
            <w:r w:rsidR="00000000" w:rsidRPr="00000000" w:rsidDel="00000000">
              <w:rPr>
                <w:b w:val="1"/>
                <w:rtl w:val="0"/>
              </w:rPr>
              <w:t xml:space="preserve">nav paredzēts ieviest, izmantojot vienu no trīs teritoriālās pieejas veidiem</w:t>
            </w:r>
            <w:r w:rsidR="00000000" w:rsidRPr="00000000" w:rsidDel="00000000">
              <w:rPr>
                <w:rtl w:val="0"/>
              </w:rPr>
              <w:t xml:space="preserve">. Skaidrojam, ka 4.3.2.SAM sniegs ieguldījumu pašvaldības attīstības programmās noteikto prioritāšu īstenošanā, tomēr </w:t>
            </w:r>
            <w:r w:rsidR="00000000" w:rsidRPr="00000000" w:rsidDel="00000000">
              <w:rPr>
                <w:b w:val="1"/>
                <w:rtl w:val="0"/>
              </w:rPr>
              <w:t xml:space="preserve">Kultūras ministrija neatbalsta, ka attiecībā uz 4.3.2.SAM tiek piemērots viens no trīs teritoriālās pieejas veidiem</w:t>
            </w:r>
            <w:r w:rsidR="00000000" w:rsidRPr="00000000" w:rsidDel="00000000">
              <w:rPr>
                <w:rtl w:val="0"/>
              </w:rPr>
              <w:t xml:space="preserve">, kas vienlaikus paredz arī atsevišķu Ministru kabineta noteikumu un kritēriju skaņošanas posmu ar VARAM. Skaidrojam, ka 4.3.2.SAM ir paredzēts ieviest atklāta projektu iesniegumu konkursa ietvaros un nav atbilstošu kultūras jomas principu, atbilstoši kuriem investīcijas var dalīt reģionāli.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Teritoriālās pieejas piemērošana neierobežo KM ieviest šo SAM atklāta projektu iesniegumu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VARAM un KM sarunas 24.03.23. Ziņojuma projektā precizēta informācija par 4.3.2.SAM: tiks piemērots "1. vai 2.veids. Atbildīgā iestāde, izstrādājot 4.3.2.SAM īstenošanas nosacījumus, izvēlas atbilstošu teritoriālās pieejas piemērošanas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piemēram, 5.1.1.5.pasākuma ietvaros ieguldījumi paredzēti Eiropas mēroga - UNESCO mantojuma teritorijā (Rīgas vēsturiskais centrs), attiecīgi lūdzam skaidrot informatīvā ziņojuma sadaļā “Priekšlikums par teritoriālās pieejas izmantošanu ES fondu 2021.-2027.gada plānošanas perioda SAM un to pasākumos” iekļauto nosacījumu, ka “ir ieteicams paredzēt </w:t>
            </w:r>
            <w:r w:rsidR="00000000" w:rsidRPr="00000000" w:rsidDel="00000000">
              <w:rPr>
                <w:b w:val="1"/>
                <w:rtl w:val="0"/>
              </w:rPr>
              <w:t xml:space="preserve">priekšroku pašvaldību sadarbības projektiem</w:t>
            </w:r>
            <w:r w:rsidR="00000000" w:rsidRPr="00000000" w:rsidDel="00000000">
              <w:rPr>
                <w:rtl w:val="0"/>
              </w:rPr>
              <w:t xml:space="preserve">, kas nozīmē, ka vairākas pašvaldības ir infrastruktūras lietotāji vai tiek īstenoti papildinoši projekti.” </w:t>
            </w:r>
            <w:r w:rsidR="00000000" w:rsidRPr="00000000" w:rsidDel="00000000">
              <w:rPr>
                <w:b w:val="1"/>
                <w:rtl w:val="0"/>
              </w:rPr>
              <w:t xml:space="preserve">Lūdzam nosacījumu papildināt, nosakot, ka sadarbības projektu kritēriju ir ieteicams piemērot tikai gadījumos, ja tas atbilst pasākuma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informatīvā ziņojuma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VARAM un KM sarunas 24.03.23. 5.1.1.5.pasākumam ziņojuma projektā precizēts teritoriālās pieejas veids - Rīgas valstspilsēta atbilstoši Ministru kabineta noteikumos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ka teritoriālās pieejas 1.un 2.veida pielietošanas rezultātā informatīvā ziņojumā plānošanas reģioniem tiek iezīmēts piešķiramais finansējuma apjoms Eiropas Savienības (turpmāk – ES) fondu atbalsta pasākumu ietvaros (reģions kā teritorija, kurā tiek veikti ieguldījumi). No informatīvā ziņojuma izriet, ka lēmums par teritoriālās pieejas veida piemērošanu pieņemts konsultējoties ar plānošanas reģioniem, </w:t>
            </w:r>
            <w:r w:rsidR="00000000" w:rsidRPr="00000000" w:rsidDel="00000000">
              <w:rPr>
                <w:b w:val="1"/>
                <w:rtl w:val="0"/>
              </w:rPr>
              <w:t xml:space="preserve">līdz ar to lūdzam skaidrot atbildīgo ministriju lomu teritoriālās pieejas izvēlē un nodrošināt, ka izvēlētais teritoriālās pieejas veids ir saskaņots ar atbildīgajām iestādēm</w:t>
            </w:r>
            <w:r w:rsidR="00000000" w:rsidRPr="00000000" w:rsidDel="00000000">
              <w:rPr>
                <w:rtl w:val="0"/>
              </w:rPr>
              <w:t xml:space="preserve">, kur sākotnēji būtiski nodrošināt sarunas ar atbildīgo iestādi. </w:t>
            </w:r>
            <w:r w:rsidR="00000000" w:rsidRPr="00000000" w:rsidDel="00000000">
              <w:rPr>
                <w:b w:val="1"/>
                <w:rtl w:val="0"/>
              </w:rPr>
              <w:t xml:space="preserve">Vienlaikus lūdzam svītrot no tabulas par specifiskajiem atbalsta mērķiem, kas tiek īstenoti teritoriālās pieejas ietvaros informāciju par 4.3.2.SAM.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4.3.2.pasākums saglabāts ziņojuma projektā, pamatojoties uz KM 20.04. e-pasta vēstuli.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4.3.2. SAM norādām, ka, lai nodrošinātu koordinētu kultūras pakalpojumu objektu tīklu, kā arī sekmētu kultūras pakalpojumu atbilstību reģiona attīstības iespējām, ir paredzēts iesaistīt plānošanas reģionus pasākuma īstenošanas nosacījumu plānošanā.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fondu plānošanas perioda raitāku ieviešanu, lūdzam neparedzēt papildus Eiropas Savienības fondu dokumentu skaņošanu ar VARAM pirms Ministru kabineta noteikumu un kritēriju saskaņošanas Eiropas Savienības fondu 2021.-2027.gada plānošanas perioda uzraudzības komitejā vai TAP. Aicinām izvērtēt iespēju teritoriālās pieejas principus ar nozares ministrijām saskaņot konceptuāli nevis paredzot papildus MK noteikumu un kritēriju saskaņošanas posmu.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 VARAM un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“Par priekšlikumiem teritoriālās pieejas piemērošanai Eiropas Savienības fondu 2021.-2027.gada plānošanas perioda specifiskajos atbalsta mērķos un to pasākumos” (turpmāk – informatīvais ziņojums) identificētajiem trīs teritoriālās pieejas piemērošanas veidiem, lūdzam informatīvā ziņojuma sadaļu “Ievads” </w:t>
            </w:r>
            <w:r w:rsidR="00000000" w:rsidRPr="00000000" w:rsidDel="00000000">
              <w:rPr>
                <w:b w:val="1"/>
                <w:rtl w:val="0"/>
              </w:rPr>
              <w:t xml:space="preserve">papildināt ar skaidrojumu par Eiropas Savienības fondu teritoriālās pieejas projektu ideju priekšatlases mehānismu</w:t>
            </w:r>
            <w:r w:rsidR="00000000" w:rsidRPr="00000000" w:rsidDel="00000000">
              <w:rPr>
                <w:rtl w:val="0"/>
              </w:rPr>
              <w:t xml:space="preserve">, attiecīgi norādot plānošanas reģionu, atbildīgo iestāžu un nozares ministrijas lomu, tai skaitā, norādot, kā plānots dalīt investīcijas katra teritoriālās pieejas veida ietvaros. Norādām, ka no esošās redakcijas nav skaidrs, </w:t>
            </w:r>
            <w:r w:rsidR="00000000" w:rsidRPr="00000000" w:rsidDel="00000000">
              <w:rPr>
                <w:b w:val="1"/>
                <w:rtl w:val="0"/>
              </w:rPr>
              <w:t xml:space="preserve">kā tiks nodrošināts, ka reģionāli atbalstītie projekti vienlaikus atbilst, piemēram, kultūrpolitikas mērķiem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norādot, ka, īstenojot teritoriālo pieeju, vienlaikus tiek ievēroti nozaru politiku uzstādījumi atbilstoši attiecīgās nozares politikas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līdzšinējo pieredzi teritoriālās pieejas īstenošanai, it īpaši ES fondu 2007.-2013. gada plānošanas periodā pieeja bija uz pašvaldību vajadzībām vērsta, neierobežojot tās konkrētos atbalsta mērķos, kā tas tika plānots ES fondu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Informatīvajā ziņojuma projektā iekļautie priekšlikumi uzliek papildu nevajadzīgu administratīvo slogu pašvaldību projektu īstenošanai. Pašvaldībām tiek noteikti vēl papildu ierobežojumi, lai tās varētu īstenot tās vajadzības, kas atbilst katras pašvaldības vajadzībām saskaņā ar tās izstrādāto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izvēlēto 2021.-2027.gada plānošanas perioda modeli nav korekti pamatot ar pašvaldību administratīvo slogu 2014.-2020. gada perioda ietvaros, kur tas ir risināms, nosakot, ka projektu iesniegumu atlases nodrošina Centrālā finanšu un līguma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vispārējo iebildumu Izziņas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26.iebildumu.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grozījumu veikšana Kohēzijas politikas programmā 2021.-2027.gadam pašreizējā ES fondu ieviešanas stadijā – tā būtiski aizkavētu fondu ieviešanu. Straujāku ES fondu finansējuma apguves nepieciešamību uzsver arī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27.jūnija Ministru kabineta sēdē tika izskatīts Finanšu ministrijas kā Eiropas Savienības struktūrfondu un Kohēzijas fonda vadošās iestādes informatīvais ikmēneša ziņojums par Eiropas Savienības fondu un Atveseļošanas fonda plāna ieviešanas statusu maijā. Valdības sēdē finanšu ministrs sniedza aktuālāko informāciju par progresa š.g. jūnijā - aicinām iepazīties ar sagatavoto prezentāciju šī e-pasta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MK sēdē uzsvērto, atbildīgajām iestādēm (ministrijām un Valsts kancelejai) jāfokusē resursi un darbs 2021—2027. gadu plānošanas perioda ES fondu un Atveseļošanas fonda reformu un investīciju regulējuma izstrādē iesniegšanai apstiprināšanai MK, lai iekļautos valdībā apstiprinātajos plānos.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iebildums - 3lpp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iesācies ES fondu 2021.-2027. gada plānošanas perioda trešais gads, bet vēl neviena Darbības programmas projektu iesniegumu atlase nav izsludināta. Aicinām nesarežģīt un netērēt gan laika, gan administratīvos resursus projektu plānošanas, izvērtēšanas procesam, virzot piedāvātos trīs teritoriālos rīkus, aktualizējot plānošanas reģionu attīstības programmas, bet ļaut katrai pašvaldībai pašai lemt par nepieciešamajiem ES fondu ieguldījumiem saskaņā ar tās izstrādāto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rosināt veikt grozījumus Darbības programmā, lai izveidotu atsevišķu prioritāti pašvaldību pilsētvides atbalstam saskaņā ar EIROPAS PARLAMENTA UN PADOMES REGULA (ES) 2021/1058 (2021. gada 24. jūnijs) par Eiropas Reģionālās attīstības fondu un Kohēzijas fondu 48. rindkopas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vispārējo iebildumu Izziņas 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Kohēzijas politikas programma sniedz ietvaru teritoriālās pieejas piemērošanai - sadaļa par teritoriālo rīku, kur norādīts, ka ieguldījumi tiks balstīti uz plānošanas reģionu un pašvaldību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likums nosaka, ka  VARAM kā attiecīgās nozares ministrija nodrošina metodisko vadību ieguldījumu plānošanai un veikšanai teritoriju attīstībā un teritoriālo rīku izmantošanas koordināciju, kā arī uzrauga un novērtē šos ieguldījumus teritorijās. Attiecīgi VARAM kā par reģionu attīstību atbildīgā ministrija ir izvērtējusi visus Eiropas Savienības kohēzijas politikas programmā 2021.–2027.gadam un Programmas papildinājumā iekļautos atbalsta pasākumus, identificējot specifiskos atbalsta mērķus un to pasākumus, kuros varētu tikt pielietota teritoriālā 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līdzšinējo pieredzi teritoriālās pieejas īstenošanai, it īpaši ES fondu 2007.-2013. gada plānošanas periodā pieeja bija uz pašvaldību vajadzībām vērsta, neierobežojot tās konkrētos atbalsta mērķos, kā tas tika plānots ES fondu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Informatīvajā ziņojuma projektā iekļautie priekšlikumi uzliek papildu nevajadzīgu administratīvo slogu pašvaldību projektu īstenošanai. Pašvaldībām tiek noteikti vēl papildu ierobežojumi, lai tās varētu veikt tādus ieguldījumus, kas atbilst katras pašvaldības vajadzībām saskaņā ar tās izstrādāto attīstības programmu. Uzskatām, ka izvēlēto 2021.-2027.gada plānošanas perioda modeli nav korekti pamatot ar pašvaldību administratīvo slogu 2014.-2020. gada perioda ietvaros, kur tas ir risināms, nosakot, ka projektu iesniegumu atlases nodrošina Centrālā finanšu un līguma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pašvaldībām investīcijas jāplāno saskaņā ar plānošanas reģionu attīstības stratēģijām, kā arī iebilstam, ka tiek stiprināta plānošanas reģionu administrāciju loma, izvērtējot, kādi tieši investīciju projekti katrā konkrētā pašvaldībā būtu īstenojami. Nav saprotams, kāpēc būtu jāveido vēl viens atsevišķs administratīvs posms, kas nodrošinās starpnieka funkcijas un prasīs papildu administratīvos resursus.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Reģionālās attīstības likumam - Plānošanas reģions ir atvasināta publiska persona, kur Plānošanas reģiona attīstības padomi no attiecīgo pašvaldību deputātiem ievēlē plānošanas reģionā ietilpstošo pašvaldību priekšsēdētāju kopsapulce.  Ņemot vērā, ka viens no katras demokrātiskas iekārtas galvenajiem pamatiem ir vietējā vara, kura varas tiesības un spēju likumā noteiktajās robežās regulē un vada nozīmīgu valsts lietu daļu uz savu atbildību un vietējo iedzīvotāju interesēs, tieši vietējā vara ir atbildīga par pieņemtajiem lēmumiem, kas skar attiecīgās pašvaldības iedzīvotāju intereses, savukārt Plānošanas reģioniem šādas atbildības, tajā skaitā politiskās, nav. Deleģējot plānošanas reģioniem kompetenci, ko līdz šim savu iedzīvotāju interesēs īstenoja pašvaldības, tiek kropļoti demokrātiskas varas principi, jo jautājumus, kas skar būtiskas attiecīgās pašvaldības intereses, pieņems nevis konkrētās pašvaldības deputāti (vietējā pārvalde), bet Plānošanas reģiona attīstības padomes vairākums (citu pašvaldību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2021/1058 (2021. gada 24. jūnijs) par Eiropas Reģionālās attīstības fondu un Kohēzijas fondu[1] (turpmāk – Regula)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Tiek uzskatīts, ka ilgtspējīgas pilsētvides attīstības ietvarā ir jāatbalsta integrēta teritoriālā attīstība, lai sekmīgāk risinātu ekonomiskās, vidiskās, klimatiskās, demogrāfiskās un sociālās problēmas, kas skar pilsētvides teritorijas, tostarp funkcionālās pilsētvides teritorijas, turklāt vienlaikus jāņem vērā vajadzība veicināt saiknes starp pilsētvides un lauku teritorijām. Atbalsts pilsētvides teritorijām varētu būt kā atsevišķa programma vai atsevišķa prioritāte un tam vajadzētu būt iespējai gūt labumu no vairāku fondu finansējuma pieejas. Principi, pēc kuriem atlasīs tās pilsētvides teritorijas, kurās īstenojamas integrētas darbības ilgtspējīgai pilsētvides attīstībai, un minēto darbību finansējuma indikatīvās summas būtu jānosaka mērķa “Investīcijas nodarbinātībai un izaugsmei” programmās, un šim nolūkam valstu līmenī būtu jāpiešķir vismaz 8 % no ERAF līdzekļiem. Būtu arī jānosaka, ka šī procentuālā daļa būtu jāievēro visā plānošanas periodā, ja līdzekļus pārvieto starp prioritātēm programmā vai starp programmām, tostarp vidusposma pārskatīšanā.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administratīvi teritoriālās reformas ietvaros izveidotajām valstspilsētām Latvijas reģionos, kurās saskaņā ar Reģionālās politikas pamatnostādnēs 2021.-2027.gadam VARAM aprēķināto IKP uz vienu iedzīvotāju ir mazāks par Latvijā vidējo IKP uz vienu iedzīvotāju, jābūt speciālai atbalsta programmai, novirzot tai 8% no ERAF līdzekļiem, kā to paredz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Latvijas ilgtspējīgas attīstības stratēģijā līdz 2030. gadam ietverto nacionālas un reģionālas nozīmes attīstības centru lomu Latvijas reģionu līdzsvarotai attīstībai. Nacionālās un reģionālās nozīmes attīstības centri ir “ekonomikas vilcējspēks” - tiem attīstoties, attīstās arī apkārtējie reģioni.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rosināt veikt grozījumus Eiropas Savienības (turpmāk – ES) kohēzijas politikas programmā 2021.–2027.gadam (turpmāk – Darbības programma), lai izveidotu atsevišķu prioritāti – atbalsta mērķi pašvaldību pilsētvides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https://eur-lex.europa.eu/legal-content/LV/TXT/HTML/?uri=CELEX:32021R1058&amp;qid=1625727068644&amp;from=en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26. un 51.iebildumu.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LEADER pieejas īstenošanas metode ir </w:t>
            </w:r>
            <w:r w:rsidR="00000000" w:rsidRPr="00000000" w:rsidDel="00000000">
              <w:rPr>
                <w:i w:val="1"/>
                <w:rtl w:val="0"/>
              </w:rPr>
              <w:t xml:space="preserve">no apakšas uz augšu</w:t>
            </w:r>
            <w:r w:rsidR="00000000" w:rsidRPr="00000000" w:rsidDel="00000000">
              <w:rPr>
                <w:rtl w:val="0"/>
              </w:rPr>
              <w:t xml:space="preserve">, aicinām rindkopu par LEADER pieejas īstenošanu izteikt šādi: “Papildus LEADER atbalsta ietvaros</w:t>
            </w:r>
            <w:r w:rsidR="00000000" w:rsidRPr="00000000" w:rsidDel="00000000">
              <w:rPr>
                <w:u w:val="single"/>
                <w:rtl w:val="0"/>
              </w:rPr>
              <w:t xml:space="preserve"> vietējām rīcības grupām var rekomendēt</w:t>
            </w:r>
            <w:r w:rsidR="00000000" w:rsidRPr="00000000" w:rsidDel="00000000">
              <w:rPr>
                <w:rtl w:val="0"/>
              </w:rPr>
              <w:t xml:space="preserve">, kur tas ir loģiski, lielāku priekšrocību dot projektiem, kas saistīti ar uzņēmējdarbības attīstību gadījumos, ja tiek izmantota vai tiek plānots izmatot pašvaldību sagatavoto publisko uzņēmējdarbības atbalsta infrastruktūru (komunikācijas, sakārtotos ceļus, industriālās platības u.tml.), tādejādi veicinot sinerģiju starp dažādiem atbalsta pasākumiem un finansējuma avotiem. VARAM līdzšinēji īstenotā un plānotā uzņēmējdarbības atbalsta infrastruktūras mērķis ir atslogot esošos un topošos uzņēmējus no izdevumiem, kas saistīti ar komunikāciju pieejamību, telpām, pievedceļiem utt., tādējādi dodot iespēju ietaupītos līdzekļus novirzīt uzņēmumu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509 7.6 apakšpunktā ir noteikts nosacījums, ka viens no vietējās attīstības stratēģijas atlases kritērijiem, ka tā ir saskaņota ar vietējās rīcības grupas darbības teritorijā esošo vietējo pašvaldību attīstības programmām, aicinām rindkopu par Kopējās lauksaimniecības politikas stratēģiskā plāna ar LEADER pieeju īstenošanu izteikt šādi:  “Saskaņā ar Kopējās lauksaimniecības politikas stratēģiskā plāna ar LEADER pieeju īstenojamā atbalsta ietvaros plānotās aktivitātes VARAM ieskatā ir jo īpaši nozīmīgas teritoriālās attīstības veicināšanā un, veidojot sinerģiju starp vietējo rīcības grupu (turpmāk – VRG) sabiedrības virzītas vietējās attīstības stratēģijām un attīstības plānošanas dokumentiem vietējā līmenī, tiek sekmēta atbalsta labāku koordināciju un ciešāku sadarbību starp pašvaldībām un vietējām kopienām.”.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“Teritoriālo rīku izmantošanas detalizācija ES fondu atbalsta pasākumos” lūdzam svītrot atsauces uz divām Kopējās lauksaimniecības politikas stratēģiskā plāna 2023.-2027.gadam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4.4. intervencē “Atbalsts ieguldījumiem nelauksaimniecības aktivitāšu īstenošanai” - atbalsts tiks ieviests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16.2. intervencē “Atbalsts jaunu produktu, metožu, procesu un tehnoloģiju izstrādei (saimniecības līmenī)” - nav paredzēts izmantot pašvaldību sakārtoto uzņēmējdarbības atbalsta infrastruktūru. Šīs intervences mērķis ir veicināt sadarbību lauksaimniecībā, mežsaimniecībā un lauksaimniecības produktu pārstrādē, lai risinātu šo nozaru praktiskās vajadzības, dodot iespēju izstrādāt jaunus produktus, procesus, tehnoloģijas un metodes un ieviešot tās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un papildinot ar šādam Kopējās lauksaimniecības politikas stratēģiskā plāna 2023.-2027.gadam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4.1.1. intervencē  “Atbalsts ieguldījumiem lauku saimniecībās”;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4.2. intervencē “Atbalsts ieguldījumiem pārstrādē”;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19. intervencē  “Darbību īstenošana saskaņā ar vietējās attīstības stratēģiju, tostarp sadarbības aktivitātes un to sagatavošanu”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20. intervencē “Sadarbība pārtikas īso piegāžu ķēžu darbības veicināšanai un piedāvājuma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ir minēts ka Latvijā galvenais plānošanas dokuments par ieguldījumiem teritorijās ir Reģionālās politikas pamatnostādnes 2021.-2027.gadam (turpmāk – RPP). Saskaņā ar RPP reģionālās politikas mērķis ir visu reģionu potenciāla attīstība un sociālekonomisko atšķirību mazināšana, stiprinot to iekšējo un ārējo konkurētspēju, kā arī nodrošinot teritoriju specifikai atbilstošus risinājumus apdzīvojuma un kvalitatīvas dzīves vides attīstībai, lūdzam Informatīvā ziņojuma projektu papildināt ar atsaucēm uz  Eiropas Komisijas paziņojumā “Ilgtermiņa redzējums par ES lauku apvidiem: kāds ceļš ejams, lai līdz 2040. gadam lauku apvidi kļūtu spēcīgāki, savienoti, izturētspējīgi un pārtikuši”[1] uzstādītiem mērķiem, lai veicinātu ekonomisko, sociālo un teritoriālo kohēziju un risinātu lauku kopienu vajadzības, kā arī atsaukties uz Eiropas Parlamenta 2022. gada 13. decembra rezolūciju par ilgtermiņa redzējumu attiecībā uz ES lauku apvidiem — virzība uz spēcīgākiem, labāk savienotiem, noturīgākiem un pārticīgākiem lauku apvidiem līdz 2040. gadam (2021/2254(INI))[2].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paziņojums Eiropas Parlamentam, Padomei, Eiropas ekonomikas un sociālo lietu komitejai un reģionu komitejai EMPTY (30.6.2021) Ilgtermiņa redzējums par ES lauku apvidiem: kāds ceļš ejams, lai līdz 2040. gadam lauku apvidi kļūtu spēcīgāki, savienoti, izturētspējīgi un pārtikuši (COM (2021) 345 final)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https://www.europarl.europa.eu/doceo/document/TA-9-2022-0436_LV.html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1.zemsvītras piezīmi.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informatīvajā ziņojumā un attiecīgi protokollēmuma 2.punktā minētajam par teritoriālā rīka izmantošanu Eiropas Savienības kohēzijas politikas programmas 2021.-2027.gadam specifisko atbalsta mērķu un to pasākumu īstenošanas nosacījumu izstrādē attiecībā uz LM pārziņas SAM 4.3.1.5. un 4.3.5.1. pasākumiem, jo tā piemērošana būtu pretrunā šobrīd Eiropas Savienības kohēzijas politikas programmā 2021.-2027.gadam noteiktajam atbalsta plānojumam un paredzētajiem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- 4.3.1.5. pasākuma ietvaros ir plānots izveidot jaunu sabiedrībā balstītu sociālo pakalpojumu infrastruktūru personām ar ļoti smagiem garīgā rakstura traucējumiem. Šī pasākuma ietvaros plānots īstenot 2 -3 projektus tajās administratīvajās teritorijās (pašvaldībās), kurās ir lielākais personu ar ļoti smagiem garīga rakstura traucējumiem īpatsvars. Analizējot Labklājības informācijas sistēmas datus par cilvēku skaitu, kuriem noteikta invaliditāte psihisku un uzvedības traucējumu dēļ, kā arī cilvēku skaitu, kuriem noteikta I grupas jeb ļoti smaga invaliditāte psihisku un uzvedības traucējumu dēļ, vislielākais šādu cilvēku skaits ir Rīgā, Daugavpilī, Valmierā un Liepājā. Tām seko Jelgavas pilsēta, Talsu un Cēsu novadi. Līdz ar to šīs pašvaldības ir prioritārās vietas jaunu sabiedrībā balstītu sociālo pakalpojumu attīstībai cilvēkiem ar ļoti garīga rakstura traucējumiem. Attiecīgi šajā pasākumā plānoto finansējumu nevar plānot atbilstoši IKP uz vienu iedzīvotāju, lielāko finansējuma apjomu paredzot plānošanas reģionam ar mazāko reģionālo IKP uz vienu iedzīvotāju, kā arī šajā pasākumā nav plānots iesaistīt plānošanas reģionus kā projekta sadarbības partnerus. Papildus jāņem vērā, ka Eiropas Savienības kohēzijas politikas programmā 2021.–2027.gadam attiecībā uz 4.3.1.SAM sadaļā “Mērķteritorijas, t.sk. plānotais teritoriālo rīku izmantojums” nav paredzēts diferencēts atbalsta apmērs atbilstoši reģiona IKP uz vienu iedzīvotāju, lielāko finansējuma apjomu paredzot plānošanas reģionam ar mazāko reģionālo IKP uz vienu iedzīvotāju, salīdzinot, piemēram, ar 4.3.6.SAM paredzēto.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4.3.5.1. pasākuma ietvaros, tai skaitā ar ESF+ šķērsfinansējumu ERAF tipa aktivitātēm, ir plānots paplašināt sabiedrībā balstītu sociālo pakalpojumu pieejamību. Šī pasākuma ietvaros atbalsts tiek plānots atbilstoši LM izstrādātajam DI kartējumam, lai nodrošinātu visās pašvaldībās minimālo sociālo pakalpojumu grozu.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19. oktobrī pieņemto informatīvo ziņojumu “Par vienmērīgu sociālo pakalpojumu tīkla attīstību pašvaldībās un vienotas pieejas veidošanu sociālo pakalpojumu nodrošināšanā iedzīvotājiem” un secīgi ierosinātajiem grozījumiem Sociālo pakalpojumu un sociālās palīdzības likumā ir paredzēts, ka ikvienā pašvaldībā ir jānodrošina sociālais darbs dažādām mērķa grupām, kā arī šādi sabiedrībā balstīti sociālie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Pilngadīgām personām ar smagiem funkcionāliem traucējumiem (tai skaitā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aprūpes mājās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dienas aprūpes centra pakalpojums cilvēkiem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grupu mājas (dzīvokļa) pakalpojums cilvēkiem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specializētās darbnīcas pakalpojums personām ar smagiem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atelpas brīža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aprūpes mājās pakalpojums (tai skaitā Invaliditātes likumā noteiktais aprūpes pakalpojums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dienas aprūpes centra (prioritāri 16-18 gadus veciem bērniem, kuri nav iekļauti izglītības procesā)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atelpas brīža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šīs pašvaldības, kurās minēto sociālo pakalpojumu sniedzēji vēl nav izveidoti,  ir prioritārās vietas jaunu sabiedrībā balstītu sociālo pakalpojumu attīstībai minētajām mērķa grupām. Papildus jāņem vērā, ka plānošanas reģionu attīstības programmās 2021.-2027.gadam plānoto reģionālās nozīmes projektu sarakstā pārsvarā nav iekļautas projektu idejas sabiedrībā balstītu sociālo pakalpojumu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papildus skaidrojam, ka 4.3.5.1. pasākums nav plānots kā tiešs turpinājums 2014. – 2020. gada ES fondu plānošanas perioda ietvaros izveidoto sabiedrībā balstītu sociālo pakalpojumu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to ir plānots īstenot atklātas projektu atlases veidā, iepriekš nenosakot konkrētus finansējuma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informatīvo ziņojumu attiecībā uz SAM 4.3.1. un 4.3.5. SAM un to ietvaros plānotajiem 4.3.1.5. un 4.3.5.1. pasākumiem, neparedzot šo pasākumu īstenošanā teritoriālo rīku izmantošanu un atbalsta plānošanu atbilstoši teritoriālās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 VARAM un LM.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norādot, ka, īstenojot teritoriālo pieeju, vienlaikus tiek ievēroti nozaru politiku uzstādījumi atbilstoši attiecīgās nozares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1.2.1.2. pasākuma "“Produktivitātes aizdevumi (t.sk., ar granta elementu) inovatīvām iekārtām, pētniecībai un attistībai, tehnoloģiju pārnesei” kopējo ES fondu finansējumu EUR 42 500 000 vietā, norādot EUR 58 769 000. Lūdzam precizēt 1.2.1.3. "Uzņēmuma atbalsts dalībai kapitāla tirgos" kopējo ES fondu finansējumu EUR 17 000 000 vietā, norādot EUR 1 700 000.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attiecībā uz 1.2.1.2.pasākumu. 1.2.1.3.pasākums svītrots pēc VARAM un EM konsultācijām 30.03.23.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konceptuāli iebilst pret Informatīvajā ziņojumā piedāvātās teritoriālās pieejas saturu attiecībā uz  1.2.1. SAM ““Pētniecības un inovāciju kapacitātes stiprināšana un progresīvu tehnoloģiju ieviešana uzņēmumiem” pasākumi” un 1.2.3. SAM “Veicināt ilgtspējīgu izaugsmi, konkurētspēju un darba vietu radīšanu MVU, tostarp ar produktīvām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Eiropas Savienības kohēzijas politikas programmā 2021.–2027.gadam jau ir nostiprināta plānoto teritoriālo rīku izmantojums attiecībā uz 1.2.1. SAM un 1.2.3. SAM.  Atbalsta pasākumos tiek ņemtas vērā reģionālās atbalsta intensitātes, ko ir noteikusi EK, tādējādi ievērojot atbalsta proporciju, kur attiecas, reģionālajam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Informējam, ka 1.2.1. SAM ietvaros un SAM 1.2.3. atbalsts tiks sniegts uzņēmējdarbības attīstībai bez teritoriāliem ierobežojumiem, nodrošinot reģionālo pārklājumu, </w:t>
            </w:r>
            <w:r w:rsidR="00000000" w:rsidRPr="00000000" w:rsidDel="00000000">
              <w:rPr>
                <w:b w:val="1"/>
                <w:rtl w:val="0"/>
              </w:rPr>
              <w:t xml:space="preserve">vērtējot biznesa ideju dzīvotspēju</w:t>
            </w:r>
            <w:r w:rsidR="00000000" w:rsidRPr="00000000" w:rsidDel="00000000">
              <w:rPr>
                <w:rtl w:val="0"/>
              </w:rPr>
              <w:t xml:space="preserve">, kas ir viens no komercdarbības atbalsta pamatnosacījumiem EM virzītajās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izstrādātās atbalsta programmas 1.2.1. un 1.2.3. un noteiktie sasnidzamie rezultāti ir noteikti, izstrādājot </w:t>
            </w:r>
            <w:r w:rsidR="00000000" w:rsidRPr="00000000" w:rsidDel="00000000">
              <w:rPr>
                <w:b w:val="1"/>
                <w:rtl w:val="0"/>
              </w:rPr>
              <w:t xml:space="preserve">ES kohēzijas fonda DP 2021.-2027.gadam</w:t>
            </w:r>
            <w:r w:rsidR="00000000" w:rsidRPr="00000000" w:rsidDel="00000000">
              <w:rPr>
                <w:rtl w:val="0"/>
              </w:rPr>
              <w:t xml:space="preserve">, attiecīgi </w:t>
            </w:r>
            <w:r w:rsidR="00000000" w:rsidRPr="00000000" w:rsidDel="00000000">
              <w:rPr>
                <w:b w:val="1"/>
                <w:rtl w:val="0"/>
              </w:rPr>
              <w:t xml:space="preserve">papildus kritēriju teritoriālu vai IKP noteikšana var būtiski ietekmēt sasniedzamos rezultātus un finansējuma apguvi</w:t>
            </w:r>
            <w:r w:rsidR="00000000" w:rsidRPr="00000000" w:rsidDel="00000000">
              <w:rPr>
                <w:rtl w:val="0"/>
              </w:rPr>
              <w:t xml:space="preserve">, attiecīgi radot riskus uzņemot saistību pret EK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w:t>
            </w:r>
            <w:r w:rsidR="00000000" w:rsidRPr="00000000" w:rsidDel="00000000">
              <w:rPr>
                <w:b w:val="1"/>
                <w:rtl w:val="0"/>
              </w:rPr>
              <w:t xml:space="preserve">1.2.1. SAM un 1.2.3. SAM</w:t>
            </w:r>
            <w:r w:rsidR="00000000" w:rsidRPr="00000000" w:rsidDel="00000000">
              <w:rPr>
                <w:rtl w:val="0"/>
              </w:rPr>
              <w:t xml:space="preserve"> noteiktajiem pasākumiem informatīvajā ziņojumā noteiktā </w:t>
            </w:r>
            <w:r w:rsidR="00000000" w:rsidRPr="00000000" w:rsidDel="00000000">
              <w:rPr>
                <w:b w:val="1"/>
                <w:rtl w:val="0"/>
              </w:rPr>
              <w:t xml:space="preserve">1., 2. vai 3. pieeja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1.2.1.2 SAM </w:t>
            </w:r>
            <w:r w:rsidR="00000000" w:rsidRPr="00000000" w:rsidDel="00000000">
              <w:rPr>
                <w:rtl w:val="0"/>
              </w:rPr>
              <w:t xml:space="preserve">finanšu instrumentu nodrošina finanšu institūcija Altum, kuras primārais mērķis ir vērtēt kreditēšanas nosacījumus un piedalīties ar finanšu instrumentiem, kur ir identificēta tirgus nepilnība - attiecīgi Altum darbība ir nostiprināta arī EK lēmumā par tās darbības ietvaru un nav pieļaujama trešo personu iejaukšanās atbalsta sniegšanā. Tāpat ir jāņem vērā, ka finanšu instrumentu specifika - ir kredītsaistību uzņemšanās, attiecīgi piedāvājot aizdevumus vai garantijas iedzīvotājiem ar zemāko IKP, ne tikai neveidosies pieprasījums pēc noteiktajiem finanšu instrumentiem, bet arī radīs riskus stabilai kreditēšanas politikai, par ko ir atbildīga Altum. </w:t>
            </w:r>
            <w:r w:rsidR="00000000" w:rsidRPr="00000000" w:rsidDel="00000000">
              <w:rPr>
                <w:b w:val="1"/>
                <w:rtl w:val="0"/>
              </w:rPr>
              <w:t xml:space="preserve">Lūzam VARAM svītrot iekļauto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w:t>
            </w:r>
            <w:r w:rsidR="00000000" w:rsidRPr="00000000" w:rsidDel="00000000">
              <w:rPr>
                <w:b w:val="1"/>
                <w:rtl w:val="0"/>
              </w:rPr>
              <w:t xml:space="preserve">1.2.3.1. SAM</w:t>
            </w:r>
            <w:r w:rsidR="00000000" w:rsidRPr="00000000" w:rsidDel="00000000">
              <w:rPr>
                <w:rtl w:val="0"/>
              </w:rPr>
              <w:t xml:space="preserve"> aktivitātē jau ir plānota pašvaldību iesaiste vērtējot biznesa projektus biznesa inkubācijas pakalpojumu saņemšanai, kā arī šobrīd notiek aktīva LIAA un pašvaldību sarunu procedūta par LIAA reģionālo pārstāvniecību izveidei, nodrošinot maksimāli tuvu pieejamo inkubācijas pakalpojumu pieejamību (minētais projekts jau ir saskaņots ESF AK). Būtiski ir ņemt vērā, ka rī šī pasākuma ietvaros tiek vērtēta uzņēmumu dzīvotspēja, nevis piederība reģionam. </w:t>
            </w:r>
            <w:r w:rsidR="00000000" w:rsidRPr="00000000" w:rsidDel="00000000">
              <w:rPr>
                <w:b w:val="1"/>
                <w:rtl w:val="0"/>
              </w:rPr>
              <w:t xml:space="preserve">Lūzam VARAM svītrot iekļauto pasākumu</w:t>
            </w:r>
            <w:r w:rsidR="00000000" w:rsidRPr="00000000" w:rsidDel="00000000">
              <w:rPr>
                <w:rtl w:val="0"/>
              </w:rPr>
              <w:t xml:space="preserve">, ņemot vērā arī, ka pašvaldībās šobrīd norit sarunu procedūra ar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1.2.1.3. SAM </w:t>
            </w:r>
            <w:r w:rsidR="00000000" w:rsidRPr="00000000" w:rsidDel="00000000">
              <w:rPr>
                <w:b w:val="1"/>
                <w:rtl w:val="0"/>
              </w:rPr>
              <w:t xml:space="preserve">pasākumu</w:t>
            </w:r>
            <w:r w:rsidR="00000000" w:rsidRPr="00000000" w:rsidDel="00000000">
              <w:rPr>
                <w:rtl w:val="0"/>
              </w:rPr>
              <w:t xml:space="preserve"> - ņemot vērā atbalsta pasākuma specifiku un mērķi - panāk uzņēmumu kotāciju biržā un līdz šim sasniegtos rezultātus (šobrīd piotprojekta rezultātā atbalstīti 4 projekti, kuri atrodas arī ārpus Rīgas), </w:t>
            </w:r>
            <w:r w:rsidR="00000000" w:rsidRPr="00000000" w:rsidDel="00000000">
              <w:rPr>
                <w:b w:val="1"/>
                <w:rtl w:val="0"/>
              </w:rPr>
              <w:t xml:space="preserve">lūzam </w:t>
            </w:r>
            <w:r w:rsidR="00000000" w:rsidRPr="00000000" w:rsidDel="00000000">
              <w:rPr>
                <w:rtl w:val="0"/>
              </w:rPr>
              <w:t xml:space="preserve">V</w:t>
            </w:r>
            <w:r w:rsidR="00000000" w:rsidRPr="00000000" w:rsidDel="00000000">
              <w:rPr>
                <w:b w:val="1"/>
                <w:rtl w:val="0"/>
              </w:rPr>
              <w:t xml:space="preserve">ARAM svītrot iekļauto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attiecībā uz </w:t>
            </w:r>
            <w:r w:rsidR="00000000" w:rsidRPr="00000000" w:rsidDel="00000000">
              <w:rPr>
                <w:b w:val="1"/>
                <w:rtl w:val="0"/>
              </w:rPr>
              <w:t xml:space="preserve">1.2.1.1. SAM pasākumu</w:t>
            </w:r>
            <w:r w:rsidR="00000000" w:rsidRPr="00000000" w:rsidDel="00000000">
              <w:rPr>
                <w:rtl w:val="0"/>
              </w:rPr>
              <w:t xml:space="preserve"> vēršam uzmanību, ka atbalsts paredzēts agrīnas stadijas uzņēmumu biznesa ideju validēšanai - jaunu produktu attīstībai. Norādām, ka minētajam pasākumam nav nekādas sasaistes ar ieguldījumiem uzņēmējdarbības atbalsta infrastruktūras attīstību reģionos, pasākums var tikt izmantots kā atbalsta rīks komersantiem reģionos, taču nav iespējama papildus kritēriju noteikšana atbilstoši reģionālās politikas dokumentiem. L</w:t>
            </w:r>
            <w:r w:rsidR="00000000" w:rsidRPr="00000000" w:rsidDel="00000000">
              <w:rPr>
                <w:b w:val="1"/>
                <w:rtl w:val="0"/>
              </w:rPr>
              <w:t xml:space="preserve">ūzam VARAM svītrot iekļauto pasākumu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Norādām, ka EM pasākumi ir iekļauti ES kohēzijas fonda DP 2021.-2027.gadam, izpildot EM atbalsta pasākumiem EK noteiktos priekšnosacījumus. Informējam, ka minētais pr</w:t>
            </w:r>
            <w:r w:rsidR="00000000" w:rsidRPr="00000000" w:rsidDel="00000000">
              <w:rPr>
                <w:b w:val="1"/>
                <w:rtl w:val="0"/>
              </w:rPr>
              <w:t xml:space="preserve">iekšnosacījums ir atbalsta pasākumu sasaiste ar Nacionālās industriālās politikas pamatnostādnēm 2021.-2027gadam</w:t>
            </w:r>
            <w:r w:rsidR="00000000" w:rsidRPr="00000000" w:rsidDel="00000000">
              <w:rPr>
                <w:rtl w:val="0"/>
              </w:rPr>
              <w:t xml:space="preserve">, līdz ar to lūdzam VARAM ievērot minēto subordināciju politikas dokumentos un neuzlikt jaunas prasības, kas tiešā mērā ietekmēs atbalsta pasākumu laicīgu ieviešanu un pieejamību jau 2023.gadā, Atbalsta pasākumi ir mērķēti atbalsta saņemšanai bez ierobežojumiem teritoriālā griezumā, un uzņēmumiem tiek vērtēts komercializācijas pamatojums. Turklāt teritoriālās piederības noteikšana (t.i., attiecinot atbalsta lielāku esamību teritorijās kur ir mazāks IKP uz 1 iedīvotāju) neveicinās patiesās saimnieciskās darbības esamību reģionā, jo uzņēmums var tikt reģistrēts reģionā, bet tā saimnieciskā darbība var tikt veikta citos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lielāku aktivitāti pašvaldībās, būtiski  ir ne tikai valsts aktīva iesaiste ekonomiskās aktivitātes veicināšanā, bet arī pašvaldību iesaiste, piemēram, pašvaldību spēja sadarboties ar potenciālajiem investoriem vai vietējiem uzņēmējiem – šis faktors var būt izšķirošs vietējās ekonomikas izveidē un uzturēšanā. Līdz ar to aicinām ziņojumā iekļaut vērtējumu par reģionālā līmeņa kapacitāti un iespējamo pakalpojumu klāstu, kas var sniegt primāru atdevi  uzņēmējdarbības attīstībai reģionos, nevis definējot neizvērtētus kritērijus atblsta pasākumos, kuros nav gūta izpratne par to būtību. Vēlamies vērst uzmanību, ka šīs nav vienīgās atbalsta programmas, kas cita starpā ir vērstas uz Latvijas reģionālo aktivitāti. Piemēram, ir paredzēts atbalsts MVU, izveidojot uzņēmējdarbības infrastruktūru, ko attīstīs pašvaldība, piem., AF 3.1.1.3.i investīcijas “Investīcijas uzņēmējdarbības publiskajā infrastruktūrā industriālo parku un teritoriju attīstīšanai reģionos” vai Kohēzijas politikas programmas 2021.-2027.gadam 5.1.1.1.pasākuma “Infrastruktūra uzņēmējdarbības atbalstam” ietvaros, tādējādi sekmējot koordinētu un mērķtiecīgu investīciju veikšanu uzņēmējdarbības attīstībai reģionos. Minētās programmas ietvaros ir pieejams trīskāršs finansējums tikai infrastruktūras nodrošināšanai, nekā piemēram 1.2.3.1.pasākuma ietvaros. Papildus uzņēmējiem būs pieejamas dažāda atbalsta programmas ANM un ESF ietvaros, kuru ietvaros atbalstu varēs saņemt neatkarīgi no atrašanās vietas ārpus Rīgas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 minēto, lūdzam izslēgt EM 1.2.1. un 1.2.3. pasākumus no zņojuma un neveikt norādes par papildus kritēriju noteikšanu SAM attiecģiajā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daļēji ņemts vērā. Ziņojuma projekts precizēts pēc VARAM un EM sarunas 30.03.2023.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Informatīvajā ziņojumā piedāvātās teritoriālās pieejas saturam attiecībā uz  4.3.1. 3. pasākumu “Sociālo mājokļu atjaunošana vai jaunu sociālo mājokļu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ka pasākumam pieejamā finansējuma sadalījums pēc teritoriālās pieejas 1. veida (finansējuma dalījums reģionāli atbilstoši IKP uz vienu iedzīvotāju, lielāko finansējuma apjomu paredzot plānošanas reģionam ar mazāko reģionālo IKP uz vienu iedzīvotāju, vai cits teritoriālais kritērijs) būtiski modificē Eiropas Savienības kohēzijas politikas programmā 2021.–2027.gadam (turpmāk - DP) jau nostiprināto plānoto teritoriālo rīku izmantojumu. Proti, DP (317. paragrāfs) ir paredzēts, ka atbalsts 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tajās Latvijas pašvaldībās, kurās ir rindas uz mājokļiem;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tieši uz jaunu mājokļu būvniecību ir paredzēts specifisks kritērijs – ieguldījumi tiek atbalstīti tikai tādās teritorijās (pašvaldību), kurās ir nodarbinātības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Ekonomikas ministrija ir izstrādājusi atbalsta pasākuma ieviešanas nosacījumus (gan MKN projektu, gan vērtēšanas kritēriju kopu), kuri jau ir bijuši nodoti publiskajai apspriešanai, diskutēti ar pašvaldībām un tās pārstāvošajām nevalstiskajām organizācijām. 2023.gada februāra mēnesī kritērijus ir plānots nodot saskaņošanai Uzraudzības komitejas apakškomitejai un secīgi – MK noteikumu projekta virzīt saskaņošanu ar institūcijām. Līdz ar to Informatīvajā ziņojumā piedāvātās teritoriālās pieejas iestrāde jau izstrādātajā atbalsta programmā mainītu pasākuma ieviešanas nosacījumus, tāpat vērtēšanas kritērijus, kas būtiski aizkavētu plānoto atbalsta pasākuma izstrādes un ieviešanas laika grafiku, tādā veidā apdraudot  “n+3” principa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jānorāda, ka 4.3.1.3. pasākuma mērķis, cita starpā, ir samazināt rindas pašvaldībās uz sociālajiem un īres dzīvokļiem. Šim mērķim piesaistīti ir arī pasākuma ietvaros sasniedzamie rādītāji. Informējam, ka saskaņā ar Ekonomikas ministrijas apkopoto aktuālo informāciju par rindām uz pašvaldību īres un sociālajiem dzīvokļiem  ir secināms, ka ne vienmēr viskritiskākā situācija attiecībā uz rindu garumu ir reģionos ar zemāko IKP uz vienu iedzīvotāju. Līdz ar to šādas pieejas piemērošana radītu būtisku apdraudējumu attiecībā gan uz pasākuma mērķa sasniegšanu, gan pasākuma ietvaros nodefinēto un sasniedzamo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aicinām saglabāt DP jau nostiprināto 4.3.13. pasākuma teritoriālo rīku izmantojumu.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norādot, ka, īstenojot teritoriālo pieeju, vienlaikus tiek ievēroti nozaru politiku uzstādījumi atbilstoši attiecīgās nozares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4.3.1.3.pasākumā finansējums tiks piešķirts pēc rindas uz sociālajiem mājokļiem.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informatīvajā ziņojumā iekļauto sadaļu par pašvaldību finanšu izlīdzināšanas sistēmas pārskatīšanu. Lūdzam no informatīvā ziņojuma to izslēgt un ministrijai uzmanību koncentrēt uz valdības doto uzdevumu – sagatavot informatīvo ziņojumu par priekšlikumiem teritoriālās pieejas piemērošanai Eiropas Savienības kohēzijas politikas programmas 2021.–2027. gadam specifiskajos atbalsta mērķos un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finanšu izlīdzināšanas likuma mērķis ir radīt pašvaldībām līdzīgas iespējas ar likumu noteikto funkciju izpildei. Saskaņā ar Eiropas vietējo pašvaldību hartas 9. panta pirmo un otro daļu vietējām varām valsts ekonomiskās politikas ietvaros ir tiesības uz pietiekamiem pašu finanšu resursiem, ar kuriem tās drīkst brīvi rīkoties savu pilnvaru robežās, un vietējo varu finanšu resursiem ir jābūt proporcionāliem pienākumiem, kas šīm varām ir noteikti konstitūcijā un ar likumu. Savukārt šī panta piektā daļa nosaka, ka finansiāli vājāko vietējo varu aizsardzība izsauc nepieciešamību ieviest finanšu izlīdzināšanas procedūras vai līdzvērtīgus pasākumus, kuru nolūks ir izlabot vietējo varu potenciālo finansēšanas avotu un uzliktās finanšu nastas nevienādā sadalījuma radītās sekas, un šādas procedūras vai pasākumi nevar ierobežot vietējo varu rīcības brīvību savu pienākumu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pirmajā daļā ietvertā autonomā funkcija “sekmēt saimniecisko darbību pašvaldības administratīvajā teritorijā un sniegt tai atbalstu” ir tikai viena no 22 pašvaldību autonomajām funkcijām, līdz ar to LPS ieskatā ir nesamērīgi ignorēt Eiropas vietējo pašvaldību hartā noteikto principu – neierobežot pašvaldību rīcības brīvību savu pienākumu robežās – un likt noteiktu daļu no finanšu resursiem novirzīt vienai konkrētai funkcijai vai vienam noteiktam mērķim, pilnībā ignorējot citu funkciju vajadzības un izmaksas konkrētā pašvaldībā. Pašvaldības uzdevums ir ņemt vērā visu funkciju vajadzības un sabalansēt pieejamos finanšu līdzekļus to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 VARAM nezina, ka jau esošajā pašvaldību finanšu izlīdzināšanas likumā ir iestrādāts mehānisms, kas motivē pašvaldības radīt darba vietas savā teritorijā. Mazliet vienkāršojot “Pašvaldību finanšu izlīdzināšanas likumā” iestrādāto pašvaldību finanšu izlīdzināšanas formulu, izlīdzināšanas mehānismu pašvaldībām var aprakstīt šādi: 60% no katras pašvaldības iedzīvotāju ienākuma nodokļa (IIN) un nekustamā īpašuma nodokļa ieņēmumiem (tālāk ieņēmumi) tiek pārdalīti tādējādi, ka visām pašvaldībās ieņēmumi uz vienu izlīdzināmo vienību ir vienādi. Savukārt 40% no katras pašvaldības ieņēmumiem paliek tās rīcībā. Jo lielāki attiecīgās pašvaldības ieņēmumi (jo lielākas IIN summas pašvaldības administratīvajā teritorijā deklarētie iedzīvotāji samaksā), jo lielāks konkrētās pašvaldības budžets. Tieši tāpēc pašvaldību ieņēmumi uz vienu izlīdzināmo vienību pēc izlīdzināšanas joprojām ir atšķirīgi. Piemēram, 2023.gadā ieņēmumi uz vienu izlīdzināmo vienību pēc izlīdzināšanas Krāslavas novada pašvaldībā būs 478 euro, bet Mārupes novada pašvaldībā – 662 euro (par 38% lielāki).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plānots pilnveidot esošo pašvaldību finanšu izlīdzināšanu sistēmu, līdz ar to būs iespēja, ja nepieciešams, tajā pastiprināt katras pašvaldības motivāciju savu finanšu resursu veidošanā. Vienlaikus gan jārisina jautājums, kā pašvaldībām, kuras rada darba vietas, bet atrodas reģionos, kur vidējā mēneša darba samaksa ir zemāka par valstī vidējo, tiktu nodrošināti adekvāti ieņēmumi. Ņemot vērā palielināto neapliekamo minimumu un atvieglojumus par apgādībā esošām personām, reģionos ar zemāku darba samaksu strādājošie veic mazākus IIN maksājumus vai vispār legāli tos neveic (pēc VSAOI, neapliekamā minimuma un atvieglojumu piemērošanas nav ar IIN apliekamā ienākuma), līdz ar to pašvaldību budžetos ienākošais IIN ir mazāks nekā citos reģionos ar augstāku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 līmeņa projektiem, kas skartu vairākas pašvaldības, pat iespējams dažādu reģionu pašvaldības, atbilstoša būtu valsts investīciju programma. Līdz ar to ierosinām VARAM panākt, lai turpmāk finansējums tieši šai programmai valsts budžetā būtu pieejams un 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sadaļa par pašvaldību finanšu izlīdzināšanu dzēsta, ņemot vērā, ka Deklarācija par Artura Krišjāņa Kariņa vadītā Ministru kabineta iecerēto darbību paredz fiskāli atbildīgi nodrošināt stabilu, reģionāli līdzsvarotu finanšu resursu pieejamību pašvaldībām, radot līdzvērtīgus priekšnosacījumus to funkciju īstenošanai un kvalitatīvu pakalpojumu sniegšanai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prasību Ministru kabineta noteikumu projektus pirms to virzības saskaņošanai Vienotajā tiesību aktu projektu izstrādes un saskaņošanas portālā un projektu iesniegumu vērtēšanas specifiskos atbilstības kritērijus un  kvalitātes kritērijus pirms to izskatīšanas Eiropas Savienības fondu 2021.-2027. gada plānošanas perioda uzraudzības komitejā saskaņot ar VARAM. VARAM ir institūcija, kas piedalās gan projektu iesniegumu vērtēšanas kritēriju, gan Ministru kabineta noteikumu projekta saskaņošanas procedūrās, līdz ar to nav pamatojuma iepriekš saskaņot šos dokumentus ar VARAM. Prasība iepriekš saskaņot ar VARAM rada papildu administratīvo slogu, paildzinot kopējo saskaņošanas procesu, kas savukārt ietekmē projektu uzsākšanu un finansējuma apguvi. Tā vietā lūdzam VARAM izvērtēt iespēju izstrādāt vienotas metodoloģiskas vadlīnijas ministrijām, lai nodrošinātu teritoriālo pieeju, kur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ziņojumā atsauci uz Izglītības un zinātnes ministrijas (turpmāk – IZM) plānotajiem  4.2.1., 4.2.2., 4.2.3.specifisko atbalsta mērķu (turpmāk – SAM) pasākumiem, jo saskaņā ar apstiprināto Eiropas Savienības kohēzijas politikas programmu 2021.–2027.gadam, kas tostarp saskaņota ar Eiropas Komisiju un sociālajiem partneriem, teritoriālā pieeja nav plānota nevienā no tiem, izņemot VARAM pārziņā esošo 4.2.1.7. pasākumu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pašvaldības ir vispārējās izglītības iestāžu un daļu profesionālās izglītības iestāžu dibinātājas, lai ES fondu atbalsts sasniegtu to dibinātās izglītības iestādes, pašvaldības ir plānotas kā finansējuma saņēmēji. Vienlaikus IZM nosakot ieguldījumu prioritātes atbilstoši nozares politikai, tiek apzinātas pašvaldību vajadzības, un gala rezultātā tas ir pašvaldības lēmums, kādus ieguldījumus tā veiks izglītības iestādēs un kādu atbalstu sniegs izglītojamajiem, salāgojot ar pašvaldības un reģiona attīstības tendencēm un vajadzībām. IZM pārziņā esošajos SAM un pasākumos, kas attiecas uz ieguldījumiem vispārējās izglītības attīstībā, un kur finansējuma saņēmēji ir pašvaldības, nav plānota reģionu iesaiste kā projektu partneriem. Nesaskatām reģionu lomu projektu īstenošanā, bet gan investīciju plānošanā. Pašvaldības izstrādājot attīstības stratēģijas un plānojot investīcijas, ir aicinātas salāgot tās ar reģiona prioritātēm, vienlaikus ņemot vērā nozares prioritātes. IZM atbalsta pašvaldību autonomiju plānot un īstenot ES fondu atbalstu atbilstoši savām vajadzībām, to papildinot ar pieejamo atbalstu no citiem finansēšanas avotiem, t.sk. pašvaldības, privātā un valsts budžeta, tādā veidā sasniedzot gan pašvaldības, gan reģiona un valsts prioritātes un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būtības atbalstām investīciju plānošanu un īstenošanu atbilstoši pašvaldību un reģionu vajadzībām, bet neviens no VARAM piedāvātajiem teritoriālās pieejas rīkiem nav attiecināms uz IZM SAM un pasākumiem. Arī informatīvajā ziņojumā minētā atsauce uz nepieciešamību plānot finansējumu vispārējās izglītības pasākumos atbilstoši IKP rādītājiem nav attiecināms, jo investīcijas plānotas pilnveidotā mācību satura īstenošanas atbalstam (4.2.1.4., 4.2.1.5., 4.2.2.1., 4.2.2.2.pasākums). Pilnveidotais mācību saturs tiek īstenots saskaņā ar vienotu standartu visā Latvijā, un nav pamata uzskatīt, ka ES fondu atbalsts mācību satura īstenošanai jādiferencē atbilstoši IKP atšķirībām. Nav pamatojuma izmantot IKP rādītājus arī interešu izglītības pieejamības nodrošināšanai sociālās atstumtības riskam pakļautiem izglītojamajiem (4.2.3.2.pasākums), jo izglītojamie, kuri varētu saņemt atbalstu šī pasākuma ietvaros, atrodas salīdzināmā situācijā visa valstī neatkarīgi no reģiona vai pašvaldības IKP atšķirībām. Arī speciālās izglītības iestāžu infrastruktūras modernizēšanas vajadzības nav atkarīgas no IKP. Speciālās izglītības iestādes atrodas visos reģionos, un ir plānota šo izglītības iestāžu tīkla sakārtošana, nodrošinot speciālās izglītības kvalitāti un pieejamību (4.2.1.3.pasākums).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pēc VARAM un IZM sarunas 30.03.23. Informatīvais ziņojums neparedz piemērot IKP finansējuma sadalē iebildumā minētajiem pasākumiem. Precizēts teritoriālās pieejas veidu skaidrojums un to piemērošana IZM 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infrastruktūras koordinētam tīklam ir būtiska plānošanas reģionu iesaiste pasākuma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MK protokollēmuma 6.punktu, lūdzam svītrot arī informatīvā ziņojuma sadaļu “Pašvaldību finanšu izlīdzināšanas sistēmas pārskatīšana”.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ieguldījumiem profesionālās izglītības iestāžu infrastruktūras uzlabošanā (pasākums 4.2.1.6.) nav plānota un nevar tikt piemērota diferencēta pieeja atbalsta intensitātes noteikšanai, jo atbalsts ir paredzēts nacionālas nozīmes pasākumu īstenošanai neatkarīgi no reģionu attīstības plānošanas dokumentos noteiktā, plānojot attiecīgās politikas īstenojošās valsts pārvaldes iestādes kā finansējuma saņēmējus, kuri īsteno līdzvērtīgas darbības visā Latvijas teritorijā, tostarp  arī profesionālās izglītības iestāžu nozares metodiskā darba virsvadību, kas tiek īstenota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4.2.1.6.pasākumam atbalsts plānots saskaņā ar Nacionālā attīstības plāna 2021. -2027.gadam Izglītības un zinātnes ministrijas un Kultūras ministrijas profesionālās vidējās izglītības iestādēm 417.pasākuma ietvaros, Iekšlietu ministrijas koledžām 106.un 122.pasākuma ietvaros noteikto, cita starpā, piemēram, Kultūras ministrijai un Iekšlietu  ministrijai  jau indikatīvi nosakot arī potenciālos finansējuma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minēto,lūdzam izslēgt 4.2.1.6.pasākumu no priekšlikuma teritoriālās pieejas izmantošanai ES fondu 2021.-2027.gada plānošanas perioda SAM un to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teritoriālās pieejas veids - Vienmērīgi visā Latvijas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teritoriālās pieejas piemērošanai Eiropas Savienības fondu 2021.-2027.gada plānošanas perioda specifiskajos atbalsta mērķos un to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izstrādāto Protokollēmuma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pašvaldībām investīcijas jāplāno saskaņā ar plānošanas reģionu attīstības stratēģijām un plānošanas reģioniem deleģēto kompetenci. Uzskatām, ka pašvaldībām pašām būtu jāvērtē un jāplāno nepieciešamās investīcijas saskaņā ar pašvaldību izstrādātajām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2021/1058 (2021. gada 24. jūnijs) par Eiropas Reģionālās attīstības fondu un Kohēzijas fondu  (turpmāk – Regula)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Tiek uzskatīts, ka ilgtspējīgas pilsētvides attīstības ietvarā ir jāatbalsta integrēta teritoriālā attīstība, lai sekmīgāk risinātu ekonomiskās, vidiskās, klimatiskās, demogrāfiskās un sociālās problēmas, kas skar pilsētvides teritorijas, tostarp funkcionālās pilsētvides teritorijas, turklāt vienlaikus jāņem vērā vajadzība veicināt saiknes starp pilsētvides un lauku teritorijām. Atbalsts pilsētvides teritorijām varētu būt kā atsevišķa programma vai atsevišķa prioritāte un tam vajadzētu būt iespējai gūt labumu no vairāku fondu finansējuma pieejas. Principi, pēc kuriem atlasīs tās pilsētvides teritorijas, kurās īstenojamas integrētas darbības ilgtspējīgai pilsētvides attīstībai, un minēto darbību finansējuma indikatīvās summas būtu jānosaka mērķa “Investīcijas nodarbinātībai un izaugsmei” programmās, un šim nolūkam valstu līmenī būtu jāpiešķir vismaz 8 % no ERAF līdzekļiem. Būtu arī jānosaka, ka šī procentuālā daļa būtu jāievēro visā plānošanas periodā, ja līdzekļus pārvieto starp prioritātēm programmā vai starp programmām, tostarp vidusposma pārskatīšanā.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Regulas nosacījumus un lūdzam Protokollēmuma projektā ietvert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izstrādāt priekšlikumu Eiropas Savienības kohēzijas politikas programmas 2021.–2027. gadam grozījumiem, izveidojot atsevišķu atbalsta mērķi pašvaldību pilsētvides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precizēts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Deklarācijas par Artura Krišjāņa Kariņa vadītā Ministru kabineta iecerēto darbību 299.punkts paredz: "Pārskatīsim plānošanas reģionu funkcijas, stiprinot tos kā efektīvu lēmumu pieņemšanas platformu starp nozaru ministrijām un pašvaldībām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10.februārī notika ministra un plānošanas reģionu tikšanās, kurā tika panākta vienošanās par plānošanas reģionu lomu nozaru politikās un par plānošanas reģionu kapacitātes stirpināšanu.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noteic ERAF regulas (EIROPAS PARLAMENTA UN PADOMES REGULA (ES) 2021/1058 (2021. gada 24. jūnijs) par Eiropas Reģionālās attīstības fondu un Kohēzijas fondu) 11.panta 2.punkts, valsts līmenī vismaz 8% no ERAF līdzekļiem mērķim “Investīcijas nodarbinātībai un izaugsmei”, neieskaitot tehnisko palīdzību, piešķir ilgtspējīgai pilsētvides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nosacījumu regula (EIROPAS PARLAMENTA UN PADOMES REGULA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paredz trīs veidus, kā īstenot ilgtspējīgu pilsētu attīstībai: 1) pilsētu mikrorajoni; 2) lielas pilsētas, mazas pilsētas, piepilsētas; 3) pilsētu funkcionālās teritorijas. Latvija ir izvēlējusies minēto normu piemērot pilsētu funkcionālajām teritorijām, lai atbalstu varētu saņemt pēc iespējas plašāks teritoriju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atbalsta pasākumu saskaņošana notiks plānošanas reģionu sadarbības komisijās vai apvienotajā sadarbības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fondu 2021.-2027. gada plānošanas perioda specifisko atbalsta mērķu un to pasākumu ieguldījumiem reģionos atbilstoši teritoriālajai pieejai"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teritoriālās pieejas piemērošanai Eiropas Savienības fondu 2021.-2027.gada plānošanas perioda specifiskajos atbalsta mērķos un to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valstsspilsētas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izstrādāto Protokollēmuma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pašvaldībām investīcijas jāplāno saskaņā ar plānošanas reģionu attīstības stratēģijām un plānošanas reģioniem deleģēto kompetenci. Uzskatām, ka pašvaldībām pašām būtu jāvērtē un jāplāno nepieciešamās investīcijas saskaņā ar pašvaldību izstrādātajām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2021/1058 (2021. gada 24. jūnijs) par Eiropas Reģionālās attīstības fondu un Kohēzijas fondu  (turpmāk – Regula)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Tiek uzskatīts, ka ilgtspējīgas pilsētvides attīstības ietvarā ir jāatbalsta integrēta teritoriālā attīstība, lai sekmīgāk risinātu ekonomiskās, vidiskās, klimatiskās, demogrāfiskās un sociālās problēmas, kas skar pilsētvides teritorijas, tostarp funkcionālās pilsētvides teritorijas, turklāt vienlaikus jāņem vērā vajadzība veicināt saiknes starp pilsētvides un lauku teritorijām. Atbalsts pilsētvides teritorijām varētu būt kā atsevišķa programma vai atsevišķa prioritāte un tam vajadzētu būt iespējai gūt labumu no vairāku fondu finansējuma pieejas. Principi, pēc kuriem atlasīs tās pilsētvides teritorijas, kurās īstenojamas integrētas darbības ilgtspējīgai pilsētvides attīstībai, un minēto darbību finansējuma indikatīvās summas būtu jānosaka mērķa “Investīcijas nodarbinātībai un izaugsmei” programmās, un šim nolūkam valstu līmenī būtu jāpiešķir vismaz 8 % no ERAF līdzekļiem. Būtu arī jānosaka, ka šī procentuālā daļa būtu jāievēro visā plānošanas periodā, ja līdzekļus pārvieto starp prioritātēm programmā vai starp programmām, tostarp vidusposma pārskatīšanā.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Regulas nosacījumus un lūdzam Protokollēmuma projektā ietvert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izstrādāt priekšlikumu Eiropas Savienības kohēzijas politikas programmas 2021.–2027. gadam grozījumiem, izveidojot atsevišķu atbalsta mērķi pašvaldību pilsētvides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Deklarācijas par Artura Krišjāņa Kariņa vadītā Ministru kabineta iecerēto darbību 299.punkts paredz: "Pārskatīsim plānošanas reģionu funkcijas, stiprinot tos kā efektīvu lēmumu pieņemšanas platformu starp nozaru ministrijām un pašvaldībām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10.februārī notika ministra un plānošanas reģionu tikšanās, kurā tika panākta vienošanās par plānošanas reģionu lomu nozaru politikās un par plānošanas reģionu kapacitātes stirpināšanu.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noteic ERAF regulas (EIROPAS PARLAMENTA UN PADOMES REGULA (ES) 2021/1058 (2021. gada 24. jūnijs) par Eiropas Reģionālās attīstības fondu un Kohēzijas fondu) 11.panta 2.punkts, valsts līmenī vismaz 8% no ERAF līdzekļiem mērķim “Investīcijas nodarbinātībai un izaugsmei”, neieskaitot tehnisko palīdzību, piešķir ilgtspējīgai pilsētvides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nosacījumu regula (EIROPAS PARLAMENTA UN PADOMES REGULA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paredz trīs veidus, kā īstenot ilgtspējīgu pilsētu attīstībai: 1) pilsētu mikrorajoni; 2) lielas pilsētas, mazas pilsētas, piepilsētas; 3) pilsētu funkcionālās teritorijas. Latvija ir izvēlējusies minēto normu piemērot pilsētu funkcionālajām teritorijām, lai atbalstu varētu saņemt pēc iespējas plašāks teritoriju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atbalsta pasākumu saskaņošana notiks plānošanas reģionu sadarbības komisijās vai apvienotajā sadarbības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fondu 2021.-2027. gada plānošanas perioda specifisko atbalsta mērķu un to pasākumu ieguldījumiem reģionos atbilstoši teritoriālajai pieejai"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teritoriālās pieejas piemērošanai Eiropas Savienības fondu 2021.-2027.gada plānošanas perioda specifiskajos atbalsta mērķos un to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 iebilst par MK protokollēmuma projekta 3. punktu</w:t>
            </w:r>
            <w:r w:rsidR="00000000" w:rsidRPr="00000000" w:rsidDel="00000000">
              <w:rPr>
                <w:rtl w:val="0"/>
              </w:rPr>
              <w:t xml:space="preserve">, vēršam uzmanību, ka pasākumu īstenošanas nosacījumu un projektu iesniegumu vērtēšanas specifisko atbilstības kritēriju un  kvalitātes kritēriju papildus atsevišķa saskaņošana ar VARAM rada administratīvo slogu un uzskatāms par birokrātisku šķērsli atbalsta programmu savlaicīgā ieviešanā. Skaidrojam, ka jau šobrīd Ministru kabineta kārtības rullis paredz iesaistītās puses pie minēto dokumentu virzības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MKN projekti un vērtēšanas kritēriji tiek skaņoti ESF AK un UK procedūrās, kurās piedalās arī VARAM, līdz ar to izstrādātā pieeja - pirms jebkādu procesu virzīšanas, atsevišķu skaņošanu ar VARAM - ir uzskatāma par birokrātisku, laikietilpīgu un proporcionāli neefektīvu, jo tā visdrīzāk tiks ieviesta pēc ne tikai EM atbildībā esošo kritēriju aizvirzīšanas uz UK, bet arī citu nozaru minsitriju projektiem, kuri jau ir bijuši UK, AK un MK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MK ruļļa papildināšanu ar VARAM kompetenci, ja ir šaubas par saskaņošanā iesaistāmo institūciju loku attiecīgos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precizēts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Deklarācijas par Artura Krišjāņa Kariņa vadītā Ministru kabineta iecerēto darbību 299.punkts paredz: "Pārskatīsim plānošanas reģionu funkcijas, stiprinot tos kā efektīvu lēmumu pieņemšanas platformu starp nozaru ministrijām un pašvaldībām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10.februārī notika ministra un plānošanas reģionu tikšanās, kurā tika panākta vienošanās par plānošanas reģionu lomu nozaru politikās un par plānošanas reģionu kapacitātes stirpināšanu.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fondu 2021.-2027. gada plānošanas perioda specifisko atbalsta mērķu un to pasākumu ieguldījumiem reģionos atbilstoši teritoriālajai pieejai"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izstrādājot Ministru kabineta noteikumu projektus un kvalitātes specifiskos vērtēšanas kritērijus par informatīvajā ziņojumā minēto Eiropas Savienības kohēzijas politikas programmas 2021.-2027.gadam specifisko atbalsta mērķu un to pasākumu īstenošanas nosacījumiem vai īstenojot ieguldījumus reģionos, ņemt vērā informatīvajā ziņojumā norādīto par teritoriālo rīku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nepiemērot teritoriālo pieeju vai izdiskutēt specifisku finansējuma sadalījumu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2.1.3.1. pasākumam “Pašvaldību pielāgošanās klimata pārmaiņām”, ņemot vērā, ka ietekmi uz klimata pārmaiņām tiešā veidā rada, piemēram, iedzīvotāju skaits apdzīvotā vietā, apbūves intensitāte, zaļo teritoriju īpatsvaru u.c., līdz ar to intervence nepieciešama atbilstoši iepriekšminētajiem specifiskiem rādītājiem nevis proporcionāli mazākajam kopprodukta rādītājam, kam nav tiešas ietekmes uz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2.1.1.6. pasākumam “Pašvaldību ēku energoefektivitātes paaugstināšana”, ņemot vērā, ka pieprasījumu un nepieciešamību veikt energoefektivitātes pasākumus ietekmē enerģijas patēriņa samazinājums, ko var sasniegt ar veikto intervenci, kas vienlaikus  samazina arī SEG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attiecībā uz izvēlēto pieeju finansējuma sadalījumam starp reģioniem 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Visos reģionos ir nepieciešamība pēc pielāgošanās klimata pārmaiņām, klimata pārmaiņas ir neizbēgamas un tās skars visus plānošanas reģionus. Tāpēc pašvaldībām nepieciešams piešķirt finansējumu klimata pārmaiņu mazināšanai un klimatnoturībai. Vienlaikus jāņem vērā, ka klimatiskie apstākļi pašvaldībās atšķiras (skat. LVĢMC klimata pārmaiņu analīzes rīku https://www4.meteo.lv/klimatariks/), kā arī pašvaldībām ir ierobežoti pieejami pašu resursi, t.sk., ņemot vērā reģionālās attīstības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izpildītu aktivitātes iznākuma rādītāju – 15 stratēģijas, kas vērstas uz pielāgošanos klimata pārmaiņām – ir būtiski atbalstu piešķirt visiem plānošanas reģioniem. Atsaucoties uz SAM 2.1.3. rādītāju metodoloģijas aprakstu, arī iznākuma rādītāja plānošanas procesā tika ierēķinātas vismaz 3 pašvaldību stratēģijas katrā plānošanas reģionā. Likumprojekta “Klimata likums” IX nodaļa paredz visu plānošanas reģionu un pašvaldību atbildību klimata pārmaiņu politikas plānošanā un īstenošanā. Līdz ar to ir būtiski nodrošināt teritoriāli vienmērīgus ieguldījumus, sniedzot līdzvērtīgu atbalstu visiem reģioniem.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izstrādājot Ministru kabineta noteikumu projektus un kvalitātes specifiskos vērtēšanas kritērijus par informatīvajā ziņojumā minēto Eiropas Savienības kohēzijas politikas programmas 2021.-2027.gadam specifisko atbalsta mērķu un to pasākumu īstenošanas nosacījumiem vai īstenojot ieguldījumus reģionos, ņemt vērā informatīvajā ziņojumā norādīto par teritoriālo rīku piemērošanu.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Eiropas Savienības fondu 2021.-2027. gada plānošanas perioda vadības likumā noteikto, ka Vides aizsardzības un reģionālās attīstības ministrija kā attiecīgās nozares ministrija nodrošina metodisko vadību ieguldījumu plānošanai un veikšanai teritoriju attīstībā un teritoriālo rīku izmantošanas koordināciju, kā arī uzrauga un novērtē šos ieguldījumus teritorijās, ministrijām Ministru kabineta noteikumu projektus par Eiropas Savienības kohēzijas politikas programmas 2021.–2027.gadam specifisko atbalsta mērķu un to pasākumu īstenošanas nosacījumiem pirms to virzības saskaņošanai vienotajā tiesību aktu projektu izstrādes un saskaņošanas portālā un projektu iesniegumu vērtēšanas specifisko atbilstības kritēriju un  kvalitātes kritēriju izskatīšanas Eiropas Savienības fondu 2021.-2027. gada plānošanas perioda uzraudzības komitejā saskaņot ar Vides aizsardzības un reģionālās attīstības ministriju šādus specifiskos atbalsta mērķus un to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“Atbalsts jaunu produktu attīstībai un internacionalizācijai”;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“Produktivitātes aizdevumi (t.sk., ar granta elementu) inovatīvām iekārtām, pētniecībai un attīstībai, tehnoloģiju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“Uzņēmuma atbalsts dalībai kapitāla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“Atbalsts MVU inovatīvas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“Pašvaldību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“Satiksmes plūsmas viedās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“Multimodāls sabiedriskā transporta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 “Nacionālās nozīmes centru maģistrālo ielu un esošo maršrutu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“Infrastruktūras izveide starpnozaru sadarbības un atbalsta sistēmas izveidei bērnu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4.2.1.3. “Infrastruktūras un mācību vides pilnveide efektīvas, kvalitatīvas un mūsdienīgas izglītības īstenošanai speciālās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“Izglītības iestāžu nodrošinājums pilnveidotā vispārējās izglītības satura kvalitatīvai ieviešanai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“Izglītības iestāžu nodrošinājums pilnveidotā vispārējās izglītības satura kvalitatīvai ieviešanai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“Profesionālās izglītības iestāžu un koledžu mācību vide nozarēm aktuālo prasmju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“Kvalitatīvas un mūsdienīgas izglītības īstenošana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“Kvalitatīvas un mūsdienīgas izglītības īstenošana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“Interešu izglītības, brīvā laika un bērnu pieskatīšanas pakalpojumu pieejamības paplašināšana sociālās atstumtības riskam pakļautiem izglītojamajiem un bērniem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“Sociālo mājokļu atjaunošana vai jaunu sociālo mājokļu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“Sabiedrībā balstīto sociālo pakalpojumu infrastruktūras izveide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“Kultūras un tūrisma lomas palielināšana ekonomiskajā attīstībā, sociālajā iekļaušanā un sociālajās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4.3.6.6. “Bērnu pieskatīšanas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“Infrastruktūra uzņēmējdarbības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“Pašvaldību un plānošanas reģionu kapacitātes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“Publiskās ārtelpas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5.1.1.4. “Viedās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“Unikāla Eiropas mēroga kultūras  mantojuma  atjaunošana, lai veicinātu to pieejamību,  attīstot kultūras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5.1.1.6. “Kultūras mantojuma saglabāšana un jaunu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“Reģionālās kultūras infrastruktūras attīstība kultūras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Bezemisiju transportlīdzekļu izmantošanas veicināšana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Pašvaldību un plānošanas reģionu speciālistu prasmju paaugstināšana klimatneitrālas ekonomikas un sociālekonomisko seku saistībā ar klimata pārmaiņām mazināšanas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informatīvo ziņojumu un pieņemot Ministru kabineta protokollēmumu esošajā redakcijā, netiks ievērots tiesiskās paļāvības princips, proti, informatīvajā ziņojumā un Ministru kabineta protokollēmuma 3.punktā ir uzskaitīti Kohēzijas politikās plānošanas perioda 2021. – 2027. gadam (turpmāk – Kohēzijas politika) specifiskie atbalsta mērķi (turpmāk - SAM) vai to pasākumi (turpmāk - SAMP), kuros būtu jāiekļauj informatīvajā ziņojumā norādītās teritoriālās pieejas īstenošanas veidi atbilstoši datiem par reģionālās attīstības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informatīvajā ziņojumā atspoguļotais ministrijas redzējums atšķiras no  Kohēzijas politikā nostiprinātās finansējuma atbalsta piešķiršanas principiem, kas Kohēzijas politikas izstrādes gaitā tika saskaņoti ar sociālajiem partneriem un par šo pieeju ir saņemts pozitīvs Eiropas Komisijas lēmums, apstiprinot Kohēzijas politiku 2022. gadā. Papildus minētajam atsevišķām ES fondu investīciju programmām jau notiek Ministru kabineta noteikumu projektu, kritēriju un to piemērošanas metodiku izstrāde un skaņošana.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sadaļa “Priekšlikums par teritoriālās pieejas izmantošanu ES fondu 2021.-2027. gada plānošanas perioda SAM un to pasākumos” (8.lpp.) iekļaut nozares ekspertu izvērtējumu, vai ministrijas piedāvātie teritoriālās pieejas piemērošanas veidi ir visatbilstošākie attiecīgajiem Kohēzijas politikas, Kohēzijas politikas mērķu, to SAM un/vai SAMP mērķu sasniegšanai. Papildus minētajam vēršam uzmanību, ka teritoriālās pieejas piemērošana nozīmē koordinētu vairāku atbalsta mērķu un pasākumu piemērošanu teritorijas attīstībai, tādēļ ministrijas piedāvāto atbalsta mērķu pielietošana attiecīgajam specifiskā atbalsta mērķiem, bez koordinācijas ar pārējiem mērķiem un atbalsta pasākumiem var nedod vēlamo teritoriālās pieejas efektu. Piemēram, vai teritoriālās pieejas finansējuma piešķiršanas 1.veids “finansējuma dalījums reģionāli atbilstoši IKP uz vienu iedzīvotāju, lielāko finansējuma apjomu paredzot plānošanas reģionam ar mazāko reģionālo IKP uz vienu iedzīvotāju, vai cits reģionālais dalījums” ir vispiemērotākais Kohēzijas politikā aprakstīto sociālo problēmu risināšanai, kas iekļauti Kohēzijas politikas 4.mērķī “Sociālāka un iekļaujošāka Eiropa, īstenojot Eiropas sociālo tiesību pīlāru”. T.i., ja Rīgas un Pierīgas reģiona pašvaldībās ir vislielākās bērnu dārzu rindas un Latgales reģionā – vismazākās, tad piešķirot vislielāko finansējumu tieši Latgales reģiona pašvaldībām, vai efektīvi un mērķtiecīgi tiks veikts ieguldījums sociālo problēmu risināšanā, vai šādā veidā tiks sasniegti Kohēzijas programmā nospraustie rezultāti – efektīvi samazinātas bērnu dārzu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būtu attiecināms arī Kohēzijas politikas 2.mērķī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iekļauto SAM un SAMP teritoriālā pieejas 1.veida piemērošanu SAM un/vai SAMP.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1.iebildumā minēto iebilstam pret teritoriālās pieejas 1.veida “finansējuma dalījums reģionāli atbilstoši IKP uz vienu iedzīvotāju, lielāko finansējuma apjomu paredzot plānošanas reģionam ar mazāko reģionālo IKP uz vienu iedzīvotāju, vai cits reģionālais dalījums” piemērošanu šādos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2.1.3.1. “Pašvaldību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3.1.1.4.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4.2.1.7.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4.3.1.3. “Sociālo mājokļu atjaunošana vai jaunu sociālo mājokļu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4.3.1.5. “Sabiedrībā balstīto sociālo pakalpojumu infrastruktūras izveide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5.1.1.4 “Viedās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4.2.1.4.  “Izglītības iestāžu nodrošinājums pilnveidotā vispārējās    izglītības satura kvalitatīvai ieviešanai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4.2.1.5. “Izglītības iestāžu nodrošinājums pilnveidotā vispārējās izglītības satura kvalitatīvai ieviešanai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sniegt skaidrojumu, vai noteikt teritoriālās pieejas 1.veidu “finansējuma dalījums reģionāli atbilstoši IKP uz vienu iedzīvotāju, lielāko finansējuma apjomu paredzot plānošanas reģionam ar mazāko reģionālo IKP uz vienu iedzīvotāju, vai cits reģionālais dalījums” tajos SAM/SAMP, kuros ir definēts viens finansējuma saņēmējs, ir administratīvi efektīvi un lietderīgi, jo šo SAM/SAMP dokumentācija vēl specifiski ir jāsaskaņo ar ministriju (kā norādīts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precizēts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Deklarācijas par Artura Krišjāņa Kariņa vadītā Ministru kabineta iecerēto darbību 299.punkts paredz: "Pārskatīsim plānošanas reģionu funkcijas, stiprinot tos kā efektīvu lēmumu pieņemšanas platformu starp nozaru ministrijām un pašvaldībām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10.februārī notika ministra un plānošanas reģionu tikšanās, kurā tika panākta vienošanās par plānošanas reģionu lomu nozaru politikās un par plānošanas reģionu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teritoriālās pieejas veidu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plānošanas reģioniem veikt Eiropas Savienības kohēzijas politikas programmas 2021.-2027.gadam specifisko atbalsta mērķu un to pasākumu ieguldījumu reģionos izpildes uzraudzību, t.sk. sniedzot nozaru ministrijām priekšlikumus nepieciešamajām izmaiņām reģionālās attīstības atšķirību 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Eiropas Savienības fondu 2021.-2027. gada plānošanas perioda vadības likumā noteikto, ka Vides aizsardzības un reģionālās attīstības ministrija kā attiecīgās nozares ministrija nodrošina metodisko vadību ieguldījumu plānošanai un veikšanai teritoriju attīstībā un teritoriālo rīku izmantošanas koordināciju, kā arī uzrauga un novērtē šos ieguldījumus teritorijās, ministrijām Ministru kabineta noteikumu projektus par Eiropas Savienības kohēzijas politikas programmas 2021.–2027.gadam specifisko atbalsta mērķu un to pasākumu īstenošanas nosacījumiem pirms to virzības saskaņošanai vienotajā tiesību aktu projektu izstrādes un saskaņošanas portālā un projektu iesniegumu vērtēšanas specifisko atbilstības kritēriju un  kvalitātes kritēriju izskatīšanas Eiropas Savienības fondu 2021.-2027. gada plānošanas perioda uzraudzības komitejā saskaņot ar Vides aizsardzības un reģionālās attīstības ministriju šādus specifiskos atbalsta mērķus un to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“Atbalsts jaunu produktu attīstībai un internacionalizācijai”;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“Produktivitātes aizdevumi (t.sk., ar granta elementu) inovatīvām iekārtām, pētniecībai un attīstībai, tehnoloģiju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“Uzņēmuma atbalsts dalībai kapitāla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“Atbalsts MVU inovatīvas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“Pašvaldību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“Satiksmes plūsmas viedās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“Multimodāls sabiedriskā transporta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 “Nacionālās nozīmes centru maģistrālo ielu un esošo maršrutu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“Infrastruktūras izveide starpnozaru sadarbības un atbalsta sistēmas izveidei bērnu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4.2.1.3. “Infrastruktūras un mācību vides pilnveide efektīvas, kvalitatīvas un mūsdienīgas izglītības īstenošanai speciālās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“Izglītības iestāžu nodrošinājums pilnveidotā vispārējās izglītības satura kvalitatīvai ieviešanai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“Izglītības iestāžu nodrošinājums pilnveidotā vispārējās izglītības satura kvalitatīvai ieviešanai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“Profesionālās izglītības iestāžu un koledžu mācību vide nozarēm aktuālo prasmju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“Kvalitatīvas un mūsdienīgas izglītības īstenošana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“Kvalitatīvas un mūsdienīgas izglītības īstenošana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“Interešu izglītības, brīvā laika un bērnu pieskatīšanas pakalpojumu pieejamības paplašināšana sociālās atstumtības riskam pakļautiem izglītojamajiem un bērniem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“Sociālo mājokļu atjaunošana vai jaunu sociālo mājokļu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“Sabiedrībā balstīto sociālo pakalpojumu infrastruktūras izveide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“Kultūras un tūrisma lomas palielināšana ekonomiskajā attīstībā, sociālajā iekļaušanā un sociālajās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4.3.6.6. “Bērnu pieskatīšanas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“Infrastruktūra uzņēmējdarbības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“Pašvaldību un plānošanas reģionu kapacitātes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“Publiskās ārtelpas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5.1.1.4. “Viedās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“Unikāla Eiropas mēroga kultūras  mantojuma  atjaunošana, lai veicinātu to pieejamību,  attīstot kultūras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5.1.1.6. “Kultūras mantojuma saglabāšana un jaunu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“Reģionālās kultūras infrastruktūras attīstība kultūras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Bezemisiju transportlīdzekļu izmantošanas veicināšana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Pašvaldību un plānošanas reģionu speciālistu prasmju paaugstināšana klimatneitrālas ekonomikas un sociālekonomisko seku saistībā ar klimata pārmaiņām mazināšanas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LM iebildumam attiecībā uz informatīvo ziņojumu par teritoriālā rīka izmantošanu, lūdzam svītrot no informatīvā ziņojuma protokollēmuma 3.punkta LM pārziņas 4.3.1.5. un 4.3.5.1.pasākumus.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nesaskaņojam protokollēmuma 3. punktā ietverto uzdevumu atbildīgajām iestādēm saskaņot ar VARAM SAM un to pasākumu īstenošanas nosacījumus reglamentējošos Ministru kabineta noteikumus pirms to virzības saskaņošanai Tiesību aktu projektu portālā un kvalitātes specifiskos vērtēšanas kritērijus pirms to izskatīšanas Eiropas Savienības fondu 2021.–2027. gada plānošanas perioda Uzraudzības komitejā kopumā. Skaidrojam, ka minētais pasākums neatbilst Eiropas Savienības fondu reglamentējošiem normatīvajiem aktiem, dublē procesus un rada papildu administratīvo slogu iesaistītajām institūcijām. Tāpat arī gadījumos, kad SAM un to pasākumu īstenošanas nosacījumi un specifiskie atbilstības un kvalitātes kritēriji skar tikai nozares ministrijas jautājumus, var nebūt nepieciešamība šo kritēriju un Ministru kabineta noteikumu izstrādē iesaistīt VARAM. Attiecīgi pienākums obligāti minēto dokumentu izstrādē iesaistīt VARAM šādos gadījumos var nepamatoti pagarināt to izstrādes un tālākas virzības procesu. Vēršam uzmanību, ka VARAM ir iespēja sniegt viedokli par SAM īstenošanas nosacījumu Ministru kabineta noteikumiem un attiecīgajiem vērtēšanas kritērijiem gan Uzraudzības komitejas, t.sk. apakškomiteju dokumentu aprites ietvaros, gan Tiesību aktu projektu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jāmin, ka arī Eiropas Savienības fondu 2021.-2027. gada plānošanas perioda vadības likumā ietvertās normas šādu pienākumu tiešā veidā atbildīgajām iestādēm nenosaka.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LM Eiropas Savienības fondu 2021.–2027. gada plānošanas periodā noteikta par horizontālā principa "Vienlīdzība, iekļaušana, nediskriminācija un pamattiesību ievērošana" koordināciju atbildīgo institūciju un attiecīgi, veicot šīs funkcijas, Tiesību aktu projektu portālā sniedz atzinumu par SAM un to pasākumu īstenošanas nosacījumus reglamentējošo Ministru kabineta noteikumu projektiem. LM kā par horizontālā principa "Vienlīdzība, iekļaušana, nediskriminācija un pamattiesību ievērošana" koordināciju atbildīgā institūcija tāpat arī tiek iesaistīta gan Ministru kabineta noteikumu, gan vērtēšanas kritēriju izstrādes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precizēts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Deklarācijas par Artura Krišjāņa Kariņa vadītā Ministru kabineta iecerēto darbību 299.punkts paredz: "Pārskatīsim plānošanas reģionu funkcijas, stiprinot tos kā efektīvu lēmumu pieņemšanas platformu starp nozaru ministrijām un pašvaldībām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10.februārī notika ministra un plānošanas reģionu tikšanās, kurā tika panākta vienošanās par plānošanas reģionu lomu nozaru politikās un par plānošanas reģionu kapacitātes stirpināšanu.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attiecībā uz teritoriālās pieejas piemērošanu 4.3.1.5. un 4.3.5.1.pasākumos.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plānošanas reģioniem veikt Eiropas Savienības kohēzijas politikas programmas 2021.-2027.gadam specifisko atbalsta mērķu un to pasākumu ieguldījumu reģionos izpildes uzraudzību, t.sk. sniedzot nozaru ministrijām priekšlikumus nepieciešamajām izmaiņām reģionālās attīstības atšķirību 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Eiropas Savienības fondu 2021.-2027. gada plānošanas perioda vadības likumā noteikto, ka Vides aizsardzības un reģionālās attīstības ministrija kā attiecīgās nozares ministrija nodrošina metodisko vadību ieguldījumu plānošanai un veikšanai teritoriju attīstībā un teritoriālo rīku izmantošanas koordināciju, kā arī uzrauga un novērtē šos ieguldījumus teritorijās, ministrijām Ministru kabineta noteikumu projektus par Eiropas Savienības kohēzijas politikas programmas 2021.–2027.gadam specifisko atbalsta mērķu un to pasākumu īstenošanas nosacījumiem pirms to virzības saskaņošanai vienotajā tiesību aktu projektu izstrādes un saskaņošanas portālā un projektu iesniegumu vērtēšanas specifisko atbilstības kritēriju un  kvalitātes kritēriju izskatīšanas Eiropas Savienības fondu 2021.-2027. gada plānošanas perioda uzraudzības komitejā saskaņot ar Vides aizsardzības un reģionālās attīstības ministriju šādus specifiskos atbalsta mērķus un to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“Atbalsts jaunu produktu attīstībai un internacionalizācijai”;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“Produktivitātes aizdevumi (t.sk., ar granta elementu) inovatīvām iekārtām, pētniecībai un attīstībai, tehnoloģiju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“Uzņēmuma atbalsts dalībai kapitāla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“Atbalsts MVU inovatīvas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“Pašvaldību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“Satiksmes plūsmas viedās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“Multimodāls sabiedriskā transporta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 “Nacionālās nozīmes centru maģistrālo ielu un esošo maršrutu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“Infrastruktūras izveide starpnozaru sadarbības un atbalsta sistēmas izveidei bērnu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4.2.1.3. “Infrastruktūras un mācību vides pilnveide efektīvas, kvalitatīvas un mūsdienīgas izglītības īstenošanai speciālās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“Izglītības iestāžu nodrošinājums pilnveidotā vispārējās izglītības satura kvalitatīvai ieviešanai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“Izglītības iestāžu nodrošinājums pilnveidotā vispārējās izglītības satura kvalitatīvai ieviešanai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“Profesionālās izglītības iestāžu un koledžu mācību vide nozarēm aktuālo prasmju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“Kvalitatīvas un mūsdienīgas izglītības īstenošana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“Kvalitatīvas un mūsdienīgas izglītības īstenošana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“Interešu izglītības, brīvā laika un bērnu pieskatīšanas pakalpojumu pieejamības paplašināšana sociālās atstumtības riskam pakļautiem izglītojamajiem un bērniem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“Sociālo mājokļu atjaunošana vai jaunu sociālo mājokļu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“Sabiedrībā balstīto sociālo pakalpojumu infrastruktūras izveide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“Kultūras un tūrisma lomas palielināšana ekonomiskajā attīstībā, sociālajā iekļaušanā un sociālajās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4.3.6.6. “Bērnu pieskatīšanas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“Infrastruktūra uzņēmējdarbības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“Pašvaldību un plānošanas reģionu kapacitātes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“Publiskās ārtelpas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5.1.1.4. “Viedās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“Unikāla Eiropas mēroga kultūras  mantojuma  atjaunošana, lai veicinātu to pieejamību,  attīstot kultūras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5.1.1.6. “Kultūras mantojuma saglabāšana un jaunu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“Reģionālās kultūras infrastruktūras attīstība kultūras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Bezemisiju transportlīdzekļu izmantošanas veicināšana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Pašvaldību un plānošanas reģionu speciālistu prasmju paaugstināšana klimatneitrālas ekonomikas un sociālekonomisko seku saistībā ar klimata pārmaiņām mazināšanas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prasību Ministru kabineta noteikumu projektus pirms to virzības saskaņošanai Vienotajā tiesību aktu projektu izstrādes un saskaņošanas portālā un projektu iesniegumu vērtēšanas specifiskos atbilstības kritērijus un  kvalitātes kritērijus pirms to izskatīšanas Eiropas Savienības fondu 2021.-2027. gada plānošanas perioda uzraudzības komitejā saskaņot ar VARAM. VARAM ir institūcija, kas piedalās gan projektu iesniegumu vērtēšanas kritēriju, gan Ministru kabineta noteikumu projekta saskaņošanas procedūrās, līdz ar to nav pamatojuma iepriekš saskaņot šos dokumentus ar VARAM. Prasība iepriekš saskaņot ar VARAM rada papildu administratīvo slogu, paildzinot kopējo saskaņošanas procesu, kas savukārt ietekmē projektu uzsākšanu un finansējuma apguvi. Tā vietā lūdzam VARAM izvērtēt iespēju izstrādāt vienotas metodoloģiskas vadlīnijas ministrijām, lai nodrošinātu teritoriālo pieeju, kur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precizēts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Deklarācijas par Artura Krišjāņa Kariņa vadītā Ministru kabineta iecerēto darbību 299.punkts paredz: "Pārskatīsim plānošanas reģionu funkcijas, stiprinot tos kā efektīvu lēmumu pieņemšanas platformu starp nozaru ministrijām un pašvaldībām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10.februārī notika ministra un plānošanas reģionu tikšanās, kurā tika panākta vienošanās par plānošanas reģionu lomu nozaru politikās un par plānošanas reģionu kapacitātes stirpināšanu.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plānošanas reģioniem veikt Eiropas Savienības kohēzijas politikas programmas 2021.-2027.gadam specifisko atbalsta mērķu un to pasākumu ieguldījumu reģionos izpildes uzraudzību, t.sk. sniedzot nozaru ministrijām priekšlikumus nepieciešamajām izmaiņām reģionālās attīstības atšķirību 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Eiropas Savienības fondu 2021.-2027. gada plānošanas perioda vadības likumā noteikto, ka Vides aizsardzības un reģionālās attīstības ministrija kā attiecīgās nozares ministrija nodrošina metodisko vadību ieguldījumu plānošanai un veikšanai teritoriju attīstībā un teritoriālo rīku izmantošanas koordināciju, kā arī uzrauga un novērtē šos ieguldījumus teritorijās, ministrijām Ministru kabineta noteikumu projektus par Eiropas Savienības kohēzijas politikas programmas 2021.–2027.gadam specifisko atbalsta mērķu un to pasākumu īstenošanas nosacījumiem pirms to virzības saskaņošanai vienotajā tiesību aktu projektu izstrādes un saskaņošanas portālā un projektu iesniegumu vērtēšanas specifisko atbilstības kritēriju un  kvalitātes kritēriju izskatīšanas Eiropas Savienības fondu 2021.-2027. gada plānošanas perioda uzraudzības komitejā saskaņot ar Vides aizsardzības un reģionālās attīstības ministriju šādus specifiskos atbalsta mērķus un to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“Atbalsts jaunu produktu attīstībai un internacionalizācijai”;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“Produktivitātes aizdevumi (t.sk., ar granta elementu) inovatīvām iekārtām, pētniecībai un attīstībai, tehnoloģiju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“Uzņēmuma atbalsts dalībai kapitāla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“Atbalsts MVU inovatīvas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“Pašvaldību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“Satiksmes plūsmas viedās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“Multimodāls sabiedriskā transporta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 “Nacionālās nozīmes centru maģistrālo ielu un esošo maršrutu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“Infrastruktūras izveide starpnozaru sadarbības un atbalsta sistēmas izveidei bērnu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4.2.1.3. “Infrastruktūras un mācību vides pilnveide efektīvas, kvalitatīvas un mūsdienīgas izglītības īstenošanai speciālās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“Izglītības iestāžu nodrošinājums pilnveidotā vispārējās izglītības satura kvalitatīvai ieviešanai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“Izglītības iestāžu nodrošinājums pilnveidotā vispārējās izglītības satura kvalitatīvai ieviešanai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“Profesionālās izglītības iestāžu un koledžu mācību vide nozarēm aktuālo prasmju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“Kvalitatīvas un mūsdienīgas izglītības īstenošana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“Kvalitatīvas un mūsdienīgas izglītības īstenošana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“Interešu izglītības, brīvā laika un bērnu pieskatīšanas pakalpojumu pieejamības paplašināšana sociālās atstumtības riskam pakļautiem izglītojamajiem un bērniem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“Sociālo mājokļu atjaunošana vai jaunu sociālo mājokļu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“Sabiedrībā balstīto sociālo pakalpojumu infrastruktūras izveide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“Kultūras un tūrisma lomas palielināšana ekonomiskajā attīstībā, sociālajā iekļaušanā un sociālajās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4.3.6.6. “Bērnu pieskatīšanas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“Infrastruktūra uzņēmējdarbības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“Pašvaldību un plānošanas reģionu kapacitātes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“Publiskās ārtelpas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5.1.1.4. “Viedās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“Unikāla Eiropas mēroga kultūras  mantojuma  atjaunošana, lai veicinātu to pieejamību,  attīstot kultūras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5.1.1.6. “Kultūras mantojuma saglabāšana un jaunu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“Reģionālās kultūras infrastruktūras attīstība kultūras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Bezemisiju transportlīdzekļu izmantošanas veicināšana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Pašvaldību un plānošanas reģionu speciālistu prasmju paaugstināšana klimatneitrālas ekonomikas un sociālekonomisko seku saistībā ar klimata pārmaiņām mazināšanas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Izglītības un zinātnes ministrijas plānotos  4.2.1., 4.2.2., 4.2.3.specifisko atbalsta mērķu pasākumus, jo saskaņā ar Eiropas Savienības kohēzijas politikas programmu 2021.–2027.gadam teritoriālā pieeja nav plānota nevienā no tiem, izņemot VARAM pārziņā esošo 4.2.1.7. pasākumu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plānošanas reģioniem veikt Eiropas Savienības kohēzijas politikas programmas 2021.-2027.gadam specifisko atbalsta mērķu un to pasākumu ieguldījumu reģionos izpildes uzraudzību, t.sk. sniedzot nozaru ministrijām priekšlikumus nepieciešamajām izmaiņām reģionālās attīstības atšķirību 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Eiropas Savienības fondu 2021.-2027. gada plānošanas perioda vadības likumā noteikto, ka Vides aizsardzības un reģionālās attīstības ministrija kā attiecīgās nozares ministrija nodrošina metodisko vadību ieguldījumu plānošanai un veikšanai teritoriju attīstībā un teritoriālo rīku izmantošanas koordināciju, kā arī uzrauga un novērtē šos ieguldījumus teritorijās, ministrijām Ministru kabineta noteikumu projektus par Eiropas Savienības kohēzijas politikas programmas 2021.–2027.gadam specifisko atbalsta mērķu un to pasākumu īstenošanas nosacījumiem pirms to virzības saskaņošanai vienotajā tiesību aktu projektu izstrādes un saskaņošanas portālā un projektu iesniegumu vērtēšanas specifisko atbilstības kritēriju un  kvalitātes kritēriju izskatīšanas Eiropas Savienības fondu 2021.-2027. gada plānošanas perioda uzraudzības komitejā saskaņot ar Vides aizsardzības un reģionālās attīstības ministriju šādus specifiskos atbalsta mērķus un to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“Atbalsts jaunu produktu attīstībai un internacionalizācijai”;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“Produktivitātes aizdevumi (t.sk., ar granta elementu) inovatīvām iekārtām, pētniecībai un attīstībai, tehnoloģiju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“Uzņēmuma atbalsts dalībai kapitāla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“Atbalsts MVU inovatīvas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“Pašvaldību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“Satiksmes plūsmas viedās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“Multimodāls sabiedriskā transporta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 “Nacionālās nozīmes centru maģistrālo ielu un esošo maršrutu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“Infrastruktūras izveide starpnozaru sadarbības un atbalsta sistēmas izveidei bērnu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4.2.1.3. “Infrastruktūras un mācību vides pilnveide efektīvas, kvalitatīvas un mūsdienīgas izglītības īstenošanai speciālās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“Izglītības iestāžu nodrošinājums pilnveidotā vispārējās izglītības satura kvalitatīvai ieviešanai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“Izglītības iestāžu nodrošinājums pilnveidotā vispārējās izglītības satura kvalitatīvai ieviešanai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“Profesionālās izglītības iestāžu un koledžu mācību vide nozarēm aktuālo prasmju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“Kvalitatīvas un mūsdienīgas izglītības īstenošana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“Kvalitatīvas un mūsdienīgas izglītības īstenošana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“Interešu izglītības, brīvā laika un bērnu pieskatīšanas pakalpojumu pieejamības paplašināšana sociālās atstumtības riskam pakļautiem izglītojamajiem un bērniem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“Sociālo mājokļu atjaunošana vai jaunu sociālo mājokļu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“Sabiedrībā balstīto sociālo pakalpojumu infrastruktūras izveide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“Kultūras un tūrisma lomas palielināšana ekonomiskajā attīstībā, sociālajā iekļaušanā un sociālajās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4.3.6.6. “Bērnu pieskatīšanas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“Infrastruktūra uzņēmējdarbības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“Pašvaldību un plānošanas reģionu kapacitātes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“Publiskās ārtelpas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5.1.1.4. “Viedās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“Unikāla Eiropas mēroga kultūras  mantojuma  atjaunošana, lai veicinātu to pieejamību,  attīstot kultūras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5.1.1.6. “Kultūras mantojuma saglabāšana un jaunu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“Reģionālās kultūras infrastruktūras attīstība kultūras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Bezemisiju transportlīdzekļu izmantošanas veicināšana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Pašvaldību un plānošanas reģionu speciālistu prasmju paaugstināšana klimatneitrālas ekonomikas un sociālekonomisko seku saistībā ar klimata pārmaiņām mazināšanas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informatīvā ziņojuma Ministru kabineta protokollēmuma projekta 3.punktā noteiktajam uzdevumam Satiksmes ministrijai kā atbildīgajai iestādei saskaņot ar Vides aizsardzības un reģionālās attīstības ministriju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projektus par Eiropas Savienības (ES) kohēzijas politikas programmas 2021.–2027.gadam 2.3.1.1., 2.3.1.2., 2.3.1.3., 3.1.1.4., 3.1.1.5.specifisko atbalsta mērķu pasākumu īstenošanas nosacījumiem pirms to virzības saskaņošanai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kohēzijas politikas programmas 2021.–2027.gadam 2.3.1.1., 2.3.1.2., 2.3.1.3., 3.1.1.4., 3.1.1.5. SAM pasākumu projektu iesniegumu vērtēšanas specifisko atbilstības kritērijus un kvalitātes kritērijus pirms to izskatīšanas ES fondu 2021.-2027.gada plānošanas perioda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ar ES fondu 2014.-2020.gada plānošanas perioda Satiksmes ministrijas pasākumu Ministru kabineta noteikumiem, kā arī Atveseļošanas un noturības mehānisma plāna investīciju un pasākumu Ministru kabineta noteikumiem un informatīvajiem ziņojumiem liecina, ka saskaņošana pirms oficiālās saskaņošanas uzsākšanas vienotajā tiesību aktu projektu izstrādes un saskaņošanas portālā vai pirms uzraudzības komitejas paildzina saskaņošanas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Finanšu ministrijas pārziņā esošo Eiropas Savienības fondu un ārvalstu finanšu palīdzības aktualitātēm līdz 2022.gada 1.septembrim (pusgada ziņojums) (izskatīts Ministru kabineta 2022.gada 18.oktobra sēdē (prot.Nr.53, 70.§) norādīts: “Pie nosacījuma, ja atbildīgās iestādes nodrošina šī ziņojuma pielikumā esošo SAM ieviešanas nosacījumu un atlašu uzsākšanas laika grafiku bez būtiskiem kavējumiem, ievērojot normālu projektu ieviešanas ciklu, līdz 2023.gada beigām atlasēs pakāpeniski izsludināmais finansējums (3,6 mljrd. euro ES fondu finansējuma) varētu nodrošināt nepieciešamos investīciju izdevumus N+3* izpildei. </w:t>
            </w:r>
            <w:r w:rsidR="00000000" w:rsidRPr="00000000" w:rsidDel="00000000">
              <w:rPr>
                <w:u w:val="single"/>
                <w:rtl w:val="0"/>
              </w:rPr>
              <w:t xml:space="preserve">Tādēļ ir kritiski svarīgi atbildīgajām iestādēm nodrošināt nepieciešamās darbības, lai būtiski nenovirzītos no iepriekš minētā investīciju uzsākšanas plāna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iepriekšējā saskaņošana ar VARAM neparedz īsākus saskaņošanas termiņus vienotajā tiesību aktu projektu izstrādes un saskaņošanas portālā vai uzraudzības komitejā, līdz ar to, VARAM priekšlikums var radīt novirzes no atbildīgo iestāžu ES fondu 2021.–2027. gada plānošanas perioda Ministru kabineta noteikumu par specifisko atbalsta mērķu ieviešanu izstrādes laika grafika, jo tas tika sagatavots, neņemot vērā iepriekšējo saskaņošanu ar VARAM, tādējādi radot riskus N+3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atzīmēt, ka jau šobrīd izveidotie formāti (ES fondu apakškomitejas, uzraudzības komiteja, vienotais tiesību aktu projektu izstrādes un saskaņošanas protāls) neliedz VARAM iespēju piedalīties Satiksmes ministrijas pasākumu Ministru kabineta noteikumu un vērtēšanas kritēriju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Regulas Nr. 2021/1060 105.pantam: “Komisija atceļ saistības attiecībā uz jebkuru programmas summu, kura līdz 31.decembrim trešajā kalendārajā gadā pēc budžeta saistību gada nav izmantota priekšfinansējumam [..] vai par kuru nav iesniegts maksājuma pieteikums [..], par 2021.–2026.gadu”.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VARAM un SM tikšanās 27.04.23., svītrojot virkni SAM pasākumu no informatīvā ziņojuma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plānošanas reģioniem veikt Eiropas Savienības kohēzijas politikas programmas 2021.-2027.gadam specifisko atbalsta mērķu un to pasākumu ieguldījumu reģionos izpildes uzraudzību, t.sk. sniedzot nozaru ministrijām priekšlikumus nepieciešamajām izmaiņām reģionālās attīstības atšķirību 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sadarbībā ar Ekonomikas ministriju, Izglītības un zinātnes ministriju, Kultūras ministriju, Labklājības ministriju un Satiksmes ministriju piedalīties plānošanas reģionu attīstības programmu aktualizācijā, iekļaujot tajās informatīvajā ziņojumā norādīto teritoriālās pieejas īstenošanu atbilstoši datiem par reģionālās attīstības tendencēm.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"Izglītības un zinātnes ministriju", jo saskaņā ar Eiropas Savienības kohēzijas politikas programmu 2021.–2027.gadam teritoriālā pieeja nav plānota nevienā no Izglītības un zinātnes ministrijas plānotajiem pasākumiem, izņemot VARAM pārziņā esošo 4.2.1.7. pasākumu “Pirmsskolas izglītības iestāžu infrastruktūras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un protokollēmuma projekts precizēts pēc VARAM un IZM sarunas 30.03.23.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neparedz piemērot IKP finansējuma sadalē iebildumā minētajiem pasākumiem. Izglītības infrastruktūras koordinētam tīklam ir būtiska plānošanas reģionu iesaiste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aizsardzībai un reģionālās attīstības ministrijai sadarbībā ar plānošanas reģioniem un Ekonomikas ministriju, Izglītības un zinātnes ministriju, Kultūras ministriju, Labklājības ministriju, Satiksmes ministriju un Veselības ministriju līdz 2023.gada 31.decembrim sagatavot un iesniegt Ministru kabinetā priekšlikumus plānošanas reģionu darbības pilnveidošanai un attiecīgo ministriju līdzdalībai plānošanas reģionu attīstībai nozīmīgu jomu plānošanā.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"Izglītības un zinātnes ministriju", jo saskaņā ar Eiropas Savienības kohēzijas politikas programmu 2021.–2027.gadam teritoriālā pieeja nav plānota nevienā no Izglītības un zinātnes ministrijas plānotajiem pasākumiem, izņemot VARAM pārziņā esošo 4.2.1.7. pasākumu “Pirmsskolas izglītības iestāžu infrastruktūras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un protokollēmuma projekts precizēts pēc VARAM un IZM sarunas 30.03.23. Būtiski precizēts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neparedz piemērot IKP finansējuma sadalē iebildumā minētajiem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infrastruktūras koordinētam tīklam ir būtiska plānošanas reģionu iesaiste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līdz 2023.gada 31.decembrim sagatavot un iesniegt Ministru kabinetā priekšlikumus pašvaldību finanšu izlīdzināšanas sistēmas pilnveidošanai atbilstoši informatīvajā ziņojumā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LPS iebildumam  Informatīvajā ziņojumā iekļauto sadaļu par pašvaldību finanšu izlīdzināšanas sistēmas pārskatīšanu, uzskatām, ka ir svītrojams MK protokollēmuma  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protokollēmuma projekta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līdz 2023.gada 31.decembrim sagatavot un iesniegt Ministru kabinetā priekšlikumus pašvaldību finanšu izlīdzināšanas sistēmas pilnveidošanai atbilstoši informatīvajā ziņojumā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par pašvaldību finanšu izlīdzināšanas sistēmas pārskatīšanu iekļauta informācija par nepieciešamību veikt izmaiņas pašvaldību finanšu izlīdzināšanas sistēmā, paredzot, ka daļa no piešķirtā finansējuma pašvaldībām ir jāizlieto uzņēmējdarbību vai sniegto pakalpojumu efektivitāti veicinošiem projektiem, tāpat tiek minēts, ka no pašvaldību budžetu pieauguma nepieciešams izveidot reģionālo projektu programma vairāku pašvaldību kopīgiem projektiem. Norādām, ka Deklarācijas par Artura Krišjāņa Kariņa vadītā Ministru kabineta iecerēto darbību 135.punkts paredz uzdevumu veicināt pašvaldību atbildību un ieinteresētību savas teritorijas attīstībā, tai skaitā uzņēmējdarbības un nodarbinātības attīstības jomā. Atbilstoši Deklarācijā paredzētajam uzdevumam Valdības rīcības plāna projektā ir ietverts pasākums, kas  paredz Finanšu ministrijai izstrādāt priekšlikumus izmaiņām pašvaldību finanšu izlīdzināšanas sistēmā. Iespējamās izmaiņas tiks pārrunātas ar ieinteresētajām pusēm. Ņemot vērā minēto, lūdzam svītrot MK sēdes protokollēmuma projekta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sadaļa par pašvaldību finanšu izlīdzināšanu dzēsta, ņemot vērā, ka Deklarācija par Artura Krišjāņa Kariņa vadītā Ministru kabineta iecerēto darbību paredz fiskāli atbildīgi nodrošināt stabilu, reģionāli līdzsvarotu finanšu resursu pieejamību pašvaldībām, radot līdzvērtīgus priekšnosacījumus to funkciju īstenošanai un kvalitatīvu pakalpojumu sniegšanai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 par investīciju ieguldījumu mērķi, lūdzam rindkopu “3.1.1.4.pasākuma ietvaros tiks veikti ieguldījumi Rīgas valstspilsētas teritorijā. 3.1.1.4.pasākumā paredzēta  ielu izbūve, pārbūve un atjaunošana.”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“3.1.1.4.pasākuma ietvaros tiks veikti ieguldījumi Rīgas valstspilsētas teritorijā, lai attīstītu transporta infrastruktūru un nodrošinātu starptautisko savienojamību un iekļaušanos TEN-T tīklā, novēršot infrastruktūras pārrāvumus esošo pilsētas maģistrālo ielu tīklā un uzlabojot transporta infrastruktūras tehniskos parametrus un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Eiropas Savienības kohēzijas politikas programmas papildinājumam.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15, 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priekšlikumiem teritoriālās pieejas piemērošanai Eiropas Savienības fondu 2021.-2027.gada plānošanas perioda specifiskajos atbalsta mērķos un to pasākumos” sadaļā “Priekšlikums par teritoriālās pieejas izmantošanu ES fondu 2021.-2027.gada plānošanas perioda SAM un to pasākumos” pirmajā atkāpē iekļautais par teritoriālo rīku veidiem, 3.tabulā iekļautie SAM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teritoriālā pieeja paredz, ka priekšroka un lielāks atbalsts tiks sniegts reģioniem ar augstākām reģionālās attīstības atšķirībām, diferencējot atbalstu atbilstoši reģionu IKP uz vienu iedzīvotāju līmenim, proti,  ka lielāko finansējuma apjomu paredz plānošanas reģioniem ar mazāko reģionālo IKP uz vienu iedzīvotāju, kā arī ievērojot apstākli, ka pašvaldībām vienlaikus jāīsteno projektus atbilstoši Attīstības programmām, tad atbilstoši 1.veida pieejai (teritoriālā piemērošana) var būtiski tikt ietekmēta Rīgas valstspilsētas pašvaldības lielu investīcijas projektu realizēšana atbilstoši Attīstības programmai nepietiekama līdzfinansējuma dēļ projektu pilnīgai realizēšanai. Papildus vēršam uzmanību, ka citiem reģioniem jau ir pieejami citi atbalsta instrumenti, kā, piemēram, Kohēzijas politikas programmas 6.politikas mērķa pasākumi, lauku atbalsta mehānismi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pārskatīt un paredzēt šādus teritoriālo pieeju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1.veids – atlasi veic CFLA, piemērojot apgriezto proporcionalitāti vai sadalot 5 vienādās daļās starp reģioniem (minētā  veida ietvaros nevar tikt ietverti atbalsta pasākumi klimata pārmaiņu seko mazināšanai, sk. 1.iebilduma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2.veids – priekšatlasi veic reģions projektiem ar reģionālu ietekmi, izvērtējot un izvēloties projektus, kas veicina lielākus sociālekonomiskos ieguvumus reģionālā līmenī atbilstoši reģiona attīstības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3.veids – atlasi veic CFLA pēc nozares ministriju noteiktajiem specifiskajiem kritērijiem (demogrāfiskie, nozaru attīstība un nacionālo rādītāju ietekme u.c.), nepiemērojot reģionālo kvotu sadalījumu vai apgriezto IKP, kas sekmētu pašvaldību infrastruktūras uzlabošanas vajadzības un veicinātu lielākus ieguvumus sabiedrībai un videi (piem., pasākumi pirmsskolas izglītības iestāžu būvniecībai/pārbūvei rindu mazināšanai, pasākumi klimata ietekmes mazināšanai teritorijās ar lielāko SEG emisiju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Informatīvā ziņojuma projektā, Rīgas plānošanas reģionam, rēķinot finansējumu pēc VARAM izvēlētās pieejas, veidojas mazākais finansējuma apjoms starp reģioniem - 32 611 895 euro. Vienlaikus 20201.-2027.gada plānošanas periodā paredzētas papildus investīcijas tieši Rīgas valstspilsētai/Rīgas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finansējums Rīgas plānošanas reģionam Eiropas Savienības kohēzijas politikas programmas 2021.-2027.gadam ietvaros un AF plāna investīcijās, kurās plānota teritoriālā pieeja un kuras ietver gan pašvaldībām, gan citiem atbalsta saņēmējiem novirzāmu finansējumu, ir 459 107 273 euro (t.i., kopā pa visiem SAM/SAM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3.tabulu “Teritoriālās pieejas piemērošana ES fondu specifiskā atbalsta mērķos un pasākumos”, precizējot Eiropas Savienības  kohēzijas politikas programmā 2021.- 2027.gadam plānoto ES fondu finansējumu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4.2.1.6. “Profesionālās izglītības iestāžu (PIKC) un koledžu mācību vide nozarēm aktuālo prasmju apguvei”, no kā izriet arī finansējuma izmaiņas 4.2.1.specifiskajā atbalsta mērķī “Uzlabot vienlīdzīgu piekļuvi iekļaujošiem un kvalitatīviem pakalpojumiem izglītības, mācību un mūžizglītības jomā, attīstot pieejamu infrastruktūru, tostarp, veicinot noturību izglītošanā un mācībā attālinātā un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4.3.5.1. “Sabiedrībā balstītu sociālo pakalpojumu pieejamības palielināšana (DI turpinājums)”, no kā izriet arī finansējuma izmaiņas 4.3.5. specifiskajā atbalsta mērķī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tajā ietvertie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 par investīciju ieguldījumu mērķi, lūdzam rindkopu “3.1.1.4.pasākuma ietvaros tiks veikti ieguldījumi Rīgas valstspilsētas teritorijā. 3.1.1.4.pasākumā paredzēta  ielu izbūve, pārbūve un atjaunošana.”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“3.1.1.4.pasākuma ietvaros tiks veikti ieguldījumi Rīgas valstspilsētas teritorijā, lai attīstītu transporta infrastruktūru un nodrošinātu starptautisko savienojamību un iekļaušanos TEN-T tīklā, novēršot infrastruktūras pārrāvumus esošo pilsētas maģistrālo ielu tīklā un uzlabojot transporta infrastruktūras tehniskos parametrus un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Eiropas Savienības kohēzijas politikas programmas papildinājumam.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teritoriālā pieeja paredz, ka priekšroka un lielāks atbalsts tiks sniegts reģioniem ar augstākām reģionālās attīstības atšķirībām, diferencējot atbalstu atbilstoši reģionu IKP uz vienu iedzīvotāju līmenim, proti,  ka lielāko finansējuma apjomu paredz plānošanas reģioniem ar mazāko reģionālo IKP uz vienu iedzīvotāju, kā arī ievērojot apstākli, ka pašvaldībām vienlaikus jāīsteno projektus atbilstoši Attīstības programmām, tad atbilstoši 1.veida pieejai (teritoriālā piemērošana) var būtiski tikt ietekmēta Rīgas valstspilsētas pašvaldības lielu investīcijas projektu realizēšana atbilstoši Attīstības programmai nepietiekama līdzfinansējuma dēļ projektu pilnīgai realizēšanai. Papildus vēršam uzmanību, ka citiem reģioniem jau ir pieejami citi atbalsta instrumenti, kā, piemēram, Kohēzijas politikas programmas 6.politikas mērķa pasākumi, lauku atbalsta mehānismi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pārskatīt un paredzēt šādus teritoriālo pieeju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1.veids – atlasi veic CFLA, piemērojot apgriezto proporcionalitāti vai sadalot 5 vienādās daļās starp reģioniem (minētā  veida ietvaros nevar tikt ietverti atbalsta pasākumi klimata pārmaiņu seko mazināšanai, sk. 1.iebilduma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2.veids – priekšatlasi veic reģions projektiem ar reģionālu ietekmi, izvērtējot un izvēloties projektus, kas veicina lielākus sociālekonomiskos ieguvumus reģionālā līmenī atbilstoši reģiona attīstības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3.veids – atlasi veic CFLA pēc nozares ministriju noteiktajiem specifiskajiem kritērijiem (demogrāfiskie, nozaru attīstība un nacionālo rādītāju ietekme u.c.), nepiemērojot reģionālo kvotu sadalījumu vai apgriezto IKP, kas sekmētu pašvaldību infrastruktūras uzlabošanas vajadzības un veicinātu lielākus ieguvumus sabiedrībai un videi (piem., pasākumi pirmsskolas izglītības iestāžu būvniecībai/pārbūvei rindu mazināšanai, pasākumi klimata ietekmes mazināšanai teritorijās ar lielāko SEG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Informatīvā ziņojuma projektā, Rīgas plānošanas reģionam, rēķinot finansējumu pēc VARAM izvēlētās pieejas, veidojas mazākais finansējuma apjoms starp reģioniem - 32 611 895 euro. Vienlaikus 20201.-2027.gada plānošanas periodā paredzētas papildus investīcijas tieši Rīgas valstspilsētai/Rīgas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finansējums Rīgas plānošanas reģionam Eiropas Savienības kohēzijas politikas programmas 2021.-2027.gadam ietvaros un AF plāna investīcijās, kurās plānota teritoriālā pieeja un kuras ietver gan pašvaldībām, gan citiem atbalsta saņēmējiem novirzāmu finansējumu, ir 459 107 273 euro (t.i., kopā pa visiem SAM/SAM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norādīts, ka teritoriālās pieejas nozīmīga priekšrocība ir tā, ka aktivitātes ietvaros atbalstāmie projekti tiek sagatavoti, kur attiecināms, balstoties uz integrētajām pašvaldību attīstības programmām  (projekta atbilstība attīstības programmai ir viens no priekšnosacījumiem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tekstuālo daļu, norādot, ka projekta atbilstība attīstības programmas investīciju plānam ir viens no priekšnosacījumiem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projektu akceptam uz attīstības programmu ir nekonkrēta, radot dažādas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15.lpp. Ņemot vērā reģionālās attīstības atšķirības, uzņēmējdarbības attīstības finansējumu vairākos pasākumos plānots sadalīt pēc IKP – plānošanas reģionam ar mazāko IKP uz vienu iedzīvotāju piešķirot lielāko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ņemot vērā reģionālās atšķirības, Eiropas Savienības fondu projektos ES ārējās robežas pašvaldībām noteikt un pielietot specifisku pieeju, pielāgotus  rezultatīvos rādītājus (t.sk. samazinošu koeficientu pielietošanu) un vērtēšanas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  Lai sasniegtu RPP noteiktos mērķus, citu ar uzņēmējdarbību saistīto aktivitāšu ietvaros ES fondu 2021.–2027. gada plānošanas periodā nepieciešams piesaistīt vēl 118 milj. euro privātās investīcijas, izveidot vēl 6 900 darbavietas , lai nodrošinātu darba algu pieaugumu vismaz 528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Rezultatīvo rādītāju noteikšanas metodikā ņemt vērā austrumu pierobežas pašvaldību cilvēkresursu un privāto investīciju piesaistes iespējas (salīdzinot, piemēram, ar Rīgas metropoli)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 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un 16.lpp. - skaidrojam, ka VARAM pašlaik izstrādā Rīcības plānu Austrumu pierobežas ekonomiskajai izaugsmei 2023.-2025.gadam, kurā tai skaitā būs dažādi pasākumi Austrumu pierobežas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saskaņo VARAM virzīto informatīvo ziņojumu ar pieņemēmumu, ka LM 4.3.1.5. un 4.3.5.1. pasākumam plānotais finansējums ir iekļauts ziņojuma 6.tabulas "ES fondu atbalsta pasākumos indikatīvi novirzāmais finansējuma apjoms pa reģioniem un atbalsta jomām, balstoties uz teritoriālo pieeju un ievērojot Reģionālās politikas pamatnostādnēs 2021.-2027.gadam noteikto pieeju finansējuma sadalē starp reģioniem" kolonnā "Papildus reģioniem pieejamais kopējais finansējums, ko šajā plānošanas stadijā nav iespējams sadalīt pa reģioniem, euro". Nepārprotamībai aicinām papildināt 8. vēri ar specifiskajiem atbalsta mērķim un to pasākumiem, kas veido starp reģioniem nesadalīto finansējumu. Vēlamies vērst uzmanību, ka 4.3.5.1. pasākuma īstenošana ir plānota atklātas atlases veidā, savukārt attiecībā uz 4.3.1.5. pasākumu - LM vēl vērtē pašvaldību statistikas datus, lai noteiktu iespējamos projekta īstenotājus - šī pasākuma ietvaros plānots īstenot 2 -3 projektus tajās administratīvajās teritorijās (pašvaldībās), kurās ir lielākais personu ar ļoti smagiem garīga rakstura traucējumiem īpatsvars.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VARAMZino_250723_Teritoriala_pieeja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“ES fondu ieguldījumu koordinācijas mehānisms” tiek norādīts, ka VARAM plāno pilnveidot plānošanas reģionu darbību, stiprinot plānošanas reģionu kapacitāti nozaru politiku plānošanā un īstenošanā, tai skaitā ar ES fondu, valsts budžeta un citu finanšu avotu atbalstu. Attiecībā uz norādi par valsts budžeta finansējumu nav skaidrs vai to plānots pieprasīt kā papildus valsts budžeta finansējumu vai tas tiek plānots kā  ES fondu līdzfinansējuma nodrošinājums, attiecīgi norādām, ka jautājumi par papildu valsts budžeta līdzekļu piešķiršanu ir skatāmi tikai kārtējā gada valsts budžeta likumprojekta sagatavošanas un izskatīšanas procesā  kopā ar visu ministriju un centrālo valsts iestāžu iesniegtajiem prioritāro pasākumu pieteikumiem atbilstoši valsts budžeta finansiālajām iespējām un ja valsts budžeta likumprojekta sagatavošanas procesā papildu valsts budžeta finansējums paredzēto pasākumu īstenošanai netiek piešķirts, tad ka plānoto pasākumu īstenošana jānodrošina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š.g. jūnijā FM ir iesniegusi prioritāro pasākumu "Plānošanas reģionu darbības pilnveidošana", kurš paredz piesaistīt papildus finansējumu plānošanas reģionu kapacitātei - papildus speciālistu piesaistei ik gadu, sākot no 2024.gada, 451 744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5.tabula. ES fondu atbalsta pasākumos indikatīvi novirzāmais finansējuma apjoms pa reģioniem un atbalsta jomām, balstoties uz teritoriālo pieeju un ievērojot Reģionālās politikas pamatnostādnēs 2021.-2027.gadam noteikto pieeju finansējuma sadalē starp reģioniem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tabulas numerāciju no 5 uz 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Vides aizsardzības un reģionālās attīstības ministrijas pārziņā ir vairāki atbalsta pasākumi, kuru ietvaros paredzēts stiprināt plānošanas reģionu attīstības plānošanas kapacitāti,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Ievada daļā (2.lpp.) tika norādīts saīsinājums ministrijas nosaukumam - Vides aizsardzības un reģionālās attīstības ministrija (turpmāk – VARAM), līdz ar to tālāk dokumentā būtu jāizmanto šis norādītais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pārziņā ir vairāki atbalsta pasākumi, kuru ietvaros paredzēts stiprināt plānošanas reģionu attīstības plānošanas kapacitāti,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veikt tehnisku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rezultātā vienlaicīgi un ar vienotu pieeju, sadarbojoties ar nacionālā līmeņa institūcijām, tiek risinātas problēmas, kas identificētas </w:t>
            </w:r>
            <w:r w:rsidR="00000000" w:rsidRPr="00000000" w:rsidDel="00000000">
              <w:rPr>
                <w:b w:val="1"/>
                <w:rtl w:val="0"/>
              </w:rPr>
              <w:t xml:space="preserve">vairākas </w:t>
            </w:r>
            <w:r w:rsidR="00000000" w:rsidRPr="00000000" w:rsidDel="00000000">
              <w:rPr>
                <w:rtl w:val="0"/>
              </w:rPr>
              <w:t xml:space="preserve">plānošanas reģionā ietilpstošajās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rezultātā vienlaicīgi un ar vienotu pieeju, sadarbojoties ar nacionālā līmeņa institūcijām, tiek risinātas problēmas, kas identificētas vairākās plānošanas reģionā ietilpstošajās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Reģionu griezumā lielākais finansējuma apjoms paredzēts Latgales plānošanas reģionam – 156 323 032 euro. Indikatīvais finansējums Rīgas plānošanas reģionam Eiropas Savienības kohēzijas politikas programmas 2021.-2027.gadam ietvaros un AF plāna investīcijās, kurās plānota teritoriālā pieeja un kuras ietver gan pašvaldībām, gan citiem atbalsta saņēmējiem novirzāmu finansējumu, ir 385 613 644 euro. Pasākumi, kuri plānoti tieši Rīgas plānošanas reģionam, t.sk., ņemot vērā Rīgas plānošanas reģiona investīciju vajadzības (mobilitāte un pirmsskolas izglītības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reforma 1.1.1.r. “Rīgas metropoles areāla transporta sistēmas zaļināšana” (AF finansējums – 295 482 000 euro), vienlaikus jāņem vērā, ka AF reforma 1.1.1.r. skar Rīgas metropoles areāla pašvaldības, t.sk. pašvaldības ārpus Rīgas plānošanas reģiona, taču nav identificējams precīzs summu sadalījums šīs reformas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pasākums “Rīgas pilsētas transporta infrastruktūras attīstība” (kopējais ERAF finansējums – 73 900 000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4.2.1.7.pasākums “Pirmsskolas izglītības iestāžu infrastruktūras attīstība” (kopējais ERAF finansējums – 25 882 500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4.3.6.6.pasākums “Bērnu pieskatīšanas pakalpojumi” (kopējais Eiropas Sociālā fonda Plus finansējums – 16 269 000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ietverto informāciju, Rīgas plānošanas reģionam kopumā tiek paredzēts indikatīvais finansējums vismaz 2 reizes lielāks nekā pārējiem plānošanas reģioniem, tādējādi sniedzot lielāku atbalstu Rīgas plānošanas reģiona attīstības prioritāšu īstenošanai. Teritoriālās pieejas principiem jābalstās uz mazāk attīstīto reģionu izaugsmes veicināšanu, līdz ar to pārējos atbalsta pasākumos par pamatu pieejas piemērošanai jāņem tieši IKP uz vienu iedzīvotāju.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teritoriālās pieejas 3 veidu pieejas rēķinātais finansējums Rīgas plānošanas reģionam precizēts. Vielaikus ar ES fondu finansējumu tiks veiktas papildus investīcijas reģionos no pasākumiem, kuros šobrīd nevar aprēķināt finansējuma sadalījumu pa reģioniem, un būs atbalsta pasākumi, kuros finansējums tiks novirzīts specifiski ieguldījumiem Rīgas plānošanas reģionā.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ka tiek ņemts vērā arī perspektīvās nozares, kas var tikt izvirzītas kā mērķis un kur ir būtiska loma nozaru piesaistei reģionos ir tieši nākotnes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 precizējumu, lai būtu uztverama teikuma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33</w:t>
            </w:r>
            <w:r w:rsidR="00000000" w:rsidRPr="00000000" w:rsidDel="00000000">
              <w:rPr>
                <w:rtl w:val="0"/>
              </w:rPr>
              <w:t xml:space="preserve"> </w:t>
            </w:r>
            <w:r w:rsidR="00000000" w:rsidRPr="00000000" w:rsidDel="00000000">
              <w:rPr>
                <w:b w:val="1"/>
                <w:rtl w:val="0"/>
              </w:rPr>
              <w:t xml:space="preserve">Pirmajās </w:t>
            </w:r>
            <w:r w:rsidR="00000000" w:rsidRPr="00000000" w:rsidDel="00000000">
              <w:rPr>
                <w:rtl w:val="0"/>
              </w:rPr>
              <w:t xml:space="preserve">kārtā finansējums sadalāms pa reģioniem pēc IKP uz vienu iedzīvotāju. Atlikusī summa sadalāma atvērta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veikt tehnisku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33 </w:t>
            </w:r>
            <w:r w:rsidR="00000000" w:rsidRPr="00000000" w:rsidDel="00000000">
              <w:rPr>
                <w:rtl w:val="0"/>
              </w:rPr>
              <w:t xml:space="preserve">Pirmajā kārtā finansējums sadalāms pa reģioniem pēc IKP uz vienu iedzīvotāju. Atlikusī summa sadalāma atvērta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33</w:t>
            </w:r>
            <w:r w:rsidR="00000000" w:rsidRPr="00000000" w:rsidDel="00000000">
              <w:rPr>
                <w:rtl w:val="0"/>
              </w:rPr>
              <w:t xml:space="preserve"> Pirmajā kārtā finansējums sadalāms pa reģioniem pēc IKP uz vienu iedzīvotāju. Atlikusī summa sadalāma atvērta konkursa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pārkārtošanās uz klimatneitralitāti rezultātā vissmagāk skartie reģioni tiks noteikti TPTP saskaņā ar veikto analīzi Latvijas reģionos sešās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lietoto saīsinājumu TPTP, jo šobrīd dokumentā tas netiek definēts,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Reģionālās attīstības likumu, plānošanas reģions savas kompetences ietvaros nodrošina reģiona attīstības plānošanu, koordināciju, pašvaldību un citu valsts pārvaldes iestāžu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ieskatā attiecībā uz infrastruktūras attīstības projektiem pamatā ir nepieciešams noteikt teritoriālās pieejas piemērošanas 1. un 2. veidu, tādējādi nodrošinot pašvaldībām iespēju nepastarpināti piesaistīt investīcijas savas teritorijas attīstības projektiem, ar mērķi veicināt ieguldījumu reģiona attīstībā kopumā un risināt sociālekonomiskās un vidiskās problēmas, kas ilgtermiņā veicinātu teritoriālo izaugsmi mazāk attīstītākajos valsts reģionos. Savukārt, teritoriālās pieejas 3.veidu ir lietderīgi piemērot tādiem pasākumiem, kas skar vairāku pašvaldību sadarbību kopīgu problēmu risināšanā un reģiona izaugsmes veicināšanas kontekstā, nosakot plānošanas reģionu kā projekta partneri un virzītāju.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Ierosinām noteikt teritoriālās pieejas veidu attiecībā uz:</w:t>
            </w:r>
            <w:r w:rsidR="00000000" w:rsidRPr="00000000" w:rsidDel="00000000">
              <w:rPr>
                <w:b w:val="1"/>
                <w:rtl w:val="0"/>
              </w:rPr>
              <w:t xml:space="preserve"> 3.1.1.5. SAM – 1. un 2.</w:t>
            </w:r>
            <w:r w:rsidR="00000000" w:rsidRPr="00000000" w:rsidDel="00000000">
              <w:rPr>
                <w:b w:val="1"/>
                <w:rtl w:val="0"/>
              </w:rPr>
              <w:t xml:space="preserve">4.3.1.3. SAM – 1. un 2.</w:t>
            </w:r>
            <w:r w:rsidR="00000000" w:rsidRPr="00000000" w:rsidDel="00000000">
              <w:rPr>
                <w:b w:val="1"/>
                <w:rtl w:val="0"/>
              </w:rPr>
              <w:t xml:space="preserve">4.3.1.5. SAM - 1. un 2.</w:t>
            </w:r>
            <w:r w:rsidR="00000000" w:rsidRPr="00000000" w:rsidDel="00000000">
              <w:rPr>
                <w:b w:val="1"/>
                <w:rtl w:val="0"/>
              </w:rPr>
              <w:t xml:space="preserve">4.3.2. SAM – 1. un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VARAM veiktajām konsultācijām ar citām ministrijām.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4.tabulas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ES fondu finansējums (85%),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“Produktivitātes aizdevumi (t.sk., ar granta elementu) inovatīvām iekārtām, pētniecībai un attistībai, tehnoloģiju pārnesei” - 42 500 000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“Uzņēmuma atbalsts dalībai kapitāla tirgos” - 17 000 000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tabulā precizēt 1.2.1.2. un 1.2.1.3. pasākumiem kopējo ES fondu finansējuma apmēru, ņemot vēra, ka pēc mūsu rīcībā esošajiem datiem, 1.2.1.2. pasākumam pieejamais ES fondu finansējums sastāda </w:t>
            </w:r>
            <w:r w:rsidR="00000000" w:rsidRPr="00000000" w:rsidDel="00000000">
              <w:rPr>
                <w:b w:val="1"/>
                <w:rtl w:val="0"/>
              </w:rPr>
              <w:t xml:space="preserve">58 769 000</w:t>
            </w:r>
            <w:r w:rsidR="00000000" w:rsidRPr="00000000" w:rsidDel="00000000">
              <w:rPr>
                <w:rtl w:val="0"/>
              </w:rPr>
              <w:t xml:space="preserve"> euro, savukārt 1.2.1.3. pasākumam </w:t>
            </w:r>
            <w:r w:rsidR="00000000" w:rsidRPr="00000000" w:rsidDel="00000000">
              <w:rPr>
                <w:b w:val="1"/>
                <w:rtl w:val="0"/>
              </w:rPr>
              <w:t xml:space="preserve">1 700 000</w:t>
            </w:r>
            <w:r w:rsidR="00000000" w:rsidRPr="00000000" w:rsidDel="00000000">
              <w:rPr>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kļūdu vārdā “</w:t>
            </w:r>
            <w:r w:rsidR="00000000" w:rsidRPr="00000000" w:rsidDel="00000000">
              <w:rPr>
                <w:b w:val="1"/>
                <w:rtl w:val="0"/>
              </w:rPr>
              <w:t xml:space="preserve">attīstībai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precizēt tabulā norādītās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ES fondu 2014.-2020.gada plānošanas periodā plānošanas reģioni bija finansējuma saņēmēji 9.2.2. specifiskā atbalsta mērķa “Palielināt kvalitatīvu institucionālai aprūpei alternatīvu sociālo pakalpojumu dzīvesvietā un ģimeniskai videi pietuvinātu pakalpojumu pieejamību personām ar invaliditāti un bērniem”, plānošanas reģioniem t.sk., izstrādājot atbalsta plānus bērniem ar funkcionāliem traucējumiem, deinstitucionalizācijas plānus, kā arī veicot aktivitātes mērķa grupas sagatavošanai pārejai uz dzīvi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rindkopas redakcionālu precizējumu, jo šobrīd tā nav pilnvērtīgi uztverama.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15</w:t>
            </w:r>
            <w:r w:rsidR="00000000" w:rsidRPr="00000000" w:rsidDel="00000000">
              <w:rPr>
                <w:rtl w:val="0"/>
              </w:rPr>
              <w:t xml:space="preserve"> Mērķis – 75% no Latvijas vidējā IKP uz vienu iedzīvotāju – noteikts līdzīgi kā Eiropas Savienības Kohēzijas politikā tiek iedalīti NUTS 2 reģioni (visa Latvija ir viens NUTS 2 reģions), nosakot tiem pieejamo atbalsta intensitāti – virs un zem 75% no ES vidējā IKP uz vienu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atsauces nepieciešamību, jo tā dublē iepriekš dokumenta 2.lpp. norādīto atsauci Nr.6.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likums nosaka, ka VARAM kā attiecīgās nozares ministrija nodrošina metodisko vadību ieguldījumu plānošanai un veikšanai teritoriju attīstībā un teritoriālo rīku izmantošanas koordināciju, kā arī uzrauga un novērtē šos ieguldījumus teritorijās. Līdz ar to ministrijām Ministru kabineta noteikumus par Eiropas Savienības kohēzijas politikas programmas 2021.-2027.gadam specifisko atbalsta mērķu īstenošanas nosacījumiem pirms to virzības saskaņošanai Vienotajā tiesību aktu projektu izstrādes un saskaņošanas portālā un projektu iesniegumu vērtēšanas specifiskos atbilstības un  kvalitātes kritēriju izskatīšanas ES fondu 2021.-2027. gada plānošanas perioda uzraudzības komitejā nepieciešams saskaņot ar Vides aizsardzības un reģionālās attīstības ministriju, nodrošinot šajā informatīvajā ziņojumā iekļauto teritoriālās pieejas nosacījumu īstenošanu un koordināciju.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rindkopā sniegto informāciju, jo tajā paustā informācija daļēji pārklājas ar informatīvā ziņojuma 3.lpp jau sniegto informāciju – par nepieciešamību saskaņot ar VARAM attiecīgos dokumentus. Lūdzam “Ievada” sadaļā šo informāciju norādīt vienreiz.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ievadam šajā ziņojumā ir arī kopsavilkuma funkcija, līdz ar to daļa informācijas atkārtojas.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 “IKP uz vienu iedzīvotāju pret valsts vidējo IKP rādītāju % (2019.gads)”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1.tabulā norādīto datu aktualizāciju, norādot datus un aprēķinu situācijai uz 2020.gadu, ņemot vērā, ka Centrālā statistikas pārvaldē ir pieejami dati par 2020.gadu.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Aptverot ES fondus, kas ieplānoti Eiropas Savienības kohēzijas politikas programmā 2021.–2027.gadam, Taisnīgas pārkārtošanās teritoriālajā plānā un Eiropas Savienības Atveseļošanas un noturības mehānisma plānā (turpmāk visi kopā - ES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Reģionālās politikas pamatnostādnēs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tehniski precizēt atsauču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 </w:t>
            </w:r>
            <w:r w:rsidR="00000000" w:rsidRPr="00000000" w:rsidDel="00000000">
              <w:rPr>
                <w:rtl w:val="0"/>
              </w:rPr>
              <w:t xml:space="preserve">Aptverot ES fondus, kas ieplānoti Eiropas Savienības kohēzijas politikas programmā 2021.–2027.gadam, Taisnīgas pārkārtošanās teritoriālajā plānā un Eiropas Savienības Atveseļošanas un noturības mehānisma plānā (turpmāk visi kopā - ES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Reģionālās politikas pamatnostādnēs 2021.-2027.gadam.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veikt tehnisku precizējumu, saīsinājuma IKP lietojumu definējot pirmajā rindkopas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RPP izvirza ilgtermiņa mērķi sasniegt reģionālās atšķirības 75%  apmērā no Latvijas vidējā </w:t>
            </w:r>
            <w:r w:rsidR="00000000" w:rsidRPr="00000000" w:rsidDel="00000000">
              <w:rPr>
                <w:b w:val="1"/>
                <w:rtl w:val="0"/>
              </w:rPr>
              <w:t xml:space="preserve">IKP</w:t>
            </w:r>
            <w:r w:rsidR="00000000" w:rsidRPr="00000000" w:rsidDel="00000000">
              <w:rPr>
                <w:rtl w:val="0"/>
              </w:rPr>
              <w:t xml:space="preserve">. Tam būtu nepieciešams 7 994 milj. euro </w:t>
            </w:r>
            <w:r w:rsidR="00000000" w:rsidRPr="00000000" w:rsidDel="00000000">
              <w:rPr>
                <w:b w:val="1"/>
                <w:rtl w:val="0"/>
              </w:rPr>
              <w:t xml:space="preserve">iekšzemes kopprodukta (turpmāk – IKP) </w:t>
            </w:r>
            <w:r w:rsidR="00000000" w:rsidRPr="00000000" w:rsidDel="00000000">
              <w:rPr>
                <w:rtl w:val="0"/>
              </w:rPr>
              <w:t xml:space="preserve">pieaugums plānošanas reģionos.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RPP izvirza ilgtermiņa mērķi sasniegt reģionālās atšķirības 75%  apmērā no Latvijas vidējā iekšzemes kopprodukta (turpmāk – IKP). Tam būtu nepieciešams 7 994 milj. euro IKP pieaugums plānošanas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veikt tehnisku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Izvērtēti </w:t>
            </w:r>
            <w:r w:rsidR="00000000" w:rsidRPr="00000000" w:rsidDel="00000000">
              <w:rPr>
                <w:rtl w:val="0"/>
              </w:rPr>
              <w:t xml:space="preserve">tika arī Eiropas Savienības Atveseļošanas un noturības mehānisma plāna investīcijas.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Izvērtētas tika arī Eiropas Savienības Atveseļošanas un noturības mehānisma plāna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veikt tehnisku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šādu mērķi sasniegtu, </w:t>
            </w:r>
            <w:r w:rsidR="00000000" w:rsidRPr="00000000" w:rsidDel="00000000">
              <w:rPr>
                <w:b w:val="1"/>
                <w:rtl w:val="0"/>
              </w:rPr>
              <w:t xml:space="preserve">būtisks </w:t>
            </w:r>
            <w:r w:rsidR="00000000" w:rsidRPr="00000000" w:rsidDel="00000000">
              <w:rPr>
                <w:rtl w:val="0"/>
              </w:rPr>
              <w:t xml:space="preserve">ir vienota kritēriju pieeja nozaru politiku atbalsta pasākumos, t.sk. IKP kritērija piemērošana pieejamā investīciju apjoma starp reģioniem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šādu mērķi sasniegtu, būtiska ir vienota kritēriju pieeja nozaru politiku atbalsta pasākumos, t.sk. IKP kritērija piemērošana pieejamā investīciju apjoma starp reģioniem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veikt tehnisku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Zemāk ietverts VARAM priekšlikums par teritoriālās pieejas piemērošanu ES fondu </w:t>
            </w:r>
            <w:r w:rsidR="00000000" w:rsidRPr="00000000" w:rsidDel="00000000">
              <w:rPr>
                <w:b w:val="1"/>
                <w:rtl w:val="0"/>
              </w:rPr>
              <w:t xml:space="preserve">specifisko </w:t>
            </w:r>
            <w:r w:rsidR="00000000" w:rsidRPr="00000000" w:rsidDel="00000000">
              <w:rPr>
                <w:rtl w:val="0"/>
              </w:rPr>
              <w:t xml:space="preserve">atbalsta mērķos un to pasākumos jeb specifisko atbalsta mērķu un to pasākumu saraksts…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ietverts VARAM priekšlikums par teritoriālās pieejas piemērošanu ES fondu specifiskos atbalsta mērķos un to pasākumos jeb specifisko atbalsta mērķu un to pasākumu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veikt tehnisku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4.tabula. VARAM priekšlikums par teritoriālās pieejas piemērošanu ES fondu </w:t>
            </w:r>
            <w:r w:rsidR="00000000" w:rsidRPr="00000000" w:rsidDel="00000000">
              <w:rPr>
                <w:b w:val="1"/>
                <w:rtl w:val="0"/>
              </w:rPr>
              <w:t xml:space="preserve">specifiskie </w:t>
            </w:r>
            <w:r w:rsidR="00000000" w:rsidRPr="00000000" w:rsidDel="00000000">
              <w:rPr>
                <w:rtl w:val="0"/>
              </w:rPr>
              <w:t xml:space="preserve">atbalsta </w:t>
            </w:r>
            <w:r w:rsidR="00000000" w:rsidRPr="00000000" w:rsidDel="00000000">
              <w:rPr>
                <w:b w:val="1"/>
                <w:rtl w:val="0"/>
              </w:rPr>
              <w:t xml:space="preserve">mērķi </w:t>
            </w:r>
            <w:r w:rsidR="00000000" w:rsidRPr="00000000" w:rsidDel="00000000">
              <w:rPr>
                <w:rtl w:val="0"/>
              </w:rPr>
              <w:t xml:space="preserve">un pasākumos jeb specifisko atbalsta mērķu un to pasākumu saraksts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4.tabula. VARAM priekšlikums par teritoriālās pieejas piemērošanu ES fondu specifiskos atbalsta mērķos un to pasākumos jeb specifisko atbalsta mērķu un to pasākumu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1. un 2.attēlā, plānošanas reģionu viedokļi savstarpēji nesakrita vairākos specifiskajos atbalsta mērķos un to pasākumos. Attiecīgi tika organizēta diskusija, kurā VARAM un plānošanas reģioni panāca kompromisu (sk. informatīvā ziņojuma sadaļu ar priekšlikumu par specifisko atbalsta mērķu un to pasākumu sarakstu, kurus reglamentējošie Ministru kabineta noteikumi netiek virzīti Vienotajā tiesību aktu projektu izstrādes un saskaņošanas portālā (TAP portālā) vai uz izskatīšanu Ministru kabinetā bez teritoriālās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noslēguma rindkopu pārvirzīt uz pielikuma sākumu, lai uzreiz būtu skaidrs, ka dokumentā ietvertā sadaļa “Priekšlikums par teritoriālās pieejas izmantošanu ES fondu 2021.-2027.gada plānošanas perioda SAM un to pasākumos” ir panāktais kompromiss diskusijās ar plānošanas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veikt tehnisku precizējumu ziņojuma noslēguma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1. un 2.attēlā, plānošanas reģionu viedokļi savstarpēji nesakrita vairākos specifiskajos atbalsta mērķos un to pasākumos. Attiecīgi tika organizēta diskusija, kurā VARAM un plānošanas reģioni panāca kompromisu (sk. informatīvā ziņojuma sadaļu ar priekšlikumu par specifisko atbalsta mērķu un to pasākumu sarakstu, kurus reglamentējošie Ministru kabineta noteikumi netiek virzīti Vienotajā tiesību aktu projektu izstrādes un saskaņošanas portālā (TAP portālā) vai uz izskatīšanu Ministru kabinetā</w:t>
            </w:r>
            <w:r w:rsidR="00000000" w:rsidRPr="00000000" w:rsidDel="00000000">
              <w:rPr>
                <w:b w:val="1"/>
                <w:rtl w:val="0"/>
              </w:rPr>
              <w:t xml:space="preserve"> bez VARAM saskaņojuma par teritoriālās pieejas ievērošanu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1. un 2.attēlā, plānošanas reģionu viedokļi savstarpēji nesakrita vairākos specifiskajos atbalsta mērķos un to pasākumos. Attiecīgi tika organizēta diskusija, kurā VARAM un plānošanas reģioni panāca kompromisu (sk. informatīvā ziņojuma sadaļu ar priekšlikumu par specifisko atbalsta mērķu un to pasākumu sarakstu, kurus reglamentējošie Ministru kabineta noteikumi netiek virzīti Vienotajā tiesību aktu projektu izstrādes un saskaņošanas portālā (TAP portālā) vai uz izskatīšanu Ministru kabinetā bez VARAM saskaņojuma par teritoriālās pieejas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datu avotu, kā arī skaidrot pieņēmumus aprēķinu veikšanai. Vienlaikus lūdzam aprēķinos piemērot aktuālus statistikas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tabulā norādīto skaitļu aprēķins balstās uz Reģionālās politikas pamatnostādnēs noteiktajiem sasniedzamajiem rezultātiem. Izmantoti CSP dati par IKP uz vienu iedzīvotāju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pārskatāmu informācijas pieejamību par atbalsta mērķiem visu plānošanas reģionu griezumā, lūdzam papildināt Informatīvā ziņojuma projektu ar atbalsta mērķu uzskaitījumu un finansējuma apjomu, kur saņēmējs ir Rīgas plānošanas reģions. Papildinot 2. tabulā sniegto informācijas sadaļu, kur ir identificējams finansējuma sadalījums reģionu ietvarā, ar Informatīvajā ziņojuma projektā iekļauto informāciju, ka Rīgas plānošanas reģionam kopējais novirzāmais finansējums ir 385 613 644 EUR apmērā, veidojas šāda aina, kas ir pretrunā ar apgrieztā IKP “teoriju”.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 tabulu Rīgas plānošanas reģiona IKP uz vienu iedzīvotāju pret valsts vidējo IKP rādītāju ir 146% un finansējuma apjoms saskaņā ar 2. tabulu ir 125 823 202 EUR, savukārt, Kurzemes plānošanas reģiona – 72 % un attiecīgi 119 255 012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IKP rādītāja ietekmei uz finansējuma sadalījumu. Vienlaikus aicinām izmantot aktuālākos (2020. gada) IKP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ES Atveseļošanas un noturības mehānisma (turpmāk – ANM) plāna 3.1. reformu un investīciju virziena "Reģionālā politika" 3.1.1.3.i. investīcijas "Investīcijas uzņēmējdarbības publiskajā infrastruktūrā industriālo parku un teritoriju attīstīšanai reģionos"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80 milj. eiro no kopējā ANM plānā pieejamajiem 1,82 mljrd. eiro industriālo parku (ar augstu pievienoto vērtību un uz eksportu orientētu) attīstībai nav pietiekams. Jau 2014.- 2020. gada ES fondu plānošanas periodā industriālo ēku būvniecībai pieprasījums bija būtiski lielāks par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vismaz 140 milj. EUR, paredzot katrā plānošanas reģionā vismaz divus industriālo parku attīstības projektus, tādējādi nodrošinot līdzsvarotu reģionālo attīstību. Kā arī paredzot, ka par atlikušo finansējumu var veikt šo parku attīstību nākamajās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rasta iespēja palielināt programmas finansējumu, tad aicinām Vides aizsardzības un reģionālās attīstības ministriju virzīt jautājumu par programmas līdzekļu palielinājumu, uzņemoties valsts budžeta virssaistības uz laiku, kamēr tiek veiktas izmaiņas programmā. Šāda rīcība dotu iespēju programmu uzsākt nekavējoties ar finansējuma apmēru 140 milj. EUR. Līdzīga pieeja ir jau bijusi atsevišķām programmām iepriekšējos divos plānošanas periodos. Rīkojoties apsteidzoši, tiktu īstenots maksimāls projektu skaits apstrādes rūpniecības attīstībai Latvijas reģionu nacionālas nozīmes attīstības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teritoriālo pieeju īstenotos pasākumos Rīgas reģionam būs pieejami 32 611 895 euro. Papildus ir atbalsta pasākumi, kas ir specifiski Rīgās plānošanas reģionam kā mobilitāte un PII.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AF plāna 2.pielikumam "Izmaksas un finansējums" investīcijai paredzētais AF finansējums ir 80 000 000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nav informācijas par paredzētajām izmaiņām finansējuma sadalījumā starp apstiprinātajā AF plānā iekļautajām investīcijām. Ievērojot to, ka Atveseļošanas un noturības mehānisms ir Eiropas Komisijas tiešas pārvaldības instruments, tad par izmaiņām AF plānā būtu nepieciešama abu pušu vienošanās un attiecīgi Ministru kabinetā pieņemti lēmumi.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“Teritoriālo rīku izmantošanas detalizācija ES fondu atbalsta pasākumos” atšifrēt, kuru investīciju ietvaros plānots izveidot norādītās 1619 jaunās darba vietas, ņemot vērā, ka atbilstoši apstiprinātajai Eiropas Savienības kohēzijas politikas programmai 2021.–2027.gadam pie piektā politikas mērķa “Iedzīvotājiem tuvāka Eiropa, veicinot visu veidu teritoriju un vietējo iniciatīvu ilgtspējīgu un integrētu attīstību” nav norādīts šāds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sasniedzamais darbavietu skaits ir rēķināts par visiem VARAM pārziņā esošajiem ES fondu atbalsta pasākumiem, kas vērsti uz uzņēmējdarbības veicināšanu.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informatīvā ziņojuma 4.tabulā norādīto informāciju par specifisko atbalsta mērķu/pasākumu kopējo Eiropas Savienības fondu finansējumu atbilstoši aktuālākajam sadalījumam, kas pieejams ES fondu mājaslapā, t.sk. 1.2.1.2.pasākumam “Produktivitātes aizdevumi (t.sk., ar granta elementu) inovatīvām iekārtām, pētniecībai un attistībai, tehnoloģiju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aktuālākos (2020. gada) IKP datus, kā arī sniegt skaidrojumu datu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reģiona IKP uz vienu iedzīvotāju pret valsts vidējo IKP rādītāju ir 146% un finansējuma apjoms saskaņā ar 2. tabulu ir 125 823 202 EUR, savukārt, Kurzemes plānošanas reģiona – 72 % un attiecīgi 119 255 012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 kā ir noteikts Rīgas plānošanas reģionam paredzētais finansējums 385 613 644 euro. Jānorāda konkrētāka informācija un programmas, kas ļauj to identificēt. (5. un 22.lpp.).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cik detalizēti pašvaldību Attīstības programmās jānorāda uzņēmējdarbības jomas vai teritorijas ar priekšrocībām esošiem vai topošajiem komersantiem? Vai ar teikumu “Uzņēmējdarbības konkurētspējīgākai attīstībai novada teritorijā tiek veidotas jaunas, kā arī attīstītas esošās ražošanas, loģistikas un pakalpojumu teritorijas” pietiek?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21.lpp. tabulā precizēt numuru (tā pēc kārtas jau ir 6., nevis 5.), attiecīgi precizējot atsauci uz tabulas numuru 22.lpp.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finansējums virknei SAM/SAM pasākumu tika aprēķināts, izmantojot ziņojuma 1.tabulā norādītos koeficientus - t.i. pēc IKP uz vienu iedzīvotāju apgrieztās proporcijas. Atsevišķos SAM/SAM pasākumos finansējums tika sadalīts visiem reģioniem vienādās daļās. Atsevišķos SAM/SAM pasākumos tika piemērots Reģionālās politikas pamatnostādnēs 2021.-2027.gadam noteiktais princips investīciju finansējumu dalīt divās daļās: 70% finansējuma novirzīt pašvaldībām konkursa kārtībā starp katra plānošanas reģiona pašvaldībām, balstoties uz pašvaldību attīstības programmām, un 30% finansējuma novirzīt uz rezultātiem balstītu reģionālā mēroga projektu īstenošanai saskaņā ar plānošanas reģionu attīstības programmās noteiktajām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īpatsvars 70% un 30% var tikt precizēts, pēc plānošanas reģionu attīstības programmu izvērtēšanas VARAM. Gadījumā, ja plānošanas reģionu attīstības programmu ietvaros netiek definēti reģionālā mēroga projekti par visu plānoto finansējumu, tad atlikušais finansējums tiek novirzīts pašvaldībām konkursa kārtībā starp katra plānošanas reģiona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5.tabulā pievienotas atsauces par pasākumiem, kas iekļauti finansējuma aprēķinā. Rīgas plānošanas reģiona kopējā finansējumā iekļautie pasākumi norādīti tālāk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tekstu, izslēdzot iekšējās saskaņošanas gaitā pievienoto komentāru par nepieciešamajiem precizējumiem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līdztekus Kopējās Lauksaimniecības politikas stratēģiskā plānam 2023.-2027.gadam norādīt arī Programmu zivsaimniecības attīstībai 2021.-2027. gadam  (PZA), kuras ietvaros ar darbības veidu “Sabiedrības virzītas vietējās attīstības (SVVA) stratēģiju īstenošana” tiks veicināts konkrētais mērķis 3.1 “Veicināt ilgtspējīgu zilo ekonomiku piekrastes, salu un iekšzemes apgabalos un veicināt zvejniecības un akvakultūras kopienu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Eiropas Savienības fondu 2021.-2027. gada plānošanas perioda vadības likumā noteikto, ka Vides aizsardzības un reģionālās attīstības ministrija kā attiecīgās nozares ministrija nodrošina metodisko vadību ieguldījumu plānošanai un veikšanai teritoriju attīstībā un teritoriālo rīku izmantošanas koordināciju, kā arī uzrauga un novērtē šos ieguldījumus teritorijās, ministrijām Ministru kabineta noteikumu projektus par Eiropas Savienības kohēzijas politikas programmas 2021.–2027.gadam specifisko atbalsta mērķu un to pasākumu īstenošanas nosacījumiem pirms to virzības saskaņošanai vienotajā tiesību aktu projektu izstrādes un saskaņošanas portālā un projektu iesniegumu vērtēšanas specifisko atbilstības kritēriju un  kvalitātes kritēriju izskatīšanas Eiropas Savienības fondu 2021.-2027. gada plānošanas perioda uzraudzības komitejā saskaņot ar Vides aizsardzības un reģionālās attīstības ministriju šādus specifiskos atbalsta mērķus un to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“Atbalsts jaunu produktu attīstībai un internacionalizācijai”;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“Produktivitātes aizdevumi (t.sk., ar granta elementu) inovatīvām iekārtām, pētniecībai un attīstībai, tehnoloģiju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“Uzņēmuma atbalsts dalībai kapitāla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“Atbalsts MVU inovatīvas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“Pašvaldību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“Satiksmes plūsmas viedās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“Multimodāls sabiedriskā transporta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“Rīgas pilsētas 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 “Nacionālās nozīmes centru maģistrālo ielu un esošo maršrutu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“Infrastruktūras izveide starpnozaru sadarbības un atbalsta sistēmas izveidei bērnu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4.2.1.3. “Infrastruktūras un mācību vides pilnveide efektīvas, kvalitatīvas un mūsdienīgas izglītības īstenošanai speciālās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“Izglītības iestāžu nodrošinājums pilnveidotā vispārējās izglītības satura kvalitatīvai ieviešanai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“Izglītības iestāžu nodrošinājums pilnveidotā vispārējās izglītības satura kvalitatīvai ieviešanai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“Profesionālās izglītības iestāžu un koledžu mācību vide nozarēm aktuālo prasmju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“Pirmsskolas izglītības iestāžu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“Kvalitatīvas un mūsdienīgas izglītības īstenošana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“Kvalitatīvas un mūsdienīgas izglītības īstenošana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“Interešu izglītības, brīvā laika un bērnu pieskatīšanas pakalpojumu pieejamības paplašināšana sociālās atstumtības riskam pakļautiem izglītojamajiem un bērniem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“Sociālo mājokļu atjaunošana vai jaunu sociālo mājokļu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“Sabiedrībā balstīto sociālo pakalpojumu infrastruktūras izveide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“Kultūras un tūrisma lomas palielināšana ekonomiskajā attīstībā, sociālajā iekļaušanā un sociālajās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4.3.6.6. “Bērnu pieskatīšanas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“Infrastruktūra uzņēmējdarbības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“Pašvaldību un plānošanas reģionu kapacitātes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“Publiskās ārtelpas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5.1.1.4. “Viedās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“Unikāla Eiropas mēroga kultūras  mantojuma  atjaunošana, lai veicinātu to pieejamību,  attīstot kultūras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5.1.1.6. “Kultūras mantojuma saglabāšana un jaunu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“Reģionālās kultūras infrastruktūras attīstība kultūras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Bezemisiju transportlīdzekļu izmantošanas veicināšana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Pašvaldību un plānošanas reģionu speciālistu prasmju paaugstināšana klimatneitrālas ekonomikas un sociālekonomisko seku saistībā ar klimata pārmaiņām mazināšanas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veikt tehnisku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2021.-2027. gada plānošanas perioda vadības likumā noteikto, ka Vides aizsardzības un reģionālās attīstības ministrija kā attiecīgās nozares ministrija nodrošina metodisko vadību ieguldījumu plānošanai un veikšanai teritoriju attīstībā un teritoriālo rīku izmantošanas koordināciju, kā arī uzrauga un novērtē šos ieguldījumus teritorijās, ministrijām Ministru kabineta noteikumu projektus par Eiropas Savienības kohēzijas politikas programmas 2021.–2027.gadam specifisko atbalsta mērķu un to pasākumu īstenošanas nosacījumiem pirms to virzības saskaņošanai vienotajā tiesību aktu projektu izstrādes un saskaņošanas portālā un projektu iesniegumu vērtēšanas specifisko atbilstības kritēriju un  kvalitātes kritēriju izskatīšanas Eiropas Savienības fondu 2021.-2027. gada plānošanas perioda uzraudzības komitejā saskaņot ar Vides aizsardzības un reģionālās attīstības ministriju </w:t>
            </w:r>
            <w:r w:rsidR="00000000" w:rsidRPr="00000000" w:rsidDel="00000000">
              <w:rPr>
                <w:b w:val="1"/>
                <w:rtl w:val="0"/>
              </w:rPr>
              <w:t xml:space="preserve">šādus specifiskos atbalsta mērķus un to pasākumus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2021.-2027. gada plānošanas perioda vadības likumā noteikto, ka Vides aizsardzības un reģionālās attīstības ministrija kā attiecīgās nozares ministrija nodrošina metodisko vadību ieguldījumu plānošanai un veikšanai teritoriju attīstībā un teritoriālo rīku izmantošanas koordināciju, kā arī uzrauga un novērtē šos ieguldījumus teritorijās, ministrijām Ministru kabineta noteikumu projektus par Eiropas Savienības kohēzijas politikas programmas 2021.–2027.gadam specifisko atbalsta mērķu un to pasākumu īstenošanas nosacījumiem pirms to virzības saskaņošanai vienotajā tiesību aktu projektu izstrādes un saskaņošanas portālā un projektu iesniegumu vērtēšanas specifisko atbilstības kritēriju un  kvalitātes kritēriju izskatīšanas Eiropas Savienības fondu 2021.-2027. gada plānošanas perioda uzraudzības komitejā saskaņot ar Vides aizsardzības un reģionālās attīstības ministriju šādiem specifiskā atbalsta mērķiem un to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plānošanas reģioniem veikt Eiropas Savienības kohēzijas politikas programmas 2021.-2027.gadam specifisko atbalsta mērķu un to pasākumu ieguldījumu reģionos izpildes uzraudzību, t.sk. sniedzot nozaru ministrijām priekšlikumus nepieciešamajām izmaiņām reģionālās attīstības atšķirību 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aizsardzībai un reģionālās attīstības ministrijai sadarbībā ar plānošanas reģioniem un Ekonomikas ministriju, Izglītības un zinātnes ministriju, Kultūras ministriju, Labklājības ministriju, Satiksmes ministriju un Veselības ministriju līdz 2023.gada 31.decembrim sagatavot un iesniegt Ministru kabinetā priekšlikumus plānošanas reģionu darbības pilnveidošanai un attiecīgo ministriju līdzdalībai plānošanas reģionu attīstībai nozīmīgu jomu plānošanā.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veikt tehnisku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w:t>
            </w:r>
            <w:r w:rsidR="00000000" w:rsidRPr="00000000" w:rsidDel="00000000">
              <w:rPr>
                <w:b w:val="1"/>
                <w:rtl w:val="0"/>
              </w:rPr>
              <w:t xml:space="preserve">aizsardzībai </w:t>
            </w:r>
            <w:r w:rsidR="00000000" w:rsidRPr="00000000" w:rsidDel="00000000">
              <w:rPr>
                <w:rtl w:val="0"/>
              </w:rPr>
              <w:t xml:space="preserve">un reģionālās attīstības ministrijai sadarbībā ar plānošanas reģioniem un Ekonomikas ministriju, Izglītības un zinātnes ministriju, Kultūras ministriju, Labklājības ministriju, Satiksmes ministriju un Veselības ministriju līdz 2023.gada 31.decembrim sagatavot un iesniegt Ministru kabinetā priekšlikumus plānošanas reģionu darbības pilnveidošanai un attiecīgo ministriju līdzdalībai plānošanas reģionu attīstībai nozīmīgu jomu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sadarbībā ar plānošanas reģioniem un Ekonomikas ministriju, Izglītības un zinātnes ministriju, Kultūras ministriju, Labklājības ministriju, Satiksmes ministriju un Veselības ministriju līdz 2023.gada 31.decembrim sagatavot un iesniegt Ministru kabinetā priekšlikumus plānošanas reģionu darbības pilnveidošanai un attiecīgo ministriju līdzdalībai plānošanas reģionu attīstībai nozīmīgu jomu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w:t>
    </w:r>
    <w:r>
      <w:br/>
    </w:r>
    <w:r w:rsidR="00000000" w:rsidRPr="00000000" w:rsidDel="00000000">
      <w:rPr>
        <w:rtl w:val="0"/>
      </w:rPr>
      <w:t xml:space="preserve">05.10.2023. 18.40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w:t>
    </w:r>
    <w:r>
      <w:br/>
    </w:r>
    <w:r w:rsidR="00000000" w:rsidRPr="00000000" w:rsidDel="00000000">
      <w:rPr>
        <w:rtl w:val="0"/>
      </w:rPr>
      <w:t xml:space="preserve">05.10.2023. 18.40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Izziņa_23-TA-117.docx</dc:title>
</cp:coreProperties>
</file>

<file path=docProps/custom.xml><?xml version="1.0" encoding="utf-8"?>
<Properties xmlns="http://schemas.openxmlformats.org/officeDocument/2006/custom-properties" xmlns:vt="http://schemas.openxmlformats.org/officeDocument/2006/docPropsVTypes"/>
</file>