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B9216" w14:textId="722B25E8" w:rsidR="00ED2E2C" w:rsidRDefault="0015724F" w:rsidP="00ED2E2C">
      <w:pPr>
        <w:pStyle w:val="NoSpacing"/>
        <w:jc w:val="right"/>
        <w:rPr>
          <w:rFonts w:ascii="Times New Roman" w:hAnsi="Times New Roman" w:cs="Times New Roman"/>
          <w:b/>
          <w:bCs/>
          <w:lang w:val="lv-LV"/>
        </w:rPr>
      </w:pPr>
      <w:r>
        <w:rPr>
          <w:rFonts w:ascii="Times New Roman" w:hAnsi="Times New Roman" w:cs="Times New Roman"/>
          <w:b/>
          <w:bCs/>
          <w:lang w:val="lv-LV"/>
        </w:rPr>
        <w:t>P</w:t>
      </w:r>
      <w:r w:rsidR="00AC0CBE" w:rsidRPr="00F5236D">
        <w:rPr>
          <w:rFonts w:ascii="Times New Roman" w:hAnsi="Times New Roman" w:cs="Times New Roman"/>
          <w:b/>
          <w:bCs/>
          <w:lang w:val="lv-LV"/>
        </w:rPr>
        <w:t>ielikums</w:t>
      </w:r>
      <w:r w:rsidR="00ED2E2C">
        <w:rPr>
          <w:rFonts w:ascii="Times New Roman" w:hAnsi="Times New Roman" w:cs="Times New Roman"/>
          <w:b/>
          <w:bCs/>
          <w:lang w:val="lv-LV"/>
        </w:rPr>
        <w:t xml:space="preserve"> informatīvajam ziņojumam</w:t>
      </w:r>
    </w:p>
    <w:p w14:paraId="67EF0D01" w14:textId="6E5D4F64" w:rsidR="00443110" w:rsidRPr="00F5236D" w:rsidRDefault="00ED2E2C" w:rsidP="00ED2E2C">
      <w:pPr>
        <w:pStyle w:val="NoSpacing"/>
        <w:jc w:val="right"/>
        <w:rPr>
          <w:rFonts w:ascii="Times New Roman" w:hAnsi="Times New Roman" w:cs="Times New Roman"/>
          <w:b/>
          <w:bCs/>
          <w:lang w:val="lv-LV"/>
        </w:rPr>
      </w:pPr>
      <w:r w:rsidRPr="00ED2E2C">
        <w:rPr>
          <w:rFonts w:ascii="Times New Roman" w:hAnsi="Times New Roman" w:cs="Times New Roman"/>
          <w:b/>
          <w:bCs/>
          <w:lang w:val="lv-LV"/>
        </w:rPr>
        <w:t>“Par “Atvērts pēc noklusējuma” principa ieviešanu”</w:t>
      </w:r>
      <w:r w:rsidR="00AC0CBE" w:rsidRPr="00F5236D">
        <w:rPr>
          <w:rFonts w:ascii="Times New Roman" w:hAnsi="Times New Roman" w:cs="Times New Roman"/>
          <w:lang w:val="lv-LV"/>
        </w:rPr>
        <w:t xml:space="preserve"> </w:t>
      </w:r>
      <w:r w:rsidR="000E12A9" w:rsidRPr="00F5236D">
        <w:rPr>
          <w:rFonts w:ascii="Times New Roman" w:hAnsi="Times New Roman" w:cs="Times New Roman"/>
          <w:lang w:val="lv-LV"/>
        </w:rPr>
        <w:t>—</w:t>
      </w:r>
    </w:p>
    <w:p w14:paraId="379DB35A" w14:textId="77777777" w:rsidR="00C141AB" w:rsidRDefault="00C141AB" w:rsidP="00C141AB">
      <w:pPr>
        <w:pStyle w:val="NoSpacing"/>
        <w:rPr>
          <w:rFonts w:ascii="Times New Roman" w:hAnsi="Times New Roman" w:cs="Times New Roman"/>
          <w:b/>
          <w:bCs/>
          <w:sz w:val="24"/>
          <w:szCs w:val="24"/>
          <w:lang w:val="lv-LV"/>
        </w:rPr>
      </w:pPr>
    </w:p>
    <w:p w14:paraId="08F20659" w14:textId="0563718A" w:rsidR="003A43FB" w:rsidRDefault="003A43FB" w:rsidP="003A43FB">
      <w:pPr>
        <w:pStyle w:val="NoSpacing"/>
        <w:rPr>
          <w:rFonts w:ascii="Times New Roman" w:hAnsi="Times New Roman" w:cs="Times New Roman"/>
          <w:b/>
          <w:bCs/>
          <w:sz w:val="24"/>
          <w:szCs w:val="24"/>
          <w:lang w:val="lv-LV"/>
        </w:rPr>
      </w:pPr>
      <w:r>
        <w:rPr>
          <w:rFonts w:ascii="Times New Roman" w:hAnsi="Times New Roman" w:cs="Times New Roman"/>
          <w:b/>
          <w:bCs/>
          <w:sz w:val="24"/>
          <w:szCs w:val="24"/>
          <w:lang w:val="lv-LV"/>
        </w:rPr>
        <w:t>Detalizēti aprē</w:t>
      </w:r>
      <w:r w:rsidR="00994DC2">
        <w:rPr>
          <w:rFonts w:ascii="Times New Roman" w:hAnsi="Times New Roman" w:cs="Times New Roman"/>
          <w:b/>
          <w:bCs/>
          <w:sz w:val="24"/>
          <w:szCs w:val="24"/>
          <w:lang w:val="lv-LV"/>
        </w:rPr>
        <w:t>ķini pasākumiem</w:t>
      </w:r>
      <w:r w:rsidR="00994DC2" w:rsidRPr="00994DC2">
        <w:rPr>
          <w:rFonts w:ascii="Times New Roman" w:hAnsi="Times New Roman" w:cs="Times New Roman"/>
          <w:b/>
          <w:bCs/>
          <w:sz w:val="24"/>
          <w:szCs w:val="24"/>
          <w:lang w:val="lv-LV"/>
        </w:rPr>
        <w:t xml:space="preserve"> augstvērtīg</w:t>
      </w:r>
      <w:r w:rsidR="00994DC2">
        <w:rPr>
          <w:rFonts w:ascii="Times New Roman" w:hAnsi="Times New Roman" w:cs="Times New Roman"/>
          <w:b/>
          <w:bCs/>
          <w:sz w:val="24"/>
          <w:szCs w:val="24"/>
          <w:lang w:val="lv-LV"/>
        </w:rPr>
        <w:t>o</w:t>
      </w:r>
      <w:r w:rsidR="00994DC2" w:rsidRPr="00994DC2">
        <w:rPr>
          <w:rFonts w:ascii="Times New Roman" w:hAnsi="Times New Roman" w:cs="Times New Roman"/>
          <w:b/>
          <w:bCs/>
          <w:sz w:val="24"/>
          <w:szCs w:val="24"/>
          <w:lang w:val="lv-LV"/>
        </w:rPr>
        <w:t xml:space="preserve"> datu kopas, kuras tiek uzturētas par ieņēmumiem no maksas pakalpojumu sniegšanas</w:t>
      </w:r>
      <w:r w:rsidR="00994DC2">
        <w:rPr>
          <w:rFonts w:ascii="Times New Roman" w:hAnsi="Times New Roman" w:cs="Times New Roman"/>
          <w:b/>
          <w:bCs/>
          <w:sz w:val="24"/>
          <w:szCs w:val="24"/>
          <w:lang w:val="lv-LV"/>
        </w:rPr>
        <w:t xml:space="preserve"> atvēršanas pamatojumam</w:t>
      </w:r>
      <w:r w:rsidR="00994DC2" w:rsidRPr="00994DC2">
        <w:rPr>
          <w:rFonts w:ascii="Times New Roman" w:hAnsi="Times New Roman" w:cs="Times New Roman"/>
          <w:b/>
          <w:bCs/>
          <w:sz w:val="24"/>
          <w:szCs w:val="24"/>
          <w:lang w:val="lv-LV"/>
        </w:rPr>
        <w:t xml:space="preserve"> </w:t>
      </w:r>
    </w:p>
    <w:p w14:paraId="25C79140" w14:textId="77777777" w:rsidR="003A43FB" w:rsidRDefault="003A43FB" w:rsidP="003A43FB">
      <w:pPr>
        <w:pStyle w:val="NoSpacing"/>
        <w:rPr>
          <w:rFonts w:ascii="Times New Roman" w:hAnsi="Times New Roman" w:cs="Times New Roman"/>
          <w:b/>
          <w:bCs/>
          <w:sz w:val="24"/>
          <w:szCs w:val="24"/>
          <w:lang w:val="lv-LV"/>
        </w:rPr>
      </w:pPr>
    </w:p>
    <w:p w14:paraId="542C2360" w14:textId="530767A4" w:rsidR="00C141AB" w:rsidRPr="00AC0016" w:rsidRDefault="003A43FB" w:rsidP="003A43FB">
      <w:pPr>
        <w:pStyle w:val="NoSpacing"/>
        <w:rPr>
          <w:rFonts w:ascii="Times New Roman" w:hAnsi="Times New Roman" w:cs="Times New Roman"/>
          <w:b/>
          <w:bCs/>
          <w:sz w:val="24"/>
          <w:szCs w:val="24"/>
          <w:lang w:val="lv-LV"/>
        </w:rPr>
      </w:pPr>
      <w:r w:rsidRPr="00AC0016">
        <w:rPr>
          <w:rFonts w:ascii="Times New Roman" w:hAnsi="Times New Roman" w:cs="Times New Roman"/>
          <w:sz w:val="24"/>
          <w:szCs w:val="24"/>
          <w:lang w:val="lv-LV"/>
        </w:rPr>
        <w:t>Pasākums:</w:t>
      </w:r>
      <w:r w:rsidRPr="00AC0016">
        <w:rPr>
          <w:rFonts w:ascii="Times New Roman" w:hAnsi="Times New Roman" w:cs="Times New Roman"/>
          <w:b/>
          <w:bCs/>
          <w:sz w:val="24"/>
          <w:szCs w:val="24"/>
          <w:lang w:val="lv-LV"/>
        </w:rPr>
        <w:t xml:space="preserve"> </w:t>
      </w:r>
      <w:r w:rsidR="00C141AB" w:rsidRPr="00AC0016">
        <w:rPr>
          <w:rFonts w:ascii="Times New Roman" w:hAnsi="Times New Roman" w:cs="Times New Roman"/>
          <w:b/>
          <w:bCs/>
          <w:sz w:val="24"/>
          <w:szCs w:val="24"/>
          <w:lang w:val="lv-LV"/>
        </w:rPr>
        <w:t xml:space="preserve">Nodrošināt augstvērtīgu vides un </w:t>
      </w:r>
      <w:proofErr w:type="spellStart"/>
      <w:r w:rsidR="00C141AB" w:rsidRPr="00AC0016">
        <w:rPr>
          <w:rFonts w:ascii="Times New Roman" w:hAnsi="Times New Roman" w:cs="Times New Roman"/>
          <w:b/>
          <w:bCs/>
          <w:sz w:val="24"/>
          <w:szCs w:val="24"/>
          <w:lang w:val="lv-LV"/>
        </w:rPr>
        <w:t>meteroloģijas</w:t>
      </w:r>
      <w:proofErr w:type="spellEnd"/>
      <w:r w:rsidR="00C141AB" w:rsidRPr="00AC0016">
        <w:rPr>
          <w:rFonts w:ascii="Times New Roman" w:hAnsi="Times New Roman" w:cs="Times New Roman"/>
          <w:b/>
          <w:bCs/>
          <w:sz w:val="24"/>
          <w:szCs w:val="24"/>
          <w:lang w:val="lv-LV"/>
        </w:rPr>
        <w:t xml:space="preserve"> atvērto datu publicēšanu Direktīvas (ES) 2019/1024 par atvērtajiem datiem un publiskā sektora informācijas </w:t>
      </w:r>
      <w:proofErr w:type="spellStart"/>
      <w:r w:rsidR="00C141AB" w:rsidRPr="00AC0016">
        <w:rPr>
          <w:rFonts w:ascii="Times New Roman" w:hAnsi="Times New Roman" w:cs="Times New Roman"/>
          <w:b/>
          <w:bCs/>
          <w:sz w:val="24"/>
          <w:szCs w:val="24"/>
          <w:lang w:val="lv-LV"/>
        </w:rPr>
        <w:t>atkalizmantošanu</w:t>
      </w:r>
      <w:proofErr w:type="spellEnd"/>
      <w:r w:rsidR="00C141AB" w:rsidRPr="00AC0016">
        <w:rPr>
          <w:rFonts w:ascii="Times New Roman" w:hAnsi="Times New Roman" w:cs="Times New Roman"/>
          <w:b/>
          <w:bCs/>
          <w:sz w:val="24"/>
          <w:szCs w:val="24"/>
          <w:lang w:val="lv-LV"/>
        </w:rPr>
        <w:t xml:space="preserve"> ietvarā</w:t>
      </w:r>
    </w:p>
    <w:p w14:paraId="5E1FD45F" w14:textId="3FF822BE" w:rsidR="00994DC2" w:rsidRDefault="00994DC2" w:rsidP="003A43FB">
      <w:pPr>
        <w:pStyle w:val="NoSpacing"/>
        <w:rPr>
          <w:rFonts w:ascii="Times New Roman" w:hAnsi="Times New Roman" w:cs="Times New Roman"/>
          <w:b/>
          <w:bCs/>
          <w:sz w:val="24"/>
          <w:szCs w:val="24"/>
          <w:lang w:val="lv-LV"/>
        </w:rPr>
      </w:pPr>
    </w:p>
    <w:tbl>
      <w:tblPr>
        <w:tblW w:w="14180" w:type="dxa"/>
        <w:tblLook w:val="04A0" w:firstRow="1" w:lastRow="0" w:firstColumn="1" w:lastColumn="0" w:noHBand="0" w:noVBand="1"/>
      </w:tblPr>
      <w:tblGrid>
        <w:gridCol w:w="1960"/>
        <w:gridCol w:w="5660"/>
        <w:gridCol w:w="2560"/>
        <w:gridCol w:w="1000"/>
        <w:gridCol w:w="1000"/>
        <w:gridCol w:w="1000"/>
        <w:gridCol w:w="1000"/>
      </w:tblGrid>
      <w:tr w:rsidR="00AC0016" w:rsidRPr="00AC0016" w14:paraId="5E64A0AB" w14:textId="77777777" w:rsidTr="00AC0016">
        <w:trPr>
          <w:trHeight w:val="255"/>
        </w:trPr>
        <w:tc>
          <w:tcPr>
            <w:tcW w:w="10180" w:type="dxa"/>
            <w:gridSpan w:val="3"/>
            <w:tcBorders>
              <w:top w:val="single" w:sz="4" w:space="0" w:color="auto"/>
              <w:left w:val="single" w:sz="4" w:space="0" w:color="auto"/>
              <w:bottom w:val="single" w:sz="4" w:space="0" w:color="auto"/>
              <w:right w:val="single" w:sz="4" w:space="0" w:color="000000"/>
            </w:tcBorders>
            <w:shd w:val="clear" w:color="969696" w:fill="A6A6A6"/>
            <w:hideMark/>
          </w:tcPr>
          <w:p w14:paraId="15EC628B"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Rādītājs</w:t>
            </w:r>
          </w:p>
        </w:tc>
        <w:tc>
          <w:tcPr>
            <w:tcW w:w="1000" w:type="dxa"/>
            <w:tcBorders>
              <w:top w:val="single" w:sz="4" w:space="0" w:color="000000"/>
              <w:left w:val="nil"/>
              <w:bottom w:val="single" w:sz="4" w:space="0" w:color="000000"/>
              <w:right w:val="single" w:sz="4" w:space="0" w:color="000000"/>
            </w:tcBorders>
            <w:shd w:val="clear" w:color="000000" w:fill="A6A6A6"/>
            <w:vAlign w:val="center"/>
            <w:hideMark/>
          </w:tcPr>
          <w:p w14:paraId="288D3707"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single" w:sz="4" w:space="0" w:color="000000"/>
              <w:left w:val="nil"/>
              <w:bottom w:val="single" w:sz="4" w:space="0" w:color="000000"/>
              <w:right w:val="single" w:sz="4" w:space="0" w:color="000000"/>
            </w:tcBorders>
            <w:shd w:val="clear" w:color="000000" w:fill="A6A6A6"/>
            <w:vAlign w:val="center"/>
            <w:hideMark/>
          </w:tcPr>
          <w:p w14:paraId="4C84DACA"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single" w:sz="4" w:space="0" w:color="000000"/>
              <w:left w:val="nil"/>
              <w:bottom w:val="single" w:sz="4" w:space="0" w:color="000000"/>
              <w:right w:val="single" w:sz="4" w:space="0" w:color="000000"/>
            </w:tcBorders>
            <w:shd w:val="clear" w:color="000000" w:fill="A6A6A6"/>
            <w:vAlign w:val="center"/>
            <w:hideMark/>
          </w:tcPr>
          <w:p w14:paraId="1FCA49A8"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single" w:sz="4" w:space="0" w:color="000000"/>
              <w:left w:val="nil"/>
              <w:bottom w:val="single" w:sz="4" w:space="0" w:color="000000"/>
              <w:right w:val="single" w:sz="4" w:space="0" w:color="000000"/>
            </w:tcBorders>
            <w:shd w:val="clear" w:color="000000" w:fill="A6A6A6"/>
            <w:vAlign w:val="center"/>
            <w:hideMark/>
          </w:tcPr>
          <w:p w14:paraId="2E787671"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r>
      <w:tr w:rsidR="00AC0016" w:rsidRPr="00AC0016" w14:paraId="16439175" w14:textId="77777777" w:rsidTr="00AC0016">
        <w:trPr>
          <w:trHeight w:val="255"/>
        </w:trPr>
        <w:tc>
          <w:tcPr>
            <w:tcW w:w="10180" w:type="dxa"/>
            <w:gridSpan w:val="3"/>
            <w:tcBorders>
              <w:top w:val="nil"/>
              <w:left w:val="single" w:sz="4" w:space="0" w:color="auto"/>
              <w:bottom w:val="nil"/>
              <w:right w:val="single" w:sz="4" w:space="0" w:color="000000"/>
            </w:tcBorders>
            <w:shd w:val="clear" w:color="000000" w:fill="A6A6A6"/>
            <w:noWrap/>
            <w:vAlign w:val="bottom"/>
            <w:hideMark/>
          </w:tcPr>
          <w:p w14:paraId="5574B53C" w14:textId="77777777" w:rsidR="00AC0016" w:rsidRPr="00AC0016" w:rsidRDefault="00AC0016" w:rsidP="00AC0016">
            <w:pPr>
              <w:spacing w:after="0" w:line="240" w:lineRule="auto"/>
              <w:jc w:val="center"/>
              <w:rPr>
                <w:rFonts w:ascii="Arial" w:eastAsia="Times New Roman" w:hAnsi="Arial" w:cs="Arial"/>
                <w:sz w:val="20"/>
                <w:szCs w:val="20"/>
                <w:lang w:eastAsia="lv-LV"/>
              </w:rPr>
            </w:pPr>
            <w:r w:rsidRPr="00AC0016">
              <w:rPr>
                <w:rFonts w:ascii="Arial" w:eastAsia="Times New Roman" w:hAnsi="Arial" w:cs="Arial"/>
                <w:sz w:val="20"/>
                <w:szCs w:val="20"/>
                <w:lang w:eastAsia="lv-LV"/>
              </w:rPr>
              <w:t>skaidrojums</w:t>
            </w:r>
          </w:p>
        </w:tc>
        <w:tc>
          <w:tcPr>
            <w:tcW w:w="1000" w:type="dxa"/>
            <w:tcBorders>
              <w:top w:val="nil"/>
              <w:left w:val="nil"/>
              <w:bottom w:val="single" w:sz="4" w:space="0" w:color="000000"/>
              <w:right w:val="single" w:sz="4" w:space="0" w:color="000000"/>
            </w:tcBorders>
            <w:shd w:val="clear" w:color="000000" w:fill="A6A6A6"/>
            <w:vAlign w:val="center"/>
            <w:hideMark/>
          </w:tcPr>
          <w:p w14:paraId="795994F6"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nil"/>
              <w:left w:val="nil"/>
              <w:bottom w:val="single" w:sz="4" w:space="0" w:color="000000"/>
              <w:right w:val="single" w:sz="4" w:space="0" w:color="000000"/>
            </w:tcBorders>
            <w:shd w:val="clear" w:color="000000" w:fill="A6A6A6"/>
            <w:vAlign w:val="center"/>
            <w:hideMark/>
          </w:tcPr>
          <w:p w14:paraId="7CB49D38"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nil"/>
              <w:left w:val="nil"/>
              <w:bottom w:val="single" w:sz="4" w:space="0" w:color="000000"/>
              <w:right w:val="single" w:sz="4" w:space="0" w:color="000000"/>
            </w:tcBorders>
            <w:shd w:val="clear" w:color="000000" w:fill="A6A6A6"/>
            <w:vAlign w:val="center"/>
            <w:hideMark/>
          </w:tcPr>
          <w:p w14:paraId="3800774A"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nil"/>
              <w:left w:val="nil"/>
              <w:bottom w:val="single" w:sz="4" w:space="0" w:color="000000"/>
              <w:right w:val="single" w:sz="4" w:space="0" w:color="000000"/>
            </w:tcBorders>
            <w:shd w:val="clear" w:color="000000" w:fill="A6A6A6"/>
            <w:vAlign w:val="center"/>
            <w:hideMark/>
          </w:tcPr>
          <w:p w14:paraId="04ED14CC" w14:textId="77777777" w:rsidR="00AC0016" w:rsidRPr="00AC0016" w:rsidRDefault="00AC0016" w:rsidP="00AC0016">
            <w:pPr>
              <w:spacing w:after="0" w:line="240" w:lineRule="auto"/>
              <w:jc w:val="right"/>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r>
      <w:tr w:rsidR="00AC0016" w:rsidRPr="00AC0016" w14:paraId="24EC9201" w14:textId="77777777" w:rsidTr="00AC0016">
        <w:trPr>
          <w:trHeight w:val="255"/>
        </w:trPr>
        <w:tc>
          <w:tcPr>
            <w:tcW w:w="10180" w:type="dxa"/>
            <w:gridSpan w:val="3"/>
            <w:tcBorders>
              <w:top w:val="nil"/>
              <w:left w:val="single" w:sz="4" w:space="0" w:color="auto"/>
              <w:bottom w:val="single" w:sz="4" w:space="0" w:color="auto"/>
              <w:right w:val="single" w:sz="4" w:space="0" w:color="000000"/>
            </w:tcBorders>
            <w:shd w:val="clear" w:color="C0C0C0" w:fill="A6A6A6"/>
            <w:vAlign w:val="bottom"/>
            <w:hideMark/>
          </w:tcPr>
          <w:p w14:paraId="392FE396"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u w:val="single"/>
                <w:lang w:eastAsia="lv-LV"/>
              </w:rPr>
            </w:pPr>
            <w:r w:rsidRPr="00AC0016">
              <w:rPr>
                <w:rFonts w:ascii="Times New Roman" w:eastAsia="Times New Roman" w:hAnsi="Times New Roman" w:cs="Times New Roman"/>
                <w:b/>
                <w:bCs/>
                <w:sz w:val="20"/>
                <w:szCs w:val="20"/>
                <w:u w:val="single"/>
                <w:lang w:eastAsia="lv-LV"/>
              </w:rPr>
              <w:t> </w:t>
            </w:r>
          </w:p>
        </w:tc>
        <w:tc>
          <w:tcPr>
            <w:tcW w:w="1000" w:type="dxa"/>
            <w:tcBorders>
              <w:top w:val="nil"/>
              <w:left w:val="nil"/>
              <w:bottom w:val="single" w:sz="4" w:space="0" w:color="000000"/>
              <w:right w:val="single" w:sz="4" w:space="0" w:color="000000"/>
            </w:tcBorders>
            <w:shd w:val="clear" w:color="000000" w:fill="A6A6A6"/>
            <w:noWrap/>
            <w:vAlign w:val="center"/>
            <w:hideMark/>
          </w:tcPr>
          <w:p w14:paraId="7D3AC02A"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2022.g.</w:t>
            </w:r>
          </w:p>
        </w:tc>
        <w:tc>
          <w:tcPr>
            <w:tcW w:w="1000" w:type="dxa"/>
            <w:tcBorders>
              <w:top w:val="nil"/>
              <w:left w:val="nil"/>
              <w:bottom w:val="single" w:sz="4" w:space="0" w:color="000000"/>
              <w:right w:val="single" w:sz="4" w:space="0" w:color="000000"/>
            </w:tcBorders>
            <w:shd w:val="clear" w:color="000000" w:fill="A6A6A6"/>
            <w:noWrap/>
            <w:vAlign w:val="center"/>
            <w:hideMark/>
          </w:tcPr>
          <w:p w14:paraId="51EB00D2"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2023.g.</w:t>
            </w:r>
          </w:p>
        </w:tc>
        <w:tc>
          <w:tcPr>
            <w:tcW w:w="1000" w:type="dxa"/>
            <w:tcBorders>
              <w:top w:val="nil"/>
              <w:left w:val="nil"/>
              <w:bottom w:val="single" w:sz="4" w:space="0" w:color="000000"/>
              <w:right w:val="single" w:sz="4" w:space="0" w:color="000000"/>
            </w:tcBorders>
            <w:shd w:val="clear" w:color="000000" w:fill="A6A6A6"/>
            <w:noWrap/>
            <w:vAlign w:val="center"/>
            <w:hideMark/>
          </w:tcPr>
          <w:p w14:paraId="3F8B51FB"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2024.g.</w:t>
            </w:r>
          </w:p>
        </w:tc>
        <w:tc>
          <w:tcPr>
            <w:tcW w:w="1000" w:type="dxa"/>
            <w:tcBorders>
              <w:top w:val="nil"/>
              <w:left w:val="nil"/>
              <w:bottom w:val="single" w:sz="4" w:space="0" w:color="000000"/>
              <w:right w:val="single" w:sz="4" w:space="0" w:color="000000"/>
            </w:tcBorders>
            <w:shd w:val="clear" w:color="000000" w:fill="A6A6A6"/>
            <w:noWrap/>
            <w:vAlign w:val="center"/>
            <w:hideMark/>
          </w:tcPr>
          <w:p w14:paraId="5ED4CDEB"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turpmāk</w:t>
            </w:r>
          </w:p>
        </w:tc>
      </w:tr>
      <w:tr w:rsidR="00AC0016" w:rsidRPr="00AC0016" w14:paraId="4DB47795" w14:textId="77777777" w:rsidTr="00AC0016">
        <w:trPr>
          <w:trHeight w:val="255"/>
        </w:trPr>
        <w:tc>
          <w:tcPr>
            <w:tcW w:w="10180" w:type="dxa"/>
            <w:gridSpan w:val="3"/>
            <w:tcBorders>
              <w:top w:val="single" w:sz="4" w:space="0" w:color="auto"/>
              <w:left w:val="single" w:sz="4" w:space="0" w:color="auto"/>
              <w:bottom w:val="single" w:sz="4" w:space="0" w:color="auto"/>
              <w:right w:val="nil"/>
            </w:tcBorders>
            <w:shd w:val="clear" w:color="FFCC99" w:fill="FFCC99"/>
            <w:vAlign w:val="bottom"/>
            <w:hideMark/>
          </w:tcPr>
          <w:p w14:paraId="22A9FDD7"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u w:val="single"/>
                <w:lang w:eastAsia="lv-LV"/>
              </w:rPr>
            </w:pPr>
            <w:r w:rsidRPr="00AC0016">
              <w:rPr>
                <w:rFonts w:ascii="Times New Roman" w:eastAsia="Times New Roman" w:hAnsi="Times New Roman" w:cs="Times New Roman"/>
                <w:b/>
                <w:bCs/>
                <w:sz w:val="20"/>
                <w:szCs w:val="20"/>
                <w:u w:val="single"/>
                <w:lang w:eastAsia="lv-LV"/>
              </w:rPr>
              <w:t> </w:t>
            </w:r>
          </w:p>
        </w:tc>
        <w:tc>
          <w:tcPr>
            <w:tcW w:w="1000" w:type="dxa"/>
            <w:tcBorders>
              <w:top w:val="nil"/>
              <w:left w:val="nil"/>
              <w:bottom w:val="nil"/>
              <w:right w:val="nil"/>
            </w:tcBorders>
            <w:shd w:val="clear" w:color="000000" w:fill="FABF8F"/>
            <w:noWrap/>
            <w:vAlign w:val="bottom"/>
            <w:hideMark/>
          </w:tcPr>
          <w:p w14:paraId="6E7BF3E6"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 </w:t>
            </w:r>
          </w:p>
        </w:tc>
        <w:tc>
          <w:tcPr>
            <w:tcW w:w="1000" w:type="dxa"/>
            <w:tcBorders>
              <w:top w:val="nil"/>
              <w:left w:val="nil"/>
              <w:bottom w:val="nil"/>
              <w:right w:val="nil"/>
            </w:tcBorders>
            <w:shd w:val="clear" w:color="000000" w:fill="FABF8F"/>
            <w:noWrap/>
            <w:vAlign w:val="bottom"/>
            <w:hideMark/>
          </w:tcPr>
          <w:p w14:paraId="2448B3BF"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 </w:t>
            </w:r>
          </w:p>
        </w:tc>
        <w:tc>
          <w:tcPr>
            <w:tcW w:w="1000" w:type="dxa"/>
            <w:tcBorders>
              <w:top w:val="nil"/>
              <w:left w:val="nil"/>
              <w:bottom w:val="nil"/>
              <w:right w:val="nil"/>
            </w:tcBorders>
            <w:shd w:val="clear" w:color="000000" w:fill="FABF8F"/>
            <w:noWrap/>
            <w:vAlign w:val="bottom"/>
            <w:hideMark/>
          </w:tcPr>
          <w:p w14:paraId="14245D2A"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 </w:t>
            </w:r>
          </w:p>
        </w:tc>
        <w:tc>
          <w:tcPr>
            <w:tcW w:w="1000" w:type="dxa"/>
            <w:tcBorders>
              <w:top w:val="nil"/>
              <w:left w:val="nil"/>
              <w:bottom w:val="nil"/>
              <w:right w:val="nil"/>
            </w:tcBorders>
            <w:shd w:val="clear" w:color="000000" w:fill="FABF8F"/>
            <w:noWrap/>
            <w:vAlign w:val="bottom"/>
            <w:hideMark/>
          </w:tcPr>
          <w:p w14:paraId="5216BF44"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 </w:t>
            </w:r>
          </w:p>
        </w:tc>
      </w:tr>
      <w:tr w:rsidR="00AC0016" w:rsidRPr="00AC0016" w14:paraId="3A3F9294" w14:textId="77777777" w:rsidTr="00AC0016">
        <w:trPr>
          <w:trHeight w:val="1005"/>
        </w:trPr>
        <w:tc>
          <w:tcPr>
            <w:tcW w:w="1960" w:type="dxa"/>
            <w:tcBorders>
              <w:top w:val="nil"/>
              <w:left w:val="nil"/>
              <w:bottom w:val="nil"/>
              <w:right w:val="nil"/>
            </w:tcBorders>
            <w:shd w:val="clear" w:color="auto" w:fill="auto"/>
            <w:noWrap/>
            <w:vAlign w:val="bottom"/>
            <w:hideMark/>
          </w:tcPr>
          <w:p w14:paraId="1F5C6DD7" w14:textId="77777777" w:rsidR="00AC0016" w:rsidRPr="00AC0016" w:rsidRDefault="00AC0016" w:rsidP="00AC0016">
            <w:pPr>
              <w:spacing w:after="0" w:line="240" w:lineRule="auto"/>
              <w:rPr>
                <w:rFonts w:ascii="Arial" w:eastAsia="Times New Roman" w:hAnsi="Arial" w:cs="Arial"/>
                <w:sz w:val="20"/>
                <w:szCs w:val="20"/>
                <w:lang w:eastAsia="lv-LV"/>
              </w:rPr>
            </w:pPr>
          </w:p>
        </w:tc>
        <w:tc>
          <w:tcPr>
            <w:tcW w:w="8220" w:type="dxa"/>
            <w:gridSpan w:val="2"/>
            <w:tcBorders>
              <w:top w:val="single" w:sz="4" w:space="0" w:color="auto"/>
              <w:left w:val="single" w:sz="4" w:space="0" w:color="000000"/>
              <w:bottom w:val="single" w:sz="4" w:space="0" w:color="000000"/>
              <w:right w:val="single" w:sz="4" w:space="0" w:color="000000"/>
            </w:tcBorders>
            <w:shd w:val="clear" w:color="FFFFFF" w:fill="FFFFFF"/>
            <w:vAlign w:val="center"/>
            <w:hideMark/>
          </w:tcPr>
          <w:p w14:paraId="37EE9B5C"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KOPĀ NEPIECIEŠAMAIS FINANSĒJUMS, LAI "ATVĒRTU DATUS" UN NERADĪTU ZAUDĒJUMUS SABIEDRĪBAI</w:t>
            </w:r>
          </w:p>
        </w:tc>
        <w:tc>
          <w:tcPr>
            <w:tcW w:w="1000" w:type="dxa"/>
            <w:tcBorders>
              <w:top w:val="single" w:sz="4" w:space="0" w:color="000000"/>
              <w:left w:val="nil"/>
              <w:bottom w:val="single" w:sz="4" w:space="0" w:color="000000"/>
              <w:right w:val="single" w:sz="4" w:space="0" w:color="000000"/>
            </w:tcBorders>
            <w:shd w:val="clear" w:color="FFFFFF" w:fill="FFFFFF"/>
            <w:noWrap/>
            <w:vAlign w:val="center"/>
            <w:hideMark/>
          </w:tcPr>
          <w:p w14:paraId="57CAF27C"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single" w:sz="4" w:space="0" w:color="000000"/>
              <w:left w:val="nil"/>
              <w:bottom w:val="single" w:sz="4" w:space="0" w:color="000000"/>
              <w:right w:val="single" w:sz="4" w:space="0" w:color="000000"/>
            </w:tcBorders>
            <w:shd w:val="clear" w:color="FFFFFF" w:fill="FFFFFF"/>
            <w:noWrap/>
            <w:vAlign w:val="center"/>
            <w:hideMark/>
          </w:tcPr>
          <w:p w14:paraId="1FC565A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single" w:sz="4" w:space="0" w:color="000000"/>
              <w:left w:val="nil"/>
              <w:bottom w:val="single" w:sz="4" w:space="0" w:color="000000"/>
              <w:right w:val="single" w:sz="4" w:space="0" w:color="000000"/>
            </w:tcBorders>
            <w:shd w:val="clear" w:color="FFFFFF" w:fill="FFFFFF"/>
            <w:noWrap/>
            <w:vAlign w:val="center"/>
            <w:hideMark/>
          </w:tcPr>
          <w:p w14:paraId="72D87826"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single" w:sz="4" w:space="0" w:color="000000"/>
              <w:left w:val="nil"/>
              <w:bottom w:val="single" w:sz="4" w:space="0" w:color="000000"/>
              <w:right w:val="single" w:sz="4" w:space="0" w:color="000000"/>
            </w:tcBorders>
            <w:shd w:val="clear" w:color="FFFFFF" w:fill="FFFFFF"/>
            <w:noWrap/>
            <w:vAlign w:val="center"/>
            <w:hideMark/>
          </w:tcPr>
          <w:p w14:paraId="75863F8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r>
      <w:tr w:rsidR="00AC0016" w:rsidRPr="00AC0016" w14:paraId="11F9C111" w14:textId="77777777" w:rsidTr="00AC0016">
        <w:trPr>
          <w:trHeight w:val="510"/>
        </w:trPr>
        <w:tc>
          <w:tcPr>
            <w:tcW w:w="1960" w:type="dxa"/>
            <w:tcBorders>
              <w:top w:val="nil"/>
              <w:left w:val="nil"/>
              <w:bottom w:val="nil"/>
              <w:right w:val="nil"/>
            </w:tcBorders>
            <w:shd w:val="clear" w:color="auto" w:fill="auto"/>
            <w:vAlign w:val="bottom"/>
            <w:hideMark/>
          </w:tcPr>
          <w:p w14:paraId="33E719B3" w14:textId="0563F3BF" w:rsidR="00AC0016" w:rsidRPr="00AC0016" w:rsidRDefault="00AC0016" w:rsidP="00AC0016">
            <w:pPr>
              <w:spacing w:after="0" w:line="240" w:lineRule="auto"/>
              <w:rPr>
                <w:rFonts w:ascii="Arial" w:eastAsia="Times New Roman" w:hAnsi="Arial" w:cs="Arial"/>
                <w:sz w:val="20"/>
                <w:szCs w:val="20"/>
                <w:lang w:eastAsia="lv-LV"/>
              </w:rPr>
            </w:pPr>
          </w:p>
        </w:tc>
        <w:tc>
          <w:tcPr>
            <w:tcW w:w="82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1AB03" w14:textId="77777777" w:rsidR="00AC0016" w:rsidRPr="00AC0016" w:rsidRDefault="00AC0016" w:rsidP="00AC0016">
            <w:pPr>
              <w:spacing w:after="0" w:line="240" w:lineRule="auto"/>
              <w:jc w:val="right"/>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EKK 3000</w:t>
            </w:r>
          </w:p>
        </w:tc>
        <w:tc>
          <w:tcPr>
            <w:tcW w:w="1000" w:type="dxa"/>
            <w:tcBorders>
              <w:top w:val="nil"/>
              <w:left w:val="nil"/>
              <w:bottom w:val="single" w:sz="4" w:space="0" w:color="000000"/>
              <w:right w:val="single" w:sz="4" w:space="0" w:color="000000"/>
            </w:tcBorders>
            <w:shd w:val="clear" w:color="auto" w:fill="auto"/>
            <w:noWrap/>
            <w:vAlign w:val="center"/>
            <w:hideMark/>
          </w:tcPr>
          <w:p w14:paraId="5D9A7AC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nil"/>
              <w:left w:val="nil"/>
              <w:bottom w:val="single" w:sz="4" w:space="0" w:color="000000"/>
              <w:right w:val="single" w:sz="4" w:space="0" w:color="000000"/>
            </w:tcBorders>
            <w:shd w:val="clear" w:color="auto" w:fill="auto"/>
            <w:noWrap/>
            <w:vAlign w:val="center"/>
            <w:hideMark/>
          </w:tcPr>
          <w:p w14:paraId="0A64818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nil"/>
              <w:left w:val="nil"/>
              <w:bottom w:val="single" w:sz="4" w:space="0" w:color="000000"/>
              <w:right w:val="single" w:sz="4" w:space="0" w:color="000000"/>
            </w:tcBorders>
            <w:shd w:val="clear" w:color="auto" w:fill="auto"/>
            <w:noWrap/>
            <w:vAlign w:val="center"/>
            <w:hideMark/>
          </w:tcPr>
          <w:p w14:paraId="4CC9E71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c>
          <w:tcPr>
            <w:tcW w:w="1000" w:type="dxa"/>
            <w:tcBorders>
              <w:top w:val="nil"/>
              <w:left w:val="nil"/>
              <w:bottom w:val="single" w:sz="4" w:space="0" w:color="000000"/>
              <w:right w:val="single" w:sz="4" w:space="0" w:color="000000"/>
            </w:tcBorders>
            <w:shd w:val="clear" w:color="auto" w:fill="auto"/>
            <w:noWrap/>
            <w:vAlign w:val="center"/>
            <w:hideMark/>
          </w:tcPr>
          <w:p w14:paraId="78B34F65"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450 000</w:t>
            </w:r>
          </w:p>
        </w:tc>
      </w:tr>
      <w:tr w:rsidR="00AC0016" w:rsidRPr="00AC0016" w14:paraId="766EA291" w14:textId="77777777" w:rsidTr="00AC0016">
        <w:trPr>
          <w:trHeight w:val="255"/>
        </w:trPr>
        <w:tc>
          <w:tcPr>
            <w:tcW w:w="1960" w:type="dxa"/>
            <w:tcBorders>
              <w:top w:val="nil"/>
              <w:left w:val="nil"/>
              <w:bottom w:val="nil"/>
              <w:right w:val="nil"/>
            </w:tcBorders>
            <w:shd w:val="clear" w:color="auto" w:fill="auto"/>
            <w:noWrap/>
            <w:vAlign w:val="bottom"/>
            <w:hideMark/>
          </w:tcPr>
          <w:p w14:paraId="357067E4"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EKK 1000</w:t>
            </w:r>
          </w:p>
        </w:tc>
        <w:tc>
          <w:tcPr>
            <w:tcW w:w="5660" w:type="dxa"/>
            <w:tcBorders>
              <w:top w:val="nil"/>
              <w:left w:val="single" w:sz="4" w:space="0" w:color="000000"/>
              <w:bottom w:val="single" w:sz="4" w:space="0" w:color="000000"/>
              <w:right w:val="nil"/>
            </w:tcBorders>
            <w:shd w:val="clear" w:color="auto" w:fill="auto"/>
            <w:vAlign w:val="center"/>
            <w:hideMark/>
          </w:tcPr>
          <w:p w14:paraId="344E70F1"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2560" w:type="dxa"/>
            <w:tcBorders>
              <w:top w:val="nil"/>
              <w:left w:val="nil"/>
              <w:bottom w:val="single" w:sz="4" w:space="0" w:color="000000"/>
              <w:right w:val="single" w:sz="4" w:space="0" w:color="000000"/>
            </w:tcBorders>
            <w:shd w:val="clear" w:color="auto" w:fill="auto"/>
            <w:vAlign w:val="center"/>
            <w:hideMark/>
          </w:tcPr>
          <w:p w14:paraId="404FA298"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4A1D8147"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300 714</w:t>
            </w:r>
          </w:p>
        </w:tc>
        <w:tc>
          <w:tcPr>
            <w:tcW w:w="1000" w:type="dxa"/>
            <w:tcBorders>
              <w:top w:val="nil"/>
              <w:left w:val="nil"/>
              <w:bottom w:val="single" w:sz="4" w:space="0" w:color="000000"/>
              <w:right w:val="single" w:sz="4" w:space="0" w:color="000000"/>
            </w:tcBorders>
            <w:shd w:val="clear" w:color="auto" w:fill="auto"/>
            <w:noWrap/>
            <w:vAlign w:val="center"/>
            <w:hideMark/>
          </w:tcPr>
          <w:p w14:paraId="68F5556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270 351</w:t>
            </w:r>
          </w:p>
        </w:tc>
        <w:tc>
          <w:tcPr>
            <w:tcW w:w="1000" w:type="dxa"/>
            <w:tcBorders>
              <w:top w:val="nil"/>
              <w:left w:val="nil"/>
              <w:bottom w:val="single" w:sz="4" w:space="0" w:color="000000"/>
              <w:right w:val="single" w:sz="4" w:space="0" w:color="000000"/>
            </w:tcBorders>
            <w:shd w:val="clear" w:color="auto" w:fill="auto"/>
            <w:noWrap/>
            <w:vAlign w:val="center"/>
            <w:hideMark/>
          </w:tcPr>
          <w:p w14:paraId="26D9939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288 478</w:t>
            </w:r>
          </w:p>
        </w:tc>
        <w:tc>
          <w:tcPr>
            <w:tcW w:w="1000" w:type="dxa"/>
            <w:tcBorders>
              <w:top w:val="nil"/>
              <w:left w:val="nil"/>
              <w:bottom w:val="single" w:sz="4" w:space="0" w:color="000000"/>
              <w:right w:val="single" w:sz="4" w:space="0" w:color="000000"/>
            </w:tcBorders>
            <w:shd w:val="clear" w:color="auto" w:fill="auto"/>
            <w:noWrap/>
            <w:vAlign w:val="center"/>
            <w:hideMark/>
          </w:tcPr>
          <w:p w14:paraId="03FF5BBA"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290 373</w:t>
            </w:r>
          </w:p>
        </w:tc>
      </w:tr>
      <w:tr w:rsidR="00AC0016" w:rsidRPr="00AC0016" w14:paraId="3226B695" w14:textId="77777777" w:rsidTr="00AC0016">
        <w:trPr>
          <w:trHeight w:val="255"/>
        </w:trPr>
        <w:tc>
          <w:tcPr>
            <w:tcW w:w="1960" w:type="dxa"/>
            <w:tcBorders>
              <w:top w:val="nil"/>
              <w:left w:val="nil"/>
              <w:bottom w:val="nil"/>
              <w:right w:val="nil"/>
            </w:tcBorders>
            <w:shd w:val="clear" w:color="auto" w:fill="auto"/>
            <w:noWrap/>
            <w:vAlign w:val="bottom"/>
            <w:hideMark/>
          </w:tcPr>
          <w:p w14:paraId="0D5F9721"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EKK 2000</w:t>
            </w:r>
          </w:p>
        </w:tc>
        <w:tc>
          <w:tcPr>
            <w:tcW w:w="5660" w:type="dxa"/>
            <w:tcBorders>
              <w:top w:val="nil"/>
              <w:left w:val="single" w:sz="4" w:space="0" w:color="000000"/>
              <w:bottom w:val="single" w:sz="4" w:space="0" w:color="000000"/>
              <w:right w:val="nil"/>
            </w:tcBorders>
            <w:shd w:val="clear" w:color="auto" w:fill="auto"/>
            <w:vAlign w:val="center"/>
            <w:hideMark/>
          </w:tcPr>
          <w:p w14:paraId="2735899B"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2560" w:type="dxa"/>
            <w:tcBorders>
              <w:top w:val="nil"/>
              <w:left w:val="nil"/>
              <w:bottom w:val="single" w:sz="4" w:space="0" w:color="000000"/>
              <w:right w:val="single" w:sz="4" w:space="0" w:color="000000"/>
            </w:tcBorders>
            <w:shd w:val="clear" w:color="auto" w:fill="auto"/>
            <w:vAlign w:val="center"/>
            <w:hideMark/>
          </w:tcPr>
          <w:p w14:paraId="4BECD720"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5805BBF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42 544</w:t>
            </w:r>
          </w:p>
        </w:tc>
        <w:tc>
          <w:tcPr>
            <w:tcW w:w="1000" w:type="dxa"/>
            <w:tcBorders>
              <w:top w:val="nil"/>
              <w:left w:val="nil"/>
              <w:bottom w:val="single" w:sz="4" w:space="0" w:color="000000"/>
              <w:right w:val="single" w:sz="4" w:space="0" w:color="000000"/>
            </w:tcBorders>
            <w:shd w:val="clear" w:color="auto" w:fill="auto"/>
            <w:noWrap/>
            <w:vAlign w:val="center"/>
            <w:hideMark/>
          </w:tcPr>
          <w:p w14:paraId="6F08EEA9"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43 418</w:t>
            </w:r>
          </w:p>
        </w:tc>
        <w:tc>
          <w:tcPr>
            <w:tcW w:w="1000" w:type="dxa"/>
            <w:tcBorders>
              <w:top w:val="nil"/>
              <w:left w:val="nil"/>
              <w:bottom w:val="single" w:sz="4" w:space="0" w:color="000000"/>
              <w:right w:val="single" w:sz="4" w:space="0" w:color="000000"/>
            </w:tcBorders>
            <w:shd w:val="clear" w:color="auto" w:fill="auto"/>
            <w:noWrap/>
            <w:vAlign w:val="center"/>
            <w:hideMark/>
          </w:tcPr>
          <w:p w14:paraId="44B8B3DE"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42 826</w:t>
            </w:r>
          </w:p>
        </w:tc>
        <w:tc>
          <w:tcPr>
            <w:tcW w:w="1000" w:type="dxa"/>
            <w:tcBorders>
              <w:top w:val="nil"/>
              <w:left w:val="nil"/>
              <w:bottom w:val="single" w:sz="4" w:space="0" w:color="000000"/>
              <w:right w:val="single" w:sz="4" w:space="0" w:color="000000"/>
            </w:tcBorders>
            <w:shd w:val="clear" w:color="auto" w:fill="auto"/>
            <w:noWrap/>
            <w:vAlign w:val="center"/>
            <w:hideMark/>
          </w:tcPr>
          <w:p w14:paraId="7CD929D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45 030</w:t>
            </w:r>
          </w:p>
        </w:tc>
      </w:tr>
      <w:tr w:rsidR="00AC0016" w:rsidRPr="00AC0016" w14:paraId="47F405A7" w14:textId="77777777" w:rsidTr="00AC0016">
        <w:trPr>
          <w:trHeight w:val="255"/>
        </w:trPr>
        <w:tc>
          <w:tcPr>
            <w:tcW w:w="1960" w:type="dxa"/>
            <w:tcBorders>
              <w:top w:val="nil"/>
              <w:left w:val="nil"/>
              <w:bottom w:val="nil"/>
              <w:right w:val="nil"/>
            </w:tcBorders>
            <w:shd w:val="clear" w:color="auto" w:fill="auto"/>
            <w:noWrap/>
            <w:vAlign w:val="bottom"/>
            <w:hideMark/>
          </w:tcPr>
          <w:p w14:paraId="123742AE" w14:textId="77777777" w:rsidR="00AC0016" w:rsidRPr="00AC0016" w:rsidRDefault="00AC0016" w:rsidP="00AC0016">
            <w:pPr>
              <w:spacing w:after="0" w:line="240" w:lineRule="auto"/>
              <w:rPr>
                <w:rFonts w:ascii="Arial" w:eastAsia="Times New Roman" w:hAnsi="Arial" w:cs="Arial"/>
                <w:sz w:val="20"/>
                <w:szCs w:val="20"/>
                <w:lang w:eastAsia="lv-LV"/>
              </w:rPr>
            </w:pPr>
            <w:r w:rsidRPr="00AC0016">
              <w:rPr>
                <w:rFonts w:ascii="Arial" w:eastAsia="Times New Roman" w:hAnsi="Arial" w:cs="Arial"/>
                <w:sz w:val="20"/>
                <w:szCs w:val="20"/>
                <w:lang w:eastAsia="lv-LV"/>
              </w:rPr>
              <w:t>EKK 5000</w:t>
            </w:r>
          </w:p>
        </w:tc>
        <w:tc>
          <w:tcPr>
            <w:tcW w:w="5660" w:type="dxa"/>
            <w:tcBorders>
              <w:top w:val="nil"/>
              <w:left w:val="single" w:sz="4" w:space="0" w:color="000000"/>
              <w:bottom w:val="single" w:sz="4" w:space="0" w:color="000000"/>
              <w:right w:val="nil"/>
            </w:tcBorders>
            <w:shd w:val="clear" w:color="auto" w:fill="auto"/>
            <w:vAlign w:val="center"/>
            <w:hideMark/>
          </w:tcPr>
          <w:p w14:paraId="6D05CACD" w14:textId="77777777" w:rsidR="00AC0016" w:rsidRPr="00AC0016" w:rsidRDefault="00AC0016" w:rsidP="00AC0016">
            <w:pPr>
              <w:spacing w:after="0" w:line="240" w:lineRule="auto"/>
              <w:jc w:val="right"/>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2560" w:type="dxa"/>
            <w:tcBorders>
              <w:top w:val="nil"/>
              <w:left w:val="nil"/>
              <w:bottom w:val="single" w:sz="4" w:space="0" w:color="000000"/>
              <w:right w:val="single" w:sz="4" w:space="0" w:color="000000"/>
            </w:tcBorders>
            <w:shd w:val="clear" w:color="auto" w:fill="auto"/>
            <w:vAlign w:val="center"/>
            <w:hideMark/>
          </w:tcPr>
          <w:p w14:paraId="12420027" w14:textId="77777777" w:rsidR="00AC0016" w:rsidRPr="00AC0016" w:rsidRDefault="00AC0016" w:rsidP="00AC0016">
            <w:pPr>
              <w:spacing w:after="0" w:line="240" w:lineRule="auto"/>
              <w:jc w:val="right"/>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090C9E61"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106 742</w:t>
            </w:r>
          </w:p>
        </w:tc>
        <w:tc>
          <w:tcPr>
            <w:tcW w:w="1000" w:type="dxa"/>
            <w:tcBorders>
              <w:top w:val="nil"/>
              <w:left w:val="nil"/>
              <w:bottom w:val="single" w:sz="4" w:space="0" w:color="000000"/>
              <w:right w:val="single" w:sz="4" w:space="0" w:color="000000"/>
            </w:tcBorders>
            <w:shd w:val="clear" w:color="auto" w:fill="auto"/>
            <w:noWrap/>
            <w:vAlign w:val="center"/>
            <w:hideMark/>
          </w:tcPr>
          <w:p w14:paraId="4424AA4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136 231</w:t>
            </w:r>
          </w:p>
        </w:tc>
        <w:tc>
          <w:tcPr>
            <w:tcW w:w="1000" w:type="dxa"/>
            <w:tcBorders>
              <w:top w:val="nil"/>
              <w:left w:val="nil"/>
              <w:bottom w:val="single" w:sz="4" w:space="0" w:color="000000"/>
              <w:right w:val="single" w:sz="4" w:space="0" w:color="000000"/>
            </w:tcBorders>
            <w:shd w:val="clear" w:color="auto" w:fill="auto"/>
            <w:noWrap/>
            <w:vAlign w:val="center"/>
            <w:hideMark/>
          </w:tcPr>
          <w:p w14:paraId="4DA56B17"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118 696</w:t>
            </w:r>
          </w:p>
        </w:tc>
        <w:tc>
          <w:tcPr>
            <w:tcW w:w="1000" w:type="dxa"/>
            <w:tcBorders>
              <w:top w:val="nil"/>
              <w:left w:val="nil"/>
              <w:bottom w:val="single" w:sz="4" w:space="0" w:color="000000"/>
              <w:right w:val="single" w:sz="4" w:space="0" w:color="000000"/>
            </w:tcBorders>
            <w:shd w:val="clear" w:color="auto" w:fill="auto"/>
            <w:noWrap/>
            <w:vAlign w:val="center"/>
            <w:hideMark/>
          </w:tcPr>
          <w:p w14:paraId="5E0A308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114 597</w:t>
            </w:r>
          </w:p>
        </w:tc>
      </w:tr>
      <w:tr w:rsidR="00AC0016" w:rsidRPr="00AC0016" w14:paraId="04F5022B" w14:textId="77777777" w:rsidTr="00AC0016">
        <w:trPr>
          <w:trHeight w:val="330"/>
        </w:trPr>
        <w:tc>
          <w:tcPr>
            <w:tcW w:w="1960" w:type="dxa"/>
            <w:vMerge w:val="restart"/>
            <w:tcBorders>
              <w:top w:val="single" w:sz="4" w:space="0" w:color="auto"/>
              <w:left w:val="single" w:sz="4" w:space="0" w:color="auto"/>
              <w:bottom w:val="nil"/>
              <w:right w:val="single" w:sz="4" w:space="0" w:color="000000"/>
            </w:tcBorders>
            <w:shd w:val="clear" w:color="000000" w:fill="E4DFEC"/>
            <w:noWrap/>
            <w:textDirection w:val="tbLrV"/>
            <w:vAlign w:val="center"/>
            <w:hideMark/>
          </w:tcPr>
          <w:p w14:paraId="7789BF5E" w14:textId="77777777" w:rsidR="00AC0016" w:rsidRPr="00AC0016" w:rsidRDefault="00AC0016" w:rsidP="00AC0016">
            <w:pPr>
              <w:spacing w:after="0" w:line="240" w:lineRule="auto"/>
              <w:jc w:val="center"/>
              <w:rPr>
                <w:rFonts w:ascii="Arial" w:eastAsia="Times New Roman" w:hAnsi="Arial" w:cs="Arial"/>
                <w:b/>
                <w:bCs/>
                <w:sz w:val="20"/>
                <w:szCs w:val="20"/>
                <w:lang w:eastAsia="lv-LV"/>
              </w:rPr>
            </w:pPr>
            <w:r w:rsidRPr="00AC0016">
              <w:rPr>
                <w:rFonts w:ascii="Arial" w:eastAsia="Times New Roman" w:hAnsi="Arial" w:cs="Arial"/>
                <w:b/>
                <w:bCs/>
                <w:sz w:val="20"/>
                <w:szCs w:val="20"/>
                <w:lang w:eastAsia="lv-LV"/>
              </w:rPr>
              <w:t>ESOŠĀ SITUĀCIJA</w:t>
            </w:r>
          </w:p>
        </w:tc>
        <w:tc>
          <w:tcPr>
            <w:tcW w:w="8220" w:type="dxa"/>
            <w:gridSpan w:val="2"/>
            <w:tcBorders>
              <w:top w:val="single" w:sz="4" w:space="0" w:color="000000"/>
              <w:left w:val="single" w:sz="4" w:space="0" w:color="EBF1DE"/>
              <w:bottom w:val="single" w:sz="4" w:space="0" w:color="000000"/>
              <w:right w:val="single" w:sz="4" w:space="0" w:color="000000"/>
            </w:tcBorders>
            <w:shd w:val="clear" w:color="FFFFFF" w:fill="EBF1DE"/>
            <w:vAlign w:val="center"/>
            <w:hideMark/>
          </w:tcPr>
          <w:p w14:paraId="7A7F61F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ESOŠĀ SITUĀCIJA</w:t>
            </w:r>
          </w:p>
        </w:tc>
        <w:tc>
          <w:tcPr>
            <w:tcW w:w="1000" w:type="dxa"/>
            <w:tcBorders>
              <w:top w:val="nil"/>
              <w:left w:val="nil"/>
              <w:bottom w:val="single" w:sz="4" w:space="0" w:color="000000"/>
              <w:right w:val="single" w:sz="4" w:space="0" w:color="000000"/>
            </w:tcBorders>
            <w:shd w:val="clear" w:color="FFFFFF" w:fill="EBF1DE"/>
            <w:noWrap/>
            <w:vAlign w:val="center"/>
            <w:hideMark/>
          </w:tcPr>
          <w:p w14:paraId="03DE6BCC"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214 261</w:t>
            </w:r>
          </w:p>
        </w:tc>
        <w:tc>
          <w:tcPr>
            <w:tcW w:w="1000" w:type="dxa"/>
            <w:tcBorders>
              <w:top w:val="nil"/>
              <w:left w:val="nil"/>
              <w:bottom w:val="single" w:sz="4" w:space="0" w:color="000000"/>
              <w:right w:val="single" w:sz="4" w:space="0" w:color="000000"/>
            </w:tcBorders>
            <w:shd w:val="clear" w:color="FFFFFF" w:fill="EBF1DE"/>
            <w:noWrap/>
            <w:vAlign w:val="center"/>
            <w:hideMark/>
          </w:tcPr>
          <w:p w14:paraId="06DA189A"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219 754</w:t>
            </w:r>
          </w:p>
        </w:tc>
        <w:tc>
          <w:tcPr>
            <w:tcW w:w="1000" w:type="dxa"/>
            <w:tcBorders>
              <w:top w:val="nil"/>
              <w:left w:val="nil"/>
              <w:bottom w:val="single" w:sz="4" w:space="0" w:color="000000"/>
              <w:right w:val="single" w:sz="4" w:space="0" w:color="000000"/>
            </w:tcBorders>
            <w:shd w:val="clear" w:color="FFFFFF" w:fill="EBF1DE"/>
            <w:noWrap/>
            <w:vAlign w:val="center"/>
            <w:hideMark/>
          </w:tcPr>
          <w:p w14:paraId="77EE74DA"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235 246</w:t>
            </w:r>
          </w:p>
        </w:tc>
        <w:tc>
          <w:tcPr>
            <w:tcW w:w="1000" w:type="dxa"/>
            <w:tcBorders>
              <w:top w:val="nil"/>
              <w:left w:val="nil"/>
              <w:bottom w:val="single" w:sz="4" w:space="0" w:color="000000"/>
              <w:right w:val="single" w:sz="4" w:space="0" w:color="000000"/>
            </w:tcBorders>
            <w:shd w:val="clear" w:color="FFFFFF" w:fill="EBF1DE"/>
            <w:noWrap/>
            <w:vAlign w:val="center"/>
            <w:hideMark/>
          </w:tcPr>
          <w:p w14:paraId="1205D625"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237 494</w:t>
            </w:r>
          </w:p>
        </w:tc>
      </w:tr>
      <w:tr w:rsidR="00AC0016" w:rsidRPr="00AC0016" w14:paraId="7ADEBA4C"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4660CBFD"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C4BD97" w:fill="C4BD97"/>
            <w:vAlign w:val="center"/>
            <w:hideMark/>
          </w:tcPr>
          <w:p w14:paraId="0A7E94BC"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IZMAKSAS Atlīdzība (EKK1000)</w:t>
            </w:r>
          </w:p>
        </w:tc>
        <w:tc>
          <w:tcPr>
            <w:tcW w:w="1000" w:type="dxa"/>
            <w:tcBorders>
              <w:top w:val="nil"/>
              <w:left w:val="nil"/>
              <w:bottom w:val="single" w:sz="4" w:space="0" w:color="auto"/>
              <w:right w:val="single" w:sz="4" w:space="0" w:color="auto"/>
            </w:tcBorders>
            <w:shd w:val="clear" w:color="000000" w:fill="C4BD97"/>
            <w:noWrap/>
            <w:vAlign w:val="center"/>
            <w:hideMark/>
          </w:tcPr>
          <w:p w14:paraId="351CB262"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160 436</w:t>
            </w:r>
          </w:p>
        </w:tc>
        <w:tc>
          <w:tcPr>
            <w:tcW w:w="1000" w:type="dxa"/>
            <w:tcBorders>
              <w:top w:val="nil"/>
              <w:left w:val="nil"/>
              <w:bottom w:val="single" w:sz="4" w:space="0" w:color="auto"/>
              <w:right w:val="single" w:sz="4" w:space="0" w:color="auto"/>
            </w:tcBorders>
            <w:shd w:val="clear" w:color="000000" w:fill="C4BD97"/>
            <w:noWrap/>
            <w:vAlign w:val="center"/>
            <w:hideMark/>
          </w:tcPr>
          <w:p w14:paraId="28F43B62"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160 436</w:t>
            </w:r>
          </w:p>
        </w:tc>
        <w:tc>
          <w:tcPr>
            <w:tcW w:w="1000" w:type="dxa"/>
            <w:tcBorders>
              <w:top w:val="nil"/>
              <w:left w:val="nil"/>
              <w:bottom w:val="single" w:sz="4" w:space="0" w:color="auto"/>
              <w:right w:val="single" w:sz="4" w:space="0" w:color="auto"/>
            </w:tcBorders>
            <w:shd w:val="clear" w:color="000000" w:fill="C4BD97"/>
            <w:noWrap/>
            <w:vAlign w:val="center"/>
            <w:hideMark/>
          </w:tcPr>
          <w:p w14:paraId="3C96FA0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178 563</w:t>
            </w:r>
          </w:p>
        </w:tc>
        <w:tc>
          <w:tcPr>
            <w:tcW w:w="1000" w:type="dxa"/>
            <w:tcBorders>
              <w:top w:val="nil"/>
              <w:left w:val="nil"/>
              <w:bottom w:val="single" w:sz="4" w:space="0" w:color="auto"/>
              <w:right w:val="single" w:sz="4" w:space="0" w:color="auto"/>
            </w:tcBorders>
            <w:shd w:val="clear" w:color="000000" w:fill="C4BD97"/>
            <w:noWrap/>
            <w:vAlign w:val="center"/>
            <w:hideMark/>
          </w:tcPr>
          <w:p w14:paraId="0702360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178 563</w:t>
            </w:r>
          </w:p>
        </w:tc>
      </w:tr>
      <w:tr w:rsidR="00AC0016" w:rsidRPr="00AC0016" w14:paraId="4B61C4BE" w14:textId="77777777" w:rsidTr="00AC0016">
        <w:trPr>
          <w:trHeight w:val="840"/>
        </w:trPr>
        <w:tc>
          <w:tcPr>
            <w:tcW w:w="1960" w:type="dxa"/>
            <w:vMerge/>
            <w:tcBorders>
              <w:top w:val="single" w:sz="4" w:space="0" w:color="auto"/>
              <w:left w:val="single" w:sz="4" w:space="0" w:color="auto"/>
              <w:bottom w:val="nil"/>
              <w:right w:val="single" w:sz="4" w:space="0" w:color="000000"/>
            </w:tcBorders>
            <w:vAlign w:val="center"/>
            <w:hideMark/>
          </w:tcPr>
          <w:p w14:paraId="4D9DF211"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3F5C44C7"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Programmētājs-pakalpojumu attīstītājs saskaņā ar LVĢMC valdes apstiprinātu štata sarakstu mēnešalga 2400 EUR/mēnesī x 2 cilvēki x 12 mēneši x 1,2359 darba devēja sociālais nodoklis (23.59%) + veselības apdrošināšanas polise 330 EUR/darbiniekam x 2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51C74E86"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71 848</w:t>
            </w:r>
          </w:p>
        </w:tc>
        <w:tc>
          <w:tcPr>
            <w:tcW w:w="1000" w:type="dxa"/>
            <w:tcBorders>
              <w:top w:val="nil"/>
              <w:left w:val="nil"/>
              <w:bottom w:val="single" w:sz="4" w:space="0" w:color="000000"/>
              <w:right w:val="single" w:sz="4" w:space="0" w:color="000000"/>
            </w:tcBorders>
            <w:shd w:val="clear" w:color="FFFFFF" w:fill="FFFFFF"/>
            <w:noWrap/>
            <w:vAlign w:val="center"/>
            <w:hideMark/>
          </w:tcPr>
          <w:p w14:paraId="661C486A"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71 848</w:t>
            </w:r>
          </w:p>
        </w:tc>
        <w:tc>
          <w:tcPr>
            <w:tcW w:w="1000" w:type="dxa"/>
            <w:tcBorders>
              <w:top w:val="nil"/>
              <w:left w:val="nil"/>
              <w:bottom w:val="single" w:sz="4" w:space="0" w:color="000000"/>
              <w:right w:val="single" w:sz="4" w:space="0" w:color="000000"/>
            </w:tcBorders>
            <w:shd w:val="clear" w:color="FFFFFF" w:fill="FFFFFF"/>
            <w:noWrap/>
            <w:vAlign w:val="center"/>
            <w:hideMark/>
          </w:tcPr>
          <w:p w14:paraId="6612ED43"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71 848</w:t>
            </w:r>
          </w:p>
        </w:tc>
        <w:tc>
          <w:tcPr>
            <w:tcW w:w="1000" w:type="dxa"/>
            <w:tcBorders>
              <w:top w:val="nil"/>
              <w:left w:val="nil"/>
              <w:bottom w:val="single" w:sz="4" w:space="0" w:color="000000"/>
              <w:right w:val="single" w:sz="4" w:space="0" w:color="000000"/>
            </w:tcBorders>
            <w:shd w:val="clear" w:color="FFFFFF" w:fill="FFFFFF"/>
            <w:noWrap/>
            <w:vAlign w:val="center"/>
            <w:hideMark/>
          </w:tcPr>
          <w:p w14:paraId="7F250C9C"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71 848</w:t>
            </w:r>
          </w:p>
        </w:tc>
      </w:tr>
      <w:tr w:rsidR="00AC0016" w:rsidRPr="00AC0016" w14:paraId="05EF3FC5" w14:textId="77777777" w:rsidTr="00AC0016">
        <w:trPr>
          <w:trHeight w:val="840"/>
        </w:trPr>
        <w:tc>
          <w:tcPr>
            <w:tcW w:w="1960" w:type="dxa"/>
            <w:vMerge/>
            <w:tcBorders>
              <w:top w:val="single" w:sz="4" w:space="0" w:color="auto"/>
              <w:left w:val="single" w:sz="4" w:space="0" w:color="auto"/>
              <w:bottom w:val="nil"/>
              <w:right w:val="single" w:sz="4" w:space="0" w:color="000000"/>
            </w:tcBorders>
            <w:vAlign w:val="center"/>
            <w:hideMark/>
          </w:tcPr>
          <w:p w14:paraId="00C58179"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3404A745"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Programmētājs-pakalpojumu attīstītājs saskaņā ar LVĢMC valdes apstiprinātu štata sarakstu mēnešalga 2400 EUR/mēnesī x 0,5 cilvēki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3191D145"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421602D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6176FDB4"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18 127</w:t>
            </w:r>
          </w:p>
        </w:tc>
        <w:tc>
          <w:tcPr>
            <w:tcW w:w="1000" w:type="dxa"/>
            <w:tcBorders>
              <w:top w:val="nil"/>
              <w:left w:val="nil"/>
              <w:bottom w:val="single" w:sz="4" w:space="0" w:color="000000"/>
              <w:right w:val="single" w:sz="4" w:space="0" w:color="000000"/>
            </w:tcBorders>
            <w:shd w:val="clear" w:color="FFFFFF" w:fill="FFFFFF"/>
            <w:noWrap/>
            <w:vAlign w:val="center"/>
            <w:hideMark/>
          </w:tcPr>
          <w:p w14:paraId="2CEFC89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18 127</w:t>
            </w:r>
          </w:p>
        </w:tc>
      </w:tr>
      <w:tr w:rsidR="00AC0016" w:rsidRPr="00AC0016" w14:paraId="41050A3F" w14:textId="77777777" w:rsidTr="00AC0016">
        <w:trPr>
          <w:trHeight w:val="690"/>
        </w:trPr>
        <w:tc>
          <w:tcPr>
            <w:tcW w:w="1960" w:type="dxa"/>
            <w:vMerge/>
            <w:tcBorders>
              <w:top w:val="single" w:sz="4" w:space="0" w:color="auto"/>
              <w:left w:val="single" w:sz="4" w:space="0" w:color="auto"/>
              <w:bottom w:val="nil"/>
              <w:right w:val="single" w:sz="4" w:space="0" w:color="000000"/>
            </w:tcBorders>
            <w:vAlign w:val="center"/>
            <w:hideMark/>
          </w:tcPr>
          <w:p w14:paraId="466E2628"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0ABAB236"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Eksperts saskaņā ar LVĢMC valdes apstiprinātu štata sarakstu mēnešalga 1500 EUR/mēnesī x 3,5 cilvēki x 12 mēneši x 1,2359 darba devēja sociālais nodoklis (23.59%) + veselības apdrošināšanas polise 330 EUR/darbiniekam x 4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375387C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79 182</w:t>
            </w:r>
          </w:p>
        </w:tc>
        <w:tc>
          <w:tcPr>
            <w:tcW w:w="1000" w:type="dxa"/>
            <w:tcBorders>
              <w:top w:val="nil"/>
              <w:left w:val="nil"/>
              <w:bottom w:val="single" w:sz="4" w:space="0" w:color="000000"/>
              <w:right w:val="single" w:sz="4" w:space="0" w:color="000000"/>
            </w:tcBorders>
            <w:shd w:val="clear" w:color="FFFFFF" w:fill="FFFFFF"/>
            <w:noWrap/>
            <w:vAlign w:val="center"/>
            <w:hideMark/>
          </w:tcPr>
          <w:p w14:paraId="1A8BAB3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79 182</w:t>
            </w:r>
          </w:p>
        </w:tc>
        <w:tc>
          <w:tcPr>
            <w:tcW w:w="1000" w:type="dxa"/>
            <w:tcBorders>
              <w:top w:val="nil"/>
              <w:left w:val="nil"/>
              <w:bottom w:val="single" w:sz="4" w:space="0" w:color="000000"/>
              <w:right w:val="single" w:sz="4" w:space="0" w:color="000000"/>
            </w:tcBorders>
            <w:shd w:val="clear" w:color="FFFFFF" w:fill="FFFFFF"/>
            <w:noWrap/>
            <w:vAlign w:val="center"/>
            <w:hideMark/>
          </w:tcPr>
          <w:p w14:paraId="7B33337D"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79 182</w:t>
            </w:r>
          </w:p>
        </w:tc>
        <w:tc>
          <w:tcPr>
            <w:tcW w:w="1000" w:type="dxa"/>
            <w:tcBorders>
              <w:top w:val="nil"/>
              <w:left w:val="nil"/>
              <w:bottom w:val="single" w:sz="4" w:space="0" w:color="000000"/>
              <w:right w:val="single" w:sz="4" w:space="0" w:color="000000"/>
            </w:tcBorders>
            <w:shd w:val="clear" w:color="FFFFFF" w:fill="FFFFFF"/>
            <w:noWrap/>
            <w:vAlign w:val="center"/>
            <w:hideMark/>
          </w:tcPr>
          <w:p w14:paraId="764B478E"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79 182</w:t>
            </w:r>
          </w:p>
        </w:tc>
      </w:tr>
      <w:tr w:rsidR="00AC0016" w:rsidRPr="00AC0016" w14:paraId="7ED666DB" w14:textId="77777777" w:rsidTr="00AC0016">
        <w:trPr>
          <w:trHeight w:val="825"/>
        </w:trPr>
        <w:tc>
          <w:tcPr>
            <w:tcW w:w="1960" w:type="dxa"/>
            <w:vMerge/>
            <w:tcBorders>
              <w:top w:val="single" w:sz="4" w:space="0" w:color="auto"/>
              <w:left w:val="single" w:sz="4" w:space="0" w:color="auto"/>
              <w:bottom w:val="nil"/>
              <w:right w:val="single" w:sz="4" w:space="0" w:color="000000"/>
            </w:tcBorders>
            <w:vAlign w:val="center"/>
            <w:hideMark/>
          </w:tcPr>
          <w:p w14:paraId="7966EFDF"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7D0D27CF"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Eksperts saskaņā ar LVĢMC valdes apstiprinātu štata sarakstu mēnešalga 1500 EUR/mēnesī x 1 cilvēks x 5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r w:rsidRPr="00AC0016">
              <w:rPr>
                <w:rFonts w:ascii="Times New Roman" w:eastAsia="Times New Roman" w:hAnsi="Times New Roman" w:cs="Times New Roman"/>
                <w:i/>
                <w:iCs/>
                <w:sz w:val="20"/>
                <w:szCs w:val="20"/>
                <w:lang w:eastAsia="lv-LV"/>
              </w:rPr>
              <w:t xml:space="preserve"> proporcionāli slodzei</w:t>
            </w:r>
          </w:p>
        </w:tc>
        <w:tc>
          <w:tcPr>
            <w:tcW w:w="1000" w:type="dxa"/>
            <w:tcBorders>
              <w:top w:val="nil"/>
              <w:left w:val="nil"/>
              <w:bottom w:val="single" w:sz="4" w:space="0" w:color="000000"/>
              <w:right w:val="single" w:sz="4" w:space="0" w:color="000000"/>
            </w:tcBorders>
            <w:shd w:val="clear" w:color="FFFFFF" w:fill="FFFFFF"/>
            <w:noWrap/>
            <w:vAlign w:val="center"/>
            <w:hideMark/>
          </w:tcPr>
          <w:p w14:paraId="7CBD1C5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9 407</w:t>
            </w:r>
          </w:p>
        </w:tc>
        <w:tc>
          <w:tcPr>
            <w:tcW w:w="1000" w:type="dxa"/>
            <w:tcBorders>
              <w:top w:val="nil"/>
              <w:left w:val="nil"/>
              <w:bottom w:val="single" w:sz="4" w:space="0" w:color="000000"/>
              <w:right w:val="single" w:sz="4" w:space="0" w:color="000000"/>
            </w:tcBorders>
            <w:shd w:val="clear" w:color="FFFFFF" w:fill="FFFFFF"/>
            <w:noWrap/>
            <w:vAlign w:val="center"/>
            <w:hideMark/>
          </w:tcPr>
          <w:p w14:paraId="7DF453D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9 407</w:t>
            </w:r>
          </w:p>
        </w:tc>
        <w:tc>
          <w:tcPr>
            <w:tcW w:w="1000" w:type="dxa"/>
            <w:tcBorders>
              <w:top w:val="nil"/>
              <w:left w:val="nil"/>
              <w:bottom w:val="single" w:sz="4" w:space="0" w:color="000000"/>
              <w:right w:val="single" w:sz="4" w:space="0" w:color="000000"/>
            </w:tcBorders>
            <w:shd w:val="clear" w:color="FFFFFF" w:fill="FFFFFF"/>
            <w:noWrap/>
            <w:vAlign w:val="center"/>
            <w:hideMark/>
          </w:tcPr>
          <w:p w14:paraId="21409DFF"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9 407</w:t>
            </w:r>
          </w:p>
        </w:tc>
        <w:tc>
          <w:tcPr>
            <w:tcW w:w="1000" w:type="dxa"/>
            <w:tcBorders>
              <w:top w:val="nil"/>
              <w:left w:val="nil"/>
              <w:bottom w:val="single" w:sz="4" w:space="0" w:color="000000"/>
              <w:right w:val="single" w:sz="4" w:space="0" w:color="000000"/>
            </w:tcBorders>
            <w:shd w:val="clear" w:color="FFFFFF" w:fill="FFFFFF"/>
            <w:noWrap/>
            <w:vAlign w:val="center"/>
            <w:hideMark/>
          </w:tcPr>
          <w:p w14:paraId="46F9F91B"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9 407</w:t>
            </w:r>
          </w:p>
        </w:tc>
      </w:tr>
      <w:tr w:rsidR="00AC0016" w:rsidRPr="00AC0016" w14:paraId="586462A5" w14:textId="77777777" w:rsidTr="00AC0016">
        <w:trPr>
          <w:trHeight w:val="690"/>
        </w:trPr>
        <w:tc>
          <w:tcPr>
            <w:tcW w:w="1960" w:type="dxa"/>
            <w:vMerge/>
            <w:tcBorders>
              <w:top w:val="single" w:sz="4" w:space="0" w:color="auto"/>
              <w:left w:val="single" w:sz="4" w:space="0" w:color="auto"/>
              <w:bottom w:val="nil"/>
              <w:right w:val="single" w:sz="4" w:space="0" w:color="000000"/>
            </w:tcBorders>
            <w:vAlign w:val="center"/>
            <w:hideMark/>
          </w:tcPr>
          <w:p w14:paraId="0234EEE7"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nil"/>
              <w:right w:val="single" w:sz="4" w:space="0" w:color="000000"/>
            </w:tcBorders>
            <w:shd w:val="clear" w:color="C4BD97" w:fill="C4BD97"/>
            <w:vAlign w:val="center"/>
            <w:hideMark/>
          </w:tcPr>
          <w:p w14:paraId="43BDB376"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Preces un pakalpojumi (EKK2000)</w:t>
            </w:r>
          </w:p>
        </w:tc>
        <w:tc>
          <w:tcPr>
            <w:tcW w:w="1000" w:type="dxa"/>
            <w:tcBorders>
              <w:top w:val="nil"/>
              <w:left w:val="nil"/>
              <w:bottom w:val="nil"/>
              <w:right w:val="single" w:sz="4" w:space="0" w:color="000000"/>
            </w:tcBorders>
            <w:shd w:val="clear" w:color="C4BD97" w:fill="C4BD97"/>
            <w:noWrap/>
            <w:vAlign w:val="center"/>
            <w:hideMark/>
          </w:tcPr>
          <w:p w14:paraId="5F9AA1C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13 346</w:t>
            </w:r>
          </w:p>
        </w:tc>
        <w:tc>
          <w:tcPr>
            <w:tcW w:w="1000" w:type="dxa"/>
            <w:tcBorders>
              <w:top w:val="nil"/>
              <w:left w:val="nil"/>
              <w:bottom w:val="nil"/>
              <w:right w:val="single" w:sz="4" w:space="0" w:color="000000"/>
            </w:tcBorders>
            <w:shd w:val="clear" w:color="C4BD97" w:fill="C4BD97"/>
            <w:noWrap/>
            <w:vAlign w:val="center"/>
            <w:hideMark/>
          </w:tcPr>
          <w:p w14:paraId="4A3CBC4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15 340</w:t>
            </w:r>
          </w:p>
        </w:tc>
        <w:tc>
          <w:tcPr>
            <w:tcW w:w="1000" w:type="dxa"/>
            <w:tcBorders>
              <w:top w:val="nil"/>
              <w:left w:val="nil"/>
              <w:bottom w:val="nil"/>
              <w:right w:val="single" w:sz="4" w:space="0" w:color="000000"/>
            </w:tcBorders>
            <w:shd w:val="clear" w:color="C4BD97" w:fill="C4BD97"/>
            <w:noWrap/>
            <w:vAlign w:val="center"/>
            <w:hideMark/>
          </w:tcPr>
          <w:p w14:paraId="170F2AF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13 340</w:t>
            </w:r>
          </w:p>
        </w:tc>
        <w:tc>
          <w:tcPr>
            <w:tcW w:w="1000" w:type="dxa"/>
            <w:tcBorders>
              <w:top w:val="nil"/>
              <w:left w:val="nil"/>
              <w:bottom w:val="nil"/>
              <w:right w:val="single" w:sz="4" w:space="0" w:color="000000"/>
            </w:tcBorders>
            <w:shd w:val="clear" w:color="C4BD97" w:fill="C4BD97"/>
            <w:noWrap/>
            <w:vAlign w:val="center"/>
            <w:hideMark/>
          </w:tcPr>
          <w:p w14:paraId="3BEEEF7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15 340</w:t>
            </w:r>
          </w:p>
        </w:tc>
      </w:tr>
      <w:tr w:rsidR="00AC0016" w:rsidRPr="00AC0016" w14:paraId="07CAABC1" w14:textId="77777777" w:rsidTr="00AC0016">
        <w:trPr>
          <w:trHeight w:val="855"/>
        </w:trPr>
        <w:tc>
          <w:tcPr>
            <w:tcW w:w="1960" w:type="dxa"/>
            <w:vMerge/>
            <w:tcBorders>
              <w:top w:val="single" w:sz="4" w:space="0" w:color="auto"/>
              <w:left w:val="single" w:sz="4" w:space="0" w:color="auto"/>
              <w:bottom w:val="nil"/>
              <w:right w:val="single" w:sz="4" w:space="0" w:color="000000"/>
            </w:tcBorders>
            <w:vAlign w:val="center"/>
            <w:hideMark/>
          </w:tcPr>
          <w:p w14:paraId="1E292E4F"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auto"/>
              <w:left w:val="nil"/>
              <w:bottom w:val="single" w:sz="4" w:space="0" w:color="auto"/>
              <w:right w:val="single" w:sz="4" w:space="0" w:color="auto"/>
            </w:tcBorders>
            <w:shd w:val="clear" w:color="auto" w:fill="auto"/>
            <w:vAlign w:val="bottom"/>
            <w:hideMark/>
          </w:tcPr>
          <w:p w14:paraId="2CE2426D"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Darba vietas uzturēšana līdz 7 darbiniekiem, gadā (7x (sakaru pakalpojumi 50 EUR + komunālie pakalpojumi 460 EUR + administratīvie izdevumi 300 EUR + citi pakalpojumi 350 EUR + biroja preces un inventārs 170 EUR + kārtējā remonta un uzturēšanas materiāli 290 EUR).</w:t>
            </w:r>
          </w:p>
        </w:tc>
        <w:tc>
          <w:tcPr>
            <w:tcW w:w="1000" w:type="dxa"/>
            <w:tcBorders>
              <w:top w:val="single" w:sz="4" w:space="0" w:color="auto"/>
              <w:left w:val="nil"/>
              <w:bottom w:val="single" w:sz="4" w:space="0" w:color="auto"/>
              <w:right w:val="single" w:sz="4" w:space="0" w:color="auto"/>
            </w:tcBorders>
            <w:shd w:val="clear" w:color="FFFFFF" w:fill="FFFFFF"/>
            <w:noWrap/>
            <w:vAlign w:val="center"/>
            <w:hideMark/>
          </w:tcPr>
          <w:p w14:paraId="7F1B0C23"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11 340</w:t>
            </w:r>
          </w:p>
        </w:tc>
        <w:tc>
          <w:tcPr>
            <w:tcW w:w="1000" w:type="dxa"/>
            <w:tcBorders>
              <w:top w:val="single" w:sz="4" w:space="0" w:color="auto"/>
              <w:left w:val="nil"/>
              <w:bottom w:val="single" w:sz="4" w:space="0" w:color="auto"/>
              <w:right w:val="single" w:sz="4" w:space="0" w:color="auto"/>
            </w:tcBorders>
            <w:shd w:val="clear" w:color="FFFFFF" w:fill="FFFFFF"/>
            <w:noWrap/>
            <w:vAlign w:val="center"/>
            <w:hideMark/>
          </w:tcPr>
          <w:p w14:paraId="4BAD91ED"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11 340</w:t>
            </w:r>
          </w:p>
        </w:tc>
        <w:tc>
          <w:tcPr>
            <w:tcW w:w="1000" w:type="dxa"/>
            <w:tcBorders>
              <w:top w:val="single" w:sz="4" w:space="0" w:color="auto"/>
              <w:left w:val="nil"/>
              <w:bottom w:val="single" w:sz="4" w:space="0" w:color="auto"/>
              <w:right w:val="single" w:sz="4" w:space="0" w:color="auto"/>
            </w:tcBorders>
            <w:shd w:val="clear" w:color="FFFFFF" w:fill="FFFFFF"/>
            <w:noWrap/>
            <w:vAlign w:val="center"/>
            <w:hideMark/>
          </w:tcPr>
          <w:p w14:paraId="5CC40AA3"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11 340</w:t>
            </w:r>
          </w:p>
        </w:tc>
        <w:tc>
          <w:tcPr>
            <w:tcW w:w="1000" w:type="dxa"/>
            <w:tcBorders>
              <w:top w:val="single" w:sz="4" w:space="0" w:color="auto"/>
              <w:left w:val="nil"/>
              <w:bottom w:val="single" w:sz="4" w:space="0" w:color="auto"/>
              <w:right w:val="single" w:sz="4" w:space="0" w:color="auto"/>
            </w:tcBorders>
            <w:shd w:val="clear" w:color="FFFFFF" w:fill="FFFFFF"/>
            <w:noWrap/>
            <w:vAlign w:val="center"/>
            <w:hideMark/>
          </w:tcPr>
          <w:p w14:paraId="67D8EB6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11 340</w:t>
            </w:r>
          </w:p>
        </w:tc>
      </w:tr>
      <w:tr w:rsidR="00AC0016" w:rsidRPr="00AC0016" w14:paraId="62160442"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052BB17B"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auto"/>
              <w:left w:val="nil"/>
              <w:bottom w:val="single" w:sz="4" w:space="0" w:color="auto"/>
              <w:right w:val="single" w:sz="4" w:space="0" w:color="auto"/>
            </w:tcBorders>
            <w:shd w:val="clear" w:color="auto" w:fill="auto"/>
            <w:vAlign w:val="bottom"/>
            <w:hideMark/>
          </w:tcPr>
          <w:p w14:paraId="78446F28"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Personāla kompetences paaugstināšana</w:t>
            </w:r>
          </w:p>
        </w:tc>
        <w:tc>
          <w:tcPr>
            <w:tcW w:w="1000" w:type="dxa"/>
            <w:tcBorders>
              <w:top w:val="nil"/>
              <w:left w:val="nil"/>
              <w:bottom w:val="single" w:sz="4" w:space="0" w:color="auto"/>
              <w:right w:val="single" w:sz="4" w:space="0" w:color="auto"/>
            </w:tcBorders>
            <w:shd w:val="clear" w:color="FFFFFF" w:fill="FFFFFF"/>
            <w:noWrap/>
            <w:vAlign w:val="center"/>
            <w:hideMark/>
          </w:tcPr>
          <w:p w14:paraId="7469499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2 006</w:t>
            </w:r>
          </w:p>
        </w:tc>
        <w:tc>
          <w:tcPr>
            <w:tcW w:w="1000" w:type="dxa"/>
            <w:tcBorders>
              <w:top w:val="nil"/>
              <w:left w:val="nil"/>
              <w:bottom w:val="single" w:sz="4" w:space="0" w:color="auto"/>
              <w:right w:val="single" w:sz="4" w:space="0" w:color="auto"/>
            </w:tcBorders>
            <w:shd w:val="clear" w:color="FFFFFF" w:fill="FFFFFF"/>
            <w:noWrap/>
            <w:vAlign w:val="center"/>
            <w:hideMark/>
          </w:tcPr>
          <w:p w14:paraId="0638193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4 000</w:t>
            </w:r>
          </w:p>
        </w:tc>
        <w:tc>
          <w:tcPr>
            <w:tcW w:w="1000" w:type="dxa"/>
            <w:tcBorders>
              <w:top w:val="nil"/>
              <w:left w:val="nil"/>
              <w:bottom w:val="single" w:sz="4" w:space="0" w:color="auto"/>
              <w:right w:val="single" w:sz="4" w:space="0" w:color="auto"/>
            </w:tcBorders>
            <w:shd w:val="clear" w:color="FFFFFF" w:fill="FFFFFF"/>
            <w:noWrap/>
            <w:vAlign w:val="center"/>
            <w:hideMark/>
          </w:tcPr>
          <w:p w14:paraId="312C2F3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2 000</w:t>
            </w:r>
          </w:p>
        </w:tc>
        <w:tc>
          <w:tcPr>
            <w:tcW w:w="1000" w:type="dxa"/>
            <w:tcBorders>
              <w:top w:val="nil"/>
              <w:left w:val="nil"/>
              <w:bottom w:val="single" w:sz="4" w:space="0" w:color="auto"/>
              <w:right w:val="single" w:sz="4" w:space="0" w:color="auto"/>
            </w:tcBorders>
            <w:shd w:val="clear" w:color="FFFFFF" w:fill="FFFFFF"/>
            <w:noWrap/>
            <w:vAlign w:val="center"/>
            <w:hideMark/>
          </w:tcPr>
          <w:p w14:paraId="071C41D4"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4 000</w:t>
            </w:r>
          </w:p>
        </w:tc>
      </w:tr>
      <w:tr w:rsidR="00AC0016" w:rsidRPr="00AC0016" w14:paraId="27D0A4D4"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01AE3232"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nil"/>
              <w:right w:val="single" w:sz="4" w:space="0" w:color="000000"/>
            </w:tcBorders>
            <w:shd w:val="clear" w:color="C4BD97" w:fill="C4BD97"/>
            <w:vAlign w:val="center"/>
            <w:hideMark/>
          </w:tcPr>
          <w:p w14:paraId="12C84FF4"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Preces un pakalpojumi (EKK5000)</w:t>
            </w:r>
          </w:p>
        </w:tc>
        <w:tc>
          <w:tcPr>
            <w:tcW w:w="1000" w:type="dxa"/>
            <w:tcBorders>
              <w:top w:val="nil"/>
              <w:left w:val="nil"/>
              <w:bottom w:val="single" w:sz="4" w:space="0" w:color="000000"/>
              <w:right w:val="single" w:sz="4" w:space="0" w:color="000000"/>
            </w:tcBorders>
            <w:shd w:val="clear" w:color="C4BD97" w:fill="C4BD97"/>
            <w:vAlign w:val="center"/>
            <w:hideMark/>
          </w:tcPr>
          <w:p w14:paraId="29B0086E"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21 000</w:t>
            </w:r>
          </w:p>
        </w:tc>
        <w:tc>
          <w:tcPr>
            <w:tcW w:w="1000" w:type="dxa"/>
            <w:tcBorders>
              <w:top w:val="nil"/>
              <w:left w:val="nil"/>
              <w:bottom w:val="single" w:sz="4" w:space="0" w:color="000000"/>
              <w:right w:val="single" w:sz="4" w:space="0" w:color="000000"/>
            </w:tcBorders>
            <w:shd w:val="clear" w:color="C4BD97" w:fill="C4BD97"/>
            <w:vAlign w:val="center"/>
            <w:hideMark/>
          </w:tcPr>
          <w:p w14:paraId="614024B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24 000</w:t>
            </w:r>
          </w:p>
        </w:tc>
        <w:tc>
          <w:tcPr>
            <w:tcW w:w="1000" w:type="dxa"/>
            <w:tcBorders>
              <w:top w:val="nil"/>
              <w:left w:val="nil"/>
              <w:bottom w:val="single" w:sz="4" w:space="0" w:color="000000"/>
              <w:right w:val="single" w:sz="4" w:space="0" w:color="000000"/>
            </w:tcBorders>
            <w:shd w:val="clear" w:color="C4BD97" w:fill="C4BD97"/>
            <w:vAlign w:val="center"/>
            <w:hideMark/>
          </w:tcPr>
          <w:p w14:paraId="74CCBE77"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21 957</w:t>
            </w:r>
          </w:p>
        </w:tc>
        <w:tc>
          <w:tcPr>
            <w:tcW w:w="1000" w:type="dxa"/>
            <w:tcBorders>
              <w:top w:val="nil"/>
              <w:left w:val="nil"/>
              <w:bottom w:val="single" w:sz="4" w:space="0" w:color="000000"/>
              <w:right w:val="single" w:sz="4" w:space="0" w:color="000000"/>
            </w:tcBorders>
            <w:shd w:val="clear" w:color="C4BD97" w:fill="C4BD97"/>
            <w:vAlign w:val="center"/>
            <w:hideMark/>
          </w:tcPr>
          <w:p w14:paraId="6DB3DA75"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22 000</w:t>
            </w:r>
          </w:p>
        </w:tc>
      </w:tr>
      <w:tr w:rsidR="00AC0016" w:rsidRPr="00AC0016" w14:paraId="3C60DBDD"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0A502944"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000000" w:fill="FFFF00"/>
            <w:vAlign w:val="center"/>
            <w:hideMark/>
          </w:tcPr>
          <w:p w14:paraId="404BDDC9"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Serveri datu apstrādei un produktu gatavošanai (disku lādes, diski, </w:t>
            </w:r>
            <w:proofErr w:type="spellStart"/>
            <w:r w:rsidRPr="00AC0016">
              <w:rPr>
                <w:rFonts w:ascii="Times New Roman" w:eastAsia="Times New Roman" w:hAnsi="Times New Roman" w:cs="Times New Roman"/>
                <w:i/>
                <w:iCs/>
                <w:sz w:val="20"/>
                <w:szCs w:val="20"/>
                <w:lang w:eastAsia="lv-LV"/>
              </w:rPr>
              <w:t>procesosori</w:t>
            </w:r>
            <w:proofErr w:type="spellEnd"/>
            <w:r w:rsidRPr="00AC0016">
              <w:rPr>
                <w:rFonts w:ascii="Times New Roman" w:eastAsia="Times New Roman" w:hAnsi="Times New Roman" w:cs="Times New Roman"/>
                <w:i/>
                <w:iCs/>
                <w:sz w:val="20"/>
                <w:szCs w:val="20"/>
                <w:lang w:eastAsia="lv-LV"/>
              </w:rPr>
              <w:t>, operatīvā atmiņa)</w:t>
            </w:r>
          </w:p>
        </w:tc>
        <w:tc>
          <w:tcPr>
            <w:tcW w:w="1000" w:type="dxa"/>
            <w:tcBorders>
              <w:top w:val="nil"/>
              <w:left w:val="nil"/>
              <w:bottom w:val="single" w:sz="4" w:space="0" w:color="auto"/>
              <w:right w:val="single" w:sz="4" w:space="0" w:color="auto"/>
            </w:tcBorders>
            <w:shd w:val="clear" w:color="FFFFFF" w:fill="FFFF00"/>
            <w:noWrap/>
            <w:vAlign w:val="center"/>
            <w:hideMark/>
          </w:tcPr>
          <w:p w14:paraId="398837D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21 000</w:t>
            </w:r>
          </w:p>
        </w:tc>
        <w:tc>
          <w:tcPr>
            <w:tcW w:w="1000" w:type="dxa"/>
            <w:tcBorders>
              <w:top w:val="nil"/>
              <w:left w:val="nil"/>
              <w:bottom w:val="single" w:sz="4" w:space="0" w:color="auto"/>
              <w:right w:val="single" w:sz="4" w:space="0" w:color="auto"/>
            </w:tcBorders>
            <w:shd w:val="clear" w:color="FFFFFF" w:fill="FFFF00"/>
            <w:noWrap/>
            <w:vAlign w:val="center"/>
            <w:hideMark/>
          </w:tcPr>
          <w:p w14:paraId="39D237ED"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24 000</w:t>
            </w:r>
          </w:p>
        </w:tc>
        <w:tc>
          <w:tcPr>
            <w:tcW w:w="1000" w:type="dxa"/>
            <w:tcBorders>
              <w:top w:val="nil"/>
              <w:left w:val="nil"/>
              <w:bottom w:val="single" w:sz="4" w:space="0" w:color="auto"/>
              <w:right w:val="single" w:sz="4" w:space="0" w:color="auto"/>
            </w:tcBorders>
            <w:shd w:val="clear" w:color="FFFFFF" w:fill="FFFF00"/>
            <w:noWrap/>
            <w:vAlign w:val="center"/>
            <w:hideMark/>
          </w:tcPr>
          <w:p w14:paraId="50B8414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21 957</w:t>
            </w:r>
          </w:p>
        </w:tc>
        <w:tc>
          <w:tcPr>
            <w:tcW w:w="1000" w:type="dxa"/>
            <w:tcBorders>
              <w:top w:val="nil"/>
              <w:left w:val="nil"/>
              <w:bottom w:val="single" w:sz="4" w:space="0" w:color="auto"/>
              <w:right w:val="single" w:sz="4" w:space="0" w:color="auto"/>
            </w:tcBorders>
            <w:shd w:val="clear" w:color="FFFFFF" w:fill="FFFF00"/>
            <w:noWrap/>
            <w:vAlign w:val="center"/>
            <w:hideMark/>
          </w:tcPr>
          <w:p w14:paraId="47AC69BA"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22 000</w:t>
            </w:r>
          </w:p>
        </w:tc>
      </w:tr>
      <w:tr w:rsidR="00AC0016" w:rsidRPr="00AC0016" w14:paraId="3EC89AA5"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6ADF7836"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5660" w:type="dxa"/>
            <w:tcBorders>
              <w:top w:val="nil"/>
              <w:left w:val="nil"/>
              <w:bottom w:val="single" w:sz="4" w:space="0" w:color="auto"/>
              <w:right w:val="nil"/>
            </w:tcBorders>
            <w:shd w:val="clear" w:color="auto" w:fill="auto"/>
            <w:vAlign w:val="center"/>
            <w:hideMark/>
          </w:tcPr>
          <w:p w14:paraId="1A13A209"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2560" w:type="dxa"/>
            <w:tcBorders>
              <w:top w:val="nil"/>
              <w:left w:val="nil"/>
              <w:bottom w:val="single" w:sz="4" w:space="0" w:color="auto"/>
              <w:right w:val="single" w:sz="4" w:space="0" w:color="auto"/>
            </w:tcBorders>
            <w:shd w:val="clear" w:color="auto" w:fill="auto"/>
            <w:vAlign w:val="center"/>
            <w:hideMark/>
          </w:tcPr>
          <w:p w14:paraId="7E3BF4D4"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auto"/>
              <w:right w:val="single" w:sz="4" w:space="0" w:color="auto"/>
            </w:tcBorders>
            <w:shd w:val="clear" w:color="auto" w:fill="auto"/>
            <w:noWrap/>
            <w:vAlign w:val="center"/>
            <w:hideMark/>
          </w:tcPr>
          <w:p w14:paraId="5D2C66BE"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auto"/>
              <w:right w:val="single" w:sz="4" w:space="0" w:color="auto"/>
            </w:tcBorders>
            <w:shd w:val="clear" w:color="auto" w:fill="auto"/>
            <w:noWrap/>
            <w:vAlign w:val="center"/>
            <w:hideMark/>
          </w:tcPr>
          <w:p w14:paraId="0B6E7F7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auto"/>
              <w:right w:val="single" w:sz="4" w:space="0" w:color="auto"/>
            </w:tcBorders>
            <w:shd w:val="clear" w:color="auto" w:fill="auto"/>
            <w:noWrap/>
            <w:vAlign w:val="center"/>
            <w:hideMark/>
          </w:tcPr>
          <w:p w14:paraId="291B9B3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auto"/>
              <w:right w:val="single" w:sz="4" w:space="0" w:color="auto"/>
            </w:tcBorders>
            <w:shd w:val="clear" w:color="auto" w:fill="auto"/>
            <w:noWrap/>
            <w:vAlign w:val="center"/>
            <w:hideMark/>
          </w:tcPr>
          <w:p w14:paraId="231D86C9"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4AE8A6FD" w14:textId="77777777" w:rsidTr="00AC0016">
        <w:trPr>
          <w:trHeight w:val="255"/>
        </w:trPr>
        <w:tc>
          <w:tcPr>
            <w:tcW w:w="1960" w:type="dxa"/>
            <w:vMerge/>
            <w:tcBorders>
              <w:top w:val="single" w:sz="4" w:space="0" w:color="auto"/>
              <w:left w:val="single" w:sz="4" w:space="0" w:color="auto"/>
              <w:bottom w:val="nil"/>
              <w:right w:val="single" w:sz="4" w:space="0" w:color="000000"/>
            </w:tcBorders>
            <w:vAlign w:val="center"/>
            <w:hideMark/>
          </w:tcPr>
          <w:p w14:paraId="30E18CAD"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C4BD97" w:fill="C4BD97"/>
            <w:vAlign w:val="center"/>
            <w:hideMark/>
          </w:tcPr>
          <w:p w14:paraId="57DE8F6E"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RENTABILITĀTE/UZCENOJUMS</w:t>
            </w:r>
          </w:p>
        </w:tc>
        <w:tc>
          <w:tcPr>
            <w:tcW w:w="1000" w:type="dxa"/>
            <w:tcBorders>
              <w:top w:val="nil"/>
              <w:left w:val="nil"/>
              <w:bottom w:val="single" w:sz="4" w:space="0" w:color="auto"/>
              <w:right w:val="single" w:sz="4" w:space="0" w:color="auto"/>
            </w:tcBorders>
            <w:shd w:val="clear" w:color="000000" w:fill="C4BD97"/>
            <w:noWrap/>
            <w:vAlign w:val="center"/>
            <w:hideMark/>
          </w:tcPr>
          <w:p w14:paraId="10314CD9"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19 478</w:t>
            </w:r>
          </w:p>
        </w:tc>
        <w:tc>
          <w:tcPr>
            <w:tcW w:w="1000" w:type="dxa"/>
            <w:tcBorders>
              <w:top w:val="nil"/>
              <w:left w:val="nil"/>
              <w:bottom w:val="single" w:sz="4" w:space="0" w:color="auto"/>
              <w:right w:val="single" w:sz="4" w:space="0" w:color="auto"/>
            </w:tcBorders>
            <w:shd w:val="clear" w:color="000000" w:fill="C4BD97"/>
            <w:noWrap/>
            <w:vAlign w:val="center"/>
            <w:hideMark/>
          </w:tcPr>
          <w:p w14:paraId="4E5DEB29"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19 978</w:t>
            </w:r>
          </w:p>
        </w:tc>
        <w:tc>
          <w:tcPr>
            <w:tcW w:w="1000" w:type="dxa"/>
            <w:tcBorders>
              <w:top w:val="nil"/>
              <w:left w:val="nil"/>
              <w:bottom w:val="single" w:sz="4" w:space="0" w:color="auto"/>
              <w:right w:val="single" w:sz="4" w:space="0" w:color="auto"/>
            </w:tcBorders>
            <w:shd w:val="clear" w:color="000000" w:fill="C4BD97"/>
            <w:noWrap/>
            <w:vAlign w:val="center"/>
            <w:hideMark/>
          </w:tcPr>
          <w:p w14:paraId="041364EE"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21 386</w:t>
            </w:r>
          </w:p>
        </w:tc>
        <w:tc>
          <w:tcPr>
            <w:tcW w:w="1000" w:type="dxa"/>
            <w:tcBorders>
              <w:top w:val="nil"/>
              <w:left w:val="nil"/>
              <w:bottom w:val="single" w:sz="4" w:space="0" w:color="auto"/>
              <w:right w:val="single" w:sz="4" w:space="0" w:color="auto"/>
            </w:tcBorders>
            <w:shd w:val="clear" w:color="000000" w:fill="C4BD97"/>
            <w:noWrap/>
            <w:vAlign w:val="center"/>
            <w:hideMark/>
          </w:tcPr>
          <w:p w14:paraId="7713BA8D"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21 590</w:t>
            </w:r>
          </w:p>
        </w:tc>
      </w:tr>
      <w:tr w:rsidR="00AC0016" w:rsidRPr="00AC0016" w14:paraId="57ACE99C" w14:textId="77777777" w:rsidTr="00AC0016">
        <w:trPr>
          <w:trHeight w:val="255"/>
        </w:trPr>
        <w:tc>
          <w:tcPr>
            <w:tcW w:w="1960" w:type="dxa"/>
            <w:tcBorders>
              <w:top w:val="nil"/>
              <w:left w:val="nil"/>
              <w:bottom w:val="nil"/>
              <w:right w:val="nil"/>
            </w:tcBorders>
            <w:shd w:val="clear" w:color="auto" w:fill="auto"/>
            <w:noWrap/>
            <w:vAlign w:val="bottom"/>
            <w:hideMark/>
          </w:tcPr>
          <w:p w14:paraId="5A5B03D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p>
        </w:tc>
        <w:tc>
          <w:tcPr>
            <w:tcW w:w="5660" w:type="dxa"/>
            <w:tcBorders>
              <w:top w:val="nil"/>
              <w:left w:val="single" w:sz="4" w:space="0" w:color="000000"/>
              <w:bottom w:val="single" w:sz="4" w:space="0" w:color="000000"/>
              <w:right w:val="nil"/>
            </w:tcBorders>
            <w:shd w:val="clear" w:color="FFFFFF" w:fill="FFFFFF"/>
            <w:vAlign w:val="center"/>
            <w:hideMark/>
          </w:tcPr>
          <w:p w14:paraId="70AE1C79" w14:textId="77777777" w:rsidR="00AC0016" w:rsidRPr="00AC0016" w:rsidRDefault="00AC0016" w:rsidP="00AC0016">
            <w:pPr>
              <w:spacing w:after="0" w:line="240" w:lineRule="auto"/>
              <w:jc w:val="right"/>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2560" w:type="dxa"/>
            <w:tcBorders>
              <w:top w:val="nil"/>
              <w:left w:val="nil"/>
              <w:bottom w:val="single" w:sz="4" w:space="0" w:color="000000"/>
              <w:right w:val="single" w:sz="4" w:space="0" w:color="000000"/>
            </w:tcBorders>
            <w:shd w:val="clear" w:color="FFFFFF" w:fill="FFFFFF"/>
            <w:vAlign w:val="center"/>
            <w:hideMark/>
          </w:tcPr>
          <w:p w14:paraId="62874CF5" w14:textId="77777777" w:rsidR="00AC0016" w:rsidRPr="00AC0016" w:rsidRDefault="00AC0016" w:rsidP="00AC0016">
            <w:pPr>
              <w:spacing w:after="0" w:line="240" w:lineRule="auto"/>
              <w:jc w:val="right"/>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7BA04EB5"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4FF871AF"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92E313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4C223736"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 </w:t>
            </w:r>
          </w:p>
        </w:tc>
      </w:tr>
      <w:tr w:rsidR="00AC0016" w:rsidRPr="00AC0016" w14:paraId="3B4402ED" w14:textId="77777777" w:rsidTr="00AC0016">
        <w:trPr>
          <w:trHeight w:val="405"/>
        </w:trPr>
        <w:tc>
          <w:tcPr>
            <w:tcW w:w="1960" w:type="dxa"/>
            <w:vMerge w:val="restart"/>
            <w:tcBorders>
              <w:top w:val="single" w:sz="4" w:space="0" w:color="auto"/>
              <w:left w:val="single" w:sz="4" w:space="0" w:color="auto"/>
              <w:bottom w:val="single" w:sz="4" w:space="0" w:color="000000"/>
              <w:right w:val="single" w:sz="4" w:space="0" w:color="000000"/>
            </w:tcBorders>
            <w:shd w:val="clear" w:color="000000" w:fill="E4DFEC"/>
            <w:noWrap/>
            <w:textDirection w:val="tbLrV"/>
            <w:vAlign w:val="center"/>
            <w:hideMark/>
          </w:tcPr>
          <w:p w14:paraId="1F8ADB18" w14:textId="77777777" w:rsidR="00AC0016" w:rsidRPr="00AC0016" w:rsidRDefault="00AC0016" w:rsidP="00AC0016">
            <w:pPr>
              <w:spacing w:after="0" w:line="240" w:lineRule="auto"/>
              <w:jc w:val="center"/>
              <w:rPr>
                <w:rFonts w:ascii="Arial" w:eastAsia="Times New Roman" w:hAnsi="Arial" w:cs="Arial"/>
                <w:b/>
                <w:bCs/>
                <w:sz w:val="20"/>
                <w:szCs w:val="20"/>
                <w:lang w:eastAsia="lv-LV"/>
              </w:rPr>
            </w:pPr>
            <w:r w:rsidRPr="00AC0016">
              <w:rPr>
                <w:rFonts w:ascii="Arial" w:eastAsia="Times New Roman" w:hAnsi="Arial" w:cs="Arial"/>
                <w:b/>
                <w:bCs/>
                <w:sz w:val="20"/>
                <w:szCs w:val="20"/>
                <w:lang w:eastAsia="lv-LV"/>
              </w:rPr>
              <w:t>PAPILDUS IZMAKSAS</w:t>
            </w:r>
          </w:p>
        </w:tc>
        <w:tc>
          <w:tcPr>
            <w:tcW w:w="8220" w:type="dxa"/>
            <w:gridSpan w:val="2"/>
            <w:tcBorders>
              <w:top w:val="single" w:sz="4" w:space="0" w:color="000000"/>
              <w:left w:val="single" w:sz="4" w:space="0" w:color="E4DFEC"/>
              <w:bottom w:val="single" w:sz="4" w:space="0" w:color="000000"/>
              <w:right w:val="single" w:sz="4" w:space="0" w:color="000000"/>
            </w:tcBorders>
            <w:shd w:val="clear" w:color="FFFFFF" w:fill="E4DFEC"/>
            <w:vAlign w:val="center"/>
            <w:hideMark/>
          </w:tcPr>
          <w:p w14:paraId="2D03DDE5"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u w:val="single"/>
                <w:lang w:eastAsia="lv-LV"/>
              </w:rPr>
              <w:t>PAPILDUS IZMAKSAS</w:t>
            </w:r>
            <w:r w:rsidRPr="00AC0016">
              <w:rPr>
                <w:rFonts w:ascii="Times New Roman" w:eastAsia="Times New Roman" w:hAnsi="Times New Roman" w:cs="Times New Roman"/>
                <w:b/>
                <w:bCs/>
                <w:sz w:val="20"/>
                <w:szCs w:val="20"/>
                <w:lang w:eastAsia="lv-LV"/>
              </w:rPr>
              <w:t xml:space="preserve"> ATVĒRTO DATU PAKALPOJUMA NODROŠINĀŠANAI</w:t>
            </w:r>
          </w:p>
        </w:tc>
        <w:tc>
          <w:tcPr>
            <w:tcW w:w="1000" w:type="dxa"/>
            <w:tcBorders>
              <w:top w:val="nil"/>
              <w:left w:val="nil"/>
              <w:bottom w:val="single" w:sz="4" w:space="0" w:color="000000"/>
              <w:right w:val="single" w:sz="4" w:space="0" w:color="000000"/>
            </w:tcBorders>
            <w:shd w:val="clear" w:color="FFFFFF" w:fill="E4DFEC"/>
            <w:noWrap/>
            <w:vAlign w:val="center"/>
            <w:hideMark/>
          </w:tcPr>
          <w:p w14:paraId="08645A2F"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235 739</w:t>
            </w:r>
          </w:p>
        </w:tc>
        <w:tc>
          <w:tcPr>
            <w:tcW w:w="1000" w:type="dxa"/>
            <w:tcBorders>
              <w:top w:val="nil"/>
              <w:left w:val="nil"/>
              <w:bottom w:val="single" w:sz="4" w:space="0" w:color="000000"/>
              <w:right w:val="single" w:sz="4" w:space="0" w:color="000000"/>
            </w:tcBorders>
            <w:shd w:val="clear" w:color="FFFFFF" w:fill="E4DFEC"/>
            <w:noWrap/>
            <w:vAlign w:val="center"/>
            <w:hideMark/>
          </w:tcPr>
          <w:p w14:paraId="0CE47533"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230 246</w:t>
            </w:r>
          </w:p>
        </w:tc>
        <w:tc>
          <w:tcPr>
            <w:tcW w:w="1000" w:type="dxa"/>
            <w:tcBorders>
              <w:top w:val="nil"/>
              <w:left w:val="nil"/>
              <w:bottom w:val="single" w:sz="4" w:space="0" w:color="000000"/>
              <w:right w:val="single" w:sz="4" w:space="0" w:color="000000"/>
            </w:tcBorders>
            <w:shd w:val="clear" w:color="FFFFFF" w:fill="E4DFEC"/>
            <w:noWrap/>
            <w:vAlign w:val="center"/>
            <w:hideMark/>
          </w:tcPr>
          <w:p w14:paraId="3370DAE1"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214 754</w:t>
            </w:r>
          </w:p>
        </w:tc>
        <w:tc>
          <w:tcPr>
            <w:tcW w:w="1000" w:type="dxa"/>
            <w:tcBorders>
              <w:top w:val="nil"/>
              <w:left w:val="nil"/>
              <w:bottom w:val="single" w:sz="4" w:space="0" w:color="000000"/>
              <w:right w:val="single" w:sz="4" w:space="0" w:color="000000"/>
            </w:tcBorders>
            <w:shd w:val="clear" w:color="FFFFFF" w:fill="E4DFEC"/>
            <w:noWrap/>
            <w:vAlign w:val="center"/>
            <w:hideMark/>
          </w:tcPr>
          <w:p w14:paraId="0B89A9CE"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212 506</w:t>
            </w:r>
          </w:p>
        </w:tc>
      </w:tr>
      <w:tr w:rsidR="00AC0016" w:rsidRPr="00AC0016" w14:paraId="1A55B9EC" w14:textId="77777777" w:rsidTr="00AC0016">
        <w:trPr>
          <w:trHeight w:val="2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3B3115B0"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C4BD97" w:fill="C4BD97"/>
            <w:vAlign w:val="center"/>
            <w:hideMark/>
          </w:tcPr>
          <w:p w14:paraId="6519E7BD"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Atlīdzība (EKK1000)</w:t>
            </w:r>
          </w:p>
        </w:tc>
        <w:tc>
          <w:tcPr>
            <w:tcW w:w="1000" w:type="dxa"/>
            <w:tcBorders>
              <w:top w:val="nil"/>
              <w:left w:val="nil"/>
              <w:bottom w:val="single" w:sz="4" w:space="0" w:color="000000"/>
              <w:right w:val="single" w:sz="4" w:space="0" w:color="000000"/>
            </w:tcBorders>
            <w:shd w:val="clear" w:color="C4BD97" w:fill="C4BD97"/>
            <w:noWrap/>
            <w:vAlign w:val="center"/>
            <w:hideMark/>
          </w:tcPr>
          <w:p w14:paraId="2DDC1F9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140 277</w:t>
            </w:r>
          </w:p>
        </w:tc>
        <w:tc>
          <w:tcPr>
            <w:tcW w:w="1000" w:type="dxa"/>
            <w:tcBorders>
              <w:top w:val="nil"/>
              <w:left w:val="nil"/>
              <w:bottom w:val="single" w:sz="4" w:space="0" w:color="000000"/>
              <w:right w:val="single" w:sz="4" w:space="0" w:color="000000"/>
            </w:tcBorders>
            <w:shd w:val="clear" w:color="C4BD97" w:fill="C4BD97"/>
            <w:noWrap/>
            <w:vAlign w:val="center"/>
            <w:hideMark/>
          </w:tcPr>
          <w:p w14:paraId="70B4CD34"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109 915</w:t>
            </w:r>
          </w:p>
        </w:tc>
        <w:tc>
          <w:tcPr>
            <w:tcW w:w="1000" w:type="dxa"/>
            <w:tcBorders>
              <w:top w:val="nil"/>
              <w:left w:val="nil"/>
              <w:bottom w:val="single" w:sz="4" w:space="0" w:color="000000"/>
              <w:right w:val="single" w:sz="4" w:space="0" w:color="000000"/>
            </w:tcBorders>
            <w:shd w:val="clear" w:color="C4BD97" w:fill="C4BD97"/>
            <w:noWrap/>
            <w:vAlign w:val="center"/>
            <w:hideMark/>
          </w:tcPr>
          <w:p w14:paraId="63312C9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109 915</w:t>
            </w:r>
          </w:p>
        </w:tc>
        <w:tc>
          <w:tcPr>
            <w:tcW w:w="1000" w:type="dxa"/>
            <w:tcBorders>
              <w:top w:val="nil"/>
              <w:left w:val="nil"/>
              <w:bottom w:val="single" w:sz="4" w:space="0" w:color="000000"/>
              <w:right w:val="single" w:sz="4" w:space="0" w:color="000000"/>
            </w:tcBorders>
            <w:shd w:val="clear" w:color="C4BD97" w:fill="C4BD97"/>
            <w:noWrap/>
            <w:vAlign w:val="center"/>
            <w:hideMark/>
          </w:tcPr>
          <w:p w14:paraId="70878712"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111 809</w:t>
            </w:r>
          </w:p>
        </w:tc>
      </w:tr>
      <w:tr w:rsidR="00AC0016" w:rsidRPr="00AC0016" w14:paraId="5166ED10" w14:textId="77777777" w:rsidTr="00AC0016">
        <w:trPr>
          <w:trHeight w:val="8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65CA5A4A"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1EF6B4A2"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Meteoroloģisko datu </w:t>
            </w:r>
            <w:proofErr w:type="spellStart"/>
            <w:r w:rsidRPr="00AC0016">
              <w:rPr>
                <w:rFonts w:ascii="Times New Roman" w:eastAsia="Times New Roman" w:hAnsi="Times New Roman" w:cs="Times New Roman"/>
                <w:i/>
                <w:iCs/>
                <w:sz w:val="20"/>
                <w:szCs w:val="20"/>
                <w:lang w:eastAsia="lv-LV"/>
              </w:rPr>
              <w:t>digitalizācijas</w:t>
            </w:r>
            <w:proofErr w:type="spellEnd"/>
            <w:r w:rsidRPr="00AC0016">
              <w:rPr>
                <w:rFonts w:ascii="Times New Roman" w:eastAsia="Times New Roman" w:hAnsi="Times New Roman" w:cs="Times New Roman"/>
                <w:i/>
                <w:iCs/>
                <w:sz w:val="20"/>
                <w:szCs w:val="20"/>
                <w:lang w:eastAsia="lv-LV"/>
              </w:rPr>
              <w:t xml:space="preserve"> speciālists saskaņā ar LVĢMC valdes apstiprinātu štata sarakstu mēnešalga 800 EUR/mēnesī x 2.5 cilvēki x 12 mēneši x 1,2359 darba devēja sociālais nodoklis (23.59%) + veselības apdrošināšanas polise 330 EUR/darbiniekam x 3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797C65F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30 652</w:t>
            </w:r>
          </w:p>
        </w:tc>
        <w:tc>
          <w:tcPr>
            <w:tcW w:w="1000" w:type="dxa"/>
            <w:tcBorders>
              <w:top w:val="nil"/>
              <w:left w:val="nil"/>
              <w:bottom w:val="single" w:sz="4" w:space="0" w:color="000000"/>
              <w:right w:val="single" w:sz="4" w:space="0" w:color="000000"/>
            </w:tcBorders>
            <w:shd w:val="clear" w:color="FFFFFF" w:fill="FFFFFF"/>
            <w:noWrap/>
            <w:vAlign w:val="center"/>
            <w:hideMark/>
          </w:tcPr>
          <w:p w14:paraId="3460C0FF"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30 652</w:t>
            </w:r>
          </w:p>
        </w:tc>
        <w:tc>
          <w:tcPr>
            <w:tcW w:w="1000" w:type="dxa"/>
            <w:tcBorders>
              <w:top w:val="nil"/>
              <w:left w:val="nil"/>
              <w:bottom w:val="single" w:sz="4" w:space="0" w:color="000000"/>
              <w:right w:val="single" w:sz="4" w:space="0" w:color="000000"/>
            </w:tcBorders>
            <w:shd w:val="clear" w:color="FFFFFF" w:fill="FFFFFF"/>
            <w:noWrap/>
            <w:vAlign w:val="center"/>
            <w:hideMark/>
          </w:tcPr>
          <w:p w14:paraId="7ED8D1AC"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30 652</w:t>
            </w:r>
          </w:p>
        </w:tc>
        <w:tc>
          <w:tcPr>
            <w:tcW w:w="1000" w:type="dxa"/>
            <w:tcBorders>
              <w:top w:val="nil"/>
              <w:left w:val="nil"/>
              <w:bottom w:val="single" w:sz="4" w:space="0" w:color="000000"/>
              <w:right w:val="single" w:sz="4" w:space="0" w:color="000000"/>
            </w:tcBorders>
            <w:shd w:val="clear" w:color="FFFFFF" w:fill="FFFFFF"/>
            <w:noWrap/>
            <w:vAlign w:val="center"/>
            <w:hideMark/>
          </w:tcPr>
          <w:p w14:paraId="5EF0A7EC"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324BD946" w14:textId="77777777" w:rsidTr="00AC0016">
        <w:trPr>
          <w:trHeight w:val="8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74A160F7"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6E11E1FB" w14:textId="77777777" w:rsidR="00AC0016" w:rsidRPr="00AC0016" w:rsidRDefault="00AC0016" w:rsidP="00AC0016">
            <w:pPr>
              <w:spacing w:after="0" w:line="240" w:lineRule="auto"/>
              <w:rPr>
                <w:rFonts w:ascii="Times New Roman" w:eastAsia="Times New Roman" w:hAnsi="Times New Roman" w:cs="Times New Roman"/>
                <w:i/>
                <w:iCs/>
                <w:color w:val="000000"/>
                <w:sz w:val="20"/>
                <w:szCs w:val="20"/>
                <w:lang w:eastAsia="lv-LV"/>
              </w:rPr>
            </w:pPr>
            <w:r w:rsidRPr="00AC0016">
              <w:rPr>
                <w:rFonts w:ascii="Times New Roman" w:eastAsia="Times New Roman" w:hAnsi="Times New Roman" w:cs="Times New Roman"/>
                <w:i/>
                <w:iCs/>
                <w:color w:val="000000"/>
                <w:sz w:val="20"/>
                <w:szCs w:val="20"/>
                <w:lang w:eastAsia="lv-LV"/>
              </w:rPr>
              <w:t xml:space="preserve">Meteoroloģisko datu </w:t>
            </w:r>
            <w:proofErr w:type="spellStart"/>
            <w:r w:rsidRPr="00AC0016">
              <w:rPr>
                <w:rFonts w:ascii="Times New Roman" w:eastAsia="Times New Roman" w:hAnsi="Times New Roman" w:cs="Times New Roman"/>
                <w:i/>
                <w:iCs/>
                <w:color w:val="000000"/>
                <w:sz w:val="20"/>
                <w:szCs w:val="20"/>
                <w:lang w:eastAsia="lv-LV"/>
              </w:rPr>
              <w:t>digitalizācijas</w:t>
            </w:r>
            <w:proofErr w:type="spellEnd"/>
            <w:r w:rsidRPr="00AC0016">
              <w:rPr>
                <w:rFonts w:ascii="Times New Roman" w:eastAsia="Times New Roman" w:hAnsi="Times New Roman" w:cs="Times New Roman"/>
                <w:i/>
                <w:iCs/>
                <w:color w:val="000000"/>
                <w:sz w:val="20"/>
                <w:szCs w:val="20"/>
                <w:lang w:eastAsia="lv-LV"/>
              </w:rPr>
              <w:t xml:space="preserve"> speciālists saskaņā ar LVĢMC valdes apstiprinātu štata sarakstu mēnešalga 800 EUR/mēnesī x 1 cilvēks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color w:val="000000"/>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3F175CEF"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7E55155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211F8BC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5241685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12 195</w:t>
            </w:r>
          </w:p>
        </w:tc>
      </w:tr>
      <w:tr w:rsidR="00AC0016" w:rsidRPr="00AC0016" w14:paraId="2B60B274" w14:textId="77777777" w:rsidTr="00AC0016">
        <w:trPr>
          <w:trHeight w:val="8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22DB10D9"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49221412"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Datu analītiķis saskaņā ar LVĢMC valdes apstiprinātu štata sarakstu mēnešalga 2600 EUR/mēnesī x 1 cilvēks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3B68DC1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38 890</w:t>
            </w:r>
          </w:p>
        </w:tc>
        <w:tc>
          <w:tcPr>
            <w:tcW w:w="1000" w:type="dxa"/>
            <w:tcBorders>
              <w:top w:val="nil"/>
              <w:left w:val="nil"/>
              <w:bottom w:val="single" w:sz="4" w:space="0" w:color="000000"/>
              <w:right w:val="single" w:sz="4" w:space="0" w:color="000000"/>
            </w:tcBorders>
            <w:shd w:val="clear" w:color="FFFFFF" w:fill="FFFFFF"/>
            <w:noWrap/>
            <w:vAlign w:val="center"/>
            <w:hideMark/>
          </w:tcPr>
          <w:p w14:paraId="40CF56BC"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38 890</w:t>
            </w:r>
          </w:p>
        </w:tc>
        <w:tc>
          <w:tcPr>
            <w:tcW w:w="1000" w:type="dxa"/>
            <w:tcBorders>
              <w:top w:val="nil"/>
              <w:left w:val="nil"/>
              <w:bottom w:val="single" w:sz="4" w:space="0" w:color="000000"/>
              <w:right w:val="single" w:sz="4" w:space="0" w:color="000000"/>
            </w:tcBorders>
            <w:shd w:val="clear" w:color="FFFFFF" w:fill="FFFFFF"/>
            <w:noWrap/>
            <w:vAlign w:val="center"/>
            <w:hideMark/>
          </w:tcPr>
          <w:p w14:paraId="6D3F4CFA"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38 890</w:t>
            </w:r>
          </w:p>
        </w:tc>
        <w:tc>
          <w:tcPr>
            <w:tcW w:w="1000" w:type="dxa"/>
            <w:tcBorders>
              <w:top w:val="nil"/>
              <w:left w:val="nil"/>
              <w:bottom w:val="single" w:sz="4" w:space="0" w:color="000000"/>
              <w:right w:val="single" w:sz="4" w:space="0" w:color="000000"/>
            </w:tcBorders>
            <w:shd w:val="clear" w:color="FFFFFF" w:fill="FFFFFF"/>
            <w:noWrap/>
            <w:vAlign w:val="center"/>
            <w:hideMark/>
          </w:tcPr>
          <w:p w14:paraId="3078F52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38 890</w:t>
            </w:r>
          </w:p>
        </w:tc>
      </w:tr>
      <w:tr w:rsidR="00AC0016" w:rsidRPr="00AC0016" w14:paraId="7088A1DD" w14:textId="77777777" w:rsidTr="00AC0016">
        <w:trPr>
          <w:trHeight w:val="780"/>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37AAE036"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316849D1"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Datu plūsmu eksperts saskaņā ar LVĢMC valdes apstiprinātu štata sarakstu mēnešalga 2700 EUR/mēnesī x 1 cilvēks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08E4945F"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40 373</w:t>
            </w:r>
          </w:p>
        </w:tc>
        <w:tc>
          <w:tcPr>
            <w:tcW w:w="1000" w:type="dxa"/>
            <w:tcBorders>
              <w:top w:val="nil"/>
              <w:left w:val="nil"/>
              <w:bottom w:val="single" w:sz="4" w:space="0" w:color="000000"/>
              <w:right w:val="single" w:sz="4" w:space="0" w:color="000000"/>
            </w:tcBorders>
            <w:shd w:val="clear" w:color="FFFFFF" w:fill="FFFFFF"/>
            <w:noWrap/>
            <w:vAlign w:val="center"/>
            <w:hideMark/>
          </w:tcPr>
          <w:p w14:paraId="441CB1E4"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40 373</w:t>
            </w:r>
          </w:p>
        </w:tc>
        <w:tc>
          <w:tcPr>
            <w:tcW w:w="1000" w:type="dxa"/>
            <w:tcBorders>
              <w:top w:val="nil"/>
              <w:left w:val="nil"/>
              <w:bottom w:val="single" w:sz="4" w:space="0" w:color="000000"/>
              <w:right w:val="single" w:sz="4" w:space="0" w:color="000000"/>
            </w:tcBorders>
            <w:shd w:val="clear" w:color="FFFFFF" w:fill="FFFFFF"/>
            <w:noWrap/>
            <w:vAlign w:val="center"/>
            <w:hideMark/>
          </w:tcPr>
          <w:p w14:paraId="1BE14635"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40 373</w:t>
            </w:r>
          </w:p>
        </w:tc>
        <w:tc>
          <w:tcPr>
            <w:tcW w:w="1000" w:type="dxa"/>
            <w:tcBorders>
              <w:top w:val="nil"/>
              <w:left w:val="nil"/>
              <w:bottom w:val="single" w:sz="4" w:space="0" w:color="000000"/>
              <w:right w:val="single" w:sz="4" w:space="0" w:color="000000"/>
            </w:tcBorders>
            <w:shd w:val="clear" w:color="FFFFFF" w:fill="FFFFFF"/>
            <w:noWrap/>
            <w:vAlign w:val="center"/>
            <w:hideMark/>
          </w:tcPr>
          <w:p w14:paraId="2C4F1295"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40 373</w:t>
            </w:r>
          </w:p>
        </w:tc>
      </w:tr>
      <w:tr w:rsidR="00AC0016" w:rsidRPr="00AC0016" w14:paraId="4342CB57" w14:textId="77777777" w:rsidTr="00AC0016">
        <w:trPr>
          <w:trHeight w:val="882"/>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44B67CEB"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27E310EC"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Datu plūsmu eksperts saskaņā ar LVĢMC valdes apstiprinātu štata sarakstu mēnešalga 2700 EUR/mēnesī x 0.5 cilvēki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4D0D077F"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7E58435"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B0D9C6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2435E945"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20 352</w:t>
            </w:r>
          </w:p>
        </w:tc>
      </w:tr>
      <w:tr w:rsidR="00AC0016" w:rsidRPr="00AC0016" w14:paraId="42CC1348" w14:textId="77777777" w:rsidTr="00AC0016">
        <w:trPr>
          <w:trHeight w:val="762"/>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747FA92F"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608A7572"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Programmētājs-</w:t>
            </w:r>
            <w:proofErr w:type="spellStart"/>
            <w:r w:rsidRPr="00AC0016">
              <w:rPr>
                <w:rFonts w:ascii="Times New Roman" w:eastAsia="Times New Roman" w:hAnsi="Times New Roman" w:cs="Times New Roman"/>
                <w:i/>
                <w:iCs/>
                <w:sz w:val="20"/>
                <w:szCs w:val="20"/>
                <w:lang w:eastAsia="lv-LV"/>
              </w:rPr>
              <w:t>sistēmuzturētājs</w:t>
            </w:r>
            <w:proofErr w:type="spellEnd"/>
            <w:r w:rsidRPr="00AC0016">
              <w:rPr>
                <w:rFonts w:ascii="Times New Roman" w:eastAsia="Times New Roman" w:hAnsi="Times New Roman" w:cs="Times New Roman"/>
                <w:i/>
                <w:iCs/>
                <w:sz w:val="20"/>
                <w:szCs w:val="20"/>
                <w:lang w:eastAsia="lv-LV"/>
              </w:rPr>
              <w:t xml:space="preserve"> saskaņā ar LVĢMC valdes apstiprinātu štata sarakstu mēnešalga 2700 EUR/mēnesī x 0.75 cilvēki x 12 mēneši x 1,2359 darba devēja sociālais nodoklis (23.59%) + veselības apdrošināšanas polise 330 EUR/darbiniekam x 1 </w:t>
            </w:r>
            <w:proofErr w:type="spellStart"/>
            <w:r w:rsidRPr="00AC0016">
              <w:rPr>
                <w:rFonts w:ascii="Times New Roman" w:eastAsia="Times New Roman" w:hAnsi="Times New Roman" w:cs="Times New Roman"/>
                <w:i/>
                <w:iCs/>
                <w:sz w:val="20"/>
                <w:szCs w:val="20"/>
                <w:lang w:eastAsia="lv-LV"/>
              </w:rPr>
              <w:t>gab</w:t>
            </w:r>
            <w:proofErr w:type="spellEnd"/>
          </w:p>
        </w:tc>
        <w:tc>
          <w:tcPr>
            <w:tcW w:w="1000" w:type="dxa"/>
            <w:tcBorders>
              <w:top w:val="nil"/>
              <w:left w:val="nil"/>
              <w:bottom w:val="single" w:sz="4" w:space="0" w:color="000000"/>
              <w:right w:val="single" w:sz="4" w:space="0" w:color="000000"/>
            </w:tcBorders>
            <w:shd w:val="clear" w:color="FFFFFF" w:fill="FFFFFF"/>
            <w:noWrap/>
            <w:vAlign w:val="center"/>
            <w:hideMark/>
          </w:tcPr>
          <w:p w14:paraId="3AC87C8B"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30 362</w:t>
            </w:r>
          </w:p>
        </w:tc>
        <w:tc>
          <w:tcPr>
            <w:tcW w:w="1000" w:type="dxa"/>
            <w:tcBorders>
              <w:top w:val="nil"/>
              <w:left w:val="nil"/>
              <w:bottom w:val="single" w:sz="4" w:space="0" w:color="000000"/>
              <w:right w:val="single" w:sz="4" w:space="0" w:color="000000"/>
            </w:tcBorders>
            <w:shd w:val="clear" w:color="FFFFFF" w:fill="FFFFFF"/>
            <w:noWrap/>
            <w:vAlign w:val="center"/>
            <w:hideMark/>
          </w:tcPr>
          <w:p w14:paraId="385EAA14"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22AF82FB"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4240962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5D5695EF" w14:textId="77777777" w:rsidTr="00AC0016">
        <w:trPr>
          <w:trHeight w:val="2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2A0C79D7"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5660" w:type="dxa"/>
            <w:tcBorders>
              <w:top w:val="nil"/>
              <w:left w:val="nil"/>
              <w:bottom w:val="single" w:sz="4" w:space="0" w:color="000000"/>
              <w:right w:val="nil"/>
            </w:tcBorders>
            <w:shd w:val="clear" w:color="auto" w:fill="auto"/>
            <w:vAlign w:val="center"/>
            <w:hideMark/>
          </w:tcPr>
          <w:p w14:paraId="3BAAE7ED"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2560" w:type="dxa"/>
            <w:tcBorders>
              <w:top w:val="nil"/>
              <w:left w:val="nil"/>
              <w:bottom w:val="single" w:sz="4" w:space="0" w:color="000000"/>
              <w:right w:val="single" w:sz="4" w:space="0" w:color="000000"/>
            </w:tcBorders>
            <w:shd w:val="clear" w:color="auto" w:fill="auto"/>
            <w:vAlign w:val="center"/>
            <w:hideMark/>
          </w:tcPr>
          <w:p w14:paraId="26903921"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5EC6C27"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59FDBA61"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75E40D8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48E6E7C7"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5408240A" w14:textId="77777777" w:rsidTr="00AC0016">
        <w:trPr>
          <w:trHeight w:val="2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5DC2C717"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5660" w:type="dxa"/>
            <w:tcBorders>
              <w:top w:val="nil"/>
              <w:left w:val="nil"/>
              <w:bottom w:val="single" w:sz="4" w:space="0" w:color="000000"/>
              <w:right w:val="single" w:sz="4" w:space="0" w:color="000000"/>
            </w:tcBorders>
            <w:shd w:val="clear" w:color="C4BD97" w:fill="C4BD97"/>
            <w:vAlign w:val="center"/>
            <w:hideMark/>
          </w:tcPr>
          <w:p w14:paraId="145CB252"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Preces un pakalpojumi (EKK2000)</w:t>
            </w:r>
          </w:p>
        </w:tc>
        <w:tc>
          <w:tcPr>
            <w:tcW w:w="2560" w:type="dxa"/>
            <w:tcBorders>
              <w:top w:val="nil"/>
              <w:left w:val="nil"/>
              <w:bottom w:val="single" w:sz="4" w:space="0" w:color="000000"/>
              <w:right w:val="single" w:sz="4" w:space="0" w:color="000000"/>
            </w:tcBorders>
            <w:shd w:val="clear" w:color="C4BD97" w:fill="C4BD97"/>
            <w:vAlign w:val="center"/>
            <w:hideMark/>
          </w:tcPr>
          <w:p w14:paraId="4331BC05" w14:textId="77777777" w:rsidR="00AC0016" w:rsidRPr="00AC0016" w:rsidRDefault="00AC0016" w:rsidP="00AC0016">
            <w:pPr>
              <w:spacing w:after="0" w:line="240" w:lineRule="auto"/>
              <w:jc w:val="center"/>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nil"/>
              <w:left w:val="nil"/>
              <w:bottom w:val="single" w:sz="4" w:space="0" w:color="000000"/>
              <w:right w:val="single" w:sz="4" w:space="0" w:color="000000"/>
            </w:tcBorders>
            <w:shd w:val="clear" w:color="C4BD97" w:fill="C4BD97"/>
            <w:noWrap/>
            <w:vAlign w:val="center"/>
            <w:hideMark/>
          </w:tcPr>
          <w:p w14:paraId="6606E98D"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9 720</w:t>
            </w:r>
          </w:p>
        </w:tc>
        <w:tc>
          <w:tcPr>
            <w:tcW w:w="1000" w:type="dxa"/>
            <w:tcBorders>
              <w:top w:val="nil"/>
              <w:left w:val="nil"/>
              <w:bottom w:val="single" w:sz="4" w:space="0" w:color="000000"/>
              <w:right w:val="single" w:sz="4" w:space="0" w:color="000000"/>
            </w:tcBorders>
            <w:shd w:val="clear" w:color="C4BD97" w:fill="C4BD97"/>
            <w:noWrap/>
            <w:vAlign w:val="center"/>
            <w:hideMark/>
          </w:tcPr>
          <w:p w14:paraId="323AA8FB"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8 100</w:t>
            </w:r>
          </w:p>
        </w:tc>
        <w:tc>
          <w:tcPr>
            <w:tcW w:w="1000" w:type="dxa"/>
            <w:tcBorders>
              <w:top w:val="nil"/>
              <w:left w:val="nil"/>
              <w:bottom w:val="single" w:sz="4" w:space="0" w:color="000000"/>
              <w:right w:val="single" w:sz="4" w:space="0" w:color="000000"/>
            </w:tcBorders>
            <w:shd w:val="clear" w:color="C4BD97" w:fill="C4BD97"/>
            <w:noWrap/>
            <w:vAlign w:val="center"/>
            <w:hideMark/>
          </w:tcPr>
          <w:p w14:paraId="0F716819"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8 100</w:t>
            </w:r>
          </w:p>
        </w:tc>
        <w:tc>
          <w:tcPr>
            <w:tcW w:w="1000" w:type="dxa"/>
            <w:tcBorders>
              <w:top w:val="nil"/>
              <w:left w:val="nil"/>
              <w:bottom w:val="single" w:sz="4" w:space="0" w:color="000000"/>
              <w:right w:val="single" w:sz="4" w:space="0" w:color="000000"/>
            </w:tcBorders>
            <w:shd w:val="clear" w:color="C4BD97" w:fill="C4BD97"/>
            <w:noWrap/>
            <w:vAlign w:val="center"/>
            <w:hideMark/>
          </w:tcPr>
          <w:p w14:paraId="0CB3426E"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8 100</w:t>
            </w:r>
          </w:p>
        </w:tc>
      </w:tr>
      <w:tr w:rsidR="00AC0016" w:rsidRPr="00AC0016" w14:paraId="4EFC8121" w14:textId="77777777" w:rsidTr="00AC0016">
        <w:trPr>
          <w:trHeight w:val="840"/>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575B88AB"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bottom"/>
            <w:hideMark/>
          </w:tcPr>
          <w:p w14:paraId="6D96FDAE"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Darba vietas uzturēšana līdz 6 darbiniekiem, gadā (6x (sakaru pakalpojumi 50 EUR + komunālie pakalpojumi 460 EUR + administratīvie izdevumi 300 EUR + citi pakalpojumi 350 EUR + </w:t>
            </w:r>
            <w:proofErr w:type="spellStart"/>
            <w:r w:rsidRPr="00AC0016">
              <w:rPr>
                <w:rFonts w:ascii="Times New Roman" w:eastAsia="Times New Roman" w:hAnsi="Times New Roman" w:cs="Times New Roman"/>
                <w:i/>
                <w:iCs/>
                <w:sz w:val="20"/>
                <w:szCs w:val="20"/>
                <w:lang w:eastAsia="lv-LV"/>
              </w:rPr>
              <w:t>biorja</w:t>
            </w:r>
            <w:proofErr w:type="spellEnd"/>
            <w:r w:rsidRPr="00AC0016">
              <w:rPr>
                <w:rFonts w:ascii="Times New Roman" w:eastAsia="Times New Roman" w:hAnsi="Times New Roman" w:cs="Times New Roman"/>
                <w:i/>
                <w:iCs/>
                <w:sz w:val="20"/>
                <w:szCs w:val="20"/>
                <w:lang w:eastAsia="lv-LV"/>
              </w:rPr>
              <w:t xml:space="preserve"> preces un inventārs 170 EUR + kārtējā remonta un uzturēšanas materiāli 290 EUR)</w:t>
            </w:r>
          </w:p>
        </w:tc>
        <w:tc>
          <w:tcPr>
            <w:tcW w:w="1000" w:type="dxa"/>
            <w:tcBorders>
              <w:top w:val="nil"/>
              <w:left w:val="nil"/>
              <w:bottom w:val="single" w:sz="4" w:space="0" w:color="000000"/>
              <w:right w:val="single" w:sz="4" w:space="0" w:color="000000"/>
            </w:tcBorders>
            <w:shd w:val="clear" w:color="FFFFFF" w:fill="FFFFFF"/>
            <w:noWrap/>
            <w:vAlign w:val="center"/>
            <w:hideMark/>
          </w:tcPr>
          <w:p w14:paraId="548EFC3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9 720</w:t>
            </w:r>
          </w:p>
        </w:tc>
        <w:tc>
          <w:tcPr>
            <w:tcW w:w="1000" w:type="dxa"/>
            <w:tcBorders>
              <w:top w:val="nil"/>
              <w:left w:val="nil"/>
              <w:bottom w:val="single" w:sz="4" w:space="0" w:color="000000"/>
              <w:right w:val="single" w:sz="4" w:space="0" w:color="000000"/>
            </w:tcBorders>
            <w:shd w:val="clear" w:color="FFFFFF" w:fill="FFFFFF"/>
            <w:noWrap/>
            <w:vAlign w:val="center"/>
            <w:hideMark/>
          </w:tcPr>
          <w:p w14:paraId="0C6DA09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8 100</w:t>
            </w:r>
          </w:p>
        </w:tc>
        <w:tc>
          <w:tcPr>
            <w:tcW w:w="1000" w:type="dxa"/>
            <w:tcBorders>
              <w:top w:val="nil"/>
              <w:left w:val="nil"/>
              <w:bottom w:val="single" w:sz="4" w:space="0" w:color="000000"/>
              <w:right w:val="single" w:sz="4" w:space="0" w:color="000000"/>
            </w:tcBorders>
            <w:shd w:val="clear" w:color="FFFFFF" w:fill="FFFFFF"/>
            <w:noWrap/>
            <w:vAlign w:val="center"/>
            <w:hideMark/>
          </w:tcPr>
          <w:p w14:paraId="64B5C06D"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8 100</w:t>
            </w:r>
          </w:p>
        </w:tc>
        <w:tc>
          <w:tcPr>
            <w:tcW w:w="1000" w:type="dxa"/>
            <w:tcBorders>
              <w:top w:val="nil"/>
              <w:left w:val="nil"/>
              <w:bottom w:val="single" w:sz="4" w:space="0" w:color="000000"/>
              <w:right w:val="single" w:sz="4" w:space="0" w:color="000000"/>
            </w:tcBorders>
            <w:shd w:val="clear" w:color="FFFFFF" w:fill="FFFFFF"/>
            <w:noWrap/>
            <w:vAlign w:val="center"/>
            <w:hideMark/>
          </w:tcPr>
          <w:p w14:paraId="2BA4091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8 100</w:t>
            </w:r>
          </w:p>
        </w:tc>
      </w:tr>
      <w:tr w:rsidR="00AC0016" w:rsidRPr="00AC0016" w14:paraId="08C7E908" w14:textId="77777777" w:rsidTr="00AC0016">
        <w:trPr>
          <w:trHeight w:val="2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47F2B26B"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5660" w:type="dxa"/>
            <w:tcBorders>
              <w:top w:val="nil"/>
              <w:left w:val="nil"/>
              <w:bottom w:val="single" w:sz="4" w:space="0" w:color="000000"/>
              <w:right w:val="nil"/>
            </w:tcBorders>
            <w:shd w:val="clear" w:color="FFFFFF" w:fill="FFFFFF"/>
            <w:vAlign w:val="bottom"/>
            <w:hideMark/>
          </w:tcPr>
          <w:p w14:paraId="44B38E22"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2560" w:type="dxa"/>
            <w:tcBorders>
              <w:top w:val="nil"/>
              <w:left w:val="nil"/>
              <w:bottom w:val="single" w:sz="4" w:space="0" w:color="000000"/>
              <w:right w:val="single" w:sz="4" w:space="0" w:color="000000"/>
            </w:tcBorders>
            <w:shd w:val="clear" w:color="FFFFFF" w:fill="FFFFFF"/>
            <w:vAlign w:val="bottom"/>
            <w:hideMark/>
          </w:tcPr>
          <w:p w14:paraId="37609155"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EB441B3"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34491F0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7437654B"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FFFFFF" w:fill="FFFFFF"/>
            <w:noWrap/>
            <w:vAlign w:val="center"/>
            <w:hideMark/>
          </w:tcPr>
          <w:p w14:paraId="0C35D8B9"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1BFE91AA" w14:textId="77777777" w:rsidTr="00AC0016">
        <w:trPr>
          <w:trHeight w:val="2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784397BE"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5660" w:type="dxa"/>
            <w:tcBorders>
              <w:top w:val="nil"/>
              <w:left w:val="nil"/>
              <w:bottom w:val="single" w:sz="4" w:space="0" w:color="000000"/>
              <w:right w:val="single" w:sz="4" w:space="0" w:color="000000"/>
            </w:tcBorders>
            <w:shd w:val="clear" w:color="C4BD97" w:fill="C4BD97"/>
            <w:vAlign w:val="center"/>
            <w:hideMark/>
          </w:tcPr>
          <w:p w14:paraId="54214AEF" w14:textId="77777777" w:rsidR="00AC0016" w:rsidRPr="00AC0016" w:rsidRDefault="00AC0016" w:rsidP="00AC0016">
            <w:pPr>
              <w:spacing w:after="0" w:line="240" w:lineRule="auto"/>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Kapitālie izdevumi (EKK5000)</w:t>
            </w:r>
          </w:p>
        </w:tc>
        <w:tc>
          <w:tcPr>
            <w:tcW w:w="2560" w:type="dxa"/>
            <w:tcBorders>
              <w:top w:val="nil"/>
              <w:left w:val="nil"/>
              <w:bottom w:val="single" w:sz="4" w:space="0" w:color="000000"/>
              <w:right w:val="single" w:sz="4" w:space="0" w:color="000000"/>
            </w:tcBorders>
            <w:shd w:val="clear" w:color="C4BD97" w:fill="C4BD97"/>
            <w:vAlign w:val="center"/>
            <w:hideMark/>
          </w:tcPr>
          <w:p w14:paraId="1C4496DB" w14:textId="77777777" w:rsidR="00AC0016" w:rsidRPr="00AC0016" w:rsidRDefault="00AC0016" w:rsidP="00AC0016">
            <w:pPr>
              <w:spacing w:after="0" w:line="240" w:lineRule="auto"/>
              <w:jc w:val="center"/>
              <w:rPr>
                <w:rFonts w:ascii="Times New Roman" w:eastAsia="Times New Roman" w:hAnsi="Times New Roman" w:cs="Times New Roman"/>
                <w:sz w:val="20"/>
                <w:szCs w:val="20"/>
                <w:lang w:eastAsia="lv-LV"/>
              </w:rPr>
            </w:pPr>
            <w:r w:rsidRPr="00AC0016">
              <w:rPr>
                <w:rFonts w:ascii="Times New Roman" w:eastAsia="Times New Roman" w:hAnsi="Times New Roman" w:cs="Times New Roman"/>
                <w:sz w:val="20"/>
                <w:szCs w:val="20"/>
                <w:lang w:eastAsia="lv-LV"/>
              </w:rPr>
              <w:t> </w:t>
            </w:r>
          </w:p>
        </w:tc>
        <w:tc>
          <w:tcPr>
            <w:tcW w:w="1000" w:type="dxa"/>
            <w:tcBorders>
              <w:top w:val="nil"/>
              <w:left w:val="nil"/>
              <w:bottom w:val="single" w:sz="4" w:space="0" w:color="000000"/>
              <w:right w:val="single" w:sz="4" w:space="0" w:color="000000"/>
            </w:tcBorders>
            <w:shd w:val="clear" w:color="C4BD97" w:fill="C4BD97"/>
            <w:noWrap/>
            <w:vAlign w:val="center"/>
            <w:hideMark/>
          </w:tcPr>
          <w:p w14:paraId="0E5C15D8"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85 742</w:t>
            </w:r>
          </w:p>
        </w:tc>
        <w:tc>
          <w:tcPr>
            <w:tcW w:w="1000" w:type="dxa"/>
            <w:tcBorders>
              <w:top w:val="nil"/>
              <w:left w:val="nil"/>
              <w:bottom w:val="single" w:sz="4" w:space="0" w:color="000000"/>
              <w:right w:val="single" w:sz="4" w:space="0" w:color="000000"/>
            </w:tcBorders>
            <w:shd w:val="clear" w:color="C4BD97" w:fill="C4BD97"/>
            <w:noWrap/>
            <w:vAlign w:val="center"/>
            <w:hideMark/>
          </w:tcPr>
          <w:p w14:paraId="7DBEC17A"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112 231</w:t>
            </w:r>
          </w:p>
        </w:tc>
        <w:tc>
          <w:tcPr>
            <w:tcW w:w="1000" w:type="dxa"/>
            <w:tcBorders>
              <w:top w:val="nil"/>
              <w:left w:val="nil"/>
              <w:bottom w:val="single" w:sz="4" w:space="0" w:color="000000"/>
              <w:right w:val="single" w:sz="4" w:space="0" w:color="000000"/>
            </w:tcBorders>
            <w:shd w:val="clear" w:color="C4BD97" w:fill="C4BD97"/>
            <w:noWrap/>
            <w:vAlign w:val="center"/>
            <w:hideMark/>
          </w:tcPr>
          <w:p w14:paraId="1A116680"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96 739</w:t>
            </w:r>
          </w:p>
        </w:tc>
        <w:tc>
          <w:tcPr>
            <w:tcW w:w="1000" w:type="dxa"/>
            <w:tcBorders>
              <w:top w:val="nil"/>
              <w:left w:val="nil"/>
              <w:bottom w:val="single" w:sz="4" w:space="0" w:color="000000"/>
              <w:right w:val="single" w:sz="4" w:space="0" w:color="000000"/>
            </w:tcBorders>
            <w:shd w:val="clear" w:color="C4BD97" w:fill="C4BD97"/>
            <w:noWrap/>
            <w:vAlign w:val="center"/>
            <w:hideMark/>
          </w:tcPr>
          <w:p w14:paraId="2895F5AC" w14:textId="77777777" w:rsidR="00AC0016" w:rsidRPr="00AC0016" w:rsidRDefault="00AC0016" w:rsidP="00AC0016">
            <w:pPr>
              <w:spacing w:after="0" w:line="240" w:lineRule="auto"/>
              <w:jc w:val="center"/>
              <w:rPr>
                <w:rFonts w:ascii="Times New Roman" w:eastAsia="Times New Roman" w:hAnsi="Times New Roman" w:cs="Times New Roman"/>
                <w:b/>
                <w:bCs/>
                <w:sz w:val="20"/>
                <w:szCs w:val="20"/>
                <w:lang w:eastAsia="lv-LV"/>
              </w:rPr>
            </w:pPr>
            <w:r w:rsidRPr="00AC0016">
              <w:rPr>
                <w:rFonts w:ascii="Times New Roman" w:eastAsia="Times New Roman" w:hAnsi="Times New Roman" w:cs="Times New Roman"/>
                <w:b/>
                <w:bCs/>
                <w:sz w:val="20"/>
                <w:szCs w:val="20"/>
                <w:lang w:eastAsia="lv-LV"/>
              </w:rPr>
              <w:t>92 597</w:t>
            </w:r>
          </w:p>
        </w:tc>
      </w:tr>
      <w:tr w:rsidR="00AC0016" w:rsidRPr="00AC0016" w14:paraId="42DCAD11" w14:textId="77777777" w:rsidTr="00AC0016">
        <w:trPr>
          <w:trHeight w:val="76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1026F9DB"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424C0AE5"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Darba vietu iekārtošana (6 papildu darbiniekam (</w:t>
            </w:r>
            <w:proofErr w:type="spellStart"/>
            <w:r w:rsidRPr="00AC0016">
              <w:rPr>
                <w:rFonts w:ascii="Times New Roman" w:eastAsia="Times New Roman" w:hAnsi="Times New Roman" w:cs="Times New Roman"/>
                <w:i/>
                <w:iCs/>
                <w:sz w:val="20"/>
                <w:szCs w:val="20"/>
                <w:lang w:eastAsia="lv-LV"/>
              </w:rPr>
              <w:t>datorkomplekts</w:t>
            </w:r>
            <w:proofErr w:type="spellEnd"/>
            <w:r w:rsidRPr="00AC0016">
              <w:rPr>
                <w:rFonts w:ascii="Times New Roman" w:eastAsia="Times New Roman" w:hAnsi="Times New Roman" w:cs="Times New Roman"/>
                <w:i/>
                <w:iCs/>
                <w:sz w:val="20"/>
                <w:szCs w:val="20"/>
                <w:lang w:eastAsia="lv-LV"/>
              </w:rPr>
              <w:t xml:space="preserve">, kas ietver datoru, monitoru, programmatūru, 1000 EUR, darba vietas iekārtošana (darba galds 500 EUR + darba krēsls 300 EUR + </w:t>
            </w:r>
            <w:proofErr w:type="spellStart"/>
            <w:r w:rsidRPr="00AC0016">
              <w:rPr>
                <w:rFonts w:ascii="Times New Roman" w:eastAsia="Times New Roman" w:hAnsi="Times New Roman" w:cs="Times New Roman"/>
                <w:i/>
                <w:iCs/>
                <w:sz w:val="20"/>
                <w:szCs w:val="20"/>
                <w:lang w:eastAsia="lv-LV"/>
              </w:rPr>
              <w:t>multifunkcionāla</w:t>
            </w:r>
            <w:proofErr w:type="spellEnd"/>
            <w:r w:rsidRPr="00AC0016">
              <w:rPr>
                <w:rFonts w:ascii="Times New Roman" w:eastAsia="Times New Roman" w:hAnsi="Times New Roman" w:cs="Times New Roman"/>
                <w:i/>
                <w:iCs/>
                <w:sz w:val="20"/>
                <w:szCs w:val="20"/>
                <w:lang w:eastAsia="lv-LV"/>
              </w:rPr>
              <w:t xml:space="preserve"> iekārta (</w:t>
            </w:r>
            <w:proofErr w:type="spellStart"/>
            <w:r w:rsidRPr="00AC0016">
              <w:rPr>
                <w:rFonts w:ascii="Times New Roman" w:eastAsia="Times New Roman" w:hAnsi="Times New Roman" w:cs="Times New Roman"/>
                <w:i/>
                <w:iCs/>
                <w:sz w:val="20"/>
                <w:szCs w:val="20"/>
                <w:lang w:eastAsia="lv-LV"/>
              </w:rPr>
              <w:t>printersi</w:t>
            </w:r>
            <w:proofErr w:type="spellEnd"/>
            <w:r w:rsidRPr="00AC0016">
              <w:rPr>
                <w:rFonts w:ascii="Times New Roman" w:eastAsia="Times New Roman" w:hAnsi="Times New Roman" w:cs="Times New Roman"/>
                <w:i/>
                <w:iCs/>
                <w:sz w:val="20"/>
                <w:szCs w:val="20"/>
                <w:lang w:eastAsia="lv-LV"/>
              </w:rPr>
              <w:t>, kopētājs, skeneris) 250 EUR + telefons 100 EUR + dokumentu skapis 200 EUR)</w:t>
            </w:r>
          </w:p>
        </w:tc>
        <w:tc>
          <w:tcPr>
            <w:tcW w:w="1000" w:type="dxa"/>
            <w:tcBorders>
              <w:top w:val="nil"/>
              <w:left w:val="nil"/>
              <w:bottom w:val="single" w:sz="4" w:space="0" w:color="000000"/>
              <w:right w:val="single" w:sz="4" w:space="0" w:color="000000"/>
            </w:tcBorders>
            <w:shd w:val="clear" w:color="auto" w:fill="auto"/>
            <w:noWrap/>
            <w:vAlign w:val="center"/>
            <w:hideMark/>
          </w:tcPr>
          <w:p w14:paraId="7A4ABFD7"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14 100</w:t>
            </w:r>
          </w:p>
        </w:tc>
        <w:tc>
          <w:tcPr>
            <w:tcW w:w="1000" w:type="dxa"/>
            <w:tcBorders>
              <w:top w:val="nil"/>
              <w:left w:val="nil"/>
              <w:bottom w:val="single" w:sz="4" w:space="0" w:color="000000"/>
              <w:right w:val="single" w:sz="4" w:space="0" w:color="000000"/>
            </w:tcBorders>
            <w:shd w:val="clear" w:color="auto" w:fill="auto"/>
            <w:noWrap/>
            <w:vAlign w:val="center"/>
            <w:hideMark/>
          </w:tcPr>
          <w:p w14:paraId="20AE9457"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647DA38C"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c>
          <w:tcPr>
            <w:tcW w:w="1000" w:type="dxa"/>
            <w:tcBorders>
              <w:top w:val="nil"/>
              <w:left w:val="nil"/>
              <w:bottom w:val="single" w:sz="4" w:space="0" w:color="000000"/>
              <w:right w:val="single" w:sz="4" w:space="0" w:color="000000"/>
            </w:tcBorders>
            <w:shd w:val="clear" w:color="auto" w:fill="auto"/>
            <w:noWrap/>
            <w:vAlign w:val="center"/>
            <w:hideMark/>
          </w:tcPr>
          <w:p w14:paraId="42F818D0"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w:t>
            </w:r>
          </w:p>
        </w:tc>
      </w:tr>
      <w:tr w:rsidR="00AC0016" w:rsidRPr="00AC0016" w14:paraId="3BA53E9E" w14:textId="77777777" w:rsidTr="00AC0016">
        <w:trPr>
          <w:trHeight w:val="555"/>
        </w:trPr>
        <w:tc>
          <w:tcPr>
            <w:tcW w:w="1960" w:type="dxa"/>
            <w:vMerge/>
            <w:tcBorders>
              <w:top w:val="single" w:sz="4" w:space="0" w:color="auto"/>
              <w:left w:val="single" w:sz="4" w:space="0" w:color="auto"/>
              <w:bottom w:val="single" w:sz="4" w:space="0" w:color="000000"/>
              <w:right w:val="single" w:sz="4" w:space="0" w:color="000000"/>
            </w:tcBorders>
            <w:vAlign w:val="center"/>
            <w:hideMark/>
          </w:tcPr>
          <w:p w14:paraId="26E84649" w14:textId="77777777" w:rsidR="00AC0016" w:rsidRPr="00AC0016" w:rsidRDefault="00AC0016" w:rsidP="00AC0016">
            <w:pPr>
              <w:spacing w:after="0" w:line="240" w:lineRule="auto"/>
              <w:rPr>
                <w:rFonts w:ascii="Arial" w:eastAsia="Times New Roman" w:hAnsi="Arial" w:cs="Arial"/>
                <w:b/>
                <w:bCs/>
                <w:sz w:val="20"/>
                <w:szCs w:val="20"/>
                <w:lang w:eastAsia="lv-LV"/>
              </w:rPr>
            </w:pPr>
          </w:p>
        </w:tc>
        <w:tc>
          <w:tcPr>
            <w:tcW w:w="8220" w:type="dxa"/>
            <w:gridSpan w:val="2"/>
            <w:tcBorders>
              <w:top w:val="single" w:sz="4" w:space="0" w:color="000000"/>
              <w:left w:val="nil"/>
              <w:bottom w:val="single" w:sz="4" w:space="0" w:color="000000"/>
              <w:right w:val="single" w:sz="4" w:space="0" w:color="000000"/>
            </w:tcBorders>
            <w:shd w:val="clear" w:color="auto" w:fill="auto"/>
            <w:vAlign w:val="center"/>
            <w:hideMark/>
          </w:tcPr>
          <w:p w14:paraId="37DD2195" w14:textId="77777777" w:rsidR="00AC0016" w:rsidRPr="00AC0016" w:rsidRDefault="00AC0016" w:rsidP="00AC0016">
            <w:pPr>
              <w:spacing w:after="0" w:line="240" w:lineRule="auto"/>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 xml:space="preserve">Serveri datu apstrādei, arhivēšanai un produkcijas nodošanai atvērto datu portālam (disku lādes, diski, </w:t>
            </w:r>
            <w:proofErr w:type="spellStart"/>
            <w:r w:rsidRPr="00AC0016">
              <w:rPr>
                <w:rFonts w:ascii="Times New Roman" w:eastAsia="Times New Roman" w:hAnsi="Times New Roman" w:cs="Times New Roman"/>
                <w:i/>
                <w:iCs/>
                <w:sz w:val="20"/>
                <w:szCs w:val="20"/>
                <w:lang w:eastAsia="lv-LV"/>
              </w:rPr>
              <w:t>procesosori</w:t>
            </w:r>
            <w:proofErr w:type="spellEnd"/>
            <w:r w:rsidRPr="00AC0016">
              <w:rPr>
                <w:rFonts w:ascii="Times New Roman" w:eastAsia="Times New Roman" w:hAnsi="Times New Roman" w:cs="Times New Roman"/>
                <w:i/>
                <w:iCs/>
                <w:sz w:val="20"/>
                <w:szCs w:val="20"/>
                <w:lang w:eastAsia="lv-LV"/>
              </w:rPr>
              <w:t>, operatīvā atmiņa)</w:t>
            </w:r>
          </w:p>
        </w:tc>
        <w:tc>
          <w:tcPr>
            <w:tcW w:w="1000" w:type="dxa"/>
            <w:tcBorders>
              <w:top w:val="nil"/>
              <w:left w:val="nil"/>
              <w:bottom w:val="single" w:sz="4" w:space="0" w:color="000000"/>
              <w:right w:val="single" w:sz="4" w:space="0" w:color="000000"/>
            </w:tcBorders>
            <w:shd w:val="clear" w:color="auto" w:fill="auto"/>
            <w:noWrap/>
            <w:vAlign w:val="center"/>
            <w:hideMark/>
          </w:tcPr>
          <w:p w14:paraId="395E1A69"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71 642</w:t>
            </w:r>
          </w:p>
        </w:tc>
        <w:tc>
          <w:tcPr>
            <w:tcW w:w="1000" w:type="dxa"/>
            <w:tcBorders>
              <w:top w:val="nil"/>
              <w:left w:val="nil"/>
              <w:bottom w:val="single" w:sz="4" w:space="0" w:color="000000"/>
              <w:right w:val="single" w:sz="4" w:space="0" w:color="000000"/>
            </w:tcBorders>
            <w:shd w:val="clear" w:color="auto" w:fill="auto"/>
            <w:noWrap/>
            <w:vAlign w:val="center"/>
            <w:hideMark/>
          </w:tcPr>
          <w:p w14:paraId="6A27FA58"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112 231</w:t>
            </w:r>
          </w:p>
        </w:tc>
        <w:tc>
          <w:tcPr>
            <w:tcW w:w="1000" w:type="dxa"/>
            <w:tcBorders>
              <w:top w:val="nil"/>
              <w:left w:val="nil"/>
              <w:bottom w:val="single" w:sz="4" w:space="0" w:color="000000"/>
              <w:right w:val="single" w:sz="4" w:space="0" w:color="000000"/>
            </w:tcBorders>
            <w:shd w:val="clear" w:color="auto" w:fill="auto"/>
            <w:noWrap/>
            <w:vAlign w:val="center"/>
            <w:hideMark/>
          </w:tcPr>
          <w:p w14:paraId="1ABBF7C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96 739</w:t>
            </w:r>
          </w:p>
        </w:tc>
        <w:tc>
          <w:tcPr>
            <w:tcW w:w="1000" w:type="dxa"/>
            <w:tcBorders>
              <w:top w:val="nil"/>
              <w:left w:val="nil"/>
              <w:bottom w:val="single" w:sz="4" w:space="0" w:color="000000"/>
              <w:right w:val="single" w:sz="4" w:space="0" w:color="000000"/>
            </w:tcBorders>
            <w:shd w:val="clear" w:color="auto" w:fill="auto"/>
            <w:noWrap/>
            <w:vAlign w:val="center"/>
            <w:hideMark/>
          </w:tcPr>
          <w:p w14:paraId="381C95A2" w14:textId="77777777" w:rsidR="00AC0016" w:rsidRPr="00AC0016" w:rsidRDefault="00AC0016" w:rsidP="00AC0016">
            <w:pPr>
              <w:spacing w:after="0" w:line="240" w:lineRule="auto"/>
              <w:jc w:val="center"/>
              <w:rPr>
                <w:rFonts w:ascii="Times New Roman" w:eastAsia="Times New Roman" w:hAnsi="Times New Roman" w:cs="Times New Roman"/>
                <w:i/>
                <w:iCs/>
                <w:sz w:val="20"/>
                <w:szCs w:val="20"/>
                <w:lang w:eastAsia="lv-LV"/>
              </w:rPr>
            </w:pPr>
            <w:r w:rsidRPr="00AC0016">
              <w:rPr>
                <w:rFonts w:ascii="Times New Roman" w:eastAsia="Times New Roman" w:hAnsi="Times New Roman" w:cs="Times New Roman"/>
                <w:i/>
                <w:iCs/>
                <w:sz w:val="20"/>
                <w:szCs w:val="20"/>
                <w:lang w:eastAsia="lv-LV"/>
              </w:rPr>
              <w:t>92 597</w:t>
            </w:r>
          </w:p>
        </w:tc>
      </w:tr>
    </w:tbl>
    <w:p w14:paraId="2D599D21" w14:textId="77777777" w:rsidR="00994DC2" w:rsidRDefault="00994DC2" w:rsidP="003A43FB">
      <w:pPr>
        <w:pStyle w:val="NoSpacing"/>
        <w:rPr>
          <w:rFonts w:ascii="Times New Roman" w:hAnsi="Times New Roman" w:cs="Times New Roman"/>
          <w:b/>
          <w:bCs/>
          <w:sz w:val="24"/>
          <w:szCs w:val="24"/>
          <w:lang w:val="lv-LV"/>
        </w:rPr>
      </w:pPr>
    </w:p>
    <w:p w14:paraId="02D67248" w14:textId="77777777" w:rsidR="00C141AB" w:rsidRDefault="00C141AB" w:rsidP="003A43FB">
      <w:pPr>
        <w:pStyle w:val="NoSpacing"/>
        <w:rPr>
          <w:rFonts w:ascii="Times New Roman" w:hAnsi="Times New Roman" w:cs="Times New Roman"/>
          <w:b/>
          <w:bCs/>
          <w:sz w:val="24"/>
          <w:szCs w:val="24"/>
          <w:lang w:val="lv-LV"/>
        </w:rPr>
      </w:pPr>
    </w:p>
    <w:p w14:paraId="4B33C578" w14:textId="27BAB5F4" w:rsidR="00C141AB" w:rsidRDefault="003A43FB" w:rsidP="003A43FB">
      <w:pPr>
        <w:pStyle w:val="NoSpacing"/>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Pasākums: </w:t>
      </w:r>
      <w:r w:rsidR="00C141AB" w:rsidRPr="00C141AB">
        <w:rPr>
          <w:rFonts w:ascii="Times New Roman" w:hAnsi="Times New Roman" w:cs="Times New Roman"/>
          <w:b/>
          <w:bCs/>
          <w:sz w:val="24"/>
          <w:szCs w:val="24"/>
          <w:lang w:val="lv-LV"/>
        </w:rPr>
        <w:t>Nekustamā īpašuma valsts kadastra, Valsts adrešu reģistra, Augstas detalizācijas topogrāfiskās informācijas un Apgrūtināto teritoriju informācijas sistēmu datu publicēšana atvērto datu veidā</w:t>
      </w:r>
    </w:p>
    <w:p w14:paraId="40E326AF" w14:textId="654FE7A1" w:rsidR="004B7DF0" w:rsidRDefault="004B7DF0" w:rsidP="003A43FB">
      <w:pPr>
        <w:pStyle w:val="NoSpacing"/>
        <w:rPr>
          <w:rFonts w:ascii="Times New Roman" w:hAnsi="Times New Roman" w:cs="Times New Roman"/>
          <w:b/>
          <w:bCs/>
          <w:sz w:val="24"/>
          <w:szCs w:val="24"/>
          <w:lang w:val="lv-LV"/>
        </w:rPr>
      </w:pPr>
    </w:p>
    <w:tbl>
      <w:tblPr>
        <w:tblW w:w="14077" w:type="dxa"/>
        <w:tblLook w:val="04A0" w:firstRow="1" w:lastRow="0" w:firstColumn="1" w:lastColumn="0" w:noHBand="0" w:noVBand="1"/>
      </w:tblPr>
      <w:tblGrid>
        <w:gridCol w:w="8789"/>
        <w:gridCol w:w="1559"/>
        <w:gridCol w:w="1276"/>
        <w:gridCol w:w="1276"/>
        <w:gridCol w:w="1134"/>
        <w:gridCol w:w="43"/>
      </w:tblGrid>
      <w:tr w:rsidR="00D06C02" w:rsidRPr="004B7DF0" w14:paraId="4F5B5585" w14:textId="77777777" w:rsidTr="00D06C02">
        <w:trPr>
          <w:trHeight w:val="281"/>
        </w:trPr>
        <w:tc>
          <w:tcPr>
            <w:tcW w:w="8789" w:type="dxa"/>
            <w:tcBorders>
              <w:top w:val="nil"/>
              <w:left w:val="nil"/>
              <w:bottom w:val="nil"/>
              <w:right w:val="nil"/>
            </w:tcBorders>
            <w:shd w:val="clear" w:color="auto" w:fill="auto"/>
            <w:noWrap/>
            <w:vAlign w:val="bottom"/>
            <w:hideMark/>
          </w:tcPr>
          <w:p w14:paraId="7189F4C0" w14:textId="77777777" w:rsidR="004B7DF0" w:rsidRPr="004B7DF0" w:rsidRDefault="004B7DF0" w:rsidP="004B7DF0">
            <w:pPr>
              <w:spacing w:after="0" w:line="240" w:lineRule="auto"/>
              <w:rPr>
                <w:rFonts w:ascii="Times New Roman" w:eastAsia="Times New Roman" w:hAnsi="Times New Roman" w:cs="Times New Roman"/>
                <w:sz w:val="24"/>
                <w:szCs w:val="24"/>
                <w:lang w:eastAsia="lv-LV"/>
              </w:rPr>
            </w:pPr>
          </w:p>
        </w:tc>
        <w:tc>
          <w:tcPr>
            <w:tcW w:w="1559" w:type="dxa"/>
            <w:tcBorders>
              <w:top w:val="nil"/>
              <w:left w:val="nil"/>
              <w:bottom w:val="nil"/>
              <w:right w:val="nil"/>
            </w:tcBorders>
            <w:shd w:val="clear" w:color="auto" w:fill="auto"/>
            <w:noWrap/>
            <w:vAlign w:val="bottom"/>
            <w:hideMark/>
          </w:tcPr>
          <w:p w14:paraId="547F5C64"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p>
        </w:tc>
        <w:tc>
          <w:tcPr>
            <w:tcW w:w="1276" w:type="dxa"/>
            <w:tcBorders>
              <w:top w:val="nil"/>
              <w:left w:val="nil"/>
              <w:bottom w:val="nil"/>
              <w:right w:val="nil"/>
            </w:tcBorders>
            <w:shd w:val="clear" w:color="auto" w:fill="auto"/>
            <w:noWrap/>
            <w:vAlign w:val="bottom"/>
            <w:hideMark/>
          </w:tcPr>
          <w:p w14:paraId="35083EDF"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p>
        </w:tc>
        <w:tc>
          <w:tcPr>
            <w:tcW w:w="1276" w:type="dxa"/>
            <w:tcBorders>
              <w:top w:val="nil"/>
              <w:left w:val="nil"/>
              <w:bottom w:val="nil"/>
              <w:right w:val="nil"/>
            </w:tcBorders>
            <w:shd w:val="clear" w:color="auto" w:fill="auto"/>
            <w:noWrap/>
            <w:vAlign w:val="bottom"/>
            <w:hideMark/>
          </w:tcPr>
          <w:p w14:paraId="1860C2FC"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p>
        </w:tc>
        <w:tc>
          <w:tcPr>
            <w:tcW w:w="1177" w:type="dxa"/>
            <w:gridSpan w:val="2"/>
            <w:tcBorders>
              <w:top w:val="nil"/>
              <w:left w:val="nil"/>
              <w:bottom w:val="nil"/>
              <w:right w:val="nil"/>
            </w:tcBorders>
            <w:shd w:val="clear" w:color="auto" w:fill="auto"/>
            <w:noWrap/>
            <w:vAlign w:val="bottom"/>
            <w:hideMark/>
          </w:tcPr>
          <w:p w14:paraId="53250C72"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p>
        </w:tc>
      </w:tr>
      <w:tr w:rsidR="00D06C02" w:rsidRPr="004B7DF0" w14:paraId="50A1110D" w14:textId="77777777" w:rsidTr="00D06C02">
        <w:trPr>
          <w:trHeight w:val="547"/>
        </w:trPr>
        <w:tc>
          <w:tcPr>
            <w:tcW w:w="8789" w:type="dxa"/>
            <w:vMerge w:val="restart"/>
            <w:tcBorders>
              <w:top w:val="single" w:sz="8" w:space="0" w:color="auto"/>
              <w:left w:val="single" w:sz="8" w:space="0" w:color="auto"/>
              <w:bottom w:val="single" w:sz="8" w:space="0" w:color="000000"/>
              <w:right w:val="single" w:sz="4" w:space="0" w:color="auto"/>
            </w:tcBorders>
            <w:shd w:val="clear" w:color="000000" w:fill="ACB9CA"/>
            <w:hideMark/>
          </w:tcPr>
          <w:p w14:paraId="7DEC9C90" w14:textId="77777777" w:rsidR="004B7DF0" w:rsidRPr="004B7DF0" w:rsidRDefault="004B7DF0" w:rsidP="004B7DF0">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IZDEVUMI KOPĀ</w:t>
            </w:r>
          </w:p>
        </w:tc>
        <w:tc>
          <w:tcPr>
            <w:tcW w:w="1559" w:type="dxa"/>
            <w:tcBorders>
              <w:top w:val="single" w:sz="8" w:space="0" w:color="auto"/>
              <w:left w:val="nil"/>
              <w:bottom w:val="single" w:sz="8" w:space="0" w:color="auto"/>
              <w:right w:val="single" w:sz="4" w:space="0" w:color="auto"/>
            </w:tcBorders>
            <w:shd w:val="clear" w:color="auto" w:fill="auto"/>
            <w:vAlign w:val="bottom"/>
            <w:hideMark/>
          </w:tcPr>
          <w:p w14:paraId="793F4AED" w14:textId="77777777" w:rsidR="004B7DF0" w:rsidRPr="004B7DF0" w:rsidRDefault="004B7DF0" w:rsidP="004B7DF0">
            <w:pPr>
              <w:spacing w:after="0" w:line="240" w:lineRule="auto"/>
              <w:jc w:val="center"/>
              <w:rPr>
                <w:rFonts w:ascii="Times New Roman" w:eastAsia="Times New Roman" w:hAnsi="Times New Roman" w:cs="Times New Roman"/>
                <w:b/>
                <w:bCs/>
                <w:sz w:val="20"/>
                <w:szCs w:val="20"/>
                <w:lang w:eastAsia="lv-LV"/>
              </w:rPr>
            </w:pPr>
            <w:r w:rsidRPr="004B7DF0">
              <w:rPr>
                <w:rFonts w:ascii="Times New Roman" w:eastAsia="Times New Roman" w:hAnsi="Times New Roman" w:cs="Times New Roman"/>
                <w:b/>
                <w:bCs/>
                <w:sz w:val="20"/>
                <w:szCs w:val="20"/>
                <w:lang w:eastAsia="lv-LV"/>
              </w:rPr>
              <w:t>2022.gads</w:t>
            </w:r>
          </w:p>
        </w:tc>
        <w:tc>
          <w:tcPr>
            <w:tcW w:w="1276" w:type="dxa"/>
            <w:tcBorders>
              <w:top w:val="single" w:sz="8" w:space="0" w:color="auto"/>
              <w:left w:val="nil"/>
              <w:bottom w:val="single" w:sz="8" w:space="0" w:color="auto"/>
              <w:right w:val="single" w:sz="4" w:space="0" w:color="auto"/>
            </w:tcBorders>
            <w:shd w:val="clear" w:color="auto" w:fill="auto"/>
            <w:vAlign w:val="bottom"/>
            <w:hideMark/>
          </w:tcPr>
          <w:p w14:paraId="0C2A67CD" w14:textId="77777777" w:rsidR="004B7DF0" w:rsidRPr="004B7DF0" w:rsidRDefault="004B7DF0" w:rsidP="004B7DF0">
            <w:pPr>
              <w:spacing w:after="0" w:line="240" w:lineRule="auto"/>
              <w:jc w:val="center"/>
              <w:rPr>
                <w:rFonts w:ascii="Times New Roman" w:eastAsia="Times New Roman" w:hAnsi="Times New Roman" w:cs="Times New Roman"/>
                <w:b/>
                <w:bCs/>
                <w:sz w:val="20"/>
                <w:szCs w:val="20"/>
                <w:lang w:eastAsia="lv-LV"/>
              </w:rPr>
            </w:pPr>
            <w:r w:rsidRPr="004B7DF0">
              <w:rPr>
                <w:rFonts w:ascii="Times New Roman" w:eastAsia="Times New Roman" w:hAnsi="Times New Roman" w:cs="Times New Roman"/>
                <w:b/>
                <w:bCs/>
                <w:sz w:val="20"/>
                <w:szCs w:val="20"/>
                <w:lang w:eastAsia="lv-LV"/>
              </w:rPr>
              <w:t>2023.gads</w:t>
            </w:r>
          </w:p>
        </w:tc>
        <w:tc>
          <w:tcPr>
            <w:tcW w:w="1276" w:type="dxa"/>
            <w:tcBorders>
              <w:top w:val="single" w:sz="8" w:space="0" w:color="auto"/>
              <w:left w:val="nil"/>
              <w:bottom w:val="single" w:sz="8" w:space="0" w:color="auto"/>
              <w:right w:val="single" w:sz="4" w:space="0" w:color="auto"/>
            </w:tcBorders>
            <w:shd w:val="clear" w:color="auto" w:fill="auto"/>
            <w:vAlign w:val="bottom"/>
            <w:hideMark/>
          </w:tcPr>
          <w:p w14:paraId="51DCE722" w14:textId="77777777" w:rsidR="004B7DF0" w:rsidRPr="004B7DF0" w:rsidRDefault="004B7DF0" w:rsidP="004B7DF0">
            <w:pPr>
              <w:spacing w:after="0" w:line="240" w:lineRule="auto"/>
              <w:jc w:val="center"/>
              <w:rPr>
                <w:rFonts w:ascii="Times New Roman" w:eastAsia="Times New Roman" w:hAnsi="Times New Roman" w:cs="Times New Roman"/>
                <w:b/>
                <w:bCs/>
                <w:sz w:val="20"/>
                <w:szCs w:val="20"/>
                <w:lang w:eastAsia="lv-LV"/>
              </w:rPr>
            </w:pPr>
            <w:r w:rsidRPr="004B7DF0">
              <w:rPr>
                <w:rFonts w:ascii="Times New Roman" w:eastAsia="Times New Roman" w:hAnsi="Times New Roman" w:cs="Times New Roman"/>
                <w:b/>
                <w:bCs/>
                <w:sz w:val="20"/>
                <w:szCs w:val="20"/>
                <w:lang w:eastAsia="lv-LV"/>
              </w:rPr>
              <w:t>2024.gads</w:t>
            </w:r>
          </w:p>
        </w:tc>
        <w:tc>
          <w:tcPr>
            <w:tcW w:w="1177" w:type="dxa"/>
            <w:gridSpan w:val="2"/>
            <w:tcBorders>
              <w:top w:val="single" w:sz="8" w:space="0" w:color="auto"/>
              <w:left w:val="nil"/>
              <w:bottom w:val="single" w:sz="8" w:space="0" w:color="auto"/>
              <w:right w:val="single" w:sz="8" w:space="0" w:color="auto"/>
            </w:tcBorders>
            <w:shd w:val="clear" w:color="auto" w:fill="auto"/>
            <w:vAlign w:val="bottom"/>
            <w:hideMark/>
          </w:tcPr>
          <w:p w14:paraId="229BDE04" w14:textId="77777777" w:rsidR="004B7DF0" w:rsidRPr="004B7DF0" w:rsidRDefault="004B7DF0" w:rsidP="004B7DF0">
            <w:pPr>
              <w:spacing w:after="0" w:line="240" w:lineRule="auto"/>
              <w:jc w:val="center"/>
              <w:rPr>
                <w:rFonts w:ascii="Times New Roman" w:eastAsia="Times New Roman" w:hAnsi="Times New Roman" w:cs="Times New Roman"/>
                <w:b/>
                <w:bCs/>
                <w:sz w:val="20"/>
                <w:szCs w:val="20"/>
                <w:lang w:eastAsia="lv-LV"/>
              </w:rPr>
            </w:pPr>
            <w:r w:rsidRPr="004B7DF0">
              <w:rPr>
                <w:rFonts w:ascii="Times New Roman" w:eastAsia="Times New Roman" w:hAnsi="Times New Roman" w:cs="Times New Roman"/>
                <w:b/>
                <w:bCs/>
                <w:sz w:val="20"/>
                <w:szCs w:val="20"/>
                <w:lang w:eastAsia="lv-LV"/>
              </w:rPr>
              <w:t>Turpmāk ik gadu</w:t>
            </w:r>
          </w:p>
        </w:tc>
      </w:tr>
      <w:tr w:rsidR="00D06C02" w:rsidRPr="004B7DF0" w14:paraId="7527DF94" w14:textId="77777777" w:rsidTr="00D06C02">
        <w:trPr>
          <w:trHeight w:val="344"/>
        </w:trPr>
        <w:tc>
          <w:tcPr>
            <w:tcW w:w="8789" w:type="dxa"/>
            <w:vMerge/>
            <w:tcBorders>
              <w:top w:val="single" w:sz="8" w:space="0" w:color="auto"/>
              <w:left w:val="single" w:sz="8" w:space="0" w:color="auto"/>
              <w:bottom w:val="single" w:sz="8" w:space="0" w:color="000000"/>
              <w:right w:val="single" w:sz="4" w:space="0" w:color="auto"/>
            </w:tcBorders>
            <w:vAlign w:val="center"/>
            <w:hideMark/>
          </w:tcPr>
          <w:p w14:paraId="4E17F225"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p>
        </w:tc>
        <w:tc>
          <w:tcPr>
            <w:tcW w:w="1559" w:type="dxa"/>
            <w:tcBorders>
              <w:top w:val="nil"/>
              <w:left w:val="nil"/>
              <w:bottom w:val="single" w:sz="8" w:space="0" w:color="auto"/>
              <w:right w:val="single" w:sz="4" w:space="0" w:color="auto"/>
            </w:tcBorders>
            <w:shd w:val="clear" w:color="000000" w:fill="ACB9CA"/>
            <w:noWrap/>
            <w:hideMark/>
          </w:tcPr>
          <w:p w14:paraId="07B147CB" w14:textId="6EAD2915"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2</w:t>
            </w:r>
            <w:r w:rsidR="00D06C02">
              <w:rPr>
                <w:rFonts w:ascii="Times New Roman" w:eastAsia="Times New Roman" w:hAnsi="Times New Roman" w:cs="Times New Roman"/>
                <w:b/>
                <w:bCs/>
                <w:sz w:val="24"/>
                <w:szCs w:val="24"/>
                <w:lang w:eastAsia="lv-LV"/>
              </w:rPr>
              <w:t> </w:t>
            </w:r>
            <w:r w:rsidRPr="004B7DF0">
              <w:rPr>
                <w:rFonts w:ascii="Times New Roman" w:eastAsia="Times New Roman" w:hAnsi="Times New Roman" w:cs="Times New Roman"/>
                <w:b/>
                <w:bCs/>
                <w:sz w:val="24"/>
                <w:szCs w:val="24"/>
                <w:lang w:eastAsia="lv-LV"/>
              </w:rPr>
              <w:t>149</w:t>
            </w:r>
            <w:r w:rsidR="00D06C02">
              <w:rPr>
                <w:rFonts w:ascii="Times New Roman" w:eastAsia="Times New Roman" w:hAnsi="Times New Roman" w:cs="Times New Roman"/>
                <w:b/>
                <w:bCs/>
                <w:sz w:val="24"/>
                <w:szCs w:val="24"/>
                <w:lang w:eastAsia="lv-LV"/>
              </w:rPr>
              <w:t xml:space="preserve"> </w:t>
            </w:r>
            <w:r w:rsidRPr="004B7DF0">
              <w:rPr>
                <w:rFonts w:ascii="Times New Roman" w:eastAsia="Times New Roman" w:hAnsi="Times New Roman" w:cs="Times New Roman"/>
                <w:b/>
                <w:bCs/>
                <w:sz w:val="24"/>
                <w:szCs w:val="24"/>
                <w:lang w:eastAsia="lv-LV"/>
              </w:rPr>
              <w:t>344</w:t>
            </w:r>
          </w:p>
        </w:tc>
        <w:tc>
          <w:tcPr>
            <w:tcW w:w="1276" w:type="dxa"/>
            <w:tcBorders>
              <w:top w:val="nil"/>
              <w:left w:val="nil"/>
              <w:bottom w:val="single" w:sz="8" w:space="0" w:color="auto"/>
              <w:right w:val="single" w:sz="4" w:space="0" w:color="auto"/>
            </w:tcBorders>
            <w:shd w:val="clear" w:color="000000" w:fill="ACB9CA"/>
            <w:noWrap/>
            <w:hideMark/>
          </w:tcPr>
          <w:p w14:paraId="371BDBC3"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1 988 220</w:t>
            </w:r>
          </w:p>
        </w:tc>
        <w:tc>
          <w:tcPr>
            <w:tcW w:w="1276" w:type="dxa"/>
            <w:tcBorders>
              <w:top w:val="nil"/>
              <w:left w:val="nil"/>
              <w:bottom w:val="single" w:sz="8" w:space="0" w:color="auto"/>
              <w:right w:val="single" w:sz="4" w:space="0" w:color="auto"/>
            </w:tcBorders>
            <w:shd w:val="clear" w:color="000000" w:fill="ACB9CA"/>
            <w:noWrap/>
            <w:hideMark/>
          </w:tcPr>
          <w:p w14:paraId="42CA9757"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1 988 220</w:t>
            </w:r>
          </w:p>
        </w:tc>
        <w:tc>
          <w:tcPr>
            <w:tcW w:w="1177" w:type="dxa"/>
            <w:gridSpan w:val="2"/>
            <w:tcBorders>
              <w:top w:val="nil"/>
              <w:left w:val="nil"/>
              <w:bottom w:val="single" w:sz="8" w:space="0" w:color="auto"/>
              <w:right w:val="single" w:sz="8" w:space="0" w:color="auto"/>
            </w:tcBorders>
            <w:shd w:val="clear" w:color="000000" w:fill="ACB9CA"/>
            <w:noWrap/>
            <w:hideMark/>
          </w:tcPr>
          <w:p w14:paraId="711CB3BA"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1 988 220</w:t>
            </w:r>
          </w:p>
        </w:tc>
      </w:tr>
      <w:tr w:rsidR="002D737B" w:rsidRPr="004B7DF0" w14:paraId="38E630AF" w14:textId="77777777" w:rsidTr="00D06C02">
        <w:trPr>
          <w:trHeight w:val="328"/>
        </w:trPr>
        <w:tc>
          <w:tcPr>
            <w:tcW w:w="8789" w:type="dxa"/>
            <w:tcBorders>
              <w:top w:val="nil"/>
              <w:left w:val="single" w:sz="8" w:space="0" w:color="auto"/>
              <w:bottom w:val="single" w:sz="4" w:space="0" w:color="auto"/>
              <w:right w:val="single" w:sz="4" w:space="0" w:color="auto"/>
            </w:tcBorders>
            <w:shd w:val="clear" w:color="000000" w:fill="DDEBF7"/>
            <w:hideMark/>
          </w:tcPr>
          <w:p w14:paraId="15B91818"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 xml:space="preserve">Atlīdzība {1000): </w:t>
            </w:r>
          </w:p>
        </w:tc>
        <w:tc>
          <w:tcPr>
            <w:tcW w:w="1559" w:type="dxa"/>
            <w:tcBorders>
              <w:top w:val="nil"/>
              <w:left w:val="nil"/>
              <w:bottom w:val="single" w:sz="4" w:space="0" w:color="auto"/>
              <w:right w:val="single" w:sz="4" w:space="0" w:color="auto"/>
            </w:tcBorders>
            <w:shd w:val="clear" w:color="000000" w:fill="DDEBF7"/>
            <w:hideMark/>
          </w:tcPr>
          <w:p w14:paraId="78DE16C6" w14:textId="394B961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1 229 177</w:t>
            </w:r>
          </w:p>
        </w:tc>
        <w:tc>
          <w:tcPr>
            <w:tcW w:w="1276" w:type="dxa"/>
            <w:tcBorders>
              <w:top w:val="nil"/>
              <w:left w:val="nil"/>
              <w:bottom w:val="single" w:sz="4" w:space="0" w:color="auto"/>
              <w:right w:val="single" w:sz="4" w:space="0" w:color="auto"/>
            </w:tcBorders>
            <w:shd w:val="clear" w:color="000000" w:fill="DDEBF7"/>
            <w:hideMark/>
          </w:tcPr>
          <w:p w14:paraId="7B1CA3C3" w14:textId="1027E8C9"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1 229 177</w:t>
            </w:r>
          </w:p>
        </w:tc>
        <w:tc>
          <w:tcPr>
            <w:tcW w:w="1276" w:type="dxa"/>
            <w:tcBorders>
              <w:top w:val="nil"/>
              <w:left w:val="nil"/>
              <w:bottom w:val="single" w:sz="4" w:space="0" w:color="auto"/>
              <w:right w:val="single" w:sz="4" w:space="0" w:color="auto"/>
            </w:tcBorders>
            <w:shd w:val="clear" w:color="000000" w:fill="DDEBF7"/>
            <w:hideMark/>
          </w:tcPr>
          <w:p w14:paraId="14C3572B" w14:textId="15292CC6"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1 229 177</w:t>
            </w:r>
          </w:p>
        </w:tc>
        <w:tc>
          <w:tcPr>
            <w:tcW w:w="1177" w:type="dxa"/>
            <w:gridSpan w:val="2"/>
            <w:tcBorders>
              <w:top w:val="nil"/>
              <w:left w:val="nil"/>
              <w:bottom w:val="single" w:sz="4" w:space="0" w:color="auto"/>
              <w:right w:val="single" w:sz="8" w:space="0" w:color="auto"/>
            </w:tcBorders>
            <w:shd w:val="clear" w:color="000000" w:fill="DDEBF7"/>
            <w:hideMark/>
          </w:tcPr>
          <w:p w14:paraId="24F3D2AE" w14:textId="1B9B28BF"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1 229 177</w:t>
            </w:r>
          </w:p>
        </w:tc>
      </w:tr>
      <w:tr w:rsidR="002D737B" w:rsidRPr="004B7DF0" w14:paraId="5EE62B62" w14:textId="77777777" w:rsidTr="00D06C02">
        <w:trPr>
          <w:trHeight w:val="328"/>
        </w:trPr>
        <w:tc>
          <w:tcPr>
            <w:tcW w:w="8789" w:type="dxa"/>
            <w:tcBorders>
              <w:top w:val="nil"/>
              <w:left w:val="single" w:sz="8" w:space="0" w:color="auto"/>
              <w:bottom w:val="single" w:sz="4" w:space="0" w:color="auto"/>
              <w:right w:val="single" w:sz="4" w:space="0" w:color="auto"/>
            </w:tcBorders>
            <w:shd w:val="clear" w:color="000000" w:fill="FFFFFF"/>
            <w:hideMark/>
          </w:tcPr>
          <w:p w14:paraId="71E66A62"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Atalgojums kopā</w:t>
            </w:r>
          </w:p>
        </w:tc>
        <w:tc>
          <w:tcPr>
            <w:tcW w:w="1559" w:type="dxa"/>
            <w:tcBorders>
              <w:top w:val="nil"/>
              <w:left w:val="nil"/>
              <w:bottom w:val="single" w:sz="4" w:space="0" w:color="auto"/>
              <w:right w:val="single" w:sz="4" w:space="0" w:color="auto"/>
            </w:tcBorders>
            <w:shd w:val="clear" w:color="000000" w:fill="FFFFFF"/>
            <w:hideMark/>
          </w:tcPr>
          <w:p w14:paraId="2F8C3660" w14:textId="302C7A20"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795 648</w:t>
            </w:r>
          </w:p>
        </w:tc>
        <w:tc>
          <w:tcPr>
            <w:tcW w:w="1276" w:type="dxa"/>
            <w:tcBorders>
              <w:top w:val="nil"/>
              <w:left w:val="nil"/>
              <w:bottom w:val="single" w:sz="4" w:space="0" w:color="auto"/>
              <w:right w:val="single" w:sz="4" w:space="0" w:color="auto"/>
            </w:tcBorders>
            <w:shd w:val="clear" w:color="000000" w:fill="FFFFFF"/>
            <w:hideMark/>
          </w:tcPr>
          <w:p w14:paraId="310ED59F" w14:textId="3D73A85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795 648</w:t>
            </w:r>
          </w:p>
        </w:tc>
        <w:tc>
          <w:tcPr>
            <w:tcW w:w="1276" w:type="dxa"/>
            <w:tcBorders>
              <w:top w:val="nil"/>
              <w:left w:val="nil"/>
              <w:bottom w:val="single" w:sz="4" w:space="0" w:color="auto"/>
              <w:right w:val="single" w:sz="4" w:space="0" w:color="auto"/>
            </w:tcBorders>
            <w:shd w:val="clear" w:color="000000" w:fill="FFFFFF"/>
            <w:hideMark/>
          </w:tcPr>
          <w:p w14:paraId="2125F8F3" w14:textId="705D5EC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795 648</w:t>
            </w:r>
          </w:p>
        </w:tc>
        <w:tc>
          <w:tcPr>
            <w:tcW w:w="1177" w:type="dxa"/>
            <w:gridSpan w:val="2"/>
            <w:tcBorders>
              <w:top w:val="nil"/>
              <w:left w:val="nil"/>
              <w:bottom w:val="single" w:sz="4" w:space="0" w:color="auto"/>
              <w:right w:val="single" w:sz="8" w:space="0" w:color="auto"/>
            </w:tcBorders>
            <w:shd w:val="clear" w:color="000000" w:fill="FFFFFF"/>
            <w:hideMark/>
          </w:tcPr>
          <w:p w14:paraId="48CC40FE" w14:textId="259660ED"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795 648</w:t>
            </w:r>
          </w:p>
        </w:tc>
      </w:tr>
      <w:tr w:rsidR="00D06C02" w:rsidRPr="004B7DF0" w14:paraId="1BF677B5" w14:textId="77777777" w:rsidTr="00D06C02">
        <w:trPr>
          <w:trHeight w:val="532"/>
        </w:trPr>
        <w:tc>
          <w:tcPr>
            <w:tcW w:w="8789" w:type="dxa"/>
            <w:tcBorders>
              <w:top w:val="nil"/>
              <w:left w:val="single" w:sz="8" w:space="0" w:color="auto"/>
              <w:bottom w:val="nil"/>
              <w:right w:val="single" w:sz="4" w:space="0" w:color="auto"/>
            </w:tcBorders>
            <w:shd w:val="clear" w:color="auto" w:fill="auto"/>
            <w:vAlign w:val="bottom"/>
            <w:hideMark/>
          </w:tcPr>
          <w:p w14:paraId="3F1B4A02"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 xml:space="preserve"> 4 sistēmu analītiķi,  8 metodikas eksperti/sistēmu analītiķi  10. mēnešalgu grupa (1 287 </w:t>
            </w:r>
            <w:proofErr w:type="spellStart"/>
            <w:r w:rsidRPr="004B7DF0">
              <w:rPr>
                <w:rFonts w:ascii="Times New Roman" w:eastAsia="Times New Roman" w:hAnsi="Times New Roman" w:cs="Times New Roman"/>
                <w:sz w:val="20"/>
                <w:szCs w:val="20"/>
                <w:lang w:eastAsia="lv-LV"/>
              </w:rPr>
              <w:t>euro</w:t>
            </w:r>
            <w:proofErr w:type="spellEnd"/>
            <w:r w:rsidRPr="004B7DF0">
              <w:rPr>
                <w:rFonts w:ascii="Times New Roman" w:eastAsia="Times New Roman" w:hAnsi="Times New Roman" w:cs="Times New Roman"/>
                <w:sz w:val="20"/>
                <w:szCs w:val="20"/>
                <w:lang w:eastAsia="lv-LV"/>
              </w:rPr>
              <w:t xml:space="preserve"> x 12 amata vietas x 12 mēneši)</w:t>
            </w:r>
          </w:p>
        </w:tc>
        <w:tc>
          <w:tcPr>
            <w:tcW w:w="1559" w:type="dxa"/>
            <w:tcBorders>
              <w:top w:val="nil"/>
              <w:left w:val="nil"/>
              <w:bottom w:val="single" w:sz="4" w:space="0" w:color="auto"/>
              <w:right w:val="single" w:sz="4" w:space="0" w:color="auto"/>
            </w:tcBorders>
            <w:shd w:val="clear" w:color="auto" w:fill="auto"/>
            <w:noWrap/>
            <w:vAlign w:val="bottom"/>
            <w:hideMark/>
          </w:tcPr>
          <w:p w14:paraId="14F30ECA"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185 328</w:t>
            </w:r>
          </w:p>
        </w:tc>
        <w:tc>
          <w:tcPr>
            <w:tcW w:w="1276" w:type="dxa"/>
            <w:tcBorders>
              <w:top w:val="nil"/>
              <w:left w:val="nil"/>
              <w:bottom w:val="single" w:sz="4" w:space="0" w:color="auto"/>
              <w:right w:val="single" w:sz="4" w:space="0" w:color="auto"/>
            </w:tcBorders>
            <w:shd w:val="clear" w:color="auto" w:fill="auto"/>
            <w:noWrap/>
            <w:vAlign w:val="bottom"/>
            <w:hideMark/>
          </w:tcPr>
          <w:p w14:paraId="4B8B099D"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185 328</w:t>
            </w:r>
          </w:p>
        </w:tc>
        <w:tc>
          <w:tcPr>
            <w:tcW w:w="1276" w:type="dxa"/>
            <w:tcBorders>
              <w:top w:val="nil"/>
              <w:left w:val="nil"/>
              <w:bottom w:val="single" w:sz="4" w:space="0" w:color="auto"/>
              <w:right w:val="single" w:sz="4" w:space="0" w:color="auto"/>
            </w:tcBorders>
            <w:shd w:val="clear" w:color="auto" w:fill="auto"/>
            <w:noWrap/>
            <w:vAlign w:val="bottom"/>
            <w:hideMark/>
          </w:tcPr>
          <w:p w14:paraId="2FFCA8A6"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185 328</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0ADEAF44"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185 328</w:t>
            </w:r>
          </w:p>
        </w:tc>
      </w:tr>
      <w:tr w:rsidR="00D06C02" w:rsidRPr="004B7DF0" w14:paraId="18314CD2" w14:textId="77777777" w:rsidTr="00D06C02">
        <w:trPr>
          <w:trHeight w:val="649"/>
        </w:trPr>
        <w:tc>
          <w:tcPr>
            <w:tcW w:w="8789" w:type="dxa"/>
            <w:tcBorders>
              <w:top w:val="nil"/>
              <w:left w:val="single" w:sz="8" w:space="0" w:color="auto"/>
              <w:bottom w:val="nil"/>
              <w:right w:val="single" w:sz="4" w:space="0" w:color="auto"/>
            </w:tcBorders>
            <w:shd w:val="clear" w:color="auto" w:fill="auto"/>
            <w:vAlign w:val="bottom"/>
            <w:hideMark/>
          </w:tcPr>
          <w:p w14:paraId="595B107A"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 xml:space="preserve">3 </w:t>
            </w:r>
            <w:proofErr w:type="spellStart"/>
            <w:r w:rsidRPr="004B7DF0">
              <w:rPr>
                <w:rFonts w:ascii="Times New Roman" w:eastAsia="Times New Roman" w:hAnsi="Times New Roman" w:cs="Times New Roman"/>
                <w:sz w:val="20"/>
                <w:szCs w:val="20"/>
                <w:lang w:eastAsia="lv-LV"/>
              </w:rPr>
              <w:t>ģeoinformātikas</w:t>
            </w:r>
            <w:proofErr w:type="spellEnd"/>
            <w:r w:rsidRPr="004B7DF0">
              <w:rPr>
                <w:rFonts w:ascii="Times New Roman" w:eastAsia="Times New Roman" w:hAnsi="Times New Roman" w:cs="Times New Roman"/>
                <w:sz w:val="20"/>
                <w:szCs w:val="20"/>
                <w:lang w:eastAsia="lv-LV"/>
              </w:rPr>
              <w:t xml:space="preserve"> inženieri, 16 kadastra inženieri, 7 klientu apkalpošanas konsultanti 9. mēnešalgu grupa (1 190 </w:t>
            </w:r>
            <w:proofErr w:type="spellStart"/>
            <w:r w:rsidRPr="004B7DF0">
              <w:rPr>
                <w:rFonts w:ascii="Times New Roman" w:eastAsia="Times New Roman" w:hAnsi="Times New Roman" w:cs="Times New Roman"/>
                <w:sz w:val="20"/>
                <w:szCs w:val="20"/>
                <w:lang w:eastAsia="lv-LV"/>
              </w:rPr>
              <w:t>euro</w:t>
            </w:r>
            <w:proofErr w:type="spellEnd"/>
            <w:r w:rsidRPr="004B7DF0">
              <w:rPr>
                <w:rFonts w:ascii="Times New Roman" w:eastAsia="Times New Roman" w:hAnsi="Times New Roman" w:cs="Times New Roman"/>
                <w:sz w:val="20"/>
                <w:szCs w:val="20"/>
                <w:lang w:eastAsia="lv-LV"/>
              </w:rPr>
              <w:t xml:space="preserve"> x 26 amata vietas x 12 mēneši)</w:t>
            </w:r>
          </w:p>
        </w:tc>
        <w:tc>
          <w:tcPr>
            <w:tcW w:w="1559" w:type="dxa"/>
            <w:tcBorders>
              <w:top w:val="nil"/>
              <w:left w:val="nil"/>
              <w:bottom w:val="single" w:sz="4" w:space="0" w:color="auto"/>
              <w:right w:val="single" w:sz="4" w:space="0" w:color="auto"/>
            </w:tcBorders>
            <w:shd w:val="clear" w:color="auto" w:fill="auto"/>
            <w:noWrap/>
            <w:vAlign w:val="bottom"/>
            <w:hideMark/>
          </w:tcPr>
          <w:p w14:paraId="1593FB3B"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371 280</w:t>
            </w:r>
          </w:p>
        </w:tc>
        <w:tc>
          <w:tcPr>
            <w:tcW w:w="1276" w:type="dxa"/>
            <w:tcBorders>
              <w:top w:val="nil"/>
              <w:left w:val="nil"/>
              <w:bottom w:val="single" w:sz="4" w:space="0" w:color="auto"/>
              <w:right w:val="single" w:sz="4" w:space="0" w:color="auto"/>
            </w:tcBorders>
            <w:shd w:val="clear" w:color="auto" w:fill="auto"/>
            <w:noWrap/>
            <w:vAlign w:val="bottom"/>
            <w:hideMark/>
          </w:tcPr>
          <w:p w14:paraId="6919B0EA"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371 280</w:t>
            </w:r>
          </w:p>
        </w:tc>
        <w:tc>
          <w:tcPr>
            <w:tcW w:w="1276" w:type="dxa"/>
            <w:tcBorders>
              <w:top w:val="nil"/>
              <w:left w:val="nil"/>
              <w:bottom w:val="single" w:sz="4" w:space="0" w:color="auto"/>
              <w:right w:val="single" w:sz="4" w:space="0" w:color="auto"/>
            </w:tcBorders>
            <w:shd w:val="clear" w:color="auto" w:fill="auto"/>
            <w:noWrap/>
            <w:vAlign w:val="bottom"/>
            <w:hideMark/>
          </w:tcPr>
          <w:p w14:paraId="19A500D7"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371 280</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6A1DE6EF"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371 280</w:t>
            </w:r>
          </w:p>
        </w:tc>
      </w:tr>
      <w:tr w:rsidR="00D06C02" w:rsidRPr="004B7DF0" w14:paraId="43CB9A79" w14:textId="77777777" w:rsidTr="00D06C02">
        <w:trPr>
          <w:trHeight w:val="532"/>
        </w:trPr>
        <w:tc>
          <w:tcPr>
            <w:tcW w:w="8789" w:type="dxa"/>
            <w:tcBorders>
              <w:top w:val="nil"/>
              <w:left w:val="single" w:sz="8" w:space="0" w:color="auto"/>
              <w:bottom w:val="nil"/>
              <w:right w:val="single" w:sz="4" w:space="0" w:color="auto"/>
            </w:tcBorders>
            <w:shd w:val="clear" w:color="auto" w:fill="auto"/>
            <w:vAlign w:val="bottom"/>
            <w:hideMark/>
          </w:tcPr>
          <w:p w14:paraId="365CE0A4" w14:textId="77777777" w:rsidR="004B7DF0" w:rsidRPr="004B7DF0" w:rsidRDefault="004B7DF0" w:rsidP="004B7DF0">
            <w:pPr>
              <w:spacing w:after="0" w:line="240" w:lineRule="auto"/>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lastRenderedPageBreak/>
              <w:t xml:space="preserve">15 </w:t>
            </w:r>
            <w:proofErr w:type="spellStart"/>
            <w:r w:rsidRPr="004B7DF0">
              <w:rPr>
                <w:rFonts w:ascii="Times New Roman" w:eastAsia="Times New Roman" w:hAnsi="Times New Roman" w:cs="Times New Roman"/>
                <w:sz w:val="20"/>
                <w:szCs w:val="20"/>
                <w:lang w:eastAsia="lv-LV"/>
              </w:rPr>
              <w:t>arhīvisti</w:t>
            </w:r>
            <w:proofErr w:type="spellEnd"/>
            <w:r w:rsidRPr="004B7DF0">
              <w:rPr>
                <w:rFonts w:ascii="Times New Roman" w:eastAsia="Times New Roman" w:hAnsi="Times New Roman" w:cs="Times New Roman"/>
                <w:sz w:val="20"/>
                <w:szCs w:val="20"/>
                <w:lang w:eastAsia="lv-LV"/>
              </w:rPr>
              <w:t xml:space="preserve">, 5 metadatu veidotāji 7. mēnešalgu grupa (996 </w:t>
            </w:r>
            <w:proofErr w:type="spellStart"/>
            <w:r w:rsidRPr="004B7DF0">
              <w:rPr>
                <w:rFonts w:ascii="Times New Roman" w:eastAsia="Times New Roman" w:hAnsi="Times New Roman" w:cs="Times New Roman"/>
                <w:sz w:val="20"/>
                <w:szCs w:val="20"/>
                <w:lang w:eastAsia="lv-LV"/>
              </w:rPr>
              <w:t>euro</w:t>
            </w:r>
            <w:proofErr w:type="spellEnd"/>
            <w:r w:rsidRPr="004B7DF0">
              <w:rPr>
                <w:rFonts w:ascii="Times New Roman" w:eastAsia="Times New Roman" w:hAnsi="Times New Roman" w:cs="Times New Roman"/>
                <w:sz w:val="20"/>
                <w:szCs w:val="20"/>
                <w:lang w:eastAsia="lv-LV"/>
              </w:rPr>
              <w:t xml:space="preserve"> x 20 amata vietas x 12 mēneši)</w:t>
            </w:r>
          </w:p>
        </w:tc>
        <w:tc>
          <w:tcPr>
            <w:tcW w:w="1559" w:type="dxa"/>
            <w:tcBorders>
              <w:top w:val="nil"/>
              <w:left w:val="nil"/>
              <w:bottom w:val="single" w:sz="4" w:space="0" w:color="auto"/>
              <w:right w:val="single" w:sz="4" w:space="0" w:color="auto"/>
            </w:tcBorders>
            <w:shd w:val="clear" w:color="auto" w:fill="auto"/>
            <w:noWrap/>
            <w:vAlign w:val="bottom"/>
            <w:hideMark/>
          </w:tcPr>
          <w:p w14:paraId="2422D0F1"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239 040</w:t>
            </w:r>
          </w:p>
        </w:tc>
        <w:tc>
          <w:tcPr>
            <w:tcW w:w="1276" w:type="dxa"/>
            <w:tcBorders>
              <w:top w:val="nil"/>
              <w:left w:val="nil"/>
              <w:bottom w:val="single" w:sz="4" w:space="0" w:color="auto"/>
              <w:right w:val="single" w:sz="4" w:space="0" w:color="auto"/>
            </w:tcBorders>
            <w:shd w:val="clear" w:color="auto" w:fill="auto"/>
            <w:noWrap/>
            <w:vAlign w:val="bottom"/>
            <w:hideMark/>
          </w:tcPr>
          <w:p w14:paraId="66B66D76"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239 040</w:t>
            </w:r>
          </w:p>
        </w:tc>
        <w:tc>
          <w:tcPr>
            <w:tcW w:w="1276" w:type="dxa"/>
            <w:tcBorders>
              <w:top w:val="nil"/>
              <w:left w:val="nil"/>
              <w:bottom w:val="single" w:sz="4" w:space="0" w:color="auto"/>
              <w:right w:val="single" w:sz="4" w:space="0" w:color="auto"/>
            </w:tcBorders>
            <w:shd w:val="clear" w:color="auto" w:fill="auto"/>
            <w:noWrap/>
            <w:vAlign w:val="bottom"/>
            <w:hideMark/>
          </w:tcPr>
          <w:p w14:paraId="7F9245BE"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239 040</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298A9039"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239 040</w:t>
            </w:r>
          </w:p>
        </w:tc>
      </w:tr>
      <w:tr w:rsidR="00D06C02" w:rsidRPr="004B7DF0" w14:paraId="4B82EE42" w14:textId="77777777" w:rsidTr="00D06C02">
        <w:trPr>
          <w:trHeight w:val="328"/>
        </w:trPr>
        <w:tc>
          <w:tcPr>
            <w:tcW w:w="8789" w:type="dxa"/>
            <w:tcBorders>
              <w:top w:val="single" w:sz="4" w:space="0" w:color="auto"/>
              <w:left w:val="single" w:sz="8" w:space="0" w:color="auto"/>
              <w:bottom w:val="single" w:sz="4" w:space="0" w:color="auto"/>
              <w:right w:val="single" w:sz="4" w:space="0" w:color="auto"/>
            </w:tcBorders>
            <w:shd w:val="clear" w:color="000000" w:fill="FFFFFF"/>
            <w:hideMark/>
          </w:tcPr>
          <w:p w14:paraId="74F1DD89"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Piemaksas, prēmijas un naudas balvas</w:t>
            </w:r>
          </w:p>
        </w:tc>
        <w:tc>
          <w:tcPr>
            <w:tcW w:w="1559" w:type="dxa"/>
            <w:tcBorders>
              <w:top w:val="nil"/>
              <w:left w:val="nil"/>
              <w:bottom w:val="single" w:sz="4" w:space="0" w:color="auto"/>
              <w:right w:val="single" w:sz="4" w:space="0" w:color="auto"/>
            </w:tcBorders>
            <w:shd w:val="clear" w:color="auto" w:fill="auto"/>
            <w:noWrap/>
            <w:vAlign w:val="bottom"/>
            <w:hideMark/>
          </w:tcPr>
          <w:p w14:paraId="7DCCB8D7"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159 130</w:t>
            </w:r>
          </w:p>
        </w:tc>
        <w:tc>
          <w:tcPr>
            <w:tcW w:w="1276" w:type="dxa"/>
            <w:tcBorders>
              <w:top w:val="nil"/>
              <w:left w:val="nil"/>
              <w:bottom w:val="single" w:sz="4" w:space="0" w:color="auto"/>
              <w:right w:val="single" w:sz="4" w:space="0" w:color="auto"/>
            </w:tcBorders>
            <w:shd w:val="clear" w:color="auto" w:fill="auto"/>
            <w:noWrap/>
            <w:vAlign w:val="bottom"/>
            <w:hideMark/>
          </w:tcPr>
          <w:p w14:paraId="31DC1BD9"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159 130</w:t>
            </w:r>
          </w:p>
        </w:tc>
        <w:tc>
          <w:tcPr>
            <w:tcW w:w="1276" w:type="dxa"/>
            <w:tcBorders>
              <w:top w:val="nil"/>
              <w:left w:val="nil"/>
              <w:bottom w:val="single" w:sz="4" w:space="0" w:color="auto"/>
              <w:right w:val="single" w:sz="4" w:space="0" w:color="auto"/>
            </w:tcBorders>
            <w:shd w:val="clear" w:color="auto" w:fill="auto"/>
            <w:noWrap/>
            <w:vAlign w:val="bottom"/>
            <w:hideMark/>
          </w:tcPr>
          <w:p w14:paraId="64252487"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159 130</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7FF740EE"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159 130</w:t>
            </w:r>
          </w:p>
        </w:tc>
      </w:tr>
      <w:tr w:rsidR="00D06C02" w:rsidRPr="004B7DF0" w14:paraId="2F7AFD93" w14:textId="77777777" w:rsidTr="00D06C02">
        <w:trPr>
          <w:trHeight w:val="266"/>
        </w:trPr>
        <w:tc>
          <w:tcPr>
            <w:tcW w:w="8789" w:type="dxa"/>
            <w:tcBorders>
              <w:top w:val="nil"/>
              <w:left w:val="single" w:sz="8" w:space="0" w:color="auto"/>
              <w:bottom w:val="nil"/>
              <w:right w:val="single" w:sz="4" w:space="0" w:color="auto"/>
            </w:tcBorders>
            <w:shd w:val="clear" w:color="auto" w:fill="auto"/>
            <w:noWrap/>
            <w:vAlign w:val="center"/>
            <w:hideMark/>
          </w:tcPr>
          <w:p w14:paraId="78FB474B" w14:textId="77777777" w:rsidR="004B7DF0" w:rsidRPr="004B7DF0" w:rsidRDefault="004B7DF0" w:rsidP="004B7DF0">
            <w:pPr>
              <w:spacing w:after="0" w:line="240" w:lineRule="auto"/>
              <w:jc w:val="both"/>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 xml:space="preserve">1. vispārējās piemaksas – 10 % no mēnešalgu kopsummas </w:t>
            </w:r>
          </w:p>
        </w:tc>
        <w:tc>
          <w:tcPr>
            <w:tcW w:w="1559" w:type="dxa"/>
            <w:tcBorders>
              <w:top w:val="nil"/>
              <w:left w:val="nil"/>
              <w:bottom w:val="single" w:sz="4" w:space="0" w:color="auto"/>
              <w:right w:val="single" w:sz="4" w:space="0" w:color="auto"/>
            </w:tcBorders>
            <w:shd w:val="clear" w:color="auto" w:fill="auto"/>
            <w:noWrap/>
            <w:vAlign w:val="bottom"/>
            <w:hideMark/>
          </w:tcPr>
          <w:p w14:paraId="5AEB08F9"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276" w:type="dxa"/>
            <w:tcBorders>
              <w:top w:val="nil"/>
              <w:left w:val="nil"/>
              <w:bottom w:val="single" w:sz="4" w:space="0" w:color="auto"/>
              <w:right w:val="single" w:sz="4" w:space="0" w:color="auto"/>
            </w:tcBorders>
            <w:shd w:val="clear" w:color="auto" w:fill="auto"/>
            <w:noWrap/>
            <w:vAlign w:val="bottom"/>
            <w:hideMark/>
          </w:tcPr>
          <w:p w14:paraId="05C414B3"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276" w:type="dxa"/>
            <w:tcBorders>
              <w:top w:val="nil"/>
              <w:left w:val="nil"/>
              <w:bottom w:val="single" w:sz="4" w:space="0" w:color="auto"/>
              <w:right w:val="single" w:sz="4" w:space="0" w:color="auto"/>
            </w:tcBorders>
            <w:shd w:val="clear" w:color="auto" w:fill="auto"/>
            <w:noWrap/>
            <w:vAlign w:val="bottom"/>
            <w:hideMark/>
          </w:tcPr>
          <w:p w14:paraId="4E5ABB24"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09CA430D"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r>
      <w:tr w:rsidR="00D06C02" w:rsidRPr="004B7DF0" w14:paraId="41BF3CC3" w14:textId="77777777" w:rsidTr="00D06C02">
        <w:trPr>
          <w:trHeight w:val="266"/>
        </w:trPr>
        <w:tc>
          <w:tcPr>
            <w:tcW w:w="8789" w:type="dxa"/>
            <w:tcBorders>
              <w:top w:val="nil"/>
              <w:left w:val="single" w:sz="8" w:space="0" w:color="auto"/>
              <w:bottom w:val="nil"/>
              <w:right w:val="single" w:sz="4" w:space="0" w:color="auto"/>
            </w:tcBorders>
            <w:shd w:val="clear" w:color="auto" w:fill="auto"/>
            <w:noWrap/>
            <w:vAlign w:val="center"/>
            <w:hideMark/>
          </w:tcPr>
          <w:p w14:paraId="1C5EBE8E" w14:textId="77777777" w:rsidR="004B7DF0" w:rsidRPr="004B7DF0" w:rsidRDefault="004B7DF0" w:rsidP="004B7DF0">
            <w:pPr>
              <w:spacing w:after="0" w:line="240" w:lineRule="auto"/>
              <w:jc w:val="both"/>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 xml:space="preserve">2. prēmijas un naudas balvas – 10 % no mēnešalgu kopsummas  </w:t>
            </w:r>
          </w:p>
        </w:tc>
        <w:tc>
          <w:tcPr>
            <w:tcW w:w="1559" w:type="dxa"/>
            <w:tcBorders>
              <w:top w:val="nil"/>
              <w:left w:val="nil"/>
              <w:bottom w:val="single" w:sz="4" w:space="0" w:color="auto"/>
              <w:right w:val="single" w:sz="4" w:space="0" w:color="auto"/>
            </w:tcBorders>
            <w:shd w:val="clear" w:color="auto" w:fill="auto"/>
            <w:noWrap/>
            <w:vAlign w:val="bottom"/>
            <w:hideMark/>
          </w:tcPr>
          <w:p w14:paraId="79C1125E"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276" w:type="dxa"/>
            <w:tcBorders>
              <w:top w:val="nil"/>
              <w:left w:val="nil"/>
              <w:bottom w:val="single" w:sz="4" w:space="0" w:color="auto"/>
              <w:right w:val="single" w:sz="4" w:space="0" w:color="auto"/>
            </w:tcBorders>
            <w:shd w:val="clear" w:color="auto" w:fill="auto"/>
            <w:noWrap/>
            <w:vAlign w:val="bottom"/>
            <w:hideMark/>
          </w:tcPr>
          <w:p w14:paraId="7EEA969B"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276" w:type="dxa"/>
            <w:tcBorders>
              <w:top w:val="nil"/>
              <w:left w:val="nil"/>
              <w:bottom w:val="single" w:sz="4" w:space="0" w:color="auto"/>
              <w:right w:val="single" w:sz="4" w:space="0" w:color="auto"/>
            </w:tcBorders>
            <w:shd w:val="clear" w:color="auto" w:fill="auto"/>
            <w:noWrap/>
            <w:vAlign w:val="bottom"/>
            <w:hideMark/>
          </w:tcPr>
          <w:p w14:paraId="08A0BF42"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19D5FFB3"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79 565</w:t>
            </w:r>
          </w:p>
        </w:tc>
      </w:tr>
      <w:tr w:rsidR="00D06C02" w:rsidRPr="004B7DF0" w14:paraId="5510CD8A" w14:textId="77777777" w:rsidTr="00D06C02">
        <w:trPr>
          <w:trHeight w:val="657"/>
        </w:trPr>
        <w:tc>
          <w:tcPr>
            <w:tcW w:w="8789" w:type="dxa"/>
            <w:tcBorders>
              <w:top w:val="single" w:sz="4" w:space="0" w:color="auto"/>
              <w:left w:val="single" w:sz="8" w:space="0" w:color="auto"/>
              <w:bottom w:val="single" w:sz="4" w:space="0" w:color="auto"/>
              <w:right w:val="single" w:sz="4" w:space="0" w:color="auto"/>
            </w:tcBorders>
            <w:shd w:val="clear" w:color="000000" w:fill="FFFFFF"/>
            <w:hideMark/>
          </w:tcPr>
          <w:p w14:paraId="608ACA4C"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 xml:space="preserve">Darba devēja valsts sociālās apdrošināšanas obligātās iemaksas (23.59 %) </w:t>
            </w:r>
          </w:p>
        </w:tc>
        <w:tc>
          <w:tcPr>
            <w:tcW w:w="1559" w:type="dxa"/>
            <w:tcBorders>
              <w:top w:val="nil"/>
              <w:left w:val="nil"/>
              <w:bottom w:val="single" w:sz="4" w:space="0" w:color="auto"/>
              <w:right w:val="single" w:sz="4" w:space="0" w:color="auto"/>
            </w:tcBorders>
            <w:shd w:val="clear" w:color="auto" w:fill="auto"/>
            <w:noWrap/>
            <w:vAlign w:val="bottom"/>
            <w:hideMark/>
          </w:tcPr>
          <w:p w14:paraId="477FAE0F"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234 617</w:t>
            </w:r>
          </w:p>
        </w:tc>
        <w:tc>
          <w:tcPr>
            <w:tcW w:w="1276" w:type="dxa"/>
            <w:tcBorders>
              <w:top w:val="nil"/>
              <w:left w:val="nil"/>
              <w:bottom w:val="single" w:sz="4" w:space="0" w:color="auto"/>
              <w:right w:val="single" w:sz="4" w:space="0" w:color="auto"/>
            </w:tcBorders>
            <w:shd w:val="clear" w:color="auto" w:fill="auto"/>
            <w:noWrap/>
            <w:vAlign w:val="bottom"/>
            <w:hideMark/>
          </w:tcPr>
          <w:p w14:paraId="0845573C"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234 617</w:t>
            </w:r>
          </w:p>
        </w:tc>
        <w:tc>
          <w:tcPr>
            <w:tcW w:w="1276" w:type="dxa"/>
            <w:tcBorders>
              <w:top w:val="nil"/>
              <w:left w:val="nil"/>
              <w:bottom w:val="single" w:sz="4" w:space="0" w:color="auto"/>
              <w:right w:val="single" w:sz="4" w:space="0" w:color="auto"/>
            </w:tcBorders>
            <w:shd w:val="clear" w:color="auto" w:fill="auto"/>
            <w:noWrap/>
            <w:vAlign w:val="bottom"/>
            <w:hideMark/>
          </w:tcPr>
          <w:p w14:paraId="67304DD8"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234 617</w:t>
            </w:r>
          </w:p>
        </w:tc>
        <w:tc>
          <w:tcPr>
            <w:tcW w:w="1177" w:type="dxa"/>
            <w:gridSpan w:val="2"/>
            <w:tcBorders>
              <w:top w:val="nil"/>
              <w:left w:val="nil"/>
              <w:bottom w:val="single" w:sz="4" w:space="0" w:color="auto"/>
              <w:right w:val="single" w:sz="8" w:space="0" w:color="auto"/>
            </w:tcBorders>
            <w:shd w:val="clear" w:color="auto" w:fill="auto"/>
            <w:noWrap/>
            <w:vAlign w:val="bottom"/>
            <w:hideMark/>
          </w:tcPr>
          <w:p w14:paraId="43274863"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234 617</w:t>
            </w:r>
          </w:p>
        </w:tc>
      </w:tr>
      <w:tr w:rsidR="00D06C02" w:rsidRPr="004B7DF0" w14:paraId="30F4946E" w14:textId="77777777" w:rsidTr="00D06C02">
        <w:trPr>
          <w:trHeight w:val="1088"/>
        </w:trPr>
        <w:tc>
          <w:tcPr>
            <w:tcW w:w="8789" w:type="dxa"/>
            <w:tcBorders>
              <w:top w:val="nil"/>
              <w:left w:val="single" w:sz="8" w:space="0" w:color="auto"/>
              <w:bottom w:val="single" w:sz="8" w:space="0" w:color="auto"/>
              <w:right w:val="single" w:sz="4" w:space="0" w:color="auto"/>
            </w:tcBorders>
            <w:shd w:val="clear" w:color="000000" w:fill="FFFFFF"/>
            <w:hideMark/>
          </w:tcPr>
          <w:p w14:paraId="00A9FD3B"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Darba devēja pabalsti un kompensācijas, no kuriem aprēķina ienākuma nodokli, valsts sociālās apdrošināšanas obligātās iemaksas 5 % no mēnešalgu kopsummas</w:t>
            </w:r>
          </w:p>
        </w:tc>
        <w:tc>
          <w:tcPr>
            <w:tcW w:w="1559" w:type="dxa"/>
            <w:tcBorders>
              <w:top w:val="nil"/>
              <w:left w:val="nil"/>
              <w:bottom w:val="single" w:sz="8" w:space="0" w:color="auto"/>
              <w:right w:val="single" w:sz="4" w:space="0" w:color="auto"/>
            </w:tcBorders>
            <w:shd w:val="clear" w:color="auto" w:fill="auto"/>
            <w:noWrap/>
            <w:vAlign w:val="bottom"/>
            <w:hideMark/>
          </w:tcPr>
          <w:p w14:paraId="14646899"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39 782</w:t>
            </w:r>
          </w:p>
        </w:tc>
        <w:tc>
          <w:tcPr>
            <w:tcW w:w="1276" w:type="dxa"/>
            <w:tcBorders>
              <w:top w:val="nil"/>
              <w:left w:val="nil"/>
              <w:bottom w:val="single" w:sz="8" w:space="0" w:color="auto"/>
              <w:right w:val="single" w:sz="4" w:space="0" w:color="auto"/>
            </w:tcBorders>
            <w:shd w:val="clear" w:color="auto" w:fill="auto"/>
            <w:noWrap/>
            <w:vAlign w:val="bottom"/>
            <w:hideMark/>
          </w:tcPr>
          <w:p w14:paraId="6B0D76D8"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39 782</w:t>
            </w:r>
          </w:p>
        </w:tc>
        <w:tc>
          <w:tcPr>
            <w:tcW w:w="1276" w:type="dxa"/>
            <w:tcBorders>
              <w:top w:val="nil"/>
              <w:left w:val="nil"/>
              <w:bottom w:val="single" w:sz="8" w:space="0" w:color="auto"/>
              <w:right w:val="single" w:sz="4" w:space="0" w:color="auto"/>
            </w:tcBorders>
            <w:shd w:val="clear" w:color="auto" w:fill="auto"/>
            <w:noWrap/>
            <w:vAlign w:val="bottom"/>
            <w:hideMark/>
          </w:tcPr>
          <w:p w14:paraId="7E9529D3"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39 782</w:t>
            </w:r>
          </w:p>
        </w:tc>
        <w:tc>
          <w:tcPr>
            <w:tcW w:w="1177" w:type="dxa"/>
            <w:gridSpan w:val="2"/>
            <w:tcBorders>
              <w:top w:val="nil"/>
              <w:left w:val="nil"/>
              <w:bottom w:val="single" w:sz="8" w:space="0" w:color="auto"/>
              <w:right w:val="single" w:sz="8" w:space="0" w:color="auto"/>
            </w:tcBorders>
            <w:shd w:val="clear" w:color="auto" w:fill="auto"/>
            <w:noWrap/>
            <w:vAlign w:val="bottom"/>
            <w:hideMark/>
          </w:tcPr>
          <w:p w14:paraId="3B7274B8" w14:textId="777777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39 782</w:t>
            </w:r>
          </w:p>
        </w:tc>
      </w:tr>
      <w:tr w:rsidR="002D737B" w:rsidRPr="004B7DF0" w14:paraId="523EC0EE" w14:textId="77777777" w:rsidTr="00D06C02">
        <w:trPr>
          <w:trHeight w:val="344"/>
        </w:trPr>
        <w:tc>
          <w:tcPr>
            <w:tcW w:w="8789" w:type="dxa"/>
            <w:tcBorders>
              <w:top w:val="nil"/>
              <w:left w:val="single" w:sz="8" w:space="0" w:color="auto"/>
              <w:bottom w:val="single" w:sz="8" w:space="0" w:color="auto"/>
              <w:right w:val="single" w:sz="4" w:space="0" w:color="auto"/>
            </w:tcBorders>
            <w:shd w:val="clear" w:color="000000" w:fill="DDEBF7"/>
            <w:hideMark/>
          </w:tcPr>
          <w:p w14:paraId="31EF14C8"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Preces un pakalpojumi {2000}:</w:t>
            </w:r>
          </w:p>
        </w:tc>
        <w:tc>
          <w:tcPr>
            <w:tcW w:w="1559" w:type="dxa"/>
            <w:tcBorders>
              <w:top w:val="nil"/>
              <w:left w:val="nil"/>
              <w:bottom w:val="single" w:sz="8" w:space="0" w:color="auto"/>
              <w:right w:val="single" w:sz="4" w:space="0" w:color="auto"/>
            </w:tcBorders>
            <w:shd w:val="clear" w:color="000000" w:fill="DDEBF7"/>
            <w:hideMark/>
          </w:tcPr>
          <w:p w14:paraId="3BFD07CF"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752 388</w:t>
            </w:r>
          </w:p>
        </w:tc>
        <w:tc>
          <w:tcPr>
            <w:tcW w:w="1276" w:type="dxa"/>
            <w:tcBorders>
              <w:top w:val="nil"/>
              <w:left w:val="nil"/>
              <w:bottom w:val="single" w:sz="8" w:space="0" w:color="auto"/>
              <w:right w:val="single" w:sz="4" w:space="0" w:color="auto"/>
            </w:tcBorders>
            <w:shd w:val="clear" w:color="000000" w:fill="DDEBF7"/>
            <w:hideMark/>
          </w:tcPr>
          <w:p w14:paraId="75217127"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752 388</w:t>
            </w:r>
          </w:p>
        </w:tc>
        <w:tc>
          <w:tcPr>
            <w:tcW w:w="1276" w:type="dxa"/>
            <w:tcBorders>
              <w:top w:val="nil"/>
              <w:left w:val="nil"/>
              <w:bottom w:val="single" w:sz="8" w:space="0" w:color="auto"/>
              <w:right w:val="single" w:sz="4" w:space="0" w:color="auto"/>
            </w:tcBorders>
            <w:shd w:val="clear" w:color="000000" w:fill="DDEBF7"/>
            <w:hideMark/>
          </w:tcPr>
          <w:p w14:paraId="1EFEE705"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752 388</w:t>
            </w:r>
          </w:p>
        </w:tc>
        <w:tc>
          <w:tcPr>
            <w:tcW w:w="1177" w:type="dxa"/>
            <w:gridSpan w:val="2"/>
            <w:tcBorders>
              <w:top w:val="nil"/>
              <w:left w:val="nil"/>
              <w:bottom w:val="single" w:sz="8" w:space="0" w:color="auto"/>
              <w:right w:val="single" w:sz="8" w:space="0" w:color="auto"/>
            </w:tcBorders>
            <w:shd w:val="clear" w:color="000000" w:fill="DDEBF7"/>
            <w:hideMark/>
          </w:tcPr>
          <w:p w14:paraId="33F17C6A" w14:textId="7777777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752 388</w:t>
            </w:r>
          </w:p>
        </w:tc>
      </w:tr>
      <w:tr w:rsidR="00D06C02" w:rsidRPr="004B7DF0" w14:paraId="1FF399A6"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4C7C3CCF"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Pasta, telefona un citi sakaru pakalpojumi "EKK 2210":</w:t>
            </w:r>
          </w:p>
        </w:tc>
        <w:tc>
          <w:tcPr>
            <w:tcW w:w="1559" w:type="dxa"/>
            <w:tcBorders>
              <w:top w:val="nil"/>
              <w:left w:val="nil"/>
              <w:bottom w:val="nil"/>
              <w:right w:val="single" w:sz="4" w:space="0" w:color="auto"/>
            </w:tcBorders>
            <w:shd w:val="clear" w:color="auto" w:fill="auto"/>
            <w:noWrap/>
            <w:vAlign w:val="bottom"/>
            <w:hideMark/>
          </w:tcPr>
          <w:p w14:paraId="55359C93" w14:textId="15113B04"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04C4A945" w14:textId="5111D6E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079E64D5" w14:textId="346E3C94"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628EEBA9" w14:textId="0416B96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6740957E" w14:textId="77777777" w:rsidTr="00D06C02">
        <w:trPr>
          <w:trHeight w:val="625"/>
        </w:trPr>
        <w:tc>
          <w:tcPr>
            <w:tcW w:w="8789" w:type="dxa"/>
            <w:tcBorders>
              <w:top w:val="nil"/>
              <w:left w:val="single" w:sz="8" w:space="0" w:color="auto"/>
              <w:bottom w:val="nil"/>
              <w:right w:val="single" w:sz="4" w:space="0" w:color="auto"/>
            </w:tcBorders>
            <w:shd w:val="clear" w:color="auto" w:fill="auto"/>
            <w:noWrap/>
            <w:vAlign w:val="center"/>
            <w:hideMark/>
          </w:tcPr>
          <w:p w14:paraId="5F5A3451"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31.28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2295FE6A" w14:textId="095A5AD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21 771</w:t>
            </w:r>
          </w:p>
        </w:tc>
        <w:tc>
          <w:tcPr>
            <w:tcW w:w="1276" w:type="dxa"/>
            <w:tcBorders>
              <w:top w:val="nil"/>
              <w:left w:val="nil"/>
              <w:bottom w:val="nil"/>
              <w:right w:val="single" w:sz="4" w:space="0" w:color="auto"/>
            </w:tcBorders>
            <w:shd w:val="clear" w:color="auto" w:fill="auto"/>
            <w:noWrap/>
            <w:vAlign w:val="bottom"/>
            <w:hideMark/>
          </w:tcPr>
          <w:p w14:paraId="6F4DED11" w14:textId="5F16D9F6"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21 771</w:t>
            </w:r>
          </w:p>
        </w:tc>
        <w:tc>
          <w:tcPr>
            <w:tcW w:w="1276" w:type="dxa"/>
            <w:tcBorders>
              <w:top w:val="nil"/>
              <w:left w:val="nil"/>
              <w:bottom w:val="nil"/>
              <w:right w:val="single" w:sz="4" w:space="0" w:color="auto"/>
            </w:tcBorders>
            <w:shd w:val="clear" w:color="auto" w:fill="auto"/>
            <w:noWrap/>
            <w:vAlign w:val="bottom"/>
            <w:hideMark/>
          </w:tcPr>
          <w:p w14:paraId="1B8C86BC" w14:textId="4E703C86"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21 771</w:t>
            </w:r>
          </w:p>
        </w:tc>
        <w:tc>
          <w:tcPr>
            <w:tcW w:w="1177" w:type="dxa"/>
            <w:gridSpan w:val="2"/>
            <w:tcBorders>
              <w:top w:val="nil"/>
              <w:left w:val="nil"/>
              <w:bottom w:val="nil"/>
              <w:right w:val="single" w:sz="8" w:space="0" w:color="auto"/>
            </w:tcBorders>
            <w:shd w:val="clear" w:color="auto" w:fill="auto"/>
            <w:noWrap/>
            <w:vAlign w:val="bottom"/>
            <w:hideMark/>
          </w:tcPr>
          <w:p w14:paraId="7919A0F3" w14:textId="1237B693"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21 771</w:t>
            </w:r>
          </w:p>
        </w:tc>
      </w:tr>
      <w:tr w:rsidR="00D06C02" w:rsidRPr="004B7DF0" w14:paraId="65425AC6"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33B3EF7F"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Izdevumi par komunālajiem pakalpojumiem "EKK 2220":</w:t>
            </w:r>
          </w:p>
        </w:tc>
        <w:tc>
          <w:tcPr>
            <w:tcW w:w="1559" w:type="dxa"/>
            <w:tcBorders>
              <w:top w:val="nil"/>
              <w:left w:val="nil"/>
              <w:bottom w:val="nil"/>
              <w:right w:val="single" w:sz="4" w:space="0" w:color="auto"/>
            </w:tcBorders>
            <w:shd w:val="clear" w:color="auto" w:fill="auto"/>
            <w:noWrap/>
            <w:vAlign w:val="bottom"/>
            <w:hideMark/>
          </w:tcPr>
          <w:p w14:paraId="18F7A41F" w14:textId="7E63E11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6F5FE997" w14:textId="58C0332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4D9125C3" w14:textId="60787281"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546296DC" w14:textId="07CDB64D"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5F9B02E2" w14:textId="77777777" w:rsidTr="00D06C02">
        <w:trPr>
          <w:trHeight w:val="625"/>
        </w:trPr>
        <w:tc>
          <w:tcPr>
            <w:tcW w:w="8789" w:type="dxa"/>
            <w:tcBorders>
              <w:top w:val="nil"/>
              <w:left w:val="single" w:sz="8" w:space="0" w:color="auto"/>
              <w:bottom w:val="single" w:sz="4" w:space="0" w:color="D9D9D9"/>
              <w:right w:val="single" w:sz="4" w:space="0" w:color="auto"/>
            </w:tcBorders>
            <w:shd w:val="clear" w:color="auto" w:fill="auto"/>
            <w:noWrap/>
            <w:vAlign w:val="center"/>
            <w:hideMark/>
          </w:tcPr>
          <w:p w14:paraId="3DA14A80"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39.69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6FB3F1E7" w14:textId="58EFB903"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27 624</w:t>
            </w:r>
          </w:p>
        </w:tc>
        <w:tc>
          <w:tcPr>
            <w:tcW w:w="1276" w:type="dxa"/>
            <w:tcBorders>
              <w:top w:val="nil"/>
              <w:left w:val="nil"/>
              <w:bottom w:val="nil"/>
              <w:right w:val="single" w:sz="4" w:space="0" w:color="auto"/>
            </w:tcBorders>
            <w:shd w:val="clear" w:color="auto" w:fill="auto"/>
            <w:noWrap/>
            <w:vAlign w:val="bottom"/>
            <w:hideMark/>
          </w:tcPr>
          <w:p w14:paraId="65543037" w14:textId="424AB46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27 624</w:t>
            </w:r>
          </w:p>
        </w:tc>
        <w:tc>
          <w:tcPr>
            <w:tcW w:w="1276" w:type="dxa"/>
            <w:tcBorders>
              <w:top w:val="nil"/>
              <w:left w:val="nil"/>
              <w:bottom w:val="nil"/>
              <w:right w:val="single" w:sz="4" w:space="0" w:color="auto"/>
            </w:tcBorders>
            <w:shd w:val="clear" w:color="auto" w:fill="auto"/>
            <w:noWrap/>
            <w:vAlign w:val="bottom"/>
            <w:hideMark/>
          </w:tcPr>
          <w:p w14:paraId="69CA8D36" w14:textId="29876E94"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27 624</w:t>
            </w:r>
          </w:p>
        </w:tc>
        <w:tc>
          <w:tcPr>
            <w:tcW w:w="1177" w:type="dxa"/>
            <w:gridSpan w:val="2"/>
            <w:tcBorders>
              <w:top w:val="nil"/>
              <w:left w:val="nil"/>
              <w:bottom w:val="nil"/>
              <w:right w:val="single" w:sz="8" w:space="0" w:color="auto"/>
            </w:tcBorders>
            <w:shd w:val="clear" w:color="auto" w:fill="auto"/>
            <w:noWrap/>
            <w:vAlign w:val="bottom"/>
            <w:hideMark/>
          </w:tcPr>
          <w:p w14:paraId="1A984BA7" w14:textId="4FB2E02D"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27 624</w:t>
            </w:r>
          </w:p>
        </w:tc>
      </w:tr>
      <w:tr w:rsidR="00D06C02" w:rsidRPr="004B7DF0" w14:paraId="35B2D4B8" w14:textId="77777777" w:rsidTr="00D06C02">
        <w:trPr>
          <w:trHeight w:val="625"/>
        </w:trPr>
        <w:tc>
          <w:tcPr>
            <w:tcW w:w="8789" w:type="dxa"/>
            <w:tcBorders>
              <w:top w:val="nil"/>
              <w:left w:val="single" w:sz="8" w:space="0" w:color="auto"/>
              <w:bottom w:val="single" w:sz="4" w:space="0" w:color="D9D9D9"/>
              <w:right w:val="single" w:sz="4" w:space="0" w:color="auto"/>
            </w:tcBorders>
            <w:shd w:val="clear" w:color="000000" w:fill="FFFFFF"/>
            <w:noWrap/>
            <w:vAlign w:val="center"/>
            <w:hideMark/>
          </w:tcPr>
          <w:p w14:paraId="58CA814D"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Izdevumi par iestādes administratīviem izdevumiem un ar iestādes darbības nodrošināšanu saistītie </w:t>
            </w:r>
            <w:proofErr w:type="spellStart"/>
            <w:r w:rsidRPr="004B7DF0">
              <w:rPr>
                <w:rFonts w:ascii="Times New Roman" w:eastAsia="Times New Roman" w:hAnsi="Times New Roman" w:cs="Times New Roman"/>
                <w:lang w:eastAsia="lv-LV"/>
              </w:rPr>
              <w:t>izdevumi"EKK</w:t>
            </w:r>
            <w:proofErr w:type="spellEnd"/>
            <w:r w:rsidRPr="004B7DF0">
              <w:rPr>
                <w:rFonts w:ascii="Times New Roman" w:eastAsia="Times New Roman" w:hAnsi="Times New Roman" w:cs="Times New Roman"/>
                <w:lang w:eastAsia="lv-LV"/>
              </w:rPr>
              <w:t xml:space="preserve"> 2230":</w:t>
            </w:r>
          </w:p>
        </w:tc>
        <w:tc>
          <w:tcPr>
            <w:tcW w:w="1559" w:type="dxa"/>
            <w:tcBorders>
              <w:top w:val="nil"/>
              <w:left w:val="nil"/>
              <w:bottom w:val="nil"/>
              <w:right w:val="single" w:sz="4" w:space="0" w:color="auto"/>
            </w:tcBorders>
            <w:shd w:val="clear" w:color="auto" w:fill="auto"/>
            <w:noWrap/>
            <w:vAlign w:val="bottom"/>
            <w:hideMark/>
          </w:tcPr>
          <w:p w14:paraId="6BCF41B5" w14:textId="1C4EF31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0918BBB0" w14:textId="1BD0A3E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14E4F707" w14:textId="2E2CB9F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2EE581D7" w14:textId="04E846C1"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01CF27C5" w14:textId="77777777" w:rsidTr="00D06C02">
        <w:trPr>
          <w:trHeight w:val="625"/>
        </w:trPr>
        <w:tc>
          <w:tcPr>
            <w:tcW w:w="8789" w:type="dxa"/>
            <w:tcBorders>
              <w:top w:val="nil"/>
              <w:left w:val="single" w:sz="8" w:space="0" w:color="auto"/>
              <w:bottom w:val="nil"/>
              <w:right w:val="single" w:sz="4" w:space="0" w:color="auto"/>
            </w:tcBorders>
            <w:shd w:val="clear" w:color="auto" w:fill="auto"/>
            <w:noWrap/>
            <w:vAlign w:val="center"/>
            <w:hideMark/>
          </w:tcPr>
          <w:p w14:paraId="289778DA"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18.90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56040D26" w14:textId="363133C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13 154</w:t>
            </w:r>
          </w:p>
        </w:tc>
        <w:tc>
          <w:tcPr>
            <w:tcW w:w="1276" w:type="dxa"/>
            <w:tcBorders>
              <w:top w:val="nil"/>
              <w:left w:val="nil"/>
              <w:bottom w:val="nil"/>
              <w:right w:val="single" w:sz="4" w:space="0" w:color="auto"/>
            </w:tcBorders>
            <w:shd w:val="clear" w:color="auto" w:fill="auto"/>
            <w:noWrap/>
            <w:vAlign w:val="bottom"/>
            <w:hideMark/>
          </w:tcPr>
          <w:p w14:paraId="74794F5B" w14:textId="62D76A9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13 154</w:t>
            </w:r>
          </w:p>
        </w:tc>
        <w:tc>
          <w:tcPr>
            <w:tcW w:w="1276" w:type="dxa"/>
            <w:tcBorders>
              <w:top w:val="nil"/>
              <w:left w:val="nil"/>
              <w:bottom w:val="nil"/>
              <w:right w:val="single" w:sz="4" w:space="0" w:color="auto"/>
            </w:tcBorders>
            <w:shd w:val="clear" w:color="auto" w:fill="auto"/>
            <w:noWrap/>
            <w:vAlign w:val="bottom"/>
            <w:hideMark/>
          </w:tcPr>
          <w:p w14:paraId="6CE64D1E" w14:textId="5BB7B3C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13 154</w:t>
            </w:r>
          </w:p>
        </w:tc>
        <w:tc>
          <w:tcPr>
            <w:tcW w:w="1177" w:type="dxa"/>
            <w:gridSpan w:val="2"/>
            <w:tcBorders>
              <w:top w:val="nil"/>
              <w:left w:val="nil"/>
              <w:bottom w:val="nil"/>
              <w:right w:val="single" w:sz="8" w:space="0" w:color="auto"/>
            </w:tcBorders>
            <w:shd w:val="clear" w:color="auto" w:fill="auto"/>
            <w:noWrap/>
            <w:vAlign w:val="bottom"/>
            <w:hideMark/>
          </w:tcPr>
          <w:p w14:paraId="5A2969DD" w14:textId="0A586875"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13 154</w:t>
            </w:r>
          </w:p>
        </w:tc>
      </w:tr>
      <w:tr w:rsidR="00D06C02" w:rsidRPr="004B7DF0" w14:paraId="7F7BABAF"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033553F0"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Remontdarbi un iestāžu uzturēšanas </w:t>
            </w:r>
            <w:proofErr w:type="spellStart"/>
            <w:r w:rsidRPr="004B7DF0">
              <w:rPr>
                <w:rFonts w:ascii="Times New Roman" w:eastAsia="Times New Roman" w:hAnsi="Times New Roman" w:cs="Times New Roman"/>
                <w:lang w:eastAsia="lv-LV"/>
              </w:rPr>
              <w:t>pakalp</w:t>
            </w:r>
            <w:proofErr w:type="spellEnd"/>
            <w:r w:rsidRPr="004B7DF0">
              <w:rPr>
                <w:rFonts w:ascii="Times New Roman" w:eastAsia="Times New Roman" w:hAnsi="Times New Roman" w:cs="Times New Roman"/>
                <w:lang w:eastAsia="lv-LV"/>
              </w:rPr>
              <w:t>. "EKK 2240":</w:t>
            </w:r>
          </w:p>
        </w:tc>
        <w:tc>
          <w:tcPr>
            <w:tcW w:w="1559" w:type="dxa"/>
            <w:tcBorders>
              <w:top w:val="nil"/>
              <w:left w:val="nil"/>
              <w:bottom w:val="nil"/>
              <w:right w:val="single" w:sz="4" w:space="0" w:color="auto"/>
            </w:tcBorders>
            <w:shd w:val="clear" w:color="auto" w:fill="auto"/>
            <w:noWrap/>
            <w:vAlign w:val="bottom"/>
            <w:hideMark/>
          </w:tcPr>
          <w:p w14:paraId="2FE1C77A" w14:textId="7CAC191B"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03AE6105" w14:textId="714C216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53CCB683" w14:textId="10A9A11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6F82942E" w14:textId="5696C0C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2257442F" w14:textId="77777777" w:rsidTr="00D06C02">
        <w:trPr>
          <w:trHeight w:val="625"/>
        </w:trPr>
        <w:tc>
          <w:tcPr>
            <w:tcW w:w="8789" w:type="dxa"/>
            <w:tcBorders>
              <w:top w:val="nil"/>
              <w:left w:val="single" w:sz="8" w:space="0" w:color="auto"/>
              <w:bottom w:val="nil"/>
              <w:right w:val="single" w:sz="4" w:space="0" w:color="auto"/>
            </w:tcBorders>
            <w:shd w:val="clear" w:color="auto" w:fill="auto"/>
            <w:noWrap/>
            <w:vAlign w:val="center"/>
            <w:hideMark/>
          </w:tcPr>
          <w:p w14:paraId="467645E5"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37.29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42643CA1" w14:textId="3A0E15E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25 954</w:t>
            </w:r>
          </w:p>
        </w:tc>
        <w:tc>
          <w:tcPr>
            <w:tcW w:w="1276" w:type="dxa"/>
            <w:tcBorders>
              <w:top w:val="nil"/>
              <w:left w:val="nil"/>
              <w:bottom w:val="nil"/>
              <w:right w:val="single" w:sz="4" w:space="0" w:color="auto"/>
            </w:tcBorders>
            <w:shd w:val="clear" w:color="auto" w:fill="auto"/>
            <w:noWrap/>
            <w:vAlign w:val="bottom"/>
            <w:hideMark/>
          </w:tcPr>
          <w:p w14:paraId="1A76CF8C" w14:textId="0FAF298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25 954</w:t>
            </w:r>
          </w:p>
        </w:tc>
        <w:tc>
          <w:tcPr>
            <w:tcW w:w="1276" w:type="dxa"/>
            <w:tcBorders>
              <w:top w:val="nil"/>
              <w:left w:val="nil"/>
              <w:bottom w:val="nil"/>
              <w:right w:val="single" w:sz="4" w:space="0" w:color="auto"/>
            </w:tcBorders>
            <w:shd w:val="clear" w:color="auto" w:fill="auto"/>
            <w:noWrap/>
            <w:vAlign w:val="bottom"/>
            <w:hideMark/>
          </w:tcPr>
          <w:p w14:paraId="5B04E647" w14:textId="3A029CA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25 954</w:t>
            </w:r>
          </w:p>
        </w:tc>
        <w:tc>
          <w:tcPr>
            <w:tcW w:w="1177" w:type="dxa"/>
            <w:gridSpan w:val="2"/>
            <w:tcBorders>
              <w:top w:val="nil"/>
              <w:left w:val="nil"/>
              <w:bottom w:val="nil"/>
              <w:right w:val="single" w:sz="8" w:space="0" w:color="auto"/>
            </w:tcBorders>
            <w:shd w:val="clear" w:color="auto" w:fill="auto"/>
            <w:noWrap/>
            <w:vAlign w:val="bottom"/>
            <w:hideMark/>
          </w:tcPr>
          <w:p w14:paraId="66032960" w14:textId="7BBE93CC"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25 954</w:t>
            </w:r>
          </w:p>
        </w:tc>
      </w:tr>
      <w:tr w:rsidR="00D06C02" w:rsidRPr="004B7DF0" w14:paraId="54CE1661"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08DF7FAB"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Informācijas sistēmu uzturēšana "EKK 2250”:</w:t>
            </w:r>
          </w:p>
        </w:tc>
        <w:tc>
          <w:tcPr>
            <w:tcW w:w="1559" w:type="dxa"/>
            <w:tcBorders>
              <w:top w:val="nil"/>
              <w:left w:val="nil"/>
              <w:bottom w:val="nil"/>
              <w:right w:val="single" w:sz="4" w:space="0" w:color="auto"/>
            </w:tcBorders>
            <w:shd w:val="clear" w:color="auto" w:fill="auto"/>
            <w:noWrap/>
            <w:vAlign w:val="bottom"/>
            <w:hideMark/>
          </w:tcPr>
          <w:p w14:paraId="01316644" w14:textId="59390500"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5F2CF972" w14:textId="7B81AFA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5B6A73D7" w14:textId="393BC380"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1DEAD3DA" w14:textId="44C7E3D6"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313536B4" w14:textId="77777777" w:rsidTr="00D06C02">
        <w:trPr>
          <w:trHeight w:val="728"/>
        </w:trPr>
        <w:tc>
          <w:tcPr>
            <w:tcW w:w="8789" w:type="dxa"/>
            <w:tcBorders>
              <w:top w:val="nil"/>
              <w:left w:val="single" w:sz="8" w:space="0" w:color="auto"/>
              <w:bottom w:val="nil"/>
              <w:right w:val="single" w:sz="4" w:space="0" w:color="auto"/>
            </w:tcBorders>
            <w:shd w:val="clear" w:color="auto" w:fill="auto"/>
            <w:noWrap/>
            <w:vAlign w:val="center"/>
            <w:hideMark/>
          </w:tcPr>
          <w:p w14:paraId="013D6C52"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264.4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 (licenču noma)</w:t>
            </w:r>
          </w:p>
        </w:tc>
        <w:tc>
          <w:tcPr>
            <w:tcW w:w="1559" w:type="dxa"/>
            <w:tcBorders>
              <w:top w:val="nil"/>
              <w:left w:val="nil"/>
              <w:bottom w:val="nil"/>
              <w:right w:val="single" w:sz="4" w:space="0" w:color="auto"/>
            </w:tcBorders>
            <w:shd w:val="clear" w:color="auto" w:fill="auto"/>
            <w:noWrap/>
            <w:vAlign w:val="bottom"/>
            <w:hideMark/>
          </w:tcPr>
          <w:p w14:paraId="2C713A8A" w14:textId="140FF4A0"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184 022</w:t>
            </w:r>
          </w:p>
        </w:tc>
        <w:tc>
          <w:tcPr>
            <w:tcW w:w="1276" w:type="dxa"/>
            <w:tcBorders>
              <w:top w:val="nil"/>
              <w:left w:val="nil"/>
              <w:bottom w:val="nil"/>
              <w:right w:val="single" w:sz="4" w:space="0" w:color="auto"/>
            </w:tcBorders>
            <w:shd w:val="clear" w:color="auto" w:fill="auto"/>
            <w:noWrap/>
            <w:vAlign w:val="bottom"/>
            <w:hideMark/>
          </w:tcPr>
          <w:p w14:paraId="0EDF952E" w14:textId="7E701FDD"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184 022</w:t>
            </w:r>
          </w:p>
        </w:tc>
        <w:tc>
          <w:tcPr>
            <w:tcW w:w="1276" w:type="dxa"/>
            <w:tcBorders>
              <w:top w:val="nil"/>
              <w:left w:val="nil"/>
              <w:bottom w:val="nil"/>
              <w:right w:val="single" w:sz="4" w:space="0" w:color="auto"/>
            </w:tcBorders>
            <w:shd w:val="clear" w:color="auto" w:fill="auto"/>
            <w:noWrap/>
            <w:vAlign w:val="bottom"/>
            <w:hideMark/>
          </w:tcPr>
          <w:p w14:paraId="326ACAE9" w14:textId="7DDE912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184 022</w:t>
            </w:r>
          </w:p>
        </w:tc>
        <w:tc>
          <w:tcPr>
            <w:tcW w:w="1177" w:type="dxa"/>
            <w:gridSpan w:val="2"/>
            <w:tcBorders>
              <w:top w:val="nil"/>
              <w:left w:val="nil"/>
              <w:bottom w:val="nil"/>
              <w:right w:val="single" w:sz="8" w:space="0" w:color="auto"/>
            </w:tcBorders>
            <w:shd w:val="clear" w:color="auto" w:fill="auto"/>
            <w:noWrap/>
            <w:vAlign w:val="bottom"/>
            <w:hideMark/>
          </w:tcPr>
          <w:p w14:paraId="45F70986" w14:textId="14C151F1"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184 022</w:t>
            </w:r>
          </w:p>
        </w:tc>
      </w:tr>
      <w:tr w:rsidR="00D06C02" w:rsidRPr="004B7DF0" w14:paraId="3EB8E558" w14:textId="77777777" w:rsidTr="00D06C02">
        <w:trPr>
          <w:trHeight w:val="938"/>
        </w:trPr>
        <w:tc>
          <w:tcPr>
            <w:tcW w:w="8789" w:type="dxa"/>
            <w:tcBorders>
              <w:top w:val="nil"/>
              <w:left w:val="single" w:sz="8" w:space="0" w:color="auto"/>
              <w:bottom w:val="nil"/>
              <w:right w:val="single" w:sz="4" w:space="0" w:color="auto"/>
            </w:tcBorders>
            <w:shd w:val="clear" w:color="auto" w:fill="auto"/>
            <w:noWrap/>
            <w:vAlign w:val="center"/>
            <w:hideMark/>
          </w:tcPr>
          <w:p w14:paraId="61807174"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lastRenderedPageBreak/>
              <w:t>Izmaiņu pieprasījumi informācijas sistēmu uzturēšanai EUR 454.96 cilvēkdienas likme uzturēšanas ārpakalpojumam x 872 cilvēkdienas</w:t>
            </w:r>
          </w:p>
        </w:tc>
        <w:tc>
          <w:tcPr>
            <w:tcW w:w="1559" w:type="dxa"/>
            <w:tcBorders>
              <w:top w:val="nil"/>
              <w:left w:val="nil"/>
              <w:bottom w:val="nil"/>
              <w:right w:val="single" w:sz="4" w:space="0" w:color="auto"/>
            </w:tcBorders>
            <w:shd w:val="clear" w:color="auto" w:fill="auto"/>
            <w:noWrap/>
            <w:vAlign w:val="bottom"/>
            <w:hideMark/>
          </w:tcPr>
          <w:p w14:paraId="178D55B8" w14:textId="321CD96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396 725</w:t>
            </w:r>
          </w:p>
        </w:tc>
        <w:tc>
          <w:tcPr>
            <w:tcW w:w="1276" w:type="dxa"/>
            <w:tcBorders>
              <w:top w:val="nil"/>
              <w:left w:val="nil"/>
              <w:bottom w:val="nil"/>
              <w:right w:val="single" w:sz="4" w:space="0" w:color="auto"/>
            </w:tcBorders>
            <w:shd w:val="clear" w:color="auto" w:fill="auto"/>
            <w:noWrap/>
            <w:vAlign w:val="bottom"/>
            <w:hideMark/>
          </w:tcPr>
          <w:p w14:paraId="241E40DF" w14:textId="3B499CDA"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396 725</w:t>
            </w:r>
          </w:p>
        </w:tc>
        <w:tc>
          <w:tcPr>
            <w:tcW w:w="1276" w:type="dxa"/>
            <w:tcBorders>
              <w:top w:val="nil"/>
              <w:left w:val="nil"/>
              <w:bottom w:val="nil"/>
              <w:right w:val="single" w:sz="4" w:space="0" w:color="auto"/>
            </w:tcBorders>
            <w:shd w:val="clear" w:color="auto" w:fill="auto"/>
            <w:noWrap/>
            <w:vAlign w:val="bottom"/>
            <w:hideMark/>
          </w:tcPr>
          <w:p w14:paraId="37AB7A5D" w14:textId="06BA0785"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396 725</w:t>
            </w:r>
          </w:p>
        </w:tc>
        <w:tc>
          <w:tcPr>
            <w:tcW w:w="1177" w:type="dxa"/>
            <w:gridSpan w:val="2"/>
            <w:tcBorders>
              <w:top w:val="nil"/>
              <w:left w:val="nil"/>
              <w:bottom w:val="nil"/>
              <w:right w:val="single" w:sz="4" w:space="0" w:color="auto"/>
            </w:tcBorders>
            <w:shd w:val="clear" w:color="auto" w:fill="auto"/>
            <w:noWrap/>
            <w:vAlign w:val="bottom"/>
            <w:hideMark/>
          </w:tcPr>
          <w:p w14:paraId="488202F9" w14:textId="2823028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396 725</w:t>
            </w:r>
          </w:p>
        </w:tc>
      </w:tr>
      <w:tr w:rsidR="00D06C02" w:rsidRPr="004B7DF0" w14:paraId="488D497B"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56434778"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Īre un noma "EKK 2260":</w:t>
            </w:r>
          </w:p>
        </w:tc>
        <w:tc>
          <w:tcPr>
            <w:tcW w:w="1559" w:type="dxa"/>
            <w:tcBorders>
              <w:top w:val="nil"/>
              <w:left w:val="nil"/>
              <w:bottom w:val="nil"/>
              <w:right w:val="single" w:sz="4" w:space="0" w:color="auto"/>
            </w:tcBorders>
            <w:shd w:val="clear" w:color="auto" w:fill="auto"/>
            <w:noWrap/>
            <w:vAlign w:val="bottom"/>
            <w:hideMark/>
          </w:tcPr>
          <w:p w14:paraId="6E19B303" w14:textId="6224CDE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6AF573EC" w14:textId="38FC2775"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656D0C0F" w14:textId="3C8275BE"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237487DF" w14:textId="73EBC360"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68DF2767" w14:textId="77777777" w:rsidTr="00D06C02">
        <w:trPr>
          <w:trHeight w:val="625"/>
        </w:trPr>
        <w:tc>
          <w:tcPr>
            <w:tcW w:w="8789" w:type="dxa"/>
            <w:tcBorders>
              <w:top w:val="nil"/>
              <w:left w:val="single" w:sz="8" w:space="0" w:color="auto"/>
              <w:bottom w:val="nil"/>
              <w:right w:val="single" w:sz="4" w:space="0" w:color="auto"/>
            </w:tcBorders>
            <w:shd w:val="clear" w:color="auto" w:fill="auto"/>
            <w:noWrap/>
            <w:vAlign w:val="center"/>
            <w:hideMark/>
          </w:tcPr>
          <w:p w14:paraId="6F48DADB"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99.5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59010855" w14:textId="13C80E9A"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69 252</w:t>
            </w:r>
          </w:p>
        </w:tc>
        <w:tc>
          <w:tcPr>
            <w:tcW w:w="1276" w:type="dxa"/>
            <w:tcBorders>
              <w:top w:val="nil"/>
              <w:left w:val="nil"/>
              <w:bottom w:val="nil"/>
              <w:right w:val="single" w:sz="4" w:space="0" w:color="auto"/>
            </w:tcBorders>
            <w:shd w:val="clear" w:color="auto" w:fill="auto"/>
            <w:noWrap/>
            <w:vAlign w:val="bottom"/>
            <w:hideMark/>
          </w:tcPr>
          <w:p w14:paraId="17A979A0" w14:textId="728DEFB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69 252</w:t>
            </w:r>
          </w:p>
        </w:tc>
        <w:tc>
          <w:tcPr>
            <w:tcW w:w="1276" w:type="dxa"/>
            <w:tcBorders>
              <w:top w:val="nil"/>
              <w:left w:val="nil"/>
              <w:bottom w:val="nil"/>
              <w:right w:val="single" w:sz="4" w:space="0" w:color="auto"/>
            </w:tcBorders>
            <w:shd w:val="clear" w:color="auto" w:fill="auto"/>
            <w:noWrap/>
            <w:vAlign w:val="bottom"/>
            <w:hideMark/>
          </w:tcPr>
          <w:p w14:paraId="5BABB34F" w14:textId="0F3EB58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69 252</w:t>
            </w:r>
          </w:p>
        </w:tc>
        <w:tc>
          <w:tcPr>
            <w:tcW w:w="1177" w:type="dxa"/>
            <w:gridSpan w:val="2"/>
            <w:tcBorders>
              <w:top w:val="nil"/>
              <w:left w:val="nil"/>
              <w:bottom w:val="nil"/>
              <w:right w:val="single" w:sz="8" w:space="0" w:color="auto"/>
            </w:tcBorders>
            <w:shd w:val="clear" w:color="auto" w:fill="auto"/>
            <w:noWrap/>
            <w:vAlign w:val="bottom"/>
            <w:hideMark/>
          </w:tcPr>
          <w:p w14:paraId="650AC2C7" w14:textId="32D9394B"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69 252</w:t>
            </w:r>
          </w:p>
        </w:tc>
      </w:tr>
      <w:tr w:rsidR="00D06C02" w:rsidRPr="004B7DF0" w14:paraId="4CA42444"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53F795D3"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Biroja preces un inventārs "EKK 2310":</w:t>
            </w:r>
          </w:p>
        </w:tc>
        <w:tc>
          <w:tcPr>
            <w:tcW w:w="1559" w:type="dxa"/>
            <w:tcBorders>
              <w:top w:val="nil"/>
              <w:left w:val="nil"/>
              <w:bottom w:val="nil"/>
              <w:right w:val="single" w:sz="4" w:space="0" w:color="auto"/>
            </w:tcBorders>
            <w:shd w:val="clear" w:color="auto" w:fill="auto"/>
            <w:noWrap/>
            <w:vAlign w:val="bottom"/>
            <w:hideMark/>
          </w:tcPr>
          <w:p w14:paraId="5C3B9FB6" w14:textId="5277C87D"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766ADDB5" w14:textId="58533FD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7CC86BBA" w14:textId="0CC62D66"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2FD9ABE4" w14:textId="29C85E4C"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2952752F" w14:textId="77777777" w:rsidTr="00D06C02">
        <w:trPr>
          <w:trHeight w:val="625"/>
        </w:trPr>
        <w:tc>
          <w:tcPr>
            <w:tcW w:w="8789" w:type="dxa"/>
            <w:tcBorders>
              <w:top w:val="nil"/>
              <w:left w:val="single" w:sz="8" w:space="0" w:color="auto"/>
              <w:bottom w:val="nil"/>
              <w:right w:val="single" w:sz="4" w:space="0" w:color="auto"/>
            </w:tcBorders>
            <w:shd w:val="clear" w:color="auto" w:fill="auto"/>
            <w:noWrap/>
            <w:vAlign w:val="center"/>
            <w:hideMark/>
          </w:tcPr>
          <w:p w14:paraId="501027C2"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15.79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16D21C44" w14:textId="69EB81DC"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10 990</w:t>
            </w:r>
          </w:p>
        </w:tc>
        <w:tc>
          <w:tcPr>
            <w:tcW w:w="1276" w:type="dxa"/>
            <w:tcBorders>
              <w:top w:val="nil"/>
              <w:left w:val="nil"/>
              <w:bottom w:val="nil"/>
              <w:right w:val="single" w:sz="4" w:space="0" w:color="auto"/>
            </w:tcBorders>
            <w:shd w:val="clear" w:color="auto" w:fill="auto"/>
            <w:noWrap/>
            <w:vAlign w:val="bottom"/>
            <w:hideMark/>
          </w:tcPr>
          <w:p w14:paraId="15930791" w14:textId="13CE48E8"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10 990</w:t>
            </w:r>
          </w:p>
        </w:tc>
        <w:tc>
          <w:tcPr>
            <w:tcW w:w="1276" w:type="dxa"/>
            <w:tcBorders>
              <w:top w:val="nil"/>
              <w:left w:val="nil"/>
              <w:bottom w:val="nil"/>
              <w:right w:val="single" w:sz="4" w:space="0" w:color="auto"/>
            </w:tcBorders>
            <w:shd w:val="clear" w:color="auto" w:fill="auto"/>
            <w:noWrap/>
            <w:vAlign w:val="bottom"/>
            <w:hideMark/>
          </w:tcPr>
          <w:p w14:paraId="4495F541" w14:textId="1605B49A"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10 990</w:t>
            </w:r>
          </w:p>
        </w:tc>
        <w:tc>
          <w:tcPr>
            <w:tcW w:w="1177" w:type="dxa"/>
            <w:gridSpan w:val="2"/>
            <w:tcBorders>
              <w:top w:val="nil"/>
              <w:left w:val="nil"/>
              <w:bottom w:val="nil"/>
              <w:right w:val="single" w:sz="8" w:space="0" w:color="auto"/>
            </w:tcBorders>
            <w:shd w:val="clear" w:color="auto" w:fill="auto"/>
            <w:noWrap/>
            <w:vAlign w:val="bottom"/>
            <w:hideMark/>
          </w:tcPr>
          <w:p w14:paraId="47EEA591" w14:textId="13F6150C"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10 990</w:t>
            </w:r>
          </w:p>
        </w:tc>
      </w:tr>
      <w:tr w:rsidR="00D06C02" w:rsidRPr="004B7DF0" w14:paraId="5BD2843F" w14:textId="77777777" w:rsidTr="00D06C02">
        <w:trPr>
          <w:trHeight w:val="312"/>
        </w:trPr>
        <w:tc>
          <w:tcPr>
            <w:tcW w:w="8789" w:type="dxa"/>
            <w:tcBorders>
              <w:top w:val="nil"/>
              <w:left w:val="single" w:sz="8" w:space="0" w:color="auto"/>
              <w:bottom w:val="nil"/>
              <w:right w:val="single" w:sz="4" w:space="0" w:color="auto"/>
            </w:tcBorders>
            <w:shd w:val="clear" w:color="auto" w:fill="auto"/>
            <w:noWrap/>
            <w:vAlign w:val="center"/>
            <w:hideMark/>
          </w:tcPr>
          <w:p w14:paraId="5B6646D1"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Kārtējā remonta un iestāžu uzturēšanas </w:t>
            </w:r>
            <w:proofErr w:type="spellStart"/>
            <w:r w:rsidRPr="004B7DF0">
              <w:rPr>
                <w:rFonts w:ascii="Times New Roman" w:eastAsia="Times New Roman" w:hAnsi="Times New Roman" w:cs="Times New Roman"/>
                <w:lang w:eastAsia="lv-LV"/>
              </w:rPr>
              <w:t>mater</w:t>
            </w:r>
            <w:proofErr w:type="spellEnd"/>
            <w:r w:rsidRPr="004B7DF0">
              <w:rPr>
                <w:rFonts w:ascii="Times New Roman" w:eastAsia="Times New Roman" w:hAnsi="Times New Roman" w:cs="Times New Roman"/>
                <w:lang w:eastAsia="lv-LV"/>
              </w:rPr>
              <w:t>. "EKK 2350":</w:t>
            </w:r>
          </w:p>
        </w:tc>
        <w:tc>
          <w:tcPr>
            <w:tcW w:w="1559" w:type="dxa"/>
            <w:tcBorders>
              <w:top w:val="nil"/>
              <w:left w:val="nil"/>
              <w:bottom w:val="nil"/>
              <w:right w:val="single" w:sz="4" w:space="0" w:color="auto"/>
            </w:tcBorders>
            <w:shd w:val="clear" w:color="auto" w:fill="auto"/>
            <w:noWrap/>
            <w:vAlign w:val="bottom"/>
            <w:hideMark/>
          </w:tcPr>
          <w:p w14:paraId="7DB7A959" w14:textId="62921FA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09E8AAFB" w14:textId="1AD4857C"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nil"/>
              <w:right w:val="single" w:sz="4" w:space="0" w:color="auto"/>
            </w:tcBorders>
            <w:shd w:val="clear" w:color="auto" w:fill="auto"/>
            <w:noWrap/>
            <w:vAlign w:val="bottom"/>
            <w:hideMark/>
          </w:tcPr>
          <w:p w14:paraId="3DF4052C" w14:textId="6611B4A5"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77" w:type="dxa"/>
            <w:gridSpan w:val="2"/>
            <w:tcBorders>
              <w:top w:val="nil"/>
              <w:left w:val="nil"/>
              <w:bottom w:val="nil"/>
              <w:right w:val="single" w:sz="8" w:space="0" w:color="auto"/>
            </w:tcBorders>
            <w:shd w:val="clear" w:color="auto" w:fill="auto"/>
            <w:noWrap/>
            <w:vAlign w:val="bottom"/>
            <w:hideMark/>
          </w:tcPr>
          <w:p w14:paraId="55774658" w14:textId="504C0C8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r w:rsidR="00D06C02" w:rsidRPr="004B7DF0" w14:paraId="26B8851A" w14:textId="77777777" w:rsidTr="00D06C02">
        <w:trPr>
          <w:trHeight w:val="641"/>
        </w:trPr>
        <w:tc>
          <w:tcPr>
            <w:tcW w:w="8789" w:type="dxa"/>
            <w:tcBorders>
              <w:top w:val="nil"/>
              <w:left w:val="single" w:sz="8" w:space="0" w:color="auto"/>
              <w:bottom w:val="nil"/>
              <w:right w:val="single" w:sz="4" w:space="0" w:color="auto"/>
            </w:tcBorders>
            <w:shd w:val="clear" w:color="auto" w:fill="auto"/>
            <w:noWrap/>
            <w:vAlign w:val="center"/>
            <w:hideMark/>
          </w:tcPr>
          <w:p w14:paraId="36283C67"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58 amata vietas x 4.16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(vidējie izdevumi uz vienu nodarbināto atbilstoši faktiskajiem izdevumiem) x 12 mēneši</w:t>
            </w:r>
          </w:p>
        </w:tc>
        <w:tc>
          <w:tcPr>
            <w:tcW w:w="1559" w:type="dxa"/>
            <w:tcBorders>
              <w:top w:val="nil"/>
              <w:left w:val="nil"/>
              <w:bottom w:val="nil"/>
              <w:right w:val="single" w:sz="4" w:space="0" w:color="auto"/>
            </w:tcBorders>
            <w:shd w:val="clear" w:color="auto" w:fill="auto"/>
            <w:noWrap/>
            <w:vAlign w:val="bottom"/>
            <w:hideMark/>
          </w:tcPr>
          <w:p w14:paraId="40A21B40" w14:textId="0FD1549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2 895</w:t>
            </w:r>
          </w:p>
        </w:tc>
        <w:tc>
          <w:tcPr>
            <w:tcW w:w="1276" w:type="dxa"/>
            <w:tcBorders>
              <w:top w:val="nil"/>
              <w:left w:val="nil"/>
              <w:bottom w:val="nil"/>
              <w:right w:val="single" w:sz="4" w:space="0" w:color="auto"/>
            </w:tcBorders>
            <w:shd w:val="clear" w:color="auto" w:fill="auto"/>
            <w:noWrap/>
            <w:vAlign w:val="bottom"/>
            <w:hideMark/>
          </w:tcPr>
          <w:p w14:paraId="25FC4C4E" w14:textId="08141A32"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2 895</w:t>
            </w:r>
          </w:p>
        </w:tc>
        <w:tc>
          <w:tcPr>
            <w:tcW w:w="1276" w:type="dxa"/>
            <w:tcBorders>
              <w:top w:val="nil"/>
              <w:left w:val="nil"/>
              <w:bottom w:val="nil"/>
              <w:right w:val="single" w:sz="4" w:space="0" w:color="auto"/>
            </w:tcBorders>
            <w:shd w:val="clear" w:color="auto" w:fill="auto"/>
            <w:noWrap/>
            <w:vAlign w:val="bottom"/>
            <w:hideMark/>
          </w:tcPr>
          <w:p w14:paraId="5B080EF2" w14:textId="04ECA591"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2 895</w:t>
            </w:r>
          </w:p>
        </w:tc>
        <w:tc>
          <w:tcPr>
            <w:tcW w:w="1177" w:type="dxa"/>
            <w:gridSpan w:val="2"/>
            <w:tcBorders>
              <w:top w:val="nil"/>
              <w:left w:val="nil"/>
              <w:bottom w:val="nil"/>
              <w:right w:val="single" w:sz="8" w:space="0" w:color="auto"/>
            </w:tcBorders>
            <w:shd w:val="clear" w:color="auto" w:fill="auto"/>
            <w:noWrap/>
            <w:vAlign w:val="bottom"/>
            <w:hideMark/>
          </w:tcPr>
          <w:p w14:paraId="5F32461C" w14:textId="3FEEFF34"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2 895</w:t>
            </w:r>
          </w:p>
        </w:tc>
      </w:tr>
      <w:tr w:rsidR="002D737B" w:rsidRPr="004B7DF0" w14:paraId="46877966" w14:textId="77777777" w:rsidTr="00D06C02">
        <w:trPr>
          <w:trHeight w:val="610"/>
        </w:trPr>
        <w:tc>
          <w:tcPr>
            <w:tcW w:w="8789" w:type="dxa"/>
            <w:tcBorders>
              <w:top w:val="single" w:sz="8" w:space="0" w:color="auto"/>
              <w:left w:val="single" w:sz="8" w:space="0" w:color="auto"/>
              <w:bottom w:val="single" w:sz="8" w:space="0" w:color="auto"/>
              <w:right w:val="single" w:sz="4" w:space="0" w:color="auto"/>
            </w:tcBorders>
            <w:shd w:val="clear" w:color="000000" w:fill="DDEBF7"/>
            <w:hideMark/>
          </w:tcPr>
          <w:p w14:paraId="0FD703A0" w14:textId="77777777" w:rsidR="004B7DF0" w:rsidRPr="004B7DF0" w:rsidRDefault="004B7DF0" w:rsidP="004B7DF0">
            <w:pPr>
              <w:spacing w:after="0" w:line="240" w:lineRule="auto"/>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 xml:space="preserve">Kapitālie izdevumi {5000} </w:t>
            </w:r>
            <w:r w:rsidRPr="004B7DF0">
              <w:rPr>
                <w:rFonts w:ascii="Times New Roman" w:eastAsia="Times New Roman" w:hAnsi="Times New Roman" w:cs="Times New Roman"/>
                <w:sz w:val="20"/>
                <w:szCs w:val="20"/>
                <w:lang w:eastAsia="lv-LV"/>
              </w:rPr>
              <w:t xml:space="preserve">(licences, datortehnika - serveri, </w:t>
            </w:r>
            <w:proofErr w:type="spellStart"/>
            <w:r w:rsidRPr="004B7DF0">
              <w:rPr>
                <w:rFonts w:ascii="Times New Roman" w:eastAsia="Times New Roman" w:hAnsi="Times New Roman" w:cs="Times New Roman"/>
                <w:sz w:val="20"/>
                <w:szCs w:val="20"/>
                <w:lang w:eastAsia="lv-LV"/>
              </w:rPr>
              <w:t>diskmasīvi</w:t>
            </w:r>
            <w:proofErr w:type="spellEnd"/>
            <w:r w:rsidRPr="004B7DF0">
              <w:rPr>
                <w:rFonts w:ascii="Times New Roman" w:eastAsia="Times New Roman" w:hAnsi="Times New Roman" w:cs="Times New Roman"/>
                <w:sz w:val="20"/>
                <w:szCs w:val="20"/>
                <w:lang w:eastAsia="lv-LV"/>
              </w:rPr>
              <w:t>, u.c.)</w:t>
            </w:r>
          </w:p>
        </w:tc>
        <w:tc>
          <w:tcPr>
            <w:tcW w:w="1559" w:type="dxa"/>
            <w:tcBorders>
              <w:top w:val="single" w:sz="8" w:space="0" w:color="auto"/>
              <w:left w:val="nil"/>
              <w:bottom w:val="single" w:sz="8" w:space="0" w:color="auto"/>
              <w:right w:val="single" w:sz="4" w:space="0" w:color="auto"/>
            </w:tcBorders>
            <w:shd w:val="clear" w:color="000000" w:fill="DDEBF7"/>
            <w:hideMark/>
          </w:tcPr>
          <w:p w14:paraId="46B2C80C" w14:textId="694E1291"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167 779</w:t>
            </w:r>
          </w:p>
        </w:tc>
        <w:tc>
          <w:tcPr>
            <w:tcW w:w="1276" w:type="dxa"/>
            <w:tcBorders>
              <w:top w:val="single" w:sz="8" w:space="0" w:color="auto"/>
              <w:left w:val="nil"/>
              <w:bottom w:val="single" w:sz="8" w:space="0" w:color="auto"/>
              <w:right w:val="single" w:sz="4" w:space="0" w:color="auto"/>
            </w:tcBorders>
            <w:shd w:val="clear" w:color="000000" w:fill="DDEBF7"/>
            <w:hideMark/>
          </w:tcPr>
          <w:p w14:paraId="53B153AB" w14:textId="5C159365"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6 655</w:t>
            </w:r>
          </w:p>
        </w:tc>
        <w:tc>
          <w:tcPr>
            <w:tcW w:w="1276" w:type="dxa"/>
            <w:tcBorders>
              <w:top w:val="single" w:sz="8" w:space="0" w:color="auto"/>
              <w:left w:val="nil"/>
              <w:bottom w:val="single" w:sz="8" w:space="0" w:color="auto"/>
              <w:right w:val="single" w:sz="4" w:space="0" w:color="auto"/>
            </w:tcBorders>
            <w:shd w:val="clear" w:color="000000" w:fill="DDEBF7"/>
            <w:hideMark/>
          </w:tcPr>
          <w:p w14:paraId="54E3A2C2" w14:textId="049B1987"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6 655</w:t>
            </w:r>
          </w:p>
        </w:tc>
        <w:tc>
          <w:tcPr>
            <w:tcW w:w="1177" w:type="dxa"/>
            <w:gridSpan w:val="2"/>
            <w:tcBorders>
              <w:top w:val="single" w:sz="8" w:space="0" w:color="auto"/>
              <w:left w:val="nil"/>
              <w:bottom w:val="single" w:sz="8" w:space="0" w:color="auto"/>
              <w:right w:val="single" w:sz="8" w:space="0" w:color="auto"/>
            </w:tcBorders>
            <w:shd w:val="clear" w:color="000000" w:fill="DDEBF7"/>
            <w:hideMark/>
          </w:tcPr>
          <w:p w14:paraId="3BE7CBF0" w14:textId="21058736" w:rsidR="004B7DF0" w:rsidRPr="004B7DF0" w:rsidRDefault="004B7DF0" w:rsidP="004F5FD6">
            <w:pPr>
              <w:spacing w:after="0" w:line="240" w:lineRule="auto"/>
              <w:jc w:val="center"/>
              <w:rPr>
                <w:rFonts w:ascii="Times New Roman" w:eastAsia="Times New Roman" w:hAnsi="Times New Roman" w:cs="Times New Roman"/>
                <w:b/>
                <w:bCs/>
                <w:sz w:val="24"/>
                <w:szCs w:val="24"/>
                <w:lang w:eastAsia="lv-LV"/>
              </w:rPr>
            </w:pPr>
            <w:r w:rsidRPr="004B7DF0">
              <w:rPr>
                <w:rFonts w:ascii="Times New Roman" w:eastAsia="Times New Roman" w:hAnsi="Times New Roman" w:cs="Times New Roman"/>
                <w:b/>
                <w:bCs/>
                <w:sz w:val="24"/>
                <w:szCs w:val="24"/>
                <w:lang w:eastAsia="lv-LV"/>
              </w:rPr>
              <w:t>6 655</w:t>
            </w:r>
          </w:p>
        </w:tc>
      </w:tr>
      <w:tr w:rsidR="00D06C02" w:rsidRPr="004B7DF0" w14:paraId="693E1A48" w14:textId="77777777" w:rsidTr="00D06C02">
        <w:trPr>
          <w:trHeight w:val="625"/>
        </w:trPr>
        <w:tc>
          <w:tcPr>
            <w:tcW w:w="878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6491545"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Licences, koncesijas un patenti, preču zīmes un līdzīgas tiesības "EKK 5120":</w:t>
            </w:r>
            <w:r w:rsidRPr="004B7DF0">
              <w:rPr>
                <w:rFonts w:ascii="Times New Roman" w:eastAsia="Times New Roman" w:hAnsi="Times New Roman" w:cs="Times New Roman"/>
                <w:sz w:val="20"/>
                <w:szCs w:val="20"/>
                <w:lang w:eastAsia="lv-LV"/>
              </w:rPr>
              <w:t xml:space="preserve">Additional FME Server </w:t>
            </w:r>
            <w:proofErr w:type="spellStart"/>
            <w:r w:rsidRPr="004B7DF0">
              <w:rPr>
                <w:rFonts w:ascii="Times New Roman" w:eastAsia="Times New Roman" w:hAnsi="Times New Roman" w:cs="Times New Roman"/>
                <w:sz w:val="20"/>
                <w:szCs w:val="20"/>
                <w:lang w:eastAsia="lv-LV"/>
              </w:rPr>
              <w:t>Engine</w:t>
            </w:r>
            <w:proofErr w:type="spellEnd"/>
            <w:r w:rsidRPr="004B7DF0">
              <w:rPr>
                <w:rFonts w:ascii="Times New Roman" w:eastAsia="Times New Roman" w:hAnsi="Times New Roman" w:cs="Times New Roman"/>
                <w:sz w:val="20"/>
                <w:szCs w:val="20"/>
                <w:lang w:eastAsia="lv-LV"/>
              </w:rPr>
              <w:t xml:space="preserve"> 1 licence</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CC1E264" w14:textId="47D56DE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6 655</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516E680" w14:textId="029F8577"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6 655</w:t>
            </w:r>
          </w:p>
        </w:tc>
        <w:tc>
          <w:tcPr>
            <w:tcW w:w="1276" w:type="dxa"/>
            <w:tcBorders>
              <w:top w:val="single" w:sz="4" w:space="0" w:color="auto"/>
              <w:left w:val="nil"/>
              <w:bottom w:val="single" w:sz="4" w:space="0" w:color="auto"/>
              <w:right w:val="single" w:sz="8" w:space="0" w:color="auto"/>
            </w:tcBorders>
            <w:shd w:val="clear" w:color="auto" w:fill="auto"/>
            <w:noWrap/>
            <w:vAlign w:val="bottom"/>
            <w:hideMark/>
          </w:tcPr>
          <w:p w14:paraId="1A95A3FB" w14:textId="0C728B59"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6 655</w:t>
            </w:r>
          </w:p>
        </w:tc>
        <w:tc>
          <w:tcPr>
            <w:tcW w:w="1177" w:type="dxa"/>
            <w:gridSpan w:val="2"/>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9C081BD" w14:textId="5A9F74BA"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6 655</w:t>
            </w:r>
          </w:p>
        </w:tc>
      </w:tr>
      <w:tr w:rsidR="00D06C02" w:rsidRPr="004B7DF0" w14:paraId="44A866B7" w14:textId="77777777" w:rsidTr="00D06C02">
        <w:trPr>
          <w:gridAfter w:val="1"/>
          <w:wAfter w:w="43" w:type="dxa"/>
          <w:trHeight w:val="1267"/>
        </w:trPr>
        <w:tc>
          <w:tcPr>
            <w:tcW w:w="8789" w:type="dxa"/>
            <w:tcBorders>
              <w:top w:val="nil"/>
              <w:left w:val="single" w:sz="8" w:space="0" w:color="auto"/>
              <w:bottom w:val="single" w:sz="8" w:space="0" w:color="auto"/>
              <w:right w:val="single" w:sz="4" w:space="0" w:color="auto"/>
            </w:tcBorders>
            <w:shd w:val="clear" w:color="auto" w:fill="auto"/>
            <w:noWrap/>
            <w:vAlign w:val="center"/>
            <w:hideMark/>
          </w:tcPr>
          <w:p w14:paraId="0E832848" w14:textId="77777777" w:rsidR="004B7DF0" w:rsidRPr="004B7DF0" w:rsidRDefault="004B7DF0" w:rsidP="004B7DF0">
            <w:pPr>
              <w:spacing w:after="0" w:line="240" w:lineRule="auto"/>
              <w:jc w:val="both"/>
              <w:rPr>
                <w:rFonts w:ascii="Times New Roman" w:eastAsia="Times New Roman" w:hAnsi="Times New Roman" w:cs="Times New Roman"/>
                <w:lang w:eastAsia="lv-LV"/>
              </w:rPr>
            </w:pPr>
            <w:r w:rsidRPr="004B7DF0">
              <w:rPr>
                <w:rFonts w:ascii="Times New Roman" w:eastAsia="Times New Roman" w:hAnsi="Times New Roman" w:cs="Times New Roman"/>
                <w:lang w:eastAsia="lv-LV"/>
              </w:rPr>
              <w:t xml:space="preserve"> Datortehnika, sakaru un cita biroja tehnika "EKK 5238": Datortehnika (Port.dat un dok stacijas)), </w:t>
            </w:r>
            <w:proofErr w:type="spellStart"/>
            <w:r w:rsidRPr="004B7DF0">
              <w:rPr>
                <w:rFonts w:ascii="Times New Roman" w:eastAsia="Times New Roman" w:hAnsi="Times New Roman" w:cs="Times New Roman"/>
                <w:lang w:eastAsia="lv-LV"/>
              </w:rPr>
              <w:t>multifunkcionālās</w:t>
            </w:r>
            <w:proofErr w:type="spellEnd"/>
            <w:r w:rsidRPr="004B7DF0">
              <w:rPr>
                <w:rFonts w:ascii="Times New Roman" w:eastAsia="Times New Roman" w:hAnsi="Times New Roman" w:cs="Times New Roman"/>
                <w:lang w:eastAsia="lv-LV"/>
              </w:rPr>
              <w:t xml:space="preserve"> iekārtas, skeneri, </w:t>
            </w:r>
            <w:proofErr w:type="spellStart"/>
            <w:r w:rsidRPr="004B7DF0">
              <w:rPr>
                <w:rFonts w:ascii="Times New Roman" w:eastAsia="Times New Roman" w:hAnsi="Times New Roman" w:cs="Times New Roman"/>
                <w:lang w:eastAsia="lv-LV"/>
              </w:rPr>
              <w:t>diskmasīvi</w:t>
            </w:r>
            <w:proofErr w:type="spellEnd"/>
            <w:r w:rsidRPr="004B7DF0">
              <w:rPr>
                <w:rFonts w:ascii="Times New Roman" w:eastAsia="Times New Roman" w:hAnsi="Times New Roman" w:cs="Times New Roman"/>
                <w:lang w:eastAsia="lv-LV"/>
              </w:rPr>
              <w:t xml:space="preserve"> 58 amata vietas*2778 </w:t>
            </w:r>
            <w:proofErr w:type="spellStart"/>
            <w:r w:rsidRPr="004B7DF0">
              <w:rPr>
                <w:rFonts w:ascii="Times New Roman" w:eastAsia="Times New Roman" w:hAnsi="Times New Roman" w:cs="Times New Roman"/>
                <w:lang w:eastAsia="lv-LV"/>
              </w:rPr>
              <w:t>euro</w:t>
            </w:r>
            <w:proofErr w:type="spellEnd"/>
            <w:r w:rsidRPr="004B7DF0">
              <w:rPr>
                <w:rFonts w:ascii="Times New Roman" w:eastAsia="Times New Roman" w:hAnsi="Times New Roman" w:cs="Times New Roman"/>
                <w:lang w:eastAsia="lv-LV"/>
              </w:rPr>
              <w:t xml:space="preserve"> uz vienu amata vietu</w:t>
            </w:r>
          </w:p>
        </w:tc>
        <w:tc>
          <w:tcPr>
            <w:tcW w:w="1559" w:type="dxa"/>
            <w:tcBorders>
              <w:top w:val="nil"/>
              <w:left w:val="nil"/>
              <w:bottom w:val="single" w:sz="8" w:space="0" w:color="auto"/>
              <w:right w:val="single" w:sz="4" w:space="0" w:color="auto"/>
            </w:tcBorders>
            <w:shd w:val="clear" w:color="auto" w:fill="auto"/>
            <w:noWrap/>
            <w:vAlign w:val="center"/>
            <w:hideMark/>
          </w:tcPr>
          <w:p w14:paraId="58AD09C0" w14:textId="7105AD5F"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r w:rsidRPr="004B7DF0">
              <w:rPr>
                <w:rFonts w:ascii="Times New Roman" w:eastAsia="Times New Roman" w:hAnsi="Times New Roman" w:cs="Times New Roman"/>
                <w:sz w:val="20"/>
                <w:szCs w:val="20"/>
                <w:lang w:eastAsia="lv-LV"/>
              </w:rPr>
              <w:t>161 124</w:t>
            </w:r>
          </w:p>
        </w:tc>
        <w:tc>
          <w:tcPr>
            <w:tcW w:w="1276" w:type="dxa"/>
            <w:tcBorders>
              <w:top w:val="nil"/>
              <w:left w:val="nil"/>
              <w:bottom w:val="single" w:sz="8" w:space="0" w:color="auto"/>
              <w:right w:val="single" w:sz="4" w:space="0" w:color="auto"/>
            </w:tcBorders>
            <w:shd w:val="clear" w:color="auto" w:fill="auto"/>
            <w:noWrap/>
            <w:vAlign w:val="center"/>
            <w:hideMark/>
          </w:tcPr>
          <w:p w14:paraId="015C026A" w14:textId="01D91B56"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276" w:type="dxa"/>
            <w:tcBorders>
              <w:top w:val="nil"/>
              <w:left w:val="nil"/>
              <w:bottom w:val="single" w:sz="8" w:space="0" w:color="auto"/>
              <w:right w:val="single" w:sz="8" w:space="0" w:color="auto"/>
            </w:tcBorders>
            <w:shd w:val="clear" w:color="auto" w:fill="auto"/>
            <w:noWrap/>
            <w:vAlign w:val="center"/>
            <w:hideMark/>
          </w:tcPr>
          <w:p w14:paraId="41D5530E" w14:textId="00FA759B"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14:paraId="2FE022EB" w14:textId="237E7A1A" w:rsidR="004B7DF0" w:rsidRPr="004B7DF0" w:rsidRDefault="004B7DF0" w:rsidP="004F5FD6">
            <w:pPr>
              <w:spacing w:after="0" w:line="240" w:lineRule="auto"/>
              <w:jc w:val="center"/>
              <w:rPr>
                <w:rFonts w:ascii="Times New Roman" w:eastAsia="Times New Roman" w:hAnsi="Times New Roman" w:cs="Times New Roman"/>
                <w:sz w:val="20"/>
                <w:szCs w:val="20"/>
                <w:lang w:eastAsia="lv-LV"/>
              </w:rPr>
            </w:pPr>
          </w:p>
        </w:tc>
      </w:tr>
    </w:tbl>
    <w:p w14:paraId="45760672" w14:textId="77777777" w:rsidR="004B7DF0" w:rsidRPr="00C141AB" w:rsidRDefault="004B7DF0" w:rsidP="003A43FB">
      <w:pPr>
        <w:pStyle w:val="NoSpacing"/>
        <w:rPr>
          <w:rFonts w:ascii="Times New Roman" w:hAnsi="Times New Roman" w:cs="Times New Roman"/>
          <w:b/>
          <w:bCs/>
          <w:sz w:val="24"/>
          <w:szCs w:val="24"/>
          <w:lang w:val="lv-LV"/>
        </w:rPr>
      </w:pPr>
    </w:p>
    <w:p w14:paraId="52A04C70" w14:textId="77777777" w:rsidR="00C141AB" w:rsidRDefault="00C141AB" w:rsidP="003A43FB">
      <w:pPr>
        <w:pStyle w:val="NoSpacing"/>
        <w:rPr>
          <w:rFonts w:ascii="Times New Roman" w:hAnsi="Times New Roman" w:cs="Times New Roman"/>
          <w:b/>
          <w:bCs/>
          <w:sz w:val="24"/>
          <w:szCs w:val="24"/>
          <w:lang w:val="lv-LV"/>
        </w:rPr>
      </w:pPr>
    </w:p>
    <w:p w14:paraId="369D2309" w14:textId="77777777" w:rsidR="002D737B" w:rsidRDefault="002D737B">
      <w:pPr>
        <w:spacing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D257BAB" w14:textId="49C5716C" w:rsidR="00AE685A" w:rsidRPr="00F5236D" w:rsidRDefault="003A43FB" w:rsidP="003A43FB">
      <w:pPr>
        <w:pStyle w:val="NoSpacing"/>
        <w:rPr>
          <w:rFonts w:ascii="Times New Roman" w:hAnsi="Times New Roman" w:cs="Times New Roman"/>
          <w:b/>
          <w:bCs/>
          <w:sz w:val="24"/>
          <w:szCs w:val="24"/>
          <w:lang w:val="lv-LV"/>
        </w:rPr>
      </w:pPr>
      <w:r>
        <w:rPr>
          <w:rFonts w:ascii="Times New Roman" w:hAnsi="Times New Roman" w:cs="Times New Roman"/>
          <w:b/>
          <w:bCs/>
          <w:sz w:val="24"/>
          <w:szCs w:val="24"/>
          <w:lang w:val="lv-LV"/>
        </w:rPr>
        <w:lastRenderedPageBreak/>
        <w:t xml:space="preserve">Pasākums: </w:t>
      </w:r>
      <w:r w:rsidR="00C141AB" w:rsidRPr="00C141AB">
        <w:rPr>
          <w:rFonts w:ascii="Times New Roman" w:hAnsi="Times New Roman" w:cs="Times New Roman"/>
          <w:b/>
          <w:bCs/>
          <w:sz w:val="24"/>
          <w:szCs w:val="24"/>
          <w:lang w:val="lv-LV"/>
        </w:rPr>
        <w:t>Valsts adrešu reģistra un administratīvo robežu datu publicēšana atvērto datu veidā</w:t>
      </w:r>
    </w:p>
    <w:p w14:paraId="08B47AF7" w14:textId="1F862159" w:rsidR="006E29A9" w:rsidRDefault="006E29A9" w:rsidP="006D45BF">
      <w:pPr>
        <w:pStyle w:val="LO-normal"/>
        <w:widowControl/>
        <w:spacing w:after="0" w:line="240" w:lineRule="auto"/>
        <w:rPr>
          <w:rFonts w:ascii="Times New Roman" w:hAnsi="Times New Roman" w:cs="Times New Roman"/>
        </w:rPr>
      </w:pPr>
    </w:p>
    <w:tbl>
      <w:tblPr>
        <w:tblW w:w="12586" w:type="dxa"/>
        <w:tblLook w:val="04A0" w:firstRow="1" w:lastRow="0" w:firstColumn="1" w:lastColumn="0" w:noHBand="0" w:noVBand="1"/>
      </w:tblPr>
      <w:tblGrid>
        <w:gridCol w:w="7194"/>
        <w:gridCol w:w="1384"/>
        <w:gridCol w:w="1384"/>
        <w:gridCol w:w="1384"/>
        <w:gridCol w:w="1240"/>
      </w:tblGrid>
      <w:tr w:rsidR="002D737B" w:rsidRPr="00D06C02" w14:paraId="042738B4" w14:textId="77777777" w:rsidTr="002D737B">
        <w:trPr>
          <w:trHeight w:val="98"/>
        </w:trPr>
        <w:tc>
          <w:tcPr>
            <w:tcW w:w="7194" w:type="dxa"/>
            <w:tcBorders>
              <w:top w:val="nil"/>
              <w:left w:val="nil"/>
              <w:bottom w:val="nil"/>
              <w:right w:val="nil"/>
            </w:tcBorders>
            <w:shd w:val="clear" w:color="auto" w:fill="auto"/>
            <w:noWrap/>
            <w:vAlign w:val="center"/>
            <w:hideMark/>
          </w:tcPr>
          <w:p w14:paraId="07FDBAB6" w14:textId="77777777" w:rsidR="002D737B" w:rsidRPr="002D737B" w:rsidRDefault="002D737B" w:rsidP="002D737B">
            <w:pPr>
              <w:spacing w:after="0" w:line="240" w:lineRule="auto"/>
              <w:rPr>
                <w:rFonts w:ascii="Times New Roman" w:eastAsia="Times New Roman" w:hAnsi="Times New Roman" w:cs="Times New Roman"/>
                <w:sz w:val="24"/>
                <w:szCs w:val="24"/>
                <w:lang w:eastAsia="lv-LV"/>
              </w:rPr>
            </w:pPr>
          </w:p>
        </w:tc>
        <w:tc>
          <w:tcPr>
            <w:tcW w:w="1384"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2BF08680" w14:textId="77777777" w:rsidR="002D737B" w:rsidRPr="002D737B" w:rsidRDefault="002D737B" w:rsidP="002D737B">
            <w:pPr>
              <w:spacing w:after="0" w:line="240" w:lineRule="auto"/>
              <w:jc w:val="center"/>
              <w:rPr>
                <w:rFonts w:ascii="Times New Roman" w:eastAsia="Times New Roman" w:hAnsi="Times New Roman" w:cs="Times New Roman"/>
                <w:b/>
                <w:bCs/>
                <w:sz w:val="20"/>
                <w:szCs w:val="20"/>
                <w:lang w:eastAsia="lv-LV"/>
              </w:rPr>
            </w:pPr>
            <w:r w:rsidRPr="002D737B">
              <w:rPr>
                <w:rFonts w:ascii="Times New Roman" w:eastAsia="Times New Roman" w:hAnsi="Times New Roman" w:cs="Times New Roman"/>
                <w:b/>
                <w:bCs/>
                <w:sz w:val="20"/>
                <w:szCs w:val="20"/>
                <w:lang w:eastAsia="lv-LV"/>
              </w:rPr>
              <w:t>2022.gads</w:t>
            </w:r>
          </w:p>
        </w:tc>
        <w:tc>
          <w:tcPr>
            <w:tcW w:w="1384" w:type="dxa"/>
            <w:tcBorders>
              <w:top w:val="single" w:sz="8" w:space="0" w:color="auto"/>
              <w:left w:val="nil"/>
              <w:bottom w:val="single" w:sz="8" w:space="0" w:color="auto"/>
              <w:right w:val="single" w:sz="4" w:space="0" w:color="auto"/>
            </w:tcBorders>
            <w:shd w:val="clear" w:color="auto" w:fill="auto"/>
            <w:vAlign w:val="bottom"/>
            <w:hideMark/>
          </w:tcPr>
          <w:p w14:paraId="4564A0AF" w14:textId="77777777" w:rsidR="002D737B" w:rsidRPr="002D737B" w:rsidRDefault="002D737B" w:rsidP="002D737B">
            <w:pPr>
              <w:spacing w:after="0" w:line="240" w:lineRule="auto"/>
              <w:jc w:val="center"/>
              <w:rPr>
                <w:rFonts w:ascii="Times New Roman" w:eastAsia="Times New Roman" w:hAnsi="Times New Roman" w:cs="Times New Roman"/>
                <w:b/>
                <w:bCs/>
                <w:sz w:val="20"/>
                <w:szCs w:val="20"/>
                <w:lang w:eastAsia="lv-LV"/>
              </w:rPr>
            </w:pPr>
            <w:r w:rsidRPr="002D737B">
              <w:rPr>
                <w:rFonts w:ascii="Times New Roman" w:eastAsia="Times New Roman" w:hAnsi="Times New Roman" w:cs="Times New Roman"/>
                <w:b/>
                <w:bCs/>
                <w:sz w:val="20"/>
                <w:szCs w:val="20"/>
                <w:lang w:eastAsia="lv-LV"/>
              </w:rPr>
              <w:t>2023.gads</w:t>
            </w:r>
          </w:p>
        </w:tc>
        <w:tc>
          <w:tcPr>
            <w:tcW w:w="1384" w:type="dxa"/>
            <w:tcBorders>
              <w:top w:val="single" w:sz="8" w:space="0" w:color="auto"/>
              <w:left w:val="nil"/>
              <w:bottom w:val="single" w:sz="8" w:space="0" w:color="auto"/>
              <w:right w:val="single" w:sz="4" w:space="0" w:color="auto"/>
            </w:tcBorders>
            <w:shd w:val="clear" w:color="auto" w:fill="auto"/>
            <w:vAlign w:val="bottom"/>
            <w:hideMark/>
          </w:tcPr>
          <w:p w14:paraId="40753EA7" w14:textId="77777777" w:rsidR="002D737B" w:rsidRPr="002D737B" w:rsidRDefault="002D737B" w:rsidP="002D737B">
            <w:pPr>
              <w:spacing w:after="0" w:line="240" w:lineRule="auto"/>
              <w:jc w:val="center"/>
              <w:rPr>
                <w:rFonts w:ascii="Times New Roman" w:eastAsia="Times New Roman" w:hAnsi="Times New Roman" w:cs="Times New Roman"/>
                <w:b/>
                <w:bCs/>
                <w:sz w:val="20"/>
                <w:szCs w:val="20"/>
                <w:lang w:eastAsia="lv-LV"/>
              </w:rPr>
            </w:pPr>
            <w:r w:rsidRPr="002D737B">
              <w:rPr>
                <w:rFonts w:ascii="Times New Roman" w:eastAsia="Times New Roman" w:hAnsi="Times New Roman" w:cs="Times New Roman"/>
                <w:b/>
                <w:bCs/>
                <w:sz w:val="20"/>
                <w:szCs w:val="20"/>
                <w:lang w:eastAsia="lv-LV"/>
              </w:rPr>
              <w:t>2024.gads</w:t>
            </w:r>
          </w:p>
        </w:tc>
        <w:tc>
          <w:tcPr>
            <w:tcW w:w="1240" w:type="dxa"/>
            <w:tcBorders>
              <w:top w:val="single" w:sz="8" w:space="0" w:color="auto"/>
              <w:left w:val="nil"/>
              <w:bottom w:val="single" w:sz="8" w:space="0" w:color="auto"/>
              <w:right w:val="single" w:sz="8" w:space="0" w:color="auto"/>
            </w:tcBorders>
            <w:shd w:val="clear" w:color="auto" w:fill="auto"/>
            <w:vAlign w:val="bottom"/>
            <w:hideMark/>
          </w:tcPr>
          <w:p w14:paraId="6CF167C7" w14:textId="77777777" w:rsidR="002D737B" w:rsidRPr="002D737B" w:rsidRDefault="002D737B" w:rsidP="002D737B">
            <w:pPr>
              <w:spacing w:after="0" w:line="240" w:lineRule="auto"/>
              <w:jc w:val="center"/>
              <w:rPr>
                <w:rFonts w:ascii="Times New Roman" w:eastAsia="Times New Roman" w:hAnsi="Times New Roman" w:cs="Times New Roman"/>
                <w:b/>
                <w:bCs/>
                <w:sz w:val="20"/>
                <w:szCs w:val="20"/>
                <w:lang w:eastAsia="lv-LV"/>
              </w:rPr>
            </w:pPr>
            <w:r w:rsidRPr="002D737B">
              <w:rPr>
                <w:rFonts w:ascii="Times New Roman" w:eastAsia="Times New Roman" w:hAnsi="Times New Roman" w:cs="Times New Roman"/>
                <w:b/>
                <w:bCs/>
                <w:sz w:val="20"/>
                <w:szCs w:val="20"/>
                <w:lang w:eastAsia="lv-LV"/>
              </w:rPr>
              <w:t>Turpmāk ik gadu</w:t>
            </w:r>
          </w:p>
        </w:tc>
      </w:tr>
      <w:tr w:rsidR="002D737B" w:rsidRPr="00D06C02" w14:paraId="26691314" w14:textId="77777777" w:rsidTr="002D737B">
        <w:trPr>
          <w:trHeight w:val="61"/>
        </w:trPr>
        <w:tc>
          <w:tcPr>
            <w:tcW w:w="7194" w:type="dxa"/>
            <w:tcBorders>
              <w:top w:val="single" w:sz="8" w:space="0" w:color="auto"/>
              <w:left w:val="single" w:sz="8" w:space="0" w:color="auto"/>
              <w:bottom w:val="nil"/>
              <w:right w:val="single" w:sz="8" w:space="0" w:color="auto"/>
            </w:tcBorders>
            <w:shd w:val="clear" w:color="000000" w:fill="ACB9CA"/>
            <w:noWrap/>
            <w:vAlign w:val="center"/>
            <w:hideMark/>
          </w:tcPr>
          <w:p w14:paraId="6FB70B28"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1. Valsts adrešu reģistra dati</w:t>
            </w:r>
          </w:p>
        </w:tc>
        <w:tc>
          <w:tcPr>
            <w:tcW w:w="1384" w:type="dxa"/>
            <w:tcBorders>
              <w:top w:val="nil"/>
              <w:left w:val="nil"/>
              <w:bottom w:val="single" w:sz="8" w:space="0" w:color="auto"/>
              <w:right w:val="nil"/>
            </w:tcBorders>
            <w:shd w:val="clear" w:color="000000" w:fill="ACB9CA"/>
            <w:noWrap/>
            <w:hideMark/>
          </w:tcPr>
          <w:p w14:paraId="5C33FF75"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192 115</w:t>
            </w:r>
          </w:p>
        </w:tc>
        <w:tc>
          <w:tcPr>
            <w:tcW w:w="1384" w:type="dxa"/>
            <w:tcBorders>
              <w:top w:val="nil"/>
              <w:left w:val="single" w:sz="4" w:space="0" w:color="auto"/>
              <w:bottom w:val="single" w:sz="8" w:space="0" w:color="auto"/>
              <w:right w:val="single" w:sz="4" w:space="0" w:color="auto"/>
            </w:tcBorders>
            <w:shd w:val="clear" w:color="000000" w:fill="ACB9CA"/>
            <w:noWrap/>
            <w:hideMark/>
          </w:tcPr>
          <w:p w14:paraId="51DC0425"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c>
          <w:tcPr>
            <w:tcW w:w="1384" w:type="dxa"/>
            <w:tcBorders>
              <w:top w:val="nil"/>
              <w:left w:val="nil"/>
              <w:bottom w:val="single" w:sz="8" w:space="0" w:color="auto"/>
              <w:right w:val="single" w:sz="4" w:space="0" w:color="auto"/>
            </w:tcBorders>
            <w:shd w:val="clear" w:color="000000" w:fill="ACB9CA"/>
            <w:noWrap/>
            <w:hideMark/>
          </w:tcPr>
          <w:p w14:paraId="0097D4B7"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c>
          <w:tcPr>
            <w:tcW w:w="1240" w:type="dxa"/>
            <w:tcBorders>
              <w:top w:val="nil"/>
              <w:left w:val="nil"/>
              <w:bottom w:val="single" w:sz="8" w:space="0" w:color="auto"/>
              <w:right w:val="single" w:sz="8" w:space="0" w:color="auto"/>
            </w:tcBorders>
            <w:shd w:val="clear" w:color="000000" w:fill="ACB9CA"/>
            <w:noWrap/>
            <w:hideMark/>
          </w:tcPr>
          <w:p w14:paraId="5BC818B7"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r>
      <w:tr w:rsidR="002D737B" w:rsidRPr="00D06C02" w14:paraId="25E265BA" w14:textId="77777777" w:rsidTr="002D737B">
        <w:trPr>
          <w:trHeight w:val="123"/>
        </w:trPr>
        <w:tc>
          <w:tcPr>
            <w:tcW w:w="7194" w:type="dxa"/>
            <w:tcBorders>
              <w:top w:val="single" w:sz="8" w:space="0" w:color="auto"/>
              <w:left w:val="single" w:sz="8" w:space="0" w:color="auto"/>
              <w:bottom w:val="single" w:sz="8" w:space="0" w:color="auto"/>
              <w:right w:val="single" w:sz="8" w:space="0" w:color="auto"/>
            </w:tcBorders>
            <w:shd w:val="clear" w:color="000000" w:fill="ACB9CA"/>
            <w:noWrap/>
            <w:vAlign w:val="center"/>
            <w:hideMark/>
          </w:tcPr>
          <w:p w14:paraId="280DA91A"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 xml:space="preserve">1.1. Valsts adrešu reģistra datu nodrošināšana sabiedrībai bez maksas 2022. gadā un turpmākajos gados </w:t>
            </w:r>
          </w:p>
        </w:tc>
        <w:tc>
          <w:tcPr>
            <w:tcW w:w="1384" w:type="dxa"/>
            <w:tcBorders>
              <w:top w:val="nil"/>
              <w:left w:val="single" w:sz="4" w:space="0" w:color="auto"/>
              <w:bottom w:val="single" w:sz="8" w:space="0" w:color="auto"/>
              <w:right w:val="single" w:sz="4" w:space="0" w:color="auto"/>
            </w:tcBorders>
            <w:shd w:val="clear" w:color="000000" w:fill="ACB9CA"/>
            <w:noWrap/>
            <w:hideMark/>
          </w:tcPr>
          <w:p w14:paraId="2F1D252F"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c>
          <w:tcPr>
            <w:tcW w:w="1384" w:type="dxa"/>
            <w:tcBorders>
              <w:top w:val="nil"/>
              <w:left w:val="nil"/>
              <w:bottom w:val="single" w:sz="8" w:space="0" w:color="auto"/>
              <w:right w:val="single" w:sz="4" w:space="0" w:color="auto"/>
            </w:tcBorders>
            <w:shd w:val="clear" w:color="000000" w:fill="ACB9CA"/>
            <w:noWrap/>
            <w:hideMark/>
          </w:tcPr>
          <w:p w14:paraId="0C2854A5"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c>
          <w:tcPr>
            <w:tcW w:w="1384" w:type="dxa"/>
            <w:tcBorders>
              <w:top w:val="nil"/>
              <w:left w:val="nil"/>
              <w:bottom w:val="single" w:sz="8" w:space="0" w:color="auto"/>
              <w:right w:val="single" w:sz="4" w:space="0" w:color="auto"/>
            </w:tcBorders>
            <w:shd w:val="clear" w:color="000000" w:fill="ACB9CA"/>
            <w:noWrap/>
            <w:hideMark/>
          </w:tcPr>
          <w:p w14:paraId="0243E5E2"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c>
          <w:tcPr>
            <w:tcW w:w="1240" w:type="dxa"/>
            <w:tcBorders>
              <w:top w:val="nil"/>
              <w:left w:val="nil"/>
              <w:bottom w:val="single" w:sz="8" w:space="0" w:color="auto"/>
              <w:right w:val="single" w:sz="8" w:space="0" w:color="auto"/>
            </w:tcBorders>
            <w:shd w:val="clear" w:color="000000" w:fill="ACB9CA"/>
            <w:noWrap/>
            <w:hideMark/>
          </w:tcPr>
          <w:p w14:paraId="01D6BB77"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86 905</w:t>
            </w:r>
          </w:p>
        </w:tc>
      </w:tr>
      <w:tr w:rsidR="002D737B" w:rsidRPr="00D06C02" w14:paraId="5D3EF3F8"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79656276"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 xml:space="preserve">Atlīdzība{EKK 1000}: </w:t>
            </w:r>
          </w:p>
        </w:tc>
        <w:tc>
          <w:tcPr>
            <w:tcW w:w="1384" w:type="dxa"/>
            <w:tcBorders>
              <w:top w:val="nil"/>
              <w:left w:val="nil"/>
              <w:bottom w:val="nil"/>
              <w:right w:val="single" w:sz="4" w:space="0" w:color="auto"/>
            </w:tcBorders>
            <w:shd w:val="clear" w:color="auto" w:fill="auto"/>
            <w:noWrap/>
            <w:vAlign w:val="bottom"/>
            <w:hideMark/>
          </w:tcPr>
          <w:p w14:paraId="417F2F85"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67 979   </w:t>
            </w:r>
          </w:p>
        </w:tc>
        <w:tc>
          <w:tcPr>
            <w:tcW w:w="1384" w:type="dxa"/>
            <w:tcBorders>
              <w:top w:val="nil"/>
              <w:left w:val="nil"/>
              <w:bottom w:val="nil"/>
              <w:right w:val="single" w:sz="4" w:space="0" w:color="auto"/>
            </w:tcBorders>
            <w:shd w:val="clear" w:color="auto" w:fill="auto"/>
            <w:noWrap/>
            <w:vAlign w:val="bottom"/>
            <w:hideMark/>
          </w:tcPr>
          <w:p w14:paraId="474ED576"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67 979   </w:t>
            </w:r>
          </w:p>
        </w:tc>
        <w:tc>
          <w:tcPr>
            <w:tcW w:w="1384" w:type="dxa"/>
            <w:tcBorders>
              <w:top w:val="nil"/>
              <w:left w:val="nil"/>
              <w:bottom w:val="nil"/>
              <w:right w:val="single" w:sz="4" w:space="0" w:color="auto"/>
            </w:tcBorders>
            <w:shd w:val="clear" w:color="auto" w:fill="auto"/>
            <w:noWrap/>
            <w:vAlign w:val="bottom"/>
            <w:hideMark/>
          </w:tcPr>
          <w:p w14:paraId="365FE908"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67 979   </w:t>
            </w:r>
          </w:p>
        </w:tc>
        <w:tc>
          <w:tcPr>
            <w:tcW w:w="1240" w:type="dxa"/>
            <w:tcBorders>
              <w:top w:val="nil"/>
              <w:left w:val="nil"/>
              <w:bottom w:val="nil"/>
              <w:right w:val="single" w:sz="8" w:space="0" w:color="auto"/>
            </w:tcBorders>
            <w:shd w:val="clear" w:color="auto" w:fill="auto"/>
            <w:noWrap/>
            <w:vAlign w:val="bottom"/>
            <w:hideMark/>
          </w:tcPr>
          <w:p w14:paraId="187BB798"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67 979   </w:t>
            </w:r>
          </w:p>
        </w:tc>
      </w:tr>
      <w:tr w:rsidR="002D737B" w:rsidRPr="00D06C02" w14:paraId="5D366313" w14:textId="77777777" w:rsidTr="002D737B">
        <w:trPr>
          <w:trHeight w:val="236"/>
        </w:trPr>
        <w:tc>
          <w:tcPr>
            <w:tcW w:w="7194" w:type="dxa"/>
            <w:tcBorders>
              <w:top w:val="nil"/>
              <w:left w:val="single" w:sz="8" w:space="0" w:color="auto"/>
              <w:bottom w:val="nil"/>
              <w:right w:val="single" w:sz="8" w:space="0" w:color="auto"/>
            </w:tcBorders>
            <w:shd w:val="clear" w:color="auto" w:fill="auto"/>
            <w:vAlign w:val="bottom"/>
            <w:hideMark/>
          </w:tcPr>
          <w:p w14:paraId="5322624F" w14:textId="77777777" w:rsidR="002D737B" w:rsidRPr="002D737B" w:rsidRDefault="002D737B" w:rsidP="002D737B">
            <w:pPr>
              <w:spacing w:after="0" w:line="240" w:lineRule="auto"/>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Atalgojums – 2 </w:t>
            </w:r>
            <w:proofErr w:type="spellStart"/>
            <w:r w:rsidRPr="002D737B">
              <w:rPr>
                <w:rFonts w:ascii="Times New Roman" w:eastAsia="Times New Roman" w:hAnsi="Times New Roman" w:cs="Times New Roman"/>
                <w:sz w:val="24"/>
                <w:szCs w:val="24"/>
                <w:lang w:eastAsia="lv-LV"/>
              </w:rPr>
              <w:t>ģeoinformātikas</w:t>
            </w:r>
            <w:proofErr w:type="spellEnd"/>
            <w:r w:rsidRPr="002D737B">
              <w:rPr>
                <w:rFonts w:ascii="Times New Roman" w:eastAsia="Times New Roman" w:hAnsi="Times New Roman" w:cs="Times New Roman"/>
                <w:sz w:val="24"/>
                <w:szCs w:val="24"/>
                <w:lang w:eastAsia="lv-LV"/>
              </w:rPr>
              <w:t xml:space="preserve"> inženieris 9. mēnešalgu grupa (1 190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x 2 amata vietas x 12 mēneši = 28 560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un 1 sistēmu analītiķis 10. mēnešalgu grupa (1 287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x 1 amata vieta x 12 mēneši = 15 444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Kopā atalgojums: 28 560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+ 15 444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 44 004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w:t>
            </w:r>
          </w:p>
        </w:tc>
        <w:tc>
          <w:tcPr>
            <w:tcW w:w="1384" w:type="dxa"/>
            <w:tcBorders>
              <w:top w:val="nil"/>
              <w:left w:val="nil"/>
              <w:bottom w:val="nil"/>
              <w:right w:val="single" w:sz="4" w:space="0" w:color="auto"/>
            </w:tcBorders>
            <w:shd w:val="clear" w:color="auto" w:fill="auto"/>
            <w:noWrap/>
            <w:vAlign w:val="bottom"/>
            <w:hideMark/>
          </w:tcPr>
          <w:p w14:paraId="69225C25"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44 004   </w:t>
            </w:r>
          </w:p>
        </w:tc>
        <w:tc>
          <w:tcPr>
            <w:tcW w:w="1384" w:type="dxa"/>
            <w:tcBorders>
              <w:top w:val="nil"/>
              <w:left w:val="nil"/>
              <w:bottom w:val="nil"/>
              <w:right w:val="single" w:sz="4" w:space="0" w:color="auto"/>
            </w:tcBorders>
            <w:shd w:val="clear" w:color="auto" w:fill="auto"/>
            <w:noWrap/>
            <w:vAlign w:val="bottom"/>
            <w:hideMark/>
          </w:tcPr>
          <w:p w14:paraId="6635E369"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44 004   </w:t>
            </w:r>
          </w:p>
        </w:tc>
        <w:tc>
          <w:tcPr>
            <w:tcW w:w="1384" w:type="dxa"/>
            <w:tcBorders>
              <w:top w:val="nil"/>
              <w:left w:val="nil"/>
              <w:bottom w:val="nil"/>
              <w:right w:val="single" w:sz="4" w:space="0" w:color="auto"/>
            </w:tcBorders>
            <w:shd w:val="clear" w:color="auto" w:fill="auto"/>
            <w:noWrap/>
            <w:vAlign w:val="bottom"/>
            <w:hideMark/>
          </w:tcPr>
          <w:p w14:paraId="3C622988"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44 004   </w:t>
            </w:r>
          </w:p>
        </w:tc>
        <w:tc>
          <w:tcPr>
            <w:tcW w:w="1240" w:type="dxa"/>
            <w:tcBorders>
              <w:top w:val="nil"/>
              <w:left w:val="nil"/>
              <w:bottom w:val="nil"/>
              <w:right w:val="single" w:sz="8" w:space="0" w:color="auto"/>
            </w:tcBorders>
            <w:shd w:val="clear" w:color="auto" w:fill="auto"/>
            <w:noWrap/>
            <w:vAlign w:val="bottom"/>
            <w:hideMark/>
          </w:tcPr>
          <w:p w14:paraId="1CE01FF3"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44 004   </w:t>
            </w:r>
          </w:p>
        </w:tc>
      </w:tr>
      <w:tr w:rsidR="002D737B" w:rsidRPr="00D06C02" w14:paraId="5ACDF9EC"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0A83B9C8"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Piemaksas, prēmijas un naudas balvas kopā</w:t>
            </w:r>
          </w:p>
        </w:tc>
        <w:tc>
          <w:tcPr>
            <w:tcW w:w="1384" w:type="dxa"/>
            <w:tcBorders>
              <w:top w:val="nil"/>
              <w:left w:val="nil"/>
              <w:bottom w:val="nil"/>
              <w:right w:val="single" w:sz="4" w:space="0" w:color="auto"/>
            </w:tcBorders>
            <w:shd w:val="clear" w:color="auto" w:fill="auto"/>
            <w:noWrap/>
            <w:vAlign w:val="bottom"/>
            <w:hideMark/>
          </w:tcPr>
          <w:p w14:paraId="7A7AD40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8 800   </w:t>
            </w:r>
          </w:p>
        </w:tc>
        <w:tc>
          <w:tcPr>
            <w:tcW w:w="1384" w:type="dxa"/>
            <w:tcBorders>
              <w:top w:val="nil"/>
              <w:left w:val="nil"/>
              <w:bottom w:val="nil"/>
              <w:right w:val="single" w:sz="4" w:space="0" w:color="auto"/>
            </w:tcBorders>
            <w:shd w:val="clear" w:color="auto" w:fill="auto"/>
            <w:noWrap/>
            <w:vAlign w:val="bottom"/>
            <w:hideMark/>
          </w:tcPr>
          <w:p w14:paraId="55249DA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8 800   </w:t>
            </w:r>
          </w:p>
        </w:tc>
        <w:tc>
          <w:tcPr>
            <w:tcW w:w="1384" w:type="dxa"/>
            <w:tcBorders>
              <w:top w:val="nil"/>
              <w:left w:val="nil"/>
              <w:bottom w:val="nil"/>
              <w:right w:val="single" w:sz="4" w:space="0" w:color="auto"/>
            </w:tcBorders>
            <w:shd w:val="clear" w:color="auto" w:fill="auto"/>
            <w:noWrap/>
            <w:vAlign w:val="bottom"/>
            <w:hideMark/>
          </w:tcPr>
          <w:p w14:paraId="78C107C6"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8 800   </w:t>
            </w:r>
          </w:p>
        </w:tc>
        <w:tc>
          <w:tcPr>
            <w:tcW w:w="1240" w:type="dxa"/>
            <w:tcBorders>
              <w:top w:val="nil"/>
              <w:left w:val="nil"/>
              <w:bottom w:val="nil"/>
              <w:right w:val="single" w:sz="8" w:space="0" w:color="auto"/>
            </w:tcBorders>
            <w:shd w:val="clear" w:color="auto" w:fill="auto"/>
            <w:noWrap/>
            <w:vAlign w:val="bottom"/>
            <w:hideMark/>
          </w:tcPr>
          <w:p w14:paraId="20543DA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8 800   </w:t>
            </w:r>
          </w:p>
        </w:tc>
      </w:tr>
      <w:tr w:rsidR="002D737B" w:rsidRPr="00D06C02" w14:paraId="795975D0" w14:textId="77777777" w:rsidTr="002D737B">
        <w:trPr>
          <w:trHeight w:val="121"/>
        </w:trPr>
        <w:tc>
          <w:tcPr>
            <w:tcW w:w="7194" w:type="dxa"/>
            <w:tcBorders>
              <w:top w:val="nil"/>
              <w:left w:val="single" w:sz="8" w:space="0" w:color="auto"/>
              <w:bottom w:val="nil"/>
              <w:right w:val="single" w:sz="8" w:space="0" w:color="auto"/>
            </w:tcBorders>
            <w:shd w:val="clear" w:color="auto" w:fill="auto"/>
            <w:noWrap/>
            <w:vAlign w:val="center"/>
            <w:hideMark/>
          </w:tcPr>
          <w:p w14:paraId="2AF9ACCD"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1. vispārējās piemaksas – 10 % no mēnešalgu kopsummas – (44 004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x 10 %) – 4 400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w:t>
            </w:r>
          </w:p>
        </w:tc>
        <w:tc>
          <w:tcPr>
            <w:tcW w:w="1384" w:type="dxa"/>
            <w:tcBorders>
              <w:top w:val="nil"/>
              <w:left w:val="nil"/>
              <w:bottom w:val="nil"/>
              <w:right w:val="single" w:sz="4" w:space="0" w:color="auto"/>
            </w:tcBorders>
            <w:shd w:val="clear" w:color="auto" w:fill="auto"/>
            <w:noWrap/>
            <w:vAlign w:val="bottom"/>
            <w:hideMark/>
          </w:tcPr>
          <w:p w14:paraId="4766F4B0"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384" w:type="dxa"/>
            <w:tcBorders>
              <w:top w:val="nil"/>
              <w:left w:val="nil"/>
              <w:bottom w:val="nil"/>
              <w:right w:val="single" w:sz="4" w:space="0" w:color="auto"/>
            </w:tcBorders>
            <w:shd w:val="clear" w:color="auto" w:fill="auto"/>
            <w:noWrap/>
            <w:vAlign w:val="bottom"/>
            <w:hideMark/>
          </w:tcPr>
          <w:p w14:paraId="53C5D0F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384" w:type="dxa"/>
            <w:tcBorders>
              <w:top w:val="nil"/>
              <w:left w:val="nil"/>
              <w:bottom w:val="nil"/>
              <w:right w:val="single" w:sz="4" w:space="0" w:color="auto"/>
            </w:tcBorders>
            <w:shd w:val="clear" w:color="auto" w:fill="auto"/>
            <w:noWrap/>
            <w:vAlign w:val="bottom"/>
            <w:hideMark/>
          </w:tcPr>
          <w:p w14:paraId="66EE631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240" w:type="dxa"/>
            <w:tcBorders>
              <w:top w:val="nil"/>
              <w:left w:val="nil"/>
              <w:bottom w:val="nil"/>
              <w:right w:val="single" w:sz="8" w:space="0" w:color="auto"/>
            </w:tcBorders>
            <w:shd w:val="clear" w:color="auto" w:fill="auto"/>
            <w:noWrap/>
            <w:vAlign w:val="bottom"/>
            <w:hideMark/>
          </w:tcPr>
          <w:p w14:paraId="625BDDD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r>
      <w:tr w:rsidR="002D737B" w:rsidRPr="00D06C02" w14:paraId="4CB181C0"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78099310"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2. prēmijas un naudas balvas – 10 % no mēnešalgu kopsummas – (44 004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x 10 %) – 4 400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225BB93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384" w:type="dxa"/>
            <w:tcBorders>
              <w:top w:val="nil"/>
              <w:left w:val="nil"/>
              <w:bottom w:val="nil"/>
              <w:right w:val="single" w:sz="4" w:space="0" w:color="auto"/>
            </w:tcBorders>
            <w:shd w:val="clear" w:color="auto" w:fill="auto"/>
            <w:noWrap/>
            <w:vAlign w:val="bottom"/>
            <w:hideMark/>
          </w:tcPr>
          <w:p w14:paraId="33DE065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384" w:type="dxa"/>
            <w:tcBorders>
              <w:top w:val="nil"/>
              <w:left w:val="nil"/>
              <w:bottom w:val="nil"/>
              <w:right w:val="single" w:sz="4" w:space="0" w:color="auto"/>
            </w:tcBorders>
            <w:shd w:val="clear" w:color="auto" w:fill="auto"/>
            <w:noWrap/>
            <w:vAlign w:val="bottom"/>
            <w:hideMark/>
          </w:tcPr>
          <w:p w14:paraId="67A625BF"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c>
          <w:tcPr>
            <w:tcW w:w="1240" w:type="dxa"/>
            <w:tcBorders>
              <w:top w:val="nil"/>
              <w:left w:val="nil"/>
              <w:bottom w:val="nil"/>
              <w:right w:val="single" w:sz="8" w:space="0" w:color="auto"/>
            </w:tcBorders>
            <w:shd w:val="clear" w:color="auto" w:fill="auto"/>
            <w:noWrap/>
            <w:vAlign w:val="bottom"/>
            <w:hideMark/>
          </w:tcPr>
          <w:p w14:paraId="6C031109"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4 400   </w:t>
            </w:r>
          </w:p>
        </w:tc>
      </w:tr>
      <w:tr w:rsidR="002D737B" w:rsidRPr="00D06C02" w14:paraId="652D3067"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50CB89C7"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Darba devēja valsts sociālās apdrošināšanas obligātās iemaksas (23.59 %) (44 004 + 8 800 + 2 200)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x 23.59 % = 12 975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w:t>
            </w:r>
          </w:p>
        </w:tc>
        <w:tc>
          <w:tcPr>
            <w:tcW w:w="1384" w:type="dxa"/>
            <w:tcBorders>
              <w:top w:val="nil"/>
              <w:left w:val="nil"/>
              <w:bottom w:val="nil"/>
              <w:right w:val="single" w:sz="4" w:space="0" w:color="auto"/>
            </w:tcBorders>
            <w:shd w:val="clear" w:color="auto" w:fill="auto"/>
            <w:noWrap/>
            <w:vAlign w:val="bottom"/>
            <w:hideMark/>
          </w:tcPr>
          <w:p w14:paraId="2B7167C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12 975   </w:t>
            </w:r>
          </w:p>
        </w:tc>
        <w:tc>
          <w:tcPr>
            <w:tcW w:w="1384" w:type="dxa"/>
            <w:tcBorders>
              <w:top w:val="nil"/>
              <w:left w:val="nil"/>
              <w:bottom w:val="nil"/>
              <w:right w:val="single" w:sz="4" w:space="0" w:color="auto"/>
            </w:tcBorders>
            <w:shd w:val="clear" w:color="auto" w:fill="auto"/>
            <w:noWrap/>
            <w:vAlign w:val="bottom"/>
            <w:hideMark/>
          </w:tcPr>
          <w:p w14:paraId="38A6A73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12 975   </w:t>
            </w:r>
          </w:p>
        </w:tc>
        <w:tc>
          <w:tcPr>
            <w:tcW w:w="1384" w:type="dxa"/>
            <w:tcBorders>
              <w:top w:val="nil"/>
              <w:left w:val="nil"/>
              <w:bottom w:val="nil"/>
              <w:right w:val="single" w:sz="4" w:space="0" w:color="auto"/>
            </w:tcBorders>
            <w:shd w:val="clear" w:color="auto" w:fill="auto"/>
            <w:noWrap/>
            <w:vAlign w:val="bottom"/>
            <w:hideMark/>
          </w:tcPr>
          <w:p w14:paraId="6C68C63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12 975   </w:t>
            </w:r>
          </w:p>
        </w:tc>
        <w:tc>
          <w:tcPr>
            <w:tcW w:w="1240" w:type="dxa"/>
            <w:tcBorders>
              <w:top w:val="nil"/>
              <w:left w:val="nil"/>
              <w:bottom w:val="nil"/>
              <w:right w:val="single" w:sz="8" w:space="0" w:color="auto"/>
            </w:tcBorders>
            <w:shd w:val="clear" w:color="auto" w:fill="auto"/>
            <w:noWrap/>
            <w:vAlign w:val="bottom"/>
            <w:hideMark/>
          </w:tcPr>
          <w:p w14:paraId="0A89D7E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12 975   </w:t>
            </w:r>
          </w:p>
        </w:tc>
      </w:tr>
      <w:tr w:rsidR="002D737B" w:rsidRPr="00D06C02" w14:paraId="2DC0422C" w14:textId="77777777" w:rsidTr="002D737B">
        <w:trPr>
          <w:trHeight w:val="177"/>
        </w:trPr>
        <w:tc>
          <w:tcPr>
            <w:tcW w:w="7194" w:type="dxa"/>
            <w:tcBorders>
              <w:top w:val="nil"/>
              <w:left w:val="single" w:sz="8" w:space="0" w:color="auto"/>
              <w:bottom w:val="nil"/>
              <w:right w:val="single" w:sz="8" w:space="0" w:color="auto"/>
            </w:tcBorders>
            <w:shd w:val="clear" w:color="auto" w:fill="auto"/>
            <w:noWrap/>
            <w:vAlign w:val="center"/>
            <w:hideMark/>
          </w:tcPr>
          <w:p w14:paraId="11A6DE0D"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Darba devēja pabalsti un kompensācijas, no kuriem aprēķina ienākuma nodokli, valsts sociālās apdrošināšanas obligātās iemaksas 5 % no mēnešalgu kopsummas 44 004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 2 200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49A14B26"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2 200   </w:t>
            </w:r>
          </w:p>
        </w:tc>
        <w:tc>
          <w:tcPr>
            <w:tcW w:w="1384" w:type="dxa"/>
            <w:tcBorders>
              <w:top w:val="nil"/>
              <w:left w:val="nil"/>
              <w:bottom w:val="nil"/>
              <w:right w:val="single" w:sz="4" w:space="0" w:color="auto"/>
            </w:tcBorders>
            <w:shd w:val="clear" w:color="auto" w:fill="auto"/>
            <w:noWrap/>
            <w:vAlign w:val="bottom"/>
            <w:hideMark/>
          </w:tcPr>
          <w:p w14:paraId="4BCCD40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2 200   </w:t>
            </w:r>
          </w:p>
        </w:tc>
        <w:tc>
          <w:tcPr>
            <w:tcW w:w="1384" w:type="dxa"/>
            <w:tcBorders>
              <w:top w:val="nil"/>
              <w:left w:val="nil"/>
              <w:bottom w:val="nil"/>
              <w:right w:val="single" w:sz="4" w:space="0" w:color="auto"/>
            </w:tcBorders>
            <w:shd w:val="clear" w:color="auto" w:fill="auto"/>
            <w:noWrap/>
            <w:vAlign w:val="bottom"/>
            <w:hideMark/>
          </w:tcPr>
          <w:p w14:paraId="0BEE3D73"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2 200   </w:t>
            </w:r>
          </w:p>
        </w:tc>
        <w:tc>
          <w:tcPr>
            <w:tcW w:w="1240" w:type="dxa"/>
            <w:tcBorders>
              <w:top w:val="nil"/>
              <w:left w:val="nil"/>
              <w:bottom w:val="nil"/>
              <w:right w:val="single" w:sz="8" w:space="0" w:color="auto"/>
            </w:tcBorders>
            <w:shd w:val="clear" w:color="auto" w:fill="auto"/>
            <w:noWrap/>
            <w:vAlign w:val="bottom"/>
            <w:hideMark/>
          </w:tcPr>
          <w:p w14:paraId="4DB82DC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2 200   </w:t>
            </w:r>
          </w:p>
        </w:tc>
      </w:tr>
      <w:tr w:rsidR="002D737B" w:rsidRPr="00D06C02" w14:paraId="399916AB"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43B74B88"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 xml:space="preserve">Preces un pakalpojumi {EKK 2000}: </w:t>
            </w:r>
          </w:p>
        </w:tc>
        <w:tc>
          <w:tcPr>
            <w:tcW w:w="1384" w:type="dxa"/>
            <w:tcBorders>
              <w:top w:val="nil"/>
              <w:left w:val="nil"/>
              <w:bottom w:val="nil"/>
              <w:right w:val="single" w:sz="4" w:space="0" w:color="auto"/>
            </w:tcBorders>
            <w:shd w:val="clear" w:color="auto" w:fill="auto"/>
            <w:noWrap/>
            <w:vAlign w:val="bottom"/>
            <w:hideMark/>
          </w:tcPr>
          <w:p w14:paraId="69D96710"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17 715   </w:t>
            </w:r>
          </w:p>
        </w:tc>
        <w:tc>
          <w:tcPr>
            <w:tcW w:w="1384" w:type="dxa"/>
            <w:tcBorders>
              <w:top w:val="nil"/>
              <w:left w:val="nil"/>
              <w:bottom w:val="nil"/>
              <w:right w:val="single" w:sz="4" w:space="0" w:color="auto"/>
            </w:tcBorders>
            <w:shd w:val="clear" w:color="auto" w:fill="auto"/>
            <w:noWrap/>
            <w:vAlign w:val="bottom"/>
            <w:hideMark/>
          </w:tcPr>
          <w:p w14:paraId="5453B5AA"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17 715   </w:t>
            </w:r>
          </w:p>
        </w:tc>
        <w:tc>
          <w:tcPr>
            <w:tcW w:w="1384" w:type="dxa"/>
            <w:tcBorders>
              <w:top w:val="nil"/>
              <w:left w:val="nil"/>
              <w:bottom w:val="nil"/>
              <w:right w:val="single" w:sz="4" w:space="0" w:color="auto"/>
            </w:tcBorders>
            <w:shd w:val="clear" w:color="auto" w:fill="auto"/>
            <w:noWrap/>
            <w:vAlign w:val="bottom"/>
            <w:hideMark/>
          </w:tcPr>
          <w:p w14:paraId="2A6D2755"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17 715   </w:t>
            </w:r>
          </w:p>
        </w:tc>
        <w:tc>
          <w:tcPr>
            <w:tcW w:w="1240" w:type="dxa"/>
            <w:tcBorders>
              <w:top w:val="nil"/>
              <w:left w:val="nil"/>
              <w:bottom w:val="nil"/>
              <w:right w:val="single" w:sz="8" w:space="0" w:color="auto"/>
            </w:tcBorders>
            <w:shd w:val="clear" w:color="auto" w:fill="auto"/>
            <w:noWrap/>
            <w:vAlign w:val="bottom"/>
            <w:hideMark/>
          </w:tcPr>
          <w:p w14:paraId="388AA2EC"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17 715   </w:t>
            </w:r>
          </w:p>
        </w:tc>
      </w:tr>
      <w:tr w:rsidR="002D737B" w:rsidRPr="00D06C02" w14:paraId="20EF3A1B"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41077D48"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Pasta, telefona un citi sakaru pakalpojumi "EKK 2210":</w:t>
            </w:r>
          </w:p>
        </w:tc>
        <w:tc>
          <w:tcPr>
            <w:tcW w:w="1384" w:type="dxa"/>
            <w:tcBorders>
              <w:top w:val="nil"/>
              <w:left w:val="nil"/>
              <w:bottom w:val="nil"/>
              <w:right w:val="single" w:sz="4" w:space="0" w:color="auto"/>
            </w:tcBorders>
            <w:shd w:val="clear" w:color="auto" w:fill="auto"/>
            <w:noWrap/>
            <w:vAlign w:val="bottom"/>
            <w:hideMark/>
          </w:tcPr>
          <w:p w14:paraId="575E00DB"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4C53B94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42F701C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190CF3B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2A76596F"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1494EA3D"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31.28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1 126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2FEAE42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1 126   </w:t>
            </w:r>
          </w:p>
        </w:tc>
        <w:tc>
          <w:tcPr>
            <w:tcW w:w="1384" w:type="dxa"/>
            <w:tcBorders>
              <w:top w:val="nil"/>
              <w:left w:val="nil"/>
              <w:bottom w:val="nil"/>
              <w:right w:val="single" w:sz="4" w:space="0" w:color="auto"/>
            </w:tcBorders>
            <w:shd w:val="clear" w:color="auto" w:fill="auto"/>
            <w:noWrap/>
            <w:vAlign w:val="bottom"/>
            <w:hideMark/>
          </w:tcPr>
          <w:p w14:paraId="613E81C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1 126   </w:t>
            </w:r>
          </w:p>
        </w:tc>
        <w:tc>
          <w:tcPr>
            <w:tcW w:w="1384" w:type="dxa"/>
            <w:tcBorders>
              <w:top w:val="nil"/>
              <w:left w:val="nil"/>
              <w:bottom w:val="nil"/>
              <w:right w:val="single" w:sz="4" w:space="0" w:color="auto"/>
            </w:tcBorders>
            <w:shd w:val="clear" w:color="auto" w:fill="auto"/>
            <w:noWrap/>
            <w:vAlign w:val="bottom"/>
            <w:hideMark/>
          </w:tcPr>
          <w:p w14:paraId="3605AD8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1 126   </w:t>
            </w:r>
          </w:p>
        </w:tc>
        <w:tc>
          <w:tcPr>
            <w:tcW w:w="1240" w:type="dxa"/>
            <w:tcBorders>
              <w:top w:val="nil"/>
              <w:left w:val="nil"/>
              <w:bottom w:val="nil"/>
              <w:right w:val="single" w:sz="8" w:space="0" w:color="auto"/>
            </w:tcBorders>
            <w:shd w:val="clear" w:color="auto" w:fill="auto"/>
            <w:noWrap/>
            <w:vAlign w:val="bottom"/>
            <w:hideMark/>
          </w:tcPr>
          <w:p w14:paraId="12DFB02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1 126   </w:t>
            </w:r>
          </w:p>
        </w:tc>
      </w:tr>
      <w:tr w:rsidR="002D737B" w:rsidRPr="00D06C02" w14:paraId="1E68F4B4"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1951BBD0"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Izdevumi par komunālajiem pakalpojumiem "EKK 2220":</w:t>
            </w:r>
          </w:p>
        </w:tc>
        <w:tc>
          <w:tcPr>
            <w:tcW w:w="1384" w:type="dxa"/>
            <w:tcBorders>
              <w:top w:val="nil"/>
              <w:left w:val="nil"/>
              <w:bottom w:val="nil"/>
              <w:right w:val="single" w:sz="4" w:space="0" w:color="auto"/>
            </w:tcBorders>
            <w:shd w:val="clear" w:color="auto" w:fill="auto"/>
            <w:noWrap/>
            <w:vAlign w:val="bottom"/>
            <w:hideMark/>
          </w:tcPr>
          <w:p w14:paraId="6F9ECEC9"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3A6FE603"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71D7D7A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007833D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178B908E"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3B806912"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39.69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1 429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484BA80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1 429   </w:t>
            </w:r>
          </w:p>
        </w:tc>
        <w:tc>
          <w:tcPr>
            <w:tcW w:w="1384" w:type="dxa"/>
            <w:tcBorders>
              <w:top w:val="nil"/>
              <w:left w:val="nil"/>
              <w:bottom w:val="nil"/>
              <w:right w:val="single" w:sz="4" w:space="0" w:color="auto"/>
            </w:tcBorders>
            <w:shd w:val="clear" w:color="auto" w:fill="auto"/>
            <w:noWrap/>
            <w:vAlign w:val="bottom"/>
            <w:hideMark/>
          </w:tcPr>
          <w:p w14:paraId="197AC80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1 429   </w:t>
            </w:r>
          </w:p>
        </w:tc>
        <w:tc>
          <w:tcPr>
            <w:tcW w:w="1384" w:type="dxa"/>
            <w:tcBorders>
              <w:top w:val="nil"/>
              <w:left w:val="nil"/>
              <w:bottom w:val="nil"/>
              <w:right w:val="single" w:sz="4" w:space="0" w:color="auto"/>
            </w:tcBorders>
            <w:shd w:val="clear" w:color="auto" w:fill="auto"/>
            <w:noWrap/>
            <w:vAlign w:val="bottom"/>
            <w:hideMark/>
          </w:tcPr>
          <w:p w14:paraId="16595F96"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1 429   </w:t>
            </w:r>
          </w:p>
        </w:tc>
        <w:tc>
          <w:tcPr>
            <w:tcW w:w="1240" w:type="dxa"/>
            <w:tcBorders>
              <w:top w:val="nil"/>
              <w:left w:val="nil"/>
              <w:bottom w:val="nil"/>
              <w:right w:val="single" w:sz="8" w:space="0" w:color="auto"/>
            </w:tcBorders>
            <w:shd w:val="clear" w:color="auto" w:fill="auto"/>
            <w:noWrap/>
            <w:vAlign w:val="bottom"/>
            <w:hideMark/>
          </w:tcPr>
          <w:p w14:paraId="7DB4AE3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1 429   </w:t>
            </w:r>
          </w:p>
        </w:tc>
      </w:tr>
      <w:tr w:rsidR="002D737B" w:rsidRPr="00D06C02" w14:paraId="7DC7E863"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603549B6"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Remontdarbi un iestāžu uzturēšanas </w:t>
            </w:r>
            <w:proofErr w:type="spellStart"/>
            <w:r w:rsidRPr="002D737B">
              <w:rPr>
                <w:rFonts w:ascii="Times New Roman" w:eastAsia="Times New Roman" w:hAnsi="Times New Roman" w:cs="Times New Roman"/>
                <w:sz w:val="24"/>
                <w:szCs w:val="24"/>
                <w:lang w:eastAsia="lv-LV"/>
              </w:rPr>
              <w:t>pakalp</w:t>
            </w:r>
            <w:proofErr w:type="spellEnd"/>
            <w:r w:rsidRPr="002D737B">
              <w:rPr>
                <w:rFonts w:ascii="Times New Roman" w:eastAsia="Times New Roman" w:hAnsi="Times New Roman" w:cs="Times New Roman"/>
                <w:sz w:val="24"/>
                <w:szCs w:val="24"/>
                <w:lang w:eastAsia="lv-LV"/>
              </w:rPr>
              <w:t>. "EKK 2240":</w:t>
            </w:r>
          </w:p>
        </w:tc>
        <w:tc>
          <w:tcPr>
            <w:tcW w:w="1384" w:type="dxa"/>
            <w:tcBorders>
              <w:top w:val="nil"/>
              <w:left w:val="nil"/>
              <w:bottom w:val="nil"/>
              <w:right w:val="single" w:sz="4" w:space="0" w:color="auto"/>
            </w:tcBorders>
            <w:shd w:val="clear" w:color="auto" w:fill="auto"/>
            <w:noWrap/>
            <w:vAlign w:val="bottom"/>
            <w:hideMark/>
          </w:tcPr>
          <w:p w14:paraId="7759B8CF"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4813DA6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3CAE8F5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0FBDC1FE"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2C44E66B"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792B2A3A"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37.29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1 342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07FFF47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1 342   </w:t>
            </w:r>
          </w:p>
        </w:tc>
        <w:tc>
          <w:tcPr>
            <w:tcW w:w="1384" w:type="dxa"/>
            <w:tcBorders>
              <w:top w:val="nil"/>
              <w:left w:val="nil"/>
              <w:bottom w:val="nil"/>
              <w:right w:val="single" w:sz="4" w:space="0" w:color="auto"/>
            </w:tcBorders>
            <w:shd w:val="clear" w:color="auto" w:fill="auto"/>
            <w:noWrap/>
            <w:vAlign w:val="bottom"/>
            <w:hideMark/>
          </w:tcPr>
          <w:p w14:paraId="0152941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1 342   </w:t>
            </w:r>
          </w:p>
        </w:tc>
        <w:tc>
          <w:tcPr>
            <w:tcW w:w="1384" w:type="dxa"/>
            <w:tcBorders>
              <w:top w:val="nil"/>
              <w:left w:val="nil"/>
              <w:bottom w:val="nil"/>
              <w:right w:val="single" w:sz="4" w:space="0" w:color="auto"/>
            </w:tcBorders>
            <w:shd w:val="clear" w:color="auto" w:fill="auto"/>
            <w:noWrap/>
            <w:vAlign w:val="bottom"/>
            <w:hideMark/>
          </w:tcPr>
          <w:p w14:paraId="5808BAF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1 342   </w:t>
            </w:r>
          </w:p>
        </w:tc>
        <w:tc>
          <w:tcPr>
            <w:tcW w:w="1240" w:type="dxa"/>
            <w:tcBorders>
              <w:top w:val="nil"/>
              <w:left w:val="nil"/>
              <w:bottom w:val="nil"/>
              <w:right w:val="single" w:sz="8" w:space="0" w:color="auto"/>
            </w:tcBorders>
            <w:shd w:val="clear" w:color="auto" w:fill="auto"/>
            <w:noWrap/>
            <w:vAlign w:val="bottom"/>
            <w:hideMark/>
          </w:tcPr>
          <w:p w14:paraId="61F9191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1 342   </w:t>
            </w:r>
          </w:p>
        </w:tc>
      </w:tr>
      <w:tr w:rsidR="002D737B" w:rsidRPr="00D06C02" w14:paraId="17216C68"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6A4866E4"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lastRenderedPageBreak/>
              <w:t>Informācijas sistēmu uzturēšana "EKK 2250” (tikai licenču noma):</w:t>
            </w:r>
          </w:p>
        </w:tc>
        <w:tc>
          <w:tcPr>
            <w:tcW w:w="1384" w:type="dxa"/>
            <w:tcBorders>
              <w:top w:val="nil"/>
              <w:left w:val="nil"/>
              <w:bottom w:val="nil"/>
              <w:right w:val="single" w:sz="4" w:space="0" w:color="auto"/>
            </w:tcBorders>
            <w:shd w:val="clear" w:color="auto" w:fill="auto"/>
            <w:noWrap/>
            <w:vAlign w:val="bottom"/>
            <w:hideMark/>
          </w:tcPr>
          <w:p w14:paraId="76A038B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7BAD3A1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3F9A94BE"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284917C3"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0E395B9E"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7848A014"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264.4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9 518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1532185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9 518   </w:t>
            </w:r>
          </w:p>
        </w:tc>
        <w:tc>
          <w:tcPr>
            <w:tcW w:w="1384" w:type="dxa"/>
            <w:tcBorders>
              <w:top w:val="nil"/>
              <w:left w:val="nil"/>
              <w:bottom w:val="nil"/>
              <w:right w:val="single" w:sz="4" w:space="0" w:color="auto"/>
            </w:tcBorders>
            <w:shd w:val="clear" w:color="auto" w:fill="auto"/>
            <w:noWrap/>
            <w:vAlign w:val="bottom"/>
            <w:hideMark/>
          </w:tcPr>
          <w:p w14:paraId="3DDCFC8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9 518   </w:t>
            </w:r>
          </w:p>
        </w:tc>
        <w:tc>
          <w:tcPr>
            <w:tcW w:w="1384" w:type="dxa"/>
            <w:tcBorders>
              <w:top w:val="nil"/>
              <w:left w:val="nil"/>
              <w:bottom w:val="nil"/>
              <w:right w:val="single" w:sz="4" w:space="0" w:color="auto"/>
            </w:tcBorders>
            <w:shd w:val="clear" w:color="auto" w:fill="auto"/>
            <w:noWrap/>
            <w:vAlign w:val="bottom"/>
            <w:hideMark/>
          </w:tcPr>
          <w:p w14:paraId="61D18E7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9 518   </w:t>
            </w:r>
          </w:p>
        </w:tc>
        <w:tc>
          <w:tcPr>
            <w:tcW w:w="1240" w:type="dxa"/>
            <w:tcBorders>
              <w:top w:val="nil"/>
              <w:left w:val="nil"/>
              <w:bottom w:val="nil"/>
              <w:right w:val="single" w:sz="8" w:space="0" w:color="auto"/>
            </w:tcBorders>
            <w:shd w:val="clear" w:color="auto" w:fill="auto"/>
            <w:noWrap/>
            <w:vAlign w:val="bottom"/>
            <w:hideMark/>
          </w:tcPr>
          <w:p w14:paraId="3F53D5AE"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9 518   </w:t>
            </w:r>
          </w:p>
        </w:tc>
      </w:tr>
      <w:tr w:rsidR="002D737B" w:rsidRPr="00D06C02" w14:paraId="0D43138D"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497C62FC"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Īre un noma "EKK 2260":</w:t>
            </w:r>
          </w:p>
        </w:tc>
        <w:tc>
          <w:tcPr>
            <w:tcW w:w="1384" w:type="dxa"/>
            <w:tcBorders>
              <w:top w:val="nil"/>
              <w:left w:val="nil"/>
              <w:bottom w:val="nil"/>
              <w:right w:val="single" w:sz="4" w:space="0" w:color="auto"/>
            </w:tcBorders>
            <w:shd w:val="clear" w:color="auto" w:fill="auto"/>
            <w:noWrap/>
            <w:vAlign w:val="bottom"/>
            <w:hideMark/>
          </w:tcPr>
          <w:p w14:paraId="43EE4C4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27F19E8E"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7B5C8819"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27DE111B"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33BDBC76"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6151BA6C"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99.5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3 582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1769B5E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3 582   </w:t>
            </w:r>
          </w:p>
        </w:tc>
        <w:tc>
          <w:tcPr>
            <w:tcW w:w="1384" w:type="dxa"/>
            <w:tcBorders>
              <w:top w:val="nil"/>
              <w:left w:val="nil"/>
              <w:bottom w:val="nil"/>
              <w:right w:val="single" w:sz="4" w:space="0" w:color="auto"/>
            </w:tcBorders>
            <w:shd w:val="clear" w:color="auto" w:fill="auto"/>
            <w:noWrap/>
            <w:vAlign w:val="bottom"/>
            <w:hideMark/>
          </w:tcPr>
          <w:p w14:paraId="4D740B46"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3 582   </w:t>
            </w:r>
          </w:p>
        </w:tc>
        <w:tc>
          <w:tcPr>
            <w:tcW w:w="1384" w:type="dxa"/>
            <w:tcBorders>
              <w:top w:val="nil"/>
              <w:left w:val="nil"/>
              <w:bottom w:val="nil"/>
              <w:right w:val="single" w:sz="4" w:space="0" w:color="auto"/>
            </w:tcBorders>
            <w:shd w:val="clear" w:color="auto" w:fill="auto"/>
            <w:noWrap/>
            <w:vAlign w:val="bottom"/>
            <w:hideMark/>
          </w:tcPr>
          <w:p w14:paraId="77E16AA5"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3 582   </w:t>
            </w:r>
          </w:p>
        </w:tc>
        <w:tc>
          <w:tcPr>
            <w:tcW w:w="1240" w:type="dxa"/>
            <w:tcBorders>
              <w:top w:val="nil"/>
              <w:left w:val="nil"/>
              <w:bottom w:val="nil"/>
              <w:right w:val="single" w:sz="8" w:space="0" w:color="auto"/>
            </w:tcBorders>
            <w:shd w:val="clear" w:color="auto" w:fill="auto"/>
            <w:noWrap/>
            <w:vAlign w:val="bottom"/>
            <w:hideMark/>
          </w:tcPr>
          <w:p w14:paraId="1DC54390"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3 582   </w:t>
            </w:r>
          </w:p>
        </w:tc>
      </w:tr>
      <w:tr w:rsidR="002D737B" w:rsidRPr="00D06C02" w14:paraId="2569C702"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10F3C9D8"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Biroja preces un inventārs "EKK 2310":</w:t>
            </w:r>
          </w:p>
        </w:tc>
        <w:tc>
          <w:tcPr>
            <w:tcW w:w="1384" w:type="dxa"/>
            <w:tcBorders>
              <w:top w:val="nil"/>
              <w:left w:val="nil"/>
              <w:bottom w:val="nil"/>
              <w:right w:val="single" w:sz="4" w:space="0" w:color="auto"/>
            </w:tcBorders>
            <w:shd w:val="clear" w:color="auto" w:fill="auto"/>
            <w:noWrap/>
            <w:vAlign w:val="bottom"/>
            <w:hideMark/>
          </w:tcPr>
          <w:p w14:paraId="7393282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6F7935D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18135DB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39FFCD0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03A6CE2D" w14:textId="77777777" w:rsidTr="002D737B">
        <w:trPr>
          <w:trHeight w:val="118"/>
        </w:trPr>
        <w:tc>
          <w:tcPr>
            <w:tcW w:w="7194" w:type="dxa"/>
            <w:tcBorders>
              <w:top w:val="nil"/>
              <w:left w:val="single" w:sz="8" w:space="0" w:color="auto"/>
              <w:bottom w:val="nil"/>
              <w:right w:val="single" w:sz="8" w:space="0" w:color="auto"/>
            </w:tcBorders>
            <w:shd w:val="clear" w:color="auto" w:fill="auto"/>
            <w:noWrap/>
            <w:vAlign w:val="center"/>
            <w:hideMark/>
          </w:tcPr>
          <w:p w14:paraId="6604716A"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15.79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568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nil"/>
              <w:right w:val="single" w:sz="4" w:space="0" w:color="auto"/>
            </w:tcBorders>
            <w:shd w:val="clear" w:color="auto" w:fill="auto"/>
            <w:noWrap/>
            <w:vAlign w:val="bottom"/>
            <w:hideMark/>
          </w:tcPr>
          <w:p w14:paraId="537FD99B"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568   </w:t>
            </w:r>
          </w:p>
        </w:tc>
        <w:tc>
          <w:tcPr>
            <w:tcW w:w="1384" w:type="dxa"/>
            <w:tcBorders>
              <w:top w:val="nil"/>
              <w:left w:val="nil"/>
              <w:bottom w:val="nil"/>
              <w:right w:val="single" w:sz="4" w:space="0" w:color="auto"/>
            </w:tcBorders>
            <w:shd w:val="clear" w:color="auto" w:fill="auto"/>
            <w:noWrap/>
            <w:vAlign w:val="bottom"/>
            <w:hideMark/>
          </w:tcPr>
          <w:p w14:paraId="6ACBF0F0"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568   </w:t>
            </w:r>
          </w:p>
        </w:tc>
        <w:tc>
          <w:tcPr>
            <w:tcW w:w="1384" w:type="dxa"/>
            <w:tcBorders>
              <w:top w:val="nil"/>
              <w:left w:val="nil"/>
              <w:bottom w:val="nil"/>
              <w:right w:val="single" w:sz="4" w:space="0" w:color="auto"/>
            </w:tcBorders>
            <w:shd w:val="clear" w:color="auto" w:fill="auto"/>
            <w:noWrap/>
            <w:vAlign w:val="bottom"/>
            <w:hideMark/>
          </w:tcPr>
          <w:p w14:paraId="2CE71B0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568   </w:t>
            </w:r>
          </w:p>
        </w:tc>
        <w:tc>
          <w:tcPr>
            <w:tcW w:w="1240" w:type="dxa"/>
            <w:tcBorders>
              <w:top w:val="nil"/>
              <w:left w:val="nil"/>
              <w:bottom w:val="nil"/>
              <w:right w:val="single" w:sz="8" w:space="0" w:color="auto"/>
            </w:tcBorders>
            <w:shd w:val="clear" w:color="auto" w:fill="auto"/>
            <w:noWrap/>
            <w:vAlign w:val="bottom"/>
            <w:hideMark/>
          </w:tcPr>
          <w:p w14:paraId="3904AE7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568   </w:t>
            </w:r>
          </w:p>
        </w:tc>
      </w:tr>
      <w:tr w:rsidR="002D737B" w:rsidRPr="00D06C02" w14:paraId="64AA2784"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314042E1"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Kārtējā remonta un iestāžu uzturēšanas </w:t>
            </w:r>
            <w:proofErr w:type="spellStart"/>
            <w:r w:rsidRPr="002D737B">
              <w:rPr>
                <w:rFonts w:ascii="Times New Roman" w:eastAsia="Times New Roman" w:hAnsi="Times New Roman" w:cs="Times New Roman"/>
                <w:sz w:val="24"/>
                <w:szCs w:val="24"/>
                <w:lang w:eastAsia="lv-LV"/>
              </w:rPr>
              <w:t>mater</w:t>
            </w:r>
            <w:proofErr w:type="spellEnd"/>
            <w:r w:rsidRPr="002D737B">
              <w:rPr>
                <w:rFonts w:ascii="Times New Roman" w:eastAsia="Times New Roman" w:hAnsi="Times New Roman" w:cs="Times New Roman"/>
                <w:sz w:val="24"/>
                <w:szCs w:val="24"/>
                <w:lang w:eastAsia="lv-LV"/>
              </w:rPr>
              <w:t>. "EKK 2350":</w:t>
            </w:r>
          </w:p>
        </w:tc>
        <w:tc>
          <w:tcPr>
            <w:tcW w:w="1384" w:type="dxa"/>
            <w:tcBorders>
              <w:top w:val="nil"/>
              <w:left w:val="nil"/>
              <w:bottom w:val="nil"/>
              <w:right w:val="single" w:sz="4" w:space="0" w:color="auto"/>
            </w:tcBorders>
            <w:shd w:val="clear" w:color="auto" w:fill="auto"/>
            <w:noWrap/>
            <w:vAlign w:val="bottom"/>
            <w:hideMark/>
          </w:tcPr>
          <w:p w14:paraId="095283D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3D996BC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41C7CD5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291D509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76CBD74F" w14:textId="77777777" w:rsidTr="002D737B">
        <w:trPr>
          <w:trHeight w:val="118"/>
        </w:trPr>
        <w:tc>
          <w:tcPr>
            <w:tcW w:w="7194" w:type="dxa"/>
            <w:tcBorders>
              <w:top w:val="nil"/>
              <w:left w:val="single" w:sz="8" w:space="0" w:color="auto"/>
              <w:bottom w:val="single" w:sz="4" w:space="0" w:color="auto"/>
              <w:right w:val="single" w:sz="8" w:space="0" w:color="auto"/>
            </w:tcBorders>
            <w:shd w:val="clear" w:color="auto" w:fill="auto"/>
            <w:noWrap/>
            <w:vAlign w:val="center"/>
            <w:hideMark/>
          </w:tcPr>
          <w:p w14:paraId="6EBAF1A8"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4.16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150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single" w:sz="4" w:space="0" w:color="auto"/>
              <w:right w:val="single" w:sz="4" w:space="0" w:color="auto"/>
            </w:tcBorders>
            <w:shd w:val="clear" w:color="auto" w:fill="auto"/>
            <w:noWrap/>
            <w:vAlign w:val="bottom"/>
            <w:hideMark/>
          </w:tcPr>
          <w:p w14:paraId="14D599CB"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150   </w:t>
            </w:r>
          </w:p>
        </w:tc>
        <w:tc>
          <w:tcPr>
            <w:tcW w:w="1384" w:type="dxa"/>
            <w:tcBorders>
              <w:top w:val="nil"/>
              <w:left w:val="nil"/>
              <w:bottom w:val="single" w:sz="4" w:space="0" w:color="auto"/>
              <w:right w:val="single" w:sz="4" w:space="0" w:color="auto"/>
            </w:tcBorders>
            <w:shd w:val="clear" w:color="auto" w:fill="auto"/>
            <w:noWrap/>
            <w:vAlign w:val="bottom"/>
            <w:hideMark/>
          </w:tcPr>
          <w:p w14:paraId="6179B99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150   </w:t>
            </w:r>
          </w:p>
        </w:tc>
        <w:tc>
          <w:tcPr>
            <w:tcW w:w="1384" w:type="dxa"/>
            <w:tcBorders>
              <w:top w:val="nil"/>
              <w:left w:val="nil"/>
              <w:bottom w:val="single" w:sz="4" w:space="0" w:color="auto"/>
              <w:right w:val="single" w:sz="4" w:space="0" w:color="auto"/>
            </w:tcBorders>
            <w:shd w:val="clear" w:color="auto" w:fill="auto"/>
            <w:noWrap/>
            <w:vAlign w:val="bottom"/>
            <w:hideMark/>
          </w:tcPr>
          <w:p w14:paraId="15D2B71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150   </w:t>
            </w:r>
          </w:p>
        </w:tc>
        <w:tc>
          <w:tcPr>
            <w:tcW w:w="1240" w:type="dxa"/>
            <w:tcBorders>
              <w:top w:val="nil"/>
              <w:left w:val="nil"/>
              <w:bottom w:val="single" w:sz="4" w:space="0" w:color="auto"/>
              <w:right w:val="single" w:sz="8" w:space="0" w:color="auto"/>
            </w:tcBorders>
            <w:shd w:val="clear" w:color="auto" w:fill="auto"/>
            <w:noWrap/>
            <w:vAlign w:val="bottom"/>
            <w:hideMark/>
          </w:tcPr>
          <w:p w14:paraId="4FC5EAC1"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150   </w:t>
            </w:r>
          </w:p>
        </w:tc>
      </w:tr>
      <w:tr w:rsidR="002D737B" w:rsidRPr="00D06C02" w14:paraId="4032861B"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050FF2CE" w14:textId="77777777" w:rsidR="002D737B" w:rsidRPr="002D737B" w:rsidRDefault="002D737B" w:rsidP="002D737B">
            <w:pPr>
              <w:spacing w:after="0" w:line="240" w:lineRule="auto"/>
              <w:jc w:val="both"/>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 xml:space="preserve">Pamatkapitāla veidošana “EKK 5000”  </w:t>
            </w:r>
          </w:p>
        </w:tc>
        <w:tc>
          <w:tcPr>
            <w:tcW w:w="1384" w:type="dxa"/>
            <w:tcBorders>
              <w:top w:val="nil"/>
              <w:left w:val="nil"/>
              <w:bottom w:val="nil"/>
              <w:right w:val="single" w:sz="4" w:space="0" w:color="auto"/>
            </w:tcBorders>
            <w:shd w:val="clear" w:color="auto" w:fill="auto"/>
            <w:noWrap/>
            <w:vAlign w:val="bottom"/>
            <w:hideMark/>
          </w:tcPr>
          <w:p w14:paraId="4FE27B1D"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1 211   </w:t>
            </w:r>
          </w:p>
        </w:tc>
        <w:tc>
          <w:tcPr>
            <w:tcW w:w="1384" w:type="dxa"/>
            <w:tcBorders>
              <w:top w:val="nil"/>
              <w:left w:val="nil"/>
              <w:bottom w:val="nil"/>
              <w:right w:val="single" w:sz="4" w:space="0" w:color="auto"/>
            </w:tcBorders>
            <w:shd w:val="clear" w:color="auto" w:fill="auto"/>
            <w:noWrap/>
            <w:vAlign w:val="bottom"/>
            <w:hideMark/>
          </w:tcPr>
          <w:p w14:paraId="3E99DCCE"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1 211   </w:t>
            </w:r>
          </w:p>
        </w:tc>
        <w:tc>
          <w:tcPr>
            <w:tcW w:w="1384" w:type="dxa"/>
            <w:tcBorders>
              <w:top w:val="nil"/>
              <w:left w:val="nil"/>
              <w:bottom w:val="nil"/>
              <w:right w:val="single" w:sz="4" w:space="0" w:color="auto"/>
            </w:tcBorders>
            <w:shd w:val="clear" w:color="auto" w:fill="auto"/>
            <w:noWrap/>
            <w:vAlign w:val="bottom"/>
            <w:hideMark/>
          </w:tcPr>
          <w:p w14:paraId="2FB89970"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1 211   </w:t>
            </w:r>
          </w:p>
        </w:tc>
        <w:tc>
          <w:tcPr>
            <w:tcW w:w="1240" w:type="dxa"/>
            <w:tcBorders>
              <w:top w:val="nil"/>
              <w:left w:val="nil"/>
              <w:bottom w:val="nil"/>
              <w:right w:val="single" w:sz="8" w:space="0" w:color="auto"/>
            </w:tcBorders>
            <w:shd w:val="clear" w:color="auto" w:fill="auto"/>
            <w:noWrap/>
            <w:vAlign w:val="bottom"/>
            <w:hideMark/>
          </w:tcPr>
          <w:p w14:paraId="57E325EB"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xml:space="preserve">      1 211   </w:t>
            </w:r>
          </w:p>
        </w:tc>
      </w:tr>
      <w:tr w:rsidR="002D737B" w:rsidRPr="00D06C02" w14:paraId="2C1EF7C1" w14:textId="77777777" w:rsidTr="002D737B">
        <w:trPr>
          <w:trHeight w:val="121"/>
        </w:trPr>
        <w:tc>
          <w:tcPr>
            <w:tcW w:w="7194" w:type="dxa"/>
            <w:tcBorders>
              <w:top w:val="nil"/>
              <w:left w:val="single" w:sz="8" w:space="0" w:color="auto"/>
              <w:bottom w:val="single" w:sz="8" w:space="0" w:color="auto"/>
              <w:right w:val="single" w:sz="8" w:space="0" w:color="auto"/>
            </w:tcBorders>
            <w:shd w:val="clear" w:color="auto" w:fill="auto"/>
            <w:noWrap/>
            <w:vAlign w:val="center"/>
            <w:hideMark/>
          </w:tcPr>
          <w:p w14:paraId="6D4F9C90"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3 amata vietas x 33.63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(vidējie izdevumi uz vienu nodarbināto atbilstoši faktiskajiem izdevumiem) x 12 mēneši = 1 211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single" w:sz="8" w:space="0" w:color="auto"/>
              <w:right w:val="single" w:sz="4" w:space="0" w:color="auto"/>
            </w:tcBorders>
            <w:shd w:val="clear" w:color="auto" w:fill="auto"/>
            <w:noWrap/>
            <w:vAlign w:val="bottom"/>
            <w:hideMark/>
          </w:tcPr>
          <w:p w14:paraId="2236299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1 211   </w:t>
            </w:r>
          </w:p>
        </w:tc>
        <w:tc>
          <w:tcPr>
            <w:tcW w:w="1384" w:type="dxa"/>
            <w:tcBorders>
              <w:top w:val="nil"/>
              <w:left w:val="nil"/>
              <w:bottom w:val="single" w:sz="8" w:space="0" w:color="auto"/>
              <w:right w:val="single" w:sz="4" w:space="0" w:color="auto"/>
            </w:tcBorders>
            <w:shd w:val="clear" w:color="auto" w:fill="auto"/>
            <w:noWrap/>
            <w:vAlign w:val="bottom"/>
            <w:hideMark/>
          </w:tcPr>
          <w:p w14:paraId="12E6414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1 211   </w:t>
            </w:r>
          </w:p>
        </w:tc>
        <w:tc>
          <w:tcPr>
            <w:tcW w:w="1384" w:type="dxa"/>
            <w:tcBorders>
              <w:top w:val="nil"/>
              <w:left w:val="nil"/>
              <w:bottom w:val="single" w:sz="8" w:space="0" w:color="auto"/>
              <w:right w:val="single" w:sz="4" w:space="0" w:color="auto"/>
            </w:tcBorders>
            <w:shd w:val="clear" w:color="auto" w:fill="auto"/>
            <w:noWrap/>
            <w:vAlign w:val="bottom"/>
            <w:hideMark/>
          </w:tcPr>
          <w:p w14:paraId="2662F5D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1 211   </w:t>
            </w:r>
          </w:p>
        </w:tc>
        <w:tc>
          <w:tcPr>
            <w:tcW w:w="1240" w:type="dxa"/>
            <w:tcBorders>
              <w:top w:val="nil"/>
              <w:left w:val="nil"/>
              <w:bottom w:val="single" w:sz="8" w:space="0" w:color="auto"/>
              <w:right w:val="single" w:sz="8" w:space="0" w:color="auto"/>
            </w:tcBorders>
            <w:shd w:val="clear" w:color="auto" w:fill="auto"/>
            <w:noWrap/>
            <w:vAlign w:val="bottom"/>
            <w:hideMark/>
          </w:tcPr>
          <w:p w14:paraId="3D7E2A06"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1 211   </w:t>
            </w:r>
          </w:p>
        </w:tc>
      </w:tr>
      <w:tr w:rsidR="002D737B" w:rsidRPr="00D06C02" w14:paraId="4542DF77" w14:textId="77777777" w:rsidTr="002D737B">
        <w:trPr>
          <w:trHeight w:val="50"/>
        </w:trPr>
        <w:tc>
          <w:tcPr>
            <w:tcW w:w="7194" w:type="dxa"/>
            <w:tcBorders>
              <w:top w:val="nil"/>
              <w:left w:val="nil"/>
              <w:bottom w:val="nil"/>
              <w:right w:val="nil"/>
            </w:tcBorders>
            <w:shd w:val="clear" w:color="auto" w:fill="auto"/>
            <w:noWrap/>
            <w:vAlign w:val="bottom"/>
            <w:hideMark/>
          </w:tcPr>
          <w:p w14:paraId="3B137D35"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p>
        </w:tc>
        <w:tc>
          <w:tcPr>
            <w:tcW w:w="1384" w:type="dxa"/>
            <w:tcBorders>
              <w:top w:val="nil"/>
              <w:left w:val="nil"/>
              <w:bottom w:val="nil"/>
              <w:right w:val="nil"/>
            </w:tcBorders>
            <w:shd w:val="clear" w:color="auto" w:fill="auto"/>
            <w:noWrap/>
            <w:vAlign w:val="bottom"/>
            <w:hideMark/>
          </w:tcPr>
          <w:p w14:paraId="75B728C7"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p>
        </w:tc>
        <w:tc>
          <w:tcPr>
            <w:tcW w:w="1384" w:type="dxa"/>
            <w:tcBorders>
              <w:top w:val="nil"/>
              <w:left w:val="nil"/>
              <w:bottom w:val="nil"/>
              <w:right w:val="nil"/>
            </w:tcBorders>
            <w:shd w:val="clear" w:color="auto" w:fill="auto"/>
            <w:noWrap/>
            <w:vAlign w:val="bottom"/>
            <w:hideMark/>
          </w:tcPr>
          <w:p w14:paraId="0EA441EC"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p>
        </w:tc>
        <w:tc>
          <w:tcPr>
            <w:tcW w:w="1384" w:type="dxa"/>
            <w:tcBorders>
              <w:top w:val="nil"/>
              <w:left w:val="nil"/>
              <w:bottom w:val="nil"/>
              <w:right w:val="nil"/>
            </w:tcBorders>
            <w:shd w:val="clear" w:color="auto" w:fill="auto"/>
            <w:noWrap/>
            <w:vAlign w:val="bottom"/>
            <w:hideMark/>
          </w:tcPr>
          <w:p w14:paraId="4E81B64D"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p>
        </w:tc>
        <w:tc>
          <w:tcPr>
            <w:tcW w:w="1240" w:type="dxa"/>
            <w:tcBorders>
              <w:top w:val="nil"/>
              <w:left w:val="nil"/>
              <w:bottom w:val="nil"/>
              <w:right w:val="nil"/>
            </w:tcBorders>
            <w:shd w:val="clear" w:color="auto" w:fill="auto"/>
            <w:noWrap/>
            <w:vAlign w:val="bottom"/>
            <w:hideMark/>
          </w:tcPr>
          <w:p w14:paraId="613B9152"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p>
        </w:tc>
      </w:tr>
      <w:tr w:rsidR="002D737B" w:rsidRPr="00D06C02" w14:paraId="1A90B66D" w14:textId="77777777" w:rsidTr="002D737B">
        <w:trPr>
          <w:trHeight w:val="323"/>
        </w:trPr>
        <w:tc>
          <w:tcPr>
            <w:tcW w:w="7194" w:type="dxa"/>
            <w:tcBorders>
              <w:top w:val="single" w:sz="8" w:space="0" w:color="auto"/>
              <w:left w:val="single" w:sz="8" w:space="0" w:color="auto"/>
              <w:bottom w:val="single" w:sz="8" w:space="0" w:color="auto"/>
              <w:right w:val="single" w:sz="8" w:space="0" w:color="auto"/>
            </w:tcBorders>
            <w:shd w:val="clear" w:color="000000" w:fill="ACB9CA"/>
            <w:noWrap/>
            <w:vAlign w:val="center"/>
            <w:hideMark/>
          </w:tcPr>
          <w:p w14:paraId="3183A88E"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 xml:space="preserve">1.2.Tīmekļa </w:t>
            </w:r>
            <w:proofErr w:type="spellStart"/>
            <w:r w:rsidRPr="002D737B">
              <w:rPr>
                <w:rFonts w:ascii="Times New Roman" w:eastAsia="Times New Roman" w:hAnsi="Times New Roman" w:cs="Times New Roman"/>
                <w:b/>
                <w:bCs/>
                <w:color w:val="000000"/>
                <w:sz w:val="24"/>
                <w:szCs w:val="24"/>
                <w:lang w:eastAsia="lv-LV"/>
              </w:rPr>
              <w:t>pakalpes</w:t>
            </w:r>
            <w:proofErr w:type="spellEnd"/>
            <w:r w:rsidRPr="002D737B">
              <w:rPr>
                <w:rFonts w:ascii="Times New Roman" w:eastAsia="Times New Roman" w:hAnsi="Times New Roman" w:cs="Times New Roman"/>
                <w:b/>
                <w:bCs/>
                <w:color w:val="000000"/>
                <w:sz w:val="24"/>
                <w:szCs w:val="24"/>
                <w:lang w:eastAsia="lv-LV"/>
              </w:rPr>
              <w:t xml:space="preserve"> izstrādei, lai turpmāk informāciju par piešķirtajām vai mainītajām adresēm varētu saņemt tiešsaistes datu pārraides režīmā no pašvaldībām, kā arī nodrošinātu saņemto teksta datu reģistrāciju Valsts adrešu reģistra informācijas sistēmā un Kadastra informācijas sistēmā, veicot datu interaktīvo pārbaudi un apstrādi 2022.gadā</w:t>
            </w:r>
          </w:p>
        </w:tc>
        <w:tc>
          <w:tcPr>
            <w:tcW w:w="1384" w:type="dxa"/>
            <w:tcBorders>
              <w:top w:val="single" w:sz="8" w:space="0" w:color="auto"/>
              <w:left w:val="nil"/>
              <w:bottom w:val="single" w:sz="8" w:space="0" w:color="auto"/>
              <w:right w:val="single" w:sz="4" w:space="0" w:color="auto"/>
            </w:tcBorders>
            <w:shd w:val="clear" w:color="000000" w:fill="ACB9CA"/>
            <w:noWrap/>
            <w:hideMark/>
          </w:tcPr>
          <w:p w14:paraId="22E61EA3"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105 210</w:t>
            </w:r>
          </w:p>
        </w:tc>
        <w:tc>
          <w:tcPr>
            <w:tcW w:w="1384" w:type="dxa"/>
            <w:tcBorders>
              <w:top w:val="single" w:sz="8" w:space="0" w:color="auto"/>
              <w:left w:val="single" w:sz="8" w:space="0" w:color="auto"/>
              <w:bottom w:val="single" w:sz="8" w:space="0" w:color="auto"/>
              <w:right w:val="single" w:sz="4" w:space="0" w:color="auto"/>
            </w:tcBorders>
            <w:shd w:val="clear" w:color="000000" w:fill="ACB9CA"/>
            <w:noWrap/>
            <w:hideMark/>
          </w:tcPr>
          <w:p w14:paraId="71321EE4"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0</w:t>
            </w:r>
          </w:p>
        </w:tc>
        <w:tc>
          <w:tcPr>
            <w:tcW w:w="1384" w:type="dxa"/>
            <w:tcBorders>
              <w:top w:val="single" w:sz="8" w:space="0" w:color="auto"/>
              <w:left w:val="single" w:sz="8" w:space="0" w:color="auto"/>
              <w:bottom w:val="single" w:sz="8" w:space="0" w:color="auto"/>
              <w:right w:val="single" w:sz="4" w:space="0" w:color="auto"/>
            </w:tcBorders>
            <w:shd w:val="clear" w:color="000000" w:fill="ACB9CA"/>
            <w:noWrap/>
            <w:hideMark/>
          </w:tcPr>
          <w:p w14:paraId="2AD7FC34"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0</w:t>
            </w:r>
          </w:p>
        </w:tc>
        <w:tc>
          <w:tcPr>
            <w:tcW w:w="1240" w:type="dxa"/>
            <w:tcBorders>
              <w:top w:val="single" w:sz="8" w:space="0" w:color="auto"/>
              <w:left w:val="single" w:sz="8" w:space="0" w:color="auto"/>
              <w:bottom w:val="single" w:sz="8" w:space="0" w:color="auto"/>
              <w:right w:val="single" w:sz="8" w:space="0" w:color="auto"/>
            </w:tcBorders>
            <w:shd w:val="clear" w:color="000000" w:fill="ACB9CA"/>
            <w:noWrap/>
            <w:hideMark/>
          </w:tcPr>
          <w:p w14:paraId="3AF3159B" w14:textId="77777777" w:rsidR="002D737B" w:rsidRPr="002D737B" w:rsidRDefault="002D737B" w:rsidP="002D737B">
            <w:pPr>
              <w:spacing w:after="0" w:line="240" w:lineRule="auto"/>
              <w:jc w:val="right"/>
              <w:rPr>
                <w:rFonts w:ascii="Times New Roman" w:eastAsia="Times New Roman" w:hAnsi="Times New Roman" w:cs="Times New Roman"/>
                <w:b/>
                <w:bCs/>
                <w:sz w:val="24"/>
                <w:szCs w:val="24"/>
                <w:lang w:eastAsia="lv-LV"/>
              </w:rPr>
            </w:pPr>
            <w:r w:rsidRPr="002D737B">
              <w:rPr>
                <w:rFonts w:ascii="Times New Roman" w:eastAsia="Times New Roman" w:hAnsi="Times New Roman" w:cs="Times New Roman"/>
                <w:b/>
                <w:bCs/>
                <w:sz w:val="24"/>
                <w:szCs w:val="24"/>
                <w:lang w:eastAsia="lv-LV"/>
              </w:rPr>
              <w:t>0</w:t>
            </w:r>
          </w:p>
        </w:tc>
      </w:tr>
      <w:tr w:rsidR="002D737B" w:rsidRPr="00D06C02" w14:paraId="68425B95"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3CB32247" w14:textId="77777777" w:rsidR="002D737B" w:rsidRPr="002D737B" w:rsidRDefault="002D737B" w:rsidP="002D737B">
            <w:pPr>
              <w:spacing w:after="0" w:line="240" w:lineRule="auto"/>
              <w:jc w:val="both"/>
              <w:rPr>
                <w:rFonts w:ascii="Times New Roman" w:eastAsia="Times New Roman" w:hAnsi="Times New Roman" w:cs="Times New Roman"/>
                <w:b/>
                <w:bCs/>
                <w:color w:val="000000"/>
                <w:sz w:val="24"/>
                <w:szCs w:val="24"/>
                <w:lang w:eastAsia="lv-LV"/>
              </w:rPr>
            </w:pPr>
            <w:r w:rsidRPr="002D737B">
              <w:rPr>
                <w:rFonts w:ascii="Times New Roman" w:eastAsia="Times New Roman" w:hAnsi="Times New Roman" w:cs="Times New Roman"/>
                <w:b/>
                <w:bCs/>
                <w:color w:val="000000"/>
                <w:sz w:val="24"/>
                <w:szCs w:val="24"/>
                <w:lang w:eastAsia="lv-LV"/>
              </w:rPr>
              <w:t>Preces un pakalpojumi {EKK 2000}:</w:t>
            </w:r>
          </w:p>
        </w:tc>
        <w:tc>
          <w:tcPr>
            <w:tcW w:w="1384" w:type="dxa"/>
            <w:tcBorders>
              <w:top w:val="nil"/>
              <w:left w:val="nil"/>
              <w:bottom w:val="nil"/>
              <w:right w:val="single" w:sz="4" w:space="0" w:color="auto"/>
            </w:tcBorders>
            <w:shd w:val="clear" w:color="auto" w:fill="auto"/>
            <w:noWrap/>
            <w:hideMark/>
          </w:tcPr>
          <w:p w14:paraId="3F36DDD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hideMark/>
          </w:tcPr>
          <w:p w14:paraId="36E9C8CA"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nil"/>
              <w:right w:val="single" w:sz="4" w:space="0" w:color="auto"/>
            </w:tcBorders>
            <w:shd w:val="clear" w:color="auto" w:fill="auto"/>
            <w:noWrap/>
            <w:hideMark/>
          </w:tcPr>
          <w:p w14:paraId="41C8C9FF"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nil"/>
              <w:right w:val="single" w:sz="8" w:space="0" w:color="auto"/>
            </w:tcBorders>
            <w:shd w:val="clear" w:color="auto" w:fill="auto"/>
            <w:noWrap/>
            <w:hideMark/>
          </w:tcPr>
          <w:p w14:paraId="4EFA0298"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r w:rsidR="002D737B" w:rsidRPr="00D06C02" w14:paraId="52ECC7D5" w14:textId="77777777" w:rsidTr="002D737B">
        <w:trPr>
          <w:trHeight w:val="58"/>
        </w:trPr>
        <w:tc>
          <w:tcPr>
            <w:tcW w:w="7194" w:type="dxa"/>
            <w:tcBorders>
              <w:top w:val="nil"/>
              <w:left w:val="single" w:sz="8" w:space="0" w:color="auto"/>
              <w:bottom w:val="nil"/>
              <w:right w:val="single" w:sz="8" w:space="0" w:color="auto"/>
            </w:tcBorders>
            <w:shd w:val="clear" w:color="auto" w:fill="auto"/>
            <w:noWrap/>
            <w:vAlign w:val="center"/>
            <w:hideMark/>
          </w:tcPr>
          <w:p w14:paraId="54C03F37" w14:textId="77777777" w:rsidR="002D737B" w:rsidRPr="002D737B" w:rsidRDefault="002D737B" w:rsidP="002D737B">
            <w:pPr>
              <w:spacing w:after="0" w:line="240" w:lineRule="auto"/>
              <w:jc w:val="both"/>
              <w:rPr>
                <w:rFonts w:ascii="Times New Roman" w:eastAsia="Times New Roman" w:hAnsi="Times New Roman" w:cs="Times New Roman"/>
                <w:color w:val="000000"/>
                <w:sz w:val="24"/>
                <w:szCs w:val="24"/>
                <w:lang w:eastAsia="lv-LV"/>
              </w:rPr>
            </w:pPr>
            <w:r w:rsidRPr="002D737B">
              <w:rPr>
                <w:rFonts w:ascii="Times New Roman" w:eastAsia="Times New Roman" w:hAnsi="Times New Roman" w:cs="Times New Roman"/>
                <w:color w:val="000000"/>
                <w:sz w:val="24"/>
                <w:szCs w:val="24"/>
                <w:lang w:eastAsia="lv-LV"/>
              </w:rPr>
              <w:t xml:space="preserve">Informācijas sistēmu uzturēšana "EKK 2250": Tīmekļa </w:t>
            </w:r>
            <w:proofErr w:type="spellStart"/>
            <w:r w:rsidRPr="002D737B">
              <w:rPr>
                <w:rFonts w:ascii="Times New Roman" w:eastAsia="Times New Roman" w:hAnsi="Times New Roman" w:cs="Times New Roman"/>
                <w:color w:val="000000"/>
                <w:sz w:val="24"/>
                <w:szCs w:val="24"/>
                <w:lang w:eastAsia="lv-LV"/>
              </w:rPr>
              <w:t>pakalpes</w:t>
            </w:r>
            <w:proofErr w:type="spellEnd"/>
            <w:r w:rsidRPr="002D737B">
              <w:rPr>
                <w:rFonts w:ascii="Times New Roman" w:eastAsia="Times New Roman" w:hAnsi="Times New Roman" w:cs="Times New Roman"/>
                <w:color w:val="000000"/>
                <w:sz w:val="24"/>
                <w:szCs w:val="24"/>
                <w:lang w:eastAsia="lv-LV"/>
              </w:rPr>
              <w:t xml:space="preserve"> izstrāde</w:t>
            </w:r>
          </w:p>
        </w:tc>
        <w:tc>
          <w:tcPr>
            <w:tcW w:w="1384" w:type="dxa"/>
            <w:tcBorders>
              <w:top w:val="nil"/>
              <w:left w:val="nil"/>
              <w:bottom w:val="nil"/>
              <w:right w:val="single" w:sz="4" w:space="0" w:color="auto"/>
            </w:tcBorders>
            <w:shd w:val="clear" w:color="auto" w:fill="auto"/>
            <w:noWrap/>
            <w:vAlign w:val="bottom"/>
            <w:hideMark/>
          </w:tcPr>
          <w:p w14:paraId="6E4603E2"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0F0FEC51"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w:t>
            </w:r>
          </w:p>
        </w:tc>
        <w:tc>
          <w:tcPr>
            <w:tcW w:w="1384" w:type="dxa"/>
            <w:tcBorders>
              <w:top w:val="nil"/>
              <w:left w:val="nil"/>
              <w:bottom w:val="nil"/>
              <w:right w:val="single" w:sz="4" w:space="0" w:color="auto"/>
            </w:tcBorders>
            <w:shd w:val="clear" w:color="auto" w:fill="auto"/>
            <w:noWrap/>
            <w:vAlign w:val="bottom"/>
            <w:hideMark/>
          </w:tcPr>
          <w:p w14:paraId="70E99299"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w:t>
            </w:r>
          </w:p>
        </w:tc>
        <w:tc>
          <w:tcPr>
            <w:tcW w:w="1240" w:type="dxa"/>
            <w:tcBorders>
              <w:top w:val="nil"/>
              <w:left w:val="nil"/>
              <w:bottom w:val="nil"/>
              <w:right w:val="single" w:sz="8" w:space="0" w:color="auto"/>
            </w:tcBorders>
            <w:shd w:val="clear" w:color="auto" w:fill="auto"/>
            <w:noWrap/>
            <w:vAlign w:val="bottom"/>
            <w:hideMark/>
          </w:tcPr>
          <w:p w14:paraId="4BA9FA1B" w14:textId="77777777" w:rsidR="002D737B" w:rsidRPr="002D737B" w:rsidRDefault="002D737B" w:rsidP="002D737B">
            <w:pPr>
              <w:spacing w:after="0" w:line="240" w:lineRule="auto"/>
              <w:rPr>
                <w:rFonts w:ascii="Times New Roman" w:eastAsia="Times New Roman" w:hAnsi="Times New Roman" w:cs="Times New Roman"/>
                <w:i/>
                <w:iCs/>
                <w:sz w:val="20"/>
                <w:szCs w:val="20"/>
                <w:lang w:eastAsia="lv-LV"/>
              </w:rPr>
            </w:pPr>
            <w:r w:rsidRPr="002D737B">
              <w:rPr>
                <w:rFonts w:ascii="Times New Roman" w:eastAsia="Times New Roman" w:hAnsi="Times New Roman" w:cs="Times New Roman"/>
                <w:i/>
                <w:iCs/>
                <w:sz w:val="20"/>
                <w:szCs w:val="20"/>
                <w:lang w:eastAsia="lv-LV"/>
              </w:rPr>
              <w:t> </w:t>
            </w:r>
          </w:p>
        </w:tc>
      </w:tr>
      <w:tr w:rsidR="002D737B" w:rsidRPr="00D06C02" w14:paraId="24E7F8D3" w14:textId="77777777" w:rsidTr="002D737B">
        <w:trPr>
          <w:trHeight w:val="61"/>
        </w:trPr>
        <w:tc>
          <w:tcPr>
            <w:tcW w:w="7194" w:type="dxa"/>
            <w:tcBorders>
              <w:top w:val="nil"/>
              <w:left w:val="single" w:sz="8" w:space="0" w:color="auto"/>
              <w:bottom w:val="single" w:sz="8" w:space="0" w:color="auto"/>
              <w:right w:val="single" w:sz="8" w:space="0" w:color="auto"/>
            </w:tcBorders>
            <w:shd w:val="clear" w:color="auto" w:fill="auto"/>
            <w:noWrap/>
            <w:vAlign w:val="center"/>
            <w:hideMark/>
          </w:tcPr>
          <w:p w14:paraId="60BB110A" w14:textId="77777777" w:rsidR="002D737B" w:rsidRPr="002D737B" w:rsidRDefault="002D737B" w:rsidP="002D737B">
            <w:pPr>
              <w:spacing w:after="0" w:line="240" w:lineRule="auto"/>
              <w:jc w:val="both"/>
              <w:rPr>
                <w:rFonts w:ascii="Times New Roman" w:eastAsia="Times New Roman" w:hAnsi="Times New Roman" w:cs="Times New Roman"/>
                <w:sz w:val="24"/>
                <w:szCs w:val="24"/>
                <w:lang w:eastAsia="lv-LV"/>
              </w:rPr>
            </w:pPr>
            <w:r w:rsidRPr="002D737B">
              <w:rPr>
                <w:rFonts w:ascii="Times New Roman" w:eastAsia="Times New Roman" w:hAnsi="Times New Roman" w:cs="Times New Roman"/>
                <w:sz w:val="24"/>
                <w:szCs w:val="24"/>
                <w:lang w:eastAsia="lv-LV"/>
              </w:rPr>
              <w:t xml:space="preserve">231.25 cilvēkdienas x 454.96 </w:t>
            </w:r>
            <w:proofErr w:type="spellStart"/>
            <w:r w:rsidRPr="002D737B">
              <w:rPr>
                <w:rFonts w:ascii="Times New Roman" w:eastAsia="Times New Roman" w:hAnsi="Times New Roman" w:cs="Times New Roman"/>
                <w:sz w:val="24"/>
                <w:szCs w:val="24"/>
                <w:lang w:eastAsia="lv-LV"/>
              </w:rPr>
              <w:t>euro</w:t>
            </w:r>
            <w:proofErr w:type="spellEnd"/>
            <w:r w:rsidRPr="002D737B">
              <w:rPr>
                <w:rFonts w:ascii="Times New Roman" w:eastAsia="Times New Roman" w:hAnsi="Times New Roman" w:cs="Times New Roman"/>
                <w:sz w:val="24"/>
                <w:szCs w:val="24"/>
                <w:lang w:eastAsia="lv-LV"/>
              </w:rPr>
              <w:t xml:space="preserve"> ārpakalpojuma likme = 105 210 </w:t>
            </w:r>
            <w:proofErr w:type="spellStart"/>
            <w:r w:rsidRPr="002D737B">
              <w:rPr>
                <w:rFonts w:ascii="Times New Roman" w:eastAsia="Times New Roman" w:hAnsi="Times New Roman" w:cs="Times New Roman"/>
                <w:sz w:val="24"/>
                <w:szCs w:val="24"/>
                <w:lang w:eastAsia="lv-LV"/>
              </w:rPr>
              <w:t>euro</w:t>
            </w:r>
            <w:proofErr w:type="spellEnd"/>
          </w:p>
        </w:tc>
        <w:tc>
          <w:tcPr>
            <w:tcW w:w="1384" w:type="dxa"/>
            <w:tcBorders>
              <w:top w:val="nil"/>
              <w:left w:val="nil"/>
              <w:bottom w:val="single" w:sz="8" w:space="0" w:color="auto"/>
              <w:right w:val="single" w:sz="4" w:space="0" w:color="auto"/>
            </w:tcBorders>
            <w:shd w:val="clear" w:color="auto" w:fill="auto"/>
            <w:noWrap/>
            <w:vAlign w:val="bottom"/>
            <w:hideMark/>
          </w:tcPr>
          <w:p w14:paraId="0389A499"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xml:space="preserve">  105 210   </w:t>
            </w:r>
          </w:p>
        </w:tc>
        <w:tc>
          <w:tcPr>
            <w:tcW w:w="1384" w:type="dxa"/>
            <w:tcBorders>
              <w:top w:val="nil"/>
              <w:left w:val="nil"/>
              <w:bottom w:val="single" w:sz="8" w:space="0" w:color="auto"/>
              <w:right w:val="single" w:sz="4" w:space="0" w:color="auto"/>
            </w:tcBorders>
            <w:shd w:val="clear" w:color="auto" w:fill="auto"/>
            <w:noWrap/>
            <w:vAlign w:val="bottom"/>
            <w:hideMark/>
          </w:tcPr>
          <w:p w14:paraId="527C2DA4"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384" w:type="dxa"/>
            <w:tcBorders>
              <w:top w:val="nil"/>
              <w:left w:val="nil"/>
              <w:bottom w:val="single" w:sz="8" w:space="0" w:color="auto"/>
              <w:right w:val="single" w:sz="4" w:space="0" w:color="auto"/>
            </w:tcBorders>
            <w:shd w:val="clear" w:color="auto" w:fill="auto"/>
            <w:noWrap/>
            <w:vAlign w:val="bottom"/>
            <w:hideMark/>
          </w:tcPr>
          <w:p w14:paraId="00EFBEEE"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c>
          <w:tcPr>
            <w:tcW w:w="1240" w:type="dxa"/>
            <w:tcBorders>
              <w:top w:val="nil"/>
              <w:left w:val="nil"/>
              <w:bottom w:val="single" w:sz="8" w:space="0" w:color="auto"/>
              <w:right w:val="single" w:sz="8" w:space="0" w:color="auto"/>
            </w:tcBorders>
            <w:shd w:val="clear" w:color="auto" w:fill="auto"/>
            <w:noWrap/>
            <w:vAlign w:val="bottom"/>
            <w:hideMark/>
          </w:tcPr>
          <w:p w14:paraId="087C557B" w14:textId="77777777" w:rsidR="002D737B" w:rsidRPr="002D737B" w:rsidRDefault="002D737B" w:rsidP="002D737B">
            <w:pPr>
              <w:spacing w:after="0" w:line="240" w:lineRule="auto"/>
              <w:rPr>
                <w:rFonts w:ascii="Times New Roman" w:eastAsia="Times New Roman" w:hAnsi="Times New Roman" w:cs="Times New Roman"/>
                <w:sz w:val="20"/>
                <w:szCs w:val="20"/>
                <w:lang w:eastAsia="lv-LV"/>
              </w:rPr>
            </w:pPr>
            <w:r w:rsidRPr="002D737B">
              <w:rPr>
                <w:rFonts w:ascii="Times New Roman" w:eastAsia="Times New Roman" w:hAnsi="Times New Roman" w:cs="Times New Roman"/>
                <w:sz w:val="20"/>
                <w:szCs w:val="20"/>
                <w:lang w:eastAsia="lv-LV"/>
              </w:rPr>
              <w:t> </w:t>
            </w:r>
          </w:p>
        </w:tc>
      </w:tr>
    </w:tbl>
    <w:p w14:paraId="77BA28AC" w14:textId="77777777" w:rsidR="00436EC1" w:rsidRPr="00CC6329" w:rsidRDefault="00436EC1" w:rsidP="006D45BF">
      <w:pPr>
        <w:pStyle w:val="LO-normal"/>
        <w:widowControl/>
        <w:spacing w:after="0" w:line="240" w:lineRule="auto"/>
        <w:rPr>
          <w:rFonts w:ascii="Times New Roman" w:hAnsi="Times New Roman" w:cs="Times New Roman"/>
        </w:rPr>
      </w:pPr>
    </w:p>
    <w:sectPr w:rsidR="00436EC1" w:rsidRPr="00CC6329" w:rsidSect="00AC0016">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DDAF" w14:textId="77777777" w:rsidR="00FC0261" w:rsidRDefault="00FC0261" w:rsidP="00F55D89">
      <w:pPr>
        <w:spacing w:after="0" w:line="240" w:lineRule="auto"/>
      </w:pPr>
      <w:r>
        <w:separator/>
      </w:r>
    </w:p>
  </w:endnote>
  <w:endnote w:type="continuationSeparator" w:id="0">
    <w:p w14:paraId="39B0A3CD" w14:textId="77777777" w:rsidR="00FC0261" w:rsidRDefault="00FC0261" w:rsidP="00F55D89">
      <w:pPr>
        <w:spacing w:after="0" w:line="240" w:lineRule="auto"/>
      </w:pPr>
      <w:r>
        <w:continuationSeparator/>
      </w:r>
    </w:p>
  </w:endnote>
  <w:endnote w:type="continuationNotice" w:id="1">
    <w:p w14:paraId="429A13FE" w14:textId="77777777" w:rsidR="00FC0261" w:rsidRDefault="00FC0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865553"/>
      <w:docPartObj>
        <w:docPartGallery w:val="Page Numbers (Bottom of Page)"/>
        <w:docPartUnique/>
      </w:docPartObj>
    </w:sdtPr>
    <w:sdtEndPr>
      <w:rPr>
        <w:rFonts w:ascii="Times New Roman" w:hAnsi="Times New Roman" w:cs="Times New Roman"/>
        <w:noProof/>
      </w:rPr>
    </w:sdtEndPr>
    <w:sdtContent>
      <w:p w14:paraId="28981B7D" w14:textId="7163B276" w:rsidR="00E3027B" w:rsidRDefault="00E3027B">
        <w:pPr>
          <w:pStyle w:val="Footer"/>
          <w:jc w:val="center"/>
        </w:pPr>
        <w:r w:rsidRPr="00E3027B">
          <w:rPr>
            <w:rFonts w:ascii="Times New Roman" w:hAnsi="Times New Roman" w:cs="Times New Roman"/>
          </w:rPr>
          <w:fldChar w:fldCharType="begin"/>
        </w:r>
        <w:r w:rsidRPr="00E3027B">
          <w:rPr>
            <w:rFonts w:ascii="Times New Roman" w:hAnsi="Times New Roman" w:cs="Times New Roman"/>
          </w:rPr>
          <w:instrText xml:space="preserve"> PAGE   \* MERGEFORMAT </w:instrText>
        </w:r>
        <w:r w:rsidRPr="00E3027B">
          <w:rPr>
            <w:rFonts w:ascii="Times New Roman" w:hAnsi="Times New Roman" w:cs="Times New Roman"/>
          </w:rPr>
          <w:fldChar w:fldCharType="separate"/>
        </w:r>
        <w:r w:rsidRPr="00E3027B">
          <w:rPr>
            <w:rFonts w:ascii="Times New Roman" w:hAnsi="Times New Roman" w:cs="Times New Roman"/>
            <w:noProof/>
          </w:rPr>
          <w:t>2</w:t>
        </w:r>
        <w:r w:rsidRPr="00E3027B">
          <w:rPr>
            <w:rFonts w:ascii="Times New Roman" w:hAnsi="Times New Roman" w:cs="Times New Roman"/>
            <w:noProof/>
          </w:rPr>
          <w:fldChar w:fldCharType="end"/>
        </w:r>
      </w:p>
    </w:sdtContent>
  </w:sdt>
  <w:p w14:paraId="5260A96E" w14:textId="77777777" w:rsidR="00F405AC" w:rsidRDefault="00F40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1BFD8" w14:textId="77777777" w:rsidR="00FC0261" w:rsidRDefault="00FC0261" w:rsidP="00F55D89">
      <w:pPr>
        <w:spacing w:after="0" w:line="240" w:lineRule="auto"/>
      </w:pPr>
      <w:r>
        <w:separator/>
      </w:r>
    </w:p>
  </w:footnote>
  <w:footnote w:type="continuationSeparator" w:id="0">
    <w:p w14:paraId="48221CF9" w14:textId="77777777" w:rsidR="00FC0261" w:rsidRDefault="00FC0261" w:rsidP="00F55D89">
      <w:pPr>
        <w:spacing w:after="0" w:line="240" w:lineRule="auto"/>
      </w:pPr>
      <w:r>
        <w:continuationSeparator/>
      </w:r>
    </w:p>
  </w:footnote>
  <w:footnote w:type="continuationNotice" w:id="1">
    <w:p w14:paraId="2260A609" w14:textId="77777777" w:rsidR="00FC0261" w:rsidRDefault="00FC02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CCD"/>
    <w:multiLevelType w:val="hybridMultilevel"/>
    <w:tmpl w:val="79041366"/>
    <w:lvl w:ilvl="0" w:tplc="CDCC8354">
      <w:start w:val="1"/>
      <w:numFmt w:val="upperRoman"/>
      <w:lvlText w:val="%1."/>
      <w:lvlJc w:val="left"/>
      <w:pPr>
        <w:ind w:left="1080" w:hanging="720"/>
      </w:pPr>
      <w:rPr>
        <w:rFonts w:hint="default"/>
      </w:rPr>
    </w:lvl>
    <w:lvl w:ilvl="1" w:tplc="531CE4AA">
      <w:numFmt w:val="bullet"/>
      <w:lvlText w:val="•"/>
      <w:lvlJc w:val="left"/>
      <w:pPr>
        <w:ind w:left="1800" w:hanging="72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6855FA"/>
    <w:multiLevelType w:val="hybridMultilevel"/>
    <w:tmpl w:val="3176C8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0E496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1C299D"/>
    <w:multiLevelType w:val="hybridMultilevel"/>
    <w:tmpl w:val="1D92F4B8"/>
    <w:lvl w:ilvl="0" w:tplc="8A8A38F2">
      <w:numFmt w:val="bullet"/>
      <w:lvlText w:val="•"/>
      <w:lvlJc w:val="left"/>
      <w:pPr>
        <w:ind w:left="724" w:hanging="44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05E302EA"/>
    <w:multiLevelType w:val="hybridMultilevel"/>
    <w:tmpl w:val="B76C59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9802F3D"/>
    <w:multiLevelType w:val="hybridMultilevel"/>
    <w:tmpl w:val="660C5F12"/>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6" w15:restartNumberingAfterBreak="0">
    <w:nsid w:val="0D337E84"/>
    <w:multiLevelType w:val="hybridMultilevel"/>
    <w:tmpl w:val="54F0D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801BFD"/>
    <w:multiLevelType w:val="hybridMultilevel"/>
    <w:tmpl w:val="BA32B14C"/>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8" w15:restartNumberingAfterBreak="0">
    <w:nsid w:val="0EDF27A0"/>
    <w:multiLevelType w:val="hybridMultilevel"/>
    <w:tmpl w:val="AF44756A"/>
    <w:lvl w:ilvl="0" w:tplc="340C03B2">
      <w:start w:val="1"/>
      <w:numFmt w:val="decimal"/>
      <w:lvlText w:val="%1."/>
      <w:lvlJc w:val="left"/>
      <w:pPr>
        <w:ind w:left="928"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9" w15:restartNumberingAfterBreak="0">
    <w:nsid w:val="0F3E7F35"/>
    <w:multiLevelType w:val="hybridMultilevel"/>
    <w:tmpl w:val="22FA3C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0F40A13"/>
    <w:multiLevelType w:val="hybridMultilevel"/>
    <w:tmpl w:val="F70C0E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50B7CD1"/>
    <w:multiLevelType w:val="hybridMultilevel"/>
    <w:tmpl w:val="D6A864B0"/>
    <w:lvl w:ilvl="0" w:tplc="56D486C6">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2" w15:restartNumberingAfterBreak="0">
    <w:nsid w:val="1D94740D"/>
    <w:multiLevelType w:val="hybridMultilevel"/>
    <w:tmpl w:val="F0488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F14F05"/>
    <w:multiLevelType w:val="hybridMultilevel"/>
    <w:tmpl w:val="F926BB36"/>
    <w:lvl w:ilvl="0" w:tplc="35D0B3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22B7F72"/>
    <w:multiLevelType w:val="hybridMultilevel"/>
    <w:tmpl w:val="EF40FE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A68151F"/>
    <w:multiLevelType w:val="hybridMultilevel"/>
    <w:tmpl w:val="29BC9BF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2C4344FF"/>
    <w:multiLevelType w:val="hybridMultilevel"/>
    <w:tmpl w:val="8000E94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0C36EA3"/>
    <w:multiLevelType w:val="hybridMultilevel"/>
    <w:tmpl w:val="A0961318"/>
    <w:lvl w:ilvl="0" w:tplc="40A6ADD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8" w15:restartNumberingAfterBreak="0">
    <w:nsid w:val="32D56604"/>
    <w:multiLevelType w:val="hybridMultilevel"/>
    <w:tmpl w:val="C0A033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63434C7"/>
    <w:multiLevelType w:val="hybridMultilevel"/>
    <w:tmpl w:val="0204B5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8624103"/>
    <w:multiLevelType w:val="hybridMultilevel"/>
    <w:tmpl w:val="AB94F694"/>
    <w:lvl w:ilvl="0" w:tplc="0809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A0A5414"/>
    <w:multiLevelType w:val="hybridMultilevel"/>
    <w:tmpl w:val="AAC255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F7651EA"/>
    <w:multiLevelType w:val="hybridMultilevel"/>
    <w:tmpl w:val="DEF61FA4"/>
    <w:lvl w:ilvl="0" w:tplc="6A18A058">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FB668FC"/>
    <w:multiLevelType w:val="hybridMultilevel"/>
    <w:tmpl w:val="A4E44A62"/>
    <w:lvl w:ilvl="0" w:tplc="09287C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46767B0"/>
    <w:multiLevelType w:val="hybridMultilevel"/>
    <w:tmpl w:val="2D405DB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5" w15:restartNumberingAfterBreak="0">
    <w:nsid w:val="4665527C"/>
    <w:multiLevelType w:val="hybridMultilevel"/>
    <w:tmpl w:val="C7DCCBE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4975636F"/>
    <w:multiLevelType w:val="hybridMultilevel"/>
    <w:tmpl w:val="AD621F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9CA1E46"/>
    <w:multiLevelType w:val="hybridMultilevel"/>
    <w:tmpl w:val="35BA907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533B33C0"/>
    <w:multiLevelType w:val="hybridMultilevel"/>
    <w:tmpl w:val="13EA69A8"/>
    <w:lvl w:ilvl="0" w:tplc="D6B8F5D2">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41F65EE"/>
    <w:multiLevelType w:val="hybridMultilevel"/>
    <w:tmpl w:val="2FE4936C"/>
    <w:lvl w:ilvl="0" w:tplc="374A781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0" w15:restartNumberingAfterBreak="0">
    <w:nsid w:val="54EC3297"/>
    <w:multiLevelType w:val="hybridMultilevel"/>
    <w:tmpl w:val="051412D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65830DC"/>
    <w:multiLevelType w:val="hybridMultilevel"/>
    <w:tmpl w:val="660C5F12"/>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2" w15:restartNumberingAfterBreak="0">
    <w:nsid w:val="585C77C5"/>
    <w:multiLevelType w:val="hybridMultilevel"/>
    <w:tmpl w:val="6E063E58"/>
    <w:lvl w:ilvl="0" w:tplc="FB580F0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3" w15:restartNumberingAfterBreak="0">
    <w:nsid w:val="5CD93ABF"/>
    <w:multiLevelType w:val="hybridMultilevel"/>
    <w:tmpl w:val="051412D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F434BE0"/>
    <w:multiLevelType w:val="multilevel"/>
    <w:tmpl w:val="75769A7C"/>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5" w15:restartNumberingAfterBreak="0">
    <w:nsid w:val="5FE77F11"/>
    <w:multiLevelType w:val="hybridMultilevel"/>
    <w:tmpl w:val="BB5647B0"/>
    <w:lvl w:ilvl="0" w:tplc="240C573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2F0F2A"/>
    <w:multiLevelType w:val="hybridMultilevel"/>
    <w:tmpl w:val="BDB2CD0E"/>
    <w:lvl w:ilvl="0" w:tplc="82F8094A">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7C7043E"/>
    <w:multiLevelType w:val="hybridMultilevel"/>
    <w:tmpl w:val="E72053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99423AB"/>
    <w:multiLevelType w:val="multilevel"/>
    <w:tmpl w:val="794AAD5A"/>
    <w:lvl w:ilvl="0">
      <w:start w:val="1"/>
      <w:numFmt w:val="decimal"/>
      <w:lvlText w:val="%1."/>
      <w:lvlJc w:val="left"/>
      <w:pPr>
        <w:ind w:left="644" w:hanging="36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9" w15:restartNumberingAfterBreak="0">
    <w:nsid w:val="6D6212D1"/>
    <w:multiLevelType w:val="hybridMultilevel"/>
    <w:tmpl w:val="33A81A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47C7B77"/>
    <w:multiLevelType w:val="hybridMultilevel"/>
    <w:tmpl w:val="C2D0232A"/>
    <w:lvl w:ilvl="0" w:tplc="0809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62B3367"/>
    <w:multiLevelType w:val="hybridMultilevel"/>
    <w:tmpl w:val="C144D52E"/>
    <w:lvl w:ilvl="0" w:tplc="526A3D9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2" w15:restartNumberingAfterBreak="0">
    <w:nsid w:val="7CFF1B48"/>
    <w:multiLevelType w:val="hybridMultilevel"/>
    <w:tmpl w:val="3EACDC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8"/>
  </w:num>
  <w:num w:numId="3">
    <w:abstractNumId w:val="12"/>
  </w:num>
  <w:num w:numId="4">
    <w:abstractNumId w:val="19"/>
  </w:num>
  <w:num w:numId="5">
    <w:abstractNumId w:val="27"/>
  </w:num>
  <w:num w:numId="6">
    <w:abstractNumId w:val="23"/>
  </w:num>
  <w:num w:numId="7">
    <w:abstractNumId w:val="26"/>
  </w:num>
  <w:num w:numId="8">
    <w:abstractNumId w:val="21"/>
  </w:num>
  <w:num w:numId="9">
    <w:abstractNumId w:val="39"/>
  </w:num>
  <w:num w:numId="10">
    <w:abstractNumId w:val="2"/>
  </w:num>
  <w:num w:numId="11">
    <w:abstractNumId w:val="29"/>
  </w:num>
  <w:num w:numId="12">
    <w:abstractNumId w:val="41"/>
  </w:num>
  <w:num w:numId="13">
    <w:abstractNumId w:val="35"/>
  </w:num>
  <w:num w:numId="14">
    <w:abstractNumId w:val="0"/>
  </w:num>
  <w:num w:numId="15">
    <w:abstractNumId w:val="20"/>
  </w:num>
  <w:num w:numId="16">
    <w:abstractNumId w:val="33"/>
  </w:num>
  <w:num w:numId="17">
    <w:abstractNumId w:val="13"/>
  </w:num>
  <w:num w:numId="18">
    <w:abstractNumId w:val="30"/>
  </w:num>
  <w:num w:numId="19">
    <w:abstractNumId w:val="37"/>
  </w:num>
  <w:num w:numId="20">
    <w:abstractNumId w:val="4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6"/>
  </w:num>
  <w:num w:numId="24">
    <w:abstractNumId w:val="31"/>
  </w:num>
  <w:num w:numId="25">
    <w:abstractNumId w:val="3"/>
  </w:num>
  <w:num w:numId="26">
    <w:abstractNumId w:val="5"/>
  </w:num>
  <w:num w:numId="27">
    <w:abstractNumId w:val="24"/>
  </w:num>
  <w:num w:numId="28">
    <w:abstractNumId w:val="36"/>
  </w:num>
  <w:num w:numId="29">
    <w:abstractNumId w:val="14"/>
  </w:num>
  <w:num w:numId="30">
    <w:abstractNumId w:val="4"/>
  </w:num>
  <w:num w:numId="31">
    <w:abstractNumId w:val="42"/>
  </w:num>
  <w:num w:numId="32">
    <w:abstractNumId w:val="28"/>
  </w:num>
  <w:num w:numId="33">
    <w:abstractNumId w:val="22"/>
  </w:num>
  <w:num w:numId="34">
    <w:abstractNumId w:val="32"/>
  </w:num>
  <w:num w:numId="35">
    <w:abstractNumId w:val="1"/>
  </w:num>
  <w:num w:numId="36">
    <w:abstractNumId w:val="9"/>
  </w:num>
  <w:num w:numId="37">
    <w:abstractNumId w:val="25"/>
  </w:num>
  <w:num w:numId="38">
    <w:abstractNumId w:val="15"/>
  </w:num>
  <w:num w:numId="39">
    <w:abstractNumId w:val="17"/>
  </w:num>
  <w:num w:numId="40">
    <w:abstractNumId w:val="11"/>
  </w:num>
  <w:num w:numId="41">
    <w:abstractNumId w:val="34"/>
  </w:num>
  <w:num w:numId="42">
    <w:abstractNumId w:val="38"/>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E9"/>
    <w:rsid w:val="00000344"/>
    <w:rsid w:val="00006D79"/>
    <w:rsid w:val="0001468D"/>
    <w:rsid w:val="00020CED"/>
    <w:rsid w:val="00024D5F"/>
    <w:rsid w:val="000258B8"/>
    <w:rsid w:val="0003379F"/>
    <w:rsid w:val="00034C15"/>
    <w:rsid w:val="0004026E"/>
    <w:rsid w:val="000409F0"/>
    <w:rsid w:val="0004139C"/>
    <w:rsid w:val="000463E9"/>
    <w:rsid w:val="000471F0"/>
    <w:rsid w:val="00050C3C"/>
    <w:rsid w:val="00055563"/>
    <w:rsid w:val="00055931"/>
    <w:rsid w:val="00057A47"/>
    <w:rsid w:val="00063A12"/>
    <w:rsid w:val="00066937"/>
    <w:rsid w:val="00070C49"/>
    <w:rsid w:val="0007162F"/>
    <w:rsid w:val="00071849"/>
    <w:rsid w:val="00071F85"/>
    <w:rsid w:val="000723E9"/>
    <w:rsid w:val="00075121"/>
    <w:rsid w:val="00081381"/>
    <w:rsid w:val="00084654"/>
    <w:rsid w:val="0008584D"/>
    <w:rsid w:val="00086098"/>
    <w:rsid w:val="0008773D"/>
    <w:rsid w:val="00091440"/>
    <w:rsid w:val="000A06D1"/>
    <w:rsid w:val="000A3251"/>
    <w:rsid w:val="000A3861"/>
    <w:rsid w:val="000A51B1"/>
    <w:rsid w:val="000A5CB1"/>
    <w:rsid w:val="000A7515"/>
    <w:rsid w:val="000B1A3E"/>
    <w:rsid w:val="000B3AC6"/>
    <w:rsid w:val="000B6374"/>
    <w:rsid w:val="000B6A1E"/>
    <w:rsid w:val="000B7CEA"/>
    <w:rsid w:val="000D351A"/>
    <w:rsid w:val="000D60C1"/>
    <w:rsid w:val="000D73DF"/>
    <w:rsid w:val="000E12A9"/>
    <w:rsid w:val="000E4500"/>
    <w:rsid w:val="000E49D5"/>
    <w:rsid w:val="000E6926"/>
    <w:rsid w:val="000F75BF"/>
    <w:rsid w:val="001022DB"/>
    <w:rsid w:val="001073BB"/>
    <w:rsid w:val="001123BF"/>
    <w:rsid w:val="00114708"/>
    <w:rsid w:val="00116438"/>
    <w:rsid w:val="00116BE2"/>
    <w:rsid w:val="00122053"/>
    <w:rsid w:val="00122954"/>
    <w:rsid w:val="001241AF"/>
    <w:rsid w:val="0012494C"/>
    <w:rsid w:val="00124D06"/>
    <w:rsid w:val="00127E39"/>
    <w:rsid w:val="0013068B"/>
    <w:rsid w:val="00132C90"/>
    <w:rsid w:val="00140E46"/>
    <w:rsid w:val="001504BE"/>
    <w:rsid w:val="0015061B"/>
    <w:rsid w:val="0015724F"/>
    <w:rsid w:val="00160AF4"/>
    <w:rsid w:val="001666BF"/>
    <w:rsid w:val="0017327D"/>
    <w:rsid w:val="00176AD4"/>
    <w:rsid w:val="00185D76"/>
    <w:rsid w:val="00187FE6"/>
    <w:rsid w:val="001969CD"/>
    <w:rsid w:val="001977FD"/>
    <w:rsid w:val="001A1A96"/>
    <w:rsid w:val="001A646A"/>
    <w:rsid w:val="001A7D94"/>
    <w:rsid w:val="001D41F6"/>
    <w:rsid w:val="001D64E4"/>
    <w:rsid w:val="001D7B7B"/>
    <w:rsid w:val="001E0504"/>
    <w:rsid w:val="001E1DF1"/>
    <w:rsid w:val="001E334B"/>
    <w:rsid w:val="001E3B5F"/>
    <w:rsid w:val="001E460B"/>
    <w:rsid w:val="001E4AAC"/>
    <w:rsid w:val="001E534A"/>
    <w:rsid w:val="001E57FC"/>
    <w:rsid w:val="001E5FB5"/>
    <w:rsid w:val="001E61E6"/>
    <w:rsid w:val="001E6D16"/>
    <w:rsid w:val="001E7450"/>
    <w:rsid w:val="001E7EAD"/>
    <w:rsid w:val="001F4612"/>
    <w:rsid w:val="001F624B"/>
    <w:rsid w:val="001F7B19"/>
    <w:rsid w:val="00204BD5"/>
    <w:rsid w:val="00210C5A"/>
    <w:rsid w:val="0021676D"/>
    <w:rsid w:val="002220E5"/>
    <w:rsid w:val="00222C2E"/>
    <w:rsid w:val="00227DA8"/>
    <w:rsid w:val="00227EFC"/>
    <w:rsid w:val="00232D6B"/>
    <w:rsid w:val="00233954"/>
    <w:rsid w:val="00243B2B"/>
    <w:rsid w:val="00245579"/>
    <w:rsid w:val="0024764E"/>
    <w:rsid w:val="00252645"/>
    <w:rsid w:val="00257AD9"/>
    <w:rsid w:val="00260343"/>
    <w:rsid w:val="0026045A"/>
    <w:rsid w:val="002639E0"/>
    <w:rsid w:val="00263C4B"/>
    <w:rsid w:val="00266604"/>
    <w:rsid w:val="00267BA9"/>
    <w:rsid w:val="00272CA8"/>
    <w:rsid w:val="00284623"/>
    <w:rsid w:val="00286B98"/>
    <w:rsid w:val="00291122"/>
    <w:rsid w:val="002971E9"/>
    <w:rsid w:val="002A2864"/>
    <w:rsid w:val="002A2BBF"/>
    <w:rsid w:val="002A72B4"/>
    <w:rsid w:val="002B68BA"/>
    <w:rsid w:val="002C7E5A"/>
    <w:rsid w:val="002D1805"/>
    <w:rsid w:val="002D3A61"/>
    <w:rsid w:val="002D3BB8"/>
    <w:rsid w:val="002D55B2"/>
    <w:rsid w:val="002D7276"/>
    <w:rsid w:val="002D737B"/>
    <w:rsid w:val="002E10E4"/>
    <w:rsid w:val="002E1FAB"/>
    <w:rsid w:val="002F01BB"/>
    <w:rsid w:val="002F238B"/>
    <w:rsid w:val="002F24E1"/>
    <w:rsid w:val="002F2C3A"/>
    <w:rsid w:val="00300457"/>
    <w:rsid w:val="0030328F"/>
    <w:rsid w:val="003035C7"/>
    <w:rsid w:val="00303CE4"/>
    <w:rsid w:val="00304B6A"/>
    <w:rsid w:val="003159AB"/>
    <w:rsid w:val="00316210"/>
    <w:rsid w:val="003179A5"/>
    <w:rsid w:val="00321B9C"/>
    <w:rsid w:val="0032730D"/>
    <w:rsid w:val="00327A54"/>
    <w:rsid w:val="00333964"/>
    <w:rsid w:val="00334384"/>
    <w:rsid w:val="00336DB9"/>
    <w:rsid w:val="00337654"/>
    <w:rsid w:val="003415B6"/>
    <w:rsid w:val="003504B3"/>
    <w:rsid w:val="003544E0"/>
    <w:rsid w:val="00355D2C"/>
    <w:rsid w:val="00356968"/>
    <w:rsid w:val="00360496"/>
    <w:rsid w:val="00361316"/>
    <w:rsid w:val="00371FB5"/>
    <w:rsid w:val="003721CC"/>
    <w:rsid w:val="00373264"/>
    <w:rsid w:val="00373D94"/>
    <w:rsid w:val="003807E9"/>
    <w:rsid w:val="00382E7B"/>
    <w:rsid w:val="003861E5"/>
    <w:rsid w:val="00394DC6"/>
    <w:rsid w:val="00395BBF"/>
    <w:rsid w:val="00396B37"/>
    <w:rsid w:val="003A0DE3"/>
    <w:rsid w:val="003A35F5"/>
    <w:rsid w:val="003A43FB"/>
    <w:rsid w:val="003A6A6D"/>
    <w:rsid w:val="003B01AF"/>
    <w:rsid w:val="003B6D5E"/>
    <w:rsid w:val="003B6E4C"/>
    <w:rsid w:val="003B7547"/>
    <w:rsid w:val="003C03CF"/>
    <w:rsid w:val="003C5E92"/>
    <w:rsid w:val="003C660B"/>
    <w:rsid w:val="003D1042"/>
    <w:rsid w:val="003D498D"/>
    <w:rsid w:val="003D6016"/>
    <w:rsid w:val="003E1994"/>
    <w:rsid w:val="003E3E2E"/>
    <w:rsid w:val="003E4E2E"/>
    <w:rsid w:val="003E5F96"/>
    <w:rsid w:val="003F09C9"/>
    <w:rsid w:val="003F28CD"/>
    <w:rsid w:val="003F3665"/>
    <w:rsid w:val="004066C7"/>
    <w:rsid w:val="0041140E"/>
    <w:rsid w:val="0041277A"/>
    <w:rsid w:val="00412905"/>
    <w:rsid w:val="00416A78"/>
    <w:rsid w:val="00422BB5"/>
    <w:rsid w:val="00423FBA"/>
    <w:rsid w:val="004249E0"/>
    <w:rsid w:val="004310FE"/>
    <w:rsid w:val="0043235D"/>
    <w:rsid w:val="004336D3"/>
    <w:rsid w:val="00436EC1"/>
    <w:rsid w:val="00443110"/>
    <w:rsid w:val="004460DA"/>
    <w:rsid w:val="00450C76"/>
    <w:rsid w:val="00453C39"/>
    <w:rsid w:val="00453D1F"/>
    <w:rsid w:val="00454DAD"/>
    <w:rsid w:val="00460755"/>
    <w:rsid w:val="00460F8B"/>
    <w:rsid w:val="00462533"/>
    <w:rsid w:val="004729AB"/>
    <w:rsid w:val="004765B9"/>
    <w:rsid w:val="00477CEF"/>
    <w:rsid w:val="0048043E"/>
    <w:rsid w:val="00486410"/>
    <w:rsid w:val="00487CF1"/>
    <w:rsid w:val="004935F2"/>
    <w:rsid w:val="0049755D"/>
    <w:rsid w:val="004A034B"/>
    <w:rsid w:val="004A5713"/>
    <w:rsid w:val="004A5C98"/>
    <w:rsid w:val="004A7774"/>
    <w:rsid w:val="004B06C9"/>
    <w:rsid w:val="004B1FE9"/>
    <w:rsid w:val="004B2642"/>
    <w:rsid w:val="004B6670"/>
    <w:rsid w:val="004B7DF0"/>
    <w:rsid w:val="004C0299"/>
    <w:rsid w:val="004C1909"/>
    <w:rsid w:val="004C3F84"/>
    <w:rsid w:val="004C4E1A"/>
    <w:rsid w:val="004C5ABD"/>
    <w:rsid w:val="004D19F5"/>
    <w:rsid w:val="004D7453"/>
    <w:rsid w:val="004E2929"/>
    <w:rsid w:val="004E3282"/>
    <w:rsid w:val="004E6B36"/>
    <w:rsid w:val="004F094E"/>
    <w:rsid w:val="004F1259"/>
    <w:rsid w:val="004F178C"/>
    <w:rsid w:val="004F36B5"/>
    <w:rsid w:val="004F5FD6"/>
    <w:rsid w:val="004F6E20"/>
    <w:rsid w:val="00500D9F"/>
    <w:rsid w:val="005030EE"/>
    <w:rsid w:val="00504575"/>
    <w:rsid w:val="00504AEC"/>
    <w:rsid w:val="0050675E"/>
    <w:rsid w:val="0050713A"/>
    <w:rsid w:val="005079E7"/>
    <w:rsid w:val="00515383"/>
    <w:rsid w:val="00516B5D"/>
    <w:rsid w:val="00523094"/>
    <w:rsid w:val="0052324E"/>
    <w:rsid w:val="00532BC1"/>
    <w:rsid w:val="00535E9C"/>
    <w:rsid w:val="00545179"/>
    <w:rsid w:val="00551BC3"/>
    <w:rsid w:val="00554908"/>
    <w:rsid w:val="00560978"/>
    <w:rsid w:val="00560AA8"/>
    <w:rsid w:val="00562C4D"/>
    <w:rsid w:val="00570815"/>
    <w:rsid w:val="00571581"/>
    <w:rsid w:val="005769BD"/>
    <w:rsid w:val="0058154C"/>
    <w:rsid w:val="00584D30"/>
    <w:rsid w:val="005876E3"/>
    <w:rsid w:val="005968C6"/>
    <w:rsid w:val="005A007A"/>
    <w:rsid w:val="005A240A"/>
    <w:rsid w:val="005A34B2"/>
    <w:rsid w:val="005A5018"/>
    <w:rsid w:val="005B0969"/>
    <w:rsid w:val="005B7062"/>
    <w:rsid w:val="005B77CE"/>
    <w:rsid w:val="005C4DEE"/>
    <w:rsid w:val="005C64B4"/>
    <w:rsid w:val="005D0429"/>
    <w:rsid w:val="005D193D"/>
    <w:rsid w:val="005E606E"/>
    <w:rsid w:val="005E737E"/>
    <w:rsid w:val="005F02BD"/>
    <w:rsid w:val="005F3002"/>
    <w:rsid w:val="005F5AEF"/>
    <w:rsid w:val="00603DA1"/>
    <w:rsid w:val="00605431"/>
    <w:rsid w:val="006078B9"/>
    <w:rsid w:val="00610811"/>
    <w:rsid w:val="00613350"/>
    <w:rsid w:val="006133B9"/>
    <w:rsid w:val="00614B08"/>
    <w:rsid w:val="006210A8"/>
    <w:rsid w:val="00625EE4"/>
    <w:rsid w:val="00630ED9"/>
    <w:rsid w:val="00631229"/>
    <w:rsid w:val="006361BE"/>
    <w:rsid w:val="0063675B"/>
    <w:rsid w:val="00647208"/>
    <w:rsid w:val="00652750"/>
    <w:rsid w:val="00656607"/>
    <w:rsid w:val="00661F83"/>
    <w:rsid w:val="0066353E"/>
    <w:rsid w:val="0066557C"/>
    <w:rsid w:val="006713CF"/>
    <w:rsid w:val="0067530B"/>
    <w:rsid w:val="00675E1A"/>
    <w:rsid w:val="00676A82"/>
    <w:rsid w:val="00680296"/>
    <w:rsid w:val="00680E50"/>
    <w:rsid w:val="006851EB"/>
    <w:rsid w:val="00690EEA"/>
    <w:rsid w:val="00693E6F"/>
    <w:rsid w:val="0069769A"/>
    <w:rsid w:val="006A46C3"/>
    <w:rsid w:val="006C19DC"/>
    <w:rsid w:val="006C4830"/>
    <w:rsid w:val="006C49D7"/>
    <w:rsid w:val="006D380C"/>
    <w:rsid w:val="006D45BF"/>
    <w:rsid w:val="006D6C47"/>
    <w:rsid w:val="006E29A9"/>
    <w:rsid w:val="006E5DD1"/>
    <w:rsid w:val="006E68A5"/>
    <w:rsid w:val="006E798F"/>
    <w:rsid w:val="006E7ECC"/>
    <w:rsid w:val="006F03A6"/>
    <w:rsid w:val="006F253D"/>
    <w:rsid w:val="006F4886"/>
    <w:rsid w:val="00703EF5"/>
    <w:rsid w:val="00704F4F"/>
    <w:rsid w:val="007068A5"/>
    <w:rsid w:val="00710D09"/>
    <w:rsid w:val="00710F9D"/>
    <w:rsid w:val="00714210"/>
    <w:rsid w:val="00714F0E"/>
    <w:rsid w:val="00717D0C"/>
    <w:rsid w:val="00721263"/>
    <w:rsid w:val="0072332A"/>
    <w:rsid w:val="00723942"/>
    <w:rsid w:val="00723C19"/>
    <w:rsid w:val="00727067"/>
    <w:rsid w:val="007322C2"/>
    <w:rsid w:val="007370AE"/>
    <w:rsid w:val="00741D31"/>
    <w:rsid w:val="007421ED"/>
    <w:rsid w:val="00742C44"/>
    <w:rsid w:val="00743413"/>
    <w:rsid w:val="00744285"/>
    <w:rsid w:val="00745BD9"/>
    <w:rsid w:val="007472D5"/>
    <w:rsid w:val="00750316"/>
    <w:rsid w:val="007546C0"/>
    <w:rsid w:val="00754E0B"/>
    <w:rsid w:val="007566BB"/>
    <w:rsid w:val="00764F5E"/>
    <w:rsid w:val="00771594"/>
    <w:rsid w:val="007718B8"/>
    <w:rsid w:val="00772969"/>
    <w:rsid w:val="0077397D"/>
    <w:rsid w:val="00773A0C"/>
    <w:rsid w:val="00782744"/>
    <w:rsid w:val="00786ECA"/>
    <w:rsid w:val="00796625"/>
    <w:rsid w:val="00797177"/>
    <w:rsid w:val="00797CA8"/>
    <w:rsid w:val="007A083E"/>
    <w:rsid w:val="007A43DE"/>
    <w:rsid w:val="007A6F80"/>
    <w:rsid w:val="007B3A0B"/>
    <w:rsid w:val="007B6A9C"/>
    <w:rsid w:val="007C32EF"/>
    <w:rsid w:val="007C34BB"/>
    <w:rsid w:val="007C636C"/>
    <w:rsid w:val="007D3721"/>
    <w:rsid w:val="007D39B2"/>
    <w:rsid w:val="007D7DD3"/>
    <w:rsid w:val="007E0458"/>
    <w:rsid w:val="007E2E4B"/>
    <w:rsid w:val="007F00CE"/>
    <w:rsid w:val="007F2FE9"/>
    <w:rsid w:val="007F796E"/>
    <w:rsid w:val="007F7E46"/>
    <w:rsid w:val="0080032F"/>
    <w:rsid w:val="00805AFE"/>
    <w:rsid w:val="00806CCC"/>
    <w:rsid w:val="00810E40"/>
    <w:rsid w:val="008129D7"/>
    <w:rsid w:val="008136FB"/>
    <w:rsid w:val="00822716"/>
    <w:rsid w:val="00822A3D"/>
    <w:rsid w:val="00822BD8"/>
    <w:rsid w:val="0083062A"/>
    <w:rsid w:val="00832A7E"/>
    <w:rsid w:val="0083363D"/>
    <w:rsid w:val="0083366D"/>
    <w:rsid w:val="00833D5B"/>
    <w:rsid w:val="00835455"/>
    <w:rsid w:val="00836ECA"/>
    <w:rsid w:val="00837BE2"/>
    <w:rsid w:val="00843604"/>
    <w:rsid w:val="00845920"/>
    <w:rsid w:val="00846685"/>
    <w:rsid w:val="00850BA8"/>
    <w:rsid w:val="00851E5F"/>
    <w:rsid w:val="008522CC"/>
    <w:rsid w:val="00860E20"/>
    <w:rsid w:val="00862255"/>
    <w:rsid w:val="00867104"/>
    <w:rsid w:val="00871A81"/>
    <w:rsid w:val="0087298C"/>
    <w:rsid w:val="008730A7"/>
    <w:rsid w:val="00873627"/>
    <w:rsid w:val="00880F35"/>
    <w:rsid w:val="008820CC"/>
    <w:rsid w:val="0088240F"/>
    <w:rsid w:val="00884024"/>
    <w:rsid w:val="008854F5"/>
    <w:rsid w:val="00890A14"/>
    <w:rsid w:val="008913EF"/>
    <w:rsid w:val="0089588A"/>
    <w:rsid w:val="008976ED"/>
    <w:rsid w:val="008A0831"/>
    <w:rsid w:val="008A4BC8"/>
    <w:rsid w:val="008A5613"/>
    <w:rsid w:val="008B1357"/>
    <w:rsid w:val="008B5E15"/>
    <w:rsid w:val="008C2901"/>
    <w:rsid w:val="008C3C2B"/>
    <w:rsid w:val="008C4A31"/>
    <w:rsid w:val="008D33D8"/>
    <w:rsid w:val="008D71FA"/>
    <w:rsid w:val="008E0E97"/>
    <w:rsid w:val="008E13C7"/>
    <w:rsid w:val="008E151D"/>
    <w:rsid w:val="008E16C2"/>
    <w:rsid w:val="008E16F5"/>
    <w:rsid w:val="008E7932"/>
    <w:rsid w:val="008F080A"/>
    <w:rsid w:val="008F3ABD"/>
    <w:rsid w:val="008F48A7"/>
    <w:rsid w:val="008F4CCE"/>
    <w:rsid w:val="008F6737"/>
    <w:rsid w:val="008F7335"/>
    <w:rsid w:val="008F78B2"/>
    <w:rsid w:val="00903A1C"/>
    <w:rsid w:val="00903E98"/>
    <w:rsid w:val="00906DCC"/>
    <w:rsid w:val="0090778D"/>
    <w:rsid w:val="00911042"/>
    <w:rsid w:val="00912CB0"/>
    <w:rsid w:val="00923E33"/>
    <w:rsid w:val="00924DC9"/>
    <w:rsid w:val="00924F45"/>
    <w:rsid w:val="009250DC"/>
    <w:rsid w:val="00932E6C"/>
    <w:rsid w:val="009330F8"/>
    <w:rsid w:val="00935548"/>
    <w:rsid w:val="00936F83"/>
    <w:rsid w:val="00937615"/>
    <w:rsid w:val="00940812"/>
    <w:rsid w:val="00940E19"/>
    <w:rsid w:val="00951269"/>
    <w:rsid w:val="00951458"/>
    <w:rsid w:val="00951D7B"/>
    <w:rsid w:val="00952A48"/>
    <w:rsid w:val="0095735C"/>
    <w:rsid w:val="00957404"/>
    <w:rsid w:val="0096414C"/>
    <w:rsid w:val="009645D6"/>
    <w:rsid w:val="00973CC3"/>
    <w:rsid w:val="00977186"/>
    <w:rsid w:val="0098360E"/>
    <w:rsid w:val="00986434"/>
    <w:rsid w:val="00990252"/>
    <w:rsid w:val="00990D87"/>
    <w:rsid w:val="00994DC2"/>
    <w:rsid w:val="00995CB1"/>
    <w:rsid w:val="009A0ED8"/>
    <w:rsid w:val="009A15D9"/>
    <w:rsid w:val="009A175E"/>
    <w:rsid w:val="009A7077"/>
    <w:rsid w:val="009B3FFB"/>
    <w:rsid w:val="009B52D1"/>
    <w:rsid w:val="009B7BE4"/>
    <w:rsid w:val="009C04B5"/>
    <w:rsid w:val="009C4334"/>
    <w:rsid w:val="009C7BEC"/>
    <w:rsid w:val="009D0347"/>
    <w:rsid w:val="009D5C6D"/>
    <w:rsid w:val="009E4303"/>
    <w:rsid w:val="009E5CEF"/>
    <w:rsid w:val="009E7088"/>
    <w:rsid w:val="009F384B"/>
    <w:rsid w:val="009F433A"/>
    <w:rsid w:val="009F4677"/>
    <w:rsid w:val="009F61FE"/>
    <w:rsid w:val="00A026F5"/>
    <w:rsid w:val="00A0531A"/>
    <w:rsid w:val="00A05690"/>
    <w:rsid w:val="00A10697"/>
    <w:rsid w:val="00A15018"/>
    <w:rsid w:val="00A1712F"/>
    <w:rsid w:val="00A2026E"/>
    <w:rsid w:val="00A21622"/>
    <w:rsid w:val="00A227DD"/>
    <w:rsid w:val="00A24E17"/>
    <w:rsid w:val="00A2584A"/>
    <w:rsid w:val="00A315EF"/>
    <w:rsid w:val="00A3200A"/>
    <w:rsid w:val="00A43056"/>
    <w:rsid w:val="00A4404C"/>
    <w:rsid w:val="00A512C9"/>
    <w:rsid w:val="00A51653"/>
    <w:rsid w:val="00A53F29"/>
    <w:rsid w:val="00A55506"/>
    <w:rsid w:val="00A5587C"/>
    <w:rsid w:val="00A56DCD"/>
    <w:rsid w:val="00A60322"/>
    <w:rsid w:val="00A62567"/>
    <w:rsid w:val="00A63F81"/>
    <w:rsid w:val="00A64366"/>
    <w:rsid w:val="00A75F56"/>
    <w:rsid w:val="00A82D5C"/>
    <w:rsid w:val="00A8593A"/>
    <w:rsid w:val="00A90BA6"/>
    <w:rsid w:val="00A9602B"/>
    <w:rsid w:val="00AA01FA"/>
    <w:rsid w:val="00AA3E6D"/>
    <w:rsid w:val="00AA5469"/>
    <w:rsid w:val="00AA5986"/>
    <w:rsid w:val="00AA59AC"/>
    <w:rsid w:val="00AB4319"/>
    <w:rsid w:val="00AB4F66"/>
    <w:rsid w:val="00AC0016"/>
    <w:rsid w:val="00AC0CBE"/>
    <w:rsid w:val="00AC78C7"/>
    <w:rsid w:val="00AC7BDC"/>
    <w:rsid w:val="00AD2ED6"/>
    <w:rsid w:val="00AD3493"/>
    <w:rsid w:val="00AD7B47"/>
    <w:rsid w:val="00AE61B2"/>
    <w:rsid w:val="00AE685A"/>
    <w:rsid w:val="00B01CE1"/>
    <w:rsid w:val="00B11CDF"/>
    <w:rsid w:val="00B14C5C"/>
    <w:rsid w:val="00B15054"/>
    <w:rsid w:val="00B1536E"/>
    <w:rsid w:val="00B17142"/>
    <w:rsid w:val="00B320BF"/>
    <w:rsid w:val="00B3452E"/>
    <w:rsid w:val="00B417C0"/>
    <w:rsid w:val="00B41B62"/>
    <w:rsid w:val="00B41FE9"/>
    <w:rsid w:val="00B44779"/>
    <w:rsid w:val="00B513F5"/>
    <w:rsid w:val="00B51D65"/>
    <w:rsid w:val="00B60217"/>
    <w:rsid w:val="00B60F2D"/>
    <w:rsid w:val="00B66F00"/>
    <w:rsid w:val="00B74E7D"/>
    <w:rsid w:val="00B77FCB"/>
    <w:rsid w:val="00B8115A"/>
    <w:rsid w:val="00B86C61"/>
    <w:rsid w:val="00B97F58"/>
    <w:rsid w:val="00BA205F"/>
    <w:rsid w:val="00BA477C"/>
    <w:rsid w:val="00BA68AC"/>
    <w:rsid w:val="00BA6B05"/>
    <w:rsid w:val="00BA7E61"/>
    <w:rsid w:val="00BB006E"/>
    <w:rsid w:val="00BB0364"/>
    <w:rsid w:val="00BB2133"/>
    <w:rsid w:val="00BB7E6A"/>
    <w:rsid w:val="00BC02AA"/>
    <w:rsid w:val="00BD41AB"/>
    <w:rsid w:val="00BD5132"/>
    <w:rsid w:val="00BD70E4"/>
    <w:rsid w:val="00BE17E7"/>
    <w:rsid w:val="00BE2720"/>
    <w:rsid w:val="00BE4D33"/>
    <w:rsid w:val="00BE5C59"/>
    <w:rsid w:val="00BE6CB6"/>
    <w:rsid w:val="00BF1AE2"/>
    <w:rsid w:val="00BF2550"/>
    <w:rsid w:val="00BF45EA"/>
    <w:rsid w:val="00BF4B05"/>
    <w:rsid w:val="00BF5FF3"/>
    <w:rsid w:val="00C01615"/>
    <w:rsid w:val="00C02CA5"/>
    <w:rsid w:val="00C0796B"/>
    <w:rsid w:val="00C0798A"/>
    <w:rsid w:val="00C07A77"/>
    <w:rsid w:val="00C07AAA"/>
    <w:rsid w:val="00C11025"/>
    <w:rsid w:val="00C141AB"/>
    <w:rsid w:val="00C23323"/>
    <w:rsid w:val="00C244F9"/>
    <w:rsid w:val="00C266D8"/>
    <w:rsid w:val="00C36A15"/>
    <w:rsid w:val="00C37806"/>
    <w:rsid w:val="00C37A1C"/>
    <w:rsid w:val="00C40EBD"/>
    <w:rsid w:val="00C41E28"/>
    <w:rsid w:val="00C4249E"/>
    <w:rsid w:val="00C429CD"/>
    <w:rsid w:val="00C4520B"/>
    <w:rsid w:val="00C47011"/>
    <w:rsid w:val="00C50D71"/>
    <w:rsid w:val="00C54642"/>
    <w:rsid w:val="00C55313"/>
    <w:rsid w:val="00C56BE2"/>
    <w:rsid w:val="00C66D7E"/>
    <w:rsid w:val="00C71137"/>
    <w:rsid w:val="00C71479"/>
    <w:rsid w:val="00C75F22"/>
    <w:rsid w:val="00C765D3"/>
    <w:rsid w:val="00C76C1F"/>
    <w:rsid w:val="00C77C1B"/>
    <w:rsid w:val="00C77FA7"/>
    <w:rsid w:val="00C81E37"/>
    <w:rsid w:val="00C824D8"/>
    <w:rsid w:val="00C865FD"/>
    <w:rsid w:val="00C9181A"/>
    <w:rsid w:val="00CA3FE6"/>
    <w:rsid w:val="00CA5138"/>
    <w:rsid w:val="00CB42D3"/>
    <w:rsid w:val="00CC152F"/>
    <w:rsid w:val="00CC24EF"/>
    <w:rsid w:val="00CC44AB"/>
    <w:rsid w:val="00CC4CDB"/>
    <w:rsid w:val="00CC6329"/>
    <w:rsid w:val="00CD4154"/>
    <w:rsid w:val="00CD7373"/>
    <w:rsid w:val="00CE7EC6"/>
    <w:rsid w:val="00CF0B31"/>
    <w:rsid w:val="00CF41F3"/>
    <w:rsid w:val="00CF5A09"/>
    <w:rsid w:val="00CF6FD3"/>
    <w:rsid w:val="00CF723E"/>
    <w:rsid w:val="00D01959"/>
    <w:rsid w:val="00D02AED"/>
    <w:rsid w:val="00D06C02"/>
    <w:rsid w:val="00D1042A"/>
    <w:rsid w:val="00D17A99"/>
    <w:rsid w:val="00D20B7C"/>
    <w:rsid w:val="00D24E6D"/>
    <w:rsid w:val="00D3082F"/>
    <w:rsid w:val="00D3434D"/>
    <w:rsid w:val="00D41B6E"/>
    <w:rsid w:val="00D42F91"/>
    <w:rsid w:val="00D50300"/>
    <w:rsid w:val="00D50C2A"/>
    <w:rsid w:val="00D53587"/>
    <w:rsid w:val="00D53CC1"/>
    <w:rsid w:val="00D667C8"/>
    <w:rsid w:val="00D66999"/>
    <w:rsid w:val="00D67817"/>
    <w:rsid w:val="00D67EA4"/>
    <w:rsid w:val="00D70981"/>
    <w:rsid w:val="00D72E03"/>
    <w:rsid w:val="00D73441"/>
    <w:rsid w:val="00D77A7F"/>
    <w:rsid w:val="00D77F4D"/>
    <w:rsid w:val="00D80AFF"/>
    <w:rsid w:val="00D810CC"/>
    <w:rsid w:val="00D81D1A"/>
    <w:rsid w:val="00D83E30"/>
    <w:rsid w:val="00D8698B"/>
    <w:rsid w:val="00D92606"/>
    <w:rsid w:val="00DA039A"/>
    <w:rsid w:val="00DA48DE"/>
    <w:rsid w:val="00DB1B0A"/>
    <w:rsid w:val="00DB5B43"/>
    <w:rsid w:val="00DB7D35"/>
    <w:rsid w:val="00DC480C"/>
    <w:rsid w:val="00DD2C69"/>
    <w:rsid w:val="00DD2F40"/>
    <w:rsid w:val="00DD3689"/>
    <w:rsid w:val="00DD41E5"/>
    <w:rsid w:val="00DD4E1B"/>
    <w:rsid w:val="00DD56D3"/>
    <w:rsid w:val="00DE190D"/>
    <w:rsid w:val="00DE409C"/>
    <w:rsid w:val="00DF47CA"/>
    <w:rsid w:val="00DF7D41"/>
    <w:rsid w:val="00E03206"/>
    <w:rsid w:val="00E05464"/>
    <w:rsid w:val="00E06B12"/>
    <w:rsid w:val="00E12A90"/>
    <w:rsid w:val="00E15CE0"/>
    <w:rsid w:val="00E21B89"/>
    <w:rsid w:val="00E21F12"/>
    <w:rsid w:val="00E274D8"/>
    <w:rsid w:val="00E3027B"/>
    <w:rsid w:val="00E313B1"/>
    <w:rsid w:val="00E33118"/>
    <w:rsid w:val="00E54332"/>
    <w:rsid w:val="00E5668B"/>
    <w:rsid w:val="00E61A75"/>
    <w:rsid w:val="00E62815"/>
    <w:rsid w:val="00E6603C"/>
    <w:rsid w:val="00E6750D"/>
    <w:rsid w:val="00E67B24"/>
    <w:rsid w:val="00E702CE"/>
    <w:rsid w:val="00E70D55"/>
    <w:rsid w:val="00E73E28"/>
    <w:rsid w:val="00E80DCC"/>
    <w:rsid w:val="00E83F34"/>
    <w:rsid w:val="00E855DE"/>
    <w:rsid w:val="00E87CFF"/>
    <w:rsid w:val="00E90783"/>
    <w:rsid w:val="00E93669"/>
    <w:rsid w:val="00E9433D"/>
    <w:rsid w:val="00E95270"/>
    <w:rsid w:val="00EA048C"/>
    <w:rsid w:val="00EA062F"/>
    <w:rsid w:val="00EA13E7"/>
    <w:rsid w:val="00EB3AE3"/>
    <w:rsid w:val="00EB58F5"/>
    <w:rsid w:val="00EB5AFD"/>
    <w:rsid w:val="00EC0B41"/>
    <w:rsid w:val="00EC16CA"/>
    <w:rsid w:val="00EC1A23"/>
    <w:rsid w:val="00EC2B08"/>
    <w:rsid w:val="00ED1B25"/>
    <w:rsid w:val="00ED2E2C"/>
    <w:rsid w:val="00ED532B"/>
    <w:rsid w:val="00ED78F9"/>
    <w:rsid w:val="00EE1B83"/>
    <w:rsid w:val="00EE2FE1"/>
    <w:rsid w:val="00EE31EE"/>
    <w:rsid w:val="00EE50C9"/>
    <w:rsid w:val="00EF0586"/>
    <w:rsid w:val="00EF0974"/>
    <w:rsid w:val="00EF0EB9"/>
    <w:rsid w:val="00EF0FF0"/>
    <w:rsid w:val="00EF5B58"/>
    <w:rsid w:val="00EF6331"/>
    <w:rsid w:val="00F04237"/>
    <w:rsid w:val="00F05854"/>
    <w:rsid w:val="00F12605"/>
    <w:rsid w:val="00F16F96"/>
    <w:rsid w:val="00F17DA7"/>
    <w:rsid w:val="00F20B91"/>
    <w:rsid w:val="00F22CF2"/>
    <w:rsid w:val="00F267C7"/>
    <w:rsid w:val="00F30B9B"/>
    <w:rsid w:val="00F315DB"/>
    <w:rsid w:val="00F34489"/>
    <w:rsid w:val="00F34C4B"/>
    <w:rsid w:val="00F37A15"/>
    <w:rsid w:val="00F405AC"/>
    <w:rsid w:val="00F40C64"/>
    <w:rsid w:val="00F41370"/>
    <w:rsid w:val="00F434C0"/>
    <w:rsid w:val="00F4382C"/>
    <w:rsid w:val="00F46A61"/>
    <w:rsid w:val="00F477C8"/>
    <w:rsid w:val="00F5236D"/>
    <w:rsid w:val="00F541D4"/>
    <w:rsid w:val="00F55D89"/>
    <w:rsid w:val="00F55E32"/>
    <w:rsid w:val="00F574B4"/>
    <w:rsid w:val="00F603D1"/>
    <w:rsid w:val="00F62873"/>
    <w:rsid w:val="00F64AA2"/>
    <w:rsid w:val="00F64F5F"/>
    <w:rsid w:val="00F70207"/>
    <w:rsid w:val="00F7354E"/>
    <w:rsid w:val="00F74F5F"/>
    <w:rsid w:val="00F80727"/>
    <w:rsid w:val="00F818D4"/>
    <w:rsid w:val="00F820A7"/>
    <w:rsid w:val="00F84EE7"/>
    <w:rsid w:val="00F91693"/>
    <w:rsid w:val="00FA1660"/>
    <w:rsid w:val="00FA238B"/>
    <w:rsid w:val="00FA4B10"/>
    <w:rsid w:val="00FA516D"/>
    <w:rsid w:val="00FB60A0"/>
    <w:rsid w:val="00FB69CC"/>
    <w:rsid w:val="00FC0261"/>
    <w:rsid w:val="00FC0E7E"/>
    <w:rsid w:val="00FC4D14"/>
    <w:rsid w:val="00FC54AC"/>
    <w:rsid w:val="00FD65F8"/>
    <w:rsid w:val="00FE5CCE"/>
    <w:rsid w:val="00FE6790"/>
    <w:rsid w:val="00FF43F0"/>
    <w:rsid w:val="00FF4BAD"/>
    <w:rsid w:val="00FF5885"/>
    <w:rsid w:val="00FF604B"/>
    <w:rsid w:val="49320B2D"/>
    <w:rsid w:val="64CEF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5A3F9"/>
  <w15:chartTrackingRefBased/>
  <w15:docId w15:val="{0290B227-A349-4056-B4B4-35B90BF5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60E"/>
    <w:pPr>
      <w:spacing w:line="256" w:lineRule="auto"/>
    </w:pPr>
    <w:rPr>
      <w:lang w:val="lv-LV"/>
    </w:rPr>
  </w:style>
  <w:style w:type="paragraph" w:styleId="Heading1">
    <w:name w:val="heading 1"/>
    <w:basedOn w:val="Normal"/>
    <w:next w:val="Normal"/>
    <w:link w:val="Heading1Char"/>
    <w:uiPriority w:val="9"/>
    <w:qFormat/>
    <w:rsid w:val="00A227DD"/>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5D89"/>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609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aistīto dokumentu saraksts,Syle 1,List Paragraph1,Numurets"/>
    <w:basedOn w:val="Normal"/>
    <w:link w:val="ListParagraphChar"/>
    <w:uiPriority w:val="34"/>
    <w:qFormat/>
    <w:rsid w:val="0089588A"/>
    <w:pPr>
      <w:ind w:left="720"/>
      <w:contextualSpacing/>
    </w:pPr>
  </w:style>
  <w:style w:type="paragraph" w:styleId="NoSpacing">
    <w:name w:val="No Spacing"/>
    <w:uiPriority w:val="1"/>
    <w:qFormat/>
    <w:rsid w:val="0089588A"/>
    <w:pPr>
      <w:spacing w:after="0" w:line="240" w:lineRule="auto"/>
    </w:pPr>
  </w:style>
  <w:style w:type="character" w:styleId="Hyperlink">
    <w:name w:val="Hyperlink"/>
    <w:basedOn w:val="DefaultParagraphFont"/>
    <w:unhideWhenUsed/>
    <w:rsid w:val="003E1994"/>
    <w:rPr>
      <w:color w:val="0563C1" w:themeColor="hyperlink"/>
      <w:u w:val="single"/>
    </w:rPr>
  </w:style>
  <w:style w:type="character" w:customStyle="1" w:styleId="ListParagraphChar">
    <w:name w:val="List Paragraph Char"/>
    <w:aliases w:val="2 Char,H&amp;P List Paragraph Char,Saistīto dokumentu saraksts Char,Syle 1 Char,List Paragraph1 Char,Numurets Char"/>
    <w:link w:val="ListParagraph"/>
    <w:uiPriority w:val="34"/>
    <w:locked/>
    <w:rsid w:val="003E1994"/>
  </w:style>
  <w:style w:type="character" w:customStyle="1" w:styleId="UnresolvedMention1">
    <w:name w:val="Unresolved Mention1"/>
    <w:basedOn w:val="DefaultParagraphFont"/>
    <w:uiPriority w:val="99"/>
    <w:semiHidden/>
    <w:unhideWhenUsed/>
    <w:rsid w:val="00E21B89"/>
    <w:rPr>
      <w:color w:val="605E5C"/>
      <w:shd w:val="clear" w:color="auto" w:fill="E1DFDD"/>
    </w:rPr>
  </w:style>
  <w:style w:type="character" w:customStyle="1" w:styleId="Heading1Char">
    <w:name w:val="Heading 1 Char"/>
    <w:basedOn w:val="DefaultParagraphFont"/>
    <w:link w:val="Heading1"/>
    <w:uiPriority w:val="9"/>
    <w:rsid w:val="00A227DD"/>
    <w:rPr>
      <w:rFonts w:asciiTheme="majorHAnsi" w:eastAsiaTheme="majorEastAsia" w:hAnsiTheme="majorHAnsi" w:cstheme="majorBidi"/>
      <w:color w:val="2F5496" w:themeColor="accent1" w:themeShade="BF"/>
      <w:sz w:val="32"/>
      <w:szCs w:val="32"/>
      <w:lang w:val="lv-LV"/>
    </w:rPr>
  </w:style>
  <w:style w:type="character" w:styleId="FollowedHyperlink">
    <w:name w:val="FollowedHyperlink"/>
    <w:basedOn w:val="DefaultParagraphFont"/>
    <w:uiPriority w:val="99"/>
    <w:semiHidden/>
    <w:unhideWhenUsed/>
    <w:rsid w:val="000A3251"/>
    <w:rPr>
      <w:color w:val="954F72" w:themeColor="followedHyperlink"/>
      <w:u w:val="single"/>
    </w:rPr>
  </w:style>
  <w:style w:type="table" w:styleId="TableGrid">
    <w:name w:val="Table Grid"/>
    <w:basedOn w:val="TableNormal"/>
    <w:uiPriority w:val="39"/>
    <w:rsid w:val="00453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55D89"/>
    <w:rPr>
      <w:rFonts w:asciiTheme="majorHAnsi" w:eastAsiaTheme="majorEastAsia" w:hAnsiTheme="majorHAnsi" w:cstheme="majorBidi"/>
      <w:color w:val="2F5496" w:themeColor="accent1" w:themeShade="BF"/>
      <w:sz w:val="26"/>
      <w:szCs w:val="26"/>
      <w:lang w:val="lv-LV"/>
    </w:rPr>
  </w:style>
  <w:style w:type="character" w:styleId="FootnoteReference">
    <w:name w:val="footnote reference"/>
    <w:aliases w:val="Footnote symbol,Footnote Reference Number,Знак сноски-FN,16 Point,Superscript 6 Point,Footnote Reference Superscript,ftref,Times 10 Point,Exposant 3 Point,Footnote reference number,EN Footnote Reference,note TESI,BVI fnr,Знак сноски-"/>
    <w:rsid w:val="00F55D89"/>
    <w:rPr>
      <w:vertAlign w:val="superscript"/>
    </w:rPr>
  </w:style>
  <w:style w:type="paragraph" w:styleId="FootnoteText">
    <w:name w:val="footnote text"/>
    <w:aliases w:val="Footnote,Fußnote"/>
    <w:basedOn w:val="Normal"/>
    <w:link w:val="FootnoteTextChar"/>
    <w:rsid w:val="00F55D89"/>
    <w:pPr>
      <w:suppressAutoHyphens/>
      <w:spacing w:after="120" w:line="240" w:lineRule="auto"/>
      <w:ind w:firstLine="720"/>
      <w:jc w:val="both"/>
    </w:pPr>
    <w:rPr>
      <w:rFonts w:ascii="Times New Roman" w:eastAsia="Times New Roman" w:hAnsi="Times New Roman" w:cs="Times New Roman"/>
      <w:color w:val="000000"/>
      <w:sz w:val="20"/>
      <w:szCs w:val="20"/>
      <w:lang w:eastAsia="zh-CN"/>
    </w:rPr>
  </w:style>
  <w:style w:type="character" w:customStyle="1" w:styleId="FootnoteTextChar">
    <w:name w:val="Footnote Text Char"/>
    <w:aliases w:val="Footnote Char,Fußnote Char"/>
    <w:basedOn w:val="DefaultParagraphFont"/>
    <w:link w:val="FootnoteText"/>
    <w:rsid w:val="00F55D89"/>
    <w:rPr>
      <w:rFonts w:ascii="Times New Roman" w:eastAsia="Times New Roman" w:hAnsi="Times New Roman" w:cs="Times New Roman"/>
      <w:color w:val="000000"/>
      <w:sz w:val="20"/>
      <w:szCs w:val="20"/>
      <w:lang w:val="lv-LV" w:eastAsia="zh-CN"/>
    </w:rPr>
  </w:style>
  <w:style w:type="character" w:styleId="CommentReference">
    <w:name w:val="annotation reference"/>
    <w:basedOn w:val="DefaultParagraphFont"/>
    <w:uiPriority w:val="99"/>
    <w:semiHidden/>
    <w:unhideWhenUsed/>
    <w:rsid w:val="00A62567"/>
    <w:rPr>
      <w:sz w:val="16"/>
      <w:szCs w:val="16"/>
    </w:rPr>
  </w:style>
  <w:style w:type="paragraph" w:styleId="CommentText">
    <w:name w:val="annotation text"/>
    <w:basedOn w:val="Normal"/>
    <w:link w:val="CommentTextChar"/>
    <w:uiPriority w:val="99"/>
    <w:unhideWhenUsed/>
    <w:rsid w:val="00A62567"/>
    <w:pPr>
      <w:spacing w:line="240" w:lineRule="auto"/>
    </w:pPr>
    <w:rPr>
      <w:sz w:val="20"/>
      <w:szCs w:val="20"/>
    </w:rPr>
  </w:style>
  <w:style w:type="character" w:customStyle="1" w:styleId="CommentTextChar">
    <w:name w:val="Comment Text Char"/>
    <w:basedOn w:val="DefaultParagraphFont"/>
    <w:link w:val="CommentText"/>
    <w:uiPriority w:val="99"/>
    <w:rsid w:val="00A62567"/>
    <w:rPr>
      <w:sz w:val="20"/>
      <w:szCs w:val="20"/>
      <w:lang w:val="lv-LV"/>
    </w:rPr>
  </w:style>
  <w:style w:type="paragraph" w:styleId="CommentSubject">
    <w:name w:val="annotation subject"/>
    <w:basedOn w:val="CommentText"/>
    <w:next w:val="CommentText"/>
    <w:link w:val="CommentSubjectChar"/>
    <w:uiPriority w:val="99"/>
    <w:semiHidden/>
    <w:unhideWhenUsed/>
    <w:rsid w:val="00A62567"/>
    <w:rPr>
      <w:b/>
      <w:bCs/>
    </w:rPr>
  </w:style>
  <w:style w:type="character" w:customStyle="1" w:styleId="CommentSubjectChar">
    <w:name w:val="Comment Subject Char"/>
    <w:basedOn w:val="CommentTextChar"/>
    <w:link w:val="CommentSubject"/>
    <w:uiPriority w:val="99"/>
    <w:semiHidden/>
    <w:rsid w:val="00A62567"/>
    <w:rPr>
      <w:b/>
      <w:bCs/>
      <w:sz w:val="20"/>
      <w:szCs w:val="20"/>
      <w:lang w:val="lv-LV"/>
    </w:rPr>
  </w:style>
  <w:style w:type="paragraph" w:styleId="BalloonText">
    <w:name w:val="Balloon Text"/>
    <w:basedOn w:val="Normal"/>
    <w:link w:val="BalloonTextChar"/>
    <w:uiPriority w:val="99"/>
    <w:semiHidden/>
    <w:unhideWhenUsed/>
    <w:rsid w:val="00A625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567"/>
    <w:rPr>
      <w:rFonts w:ascii="Segoe UI" w:hAnsi="Segoe UI" w:cs="Segoe UI"/>
      <w:sz w:val="18"/>
      <w:szCs w:val="18"/>
      <w:lang w:val="lv-LV"/>
    </w:rPr>
  </w:style>
  <w:style w:type="character" w:customStyle="1" w:styleId="Heading3Char">
    <w:name w:val="Heading 3 Char"/>
    <w:basedOn w:val="DefaultParagraphFont"/>
    <w:link w:val="Heading3"/>
    <w:uiPriority w:val="9"/>
    <w:semiHidden/>
    <w:rsid w:val="00560978"/>
    <w:rPr>
      <w:rFonts w:asciiTheme="majorHAnsi" w:eastAsiaTheme="majorEastAsia" w:hAnsiTheme="majorHAnsi" w:cstheme="majorBidi"/>
      <w:color w:val="1F3763" w:themeColor="accent1" w:themeShade="7F"/>
      <w:sz w:val="24"/>
      <w:szCs w:val="24"/>
      <w:lang w:val="lv-LV"/>
    </w:rPr>
  </w:style>
  <w:style w:type="paragraph" w:styleId="EndnoteText">
    <w:name w:val="endnote text"/>
    <w:basedOn w:val="Normal"/>
    <w:link w:val="EndnoteTextChar"/>
    <w:uiPriority w:val="99"/>
    <w:semiHidden/>
    <w:unhideWhenUsed/>
    <w:rsid w:val="00BD51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5132"/>
    <w:rPr>
      <w:sz w:val="20"/>
      <w:szCs w:val="20"/>
      <w:lang w:val="lv-LV"/>
    </w:rPr>
  </w:style>
  <w:style w:type="character" w:styleId="EndnoteReference">
    <w:name w:val="endnote reference"/>
    <w:basedOn w:val="DefaultParagraphFont"/>
    <w:uiPriority w:val="99"/>
    <w:semiHidden/>
    <w:unhideWhenUsed/>
    <w:rsid w:val="00BD5132"/>
    <w:rPr>
      <w:vertAlign w:val="superscript"/>
    </w:rPr>
  </w:style>
  <w:style w:type="paragraph" w:styleId="Header">
    <w:name w:val="header"/>
    <w:basedOn w:val="Normal"/>
    <w:link w:val="HeaderChar"/>
    <w:uiPriority w:val="99"/>
    <w:unhideWhenUsed/>
    <w:rsid w:val="00846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685"/>
    <w:rPr>
      <w:lang w:val="lv-LV"/>
    </w:rPr>
  </w:style>
  <w:style w:type="paragraph" w:styleId="Footer">
    <w:name w:val="footer"/>
    <w:basedOn w:val="Normal"/>
    <w:link w:val="FooterChar"/>
    <w:uiPriority w:val="99"/>
    <w:unhideWhenUsed/>
    <w:rsid w:val="00846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685"/>
    <w:rPr>
      <w:lang w:val="lv-LV"/>
    </w:rPr>
  </w:style>
  <w:style w:type="character" w:styleId="UnresolvedMention">
    <w:name w:val="Unresolved Mention"/>
    <w:basedOn w:val="DefaultParagraphFont"/>
    <w:uiPriority w:val="99"/>
    <w:semiHidden/>
    <w:unhideWhenUsed/>
    <w:rsid w:val="00F405AC"/>
    <w:rPr>
      <w:color w:val="605E5C"/>
      <w:shd w:val="clear" w:color="auto" w:fill="E1DFDD"/>
    </w:rPr>
  </w:style>
  <w:style w:type="paragraph" w:styleId="NormalWeb">
    <w:name w:val="Normal (Web)"/>
    <w:basedOn w:val="Normal"/>
    <w:uiPriority w:val="99"/>
    <w:unhideWhenUsed/>
    <w:rsid w:val="00187FE6"/>
    <w:pPr>
      <w:spacing w:before="100" w:beforeAutospacing="1" w:after="100" w:afterAutospacing="1" w:line="240" w:lineRule="auto"/>
    </w:pPr>
    <w:rPr>
      <w:rFonts w:ascii="Times New Roman" w:hAnsi="Times New Roman" w:cs="Times New Roman"/>
      <w:sz w:val="24"/>
      <w:szCs w:val="24"/>
      <w:lang w:eastAsia="lv-LV"/>
    </w:rPr>
  </w:style>
  <w:style w:type="character" w:customStyle="1" w:styleId="ListLabel9">
    <w:name w:val="ListLabel 9"/>
    <w:rsid w:val="006E29A9"/>
    <w:rPr>
      <w:rFonts w:ascii="Times New Roman" w:eastAsia="Times New Roman" w:hAnsi="Times New Roman" w:cs="Times New Roman"/>
      <w:color w:val="0000FF"/>
      <w:sz w:val="18"/>
      <w:szCs w:val="18"/>
      <w:u w:val="single"/>
    </w:rPr>
  </w:style>
  <w:style w:type="paragraph" w:customStyle="1" w:styleId="LO-normal">
    <w:name w:val="LO-normal"/>
    <w:rsid w:val="006E29A9"/>
    <w:pPr>
      <w:widowControl w:val="0"/>
      <w:suppressAutoHyphens/>
      <w:autoSpaceDN w:val="0"/>
      <w:spacing w:after="200" w:line="276" w:lineRule="auto"/>
      <w:textAlignment w:val="baseline"/>
    </w:pPr>
    <w:rPr>
      <w:rFonts w:ascii="Calibri" w:eastAsia="Calibri" w:hAnsi="Calibri" w:cs="Calibri"/>
      <w:lang w:val="lv-LV"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9812">
      <w:bodyDiv w:val="1"/>
      <w:marLeft w:val="0"/>
      <w:marRight w:val="0"/>
      <w:marTop w:val="0"/>
      <w:marBottom w:val="0"/>
      <w:divBdr>
        <w:top w:val="none" w:sz="0" w:space="0" w:color="auto"/>
        <w:left w:val="none" w:sz="0" w:space="0" w:color="auto"/>
        <w:bottom w:val="none" w:sz="0" w:space="0" w:color="auto"/>
        <w:right w:val="none" w:sz="0" w:space="0" w:color="auto"/>
      </w:divBdr>
    </w:div>
    <w:div w:id="90594533">
      <w:bodyDiv w:val="1"/>
      <w:marLeft w:val="0"/>
      <w:marRight w:val="0"/>
      <w:marTop w:val="0"/>
      <w:marBottom w:val="0"/>
      <w:divBdr>
        <w:top w:val="none" w:sz="0" w:space="0" w:color="auto"/>
        <w:left w:val="none" w:sz="0" w:space="0" w:color="auto"/>
        <w:bottom w:val="none" w:sz="0" w:space="0" w:color="auto"/>
        <w:right w:val="none" w:sz="0" w:space="0" w:color="auto"/>
      </w:divBdr>
      <w:divsChild>
        <w:div w:id="793404219">
          <w:marLeft w:val="0"/>
          <w:marRight w:val="0"/>
          <w:marTop w:val="0"/>
          <w:marBottom w:val="0"/>
          <w:divBdr>
            <w:top w:val="none" w:sz="0" w:space="0" w:color="auto"/>
            <w:left w:val="none" w:sz="0" w:space="0" w:color="auto"/>
            <w:bottom w:val="none" w:sz="0" w:space="0" w:color="auto"/>
            <w:right w:val="none" w:sz="0" w:space="0" w:color="auto"/>
          </w:divBdr>
          <w:divsChild>
            <w:div w:id="1737629252">
              <w:marLeft w:val="0"/>
              <w:marRight w:val="0"/>
              <w:marTop w:val="0"/>
              <w:marBottom w:val="0"/>
              <w:divBdr>
                <w:top w:val="none" w:sz="0" w:space="0" w:color="auto"/>
                <w:left w:val="none" w:sz="0" w:space="0" w:color="auto"/>
                <w:bottom w:val="none" w:sz="0" w:space="0" w:color="auto"/>
                <w:right w:val="none" w:sz="0" w:space="0" w:color="auto"/>
              </w:divBdr>
              <w:divsChild>
                <w:div w:id="172151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09240">
          <w:marLeft w:val="0"/>
          <w:marRight w:val="0"/>
          <w:marTop w:val="0"/>
          <w:marBottom w:val="0"/>
          <w:divBdr>
            <w:top w:val="none" w:sz="0" w:space="0" w:color="auto"/>
            <w:left w:val="none" w:sz="0" w:space="0" w:color="auto"/>
            <w:bottom w:val="none" w:sz="0" w:space="0" w:color="auto"/>
            <w:right w:val="none" w:sz="0" w:space="0" w:color="auto"/>
          </w:divBdr>
          <w:divsChild>
            <w:div w:id="1685935798">
              <w:marLeft w:val="0"/>
              <w:marRight w:val="0"/>
              <w:marTop w:val="0"/>
              <w:marBottom w:val="0"/>
              <w:divBdr>
                <w:top w:val="none" w:sz="0" w:space="0" w:color="auto"/>
                <w:left w:val="none" w:sz="0" w:space="0" w:color="auto"/>
                <w:bottom w:val="none" w:sz="0" w:space="0" w:color="auto"/>
                <w:right w:val="none" w:sz="0" w:space="0" w:color="auto"/>
              </w:divBdr>
            </w:div>
          </w:divsChild>
        </w:div>
        <w:div w:id="1377124040">
          <w:marLeft w:val="0"/>
          <w:marRight w:val="0"/>
          <w:marTop w:val="0"/>
          <w:marBottom w:val="0"/>
          <w:divBdr>
            <w:top w:val="none" w:sz="0" w:space="0" w:color="auto"/>
            <w:left w:val="none" w:sz="0" w:space="0" w:color="auto"/>
            <w:bottom w:val="none" w:sz="0" w:space="0" w:color="auto"/>
            <w:right w:val="none" w:sz="0" w:space="0" w:color="auto"/>
          </w:divBdr>
          <w:divsChild>
            <w:div w:id="106995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1161">
      <w:bodyDiv w:val="1"/>
      <w:marLeft w:val="0"/>
      <w:marRight w:val="0"/>
      <w:marTop w:val="0"/>
      <w:marBottom w:val="0"/>
      <w:divBdr>
        <w:top w:val="none" w:sz="0" w:space="0" w:color="auto"/>
        <w:left w:val="none" w:sz="0" w:space="0" w:color="auto"/>
        <w:bottom w:val="none" w:sz="0" w:space="0" w:color="auto"/>
        <w:right w:val="none" w:sz="0" w:space="0" w:color="auto"/>
      </w:divBdr>
    </w:div>
    <w:div w:id="116995276">
      <w:bodyDiv w:val="1"/>
      <w:marLeft w:val="0"/>
      <w:marRight w:val="0"/>
      <w:marTop w:val="0"/>
      <w:marBottom w:val="0"/>
      <w:divBdr>
        <w:top w:val="none" w:sz="0" w:space="0" w:color="auto"/>
        <w:left w:val="none" w:sz="0" w:space="0" w:color="auto"/>
        <w:bottom w:val="none" w:sz="0" w:space="0" w:color="auto"/>
        <w:right w:val="none" w:sz="0" w:space="0" w:color="auto"/>
      </w:divBdr>
    </w:div>
    <w:div w:id="118694306">
      <w:bodyDiv w:val="1"/>
      <w:marLeft w:val="0"/>
      <w:marRight w:val="0"/>
      <w:marTop w:val="0"/>
      <w:marBottom w:val="0"/>
      <w:divBdr>
        <w:top w:val="none" w:sz="0" w:space="0" w:color="auto"/>
        <w:left w:val="none" w:sz="0" w:space="0" w:color="auto"/>
        <w:bottom w:val="none" w:sz="0" w:space="0" w:color="auto"/>
        <w:right w:val="none" w:sz="0" w:space="0" w:color="auto"/>
      </w:divBdr>
      <w:divsChild>
        <w:div w:id="29498571">
          <w:marLeft w:val="0"/>
          <w:marRight w:val="0"/>
          <w:marTop w:val="0"/>
          <w:marBottom w:val="0"/>
          <w:divBdr>
            <w:top w:val="none" w:sz="0" w:space="0" w:color="auto"/>
            <w:left w:val="none" w:sz="0" w:space="0" w:color="auto"/>
            <w:bottom w:val="none" w:sz="0" w:space="0" w:color="auto"/>
            <w:right w:val="none" w:sz="0" w:space="0" w:color="auto"/>
          </w:divBdr>
        </w:div>
        <w:div w:id="876358065">
          <w:marLeft w:val="0"/>
          <w:marRight w:val="0"/>
          <w:marTop w:val="0"/>
          <w:marBottom w:val="0"/>
          <w:divBdr>
            <w:top w:val="none" w:sz="0" w:space="0" w:color="auto"/>
            <w:left w:val="none" w:sz="0" w:space="0" w:color="auto"/>
            <w:bottom w:val="none" w:sz="0" w:space="0" w:color="auto"/>
            <w:right w:val="none" w:sz="0" w:space="0" w:color="auto"/>
          </w:divBdr>
        </w:div>
        <w:div w:id="914555989">
          <w:marLeft w:val="0"/>
          <w:marRight w:val="0"/>
          <w:marTop w:val="0"/>
          <w:marBottom w:val="0"/>
          <w:divBdr>
            <w:top w:val="none" w:sz="0" w:space="0" w:color="auto"/>
            <w:left w:val="none" w:sz="0" w:space="0" w:color="auto"/>
            <w:bottom w:val="none" w:sz="0" w:space="0" w:color="auto"/>
            <w:right w:val="none" w:sz="0" w:space="0" w:color="auto"/>
          </w:divBdr>
        </w:div>
        <w:div w:id="987517773">
          <w:marLeft w:val="0"/>
          <w:marRight w:val="0"/>
          <w:marTop w:val="0"/>
          <w:marBottom w:val="0"/>
          <w:divBdr>
            <w:top w:val="none" w:sz="0" w:space="0" w:color="auto"/>
            <w:left w:val="none" w:sz="0" w:space="0" w:color="auto"/>
            <w:bottom w:val="none" w:sz="0" w:space="0" w:color="auto"/>
            <w:right w:val="none" w:sz="0" w:space="0" w:color="auto"/>
          </w:divBdr>
        </w:div>
        <w:div w:id="1467429932">
          <w:marLeft w:val="0"/>
          <w:marRight w:val="0"/>
          <w:marTop w:val="0"/>
          <w:marBottom w:val="0"/>
          <w:divBdr>
            <w:top w:val="none" w:sz="0" w:space="0" w:color="auto"/>
            <w:left w:val="none" w:sz="0" w:space="0" w:color="auto"/>
            <w:bottom w:val="none" w:sz="0" w:space="0" w:color="auto"/>
            <w:right w:val="none" w:sz="0" w:space="0" w:color="auto"/>
          </w:divBdr>
        </w:div>
        <w:div w:id="1679578367">
          <w:marLeft w:val="0"/>
          <w:marRight w:val="0"/>
          <w:marTop w:val="0"/>
          <w:marBottom w:val="0"/>
          <w:divBdr>
            <w:top w:val="none" w:sz="0" w:space="0" w:color="auto"/>
            <w:left w:val="none" w:sz="0" w:space="0" w:color="auto"/>
            <w:bottom w:val="none" w:sz="0" w:space="0" w:color="auto"/>
            <w:right w:val="none" w:sz="0" w:space="0" w:color="auto"/>
          </w:divBdr>
        </w:div>
      </w:divsChild>
    </w:div>
    <w:div w:id="122582506">
      <w:bodyDiv w:val="1"/>
      <w:marLeft w:val="0"/>
      <w:marRight w:val="0"/>
      <w:marTop w:val="0"/>
      <w:marBottom w:val="0"/>
      <w:divBdr>
        <w:top w:val="none" w:sz="0" w:space="0" w:color="auto"/>
        <w:left w:val="none" w:sz="0" w:space="0" w:color="auto"/>
        <w:bottom w:val="none" w:sz="0" w:space="0" w:color="auto"/>
        <w:right w:val="none" w:sz="0" w:space="0" w:color="auto"/>
      </w:divBdr>
    </w:div>
    <w:div w:id="136150461">
      <w:bodyDiv w:val="1"/>
      <w:marLeft w:val="0"/>
      <w:marRight w:val="0"/>
      <w:marTop w:val="0"/>
      <w:marBottom w:val="0"/>
      <w:divBdr>
        <w:top w:val="none" w:sz="0" w:space="0" w:color="auto"/>
        <w:left w:val="none" w:sz="0" w:space="0" w:color="auto"/>
        <w:bottom w:val="none" w:sz="0" w:space="0" w:color="auto"/>
        <w:right w:val="none" w:sz="0" w:space="0" w:color="auto"/>
      </w:divBdr>
    </w:div>
    <w:div w:id="137066980">
      <w:bodyDiv w:val="1"/>
      <w:marLeft w:val="0"/>
      <w:marRight w:val="0"/>
      <w:marTop w:val="0"/>
      <w:marBottom w:val="0"/>
      <w:divBdr>
        <w:top w:val="none" w:sz="0" w:space="0" w:color="auto"/>
        <w:left w:val="none" w:sz="0" w:space="0" w:color="auto"/>
        <w:bottom w:val="none" w:sz="0" w:space="0" w:color="auto"/>
        <w:right w:val="none" w:sz="0" w:space="0" w:color="auto"/>
      </w:divBdr>
    </w:div>
    <w:div w:id="155731252">
      <w:bodyDiv w:val="1"/>
      <w:marLeft w:val="0"/>
      <w:marRight w:val="0"/>
      <w:marTop w:val="0"/>
      <w:marBottom w:val="0"/>
      <w:divBdr>
        <w:top w:val="none" w:sz="0" w:space="0" w:color="auto"/>
        <w:left w:val="none" w:sz="0" w:space="0" w:color="auto"/>
        <w:bottom w:val="none" w:sz="0" w:space="0" w:color="auto"/>
        <w:right w:val="none" w:sz="0" w:space="0" w:color="auto"/>
      </w:divBdr>
    </w:div>
    <w:div w:id="172183685">
      <w:bodyDiv w:val="1"/>
      <w:marLeft w:val="0"/>
      <w:marRight w:val="0"/>
      <w:marTop w:val="0"/>
      <w:marBottom w:val="0"/>
      <w:divBdr>
        <w:top w:val="none" w:sz="0" w:space="0" w:color="auto"/>
        <w:left w:val="none" w:sz="0" w:space="0" w:color="auto"/>
        <w:bottom w:val="none" w:sz="0" w:space="0" w:color="auto"/>
        <w:right w:val="none" w:sz="0" w:space="0" w:color="auto"/>
      </w:divBdr>
    </w:div>
    <w:div w:id="236944478">
      <w:bodyDiv w:val="1"/>
      <w:marLeft w:val="0"/>
      <w:marRight w:val="0"/>
      <w:marTop w:val="0"/>
      <w:marBottom w:val="0"/>
      <w:divBdr>
        <w:top w:val="none" w:sz="0" w:space="0" w:color="auto"/>
        <w:left w:val="none" w:sz="0" w:space="0" w:color="auto"/>
        <w:bottom w:val="none" w:sz="0" w:space="0" w:color="auto"/>
        <w:right w:val="none" w:sz="0" w:space="0" w:color="auto"/>
      </w:divBdr>
    </w:div>
    <w:div w:id="279263958">
      <w:bodyDiv w:val="1"/>
      <w:marLeft w:val="0"/>
      <w:marRight w:val="0"/>
      <w:marTop w:val="0"/>
      <w:marBottom w:val="0"/>
      <w:divBdr>
        <w:top w:val="none" w:sz="0" w:space="0" w:color="auto"/>
        <w:left w:val="none" w:sz="0" w:space="0" w:color="auto"/>
        <w:bottom w:val="none" w:sz="0" w:space="0" w:color="auto"/>
        <w:right w:val="none" w:sz="0" w:space="0" w:color="auto"/>
      </w:divBdr>
    </w:div>
    <w:div w:id="288050831">
      <w:bodyDiv w:val="1"/>
      <w:marLeft w:val="0"/>
      <w:marRight w:val="0"/>
      <w:marTop w:val="0"/>
      <w:marBottom w:val="0"/>
      <w:divBdr>
        <w:top w:val="none" w:sz="0" w:space="0" w:color="auto"/>
        <w:left w:val="none" w:sz="0" w:space="0" w:color="auto"/>
        <w:bottom w:val="none" w:sz="0" w:space="0" w:color="auto"/>
        <w:right w:val="none" w:sz="0" w:space="0" w:color="auto"/>
      </w:divBdr>
    </w:div>
    <w:div w:id="318386892">
      <w:bodyDiv w:val="1"/>
      <w:marLeft w:val="0"/>
      <w:marRight w:val="0"/>
      <w:marTop w:val="0"/>
      <w:marBottom w:val="0"/>
      <w:divBdr>
        <w:top w:val="none" w:sz="0" w:space="0" w:color="auto"/>
        <w:left w:val="none" w:sz="0" w:space="0" w:color="auto"/>
        <w:bottom w:val="none" w:sz="0" w:space="0" w:color="auto"/>
        <w:right w:val="none" w:sz="0" w:space="0" w:color="auto"/>
      </w:divBdr>
    </w:div>
    <w:div w:id="341709327">
      <w:bodyDiv w:val="1"/>
      <w:marLeft w:val="0"/>
      <w:marRight w:val="0"/>
      <w:marTop w:val="0"/>
      <w:marBottom w:val="0"/>
      <w:divBdr>
        <w:top w:val="none" w:sz="0" w:space="0" w:color="auto"/>
        <w:left w:val="none" w:sz="0" w:space="0" w:color="auto"/>
        <w:bottom w:val="none" w:sz="0" w:space="0" w:color="auto"/>
        <w:right w:val="none" w:sz="0" w:space="0" w:color="auto"/>
      </w:divBdr>
    </w:div>
    <w:div w:id="364839496">
      <w:bodyDiv w:val="1"/>
      <w:marLeft w:val="0"/>
      <w:marRight w:val="0"/>
      <w:marTop w:val="0"/>
      <w:marBottom w:val="0"/>
      <w:divBdr>
        <w:top w:val="none" w:sz="0" w:space="0" w:color="auto"/>
        <w:left w:val="none" w:sz="0" w:space="0" w:color="auto"/>
        <w:bottom w:val="none" w:sz="0" w:space="0" w:color="auto"/>
        <w:right w:val="none" w:sz="0" w:space="0" w:color="auto"/>
      </w:divBdr>
    </w:div>
    <w:div w:id="365256370">
      <w:bodyDiv w:val="1"/>
      <w:marLeft w:val="0"/>
      <w:marRight w:val="0"/>
      <w:marTop w:val="0"/>
      <w:marBottom w:val="0"/>
      <w:divBdr>
        <w:top w:val="none" w:sz="0" w:space="0" w:color="auto"/>
        <w:left w:val="none" w:sz="0" w:space="0" w:color="auto"/>
        <w:bottom w:val="none" w:sz="0" w:space="0" w:color="auto"/>
        <w:right w:val="none" w:sz="0" w:space="0" w:color="auto"/>
      </w:divBdr>
    </w:div>
    <w:div w:id="370150890">
      <w:bodyDiv w:val="1"/>
      <w:marLeft w:val="0"/>
      <w:marRight w:val="0"/>
      <w:marTop w:val="0"/>
      <w:marBottom w:val="0"/>
      <w:divBdr>
        <w:top w:val="none" w:sz="0" w:space="0" w:color="auto"/>
        <w:left w:val="none" w:sz="0" w:space="0" w:color="auto"/>
        <w:bottom w:val="none" w:sz="0" w:space="0" w:color="auto"/>
        <w:right w:val="none" w:sz="0" w:space="0" w:color="auto"/>
      </w:divBdr>
    </w:div>
    <w:div w:id="389497134">
      <w:bodyDiv w:val="1"/>
      <w:marLeft w:val="0"/>
      <w:marRight w:val="0"/>
      <w:marTop w:val="0"/>
      <w:marBottom w:val="0"/>
      <w:divBdr>
        <w:top w:val="none" w:sz="0" w:space="0" w:color="auto"/>
        <w:left w:val="none" w:sz="0" w:space="0" w:color="auto"/>
        <w:bottom w:val="none" w:sz="0" w:space="0" w:color="auto"/>
        <w:right w:val="none" w:sz="0" w:space="0" w:color="auto"/>
      </w:divBdr>
    </w:div>
    <w:div w:id="470515476">
      <w:bodyDiv w:val="1"/>
      <w:marLeft w:val="0"/>
      <w:marRight w:val="0"/>
      <w:marTop w:val="0"/>
      <w:marBottom w:val="0"/>
      <w:divBdr>
        <w:top w:val="none" w:sz="0" w:space="0" w:color="auto"/>
        <w:left w:val="none" w:sz="0" w:space="0" w:color="auto"/>
        <w:bottom w:val="none" w:sz="0" w:space="0" w:color="auto"/>
        <w:right w:val="none" w:sz="0" w:space="0" w:color="auto"/>
      </w:divBdr>
    </w:div>
    <w:div w:id="492842064">
      <w:bodyDiv w:val="1"/>
      <w:marLeft w:val="0"/>
      <w:marRight w:val="0"/>
      <w:marTop w:val="0"/>
      <w:marBottom w:val="0"/>
      <w:divBdr>
        <w:top w:val="none" w:sz="0" w:space="0" w:color="auto"/>
        <w:left w:val="none" w:sz="0" w:space="0" w:color="auto"/>
        <w:bottom w:val="none" w:sz="0" w:space="0" w:color="auto"/>
        <w:right w:val="none" w:sz="0" w:space="0" w:color="auto"/>
      </w:divBdr>
    </w:div>
    <w:div w:id="497384326">
      <w:bodyDiv w:val="1"/>
      <w:marLeft w:val="0"/>
      <w:marRight w:val="0"/>
      <w:marTop w:val="0"/>
      <w:marBottom w:val="0"/>
      <w:divBdr>
        <w:top w:val="none" w:sz="0" w:space="0" w:color="auto"/>
        <w:left w:val="none" w:sz="0" w:space="0" w:color="auto"/>
        <w:bottom w:val="none" w:sz="0" w:space="0" w:color="auto"/>
        <w:right w:val="none" w:sz="0" w:space="0" w:color="auto"/>
      </w:divBdr>
    </w:div>
    <w:div w:id="535391955">
      <w:bodyDiv w:val="1"/>
      <w:marLeft w:val="0"/>
      <w:marRight w:val="0"/>
      <w:marTop w:val="0"/>
      <w:marBottom w:val="0"/>
      <w:divBdr>
        <w:top w:val="none" w:sz="0" w:space="0" w:color="auto"/>
        <w:left w:val="none" w:sz="0" w:space="0" w:color="auto"/>
        <w:bottom w:val="none" w:sz="0" w:space="0" w:color="auto"/>
        <w:right w:val="none" w:sz="0" w:space="0" w:color="auto"/>
      </w:divBdr>
    </w:div>
    <w:div w:id="600256342">
      <w:bodyDiv w:val="1"/>
      <w:marLeft w:val="0"/>
      <w:marRight w:val="0"/>
      <w:marTop w:val="0"/>
      <w:marBottom w:val="0"/>
      <w:divBdr>
        <w:top w:val="none" w:sz="0" w:space="0" w:color="auto"/>
        <w:left w:val="none" w:sz="0" w:space="0" w:color="auto"/>
        <w:bottom w:val="none" w:sz="0" w:space="0" w:color="auto"/>
        <w:right w:val="none" w:sz="0" w:space="0" w:color="auto"/>
      </w:divBdr>
    </w:div>
    <w:div w:id="621889060">
      <w:bodyDiv w:val="1"/>
      <w:marLeft w:val="0"/>
      <w:marRight w:val="0"/>
      <w:marTop w:val="0"/>
      <w:marBottom w:val="0"/>
      <w:divBdr>
        <w:top w:val="none" w:sz="0" w:space="0" w:color="auto"/>
        <w:left w:val="none" w:sz="0" w:space="0" w:color="auto"/>
        <w:bottom w:val="none" w:sz="0" w:space="0" w:color="auto"/>
        <w:right w:val="none" w:sz="0" w:space="0" w:color="auto"/>
      </w:divBdr>
    </w:div>
    <w:div w:id="631524914">
      <w:bodyDiv w:val="1"/>
      <w:marLeft w:val="0"/>
      <w:marRight w:val="0"/>
      <w:marTop w:val="0"/>
      <w:marBottom w:val="0"/>
      <w:divBdr>
        <w:top w:val="none" w:sz="0" w:space="0" w:color="auto"/>
        <w:left w:val="none" w:sz="0" w:space="0" w:color="auto"/>
        <w:bottom w:val="none" w:sz="0" w:space="0" w:color="auto"/>
        <w:right w:val="none" w:sz="0" w:space="0" w:color="auto"/>
      </w:divBdr>
    </w:div>
    <w:div w:id="636305462">
      <w:bodyDiv w:val="1"/>
      <w:marLeft w:val="0"/>
      <w:marRight w:val="0"/>
      <w:marTop w:val="0"/>
      <w:marBottom w:val="0"/>
      <w:divBdr>
        <w:top w:val="none" w:sz="0" w:space="0" w:color="auto"/>
        <w:left w:val="none" w:sz="0" w:space="0" w:color="auto"/>
        <w:bottom w:val="none" w:sz="0" w:space="0" w:color="auto"/>
        <w:right w:val="none" w:sz="0" w:space="0" w:color="auto"/>
      </w:divBdr>
    </w:div>
    <w:div w:id="648098447">
      <w:bodyDiv w:val="1"/>
      <w:marLeft w:val="0"/>
      <w:marRight w:val="0"/>
      <w:marTop w:val="0"/>
      <w:marBottom w:val="0"/>
      <w:divBdr>
        <w:top w:val="none" w:sz="0" w:space="0" w:color="auto"/>
        <w:left w:val="none" w:sz="0" w:space="0" w:color="auto"/>
        <w:bottom w:val="none" w:sz="0" w:space="0" w:color="auto"/>
        <w:right w:val="none" w:sz="0" w:space="0" w:color="auto"/>
      </w:divBdr>
    </w:div>
    <w:div w:id="654146844">
      <w:bodyDiv w:val="1"/>
      <w:marLeft w:val="0"/>
      <w:marRight w:val="0"/>
      <w:marTop w:val="0"/>
      <w:marBottom w:val="0"/>
      <w:divBdr>
        <w:top w:val="none" w:sz="0" w:space="0" w:color="auto"/>
        <w:left w:val="none" w:sz="0" w:space="0" w:color="auto"/>
        <w:bottom w:val="none" w:sz="0" w:space="0" w:color="auto"/>
        <w:right w:val="none" w:sz="0" w:space="0" w:color="auto"/>
      </w:divBdr>
    </w:div>
    <w:div w:id="738019136">
      <w:bodyDiv w:val="1"/>
      <w:marLeft w:val="0"/>
      <w:marRight w:val="0"/>
      <w:marTop w:val="0"/>
      <w:marBottom w:val="0"/>
      <w:divBdr>
        <w:top w:val="none" w:sz="0" w:space="0" w:color="auto"/>
        <w:left w:val="none" w:sz="0" w:space="0" w:color="auto"/>
        <w:bottom w:val="none" w:sz="0" w:space="0" w:color="auto"/>
        <w:right w:val="none" w:sz="0" w:space="0" w:color="auto"/>
      </w:divBdr>
    </w:div>
    <w:div w:id="745154333">
      <w:bodyDiv w:val="1"/>
      <w:marLeft w:val="0"/>
      <w:marRight w:val="0"/>
      <w:marTop w:val="0"/>
      <w:marBottom w:val="0"/>
      <w:divBdr>
        <w:top w:val="none" w:sz="0" w:space="0" w:color="auto"/>
        <w:left w:val="none" w:sz="0" w:space="0" w:color="auto"/>
        <w:bottom w:val="none" w:sz="0" w:space="0" w:color="auto"/>
        <w:right w:val="none" w:sz="0" w:space="0" w:color="auto"/>
      </w:divBdr>
    </w:div>
    <w:div w:id="771315750">
      <w:bodyDiv w:val="1"/>
      <w:marLeft w:val="0"/>
      <w:marRight w:val="0"/>
      <w:marTop w:val="0"/>
      <w:marBottom w:val="0"/>
      <w:divBdr>
        <w:top w:val="none" w:sz="0" w:space="0" w:color="auto"/>
        <w:left w:val="none" w:sz="0" w:space="0" w:color="auto"/>
        <w:bottom w:val="none" w:sz="0" w:space="0" w:color="auto"/>
        <w:right w:val="none" w:sz="0" w:space="0" w:color="auto"/>
      </w:divBdr>
    </w:div>
    <w:div w:id="778529543">
      <w:bodyDiv w:val="1"/>
      <w:marLeft w:val="0"/>
      <w:marRight w:val="0"/>
      <w:marTop w:val="0"/>
      <w:marBottom w:val="0"/>
      <w:divBdr>
        <w:top w:val="none" w:sz="0" w:space="0" w:color="auto"/>
        <w:left w:val="none" w:sz="0" w:space="0" w:color="auto"/>
        <w:bottom w:val="none" w:sz="0" w:space="0" w:color="auto"/>
        <w:right w:val="none" w:sz="0" w:space="0" w:color="auto"/>
      </w:divBdr>
    </w:div>
    <w:div w:id="815033385">
      <w:bodyDiv w:val="1"/>
      <w:marLeft w:val="0"/>
      <w:marRight w:val="0"/>
      <w:marTop w:val="0"/>
      <w:marBottom w:val="0"/>
      <w:divBdr>
        <w:top w:val="none" w:sz="0" w:space="0" w:color="auto"/>
        <w:left w:val="none" w:sz="0" w:space="0" w:color="auto"/>
        <w:bottom w:val="none" w:sz="0" w:space="0" w:color="auto"/>
        <w:right w:val="none" w:sz="0" w:space="0" w:color="auto"/>
      </w:divBdr>
    </w:div>
    <w:div w:id="836505152">
      <w:bodyDiv w:val="1"/>
      <w:marLeft w:val="0"/>
      <w:marRight w:val="0"/>
      <w:marTop w:val="0"/>
      <w:marBottom w:val="0"/>
      <w:divBdr>
        <w:top w:val="none" w:sz="0" w:space="0" w:color="auto"/>
        <w:left w:val="none" w:sz="0" w:space="0" w:color="auto"/>
        <w:bottom w:val="none" w:sz="0" w:space="0" w:color="auto"/>
        <w:right w:val="none" w:sz="0" w:space="0" w:color="auto"/>
      </w:divBdr>
    </w:div>
    <w:div w:id="837885018">
      <w:bodyDiv w:val="1"/>
      <w:marLeft w:val="0"/>
      <w:marRight w:val="0"/>
      <w:marTop w:val="0"/>
      <w:marBottom w:val="0"/>
      <w:divBdr>
        <w:top w:val="none" w:sz="0" w:space="0" w:color="auto"/>
        <w:left w:val="none" w:sz="0" w:space="0" w:color="auto"/>
        <w:bottom w:val="none" w:sz="0" w:space="0" w:color="auto"/>
        <w:right w:val="none" w:sz="0" w:space="0" w:color="auto"/>
      </w:divBdr>
    </w:div>
    <w:div w:id="848905568">
      <w:bodyDiv w:val="1"/>
      <w:marLeft w:val="0"/>
      <w:marRight w:val="0"/>
      <w:marTop w:val="0"/>
      <w:marBottom w:val="0"/>
      <w:divBdr>
        <w:top w:val="none" w:sz="0" w:space="0" w:color="auto"/>
        <w:left w:val="none" w:sz="0" w:space="0" w:color="auto"/>
        <w:bottom w:val="none" w:sz="0" w:space="0" w:color="auto"/>
        <w:right w:val="none" w:sz="0" w:space="0" w:color="auto"/>
      </w:divBdr>
    </w:div>
    <w:div w:id="859664500">
      <w:bodyDiv w:val="1"/>
      <w:marLeft w:val="0"/>
      <w:marRight w:val="0"/>
      <w:marTop w:val="0"/>
      <w:marBottom w:val="0"/>
      <w:divBdr>
        <w:top w:val="none" w:sz="0" w:space="0" w:color="auto"/>
        <w:left w:val="none" w:sz="0" w:space="0" w:color="auto"/>
        <w:bottom w:val="none" w:sz="0" w:space="0" w:color="auto"/>
        <w:right w:val="none" w:sz="0" w:space="0" w:color="auto"/>
      </w:divBdr>
    </w:div>
    <w:div w:id="906258735">
      <w:bodyDiv w:val="1"/>
      <w:marLeft w:val="0"/>
      <w:marRight w:val="0"/>
      <w:marTop w:val="0"/>
      <w:marBottom w:val="0"/>
      <w:divBdr>
        <w:top w:val="none" w:sz="0" w:space="0" w:color="auto"/>
        <w:left w:val="none" w:sz="0" w:space="0" w:color="auto"/>
        <w:bottom w:val="none" w:sz="0" w:space="0" w:color="auto"/>
        <w:right w:val="none" w:sz="0" w:space="0" w:color="auto"/>
      </w:divBdr>
    </w:div>
    <w:div w:id="911625992">
      <w:bodyDiv w:val="1"/>
      <w:marLeft w:val="0"/>
      <w:marRight w:val="0"/>
      <w:marTop w:val="0"/>
      <w:marBottom w:val="0"/>
      <w:divBdr>
        <w:top w:val="none" w:sz="0" w:space="0" w:color="auto"/>
        <w:left w:val="none" w:sz="0" w:space="0" w:color="auto"/>
        <w:bottom w:val="none" w:sz="0" w:space="0" w:color="auto"/>
        <w:right w:val="none" w:sz="0" w:space="0" w:color="auto"/>
      </w:divBdr>
    </w:div>
    <w:div w:id="963925855">
      <w:bodyDiv w:val="1"/>
      <w:marLeft w:val="0"/>
      <w:marRight w:val="0"/>
      <w:marTop w:val="0"/>
      <w:marBottom w:val="0"/>
      <w:divBdr>
        <w:top w:val="none" w:sz="0" w:space="0" w:color="auto"/>
        <w:left w:val="none" w:sz="0" w:space="0" w:color="auto"/>
        <w:bottom w:val="none" w:sz="0" w:space="0" w:color="auto"/>
        <w:right w:val="none" w:sz="0" w:space="0" w:color="auto"/>
      </w:divBdr>
    </w:div>
    <w:div w:id="981616553">
      <w:bodyDiv w:val="1"/>
      <w:marLeft w:val="0"/>
      <w:marRight w:val="0"/>
      <w:marTop w:val="0"/>
      <w:marBottom w:val="0"/>
      <w:divBdr>
        <w:top w:val="none" w:sz="0" w:space="0" w:color="auto"/>
        <w:left w:val="none" w:sz="0" w:space="0" w:color="auto"/>
        <w:bottom w:val="none" w:sz="0" w:space="0" w:color="auto"/>
        <w:right w:val="none" w:sz="0" w:space="0" w:color="auto"/>
      </w:divBdr>
    </w:div>
    <w:div w:id="1002515948">
      <w:bodyDiv w:val="1"/>
      <w:marLeft w:val="0"/>
      <w:marRight w:val="0"/>
      <w:marTop w:val="0"/>
      <w:marBottom w:val="0"/>
      <w:divBdr>
        <w:top w:val="none" w:sz="0" w:space="0" w:color="auto"/>
        <w:left w:val="none" w:sz="0" w:space="0" w:color="auto"/>
        <w:bottom w:val="none" w:sz="0" w:space="0" w:color="auto"/>
        <w:right w:val="none" w:sz="0" w:space="0" w:color="auto"/>
      </w:divBdr>
    </w:div>
    <w:div w:id="1056048022">
      <w:bodyDiv w:val="1"/>
      <w:marLeft w:val="0"/>
      <w:marRight w:val="0"/>
      <w:marTop w:val="0"/>
      <w:marBottom w:val="0"/>
      <w:divBdr>
        <w:top w:val="none" w:sz="0" w:space="0" w:color="auto"/>
        <w:left w:val="none" w:sz="0" w:space="0" w:color="auto"/>
        <w:bottom w:val="none" w:sz="0" w:space="0" w:color="auto"/>
        <w:right w:val="none" w:sz="0" w:space="0" w:color="auto"/>
      </w:divBdr>
    </w:div>
    <w:div w:id="1057320793">
      <w:bodyDiv w:val="1"/>
      <w:marLeft w:val="0"/>
      <w:marRight w:val="0"/>
      <w:marTop w:val="0"/>
      <w:marBottom w:val="0"/>
      <w:divBdr>
        <w:top w:val="none" w:sz="0" w:space="0" w:color="auto"/>
        <w:left w:val="none" w:sz="0" w:space="0" w:color="auto"/>
        <w:bottom w:val="none" w:sz="0" w:space="0" w:color="auto"/>
        <w:right w:val="none" w:sz="0" w:space="0" w:color="auto"/>
      </w:divBdr>
    </w:div>
    <w:div w:id="1079712020">
      <w:bodyDiv w:val="1"/>
      <w:marLeft w:val="0"/>
      <w:marRight w:val="0"/>
      <w:marTop w:val="0"/>
      <w:marBottom w:val="0"/>
      <w:divBdr>
        <w:top w:val="none" w:sz="0" w:space="0" w:color="auto"/>
        <w:left w:val="none" w:sz="0" w:space="0" w:color="auto"/>
        <w:bottom w:val="none" w:sz="0" w:space="0" w:color="auto"/>
        <w:right w:val="none" w:sz="0" w:space="0" w:color="auto"/>
      </w:divBdr>
    </w:div>
    <w:div w:id="1114328674">
      <w:bodyDiv w:val="1"/>
      <w:marLeft w:val="0"/>
      <w:marRight w:val="0"/>
      <w:marTop w:val="0"/>
      <w:marBottom w:val="0"/>
      <w:divBdr>
        <w:top w:val="none" w:sz="0" w:space="0" w:color="auto"/>
        <w:left w:val="none" w:sz="0" w:space="0" w:color="auto"/>
        <w:bottom w:val="none" w:sz="0" w:space="0" w:color="auto"/>
        <w:right w:val="none" w:sz="0" w:space="0" w:color="auto"/>
      </w:divBdr>
    </w:div>
    <w:div w:id="1118404039">
      <w:bodyDiv w:val="1"/>
      <w:marLeft w:val="0"/>
      <w:marRight w:val="0"/>
      <w:marTop w:val="0"/>
      <w:marBottom w:val="0"/>
      <w:divBdr>
        <w:top w:val="none" w:sz="0" w:space="0" w:color="auto"/>
        <w:left w:val="none" w:sz="0" w:space="0" w:color="auto"/>
        <w:bottom w:val="none" w:sz="0" w:space="0" w:color="auto"/>
        <w:right w:val="none" w:sz="0" w:space="0" w:color="auto"/>
      </w:divBdr>
    </w:div>
    <w:div w:id="1146900282">
      <w:bodyDiv w:val="1"/>
      <w:marLeft w:val="0"/>
      <w:marRight w:val="0"/>
      <w:marTop w:val="0"/>
      <w:marBottom w:val="0"/>
      <w:divBdr>
        <w:top w:val="none" w:sz="0" w:space="0" w:color="auto"/>
        <w:left w:val="none" w:sz="0" w:space="0" w:color="auto"/>
        <w:bottom w:val="none" w:sz="0" w:space="0" w:color="auto"/>
        <w:right w:val="none" w:sz="0" w:space="0" w:color="auto"/>
      </w:divBdr>
    </w:div>
    <w:div w:id="1149860837">
      <w:bodyDiv w:val="1"/>
      <w:marLeft w:val="0"/>
      <w:marRight w:val="0"/>
      <w:marTop w:val="0"/>
      <w:marBottom w:val="0"/>
      <w:divBdr>
        <w:top w:val="none" w:sz="0" w:space="0" w:color="auto"/>
        <w:left w:val="none" w:sz="0" w:space="0" w:color="auto"/>
        <w:bottom w:val="none" w:sz="0" w:space="0" w:color="auto"/>
        <w:right w:val="none" w:sz="0" w:space="0" w:color="auto"/>
      </w:divBdr>
    </w:div>
    <w:div w:id="1150638424">
      <w:bodyDiv w:val="1"/>
      <w:marLeft w:val="0"/>
      <w:marRight w:val="0"/>
      <w:marTop w:val="0"/>
      <w:marBottom w:val="0"/>
      <w:divBdr>
        <w:top w:val="none" w:sz="0" w:space="0" w:color="auto"/>
        <w:left w:val="none" w:sz="0" w:space="0" w:color="auto"/>
        <w:bottom w:val="none" w:sz="0" w:space="0" w:color="auto"/>
        <w:right w:val="none" w:sz="0" w:space="0" w:color="auto"/>
      </w:divBdr>
    </w:div>
    <w:div w:id="1152912817">
      <w:bodyDiv w:val="1"/>
      <w:marLeft w:val="0"/>
      <w:marRight w:val="0"/>
      <w:marTop w:val="0"/>
      <w:marBottom w:val="0"/>
      <w:divBdr>
        <w:top w:val="none" w:sz="0" w:space="0" w:color="auto"/>
        <w:left w:val="none" w:sz="0" w:space="0" w:color="auto"/>
        <w:bottom w:val="none" w:sz="0" w:space="0" w:color="auto"/>
        <w:right w:val="none" w:sz="0" w:space="0" w:color="auto"/>
      </w:divBdr>
    </w:div>
    <w:div w:id="1164083086">
      <w:bodyDiv w:val="1"/>
      <w:marLeft w:val="0"/>
      <w:marRight w:val="0"/>
      <w:marTop w:val="0"/>
      <w:marBottom w:val="0"/>
      <w:divBdr>
        <w:top w:val="none" w:sz="0" w:space="0" w:color="auto"/>
        <w:left w:val="none" w:sz="0" w:space="0" w:color="auto"/>
        <w:bottom w:val="none" w:sz="0" w:space="0" w:color="auto"/>
        <w:right w:val="none" w:sz="0" w:space="0" w:color="auto"/>
      </w:divBdr>
    </w:div>
    <w:div w:id="1175996269">
      <w:bodyDiv w:val="1"/>
      <w:marLeft w:val="0"/>
      <w:marRight w:val="0"/>
      <w:marTop w:val="0"/>
      <w:marBottom w:val="0"/>
      <w:divBdr>
        <w:top w:val="none" w:sz="0" w:space="0" w:color="auto"/>
        <w:left w:val="none" w:sz="0" w:space="0" w:color="auto"/>
        <w:bottom w:val="none" w:sz="0" w:space="0" w:color="auto"/>
        <w:right w:val="none" w:sz="0" w:space="0" w:color="auto"/>
      </w:divBdr>
    </w:div>
    <w:div w:id="1218781574">
      <w:bodyDiv w:val="1"/>
      <w:marLeft w:val="0"/>
      <w:marRight w:val="0"/>
      <w:marTop w:val="0"/>
      <w:marBottom w:val="0"/>
      <w:divBdr>
        <w:top w:val="none" w:sz="0" w:space="0" w:color="auto"/>
        <w:left w:val="none" w:sz="0" w:space="0" w:color="auto"/>
        <w:bottom w:val="none" w:sz="0" w:space="0" w:color="auto"/>
        <w:right w:val="none" w:sz="0" w:space="0" w:color="auto"/>
      </w:divBdr>
    </w:div>
    <w:div w:id="1228997044">
      <w:bodyDiv w:val="1"/>
      <w:marLeft w:val="0"/>
      <w:marRight w:val="0"/>
      <w:marTop w:val="0"/>
      <w:marBottom w:val="0"/>
      <w:divBdr>
        <w:top w:val="none" w:sz="0" w:space="0" w:color="auto"/>
        <w:left w:val="none" w:sz="0" w:space="0" w:color="auto"/>
        <w:bottom w:val="none" w:sz="0" w:space="0" w:color="auto"/>
        <w:right w:val="none" w:sz="0" w:space="0" w:color="auto"/>
      </w:divBdr>
    </w:div>
    <w:div w:id="1229610728">
      <w:bodyDiv w:val="1"/>
      <w:marLeft w:val="0"/>
      <w:marRight w:val="0"/>
      <w:marTop w:val="0"/>
      <w:marBottom w:val="0"/>
      <w:divBdr>
        <w:top w:val="none" w:sz="0" w:space="0" w:color="auto"/>
        <w:left w:val="none" w:sz="0" w:space="0" w:color="auto"/>
        <w:bottom w:val="none" w:sz="0" w:space="0" w:color="auto"/>
        <w:right w:val="none" w:sz="0" w:space="0" w:color="auto"/>
      </w:divBdr>
    </w:div>
    <w:div w:id="1277983571">
      <w:bodyDiv w:val="1"/>
      <w:marLeft w:val="0"/>
      <w:marRight w:val="0"/>
      <w:marTop w:val="0"/>
      <w:marBottom w:val="0"/>
      <w:divBdr>
        <w:top w:val="none" w:sz="0" w:space="0" w:color="auto"/>
        <w:left w:val="none" w:sz="0" w:space="0" w:color="auto"/>
        <w:bottom w:val="none" w:sz="0" w:space="0" w:color="auto"/>
        <w:right w:val="none" w:sz="0" w:space="0" w:color="auto"/>
      </w:divBdr>
    </w:div>
    <w:div w:id="1284533752">
      <w:bodyDiv w:val="1"/>
      <w:marLeft w:val="0"/>
      <w:marRight w:val="0"/>
      <w:marTop w:val="0"/>
      <w:marBottom w:val="0"/>
      <w:divBdr>
        <w:top w:val="none" w:sz="0" w:space="0" w:color="auto"/>
        <w:left w:val="none" w:sz="0" w:space="0" w:color="auto"/>
        <w:bottom w:val="none" w:sz="0" w:space="0" w:color="auto"/>
        <w:right w:val="none" w:sz="0" w:space="0" w:color="auto"/>
      </w:divBdr>
    </w:div>
    <w:div w:id="1334453110">
      <w:bodyDiv w:val="1"/>
      <w:marLeft w:val="0"/>
      <w:marRight w:val="0"/>
      <w:marTop w:val="0"/>
      <w:marBottom w:val="0"/>
      <w:divBdr>
        <w:top w:val="none" w:sz="0" w:space="0" w:color="auto"/>
        <w:left w:val="none" w:sz="0" w:space="0" w:color="auto"/>
        <w:bottom w:val="none" w:sz="0" w:space="0" w:color="auto"/>
        <w:right w:val="none" w:sz="0" w:space="0" w:color="auto"/>
      </w:divBdr>
    </w:div>
    <w:div w:id="1365252992">
      <w:bodyDiv w:val="1"/>
      <w:marLeft w:val="0"/>
      <w:marRight w:val="0"/>
      <w:marTop w:val="0"/>
      <w:marBottom w:val="0"/>
      <w:divBdr>
        <w:top w:val="none" w:sz="0" w:space="0" w:color="auto"/>
        <w:left w:val="none" w:sz="0" w:space="0" w:color="auto"/>
        <w:bottom w:val="none" w:sz="0" w:space="0" w:color="auto"/>
        <w:right w:val="none" w:sz="0" w:space="0" w:color="auto"/>
      </w:divBdr>
    </w:div>
    <w:div w:id="1386292514">
      <w:bodyDiv w:val="1"/>
      <w:marLeft w:val="0"/>
      <w:marRight w:val="0"/>
      <w:marTop w:val="0"/>
      <w:marBottom w:val="0"/>
      <w:divBdr>
        <w:top w:val="none" w:sz="0" w:space="0" w:color="auto"/>
        <w:left w:val="none" w:sz="0" w:space="0" w:color="auto"/>
        <w:bottom w:val="none" w:sz="0" w:space="0" w:color="auto"/>
        <w:right w:val="none" w:sz="0" w:space="0" w:color="auto"/>
      </w:divBdr>
    </w:div>
    <w:div w:id="1397969719">
      <w:bodyDiv w:val="1"/>
      <w:marLeft w:val="0"/>
      <w:marRight w:val="0"/>
      <w:marTop w:val="0"/>
      <w:marBottom w:val="0"/>
      <w:divBdr>
        <w:top w:val="none" w:sz="0" w:space="0" w:color="auto"/>
        <w:left w:val="none" w:sz="0" w:space="0" w:color="auto"/>
        <w:bottom w:val="none" w:sz="0" w:space="0" w:color="auto"/>
        <w:right w:val="none" w:sz="0" w:space="0" w:color="auto"/>
      </w:divBdr>
    </w:div>
    <w:div w:id="1462191764">
      <w:bodyDiv w:val="1"/>
      <w:marLeft w:val="0"/>
      <w:marRight w:val="0"/>
      <w:marTop w:val="0"/>
      <w:marBottom w:val="0"/>
      <w:divBdr>
        <w:top w:val="none" w:sz="0" w:space="0" w:color="auto"/>
        <w:left w:val="none" w:sz="0" w:space="0" w:color="auto"/>
        <w:bottom w:val="none" w:sz="0" w:space="0" w:color="auto"/>
        <w:right w:val="none" w:sz="0" w:space="0" w:color="auto"/>
      </w:divBdr>
    </w:div>
    <w:div w:id="1478107710">
      <w:bodyDiv w:val="1"/>
      <w:marLeft w:val="0"/>
      <w:marRight w:val="0"/>
      <w:marTop w:val="0"/>
      <w:marBottom w:val="0"/>
      <w:divBdr>
        <w:top w:val="none" w:sz="0" w:space="0" w:color="auto"/>
        <w:left w:val="none" w:sz="0" w:space="0" w:color="auto"/>
        <w:bottom w:val="none" w:sz="0" w:space="0" w:color="auto"/>
        <w:right w:val="none" w:sz="0" w:space="0" w:color="auto"/>
      </w:divBdr>
    </w:div>
    <w:div w:id="1501696246">
      <w:bodyDiv w:val="1"/>
      <w:marLeft w:val="0"/>
      <w:marRight w:val="0"/>
      <w:marTop w:val="0"/>
      <w:marBottom w:val="0"/>
      <w:divBdr>
        <w:top w:val="none" w:sz="0" w:space="0" w:color="auto"/>
        <w:left w:val="none" w:sz="0" w:space="0" w:color="auto"/>
        <w:bottom w:val="none" w:sz="0" w:space="0" w:color="auto"/>
        <w:right w:val="none" w:sz="0" w:space="0" w:color="auto"/>
      </w:divBdr>
    </w:div>
    <w:div w:id="1524901389">
      <w:bodyDiv w:val="1"/>
      <w:marLeft w:val="0"/>
      <w:marRight w:val="0"/>
      <w:marTop w:val="0"/>
      <w:marBottom w:val="0"/>
      <w:divBdr>
        <w:top w:val="none" w:sz="0" w:space="0" w:color="auto"/>
        <w:left w:val="none" w:sz="0" w:space="0" w:color="auto"/>
        <w:bottom w:val="none" w:sz="0" w:space="0" w:color="auto"/>
        <w:right w:val="none" w:sz="0" w:space="0" w:color="auto"/>
      </w:divBdr>
    </w:div>
    <w:div w:id="1527254797">
      <w:bodyDiv w:val="1"/>
      <w:marLeft w:val="0"/>
      <w:marRight w:val="0"/>
      <w:marTop w:val="0"/>
      <w:marBottom w:val="0"/>
      <w:divBdr>
        <w:top w:val="none" w:sz="0" w:space="0" w:color="auto"/>
        <w:left w:val="none" w:sz="0" w:space="0" w:color="auto"/>
        <w:bottom w:val="none" w:sz="0" w:space="0" w:color="auto"/>
        <w:right w:val="none" w:sz="0" w:space="0" w:color="auto"/>
      </w:divBdr>
    </w:div>
    <w:div w:id="1540555967">
      <w:bodyDiv w:val="1"/>
      <w:marLeft w:val="0"/>
      <w:marRight w:val="0"/>
      <w:marTop w:val="0"/>
      <w:marBottom w:val="0"/>
      <w:divBdr>
        <w:top w:val="none" w:sz="0" w:space="0" w:color="auto"/>
        <w:left w:val="none" w:sz="0" w:space="0" w:color="auto"/>
        <w:bottom w:val="none" w:sz="0" w:space="0" w:color="auto"/>
        <w:right w:val="none" w:sz="0" w:space="0" w:color="auto"/>
      </w:divBdr>
    </w:div>
    <w:div w:id="1552811197">
      <w:bodyDiv w:val="1"/>
      <w:marLeft w:val="0"/>
      <w:marRight w:val="0"/>
      <w:marTop w:val="0"/>
      <w:marBottom w:val="0"/>
      <w:divBdr>
        <w:top w:val="none" w:sz="0" w:space="0" w:color="auto"/>
        <w:left w:val="none" w:sz="0" w:space="0" w:color="auto"/>
        <w:bottom w:val="none" w:sz="0" w:space="0" w:color="auto"/>
        <w:right w:val="none" w:sz="0" w:space="0" w:color="auto"/>
      </w:divBdr>
    </w:div>
    <w:div w:id="1572036898">
      <w:bodyDiv w:val="1"/>
      <w:marLeft w:val="0"/>
      <w:marRight w:val="0"/>
      <w:marTop w:val="0"/>
      <w:marBottom w:val="0"/>
      <w:divBdr>
        <w:top w:val="none" w:sz="0" w:space="0" w:color="auto"/>
        <w:left w:val="none" w:sz="0" w:space="0" w:color="auto"/>
        <w:bottom w:val="none" w:sz="0" w:space="0" w:color="auto"/>
        <w:right w:val="none" w:sz="0" w:space="0" w:color="auto"/>
      </w:divBdr>
    </w:div>
    <w:div w:id="1579291060">
      <w:bodyDiv w:val="1"/>
      <w:marLeft w:val="0"/>
      <w:marRight w:val="0"/>
      <w:marTop w:val="0"/>
      <w:marBottom w:val="0"/>
      <w:divBdr>
        <w:top w:val="none" w:sz="0" w:space="0" w:color="auto"/>
        <w:left w:val="none" w:sz="0" w:space="0" w:color="auto"/>
        <w:bottom w:val="none" w:sz="0" w:space="0" w:color="auto"/>
        <w:right w:val="none" w:sz="0" w:space="0" w:color="auto"/>
      </w:divBdr>
    </w:div>
    <w:div w:id="1584337554">
      <w:bodyDiv w:val="1"/>
      <w:marLeft w:val="0"/>
      <w:marRight w:val="0"/>
      <w:marTop w:val="0"/>
      <w:marBottom w:val="0"/>
      <w:divBdr>
        <w:top w:val="none" w:sz="0" w:space="0" w:color="auto"/>
        <w:left w:val="none" w:sz="0" w:space="0" w:color="auto"/>
        <w:bottom w:val="none" w:sz="0" w:space="0" w:color="auto"/>
        <w:right w:val="none" w:sz="0" w:space="0" w:color="auto"/>
      </w:divBdr>
    </w:div>
    <w:div w:id="1614170235">
      <w:bodyDiv w:val="1"/>
      <w:marLeft w:val="0"/>
      <w:marRight w:val="0"/>
      <w:marTop w:val="0"/>
      <w:marBottom w:val="0"/>
      <w:divBdr>
        <w:top w:val="none" w:sz="0" w:space="0" w:color="auto"/>
        <w:left w:val="none" w:sz="0" w:space="0" w:color="auto"/>
        <w:bottom w:val="none" w:sz="0" w:space="0" w:color="auto"/>
        <w:right w:val="none" w:sz="0" w:space="0" w:color="auto"/>
      </w:divBdr>
    </w:div>
    <w:div w:id="1617565042">
      <w:bodyDiv w:val="1"/>
      <w:marLeft w:val="0"/>
      <w:marRight w:val="0"/>
      <w:marTop w:val="0"/>
      <w:marBottom w:val="0"/>
      <w:divBdr>
        <w:top w:val="none" w:sz="0" w:space="0" w:color="auto"/>
        <w:left w:val="none" w:sz="0" w:space="0" w:color="auto"/>
        <w:bottom w:val="none" w:sz="0" w:space="0" w:color="auto"/>
        <w:right w:val="none" w:sz="0" w:space="0" w:color="auto"/>
      </w:divBdr>
    </w:div>
    <w:div w:id="1651053093">
      <w:bodyDiv w:val="1"/>
      <w:marLeft w:val="0"/>
      <w:marRight w:val="0"/>
      <w:marTop w:val="0"/>
      <w:marBottom w:val="0"/>
      <w:divBdr>
        <w:top w:val="none" w:sz="0" w:space="0" w:color="auto"/>
        <w:left w:val="none" w:sz="0" w:space="0" w:color="auto"/>
        <w:bottom w:val="none" w:sz="0" w:space="0" w:color="auto"/>
        <w:right w:val="none" w:sz="0" w:space="0" w:color="auto"/>
      </w:divBdr>
    </w:div>
    <w:div w:id="1657146569">
      <w:bodyDiv w:val="1"/>
      <w:marLeft w:val="0"/>
      <w:marRight w:val="0"/>
      <w:marTop w:val="0"/>
      <w:marBottom w:val="0"/>
      <w:divBdr>
        <w:top w:val="none" w:sz="0" w:space="0" w:color="auto"/>
        <w:left w:val="none" w:sz="0" w:space="0" w:color="auto"/>
        <w:bottom w:val="none" w:sz="0" w:space="0" w:color="auto"/>
        <w:right w:val="none" w:sz="0" w:space="0" w:color="auto"/>
      </w:divBdr>
    </w:div>
    <w:div w:id="1691486638">
      <w:bodyDiv w:val="1"/>
      <w:marLeft w:val="0"/>
      <w:marRight w:val="0"/>
      <w:marTop w:val="0"/>
      <w:marBottom w:val="0"/>
      <w:divBdr>
        <w:top w:val="none" w:sz="0" w:space="0" w:color="auto"/>
        <w:left w:val="none" w:sz="0" w:space="0" w:color="auto"/>
        <w:bottom w:val="none" w:sz="0" w:space="0" w:color="auto"/>
        <w:right w:val="none" w:sz="0" w:space="0" w:color="auto"/>
      </w:divBdr>
    </w:div>
    <w:div w:id="1705906100">
      <w:bodyDiv w:val="1"/>
      <w:marLeft w:val="0"/>
      <w:marRight w:val="0"/>
      <w:marTop w:val="0"/>
      <w:marBottom w:val="0"/>
      <w:divBdr>
        <w:top w:val="none" w:sz="0" w:space="0" w:color="auto"/>
        <w:left w:val="none" w:sz="0" w:space="0" w:color="auto"/>
        <w:bottom w:val="none" w:sz="0" w:space="0" w:color="auto"/>
        <w:right w:val="none" w:sz="0" w:space="0" w:color="auto"/>
      </w:divBdr>
    </w:div>
    <w:div w:id="1738357926">
      <w:bodyDiv w:val="1"/>
      <w:marLeft w:val="0"/>
      <w:marRight w:val="0"/>
      <w:marTop w:val="0"/>
      <w:marBottom w:val="0"/>
      <w:divBdr>
        <w:top w:val="none" w:sz="0" w:space="0" w:color="auto"/>
        <w:left w:val="none" w:sz="0" w:space="0" w:color="auto"/>
        <w:bottom w:val="none" w:sz="0" w:space="0" w:color="auto"/>
        <w:right w:val="none" w:sz="0" w:space="0" w:color="auto"/>
      </w:divBdr>
    </w:div>
    <w:div w:id="1743601777">
      <w:bodyDiv w:val="1"/>
      <w:marLeft w:val="0"/>
      <w:marRight w:val="0"/>
      <w:marTop w:val="0"/>
      <w:marBottom w:val="0"/>
      <w:divBdr>
        <w:top w:val="none" w:sz="0" w:space="0" w:color="auto"/>
        <w:left w:val="none" w:sz="0" w:space="0" w:color="auto"/>
        <w:bottom w:val="none" w:sz="0" w:space="0" w:color="auto"/>
        <w:right w:val="none" w:sz="0" w:space="0" w:color="auto"/>
      </w:divBdr>
    </w:div>
    <w:div w:id="1744986256">
      <w:bodyDiv w:val="1"/>
      <w:marLeft w:val="0"/>
      <w:marRight w:val="0"/>
      <w:marTop w:val="0"/>
      <w:marBottom w:val="0"/>
      <w:divBdr>
        <w:top w:val="none" w:sz="0" w:space="0" w:color="auto"/>
        <w:left w:val="none" w:sz="0" w:space="0" w:color="auto"/>
        <w:bottom w:val="none" w:sz="0" w:space="0" w:color="auto"/>
        <w:right w:val="none" w:sz="0" w:space="0" w:color="auto"/>
      </w:divBdr>
    </w:div>
    <w:div w:id="1748459643">
      <w:bodyDiv w:val="1"/>
      <w:marLeft w:val="0"/>
      <w:marRight w:val="0"/>
      <w:marTop w:val="0"/>
      <w:marBottom w:val="0"/>
      <w:divBdr>
        <w:top w:val="none" w:sz="0" w:space="0" w:color="auto"/>
        <w:left w:val="none" w:sz="0" w:space="0" w:color="auto"/>
        <w:bottom w:val="none" w:sz="0" w:space="0" w:color="auto"/>
        <w:right w:val="none" w:sz="0" w:space="0" w:color="auto"/>
      </w:divBdr>
    </w:div>
    <w:div w:id="1770811281">
      <w:bodyDiv w:val="1"/>
      <w:marLeft w:val="0"/>
      <w:marRight w:val="0"/>
      <w:marTop w:val="0"/>
      <w:marBottom w:val="0"/>
      <w:divBdr>
        <w:top w:val="none" w:sz="0" w:space="0" w:color="auto"/>
        <w:left w:val="none" w:sz="0" w:space="0" w:color="auto"/>
        <w:bottom w:val="none" w:sz="0" w:space="0" w:color="auto"/>
        <w:right w:val="none" w:sz="0" w:space="0" w:color="auto"/>
      </w:divBdr>
    </w:div>
    <w:div w:id="1780293546">
      <w:bodyDiv w:val="1"/>
      <w:marLeft w:val="0"/>
      <w:marRight w:val="0"/>
      <w:marTop w:val="0"/>
      <w:marBottom w:val="0"/>
      <w:divBdr>
        <w:top w:val="none" w:sz="0" w:space="0" w:color="auto"/>
        <w:left w:val="none" w:sz="0" w:space="0" w:color="auto"/>
        <w:bottom w:val="none" w:sz="0" w:space="0" w:color="auto"/>
        <w:right w:val="none" w:sz="0" w:space="0" w:color="auto"/>
      </w:divBdr>
    </w:div>
    <w:div w:id="1873422800">
      <w:bodyDiv w:val="1"/>
      <w:marLeft w:val="0"/>
      <w:marRight w:val="0"/>
      <w:marTop w:val="0"/>
      <w:marBottom w:val="0"/>
      <w:divBdr>
        <w:top w:val="none" w:sz="0" w:space="0" w:color="auto"/>
        <w:left w:val="none" w:sz="0" w:space="0" w:color="auto"/>
        <w:bottom w:val="none" w:sz="0" w:space="0" w:color="auto"/>
        <w:right w:val="none" w:sz="0" w:space="0" w:color="auto"/>
      </w:divBdr>
    </w:div>
    <w:div w:id="1908110603">
      <w:bodyDiv w:val="1"/>
      <w:marLeft w:val="0"/>
      <w:marRight w:val="0"/>
      <w:marTop w:val="0"/>
      <w:marBottom w:val="0"/>
      <w:divBdr>
        <w:top w:val="none" w:sz="0" w:space="0" w:color="auto"/>
        <w:left w:val="none" w:sz="0" w:space="0" w:color="auto"/>
        <w:bottom w:val="none" w:sz="0" w:space="0" w:color="auto"/>
        <w:right w:val="none" w:sz="0" w:space="0" w:color="auto"/>
      </w:divBdr>
    </w:div>
    <w:div w:id="1932926019">
      <w:bodyDiv w:val="1"/>
      <w:marLeft w:val="0"/>
      <w:marRight w:val="0"/>
      <w:marTop w:val="0"/>
      <w:marBottom w:val="0"/>
      <w:divBdr>
        <w:top w:val="none" w:sz="0" w:space="0" w:color="auto"/>
        <w:left w:val="none" w:sz="0" w:space="0" w:color="auto"/>
        <w:bottom w:val="none" w:sz="0" w:space="0" w:color="auto"/>
        <w:right w:val="none" w:sz="0" w:space="0" w:color="auto"/>
      </w:divBdr>
    </w:div>
    <w:div w:id="1943294148">
      <w:bodyDiv w:val="1"/>
      <w:marLeft w:val="0"/>
      <w:marRight w:val="0"/>
      <w:marTop w:val="0"/>
      <w:marBottom w:val="0"/>
      <w:divBdr>
        <w:top w:val="none" w:sz="0" w:space="0" w:color="auto"/>
        <w:left w:val="none" w:sz="0" w:space="0" w:color="auto"/>
        <w:bottom w:val="none" w:sz="0" w:space="0" w:color="auto"/>
        <w:right w:val="none" w:sz="0" w:space="0" w:color="auto"/>
      </w:divBdr>
    </w:div>
    <w:div w:id="1968511851">
      <w:bodyDiv w:val="1"/>
      <w:marLeft w:val="0"/>
      <w:marRight w:val="0"/>
      <w:marTop w:val="0"/>
      <w:marBottom w:val="0"/>
      <w:divBdr>
        <w:top w:val="none" w:sz="0" w:space="0" w:color="auto"/>
        <w:left w:val="none" w:sz="0" w:space="0" w:color="auto"/>
        <w:bottom w:val="none" w:sz="0" w:space="0" w:color="auto"/>
        <w:right w:val="none" w:sz="0" w:space="0" w:color="auto"/>
      </w:divBdr>
    </w:div>
    <w:div w:id="2069457353">
      <w:bodyDiv w:val="1"/>
      <w:marLeft w:val="0"/>
      <w:marRight w:val="0"/>
      <w:marTop w:val="0"/>
      <w:marBottom w:val="0"/>
      <w:divBdr>
        <w:top w:val="none" w:sz="0" w:space="0" w:color="auto"/>
        <w:left w:val="none" w:sz="0" w:space="0" w:color="auto"/>
        <w:bottom w:val="none" w:sz="0" w:space="0" w:color="auto"/>
        <w:right w:val="none" w:sz="0" w:space="0" w:color="auto"/>
      </w:divBdr>
      <w:divsChild>
        <w:div w:id="32079193">
          <w:marLeft w:val="0"/>
          <w:marRight w:val="0"/>
          <w:marTop w:val="0"/>
          <w:marBottom w:val="0"/>
          <w:divBdr>
            <w:top w:val="none" w:sz="0" w:space="0" w:color="auto"/>
            <w:left w:val="none" w:sz="0" w:space="0" w:color="auto"/>
            <w:bottom w:val="none" w:sz="0" w:space="0" w:color="auto"/>
            <w:right w:val="none" w:sz="0" w:space="0" w:color="auto"/>
          </w:divBdr>
          <w:divsChild>
            <w:div w:id="1682047983">
              <w:marLeft w:val="0"/>
              <w:marRight w:val="0"/>
              <w:marTop w:val="0"/>
              <w:marBottom w:val="0"/>
              <w:divBdr>
                <w:top w:val="none" w:sz="0" w:space="0" w:color="auto"/>
                <w:left w:val="none" w:sz="0" w:space="0" w:color="auto"/>
                <w:bottom w:val="none" w:sz="0" w:space="0" w:color="auto"/>
                <w:right w:val="none" w:sz="0" w:space="0" w:color="auto"/>
              </w:divBdr>
              <w:divsChild>
                <w:div w:id="820804245">
                  <w:marLeft w:val="0"/>
                  <w:marRight w:val="0"/>
                  <w:marTop w:val="0"/>
                  <w:marBottom w:val="0"/>
                  <w:divBdr>
                    <w:top w:val="none" w:sz="0" w:space="0" w:color="auto"/>
                    <w:left w:val="none" w:sz="0" w:space="0" w:color="auto"/>
                    <w:bottom w:val="none" w:sz="0" w:space="0" w:color="auto"/>
                    <w:right w:val="none" w:sz="0" w:space="0" w:color="auto"/>
                  </w:divBdr>
                  <w:divsChild>
                    <w:div w:id="986785319">
                      <w:marLeft w:val="0"/>
                      <w:marRight w:val="0"/>
                      <w:marTop w:val="0"/>
                      <w:marBottom w:val="0"/>
                      <w:divBdr>
                        <w:top w:val="none" w:sz="0" w:space="0" w:color="auto"/>
                        <w:left w:val="none" w:sz="0" w:space="0" w:color="auto"/>
                        <w:bottom w:val="none" w:sz="0" w:space="0" w:color="auto"/>
                        <w:right w:val="none" w:sz="0" w:space="0" w:color="auto"/>
                      </w:divBdr>
                      <w:divsChild>
                        <w:div w:id="904947280">
                          <w:marLeft w:val="0"/>
                          <w:marRight w:val="0"/>
                          <w:marTop w:val="0"/>
                          <w:marBottom w:val="0"/>
                          <w:divBdr>
                            <w:top w:val="none" w:sz="0" w:space="0" w:color="auto"/>
                            <w:left w:val="none" w:sz="0" w:space="0" w:color="auto"/>
                            <w:bottom w:val="none" w:sz="0" w:space="0" w:color="auto"/>
                            <w:right w:val="none" w:sz="0" w:space="0" w:color="auto"/>
                          </w:divBdr>
                          <w:divsChild>
                            <w:div w:id="411703205">
                              <w:marLeft w:val="0"/>
                              <w:marRight w:val="0"/>
                              <w:marTop w:val="0"/>
                              <w:marBottom w:val="0"/>
                              <w:divBdr>
                                <w:top w:val="none" w:sz="0" w:space="0" w:color="auto"/>
                                <w:left w:val="none" w:sz="0" w:space="0" w:color="auto"/>
                                <w:bottom w:val="none" w:sz="0" w:space="0" w:color="auto"/>
                                <w:right w:val="none" w:sz="0" w:space="0" w:color="auto"/>
                              </w:divBdr>
                              <w:divsChild>
                                <w:div w:id="898126177">
                                  <w:marLeft w:val="0"/>
                                  <w:marRight w:val="0"/>
                                  <w:marTop w:val="0"/>
                                  <w:marBottom w:val="0"/>
                                  <w:divBdr>
                                    <w:top w:val="none" w:sz="0" w:space="0" w:color="auto"/>
                                    <w:left w:val="none" w:sz="0" w:space="0" w:color="auto"/>
                                    <w:bottom w:val="none" w:sz="0" w:space="0" w:color="auto"/>
                                    <w:right w:val="none" w:sz="0" w:space="0" w:color="auto"/>
                                  </w:divBdr>
                                  <w:divsChild>
                                    <w:div w:id="266888617">
                                      <w:marLeft w:val="0"/>
                                      <w:marRight w:val="0"/>
                                      <w:marTop w:val="0"/>
                                      <w:marBottom w:val="0"/>
                                      <w:divBdr>
                                        <w:top w:val="none" w:sz="0" w:space="0" w:color="auto"/>
                                        <w:left w:val="none" w:sz="0" w:space="0" w:color="auto"/>
                                        <w:bottom w:val="none" w:sz="0" w:space="0" w:color="auto"/>
                                        <w:right w:val="none" w:sz="0" w:space="0" w:color="auto"/>
                                      </w:divBdr>
                                      <w:divsChild>
                                        <w:div w:id="940649452">
                                          <w:marLeft w:val="0"/>
                                          <w:marRight w:val="0"/>
                                          <w:marTop w:val="0"/>
                                          <w:marBottom w:val="0"/>
                                          <w:divBdr>
                                            <w:top w:val="none" w:sz="0" w:space="0" w:color="auto"/>
                                            <w:left w:val="none" w:sz="0" w:space="0" w:color="auto"/>
                                            <w:bottom w:val="none" w:sz="0" w:space="0" w:color="auto"/>
                                            <w:right w:val="none" w:sz="0" w:space="0" w:color="auto"/>
                                          </w:divBdr>
                                          <w:divsChild>
                                            <w:div w:id="186975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375312">
      <w:bodyDiv w:val="1"/>
      <w:marLeft w:val="0"/>
      <w:marRight w:val="0"/>
      <w:marTop w:val="0"/>
      <w:marBottom w:val="0"/>
      <w:divBdr>
        <w:top w:val="none" w:sz="0" w:space="0" w:color="auto"/>
        <w:left w:val="none" w:sz="0" w:space="0" w:color="auto"/>
        <w:bottom w:val="none" w:sz="0" w:space="0" w:color="auto"/>
        <w:right w:val="none" w:sz="0" w:space="0" w:color="auto"/>
      </w:divBdr>
    </w:div>
    <w:div w:id="2091736411">
      <w:bodyDiv w:val="1"/>
      <w:marLeft w:val="0"/>
      <w:marRight w:val="0"/>
      <w:marTop w:val="0"/>
      <w:marBottom w:val="0"/>
      <w:divBdr>
        <w:top w:val="none" w:sz="0" w:space="0" w:color="auto"/>
        <w:left w:val="none" w:sz="0" w:space="0" w:color="auto"/>
        <w:bottom w:val="none" w:sz="0" w:space="0" w:color="auto"/>
        <w:right w:val="none" w:sz="0" w:space="0" w:color="auto"/>
      </w:divBdr>
    </w:div>
    <w:div w:id="211546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99A45-82CC-4959-B1C2-109AA15D92F3}">
  <ds:schemaRefs>
    <ds:schemaRef ds:uri="http://schemas.microsoft.com/sharepoint/v3/contenttype/forms"/>
  </ds:schemaRefs>
</ds:datastoreItem>
</file>

<file path=customXml/itemProps2.xml><?xml version="1.0" encoding="utf-8"?>
<ds:datastoreItem xmlns:ds="http://schemas.openxmlformats.org/officeDocument/2006/customXml" ds:itemID="{6EA4EF87-ABBD-4713-B87C-A6664B571B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D495FB-B7E1-4F8E-8062-22C0EB212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CF026A-7D11-40B9-A6C1-6F58E5382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7</Pages>
  <Words>8545</Words>
  <Characters>4871</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Ceļmillers</dc:creator>
  <cp:keywords/>
  <dc:description/>
  <cp:lastModifiedBy>Toms Ceļmillers</cp:lastModifiedBy>
  <cp:revision>64</cp:revision>
  <dcterms:created xsi:type="dcterms:W3CDTF">2021-06-15T14:46:00Z</dcterms:created>
  <dcterms:modified xsi:type="dcterms:W3CDTF">2021-09-09T14:31:00Z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