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22. jūnija noteikumos Nr. 414 "Braukšanas maksas atvieglojumu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minētā tiesību norma ir spēkā laika posmā no 2023.gada 2.jūlija līdz 10.jūlijam. Lūdzam anotācijā skaidrot šāda laika posma izvēli, ja saskaņā ar Dziesmu un deju svētku likuma 7. panta pirmās daļas 1. punktā noteikto XXVII Vispārējie latviešu dziesmu un XVII Deju svētki tiek rīkoti no 2023. gada 30. jūnija līdz 9.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un aicinām anotācijā norādīt, ka Dziesmu un deju svētku likuma 9.panta trešā daļa paredz, ka kora, orķestra, tautas mūzikas ansambļa, deju vai cita kolektīva </w:t>
            </w:r>
            <w:r w:rsidR="00000000" w:rsidRPr="00000000" w:rsidDel="00000000">
              <w:rPr>
                <w:u w:val="single"/>
                <w:rtl w:val="0"/>
              </w:rPr>
              <w:t xml:space="preserve">transporta pakalpojumus </w:t>
            </w:r>
            <w:r w:rsidR="00000000" w:rsidRPr="00000000" w:rsidDel="00000000">
              <w:rPr>
                <w:rtl w:val="0"/>
              </w:rPr>
              <w:t xml:space="preserve">Dziesmu un deju svētku svētku norises laikā nodrošina attiecīgā kolektīva dibinātājs. Minētais tiesību subjekts ir norādāms arī anotācijas 2.sadaļā kā ietekmētā mērķgrupa.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skaidrībai precizēt ietekmes aprakstu, norādot kādas tiesības, pienākumi vai veicamās darbības mērķgrupai 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ir papildināms, norādot, ka AS “Pasažieru vilciens” zaudējumu, kas radušies, pārvadājot XXVII Vispārējo latviešu Dziesmu un XVII Deju svētku dalībniekus dzelzceļa pasažieru pārvadājumos Rīgas valstspilsētas teritorijā A un B zonu ietvaros, segšanai finansējums tiks nodrošināts no Kultūras ministrijas budžeta, veicot transferta pārskaitījumu uz Satiksmes ministrijas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ir papildināta ar norādīto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šā protokollēmuma 1.punktā minētajām aplēsēm Satiksmes ministrijai sadarbībā ar Kultūras ministriju sagatavot un līdz 2023.gada 1.septembrim iesniegt Ministru kabinetā rīkojuma projektu par apropriācijas pārdali 2023.gadā no Kultūras ministrijas valsts budžeta programmas 21.00.00 "Kultūras mantojums" uz Satiksmes ministrijas budžeta programmu 31.00.00 "Sabiedriskais transports", lai segtu AS “Pasažieru vilciens” zaudējumus, kas radušies, pārvadājot XXVII Vispārējo latviešu Dziesmu un XVII Deju svētku dalībniekus dzelzceļa pasažieru pārvadājumos Rīgas valstspilsētas teritorijā A un B zonu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9.panta septiņpadsmito daļu apropriācijas izmaiņas starp budžeta resoriem tiek nodrošinātas kā transferta pārskaitījums, ja tā rezultātā nemainās izlietojuma mērķis. Ņemot vērā, ka AS “Pasažieru vilciens” pārvadās XXVII Vispārējo latviešu Dziesmu un XVII Deju svētku dalībniekus, nemainās Kultūras ministrijas budžetā plānotā finansējuma izlietojuma mērķis. Līdz ar to finansējums no Kultūras ministrijas budžeta uz Satiksmes ministrijas budžetu ir pārdalāms, veicot transferta pārskaitījumu, un nav nepieciešams Ministru kabineta sēdē virzīt atsevišķu Ministru kabineta rīkojuma projektu par apropriācijas pārdali. Ņemot vērā minēto, Ministru kabineta sēdes protokollēmuma projekta 2.punkts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XXVII Vispārējo latviešu Dziesmu un XVII Deju svētku dalībniekiem, uzrādot svētku dalībnieka identifikācijas karti, ir tiesības laikposmā no 2023. gada 2. jūlija līdz 10. jūlijam bez maksas izmantot dzelzceļa pasažieru pārvadājumus Rīgas valstspilsētas teritorijā A un B zonu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2.punktā minētie pasažieri, kuri šajos noteikumos noteiktajā kārtībā ir tiesīgi izmantot braukšanas maksas atvieglojumus, tiek iedalīti kategorijās (pēc sociālā statusa). Līdz ar to attiecīgie grozījumi neatbilst 2.punta ievaddaļai. Tāpat vēršam uzmanību, ka minētā norma tiek paredzēta uz noteiktu laika periodu, tātad tā nav pastāvīga rakstura tiesību norma un nav ietverama noteikumu pamattekstā. Ņemot vērā minēto,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kas veidojas starp noteikumu projekta mērķi un anotācijas 1.6. sadaļā iekļauto otro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šīs sadaļa pirmo teikumu pārcelt uz anotācijas 3.punkta "Tiesību akta projekta ietekme uz valsts budžetu un pašvaldību budžetiem"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novērsta,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kas veidojas starp noteikumu projekta mērķi un anotācijas 2.1. sadaļā iekļauto otro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nav iesaistīta noteikumu projekta izpildē, attiecīgi tā ir svītrojama no anotācijas 7.1.apakšunkta.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svītrota no anotācijas 7.1. apakšpunkta.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ministrijai sadarbībā ar Kultūras ministriju sagatavot aplēses par AS “Pasažieru vilciens” zaudējumiem, kas radušies, pārvadājot XXVII Vispārējo latviešu Dziesmu un XVII Deju svētku dalībniekus dzelzceļa pasažieru pārvadājumos Rīgas valstspilsētas teritorijā A un B zonu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standartpunktiem: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standartpunktiem.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23-TA-1014</w:t>
    </w:r>
    <w:r>
      <w:br/>
    </w:r>
    <w:r w:rsidR="00000000" w:rsidRPr="00000000" w:rsidDel="00000000">
      <w:rPr>
        <w:rtl w:val="0"/>
      </w:rPr>
      <w:t xml:space="preserve">22.05.2023. 15.01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23-TA-1014</w:t>
    </w:r>
    <w:r>
      <w:br/>
    </w:r>
    <w:r w:rsidR="00000000" w:rsidRPr="00000000" w:rsidDel="00000000">
      <w:rPr>
        <w:rtl w:val="0"/>
      </w:rPr>
      <w:t xml:space="preserve">22.05.2023. 15.01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Izziņa_23-TA-1014.docx</dc:title>
</cp:coreProperties>
</file>

<file path=docProps/custom.xml><?xml version="1.0" encoding="utf-8"?>
<Properties xmlns="http://schemas.openxmlformats.org/officeDocument/2006/custom-properties" xmlns:vt="http://schemas.openxmlformats.org/officeDocument/2006/docPropsVTypes"/>
</file>