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49CD59BC" w:rsidR="00576E16" w:rsidRPr="0094485C" w:rsidRDefault="00576E16" w:rsidP="00576E16">
      <w:pPr>
        <w:rPr>
          <w:b/>
          <w:i/>
          <w:sz w:val="22"/>
        </w:rPr>
      </w:pPr>
      <w:r w:rsidRPr="00C62F8B">
        <w:rPr>
          <w:sz w:val="26"/>
          <w:szCs w:val="26"/>
        </w:rPr>
        <w:t>Budžeta un finanšu (nodokļu) komisija</w:t>
      </w:r>
    </w:p>
    <w:p w14:paraId="197A86DA" w14:textId="09714989" w:rsidR="00333A45" w:rsidRPr="00222595" w:rsidRDefault="00576E16" w:rsidP="00222595">
      <w:pPr>
        <w:jc w:val="right"/>
        <w:rPr>
          <w:sz w:val="26"/>
          <w:szCs w:val="26"/>
        </w:rPr>
      </w:pPr>
      <w:r w:rsidRPr="00C62F8B">
        <w:rPr>
          <w:sz w:val="26"/>
          <w:szCs w:val="26"/>
        </w:rPr>
        <w:t>L</w:t>
      </w:r>
      <w:r>
        <w:rPr>
          <w:sz w:val="26"/>
          <w:szCs w:val="26"/>
        </w:rPr>
        <w:t>ikumprojekts</w:t>
      </w:r>
      <w:r w:rsidR="008E0F8B">
        <w:rPr>
          <w:sz w:val="26"/>
          <w:szCs w:val="26"/>
        </w:rPr>
        <w:t xml:space="preserve"> </w:t>
      </w:r>
      <w:r w:rsidR="009B2F1A">
        <w:rPr>
          <w:sz w:val="26"/>
          <w:szCs w:val="26"/>
        </w:rPr>
        <w:t>(steidzams) otr</w:t>
      </w:r>
      <w:r w:rsidR="008E0F8B">
        <w:rPr>
          <w:sz w:val="26"/>
          <w:szCs w:val="26"/>
        </w:rPr>
        <w:t>ajam lasījumam</w:t>
      </w:r>
      <w:r>
        <w:rPr>
          <w:sz w:val="26"/>
          <w:szCs w:val="26"/>
        </w:rPr>
        <w:t xml:space="preserve"> </w:t>
      </w:r>
    </w:p>
    <w:p w14:paraId="40E45898" w14:textId="43D551A3" w:rsidR="00B6215C" w:rsidRDefault="004B7BC6" w:rsidP="00B6215C">
      <w:pPr>
        <w:jc w:val="center"/>
        <w:rPr>
          <w:b/>
          <w:sz w:val="26"/>
          <w:szCs w:val="26"/>
        </w:rPr>
      </w:pPr>
      <w:r w:rsidRPr="004B7BC6">
        <w:rPr>
          <w:b/>
          <w:sz w:val="26"/>
          <w:szCs w:val="26"/>
        </w:rPr>
        <w:t>Grozījumi Preču un pakalpojumu loteriju likumā</w:t>
      </w:r>
    </w:p>
    <w:p w14:paraId="5A86D7DA" w14:textId="45DF11BF" w:rsidR="008E0F8B" w:rsidRDefault="008E0F8B" w:rsidP="008E0F8B">
      <w:pPr>
        <w:jc w:val="center"/>
        <w:rPr>
          <w:rStyle w:val="Emphasis"/>
          <w:b/>
          <w:bCs/>
          <w:sz w:val="26"/>
          <w:szCs w:val="26"/>
        </w:rPr>
      </w:pPr>
      <w:r w:rsidRPr="0068140D">
        <w:rPr>
          <w:rStyle w:val="Emphasis"/>
          <w:b/>
          <w:bCs/>
          <w:sz w:val="26"/>
          <w:szCs w:val="26"/>
        </w:rPr>
        <w:t xml:space="preserve">(Nr. </w:t>
      </w:r>
      <w:r w:rsidR="00B97B1D">
        <w:rPr>
          <w:rStyle w:val="Emphasis"/>
          <w:b/>
          <w:bCs/>
          <w:sz w:val="26"/>
          <w:szCs w:val="26"/>
        </w:rPr>
        <w:t>10</w:t>
      </w:r>
      <w:r w:rsidR="005A4542">
        <w:rPr>
          <w:rStyle w:val="Emphasis"/>
          <w:b/>
          <w:bCs/>
          <w:sz w:val="26"/>
          <w:szCs w:val="26"/>
        </w:rPr>
        <w:t>9</w:t>
      </w:r>
      <w:r w:rsidR="00957FE7">
        <w:rPr>
          <w:rStyle w:val="Emphasis"/>
          <w:b/>
          <w:bCs/>
          <w:sz w:val="26"/>
          <w:szCs w:val="26"/>
        </w:rPr>
        <w:t>1</w:t>
      </w:r>
      <w:r w:rsidRPr="0068140D">
        <w:rPr>
          <w:rStyle w:val="Emphasis"/>
          <w:b/>
          <w:bCs/>
          <w:sz w:val="26"/>
          <w:szCs w:val="26"/>
        </w:rPr>
        <w:t>/</w:t>
      </w:r>
      <w:proofErr w:type="spellStart"/>
      <w:r w:rsidRPr="0068140D">
        <w:rPr>
          <w:rStyle w:val="Emphasis"/>
          <w:b/>
          <w:bCs/>
          <w:sz w:val="26"/>
          <w:szCs w:val="26"/>
        </w:rPr>
        <w:t>Lp</w:t>
      </w:r>
      <w:proofErr w:type="spellEnd"/>
      <w:r w:rsidRPr="0068140D">
        <w:rPr>
          <w:rStyle w:val="Emphasis"/>
          <w:b/>
          <w:bCs/>
          <w:sz w:val="26"/>
          <w:szCs w:val="26"/>
        </w:rPr>
        <w:t xml:space="preserve"> 14)</w:t>
      </w:r>
    </w:p>
    <w:p w14:paraId="6DFFEA76" w14:textId="77777777" w:rsidR="00576E16" w:rsidRPr="00495B31" w:rsidRDefault="00576E16" w:rsidP="00576E16">
      <w:pPr>
        <w:rPr>
          <w:rStyle w:val="Emphasis"/>
          <w:b/>
          <w:sz w:val="26"/>
          <w:szCs w:val="26"/>
        </w:rPr>
      </w:pPr>
    </w:p>
    <w:tbl>
      <w:tblPr>
        <w:tblW w:w="15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56"/>
        <w:gridCol w:w="3959"/>
        <w:gridCol w:w="567"/>
        <w:gridCol w:w="3957"/>
        <w:gridCol w:w="1416"/>
        <w:gridCol w:w="1417"/>
      </w:tblGrid>
      <w:tr w:rsidR="009B2F1A" w:rsidRPr="001B3F41" w14:paraId="7D10E641" w14:textId="4D9E8547" w:rsidTr="7A67BD14">
        <w:tc>
          <w:tcPr>
            <w:tcW w:w="3969" w:type="dxa"/>
          </w:tcPr>
          <w:p w14:paraId="0DD29161" w14:textId="77777777" w:rsidR="009B2F1A" w:rsidRPr="001634F0" w:rsidRDefault="009B2F1A" w:rsidP="0096593E">
            <w:pPr>
              <w:jc w:val="center"/>
              <w:rPr>
                <w:b/>
                <w:bCs/>
                <w:iCs/>
              </w:rPr>
            </w:pPr>
            <w:r>
              <w:rPr>
                <w:b/>
              </w:rPr>
              <w:t>Spēkā esošā redakcija</w:t>
            </w:r>
          </w:p>
        </w:tc>
        <w:tc>
          <w:tcPr>
            <w:tcW w:w="3969" w:type="dxa"/>
          </w:tcPr>
          <w:p w14:paraId="621FE7EA" w14:textId="239B73A4" w:rsidR="009B2F1A" w:rsidRPr="001B3F41" w:rsidRDefault="009B2F1A" w:rsidP="005012EB">
            <w:pPr>
              <w:jc w:val="center"/>
              <w:rPr>
                <w:b/>
              </w:rPr>
            </w:pPr>
            <w:r>
              <w:rPr>
                <w:b/>
              </w:rPr>
              <w:t>Pirmā lasījuma redakcija</w:t>
            </w:r>
          </w:p>
        </w:tc>
        <w:tc>
          <w:tcPr>
            <w:tcW w:w="567" w:type="dxa"/>
          </w:tcPr>
          <w:p w14:paraId="0B1FFD6A" w14:textId="08683193" w:rsidR="009B2F1A" w:rsidRPr="009B2F1A" w:rsidRDefault="009B2F1A" w:rsidP="009B2F1A">
            <w:pPr>
              <w:jc w:val="center"/>
              <w:rPr>
                <w:b/>
              </w:rPr>
            </w:pPr>
            <w:r w:rsidRPr="009B2F1A">
              <w:rPr>
                <w:b/>
              </w:rPr>
              <w:t>Nr.</w:t>
            </w:r>
          </w:p>
        </w:tc>
        <w:tc>
          <w:tcPr>
            <w:tcW w:w="3969" w:type="dxa"/>
          </w:tcPr>
          <w:p w14:paraId="4EF70EFF" w14:textId="77777777" w:rsidR="009B2F1A" w:rsidRDefault="009B2F1A" w:rsidP="005012EB">
            <w:pPr>
              <w:jc w:val="center"/>
              <w:rPr>
                <w:b/>
              </w:rPr>
            </w:pPr>
            <w:r>
              <w:rPr>
                <w:b/>
              </w:rPr>
              <w:t>Priekšlikumi</w:t>
            </w:r>
          </w:p>
          <w:p w14:paraId="0C2854B9" w14:textId="6844455E" w:rsidR="009B2F1A" w:rsidRPr="001B3F41" w:rsidRDefault="009B2F1A" w:rsidP="005012EB">
            <w:pPr>
              <w:jc w:val="center"/>
              <w:rPr>
                <w:b/>
              </w:rPr>
            </w:pPr>
            <w:r>
              <w:rPr>
                <w:b/>
              </w:rPr>
              <w:t>(</w:t>
            </w:r>
            <w:r w:rsidR="00AD4DED">
              <w:rPr>
                <w:b/>
              </w:rPr>
              <w:t>1</w:t>
            </w:r>
            <w:r>
              <w:rPr>
                <w:b/>
              </w:rPr>
              <w:t>)</w:t>
            </w:r>
          </w:p>
        </w:tc>
        <w:tc>
          <w:tcPr>
            <w:tcW w:w="1418" w:type="dxa"/>
          </w:tcPr>
          <w:p w14:paraId="76100B30" w14:textId="55A218B0" w:rsidR="009B2F1A" w:rsidRPr="009B2F1A" w:rsidRDefault="009B2F1A" w:rsidP="009B2F1A">
            <w:pPr>
              <w:jc w:val="center"/>
              <w:rPr>
                <w:b/>
              </w:rPr>
            </w:pPr>
            <w:r w:rsidRPr="009B2F1A">
              <w:rPr>
                <w:b/>
              </w:rPr>
              <w:t>Ministru kabineta atzinums</w:t>
            </w:r>
          </w:p>
        </w:tc>
        <w:tc>
          <w:tcPr>
            <w:tcW w:w="1418" w:type="dxa"/>
          </w:tcPr>
          <w:p w14:paraId="556BC8DD" w14:textId="4C5ADFCF" w:rsidR="009B2F1A" w:rsidRPr="009B2F1A" w:rsidRDefault="009B2F1A" w:rsidP="009B2F1A">
            <w:pPr>
              <w:jc w:val="center"/>
              <w:rPr>
                <w:b/>
              </w:rPr>
            </w:pPr>
            <w:r w:rsidRPr="009B2F1A">
              <w:rPr>
                <w:b/>
              </w:rPr>
              <w:t>Komisijas atzinums</w:t>
            </w:r>
          </w:p>
        </w:tc>
      </w:tr>
      <w:tr w:rsidR="009B2F1A" w:rsidRPr="001B3F41" w14:paraId="2EB96D1E" w14:textId="2305987C" w:rsidTr="7A67BD14">
        <w:tc>
          <w:tcPr>
            <w:tcW w:w="3969" w:type="dxa"/>
          </w:tcPr>
          <w:p w14:paraId="0C5E3B2F" w14:textId="77777777" w:rsidR="009B2F1A" w:rsidRPr="00B6582A" w:rsidRDefault="009B2F1A" w:rsidP="00B6215C">
            <w:pPr>
              <w:ind w:firstLine="567"/>
              <w:jc w:val="both"/>
              <w:rPr>
                <w:sz w:val="22"/>
              </w:rPr>
            </w:pPr>
          </w:p>
        </w:tc>
        <w:tc>
          <w:tcPr>
            <w:tcW w:w="3969" w:type="dxa"/>
          </w:tcPr>
          <w:p w14:paraId="16113F63" w14:textId="4A94BBCD" w:rsidR="009B2F1A" w:rsidRPr="005E54AA" w:rsidRDefault="009B2F1A" w:rsidP="00B97B1D">
            <w:pPr>
              <w:ind w:firstLine="567"/>
              <w:jc w:val="both"/>
              <w:rPr>
                <w:rFonts w:eastAsia="Times New Roman"/>
                <w:iCs/>
                <w:color w:val="000000"/>
                <w:sz w:val="22"/>
                <w:lang w:eastAsia="lv-LV"/>
              </w:rPr>
            </w:pPr>
            <w:r w:rsidRPr="004B7BC6">
              <w:rPr>
                <w:rFonts w:eastAsia="Times New Roman"/>
                <w:iCs/>
                <w:color w:val="000000"/>
                <w:sz w:val="22"/>
                <w:lang w:eastAsia="lv-LV"/>
              </w:rPr>
              <w:t>Izdarīt Preču un pakalpojumu loteriju likumā (Latvijas Republikas Saeimas un Ministru Kabineta Ziņotājs, 2003, 15., 23. nr.; 2006, 1. nr.; Latvijas Vēstnesis, 2013, 188. nr.; 2016, 241. nr.; 2019, 224. nr.) šādus grozījumus:</w:t>
            </w:r>
          </w:p>
        </w:tc>
        <w:tc>
          <w:tcPr>
            <w:tcW w:w="567" w:type="dxa"/>
          </w:tcPr>
          <w:p w14:paraId="52B2B786" w14:textId="77777777" w:rsidR="009B2F1A" w:rsidRPr="009B2F1A" w:rsidRDefault="009B2F1A" w:rsidP="009B2F1A">
            <w:pPr>
              <w:jc w:val="center"/>
              <w:rPr>
                <w:rFonts w:eastAsia="Times New Roman"/>
                <w:b/>
                <w:iCs/>
                <w:color w:val="000000"/>
                <w:sz w:val="22"/>
                <w:lang w:eastAsia="lv-LV"/>
              </w:rPr>
            </w:pPr>
          </w:p>
        </w:tc>
        <w:tc>
          <w:tcPr>
            <w:tcW w:w="3969" w:type="dxa"/>
          </w:tcPr>
          <w:p w14:paraId="74A0B15C" w14:textId="77777777" w:rsidR="009B2F1A" w:rsidRPr="004B7BC6" w:rsidRDefault="009B2F1A" w:rsidP="00B97B1D">
            <w:pPr>
              <w:ind w:firstLine="567"/>
              <w:jc w:val="both"/>
              <w:rPr>
                <w:rFonts w:eastAsia="Times New Roman"/>
                <w:iCs/>
                <w:color w:val="000000"/>
                <w:sz w:val="22"/>
                <w:lang w:eastAsia="lv-LV"/>
              </w:rPr>
            </w:pPr>
          </w:p>
        </w:tc>
        <w:tc>
          <w:tcPr>
            <w:tcW w:w="1418" w:type="dxa"/>
          </w:tcPr>
          <w:p w14:paraId="2E8D4B5E" w14:textId="77777777" w:rsidR="009B2F1A" w:rsidRPr="009B2F1A" w:rsidRDefault="009B2F1A" w:rsidP="009B2F1A">
            <w:pPr>
              <w:jc w:val="center"/>
              <w:rPr>
                <w:rFonts w:eastAsia="Times New Roman"/>
                <w:b/>
                <w:iCs/>
                <w:color w:val="000000"/>
                <w:sz w:val="22"/>
                <w:lang w:eastAsia="lv-LV"/>
              </w:rPr>
            </w:pPr>
          </w:p>
        </w:tc>
        <w:tc>
          <w:tcPr>
            <w:tcW w:w="1418" w:type="dxa"/>
          </w:tcPr>
          <w:p w14:paraId="28B78A7D" w14:textId="77777777" w:rsidR="009B2F1A" w:rsidRPr="009B2F1A" w:rsidRDefault="009B2F1A" w:rsidP="009B2F1A">
            <w:pPr>
              <w:jc w:val="center"/>
              <w:rPr>
                <w:rFonts w:eastAsia="Times New Roman"/>
                <w:b/>
                <w:iCs/>
                <w:color w:val="000000"/>
                <w:sz w:val="22"/>
                <w:lang w:eastAsia="lv-LV"/>
              </w:rPr>
            </w:pPr>
          </w:p>
        </w:tc>
      </w:tr>
      <w:tr w:rsidR="009B2F1A" w:rsidRPr="001B3F41" w14:paraId="153468B0" w14:textId="2448B527" w:rsidTr="7A67BD14">
        <w:tc>
          <w:tcPr>
            <w:tcW w:w="3969" w:type="dxa"/>
          </w:tcPr>
          <w:p w14:paraId="3AB03744" w14:textId="706582F5" w:rsidR="009B2F1A" w:rsidRPr="00B6582A" w:rsidRDefault="009B2F1A" w:rsidP="00B6215C">
            <w:pPr>
              <w:ind w:firstLine="567"/>
              <w:jc w:val="both"/>
              <w:rPr>
                <w:sz w:val="22"/>
              </w:rPr>
            </w:pPr>
            <w:r w:rsidRPr="00B663AA">
              <w:rPr>
                <w:b/>
                <w:bCs/>
                <w:sz w:val="22"/>
              </w:rPr>
              <w:t>3.pants.</w:t>
            </w:r>
            <w:r w:rsidRPr="00B663AA">
              <w:rPr>
                <w:sz w:val="22"/>
              </w:rPr>
              <w:t xml:space="preserve"> Lai organizētu preču vai pakalpojumu loteriju, komersantam, kas ražo, izplata, pārdod preces vai sniedz pakalpojumus, vai loterijas organizētājam ir jāsaņem loterijas atļauja Izložu un azartspēļu uzraudzības inspekcijā (turpmāk — Inspekcija).</w:t>
            </w:r>
          </w:p>
        </w:tc>
        <w:tc>
          <w:tcPr>
            <w:tcW w:w="3969" w:type="dxa"/>
          </w:tcPr>
          <w:p w14:paraId="15450DF0" w14:textId="0D77CF9A" w:rsidR="009B2F1A" w:rsidRPr="005E54AA" w:rsidRDefault="009B2F1A" w:rsidP="00B97B1D">
            <w:pPr>
              <w:ind w:firstLine="567"/>
              <w:jc w:val="both"/>
              <w:rPr>
                <w:rFonts w:eastAsia="Times New Roman"/>
                <w:iCs/>
                <w:color w:val="000000"/>
                <w:sz w:val="22"/>
                <w:lang w:eastAsia="lv-LV"/>
              </w:rPr>
            </w:pPr>
            <w:r w:rsidRPr="004B7BC6">
              <w:rPr>
                <w:rFonts w:eastAsia="Times New Roman"/>
                <w:iCs/>
                <w:color w:val="000000"/>
                <w:sz w:val="22"/>
                <w:lang w:eastAsia="lv-LV"/>
              </w:rPr>
              <w:t>1. Aizstāt 3. pantā vārdus "Izložu un azartspēļu uzraudzības inspekcijā (turpmāk – Inspekcija)" ar vārdiem "Valsts ieņēmumu dienestā (turpmāk – Dienests)".</w:t>
            </w:r>
          </w:p>
        </w:tc>
        <w:tc>
          <w:tcPr>
            <w:tcW w:w="567" w:type="dxa"/>
          </w:tcPr>
          <w:p w14:paraId="43CC0E7C" w14:textId="77777777" w:rsidR="009B2F1A" w:rsidRPr="009B2F1A" w:rsidRDefault="009B2F1A" w:rsidP="009B2F1A">
            <w:pPr>
              <w:jc w:val="center"/>
              <w:rPr>
                <w:rFonts w:eastAsia="Times New Roman"/>
                <w:b/>
                <w:iCs/>
                <w:color w:val="000000"/>
                <w:sz w:val="22"/>
                <w:lang w:eastAsia="lv-LV"/>
              </w:rPr>
            </w:pPr>
          </w:p>
        </w:tc>
        <w:tc>
          <w:tcPr>
            <w:tcW w:w="3969" w:type="dxa"/>
          </w:tcPr>
          <w:p w14:paraId="2DDC2B6D" w14:textId="77777777" w:rsidR="009B2F1A" w:rsidRPr="004B7BC6" w:rsidRDefault="009B2F1A" w:rsidP="00B97B1D">
            <w:pPr>
              <w:ind w:firstLine="567"/>
              <w:jc w:val="both"/>
              <w:rPr>
                <w:rFonts w:eastAsia="Times New Roman"/>
                <w:iCs/>
                <w:color w:val="000000"/>
                <w:sz w:val="22"/>
                <w:lang w:eastAsia="lv-LV"/>
              </w:rPr>
            </w:pPr>
          </w:p>
        </w:tc>
        <w:tc>
          <w:tcPr>
            <w:tcW w:w="1418" w:type="dxa"/>
          </w:tcPr>
          <w:p w14:paraId="4212BC21" w14:textId="77777777" w:rsidR="009B2F1A" w:rsidRPr="009B2F1A" w:rsidRDefault="009B2F1A" w:rsidP="009B2F1A">
            <w:pPr>
              <w:jc w:val="center"/>
              <w:rPr>
                <w:rFonts w:eastAsia="Times New Roman"/>
                <w:b/>
                <w:iCs/>
                <w:color w:val="000000"/>
                <w:sz w:val="22"/>
                <w:lang w:eastAsia="lv-LV"/>
              </w:rPr>
            </w:pPr>
          </w:p>
        </w:tc>
        <w:tc>
          <w:tcPr>
            <w:tcW w:w="1418" w:type="dxa"/>
          </w:tcPr>
          <w:p w14:paraId="145A678C" w14:textId="77777777" w:rsidR="009B2F1A" w:rsidRPr="009B2F1A" w:rsidRDefault="009B2F1A" w:rsidP="009B2F1A">
            <w:pPr>
              <w:jc w:val="center"/>
              <w:rPr>
                <w:rFonts w:eastAsia="Times New Roman"/>
                <w:b/>
                <w:iCs/>
                <w:color w:val="000000"/>
                <w:sz w:val="22"/>
                <w:lang w:eastAsia="lv-LV"/>
              </w:rPr>
            </w:pPr>
          </w:p>
        </w:tc>
      </w:tr>
      <w:tr w:rsidR="009B2F1A" w:rsidRPr="001B3F41" w14:paraId="525C941E" w14:textId="6B43192F" w:rsidTr="7A67BD14">
        <w:tc>
          <w:tcPr>
            <w:tcW w:w="3969" w:type="dxa"/>
          </w:tcPr>
          <w:p w14:paraId="2826FB82" w14:textId="77777777" w:rsidR="009B2F1A" w:rsidRPr="00B6582A" w:rsidRDefault="009B2F1A" w:rsidP="00B6215C">
            <w:pPr>
              <w:ind w:firstLine="567"/>
              <w:jc w:val="both"/>
              <w:rPr>
                <w:sz w:val="22"/>
              </w:rPr>
            </w:pPr>
          </w:p>
        </w:tc>
        <w:tc>
          <w:tcPr>
            <w:tcW w:w="3969" w:type="dxa"/>
          </w:tcPr>
          <w:p w14:paraId="7A8B7035" w14:textId="00332AAF" w:rsidR="009B2F1A" w:rsidRPr="005E54AA" w:rsidRDefault="009B2F1A" w:rsidP="00B97B1D">
            <w:pPr>
              <w:ind w:firstLine="567"/>
              <w:jc w:val="both"/>
              <w:rPr>
                <w:rFonts w:eastAsia="Times New Roman"/>
                <w:iCs/>
                <w:color w:val="000000"/>
                <w:sz w:val="22"/>
                <w:lang w:eastAsia="lv-LV"/>
              </w:rPr>
            </w:pPr>
            <w:r w:rsidRPr="004B7BC6">
              <w:rPr>
                <w:rFonts w:eastAsia="Times New Roman"/>
                <w:iCs/>
                <w:color w:val="000000"/>
                <w:sz w:val="22"/>
                <w:lang w:eastAsia="lv-LV"/>
              </w:rPr>
              <w:t>2. Aizstāt visā likumā, izņemot pārejas noteikumus, vārdu "Inspekcija" (attiecīgā locījumā) ar vārdu "Dienests" (attiecīgā locījumā).</w:t>
            </w:r>
          </w:p>
        </w:tc>
        <w:tc>
          <w:tcPr>
            <w:tcW w:w="567" w:type="dxa"/>
          </w:tcPr>
          <w:p w14:paraId="752FB67A" w14:textId="77777777" w:rsidR="009B2F1A" w:rsidRPr="009B2F1A" w:rsidRDefault="009B2F1A" w:rsidP="009B2F1A">
            <w:pPr>
              <w:jc w:val="center"/>
              <w:rPr>
                <w:rFonts w:eastAsia="Times New Roman"/>
                <w:b/>
                <w:iCs/>
                <w:color w:val="000000"/>
                <w:sz w:val="22"/>
                <w:lang w:eastAsia="lv-LV"/>
              </w:rPr>
            </w:pPr>
          </w:p>
        </w:tc>
        <w:tc>
          <w:tcPr>
            <w:tcW w:w="3969" w:type="dxa"/>
          </w:tcPr>
          <w:p w14:paraId="68240056" w14:textId="77777777" w:rsidR="009B2F1A" w:rsidRPr="004B7BC6" w:rsidRDefault="009B2F1A" w:rsidP="00B97B1D">
            <w:pPr>
              <w:ind w:firstLine="567"/>
              <w:jc w:val="both"/>
              <w:rPr>
                <w:rFonts w:eastAsia="Times New Roman"/>
                <w:iCs/>
                <w:color w:val="000000"/>
                <w:sz w:val="22"/>
                <w:lang w:eastAsia="lv-LV"/>
              </w:rPr>
            </w:pPr>
          </w:p>
        </w:tc>
        <w:tc>
          <w:tcPr>
            <w:tcW w:w="1418" w:type="dxa"/>
          </w:tcPr>
          <w:p w14:paraId="102F9BB5" w14:textId="77777777" w:rsidR="009B2F1A" w:rsidRPr="009B2F1A" w:rsidRDefault="009B2F1A" w:rsidP="009B2F1A">
            <w:pPr>
              <w:jc w:val="center"/>
              <w:rPr>
                <w:rFonts w:eastAsia="Times New Roman"/>
                <w:b/>
                <w:iCs/>
                <w:color w:val="000000"/>
                <w:sz w:val="22"/>
                <w:lang w:eastAsia="lv-LV"/>
              </w:rPr>
            </w:pPr>
          </w:p>
        </w:tc>
        <w:tc>
          <w:tcPr>
            <w:tcW w:w="1418" w:type="dxa"/>
          </w:tcPr>
          <w:p w14:paraId="082A0A2D" w14:textId="77777777" w:rsidR="009B2F1A" w:rsidRPr="009B2F1A" w:rsidRDefault="009B2F1A" w:rsidP="009B2F1A">
            <w:pPr>
              <w:jc w:val="center"/>
              <w:rPr>
                <w:rFonts w:eastAsia="Times New Roman"/>
                <w:b/>
                <w:iCs/>
                <w:color w:val="000000"/>
                <w:sz w:val="22"/>
                <w:lang w:eastAsia="lv-LV"/>
              </w:rPr>
            </w:pPr>
          </w:p>
        </w:tc>
      </w:tr>
      <w:tr w:rsidR="009B2F1A" w:rsidRPr="001B3F41" w14:paraId="45BE8C37" w14:textId="4FD51B9E" w:rsidTr="7A67BD14">
        <w:tc>
          <w:tcPr>
            <w:tcW w:w="3969" w:type="dxa"/>
          </w:tcPr>
          <w:p w14:paraId="35329A50" w14:textId="77777777" w:rsidR="009B2F1A" w:rsidRDefault="009B2F1A" w:rsidP="007F788C">
            <w:pPr>
              <w:ind w:firstLine="567"/>
              <w:jc w:val="both"/>
              <w:rPr>
                <w:sz w:val="22"/>
              </w:rPr>
            </w:pPr>
            <w:r w:rsidRPr="007F788C">
              <w:rPr>
                <w:b/>
                <w:bCs/>
                <w:sz w:val="22"/>
              </w:rPr>
              <w:t>11.pants.</w:t>
            </w:r>
            <w:r w:rsidRPr="007F788C">
              <w:rPr>
                <w:sz w:val="22"/>
              </w:rPr>
              <w:t xml:space="preserve"> </w:t>
            </w:r>
          </w:p>
          <w:p w14:paraId="02C570B0" w14:textId="696A7C62" w:rsidR="009B2F1A" w:rsidRPr="00B6582A" w:rsidRDefault="009B2F1A" w:rsidP="007F788C">
            <w:pPr>
              <w:ind w:firstLine="567"/>
              <w:jc w:val="both"/>
              <w:rPr>
                <w:sz w:val="22"/>
              </w:rPr>
            </w:pPr>
            <w:r w:rsidRPr="007F788C">
              <w:rPr>
                <w:sz w:val="22"/>
              </w:rPr>
              <w:t>(2) Loterijas atļauju paraksta Inspekcijas priekšnieks un apstiprina savu parakstu ar Inspekcijas zīmogu.</w:t>
            </w:r>
          </w:p>
        </w:tc>
        <w:tc>
          <w:tcPr>
            <w:tcW w:w="3969" w:type="dxa"/>
          </w:tcPr>
          <w:p w14:paraId="6B80C2D0" w14:textId="50034268" w:rsidR="009B2F1A" w:rsidRPr="005E54AA" w:rsidRDefault="009B2F1A" w:rsidP="00B97B1D">
            <w:pPr>
              <w:ind w:firstLine="567"/>
              <w:jc w:val="both"/>
              <w:rPr>
                <w:rFonts w:eastAsia="Times New Roman"/>
                <w:iCs/>
                <w:color w:val="000000"/>
                <w:sz w:val="22"/>
                <w:lang w:eastAsia="lv-LV"/>
              </w:rPr>
            </w:pPr>
            <w:r w:rsidRPr="004B7BC6">
              <w:rPr>
                <w:rFonts w:eastAsia="Times New Roman"/>
                <w:iCs/>
                <w:color w:val="000000"/>
                <w:sz w:val="22"/>
                <w:lang w:eastAsia="lv-LV"/>
              </w:rPr>
              <w:t>3. Izslēgt 11. panta otro daļu.</w:t>
            </w:r>
          </w:p>
        </w:tc>
        <w:tc>
          <w:tcPr>
            <w:tcW w:w="567" w:type="dxa"/>
          </w:tcPr>
          <w:p w14:paraId="1E0DCAEE" w14:textId="77777777" w:rsidR="009B2F1A" w:rsidRPr="009B2F1A" w:rsidRDefault="009B2F1A" w:rsidP="009B2F1A">
            <w:pPr>
              <w:jc w:val="center"/>
              <w:rPr>
                <w:rFonts w:eastAsia="Times New Roman"/>
                <w:b/>
                <w:iCs/>
                <w:color w:val="000000"/>
                <w:sz w:val="22"/>
                <w:lang w:eastAsia="lv-LV"/>
              </w:rPr>
            </w:pPr>
          </w:p>
        </w:tc>
        <w:tc>
          <w:tcPr>
            <w:tcW w:w="3969" w:type="dxa"/>
          </w:tcPr>
          <w:p w14:paraId="2295686F" w14:textId="77777777" w:rsidR="009B2F1A" w:rsidRPr="004B7BC6" w:rsidRDefault="009B2F1A" w:rsidP="00B97B1D">
            <w:pPr>
              <w:ind w:firstLine="567"/>
              <w:jc w:val="both"/>
              <w:rPr>
                <w:rFonts w:eastAsia="Times New Roman"/>
                <w:iCs/>
                <w:color w:val="000000"/>
                <w:sz w:val="22"/>
                <w:lang w:eastAsia="lv-LV"/>
              </w:rPr>
            </w:pPr>
          </w:p>
        </w:tc>
        <w:tc>
          <w:tcPr>
            <w:tcW w:w="1418" w:type="dxa"/>
          </w:tcPr>
          <w:p w14:paraId="601C9536" w14:textId="77777777" w:rsidR="009B2F1A" w:rsidRPr="009B2F1A" w:rsidRDefault="009B2F1A" w:rsidP="009B2F1A">
            <w:pPr>
              <w:jc w:val="center"/>
              <w:rPr>
                <w:rFonts w:eastAsia="Times New Roman"/>
                <w:b/>
                <w:iCs/>
                <w:color w:val="000000"/>
                <w:sz w:val="22"/>
                <w:lang w:eastAsia="lv-LV"/>
              </w:rPr>
            </w:pPr>
          </w:p>
        </w:tc>
        <w:tc>
          <w:tcPr>
            <w:tcW w:w="1418" w:type="dxa"/>
          </w:tcPr>
          <w:p w14:paraId="3D9149E0" w14:textId="77777777" w:rsidR="009B2F1A" w:rsidRPr="009B2F1A" w:rsidRDefault="009B2F1A" w:rsidP="009B2F1A">
            <w:pPr>
              <w:jc w:val="center"/>
              <w:rPr>
                <w:rFonts w:eastAsia="Times New Roman"/>
                <w:b/>
                <w:iCs/>
                <w:color w:val="000000"/>
                <w:sz w:val="22"/>
                <w:lang w:eastAsia="lv-LV"/>
              </w:rPr>
            </w:pPr>
          </w:p>
        </w:tc>
      </w:tr>
      <w:tr w:rsidR="009B2F1A" w:rsidRPr="001B3F41" w14:paraId="691E39E1" w14:textId="09CBE92D" w:rsidTr="7A67BD14">
        <w:tc>
          <w:tcPr>
            <w:tcW w:w="3969" w:type="dxa"/>
          </w:tcPr>
          <w:p w14:paraId="3D04299C" w14:textId="7F5402F8" w:rsidR="009B2F1A" w:rsidRPr="00B6582A" w:rsidRDefault="009B2F1A" w:rsidP="00B6215C">
            <w:pPr>
              <w:ind w:firstLine="567"/>
              <w:jc w:val="both"/>
              <w:rPr>
                <w:sz w:val="22"/>
              </w:rPr>
            </w:pPr>
            <w:r w:rsidRPr="00F0749D">
              <w:rPr>
                <w:b/>
                <w:bCs/>
                <w:sz w:val="22"/>
              </w:rPr>
              <w:t>21.pants.</w:t>
            </w:r>
            <w:r w:rsidRPr="00F0749D">
              <w:rPr>
                <w:sz w:val="22"/>
              </w:rPr>
              <w:t xml:space="preserve"> Uzraudzību un kontroli pār to, kā loterijas atļaujas saņēmējs ievēro šo likumu, citus normatīvos aktus un preču vai pakalpojumu loterijas noteikumus, veic Inspekcija Ministru kabineta noteiktajā kārtībā, Valsts ieņēmumu dienesta iestādes — likumā "Par Valsts ieņēmumu dienestu" </w:t>
            </w:r>
            <w:r w:rsidRPr="00F0749D">
              <w:rPr>
                <w:sz w:val="22"/>
              </w:rPr>
              <w:lastRenderedPageBreak/>
              <w:t>noteiktajā kārtībā un Valsts policija — likumā "Par policiju" noteiktajā kārtībā.</w:t>
            </w:r>
          </w:p>
        </w:tc>
        <w:tc>
          <w:tcPr>
            <w:tcW w:w="3969" w:type="dxa"/>
          </w:tcPr>
          <w:p w14:paraId="39BB838C" w14:textId="77777777" w:rsidR="009B2F1A" w:rsidRPr="004B7BC6" w:rsidRDefault="009B2F1A" w:rsidP="004B7BC6">
            <w:pPr>
              <w:ind w:firstLine="567"/>
              <w:jc w:val="both"/>
              <w:rPr>
                <w:rFonts w:eastAsia="Times New Roman"/>
                <w:iCs/>
                <w:color w:val="000000"/>
                <w:sz w:val="22"/>
                <w:lang w:eastAsia="lv-LV"/>
              </w:rPr>
            </w:pPr>
            <w:r w:rsidRPr="004B7BC6">
              <w:rPr>
                <w:rFonts w:eastAsia="Times New Roman"/>
                <w:iCs/>
                <w:color w:val="000000"/>
                <w:sz w:val="22"/>
                <w:lang w:eastAsia="lv-LV"/>
              </w:rPr>
              <w:lastRenderedPageBreak/>
              <w:t>4. Izteikt 21. pantu šādā redakcijā:</w:t>
            </w:r>
          </w:p>
          <w:p w14:paraId="63BD1D69" w14:textId="69B252D2" w:rsidR="009B2F1A" w:rsidRPr="005E54AA" w:rsidRDefault="009B2F1A" w:rsidP="004B7BC6">
            <w:pPr>
              <w:ind w:firstLine="567"/>
              <w:jc w:val="both"/>
              <w:rPr>
                <w:rFonts w:eastAsia="Times New Roman"/>
                <w:iCs/>
                <w:color w:val="000000"/>
                <w:sz w:val="22"/>
                <w:lang w:eastAsia="lv-LV"/>
              </w:rPr>
            </w:pPr>
            <w:r w:rsidRPr="004B7BC6">
              <w:rPr>
                <w:rFonts w:eastAsia="Times New Roman"/>
                <w:iCs/>
                <w:color w:val="000000"/>
                <w:sz w:val="22"/>
                <w:lang w:eastAsia="lv-LV"/>
              </w:rPr>
              <w:t>"</w:t>
            </w:r>
            <w:r w:rsidRPr="004B7BC6">
              <w:rPr>
                <w:rFonts w:eastAsia="Times New Roman"/>
                <w:b/>
                <w:iCs/>
                <w:color w:val="000000"/>
                <w:sz w:val="22"/>
                <w:lang w:eastAsia="lv-LV"/>
              </w:rPr>
              <w:t>21. pants.</w:t>
            </w:r>
            <w:r w:rsidRPr="004B7BC6">
              <w:rPr>
                <w:rFonts w:eastAsia="Times New Roman"/>
                <w:iCs/>
                <w:color w:val="000000"/>
                <w:sz w:val="22"/>
                <w:lang w:eastAsia="lv-LV"/>
              </w:rPr>
              <w:t xml:space="preserve"> Uzraudzību un kontroli pār to, kā loterijas atļaujas saņēmējs ievēro šo likumu, citus normatīvos aktus un preču vai pakalpojumu loterijas noteikumus, veic Dienests, kā arī Valsts policija saskaņā ar likumā "Par policiju" noteikto kārtību. Kārtību, kādā Dienests uzrauga un </w:t>
            </w:r>
            <w:r w:rsidRPr="004B7BC6">
              <w:rPr>
                <w:rFonts w:eastAsia="Times New Roman"/>
                <w:iCs/>
                <w:color w:val="000000"/>
                <w:sz w:val="22"/>
                <w:lang w:eastAsia="lv-LV"/>
              </w:rPr>
              <w:lastRenderedPageBreak/>
              <w:t>kontrolē, kā preču un pakalpojumu loterijas atļaujas saņēmējs ievēro Preču un pakalpojumu loteriju likumu, citus normatīvos aktus un preču vai pakalpojumu loterijas noteikumus, nosaka Ministru kabinets."</w:t>
            </w:r>
          </w:p>
        </w:tc>
        <w:tc>
          <w:tcPr>
            <w:tcW w:w="567" w:type="dxa"/>
          </w:tcPr>
          <w:p w14:paraId="2B79D2D4" w14:textId="77777777" w:rsidR="009B2F1A" w:rsidRPr="009B2F1A" w:rsidRDefault="009B2F1A" w:rsidP="009B2F1A">
            <w:pPr>
              <w:jc w:val="center"/>
              <w:rPr>
                <w:rFonts w:eastAsia="Times New Roman"/>
                <w:b/>
                <w:iCs/>
                <w:color w:val="000000"/>
                <w:sz w:val="22"/>
                <w:lang w:eastAsia="lv-LV"/>
              </w:rPr>
            </w:pPr>
          </w:p>
        </w:tc>
        <w:tc>
          <w:tcPr>
            <w:tcW w:w="3969" w:type="dxa"/>
          </w:tcPr>
          <w:p w14:paraId="5FE0AC9B" w14:textId="77777777" w:rsidR="009B2F1A" w:rsidRPr="004B7BC6" w:rsidRDefault="009B2F1A" w:rsidP="004B7BC6">
            <w:pPr>
              <w:ind w:firstLine="567"/>
              <w:jc w:val="both"/>
              <w:rPr>
                <w:rFonts w:eastAsia="Times New Roman"/>
                <w:iCs/>
                <w:color w:val="000000"/>
                <w:sz w:val="22"/>
                <w:lang w:eastAsia="lv-LV"/>
              </w:rPr>
            </w:pPr>
          </w:p>
        </w:tc>
        <w:tc>
          <w:tcPr>
            <w:tcW w:w="1418" w:type="dxa"/>
          </w:tcPr>
          <w:p w14:paraId="491A225D" w14:textId="77777777" w:rsidR="009B2F1A" w:rsidRPr="009B2F1A" w:rsidRDefault="009B2F1A" w:rsidP="009B2F1A">
            <w:pPr>
              <w:jc w:val="center"/>
              <w:rPr>
                <w:rFonts w:eastAsia="Times New Roman"/>
                <w:b/>
                <w:iCs/>
                <w:color w:val="000000"/>
                <w:sz w:val="22"/>
                <w:lang w:eastAsia="lv-LV"/>
              </w:rPr>
            </w:pPr>
          </w:p>
        </w:tc>
        <w:tc>
          <w:tcPr>
            <w:tcW w:w="1418" w:type="dxa"/>
          </w:tcPr>
          <w:p w14:paraId="6EBD0BCE" w14:textId="77777777" w:rsidR="009B2F1A" w:rsidRPr="009B2F1A" w:rsidRDefault="009B2F1A" w:rsidP="009B2F1A">
            <w:pPr>
              <w:jc w:val="center"/>
              <w:rPr>
                <w:rFonts w:eastAsia="Times New Roman"/>
                <w:b/>
                <w:iCs/>
                <w:color w:val="000000"/>
                <w:sz w:val="22"/>
                <w:lang w:eastAsia="lv-LV"/>
              </w:rPr>
            </w:pPr>
          </w:p>
        </w:tc>
      </w:tr>
      <w:tr w:rsidR="009B2F1A" w:rsidRPr="001B3F41" w14:paraId="5FAF87B6" w14:textId="657AE155" w:rsidTr="7A67BD14">
        <w:tc>
          <w:tcPr>
            <w:tcW w:w="3969" w:type="dxa"/>
          </w:tcPr>
          <w:p w14:paraId="65B12F50" w14:textId="674AB6BD" w:rsidR="009B2F1A" w:rsidRPr="00B6582A" w:rsidRDefault="009B2F1A" w:rsidP="00B6215C">
            <w:pPr>
              <w:ind w:firstLine="567"/>
              <w:jc w:val="both"/>
              <w:rPr>
                <w:sz w:val="22"/>
              </w:rPr>
            </w:pPr>
            <w:r w:rsidRPr="00F0749D">
              <w:rPr>
                <w:b/>
                <w:bCs/>
                <w:sz w:val="22"/>
              </w:rPr>
              <w:t>22.pants.</w:t>
            </w:r>
            <w:r w:rsidRPr="00F0749D">
              <w:rPr>
                <w:sz w:val="22"/>
              </w:rPr>
              <w:t xml:space="preserve"> Inspekcijas lēmumu personas, kuru intereses tas aizskar vai ierobežo, var pārsūdzēt tiesā.</w:t>
            </w:r>
          </w:p>
        </w:tc>
        <w:tc>
          <w:tcPr>
            <w:tcW w:w="3969" w:type="dxa"/>
          </w:tcPr>
          <w:p w14:paraId="597103E7" w14:textId="5121115A" w:rsidR="009B2F1A" w:rsidRPr="005E54AA" w:rsidRDefault="009B2F1A" w:rsidP="00B97B1D">
            <w:pPr>
              <w:ind w:firstLine="567"/>
              <w:jc w:val="both"/>
              <w:rPr>
                <w:rFonts w:eastAsia="Times New Roman"/>
                <w:iCs/>
                <w:color w:val="000000"/>
                <w:sz w:val="22"/>
                <w:lang w:eastAsia="lv-LV"/>
              </w:rPr>
            </w:pPr>
            <w:r w:rsidRPr="00B663AA">
              <w:rPr>
                <w:rFonts w:eastAsia="Times New Roman"/>
                <w:iCs/>
                <w:color w:val="000000"/>
                <w:sz w:val="22"/>
                <w:lang w:eastAsia="lv-LV"/>
              </w:rPr>
              <w:t>5. Izslēgt 22. pantu.</w:t>
            </w:r>
          </w:p>
        </w:tc>
        <w:tc>
          <w:tcPr>
            <w:tcW w:w="567" w:type="dxa"/>
          </w:tcPr>
          <w:p w14:paraId="5850A4B5" w14:textId="77777777" w:rsidR="009B2F1A" w:rsidRPr="009B2F1A" w:rsidRDefault="009B2F1A" w:rsidP="009B2F1A">
            <w:pPr>
              <w:jc w:val="center"/>
              <w:rPr>
                <w:rFonts w:eastAsia="Times New Roman"/>
                <w:b/>
                <w:iCs/>
                <w:color w:val="000000"/>
                <w:sz w:val="22"/>
                <w:lang w:eastAsia="lv-LV"/>
              </w:rPr>
            </w:pPr>
          </w:p>
        </w:tc>
        <w:tc>
          <w:tcPr>
            <w:tcW w:w="3969" w:type="dxa"/>
          </w:tcPr>
          <w:p w14:paraId="4C665507" w14:textId="77777777" w:rsidR="009B2F1A" w:rsidRPr="00B663AA" w:rsidRDefault="009B2F1A" w:rsidP="00B97B1D">
            <w:pPr>
              <w:ind w:firstLine="567"/>
              <w:jc w:val="both"/>
              <w:rPr>
                <w:rFonts w:eastAsia="Times New Roman"/>
                <w:iCs/>
                <w:color w:val="000000"/>
                <w:sz w:val="22"/>
                <w:lang w:eastAsia="lv-LV"/>
              </w:rPr>
            </w:pPr>
          </w:p>
        </w:tc>
        <w:tc>
          <w:tcPr>
            <w:tcW w:w="1418" w:type="dxa"/>
          </w:tcPr>
          <w:p w14:paraId="7F1D62B8" w14:textId="77777777" w:rsidR="009B2F1A" w:rsidRPr="009B2F1A" w:rsidRDefault="009B2F1A" w:rsidP="009B2F1A">
            <w:pPr>
              <w:jc w:val="center"/>
              <w:rPr>
                <w:rFonts w:eastAsia="Times New Roman"/>
                <w:b/>
                <w:iCs/>
                <w:color w:val="000000"/>
                <w:sz w:val="22"/>
                <w:lang w:eastAsia="lv-LV"/>
              </w:rPr>
            </w:pPr>
          </w:p>
        </w:tc>
        <w:tc>
          <w:tcPr>
            <w:tcW w:w="1418" w:type="dxa"/>
          </w:tcPr>
          <w:p w14:paraId="362371B1" w14:textId="77777777" w:rsidR="009B2F1A" w:rsidRPr="009B2F1A" w:rsidRDefault="009B2F1A" w:rsidP="009B2F1A">
            <w:pPr>
              <w:jc w:val="center"/>
              <w:rPr>
                <w:rFonts w:eastAsia="Times New Roman"/>
                <w:b/>
                <w:iCs/>
                <w:color w:val="000000"/>
                <w:sz w:val="22"/>
                <w:lang w:eastAsia="lv-LV"/>
              </w:rPr>
            </w:pPr>
          </w:p>
        </w:tc>
      </w:tr>
      <w:tr w:rsidR="009B2F1A" w:rsidRPr="001B3F41" w14:paraId="7A9EE045" w14:textId="08CD57CA" w:rsidTr="7A67BD14">
        <w:tc>
          <w:tcPr>
            <w:tcW w:w="3969" w:type="dxa"/>
          </w:tcPr>
          <w:p w14:paraId="6842D79C" w14:textId="1F9254F0" w:rsidR="009B2F1A" w:rsidRPr="00B674A4" w:rsidRDefault="009B2F1A" w:rsidP="00392ABC">
            <w:pPr>
              <w:ind w:firstLine="567"/>
              <w:jc w:val="both"/>
              <w:rPr>
                <w:b/>
                <w:bCs/>
                <w:sz w:val="22"/>
              </w:rPr>
            </w:pPr>
            <w:r>
              <w:rPr>
                <w:b/>
                <w:bCs/>
                <w:sz w:val="22"/>
              </w:rPr>
              <w:t>Pārejas noteikumi</w:t>
            </w:r>
          </w:p>
        </w:tc>
        <w:tc>
          <w:tcPr>
            <w:tcW w:w="3969" w:type="dxa"/>
          </w:tcPr>
          <w:p w14:paraId="0B355B4C" w14:textId="77777777" w:rsidR="009B2F1A" w:rsidRPr="00B663AA" w:rsidRDefault="009B2F1A" w:rsidP="00B663AA">
            <w:pPr>
              <w:ind w:firstLine="567"/>
              <w:jc w:val="both"/>
              <w:rPr>
                <w:rFonts w:eastAsia="Times New Roman"/>
                <w:iCs/>
                <w:color w:val="000000"/>
                <w:sz w:val="22"/>
                <w:lang w:eastAsia="lv-LV"/>
              </w:rPr>
            </w:pPr>
            <w:r w:rsidRPr="00B663AA">
              <w:rPr>
                <w:rFonts w:eastAsia="Times New Roman"/>
                <w:iCs/>
                <w:color w:val="000000"/>
                <w:sz w:val="22"/>
                <w:lang w:eastAsia="lv-LV"/>
              </w:rPr>
              <w:t>6. Papildināt pārejas noteikumus ar 8. punktu šādā redakcijā:</w:t>
            </w:r>
          </w:p>
          <w:p w14:paraId="675673A1" w14:textId="18FC3B25" w:rsidR="009B2F1A" w:rsidRPr="005E54AA" w:rsidRDefault="009B2F1A" w:rsidP="00B663AA">
            <w:pPr>
              <w:ind w:firstLine="567"/>
              <w:jc w:val="both"/>
              <w:rPr>
                <w:rFonts w:eastAsia="Times New Roman"/>
                <w:iCs/>
                <w:color w:val="000000"/>
                <w:sz w:val="22"/>
                <w:lang w:eastAsia="lv-LV"/>
              </w:rPr>
            </w:pPr>
            <w:r w:rsidRPr="00B663AA">
              <w:rPr>
                <w:rFonts w:eastAsia="Times New Roman"/>
                <w:iCs/>
                <w:color w:val="000000"/>
                <w:sz w:val="22"/>
                <w:lang w:eastAsia="lv-LV"/>
              </w:rPr>
              <w:t>"8. Iesniegumus par preču vai pakalpojumu loterijas atļaujas izsniegšanu, kas iesniegti Izložu un azartspēļu uzraudzības inspekcijā līdz 2026. gada 31. martam, bet attiecībā uz kuriem Izložu un azartspēļu uzraudzības inspekcija nav pieņēmusi lēmumu par loterijas atļaujas piešķiršanu vai atteikumu piešķirt loterijas atļauju, izskata un lēmumu saskaņā ar šajā likumā noteiktajiem termiņiem pieņem Valsts ieņēmumu dienests."</w:t>
            </w:r>
          </w:p>
        </w:tc>
        <w:tc>
          <w:tcPr>
            <w:tcW w:w="567" w:type="dxa"/>
          </w:tcPr>
          <w:p w14:paraId="24E407CE" w14:textId="39901A0D" w:rsidR="009B2F1A" w:rsidRPr="009B2F1A" w:rsidRDefault="00AD4DED" w:rsidP="009B2F1A">
            <w:pPr>
              <w:jc w:val="center"/>
              <w:rPr>
                <w:rFonts w:eastAsia="Times New Roman"/>
                <w:b/>
                <w:iCs/>
                <w:color w:val="000000"/>
                <w:sz w:val="22"/>
                <w:lang w:eastAsia="lv-LV"/>
              </w:rPr>
            </w:pPr>
            <w:r>
              <w:rPr>
                <w:rFonts w:eastAsia="Times New Roman"/>
                <w:b/>
                <w:iCs/>
                <w:color w:val="000000"/>
                <w:sz w:val="22"/>
                <w:lang w:eastAsia="lv-LV"/>
              </w:rPr>
              <w:t>1</w:t>
            </w:r>
          </w:p>
        </w:tc>
        <w:tc>
          <w:tcPr>
            <w:tcW w:w="3969" w:type="dxa"/>
          </w:tcPr>
          <w:p w14:paraId="73AE0F73" w14:textId="77777777" w:rsidR="009B2F1A" w:rsidRDefault="009B2F1A" w:rsidP="00B663AA">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Juridiskais birojs</w:t>
            </w:r>
          </w:p>
          <w:p w14:paraId="32B34B4F" w14:textId="77777777" w:rsidR="00B41B90" w:rsidRPr="00B41B90" w:rsidRDefault="00B41B90" w:rsidP="00B41B90">
            <w:pPr>
              <w:ind w:firstLine="567"/>
              <w:jc w:val="both"/>
              <w:rPr>
                <w:rFonts w:eastAsia="Times New Roman"/>
                <w:iCs/>
                <w:color w:val="000000"/>
                <w:sz w:val="22"/>
                <w:lang w:eastAsia="lv-LV"/>
              </w:rPr>
            </w:pPr>
            <w:r w:rsidRPr="00B41B90">
              <w:rPr>
                <w:rFonts w:eastAsia="Times New Roman"/>
                <w:iCs/>
                <w:color w:val="000000"/>
                <w:sz w:val="22"/>
                <w:lang w:eastAsia="lv-LV"/>
              </w:rPr>
              <w:t>Papildināt likuma pārejas noteikumus ar jaunu 8. punktu (attiecīgi izsakot likumprojektā ietvertā pārejas noteikuma 8. punktu kā 9. punktu) šādā redakcijā:</w:t>
            </w:r>
          </w:p>
          <w:p w14:paraId="74FDF9E8" w14:textId="7EDECC62" w:rsidR="009B2F1A" w:rsidRPr="00B41B90" w:rsidRDefault="00B41B90" w:rsidP="00B41B90">
            <w:pPr>
              <w:ind w:firstLine="567"/>
              <w:jc w:val="both"/>
              <w:rPr>
                <w:rFonts w:eastAsia="Times New Roman"/>
                <w:iCs/>
                <w:color w:val="000000"/>
                <w:sz w:val="22"/>
                <w:lang w:eastAsia="lv-LV"/>
              </w:rPr>
            </w:pPr>
            <w:r w:rsidRPr="00B41B90">
              <w:rPr>
                <w:rFonts w:eastAsia="Times New Roman"/>
                <w:iCs/>
                <w:color w:val="000000"/>
                <w:sz w:val="22"/>
                <w:lang w:eastAsia="lv-LV"/>
              </w:rPr>
              <w:t>“8. Līdz 2026. gada 31. martam Izložu un azartspēļu uzraudzības inspekcijas izsniegtās loteriju atļaujas ir spēkā līdz attiecīgajā atļaujā norādītā tās derīguma termiņa beigām.”</w:t>
            </w:r>
          </w:p>
        </w:tc>
        <w:tc>
          <w:tcPr>
            <w:tcW w:w="1418" w:type="dxa"/>
          </w:tcPr>
          <w:p w14:paraId="1E09A017" w14:textId="39104C12" w:rsidR="009B2F1A" w:rsidRPr="009B2F1A" w:rsidRDefault="00C1405F" w:rsidP="7A67BD14">
            <w:pPr>
              <w:jc w:val="center"/>
              <w:rPr>
                <w:rFonts w:eastAsia="Times New Roman"/>
                <w:b/>
                <w:bCs/>
                <w:color w:val="000000"/>
                <w:sz w:val="22"/>
                <w:lang w:eastAsia="lv-LV"/>
              </w:rPr>
            </w:pPr>
            <w:r w:rsidRPr="7A67BD14">
              <w:rPr>
                <w:rFonts w:eastAsia="Times New Roman"/>
                <w:b/>
                <w:bCs/>
                <w:color w:val="000000" w:themeColor="text1"/>
                <w:sz w:val="22"/>
                <w:lang w:eastAsia="lv-LV"/>
              </w:rPr>
              <w:t>Atbalstīt</w:t>
            </w:r>
          </w:p>
        </w:tc>
        <w:tc>
          <w:tcPr>
            <w:tcW w:w="1418" w:type="dxa"/>
          </w:tcPr>
          <w:p w14:paraId="48AD949C" w14:textId="77777777" w:rsidR="009B2F1A" w:rsidRPr="009B2F1A" w:rsidRDefault="009B2F1A" w:rsidP="009B2F1A">
            <w:pPr>
              <w:jc w:val="center"/>
              <w:rPr>
                <w:rFonts w:eastAsia="Times New Roman"/>
                <w:b/>
                <w:iCs/>
                <w:color w:val="000000"/>
                <w:sz w:val="22"/>
                <w:lang w:eastAsia="lv-LV"/>
              </w:rPr>
            </w:pPr>
          </w:p>
        </w:tc>
      </w:tr>
      <w:tr w:rsidR="009B2F1A" w:rsidRPr="001B3F41" w14:paraId="03ACE056" w14:textId="462AEF4D" w:rsidTr="7A67BD14">
        <w:tc>
          <w:tcPr>
            <w:tcW w:w="3969" w:type="dxa"/>
          </w:tcPr>
          <w:p w14:paraId="5CACE5DA" w14:textId="32829C20" w:rsidR="009B2F1A" w:rsidRPr="00B77A40" w:rsidRDefault="009B2F1A" w:rsidP="00222595">
            <w:pPr>
              <w:ind w:firstLine="567"/>
              <w:jc w:val="both"/>
              <w:rPr>
                <w:sz w:val="22"/>
              </w:rPr>
            </w:pPr>
          </w:p>
        </w:tc>
        <w:tc>
          <w:tcPr>
            <w:tcW w:w="3969" w:type="dxa"/>
          </w:tcPr>
          <w:p w14:paraId="6FFACD8F" w14:textId="281FA932" w:rsidR="009B2F1A" w:rsidRPr="005E54AA" w:rsidRDefault="009B2F1A" w:rsidP="00333A45">
            <w:pPr>
              <w:ind w:firstLine="567"/>
              <w:jc w:val="both"/>
              <w:rPr>
                <w:rFonts w:eastAsia="Times New Roman"/>
                <w:iCs/>
                <w:color w:val="000000"/>
                <w:sz w:val="22"/>
                <w:lang w:eastAsia="lv-LV"/>
              </w:rPr>
            </w:pPr>
            <w:r w:rsidRPr="00B663AA">
              <w:rPr>
                <w:rFonts w:eastAsia="Times New Roman"/>
                <w:iCs/>
                <w:color w:val="000000"/>
                <w:sz w:val="22"/>
                <w:lang w:eastAsia="lv-LV"/>
              </w:rPr>
              <w:t>Likums stājas spēkā 2026. gada 1. aprīlī.</w:t>
            </w:r>
          </w:p>
        </w:tc>
        <w:tc>
          <w:tcPr>
            <w:tcW w:w="567" w:type="dxa"/>
          </w:tcPr>
          <w:p w14:paraId="7E4E2F62" w14:textId="77777777" w:rsidR="009B2F1A" w:rsidRPr="009B2F1A" w:rsidRDefault="009B2F1A" w:rsidP="009B2F1A">
            <w:pPr>
              <w:jc w:val="center"/>
              <w:rPr>
                <w:rFonts w:eastAsia="Times New Roman"/>
                <w:b/>
                <w:iCs/>
                <w:color w:val="000000"/>
                <w:sz w:val="22"/>
                <w:lang w:eastAsia="lv-LV"/>
              </w:rPr>
            </w:pPr>
          </w:p>
        </w:tc>
        <w:tc>
          <w:tcPr>
            <w:tcW w:w="3969" w:type="dxa"/>
          </w:tcPr>
          <w:p w14:paraId="34482D62" w14:textId="77777777" w:rsidR="009B2F1A" w:rsidRPr="00B663AA" w:rsidRDefault="009B2F1A" w:rsidP="00333A45">
            <w:pPr>
              <w:ind w:firstLine="567"/>
              <w:jc w:val="both"/>
              <w:rPr>
                <w:rFonts w:eastAsia="Times New Roman"/>
                <w:iCs/>
                <w:color w:val="000000"/>
                <w:sz w:val="22"/>
                <w:lang w:eastAsia="lv-LV"/>
              </w:rPr>
            </w:pPr>
          </w:p>
        </w:tc>
        <w:tc>
          <w:tcPr>
            <w:tcW w:w="1418" w:type="dxa"/>
          </w:tcPr>
          <w:p w14:paraId="667EAAD1" w14:textId="77777777" w:rsidR="009B2F1A" w:rsidRPr="009B2F1A" w:rsidRDefault="009B2F1A" w:rsidP="009B2F1A">
            <w:pPr>
              <w:jc w:val="center"/>
              <w:rPr>
                <w:rFonts w:eastAsia="Times New Roman"/>
                <w:b/>
                <w:iCs/>
                <w:color w:val="000000"/>
                <w:sz w:val="22"/>
                <w:lang w:eastAsia="lv-LV"/>
              </w:rPr>
            </w:pPr>
          </w:p>
        </w:tc>
        <w:tc>
          <w:tcPr>
            <w:tcW w:w="1418" w:type="dxa"/>
          </w:tcPr>
          <w:p w14:paraId="782B3383" w14:textId="77777777" w:rsidR="009B2F1A" w:rsidRPr="009B2F1A" w:rsidRDefault="009B2F1A" w:rsidP="009B2F1A">
            <w:pPr>
              <w:jc w:val="center"/>
              <w:rPr>
                <w:rFonts w:eastAsia="Times New Roman"/>
                <w:b/>
                <w:iCs/>
                <w:color w:val="000000"/>
                <w:sz w:val="22"/>
                <w:lang w:eastAsia="lv-LV"/>
              </w:rPr>
            </w:pPr>
          </w:p>
        </w:tc>
      </w:tr>
    </w:tbl>
    <w:p w14:paraId="3C6AFEDB" w14:textId="77777777" w:rsidR="00B41B90" w:rsidRDefault="00B41B90">
      <w:pPr>
        <w:rPr>
          <w:i/>
          <w:sz w:val="20"/>
          <w:szCs w:val="20"/>
        </w:rPr>
      </w:pPr>
    </w:p>
    <w:p w14:paraId="59328C57" w14:textId="1EB90E6C" w:rsidR="00F70DB6" w:rsidRPr="00B674A4" w:rsidRDefault="00F70DB6">
      <w:pPr>
        <w:rPr>
          <w:i/>
          <w:sz w:val="20"/>
          <w:szCs w:val="20"/>
        </w:rPr>
      </w:pPr>
      <w:r>
        <w:rPr>
          <w:i/>
          <w:sz w:val="20"/>
          <w:szCs w:val="20"/>
        </w:rPr>
        <w:t xml:space="preserve">BFNK konsultants </w:t>
      </w:r>
      <w:proofErr w:type="spellStart"/>
      <w:r>
        <w:rPr>
          <w:i/>
          <w:sz w:val="20"/>
          <w:szCs w:val="20"/>
        </w:rPr>
        <w:t>A.Krustiņš</w:t>
      </w:r>
      <w:proofErr w:type="spellEnd"/>
      <w:r>
        <w:rPr>
          <w:i/>
          <w:sz w:val="20"/>
          <w:szCs w:val="20"/>
        </w:rPr>
        <w:t xml:space="preserve"> (tel. 7005)</w:t>
      </w:r>
    </w:p>
    <w:sectPr w:rsidR="00F70DB6" w:rsidRPr="00B674A4" w:rsidSect="0014600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1A7FC" w14:textId="77777777" w:rsidR="00A44592" w:rsidRDefault="00A44592">
      <w:r>
        <w:separator/>
      </w:r>
    </w:p>
  </w:endnote>
  <w:endnote w:type="continuationSeparator" w:id="0">
    <w:p w14:paraId="14390CDA" w14:textId="77777777" w:rsidR="00A44592" w:rsidRDefault="00A44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3C0626"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3C0626" w:rsidRDefault="003C0626"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77777777" w:rsidR="003C0626"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A3F">
      <w:rPr>
        <w:rStyle w:val="PageNumber"/>
        <w:noProof/>
      </w:rPr>
      <w:t>2</w:t>
    </w:r>
    <w:r>
      <w:rPr>
        <w:rStyle w:val="PageNumber"/>
      </w:rPr>
      <w:fldChar w:fldCharType="end"/>
    </w:r>
  </w:p>
  <w:p w14:paraId="5B141383" w14:textId="77777777" w:rsidR="003C0626" w:rsidRDefault="003C0626"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F20F7" w14:textId="77777777" w:rsidR="00A44592" w:rsidRDefault="00A44592">
      <w:r>
        <w:separator/>
      </w:r>
    </w:p>
  </w:footnote>
  <w:footnote w:type="continuationSeparator" w:id="0">
    <w:p w14:paraId="43D9EC10" w14:textId="77777777" w:rsidR="00A44592" w:rsidRDefault="00A44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C90"/>
    <w:multiLevelType w:val="hybridMultilevel"/>
    <w:tmpl w:val="2EE67FC4"/>
    <w:lvl w:ilvl="0" w:tplc="2152BF92">
      <w:start w:val="1"/>
      <w:numFmt w:val="bullet"/>
      <w:lvlRestart w:val="0"/>
      <w:lvlText w:val=""/>
      <w:lvlJc w:val="left"/>
      <w:pPr>
        <w:ind w:left="0" w:firstLine="705"/>
      </w:pPr>
      <w:rPr>
        <w:u w:val="none"/>
      </w:rPr>
    </w:lvl>
    <w:lvl w:ilvl="1" w:tplc="F962EAF4">
      <w:numFmt w:val="decimal"/>
      <w:lvlText w:val=""/>
      <w:lvlJc w:val="left"/>
    </w:lvl>
    <w:lvl w:ilvl="2" w:tplc="255823FA">
      <w:numFmt w:val="decimal"/>
      <w:lvlText w:val=""/>
      <w:lvlJc w:val="left"/>
    </w:lvl>
    <w:lvl w:ilvl="3" w:tplc="836A1F58">
      <w:numFmt w:val="decimal"/>
      <w:lvlText w:val=""/>
      <w:lvlJc w:val="left"/>
    </w:lvl>
    <w:lvl w:ilvl="4" w:tplc="CE704E8C">
      <w:numFmt w:val="decimal"/>
      <w:lvlText w:val=""/>
      <w:lvlJc w:val="left"/>
    </w:lvl>
    <w:lvl w:ilvl="5" w:tplc="D8860724">
      <w:numFmt w:val="decimal"/>
      <w:lvlText w:val=""/>
      <w:lvlJc w:val="left"/>
    </w:lvl>
    <w:lvl w:ilvl="6" w:tplc="2AB49BDC">
      <w:numFmt w:val="decimal"/>
      <w:lvlText w:val=""/>
      <w:lvlJc w:val="left"/>
    </w:lvl>
    <w:lvl w:ilvl="7" w:tplc="E16681C0">
      <w:numFmt w:val="decimal"/>
      <w:lvlText w:val=""/>
      <w:lvlJc w:val="left"/>
    </w:lvl>
    <w:lvl w:ilvl="8" w:tplc="35A2F648">
      <w:numFmt w:val="decimal"/>
      <w:lvlText w:val=""/>
      <w:lvlJc w:val="left"/>
    </w:lvl>
  </w:abstractNum>
  <w:abstractNum w:abstractNumId="1" w15:restartNumberingAfterBreak="0">
    <w:nsid w:val="02180347"/>
    <w:multiLevelType w:val="hybridMultilevel"/>
    <w:tmpl w:val="CCE0295E"/>
    <w:lvl w:ilvl="0" w:tplc="5F7685D8">
      <w:start w:val="1"/>
      <w:numFmt w:val="bullet"/>
      <w:lvlRestart w:val="0"/>
      <w:lvlText w:val=""/>
      <w:lvlJc w:val="left"/>
      <w:pPr>
        <w:ind w:left="0" w:firstLine="705"/>
      </w:pPr>
      <w:rPr>
        <w:u w:val="none"/>
      </w:rPr>
    </w:lvl>
    <w:lvl w:ilvl="1" w:tplc="23361970">
      <w:numFmt w:val="decimal"/>
      <w:lvlText w:val=""/>
      <w:lvlJc w:val="left"/>
    </w:lvl>
    <w:lvl w:ilvl="2" w:tplc="5A444D92">
      <w:numFmt w:val="decimal"/>
      <w:lvlText w:val=""/>
      <w:lvlJc w:val="left"/>
    </w:lvl>
    <w:lvl w:ilvl="3" w:tplc="51209746">
      <w:numFmt w:val="decimal"/>
      <w:lvlText w:val=""/>
      <w:lvlJc w:val="left"/>
    </w:lvl>
    <w:lvl w:ilvl="4" w:tplc="EE2A4796">
      <w:numFmt w:val="decimal"/>
      <w:lvlText w:val=""/>
      <w:lvlJc w:val="left"/>
    </w:lvl>
    <w:lvl w:ilvl="5" w:tplc="CA2EBDF8">
      <w:numFmt w:val="decimal"/>
      <w:lvlText w:val=""/>
      <w:lvlJc w:val="left"/>
    </w:lvl>
    <w:lvl w:ilvl="6" w:tplc="5E5C8708">
      <w:numFmt w:val="decimal"/>
      <w:lvlText w:val=""/>
      <w:lvlJc w:val="left"/>
    </w:lvl>
    <w:lvl w:ilvl="7" w:tplc="B4C8E9AE">
      <w:numFmt w:val="decimal"/>
      <w:lvlText w:val=""/>
      <w:lvlJc w:val="left"/>
    </w:lvl>
    <w:lvl w:ilvl="8" w:tplc="6F36FA08">
      <w:numFmt w:val="decimal"/>
      <w:lvlText w:val=""/>
      <w:lvlJc w:val="left"/>
    </w:lvl>
  </w:abstractNum>
  <w:abstractNum w:abstractNumId="2" w15:restartNumberingAfterBreak="0">
    <w:nsid w:val="040136D8"/>
    <w:multiLevelType w:val="hybridMultilevel"/>
    <w:tmpl w:val="6C3A5E66"/>
    <w:lvl w:ilvl="0" w:tplc="FE26BB16">
      <w:start w:val="1"/>
      <w:numFmt w:val="bullet"/>
      <w:lvlRestart w:val="0"/>
      <w:lvlText w:val=""/>
      <w:lvlJc w:val="left"/>
      <w:pPr>
        <w:ind w:left="0" w:firstLine="705"/>
      </w:pPr>
      <w:rPr>
        <w:u w:val="none"/>
      </w:rPr>
    </w:lvl>
    <w:lvl w:ilvl="1" w:tplc="D0ECA9C8">
      <w:numFmt w:val="decimal"/>
      <w:lvlText w:val=""/>
      <w:lvlJc w:val="left"/>
    </w:lvl>
    <w:lvl w:ilvl="2" w:tplc="D0722316">
      <w:numFmt w:val="decimal"/>
      <w:lvlText w:val=""/>
      <w:lvlJc w:val="left"/>
    </w:lvl>
    <w:lvl w:ilvl="3" w:tplc="5D3E763C">
      <w:numFmt w:val="decimal"/>
      <w:lvlText w:val=""/>
      <w:lvlJc w:val="left"/>
    </w:lvl>
    <w:lvl w:ilvl="4" w:tplc="6C58C9F4">
      <w:numFmt w:val="decimal"/>
      <w:lvlText w:val=""/>
      <w:lvlJc w:val="left"/>
    </w:lvl>
    <w:lvl w:ilvl="5" w:tplc="34AC3A70">
      <w:numFmt w:val="decimal"/>
      <w:lvlText w:val=""/>
      <w:lvlJc w:val="left"/>
    </w:lvl>
    <w:lvl w:ilvl="6" w:tplc="5D620288">
      <w:numFmt w:val="decimal"/>
      <w:lvlText w:val=""/>
      <w:lvlJc w:val="left"/>
    </w:lvl>
    <w:lvl w:ilvl="7" w:tplc="56CC616E">
      <w:numFmt w:val="decimal"/>
      <w:lvlText w:val=""/>
      <w:lvlJc w:val="left"/>
    </w:lvl>
    <w:lvl w:ilvl="8" w:tplc="2D5A51A0">
      <w:numFmt w:val="decimal"/>
      <w:lvlText w:val=""/>
      <w:lvlJc w:val="left"/>
    </w:lvl>
  </w:abstractNum>
  <w:abstractNum w:abstractNumId="3" w15:restartNumberingAfterBreak="0">
    <w:nsid w:val="07D066B2"/>
    <w:multiLevelType w:val="hybridMultilevel"/>
    <w:tmpl w:val="F2DED2C2"/>
    <w:lvl w:ilvl="0" w:tplc="FCF87A74">
      <w:start w:val="1"/>
      <w:numFmt w:val="bullet"/>
      <w:lvlRestart w:val="0"/>
      <w:lvlText w:val=""/>
      <w:lvlJc w:val="left"/>
      <w:pPr>
        <w:ind w:left="0" w:firstLine="705"/>
      </w:pPr>
      <w:rPr>
        <w:u w:val="none"/>
      </w:rPr>
    </w:lvl>
    <w:lvl w:ilvl="1" w:tplc="4E9E794E">
      <w:numFmt w:val="decimal"/>
      <w:lvlText w:val=""/>
      <w:lvlJc w:val="left"/>
    </w:lvl>
    <w:lvl w:ilvl="2" w:tplc="08AC3290">
      <w:numFmt w:val="decimal"/>
      <w:lvlText w:val=""/>
      <w:lvlJc w:val="left"/>
    </w:lvl>
    <w:lvl w:ilvl="3" w:tplc="487AEE56">
      <w:numFmt w:val="decimal"/>
      <w:lvlText w:val=""/>
      <w:lvlJc w:val="left"/>
    </w:lvl>
    <w:lvl w:ilvl="4" w:tplc="18502DE4">
      <w:numFmt w:val="decimal"/>
      <w:lvlText w:val=""/>
      <w:lvlJc w:val="left"/>
    </w:lvl>
    <w:lvl w:ilvl="5" w:tplc="CA34C478">
      <w:numFmt w:val="decimal"/>
      <w:lvlText w:val=""/>
      <w:lvlJc w:val="left"/>
    </w:lvl>
    <w:lvl w:ilvl="6" w:tplc="DC5AFADA">
      <w:numFmt w:val="decimal"/>
      <w:lvlText w:val=""/>
      <w:lvlJc w:val="left"/>
    </w:lvl>
    <w:lvl w:ilvl="7" w:tplc="1334FF38">
      <w:numFmt w:val="decimal"/>
      <w:lvlText w:val=""/>
      <w:lvlJc w:val="left"/>
    </w:lvl>
    <w:lvl w:ilvl="8" w:tplc="B2363916">
      <w:numFmt w:val="decimal"/>
      <w:lvlText w:val=""/>
      <w:lvlJc w:val="left"/>
    </w:lvl>
  </w:abstractNum>
  <w:abstractNum w:abstractNumId="4" w15:restartNumberingAfterBreak="0">
    <w:nsid w:val="0A3B2D4B"/>
    <w:multiLevelType w:val="hybridMultilevel"/>
    <w:tmpl w:val="81B0ABF6"/>
    <w:lvl w:ilvl="0" w:tplc="AED0118C">
      <w:start w:val="1"/>
      <w:numFmt w:val="bullet"/>
      <w:lvlRestart w:val="0"/>
      <w:lvlText w:val=""/>
      <w:lvlJc w:val="left"/>
      <w:pPr>
        <w:ind w:left="0" w:firstLine="705"/>
      </w:pPr>
      <w:rPr>
        <w:u w:val="none"/>
      </w:rPr>
    </w:lvl>
    <w:lvl w:ilvl="1" w:tplc="7EEA4628">
      <w:numFmt w:val="decimal"/>
      <w:lvlText w:val=""/>
      <w:lvlJc w:val="left"/>
    </w:lvl>
    <w:lvl w:ilvl="2" w:tplc="BC0A8408">
      <w:numFmt w:val="decimal"/>
      <w:lvlText w:val=""/>
      <w:lvlJc w:val="left"/>
    </w:lvl>
    <w:lvl w:ilvl="3" w:tplc="9628F02E">
      <w:numFmt w:val="decimal"/>
      <w:lvlText w:val=""/>
      <w:lvlJc w:val="left"/>
    </w:lvl>
    <w:lvl w:ilvl="4" w:tplc="B044BBA4">
      <w:numFmt w:val="decimal"/>
      <w:lvlText w:val=""/>
      <w:lvlJc w:val="left"/>
    </w:lvl>
    <w:lvl w:ilvl="5" w:tplc="0ABC1EE6">
      <w:numFmt w:val="decimal"/>
      <w:lvlText w:val=""/>
      <w:lvlJc w:val="left"/>
    </w:lvl>
    <w:lvl w:ilvl="6" w:tplc="BB006A44">
      <w:numFmt w:val="decimal"/>
      <w:lvlText w:val=""/>
      <w:lvlJc w:val="left"/>
    </w:lvl>
    <w:lvl w:ilvl="7" w:tplc="4E08ECF8">
      <w:numFmt w:val="decimal"/>
      <w:lvlText w:val=""/>
      <w:lvlJc w:val="left"/>
    </w:lvl>
    <w:lvl w:ilvl="8" w:tplc="6792D958">
      <w:numFmt w:val="decimal"/>
      <w:lvlText w:val=""/>
      <w:lvlJc w:val="left"/>
    </w:lvl>
  </w:abstractNum>
  <w:abstractNum w:abstractNumId="5" w15:restartNumberingAfterBreak="0">
    <w:nsid w:val="185F1AEF"/>
    <w:multiLevelType w:val="hybridMultilevel"/>
    <w:tmpl w:val="F7F88F18"/>
    <w:lvl w:ilvl="0" w:tplc="FDF088F8">
      <w:start w:val="1"/>
      <w:numFmt w:val="bullet"/>
      <w:lvlRestart w:val="0"/>
      <w:lvlText w:val=""/>
      <w:lvlJc w:val="left"/>
      <w:pPr>
        <w:ind w:left="0" w:firstLine="705"/>
      </w:pPr>
      <w:rPr>
        <w:u w:val="none"/>
      </w:rPr>
    </w:lvl>
    <w:lvl w:ilvl="1" w:tplc="14D8E274">
      <w:numFmt w:val="decimal"/>
      <w:lvlText w:val=""/>
      <w:lvlJc w:val="left"/>
    </w:lvl>
    <w:lvl w:ilvl="2" w:tplc="30DA9E70">
      <w:numFmt w:val="decimal"/>
      <w:lvlText w:val=""/>
      <w:lvlJc w:val="left"/>
    </w:lvl>
    <w:lvl w:ilvl="3" w:tplc="BCD4B2DE">
      <w:numFmt w:val="decimal"/>
      <w:lvlText w:val=""/>
      <w:lvlJc w:val="left"/>
    </w:lvl>
    <w:lvl w:ilvl="4" w:tplc="63DC861E">
      <w:numFmt w:val="decimal"/>
      <w:lvlText w:val=""/>
      <w:lvlJc w:val="left"/>
    </w:lvl>
    <w:lvl w:ilvl="5" w:tplc="D3446760">
      <w:numFmt w:val="decimal"/>
      <w:lvlText w:val=""/>
      <w:lvlJc w:val="left"/>
    </w:lvl>
    <w:lvl w:ilvl="6" w:tplc="2436A308">
      <w:numFmt w:val="decimal"/>
      <w:lvlText w:val=""/>
      <w:lvlJc w:val="left"/>
    </w:lvl>
    <w:lvl w:ilvl="7" w:tplc="DE4A4A82">
      <w:numFmt w:val="decimal"/>
      <w:lvlText w:val=""/>
      <w:lvlJc w:val="left"/>
    </w:lvl>
    <w:lvl w:ilvl="8" w:tplc="D728D6C8">
      <w:numFmt w:val="decimal"/>
      <w:lvlText w:val=""/>
      <w:lvlJc w:val="left"/>
    </w:lvl>
  </w:abstractNum>
  <w:abstractNum w:abstractNumId="6" w15:restartNumberingAfterBreak="0">
    <w:nsid w:val="1C0408DC"/>
    <w:multiLevelType w:val="hybridMultilevel"/>
    <w:tmpl w:val="35D20F7C"/>
    <w:lvl w:ilvl="0" w:tplc="537C3E68">
      <w:start w:val="1"/>
      <w:numFmt w:val="bullet"/>
      <w:lvlRestart w:val="0"/>
      <w:lvlText w:val=""/>
      <w:lvlJc w:val="left"/>
      <w:pPr>
        <w:ind w:left="0" w:firstLine="705"/>
      </w:pPr>
      <w:rPr>
        <w:u w:val="none"/>
      </w:rPr>
    </w:lvl>
    <w:lvl w:ilvl="1" w:tplc="A4AAA860">
      <w:numFmt w:val="decimal"/>
      <w:lvlText w:val=""/>
      <w:lvlJc w:val="left"/>
    </w:lvl>
    <w:lvl w:ilvl="2" w:tplc="07081390">
      <w:numFmt w:val="decimal"/>
      <w:lvlText w:val=""/>
      <w:lvlJc w:val="left"/>
    </w:lvl>
    <w:lvl w:ilvl="3" w:tplc="DF86D65E">
      <w:numFmt w:val="decimal"/>
      <w:lvlText w:val=""/>
      <w:lvlJc w:val="left"/>
    </w:lvl>
    <w:lvl w:ilvl="4" w:tplc="4AC26AB2">
      <w:numFmt w:val="decimal"/>
      <w:lvlText w:val=""/>
      <w:lvlJc w:val="left"/>
    </w:lvl>
    <w:lvl w:ilvl="5" w:tplc="CE6EE75C">
      <w:numFmt w:val="decimal"/>
      <w:lvlText w:val=""/>
      <w:lvlJc w:val="left"/>
    </w:lvl>
    <w:lvl w:ilvl="6" w:tplc="4AFC1556">
      <w:numFmt w:val="decimal"/>
      <w:lvlText w:val=""/>
      <w:lvlJc w:val="left"/>
    </w:lvl>
    <w:lvl w:ilvl="7" w:tplc="0CEE6358">
      <w:numFmt w:val="decimal"/>
      <w:lvlText w:val=""/>
      <w:lvlJc w:val="left"/>
    </w:lvl>
    <w:lvl w:ilvl="8" w:tplc="C614A2B2">
      <w:numFmt w:val="decimal"/>
      <w:lvlText w:val=""/>
      <w:lvlJc w:val="left"/>
    </w:lvl>
  </w:abstractNum>
  <w:abstractNum w:abstractNumId="7" w15:restartNumberingAfterBreak="0">
    <w:nsid w:val="1E740108"/>
    <w:multiLevelType w:val="hybridMultilevel"/>
    <w:tmpl w:val="688404AA"/>
    <w:lvl w:ilvl="0" w:tplc="5C36E11E">
      <w:start w:val="1"/>
      <w:numFmt w:val="bullet"/>
      <w:lvlRestart w:val="0"/>
      <w:lvlText w:val=""/>
      <w:lvlJc w:val="left"/>
      <w:pPr>
        <w:ind w:left="0" w:firstLine="705"/>
      </w:pPr>
      <w:rPr>
        <w:u w:val="none"/>
      </w:rPr>
    </w:lvl>
    <w:lvl w:ilvl="1" w:tplc="D67AA0F4">
      <w:numFmt w:val="decimal"/>
      <w:lvlText w:val=""/>
      <w:lvlJc w:val="left"/>
    </w:lvl>
    <w:lvl w:ilvl="2" w:tplc="5142C8FE">
      <w:numFmt w:val="decimal"/>
      <w:lvlText w:val=""/>
      <w:lvlJc w:val="left"/>
    </w:lvl>
    <w:lvl w:ilvl="3" w:tplc="475ADEBE">
      <w:numFmt w:val="decimal"/>
      <w:lvlText w:val=""/>
      <w:lvlJc w:val="left"/>
    </w:lvl>
    <w:lvl w:ilvl="4" w:tplc="A74E0586">
      <w:numFmt w:val="decimal"/>
      <w:lvlText w:val=""/>
      <w:lvlJc w:val="left"/>
    </w:lvl>
    <w:lvl w:ilvl="5" w:tplc="6908B904">
      <w:numFmt w:val="decimal"/>
      <w:lvlText w:val=""/>
      <w:lvlJc w:val="left"/>
    </w:lvl>
    <w:lvl w:ilvl="6" w:tplc="47F60B20">
      <w:numFmt w:val="decimal"/>
      <w:lvlText w:val=""/>
      <w:lvlJc w:val="left"/>
    </w:lvl>
    <w:lvl w:ilvl="7" w:tplc="4B30F50E">
      <w:numFmt w:val="decimal"/>
      <w:lvlText w:val=""/>
      <w:lvlJc w:val="left"/>
    </w:lvl>
    <w:lvl w:ilvl="8" w:tplc="BA7257D8">
      <w:numFmt w:val="decimal"/>
      <w:lvlText w:val=""/>
      <w:lvlJc w:val="left"/>
    </w:lvl>
  </w:abstractNum>
  <w:abstractNum w:abstractNumId="8" w15:restartNumberingAfterBreak="0">
    <w:nsid w:val="252C3C0A"/>
    <w:multiLevelType w:val="hybridMultilevel"/>
    <w:tmpl w:val="3A72A3EC"/>
    <w:lvl w:ilvl="0" w:tplc="2F2282F6">
      <w:start w:val="1"/>
      <w:numFmt w:val="bullet"/>
      <w:lvlRestart w:val="0"/>
      <w:lvlText w:val=""/>
      <w:lvlJc w:val="left"/>
      <w:pPr>
        <w:ind w:left="0" w:firstLine="705"/>
      </w:pPr>
      <w:rPr>
        <w:u w:val="none"/>
      </w:rPr>
    </w:lvl>
    <w:lvl w:ilvl="1" w:tplc="92FC3D94">
      <w:numFmt w:val="decimal"/>
      <w:lvlText w:val=""/>
      <w:lvlJc w:val="left"/>
    </w:lvl>
    <w:lvl w:ilvl="2" w:tplc="B5647588">
      <w:numFmt w:val="decimal"/>
      <w:lvlText w:val=""/>
      <w:lvlJc w:val="left"/>
    </w:lvl>
    <w:lvl w:ilvl="3" w:tplc="57ACF304">
      <w:numFmt w:val="decimal"/>
      <w:lvlText w:val=""/>
      <w:lvlJc w:val="left"/>
    </w:lvl>
    <w:lvl w:ilvl="4" w:tplc="8A4E7694">
      <w:numFmt w:val="decimal"/>
      <w:lvlText w:val=""/>
      <w:lvlJc w:val="left"/>
    </w:lvl>
    <w:lvl w:ilvl="5" w:tplc="9B209F32">
      <w:numFmt w:val="decimal"/>
      <w:lvlText w:val=""/>
      <w:lvlJc w:val="left"/>
    </w:lvl>
    <w:lvl w:ilvl="6" w:tplc="E880196E">
      <w:numFmt w:val="decimal"/>
      <w:lvlText w:val=""/>
      <w:lvlJc w:val="left"/>
    </w:lvl>
    <w:lvl w:ilvl="7" w:tplc="EA9E67CC">
      <w:numFmt w:val="decimal"/>
      <w:lvlText w:val=""/>
      <w:lvlJc w:val="left"/>
    </w:lvl>
    <w:lvl w:ilvl="8" w:tplc="8D821514">
      <w:numFmt w:val="decimal"/>
      <w:lvlText w:val=""/>
      <w:lvlJc w:val="left"/>
    </w:lvl>
  </w:abstractNum>
  <w:abstractNum w:abstractNumId="9" w15:restartNumberingAfterBreak="0">
    <w:nsid w:val="2D333349"/>
    <w:multiLevelType w:val="hybridMultilevel"/>
    <w:tmpl w:val="8EE20F64"/>
    <w:lvl w:ilvl="0" w:tplc="C16CED1A">
      <w:start w:val="1"/>
      <w:numFmt w:val="bullet"/>
      <w:lvlRestart w:val="0"/>
      <w:lvlText w:val=""/>
      <w:lvlJc w:val="left"/>
      <w:pPr>
        <w:ind w:left="0" w:firstLine="705"/>
      </w:pPr>
      <w:rPr>
        <w:u w:val="none"/>
      </w:rPr>
    </w:lvl>
    <w:lvl w:ilvl="1" w:tplc="8888743A">
      <w:numFmt w:val="decimal"/>
      <w:lvlText w:val=""/>
      <w:lvlJc w:val="left"/>
    </w:lvl>
    <w:lvl w:ilvl="2" w:tplc="77881048">
      <w:numFmt w:val="decimal"/>
      <w:lvlText w:val=""/>
      <w:lvlJc w:val="left"/>
    </w:lvl>
    <w:lvl w:ilvl="3" w:tplc="E6BEA972">
      <w:numFmt w:val="decimal"/>
      <w:lvlText w:val=""/>
      <w:lvlJc w:val="left"/>
    </w:lvl>
    <w:lvl w:ilvl="4" w:tplc="07B6189A">
      <w:numFmt w:val="decimal"/>
      <w:lvlText w:val=""/>
      <w:lvlJc w:val="left"/>
    </w:lvl>
    <w:lvl w:ilvl="5" w:tplc="1FD202EC">
      <w:numFmt w:val="decimal"/>
      <w:lvlText w:val=""/>
      <w:lvlJc w:val="left"/>
    </w:lvl>
    <w:lvl w:ilvl="6" w:tplc="5D34F102">
      <w:numFmt w:val="decimal"/>
      <w:lvlText w:val=""/>
      <w:lvlJc w:val="left"/>
    </w:lvl>
    <w:lvl w:ilvl="7" w:tplc="6C102B54">
      <w:numFmt w:val="decimal"/>
      <w:lvlText w:val=""/>
      <w:lvlJc w:val="left"/>
    </w:lvl>
    <w:lvl w:ilvl="8" w:tplc="7ADA853C">
      <w:numFmt w:val="decimal"/>
      <w:lvlText w:val=""/>
      <w:lvlJc w:val="left"/>
    </w:lvl>
  </w:abstractNum>
  <w:abstractNum w:abstractNumId="10" w15:restartNumberingAfterBreak="0">
    <w:nsid w:val="2D572625"/>
    <w:multiLevelType w:val="hybridMultilevel"/>
    <w:tmpl w:val="2ACE6F28"/>
    <w:lvl w:ilvl="0" w:tplc="C5921BE8">
      <w:start w:val="1"/>
      <w:numFmt w:val="bullet"/>
      <w:lvlRestart w:val="0"/>
      <w:lvlText w:val=""/>
      <w:lvlJc w:val="left"/>
      <w:pPr>
        <w:ind w:left="0" w:firstLine="705"/>
      </w:pPr>
      <w:rPr>
        <w:u w:val="none"/>
      </w:rPr>
    </w:lvl>
    <w:lvl w:ilvl="1" w:tplc="E1C249EC">
      <w:numFmt w:val="decimal"/>
      <w:lvlText w:val=""/>
      <w:lvlJc w:val="left"/>
    </w:lvl>
    <w:lvl w:ilvl="2" w:tplc="50123146">
      <w:numFmt w:val="decimal"/>
      <w:lvlText w:val=""/>
      <w:lvlJc w:val="left"/>
    </w:lvl>
    <w:lvl w:ilvl="3" w:tplc="D13A2EE2">
      <w:numFmt w:val="decimal"/>
      <w:lvlText w:val=""/>
      <w:lvlJc w:val="left"/>
    </w:lvl>
    <w:lvl w:ilvl="4" w:tplc="18327BBE">
      <w:numFmt w:val="decimal"/>
      <w:lvlText w:val=""/>
      <w:lvlJc w:val="left"/>
    </w:lvl>
    <w:lvl w:ilvl="5" w:tplc="9040636E">
      <w:numFmt w:val="decimal"/>
      <w:lvlText w:val=""/>
      <w:lvlJc w:val="left"/>
    </w:lvl>
    <w:lvl w:ilvl="6" w:tplc="E676E090">
      <w:numFmt w:val="decimal"/>
      <w:lvlText w:val=""/>
      <w:lvlJc w:val="left"/>
    </w:lvl>
    <w:lvl w:ilvl="7" w:tplc="7AFC7E8E">
      <w:numFmt w:val="decimal"/>
      <w:lvlText w:val=""/>
      <w:lvlJc w:val="left"/>
    </w:lvl>
    <w:lvl w:ilvl="8" w:tplc="A5BE0582">
      <w:numFmt w:val="decimal"/>
      <w:lvlText w:val=""/>
      <w:lvlJc w:val="left"/>
    </w:lvl>
  </w:abstractNum>
  <w:abstractNum w:abstractNumId="11" w15:restartNumberingAfterBreak="0">
    <w:nsid w:val="2FC01F6C"/>
    <w:multiLevelType w:val="hybridMultilevel"/>
    <w:tmpl w:val="6492C216"/>
    <w:lvl w:ilvl="0" w:tplc="716A4BB8">
      <w:start w:val="1"/>
      <w:numFmt w:val="bullet"/>
      <w:lvlRestart w:val="0"/>
      <w:lvlText w:val=""/>
      <w:lvlJc w:val="left"/>
      <w:pPr>
        <w:ind w:left="0" w:firstLine="705"/>
      </w:pPr>
      <w:rPr>
        <w:u w:val="none"/>
      </w:rPr>
    </w:lvl>
    <w:lvl w:ilvl="1" w:tplc="403EFF3C">
      <w:numFmt w:val="decimal"/>
      <w:lvlText w:val=""/>
      <w:lvlJc w:val="left"/>
    </w:lvl>
    <w:lvl w:ilvl="2" w:tplc="57F02500">
      <w:numFmt w:val="decimal"/>
      <w:lvlText w:val=""/>
      <w:lvlJc w:val="left"/>
    </w:lvl>
    <w:lvl w:ilvl="3" w:tplc="F4CCF0D0">
      <w:numFmt w:val="decimal"/>
      <w:lvlText w:val=""/>
      <w:lvlJc w:val="left"/>
    </w:lvl>
    <w:lvl w:ilvl="4" w:tplc="035082C8">
      <w:numFmt w:val="decimal"/>
      <w:lvlText w:val=""/>
      <w:lvlJc w:val="left"/>
    </w:lvl>
    <w:lvl w:ilvl="5" w:tplc="A506579E">
      <w:numFmt w:val="decimal"/>
      <w:lvlText w:val=""/>
      <w:lvlJc w:val="left"/>
    </w:lvl>
    <w:lvl w:ilvl="6" w:tplc="E0E2CEAA">
      <w:numFmt w:val="decimal"/>
      <w:lvlText w:val=""/>
      <w:lvlJc w:val="left"/>
    </w:lvl>
    <w:lvl w:ilvl="7" w:tplc="C882B484">
      <w:numFmt w:val="decimal"/>
      <w:lvlText w:val=""/>
      <w:lvlJc w:val="left"/>
    </w:lvl>
    <w:lvl w:ilvl="8" w:tplc="DC72910E">
      <w:numFmt w:val="decimal"/>
      <w:lvlText w:val=""/>
      <w:lvlJc w:val="left"/>
    </w:lvl>
  </w:abstractNum>
  <w:abstractNum w:abstractNumId="12" w15:restartNumberingAfterBreak="0">
    <w:nsid w:val="340675B0"/>
    <w:multiLevelType w:val="hybridMultilevel"/>
    <w:tmpl w:val="809C40A8"/>
    <w:lvl w:ilvl="0" w:tplc="C8A26E78">
      <w:start w:val="1"/>
      <w:numFmt w:val="bullet"/>
      <w:lvlRestart w:val="0"/>
      <w:lvlText w:val=""/>
      <w:lvlJc w:val="left"/>
      <w:pPr>
        <w:ind w:left="0" w:firstLine="705"/>
      </w:pPr>
      <w:rPr>
        <w:u w:val="none"/>
      </w:rPr>
    </w:lvl>
    <w:lvl w:ilvl="1" w:tplc="78BEA12A">
      <w:numFmt w:val="decimal"/>
      <w:lvlText w:val=""/>
      <w:lvlJc w:val="left"/>
    </w:lvl>
    <w:lvl w:ilvl="2" w:tplc="36E44B44">
      <w:numFmt w:val="decimal"/>
      <w:lvlText w:val=""/>
      <w:lvlJc w:val="left"/>
    </w:lvl>
    <w:lvl w:ilvl="3" w:tplc="F0188468">
      <w:numFmt w:val="decimal"/>
      <w:lvlText w:val=""/>
      <w:lvlJc w:val="left"/>
    </w:lvl>
    <w:lvl w:ilvl="4" w:tplc="1F42A3F0">
      <w:numFmt w:val="decimal"/>
      <w:lvlText w:val=""/>
      <w:lvlJc w:val="left"/>
    </w:lvl>
    <w:lvl w:ilvl="5" w:tplc="A30A2A02">
      <w:numFmt w:val="decimal"/>
      <w:lvlText w:val=""/>
      <w:lvlJc w:val="left"/>
    </w:lvl>
    <w:lvl w:ilvl="6" w:tplc="EE40CF54">
      <w:numFmt w:val="decimal"/>
      <w:lvlText w:val=""/>
      <w:lvlJc w:val="left"/>
    </w:lvl>
    <w:lvl w:ilvl="7" w:tplc="71AC6A8E">
      <w:numFmt w:val="decimal"/>
      <w:lvlText w:val=""/>
      <w:lvlJc w:val="left"/>
    </w:lvl>
    <w:lvl w:ilvl="8" w:tplc="2FB24A74">
      <w:numFmt w:val="decimal"/>
      <w:lvlText w:val=""/>
      <w:lvlJc w:val="left"/>
    </w:lvl>
  </w:abstractNum>
  <w:abstractNum w:abstractNumId="13" w15:restartNumberingAfterBreak="0">
    <w:nsid w:val="346677E5"/>
    <w:multiLevelType w:val="hybridMultilevel"/>
    <w:tmpl w:val="BB287BCA"/>
    <w:lvl w:ilvl="0" w:tplc="A21EE8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7275E2E"/>
    <w:multiLevelType w:val="hybridMultilevel"/>
    <w:tmpl w:val="C0368BDA"/>
    <w:lvl w:ilvl="0" w:tplc="94CCC4C8">
      <w:start w:val="1"/>
      <w:numFmt w:val="bullet"/>
      <w:lvlRestart w:val="0"/>
      <w:lvlText w:val=""/>
      <w:lvlJc w:val="left"/>
      <w:pPr>
        <w:ind w:left="0" w:firstLine="705"/>
      </w:pPr>
      <w:rPr>
        <w:u w:val="none"/>
      </w:rPr>
    </w:lvl>
    <w:lvl w:ilvl="1" w:tplc="9E56F95A">
      <w:numFmt w:val="decimal"/>
      <w:lvlText w:val=""/>
      <w:lvlJc w:val="left"/>
    </w:lvl>
    <w:lvl w:ilvl="2" w:tplc="8BBEA0DC">
      <w:numFmt w:val="decimal"/>
      <w:lvlText w:val=""/>
      <w:lvlJc w:val="left"/>
    </w:lvl>
    <w:lvl w:ilvl="3" w:tplc="9AAEA856">
      <w:numFmt w:val="decimal"/>
      <w:lvlText w:val=""/>
      <w:lvlJc w:val="left"/>
    </w:lvl>
    <w:lvl w:ilvl="4" w:tplc="6030A266">
      <w:numFmt w:val="decimal"/>
      <w:lvlText w:val=""/>
      <w:lvlJc w:val="left"/>
    </w:lvl>
    <w:lvl w:ilvl="5" w:tplc="CF1ACBE6">
      <w:numFmt w:val="decimal"/>
      <w:lvlText w:val=""/>
      <w:lvlJc w:val="left"/>
    </w:lvl>
    <w:lvl w:ilvl="6" w:tplc="BE7C1848">
      <w:numFmt w:val="decimal"/>
      <w:lvlText w:val=""/>
      <w:lvlJc w:val="left"/>
    </w:lvl>
    <w:lvl w:ilvl="7" w:tplc="D03E7AF2">
      <w:numFmt w:val="decimal"/>
      <w:lvlText w:val=""/>
      <w:lvlJc w:val="left"/>
    </w:lvl>
    <w:lvl w:ilvl="8" w:tplc="F578C162">
      <w:numFmt w:val="decimal"/>
      <w:lvlText w:val=""/>
      <w:lvlJc w:val="left"/>
    </w:lvl>
  </w:abstractNum>
  <w:abstractNum w:abstractNumId="15" w15:restartNumberingAfterBreak="0">
    <w:nsid w:val="53F516D3"/>
    <w:multiLevelType w:val="hybridMultilevel"/>
    <w:tmpl w:val="8CF06780"/>
    <w:lvl w:ilvl="0" w:tplc="F482E58C">
      <w:start w:val="1"/>
      <w:numFmt w:val="bullet"/>
      <w:lvlRestart w:val="0"/>
      <w:lvlText w:val=""/>
      <w:lvlJc w:val="left"/>
      <w:pPr>
        <w:ind w:left="0" w:firstLine="705"/>
      </w:pPr>
      <w:rPr>
        <w:u w:val="none"/>
      </w:rPr>
    </w:lvl>
    <w:lvl w:ilvl="1" w:tplc="E97CD51E">
      <w:numFmt w:val="decimal"/>
      <w:lvlText w:val=""/>
      <w:lvlJc w:val="left"/>
    </w:lvl>
    <w:lvl w:ilvl="2" w:tplc="62CA6B92">
      <w:numFmt w:val="decimal"/>
      <w:lvlText w:val=""/>
      <w:lvlJc w:val="left"/>
    </w:lvl>
    <w:lvl w:ilvl="3" w:tplc="5F1C1BEC">
      <w:numFmt w:val="decimal"/>
      <w:lvlText w:val=""/>
      <w:lvlJc w:val="left"/>
    </w:lvl>
    <w:lvl w:ilvl="4" w:tplc="797E6956">
      <w:numFmt w:val="decimal"/>
      <w:lvlText w:val=""/>
      <w:lvlJc w:val="left"/>
    </w:lvl>
    <w:lvl w:ilvl="5" w:tplc="964A1FBE">
      <w:numFmt w:val="decimal"/>
      <w:lvlText w:val=""/>
      <w:lvlJc w:val="left"/>
    </w:lvl>
    <w:lvl w:ilvl="6" w:tplc="393AEDE2">
      <w:numFmt w:val="decimal"/>
      <w:lvlText w:val=""/>
      <w:lvlJc w:val="left"/>
    </w:lvl>
    <w:lvl w:ilvl="7" w:tplc="794002F4">
      <w:numFmt w:val="decimal"/>
      <w:lvlText w:val=""/>
      <w:lvlJc w:val="left"/>
    </w:lvl>
    <w:lvl w:ilvl="8" w:tplc="AC9435E6">
      <w:numFmt w:val="decimal"/>
      <w:lvlText w:val=""/>
      <w:lvlJc w:val="left"/>
    </w:lvl>
  </w:abstractNum>
  <w:abstractNum w:abstractNumId="16" w15:restartNumberingAfterBreak="0">
    <w:nsid w:val="5D6D607C"/>
    <w:multiLevelType w:val="hybridMultilevel"/>
    <w:tmpl w:val="9656CFB4"/>
    <w:lvl w:ilvl="0" w:tplc="DCC27A2C">
      <w:start w:val="1"/>
      <w:numFmt w:val="bullet"/>
      <w:lvlRestart w:val="0"/>
      <w:lvlText w:val=""/>
      <w:lvlJc w:val="left"/>
      <w:pPr>
        <w:ind w:left="0" w:firstLine="705"/>
      </w:pPr>
      <w:rPr>
        <w:u w:val="none"/>
      </w:rPr>
    </w:lvl>
    <w:lvl w:ilvl="1" w:tplc="575C0074">
      <w:numFmt w:val="decimal"/>
      <w:lvlText w:val=""/>
      <w:lvlJc w:val="left"/>
    </w:lvl>
    <w:lvl w:ilvl="2" w:tplc="DD827682">
      <w:numFmt w:val="decimal"/>
      <w:lvlText w:val=""/>
      <w:lvlJc w:val="left"/>
    </w:lvl>
    <w:lvl w:ilvl="3" w:tplc="D3F8919C">
      <w:numFmt w:val="decimal"/>
      <w:lvlText w:val=""/>
      <w:lvlJc w:val="left"/>
    </w:lvl>
    <w:lvl w:ilvl="4" w:tplc="AF80393A">
      <w:numFmt w:val="decimal"/>
      <w:lvlText w:val=""/>
      <w:lvlJc w:val="left"/>
    </w:lvl>
    <w:lvl w:ilvl="5" w:tplc="CD0CCA4C">
      <w:numFmt w:val="decimal"/>
      <w:lvlText w:val=""/>
      <w:lvlJc w:val="left"/>
    </w:lvl>
    <w:lvl w:ilvl="6" w:tplc="49662854">
      <w:numFmt w:val="decimal"/>
      <w:lvlText w:val=""/>
      <w:lvlJc w:val="left"/>
    </w:lvl>
    <w:lvl w:ilvl="7" w:tplc="67EC5A86">
      <w:numFmt w:val="decimal"/>
      <w:lvlText w:val=""/>
      <w:lvlJc w:val="left"/>
    </w:lvl>
    <w:lvl w:ilvl="8" w:tplc="5262D872">
      <w:numFmt w:val="decimal"/>
      <w:lvlText w:val=""/>
      <w:lvlJc w:val="left"/>
    </w:lvl>
  </w:abstractNum>
  <w:abstractNum w:abstractNumId="17" w15:restartNumberingAfterBreak="0">
    <w:nsid w:val="618E4612"/>
    <w:multiLevelType w:val="hybridMultilevel"/>
    <w:tmpl w:val="A4D03EFC"/>
    <w:lvl w:ilvl="0" w:tplc="96A6C4B0">
      <w:start w:val="1"/>
      <w:numFmt w:val="bullet"/>
      <w:lvlRestart w:val="0"/>
      <w:lvlText w:val=""/>
      <w:lvlJc w:val="left"/>
      <w:pPr>
        <w:ind w:left="0" w:firstLine="705"/>
      </w:pPr>
      <w:rPr>
        <w:u w:val="none"/>
      </w:rPr>
    </w:lvl>
    <w:lvl w:ilvl="1" w:tplc="0910F776">
      <w:numFmt w:val="decimal"/>
      <w:lvlText w:val=""/>
      <w:lvlJc w:val="left"/>
    </w:lvl>
    <w:lvl w:ilvl="2" w:tplc="2FEA8C24">
      <w:numFmt w:val="decimal"/>
      <w:lvlText w:val=""/>
      <w:lvlJc w:val="left"/>
    </w:lvl>
    <w:lvl w:ilvl="3" w:tplc="CF56B458">
      <w:numFmt w:val="decimal"/>
      <w:lvlText w:val=""/>
      <w:lvlJc w:val="left"/>
    </w:lvl>
    <w:lvl w:ilvl="4" w:tplc="04EC350A">
      <w:numFmt w:val="decimal"/>
      <w:lvlText w:val=""/>
      <w:lvlJc w:val="left"/>
    </w:lvl>
    <w:lvl w:ilvl="5" w:tplc="4726E838">
      <w:numFmt w:val="decimal"/>
      <w:lvlText w:val=""/>
      <w:lvlJc w:val="left"/>
    </w:lvl>
    <w:lvl w:ilvl="6" w:tplc="2BFCC9DA">
      <w:numFmt w:val="decimal"/>
      <w:lvlText w:val=""/>
      <w:lvlJc w:val="left"/>
    </w:lvl>
    <w:lvl w:ilvl="7" w:tplc="69A8C884">
      <w:numFmt w:val="decimal"/>
      <w:lvlText w:val=""/>
      <w:lvlJc w:val="left"/>
    </w:lvl>
    <w:lvl w:ilvl="8" w:tplc="11C8830A">
      <w:numFmt w:val="decimal"/>
      <w:lvlText w:val=""/>
      <w:lvlJc w:val="left"/>
    </w:lvl>
  </w:abstractNum>
  <w:abstractNum w:abstractNumId="18" w15:restartNumberingAfterBreak="0">
    <w:nsid w:val="670754E2"/>
    <w:multiLevelType w:val="hybridMultilevel"/>
    <w:tmpl w:val="49BABC18"/>
    <w:lvl w:ilvl="0" w:tplc="55B45BB0">
      <w:start w:val="1"/>
      <w:numFmt w:val="bullet"/>
      <w:lvlRestart w:val="0"/>
      <w:lvlText w:val=""/>
      <w:lvlJc w:val="left"/>
      <w:pPr>
        <w:ind w:left="0" w:firstLine="705"/>
      </w:pPr>
      <w:rPr>
        <w:u w:val="none"/>
      </w:rPr>
    </w:lvl>
    <w:lvl w:ilvl="1" w:tplc="029A0820">
      <w:numFmt w:val="decimal"/>
      <w:lvlText w:val=""/>
      <w:lvlJc w:val="left"/>
    </w:lvl>
    <w:lvl w:ilvl="2" w:tplc="2CF08014">
      <w:numFmt w:val="decimal"/>
      <w:lvlText w:val=""/>
      <w:lvlJc w:val="left"/>
    </w:lvl>
    <w:lvl w:ilvl="3" w:tplc="E2D47FD4">
      <w:numFmt w:val="decimal"/>
      <w:lvlText w:val=""/>
      <w:lvlJc w:val="left"/>
    </w:lvl>
    <w:lvl w:ilvl="4" w:tplc="48740684">
      <w:numFmt w:val="decimal"/>
      <w:lvlText w:val=""/>
      <w:lvlJc w:val="left"/>
    </w:lvl>
    <w:lvl w:ilvl="5" w:tplc="47EEE79E">
      <w:numFmt w:val="decimal"/>
      <w:lvlText w:val=""/>
      <w:lvlJc w:val="left"/>
    </w:lvl>
    <w:lvl w:ilvl="6" w:tplc="278803A2">
      <w:numFmt w:val="decimal"/>
      <w:lvlText w:val=""/>
      <w:lvlJc w:val="left"/>
    </w:lvl>
    <w:lvl w:ilvl="7" w:tplc="AD52D718">
      <w:numFmt w:val="decimal"/>
      <w:lvlText w:val=""/>
      <w:lvlJc w:val="left"/>
    </w:lvl>
    <w:lvl w:ilvl="8" w:tplc="63F4E252">
      <w:numFmt w:val="decimal"/>
      <w:lvlText w:val=""/>
      <w:lvlJc w:val="left"/>
    </w:lvl>
  </w:abstractNum>
  <w:abstractNum w:abstractNumId="19" w15:restartNumberingAfterBreak="0">
    <w:nsid w:val="6BC81CDF"/>
    <w:multiLevelType w:val="hybridMultilevel"/>
    <w:tmpl w:val="C05054AE"/>
    <w:lvl w:ilvl="0" w:tplc="010EBB8E">
      <w:start w:val="1"/>
      <w:numFmt w:val="bullet"/>
      <w:lvlRestart w:val="0"/>
      <w:lvlText w:val=""/>
      <w:lvlJc w:val="left"/>
      <w:pPr>
        <w:ind w:left="0" w:firstLine="705"/>
      </w:pPr>
      <w:rPr>
        <w:u w:val="none"/>
      </w:rPr>
    </w:lvl>
    <w:lvl w:ilvl="1" w:tplc="A63CB490">
      <w:numFmt w:val="decimal"/>
      <w:lvlText w:val=""/>
      <w:lvlJc w:val="left"/>
    </w:lvl>
    <w:lvl w:ilvl="2" w:tplc="94EE02B2">
      <w:numFmt w:val="decimal"/>
      <w:lvlText w:val=""/>
      <w:lvlJc w:val="left"/>
    </w:lvl>
    <w:lvl w:ilvl="3" w:tplc="CB88E012">
      <w:numFmt w:val="decimal"/>
      <w:lvlText w:val=""/>
      <w:lvlJc w:val="left"/>
    </w:lvl>
    <w:lvl w:ilvl="4" w:tplc="9BE6463C">
      <w:numFmt w:val="decimal"/>
      <w:lvlText w:val=""/>
      <w:lvlJc w:val="left"/>
    </w:lvl>
    <w:lvl w:ilvl="5" w:tplc="F09673CA">
      <w:numFmt w:val="decimal"/>
      <w:lvlText w:val=""/>
      <w:lvlJc w:val="left"/>
    </w:lvl>
    <w:lvl w:ilvl="6" w:tplc="9EACC732">
      <w:numFmt w:val="decimal"/>
      <w:lvlText w:val=""/>
      <w:lvlJc w:val="left"/>
    </w:lvl>
    <w:lvl w:ilvl="7" w:tplc="673281A0">
      <w:numFmt w:val="decimal"/>
      <w:lvlText w:val=""/>
      <w:lvlJc w:val="left"/>
    </w:lvl>
    <w:lvl w:ilvl="8" w:tplc="58C02DFE">
      <w:numFmt w:val="decimal"/>
      <w:lvlText w:val=""/>
      <w:lvlJc w:val="left"/>
    </w:lvl>
  </w:abstractNum>
  <w:abstractNum w:abstractNumId="20" w15:restartNumberingAfterBreak="0">
    <w:nsid w:val="72574F8B"/>
    <w:multiLevelType w:val="hybridMultilevel"/>
    <w:tmpl w:val="A35ECEC0"/>
    <w:lvl w:ilvl="0" w:tplc="11728EA6">
      <w:start w:val="1"/>
      <w:numFmt w:val="bullet"/>
      <w:lvlRestart w:val="0"/>
      <w:lvlText w:val=""/>
      <w:lvlJc w:val="left"/>
      <w:pPr>
        <w:ind w:left="0" w:firstLine="705"/>
      </w:pPr>
      <w:rPr>
        <w:u w:val="none"/>
      </w:rPr>
    </w:lvl>
    <w:lvl w:ilvl="1" w:tplc="E6F028B6">
      <w:numFmt w:val="decimal"/>
      <w:lvlText w:val=""/>
      <w:lvlJc w:val="left"/>
    </w:lvl>
    <w:lvl w:ilvl="2" w:tplc="5080D31C">
      <w:numFmt w:val="decimal"/>
      <w:lvlText w:val=""/>
      <w:lvlJc w:val="left"/>
    </w:lvl>
    <w:lvl w:ilvl="3" w:tplc="7842FF9E">
      <w:numFmt w:val="decimal"/>
      <w:lvlText w:val=""/>
      <w:lvlJc w:val="left"/>
    </w:lvl>
    <w:lvl w:ilvl="4" w:tplc="E20EB020">
      <w:numFmt w:val="decimal"/>
      <w:lvlText w:val=""/>
      <w:lvlJc w:val="left"/>
    </w:lvl>
    <w:lvl w:ilvl="5" w:tplc="44701000">
      <w:numFmt w:val="decimal"/>
      <w:lvlText w:val=""/>
      <w:lvlJc w:val="left"/>
    </w:lvl>
    <w:lvl w:ilvl="6" w:tplc="251041F0">
      <w:numFmt w:val="decimal"/>
      <w:lvlText w:val=""/>
      <w:lvlJc w:val="left"/>
    </w:lvl>
    <w:lvl w:ilvl="7" w:tplc="1AE2C6FE">
      <w:numFmt w:val="decimal"/>
      <w:lvlText w:val=""/>
      <w:lvlJc w:val="left"/>
    </w:lvl>
    <w:lvl w:ilvl="8" w:tplc="97284FCE">
      <w:numFmt w:val="decimal"/>
      <w:lvlText w:val=""/>
      <w:lvlJc w:val="left"/>
    </w:lvl>
  </w:abstractNum>
  <w:abstractNum w:abstractNumId="21" w15:restartNumberingAfterBreak="0">
    <w:nsid w:val="78FA4FCF"/>
    <w:multiLevelType w:val="hybridMultilevel"/>
    <w:tmpl w:val="03B21876"/>
    <w:lvl w:ilvl="0" w:tplc="D85AAE76">
      <w:start w:val="1"/>
      <w:numFmt w:val="bullet"/>
      <w:lvlRestart w:val="0"/>
      <w:lvlText w:val=""/>
      <w:lvlJc w:val="left"/>
      <w:pPr>
        <w:ind w:left="0" w:firstLine="705"/>
      </w:pPr>
      <w:rPr>
        <w:u w:val="none"/>
      </w:rPr>
    </w:lvl>
    <w:lvl w:ilvl="1" w:tplc="8A3C9364">
      <w:numFmt w:val="decimal"/>
      <w:lvlText w:val=""/>
      <w:lvlJc w:val="left"/>
    </w:lvl>
    <w:lvl w:ilvl="2" w:tplc="DAF47B84">
      <w:numFmt w:val="decimal"/>
      <w:lvlText w:val=""/>
      <w:lvlJc w:val="left"/>
    </w:lvl>
    <w:lvl w:ilvl="3" w:tplc="E6749A34">
      <w:numFmt w:val="decimal"/>
      <w:lvlText w:val=""/>
      <w:lvlJc w:val="left"/>
    </w:lvl>
    <w:lvl w:ilvl="4" w:tplc="224C2B64">
      <w:numFmt w:val="decimal"/>
      <w:lvlText w:val=""/>
      <w:lvlJc w:val="left"/>
    </w:lvl>
    <w:lvl w:ilvl="5" w:tplc="F49C9CCC">
      <w:numFmt w:val="decimal"/>
      <w:lvlText w:val=""/>
      <w:lvlJc w:val="left"/>
    </w:lvl>
    <w:lvl w:ilvl="6" w:tplc="C0FC1584">
      <w:numFmt w:val="decimal"/>
      <w:lvlText w:val=""/>
      <w:lvlJc w:val="left"/>
    </w:lvl>
    <w:lvl w:ilvl="7" w:tplc="D400B260">
      <w:numFmt w:val="decimal"/>
      <w:lvlText w:val=""/>
      <w:lvlJc w:val="left"/>
    </w:lvl>
    <w:lvl w:ilvl="8" w:tplc="965CC3A6">
      <w:numFmt w:val="decimal"/>
      <w:lvlText w:val=""/>
      <w:lvlJc w:val="left"/>
    </w:lvl>
  </w:abstractNum>
  <w:abstractNum w:abstractNumId="22"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77539271">
    <w:abstractNumId w:val="22"/>
  </w:num>
  <w:num w:numId="2" w16cid:durableId="1387484201">
    <w:abstractNumId w:val="20"/>
  </w:num>
  <w:num w:numId="3" w16cid:durableId="306320922">
    <w:abstractNumId w:val="3"/>
  </w:num>
  <w:num w:numId="4" w16cid:durableId="1863745201">
    <w:abstractNumId w:val="5"/>
  </w:num>
  <w:num w:numId="5" w16cid:durableId="453183748">
    <w:abstractNumId w:val="6"/>
  </w:num>
  <w:num w:numId="6" w16cid:durableId="1663897723">
    <w:abstractNumId w:val="2"/>
  </w:num>
  <w:num w:numId="7" w16cid:durableId="989212807">
    <w:abstractNumId w:val="17"/>
  </w:num>
  <w:num w:numId="8" w16cid:durableId="1632862032">
    <w:abstractNumId w:val="14"/>
  </w:num>
  <w:num w:numId="9" w16cid:durableId="778649760">
    <w:abstractNumId w:val="10"/>
  </w:num>
  <w:num w:numId="10" w16cid:durableId="1196624690">
    <w:abstractNumId w:val="15"/>
  </w:num>
  <w:num w:numId="11" w16cid:durableId="246036593">
    <w:abstractNumId w:val="4"/>
  </w:num>
  <w:num w:numId="12" w16cid:durableId="1876040629">
    <w:abstractNumId w:val="7"/>
  </w:num>
  <w:num w:numId="13" w16cid:durableId="1715040062">
    <w:abstractNumId w:val="8"/>
  </w:num>
  <w:num w:numId="14" w16cid:durableId="1367098202">
    <w:abstractNumId w:val="1"/>
  </w:num>
  <w:num w:numId="15" w16cid:durableId="969869941">
    <w:abstractNumId w:val="13"/>
  </w:num>
  <w:num w:numId="16" w16cid:durableId="1906838142">
    <w:abstractNumId w:val="0"/>
  </w:num>
  <w:num w:numId="17" w16cid:durableId="276984353">
    <w:abstractNumId w:val="21"/>
  </w:num>
  <w:num w:numId="18" w16cid:durableId="59254600">
    <w:abstractNumId w:val="11"/>
  </w:num>
  <w:num w:numId="19" w16cid:durableId="5713735">
    <w:abstractNumId w:val="12"/>
  </w:num>
  <w:num w:numId="20" w16cid:durableId="512955319">
    <w:abstractNumId w:val="19"/>
  </w:num>
  <w:num w:numId="21" w16cid:durableId="1035350666">
    <w:abstractNumId w:val="16"/>
  </w:num>
  <w:num w:numId="22" w16cid:durableId="1000277745">
    <w:abstractNumId w:val="9"/>
  </w:num>
  <w:num w:numId="23" w16cid:durableId="14330172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11E6B"/>
    <w:rsid w:val="00020F85"/>
    <w:rsid w:val="000426CA"/>
    <w:rsid w:val="00046CB8"/>
    <w:rsid w:val="00050DF2"/>
    <w:rsid w:val="00051C31"/>
    <w:rsid w:val="00052EAB"/>
    <w:rsid w:val="00055329"/>
    <w:rsid w:val="000616F3"/>
    <w:rsid w:val="00064EEB"/>
    <w:rsid w:val="000717D3"/>
    <w:rsid w:val="00074B12"/>
    <w:rsid w:val="00081431"/>
    <w:rsid w:val="000816DA"/>
    <w:rsid w:val="00082297"/>
    <w:rsid w:val="00095548"/>
    <w:rsid w:val="000A061B"/>
    <w:rsid w:val="000A3BEA"/>
    <w:rsid w:val="000A56CA"/>
    <w:rsid w:val="000D2F59"/>
    <w:rsid w:val="000D33FE"/>
    <w:rsid w:val="000E00C4"/>
    <w:rsid w:val="000E159B"/>
    <w:rsid w:val="000E2107"/>
    <w:rsid w:val="000E4D0C"/>
    <w:rsid w:val="00102F49"/>
    <w:rsid w:val="00111E48"/>
    <w:rsid w:val="001238FC"/>
    <w:rsid w:val="0012493D"/>
    <w:rsid w:val="00132BC5"/>
    <w:rsid w:val="00146001"/>
    <w:rsid w:val="0015396B"/>
    <w:rsid w:val="0016168C"/>
    <w:rsid w:val="001666D9"/>
    <w:rsid w:val="00181713"/>
    <w:rsid w:val="00183079"/>
    <w:rsid w:val="00187FEC"/>
    <w:rsid w:val="0019735C"/>
    <w:rsid w:val="001A044F"/>
    <w:rsid w:val="001A3E79"/>
    <w:rsid w:val="001A7561"/>
    <w:rsid w:val="001B4987"/>
    <w:rsid w:val="001B4F22"/>
    <w:rsid w:val="001C5C4D"/>
    <w:rsid w:val="001D0030"/>
    <w:rsid w:val="001D3BCB"/>
    <w:rsid w:val="001E1C46"/>
    <w:rsid w:val="001E2041"/>
    <w:rsid w:val="001E7B89"/>
    <w:rsid w:val="001F1459"/>
    <w:rsid w:val="001F548E"/>
    <w:rsid w:val="001F5D02"/>
    <w:rsid w:val="0021151F"/>
    <w:rsid w:val="00222595"/>
    <w:rsid w:val="0022488C"/>
    <w:rsid w:val="00233759"/>
    <w:rsid w:val="0024239A"/>
    <w:rsid w:val="00247DC3"/>
    <w:rsid w:val="0025013F"/>
    <w:rsid w:val="002563AC"/>
    <w:rsid w:val="0026009F"/>
    <w:rsid w:val="0029588D"/>
    <w:rsid w:val="002A2687"/>
    <w:rsid w:val="002A3E78"/>
    <w:rsid w:val="002A5C86"/>
    <w:rsid w:val="002A60FF"/>
    <w:rsid w:val="002B16C4"/>
    <w:rsid w:val="002C3D2A"/>
    <w:rsid w:val="002C5F5C"/>
    <w:rsid w:val="002C76C3"/>
    <w:rsid w:val="002D05FD"/>
    <w:rsid w:val="002E524D"/>
    <w:rsid w:val="00303D58"/>
    <w:rsid w:val="00304798"/>
    <w:rsid w:val="003109BA"/>
    <w:rsid w:val="003205B0"/>
    <w:rsid w:val="00333A45"/>
    <w:rsid w:val="0034087B"/>
    <w:rsid w:val="003446BF"/>
    <w:rsid w:val="00351037"/>
    <w:rsid w:val="00356D43"/>
    <w:rsid w:val="003572D6"/>
    <w:rsid w:val="00361FF6"/>
    <w:rsid w:val="00362D32"/>
    <w:rsid w:val="0036461C"/>
    <w:rsid w:val="003647CB"/>
    <w:rsid w:val="00365595"/>
    <w:rsid w:val="00366934"/>
    <w:rsid w:val="00366B5C"/>
    <w:rsid w:val="00375203"/>
    <w:rsid w:val="00376DB7"/>
    <w:rsid w:val="00377E3E"/>
    <w:rsid w:val="00382399"/>
    <w:rsid w:val="00386D2A"/>
    <w:rsid w:val="00392ABC"/>
    <w:rsid w:val="003A0935"/>
    <w:rsid w:val="003A1721"/>
    <w:rsid w:val="003A34B5"/>
    <w:rsid w:val="003A3FDF"/>
    <w:rsid w:val="003B4F80"/>
    <w:rsid w:val="003B500A"/>
    <w:rsid w:val="003B5D01"/>
    <w:rsid w:val="003C0626"/>
    <w:rsid w:val="003C5626"/>
    <w:rsid w:val="003D05F6"/>
    <w:rsid w:val="003D06E0"/>
    <w:rsid w:val="003D1C20"/>
    <w:rsid w:val="003D4D14"/>
    <w:rsid w:val="003E236C"/>
    <w:rsid w:val="003F13E9"/>
    <w:rsid w:val="003F255F"/>
    <w:rsid w:val="003F30F6"/>
    <w:rsid w:val="003F4DFE"/>
    <w:rsid w:val="00400014"/>
    <w:rsid w:val="00400CE7"/>
    <w:rsid w:val="0040113E"/>
    <w:rsid w:val="004036E9"/>
    <w:rsid w:val="00405A5F"/>
    <w:rsid w:val="00411494"/>
    <w:rsid w:val="004243CD"/>
    <w:rsid w:val="004433B5"/>
    <w:rsid w:val="00443D42"/>
    <w:rsid w:val="00457779"/>
    <w:rsid w:val="00465888"/>
    <w:rsid w:val="004677A4"/>
    <w:rsid w:val="00467954"/>
    <w:rsid w:val="004725BA"/>
    <w:rsid w:val="0048560A"/>
    <w:rsid w:val="004942C6"/>
    <w:rsid w:val="00496269"/>
    <w:rsid w:val="004B3FE6"/>
    <w:rsid w:val="004B7BC6"/>
    <w:rsid w:val="004C3D0E"/>
    <w:rsid w:val="004C733D"/>
    <w:rsid w:val="004D202F"/>
    <w:rsid w:val="004E1D36"/>
    <w:rsid w:val="004E3188"/>
    <w:rsid w:val="004F4FB6"/>
    <w:rsid w:val="00504A68"/>
    <w:rsid w:val="00513F7B"/>
    <w:rsid w:val="00525E3C"/>
    <w:rsid w:val="005374E5"/>
    <w:rsid w:val="00537CFA"/>
    <w:rsid w:val="00553466"/>
    <w:rsid w:val="0056363D"/>
    <w:rsid w:val="00572523"/>
    <w:rsid w:val="005734BC"/>
    <w:rsid w:val="00576E16"/>
    <w:rsid w:val="00584067"/>
    <w:rsid w:val="005975E5"/>
    <w:rsid w:val="005A00D1"/>
    <w:rsid w:val="005A0A9D"/>
    <w:rsid w:val="005A3EBD"/>
    <w:rsid w:val="005A4542"/>
    <w:rsid w:val="005B4453"/>
    <w:rsid w:val="005B4AE9"/>
    <w:rsid w:val="005B6104"/>
    <w:rsid w:val="005B7F07"/>
    <w:rsid w:val="005D2E98"/>
    <w:rsid w:val="005D37BB"/>
    <w:rsid w:val="005E0126"/>
    <w:rsid w:val="005E1006"/>
    <w:rsid w:val="005E1CB0"/>
    <w:rsid w:val="005E3343"/>
    <w:rsid w:val="005E54AA"/>
    <w:rsid w:val="005F119B"/>
    <w:rsid w:val="005F6780"/>
    <w:rsid w:val="00604032"/>
    <w:rsid w:val="00606DBE"/>
    <w:rsid w:val="0061617B"/>
    <w:rsid w:val="0061795F"/>
    <w:rsid w:val="00626465"/>
    <w:rsid w:val="00632DD9"/>
    <w:rsid w:val="00652D00"/>
    <w:rsid w:val="00653AA9"/>
    <w:rsid w:val="006566F4"/>
    <w:rsid w:val="006578D8"/>
    <w:rsid w:val="006633D1"/>
    <w:rsid w:val="00671932"/>
    <w:rsid w:val="00673591"/>
    <w:rsid w:val="00676C61"/>
    <w:rsid w:val="00676D41"/>
    <w:rsid w:val="00681536"/>
    <w:rsid w:val="006938AC"/>
    <w:rsid w:val="00693FE9"/>
    <w:rsid w:val="006A2FCC"/>
    <w:rsid w:val="006A590C"/>
    <w:rsid w:val="006B56A7"/>
    <w:rsid w:val="006C0E36"/>
    <w:rsid w:val="006C3FEF"/>
    <w:rsid w:val="006C422D"/>
    <w:rsid w:val="006C7328"/>
    <w:rsid w:val="006D09CE"/>
    <w:rsid w:val="006D163D"/>
    <w:rsid w:val="00700753"/>
    <w:rsid w:val="00700C8F"/>
    <w:rsid w:val="00701DC8"/>
    <w:rsid w:val="00707A7F"/>
    <w:rsid w:val="00707B4F"/>
    <w:rsid w:val="00715FC4"/>
    <w:rsid w:val="00720B41"/>
    <w:rsid w:val="0072138E"/>
    <w:rsid w:val="007332F2"/>
    <w:rsid w:val="0073701B"/>
    <w:rsid w:val="00746C61"/>
    <w:rsid w:val="007529E6"/>
    <w:rsid w:val="00770F0C"/>
    <w:rsid w:val="00772DD6"/>
    <w:rsid w:val="00782F48"/>
    <w:rsid w:val="007855B5"/>
    <w:rsid w:val="0078718D"/>
    <w:rsid w:val="00795FB2"/>
    <w:rsid w:val="007A3C28"/>
    <w:rsid w:val="007A3FFC"/>
    <w:rsid w:val="007A59BC"/>
    <w:rsid w:val="007A699D"/>
    <w:rsid w:val="007C4AB6"/>
    <w:rsid w:val="007C569C"/>
    <w:rsid w:val="007C64D3"/>
    <w:rsid w:val="007D4FBB"/>
    <w:rsid w:val="007E2C08"/>
    <w:rsid w:val="007F549F"/>
    <w:rsid w:val="007F788C"/>
    <w:rsid w:val="00814161"/>
    <w:rsid w:val="0081643C"/>
    <w:rsid w:val="008353AD"/>
    <w:rsid w:val="0084288E"/>
    <w:rsid w:val="008545F6"/>
    <w:rsid w:val="0087454D"/>
    <w:rsid w:val="00875407"/>
    <w:rsid w:val="00876AD8"/>
    <w:rsid w:val="008776DB"/>
    <w:rsid w:val="00883733"/>
    <w:rsid w:val="00883897"/>
    <w:rsid w:val="00884683"/>
    <w:rsid w:val="008954B7"/>
    <w:rsid w:val="008956E1"/>
    <w:rsid w:val="008A2A30"/>
    <w:rsid w:val="008A6ED8"/>
    <w:rsid w:val="008B41FB"/>
    <w:rsid w:val="008B6968"/>
    <w:rsid w:val="008C1058"/>
    <w:rsid w:val="008D0FC9"/>
    <w:rsid w:val="008E0F8B"/>
    <w:rsid w:val="008F1D5F"/>
    <w:rsid w:val="008F244E"/>
    <w:rsid w:val="008F3541"/>
    <w:rsid w:val="00903E38"/>
    <w:rsid w:val="0093694D"/>
    <w:rsid w:val="0094485C"/>
    <w:rsid w:val="0094696A"/>
    <w:rsid w:val="00953442"/>
    <w:rsid w:val="00957FE7"/>
    <w:rsid w:val="00962451"/>
    <w:rsid w:val="009636A8"/>
    <w:rsid w:val="0096593E"/>
    <w:rsid w:val="0098171D"/>
    <w:rsid w:val="00982469"/>
    <w:rsid w:val="00987EEB"/>
    <w:rsid w:val="009A3D9C"/>
    <w:rsid w:val="009A52CF"/>
    <w:rsid w:val="009B08A6"/>
    <w:rsid w:val="009B262A"/>
    <w:rsid w:val="009B2F1A"/>
    <w:rsid w:val="009B729D"/>
    <w:rsid w:val="009C281E"/>
    <w:rsid w:val="009D2D50"/>
    <w:rsid w:val="009D7372"/>
    <w:rsid w:val="009E626C"/>
    <w:rsid w:val="009F1889"/>
    <w:rsid w:val="00A100C9"/>
    <w:rsid w:val="00A169B5"/>
    <w:rsid w:val="00A215D7"/>
    <w:rsid w:val="00A21CD8"/>
    <w:rsid w:val="00A400CF"/>
    <w:rsid w:val="00A41DCD"/>
    <w:rsid w:val="00A44592"/>
    <w:rsid w:val="00A55C5F"/>
    <w:rsid w:val="00A6187A"/>
    <w:rsid w:val="00A62911"/>
    <w:rsid w:val="00A6439C"/>
    <w:rsid w:val="00A65294"/>
    <w:rsid w:val="00A655B9"/>
    <w:rsid w:val="00A775D6"/>
    <w:rsid w:val="00A95368"/>
    <w:rsid w:val="00AA1600"/>
    <w:rsid w:val="00AA7863"/>
    <w:rsid w:val="00AB1FE4"/>
    <w:rsid w:val="00AB3A14"/>
    <w:rsid w:val="00AD0025"/>
    <w:rsid w:val="00AD4DED"/>
    <w:rsid w:val="00AE0451"/>
    <w:rsid w:val="00AF0369"/>
    <w:rsid w:val="00AF16A7"/>
    <w:rsid w:val="00B036BB"/>
    <w:rsid w:val="00B12903"/>
    <w:rsid w:val="00B1457E"/>
    <w:rsid w:val="00B14E2C"/>
    <w:rsid w:val="00B17000"/>
    <w:rsid w:val="00B24841"/>
    <w:rsid w:val="00B33F56"/>
    <w:rsid w:val="00B362DC"/>
    <w:rsid w:val="00B41B90"/>
    <w:rsid w:val="00B553AE"/>
    <w:rsid w:val="00B55A38"/>
    <w:rsid w:val="00B6215C"/>
    <w:rsid w:val="00B6582A"/>
    <w:rsid w:val="00B663AA"/>
    <w:rsid w:val="00B674A4"/>
    <w:rsid w:val="00B702A6"/>
    <w:rsid w:val="00B712D1"/>
    <w:rsid w:val="00B7430C"/>
    <w:rsid w:val="00B74AE3"/>
    <w:rsid w:val="00B77A40"/>
    <w:rsid w:val="00B84EF7"/>
    <w:rsid w:val="00B86BB3"/>
    <w:rsid w:val="00B873D0"/>
    <w:rsid w:val="00B90460"/>
    <w:rsid w:val="00B9556A"/>
    <w:rsid w:val="00B95A9E"/>
    <w:rsid w:val="00B97B1D"/>
    <w:rsid w:val="00BB0CFC"/>
    <w:rsid w:val="00BC08DD"/>
    <w:rsid w:val="00BC3C78"/>
    <w:rsid w:val="00BC5757"/>
    <w:rsid w:val="00BC6DFF"/>
    <w:rsid w:val="00BE28A5"/>
    <w:rsid w:val="00BE4D1F"/>
    <w:rsid w:val="00BF09C0"/>
    <w:rsid w:val="00BF1E57"/>
    <w:rsid w:val="00BF7349"/>
    <w:rsid w:val="00C015B6"/>
    <w:rsid w:val="00C0351C"/>
    <w:rsid w:val="00C1098A"/>
    <w:rsid w:val="00C1213B"/>
    <w:rsid w:val="00C127F1"/>
    <w:rsid w:val="00C1405F"/>
    <w:rsid w:val="00C17839"/>
    <w:rsid w:val="00C252FC"/>
    <w:rsid w:val="00C32581"/>
    <w:rsid w:val="00C34CF9"/>
    <w:rsid w:val="00C36A3F"/>
    <w:rsid w:val="00C378BD"/>
    <w:rsid w:val="00C40391"/>
    <w:rsid w:val="00C55326"/>
    <w:rsid w:val="00C554EE"/>
    <w:rsid w:val="00C74443"/>
    <w:rsid w:val="00C757AA"/>
    <w:rsid w:val="00C8279F"/>
    <w:rsid w:val="00CA5347"/>
    <w:rsid w:val="00CB1DC1"/>
    <w:rsid w:val="00CB5CE2"/>
    <w:rsid w:val="00CB6028"/>
    <w:rsid w:val="00CC1782"/>
    <w:rsid w:val="00CC3B51"/>
    <w:rsid w:val="00CD5E12"/>
    <w:rsid w:val="00CD5FC9"/>
    <w:rsid w:val="00CE2019"/>
    <w:rsid w:val="00CF2763"/>
    <w:rsid w:val="00D011AD"/>
    <w:rsid w:val="00D31C58"/>
    <w:rsid w:val="00D3765F"/>
    <w:rsid w:val="00D513AD"/>
    <w:rsid w:val="00D521C5"/>
    <w:rsid w:val="00D609F5"/>
    <w:rsid w:val="00D65E06"/>
    <w:rsid w:val="00D664C1"/>
    <w:rsid w:val="00D665E0"/>
    <w:rsid w:val="00D7094B"/>
    <w:rsid w:val="00D72D9F"/>
    <w:rsid w:val="00D74397"/>
    <w:rsid w:val="00D758E1"/>
    <w:rsid w:val="00D778AD"/>
    <w:rsid w:val="00D84175"/>
    <w:rsid w:val="00D90147"/>
    <w:rsid w:val="00D9205B"/>
    <w:rsid w:val="00D92108"/>
    <w:rsid w:val="00DA2307"/>
    <w:rsid w:val="00DB5980"/>
    <w:rsid w:val="00DB776C"/>
    <w:rsid w:val="00DC2434"/>
    <w:rsid w:val="00DC2564"/>
    <w:rsid w:val="00DC7C2D"/>
    <w:rsid w:val="00DD0747"/>
    <w:rsid w:val="00DE4D1D"/>
    <w:rsid w:val="00DF1419"/>
    <w:rsid w:val="00DF4CB5"/>
    <w:rsid w:val="00E0312B"/>
    <w:rsid w:val="00E153B3"/>
    <w:rsid w:val="00E17287"/>
    <w:rsid w:val="00E30D2D"/>
    <w:rsid w:val="00E33285"/>
    <w:rsid w:val="00E36CFB"/>
    <w:rsid w:val="00E40BCD"/>
    <w:rsid w:val="00E43507"/>
    <w:rsid w:val="00E44E0B"/>
    <w:rsid w:val="00E46724"/>
    <w:rsid w:val="00E5223E"/>
    <w:rsid w:val="00E626FE"/>
    <w:rsid w:val="00E71869"/>
    <w:rsid w:val="00E95622"/>
    <w:rsid w:val="00E9681F"/>
    <w:rsid w:val="00EA007C"/>
    <w:rsid w:val="00EA52E1"/>
    <w:rsid w:val="00EA5739"/>
    <w:rsid w:val="00EB3394"/>
    <w:rsid w:val="00EC3FEB"/>
    <w:rsid w:val="00EC4586"/>
    <w:rsid w:val="00ED4BA1"/>
    <w:rsid w:val="00ED5EF5"/>
    <w:rsid w:val="00EE52E4"/>
    <w:rsid w:val="00EF0958"/>
    <w:rsid w:val="00EF300A"/>
    <w:rsid w:val="00EF4135"/>
    <w:rsid w:val="00F03DBC"/>
    <w:rsid w:val="00F04F02"/>
    <w:rsid w:val="00F0749D"/>
    <w:rsid w:val="00F10578"/>
    <w:rsid w:val="00F13786"/>
    <w:rsid w:val="00F167C2"/>
    <w:rsid w:val="00F20C25"/>
    <w:rsid w:val="00F21D65"/>
    <w:rsid w:val="00F2416E"/>
    <w:rsid w:val="00F36723"/>
    <w:rsid w:val="00F36B31"/>
    <w:rsid w:val="00F5084C"/>
    <w:rsid w:val="00F51CF1"/>
    <w:rsid w:val="00F63B70"/>
    <w:rsid w:val="00F6603B"/>
    <w:rsid w:val="00F70DB6"/>
    <w:rsid w:val="00F75FFE"/>
    <w:rsid w:val="00F823B4"/>
    <w:rsid w:val="00F87B6E"/>
    <w:rsid w:val="00F9086A"/>
    <w:rsid w:val="00F95B9E"/>
    <w:rsid w:val="00F97FB5"/>
    <w:rsid w:val="00FA1E34"/>
    <w:rsid w:val="00FA431B"/>
    <w:rsid w:val="00FA4FDD"/>
    <w:rsid w:val="00FB02EB"/>
    <w:rsid w:val="00FB2AF0"/>
    <w:rsid w:val="00FC3684"/>
    <w:rsid w:val="00FC3F53"/>
    <w:rsid w:val="00FC58E0"/>
    <w:rsid w:val="00FE0AA0"/>
    <w:rsid w:val="00FE50B9"/>
    <w:rsid w:val="00FE52B8"/>
    <w:rsid w:val="00FF40D2"/>
    <w:rsid w:val="00FF6B23"/>
    <w:rsid w:val="7A67BD1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styleId="UnresolvedMention">
    <w:name w:val="Unresolved Mention"/>
    <w:basedOn w:val="DefaultParagraphFont"/>
    <w:uiPriority w:val="99"/>
    <w:semiHidden/>
    <w:unhideWhenUsed/>
    <w:rsid w:val="00D77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1431201547">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454450750">
          <w:marLeft w:val="0"/>
          <w:marRight w:val="0"/>
          <w:marTop w:val="0"/>
          <w:marBottom w:val="0"/>
          <w:divBdr>
            <w:top w:val="none" w:sz="0" w:space="0" w:color="auto"/>
            <w:left w:val="none" w:sz="0" w:space="0" w:color="auto"/>
            <w:bottom w:val="none" w:sz="0" w:space="0" w:color="auto"/>
            <w:right w:val="none" w:sz="0" w:space="0" w:color="auto"/>
          </w:divBdr>
        </w:div>
      </w:divsChild>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2031</Words>
  <Characters>1159</Characters>
  <Application>Microsoft Office Word</Application>
  <DocSecurity>4</DocSecurity>
  <Lines>9</Lines>
  <Paragraphs>6</Paragraphs>
  <ScaleCrop>false</ScaleCrop>
  <Company>Hewlett-Packard Company</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2018-11-29T07:09:00Z</cp:lastPrinted>
  <dcterms:created xsi:type="dcterms:W3CDTF">2025-11-11T14:50:00Z</dcterms:created>
  <dcterms:modified xsi:type="dcterms:W3CDTF">2025-11-11T14:50:00Z</dcterms:modified>
</cp:coreProperties>
</file>