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23-TA-2178: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Jaunuzņēmumu darbības atbalsta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3. pantu ar 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jaunuzņēmumu interešu pārstāvošo publisku vai privātu personu iesaisti jautājumos, kas saistīti ar jaunuzņēmumu darbību veicināšanu un investīciju piesaisti jaunuzņēmumos.”.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Jaunuzņēmumu darbības atbalsta likumā (turpmāk - likums) pašreiz jau ir izmantots termins "jaunuzņēmumus pārstāvoša organizācija" (sk. likuma 4. panta trešo daļu un 15. panta otrās daļas 5. punktu). Attiecīgi, ja ar likumprojektā izmantoto terminu "jaunuzņēmumu interešu pārstāvoša publiska vai privāta persona" domāts likumā jau izmantotais termins, lūdzam ievērot terminoloģisku konsekvenci un likumprojektā lietot terminu, kas jau tiek izmantots 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izmantojot vienotu terminu lietošanu.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3. pantu ar 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jaunuzņēmumu pārstāvošu organizāciju iesaisti jautājumos, kas saistīti ar jaunuzņēmumu darbību veicināšanu un investīciju piesaisti jaunuzņēmumos.”.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Ekonomikas ministrijai tiesības slēgt līdzdarbības līgumus ar Ministru kabineta noteikumos noteiktajām nevalstiskajām organizācijām par jaunuzņēmumu aktivitātes veicināšanu un investīciju piesaisti;”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uzskatīt līdzšinēju 1.punktu par 1.</w:t>
            </w:r>
            <w:r w:rsidR="00000000" w:rsidRPr="00000000" w:rsidDel="00000000">
              <w:rPr>
                <w:vertAlign w:val="superscript"/>
                <w:rtl w:val="0"/>
              </w:rPr>
              <w:t xml:space="preserve">1 </w:t>
            </w:r>
            <w:r w:rsidR="00000000" w:rsidRPr="00000000" w:rsidDel="00000000">
              <w:rPr>
                <w:rtl w:val="0"/>
              </w:rPr>
              <w:t xml:space="preserve">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sniegt skaidrojumu likumprojekta 1. un 2.pantā paredzētajam regulējumam, kas nosaka Ekonomikas ministrijai slēgt līdzdarbības līgumus ar nevalstiskajām organizācijām, pamatojot, kādēļ šie līgumi pēc būtības netiek uzskatīti par iepirkuma līgumiem un to noslēgšanai netiek paredzēts piemērot publisko iepirkumu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ir minēts: "Līdzdarbības līguma ietvaros tiek veiktas aktivitātes, piemērojot publisko iepirkumu regulējošo normatīvo aktu nosacījumus, kā arī nodrošina savlaicīgu atskaišu iesniegšanu saskaņā ar līgumā noteikto termiņu un kārtību." Lūdzam minēto teikumu izvērst, lai būtu skaidrs, kas un kādu līgumu noslēgšanai līdzdarbības līguma ietvaros piemēros publisko iepirkumu regulējošo normatīvo aktu nosacījumus.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Risinājuma sadaļas 2. punktā papildināts ar skaidrojumiem par procesu: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VPIL un MK noteikumi Nr. 317 nosacījumus, ar šo  likumprojektu paredzēts, ka Ekonomikas ministrijai jaunuzņēmumu aktivitātes veicināšanai un investīciju piesaistei, papildus jau Jaunuzņēmumu darbības atbalsta likumā noteiktajām atbalsta iespējām var  slēgt līdzdarbības līgumus ar jaunuzņēmumu interešu pārstāvošo publisku vai privātu personām  . Vielaikus , lai sniegtu iespēju nodrošināt caurskatāmu procedūru, kā tiek veikta sadarbības līguma slēdzēju atlase, Likumprojekta 3.</w:t>
            </w:r>
            <w:r w:rsidR="00000000" w:rsidRPr="00000000" w:rsidDel="00000000">
              <w:rPr>
                <w:vertAlign w:val="superscript"/>
                <w:rtl w:val="0"/>
              </w:rPr>
              <w:t xml:space="preserve">1</w:t>
            </w:r>
            <w:r w:rsidR="00000000" w:rsidRPr="00000000" w:rsidDel="00000000">
              <w:rPr>
                <w:rtl w:val="0"/>
              </w:rPr>
              <w:t xml:space="preserve"> pants paredz, ka tiks izstrādāti Ministru kabineta noteikumi (turpmāk – MK noteikumi), kurā tiks noteikta atšķirīga kārtība, papildinot jau noteikumos Nr. 317 un VPIL 46. pantā noteiktos nosacījumus. T.i., ar MK noteikumiem  paredzēts noteikt jaunuzņēmumu izveides popularizācijas un aktivitāšu īstenošanai atbalstāmās aktivitātes un to izpildes nosacījumus īstenošanas kārtību, jaunuzņēmumu interešu pārstāvošās publisko vai privāto personu kvalifikācijas nosacījumus, ar kurām tiek slēgti līdzdarbības līgumi, komercdarbības atbalsta piešķiršanas nosacījumus, ja attiecināms, un pieejamo valsts līdzfinansējuma apmēru aktivitāšu izpildē. Tādējādi Likumprojekts neparedz pārsniegt likumdevēja piedāvātās pilnvaras, bet noteikt atšķirīgu kārtību, kā Ekonomikas ministrija ir tiesīga rīkoties, slēdzot līdzdarbības līgumus ar  jaunuzņēmumu interešu pārstāvošajām publiskajām vai privātajām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tiks definēts, ka jaunuzņēmumu interešu pārstāvošās publiskās vai privātās personas ir biedrības, nodibinājumi, juridiskas personas, augstākās tehniskās izglītības iestādes vai to publiski atvasinātas personas, kas veicina jaunuzņēmumu darbību attīstību un investoru piesaisti.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tiks ievērotas MK noteikumu Nr. 317 IV. Nodaļā minētās prasības konkursa par līdzdarbības līguma slēgšanu, tādējādi līdz ar MK noteikumu tvērumu tiek ievērotas prasības, kas nepārkāpj komercdarbības atbalstu regulējošo normatīvo aktu prasības un izslēdz komercdarbības atbalstu pret līdzdarbības līguma slēdzēju, jo tiek veikta objektīvu, caurskatāmu un nediskriminējošu atlases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līdzdarbības līguma ietvaros jaunuzņēmumu interešu pārstāvošajām publiskām vai privātām personām tiks noteikts, ka tās īstenojot aktivitātes, piemēro publisko iepirkumu regulējošo normatīvo aktu nosacījumus, kā arī nodrošina savlaicīgu atskaišu iesniegšanu saskaņā ar līgumā noteikto termiņu un kārtību, t.i. līguma ietvaros, aktivitāšu īstenošanā tiek ievēroti – Publiskā iepirkuma likuma vai Ministru kabineta 2017. gada 28. februāra noteikumu Nr. 104 “Noteikumi par iepirkuma procedūru un tās piemērošanas kārtību pasūtītāja finansētiem projektiem” nosacījumi. Līdz ar MK noteikumiem paredzēts, ka līdzdarbības līgumslēdzēja puse ievēros un piemēros komercdarbības atbalsta piešķiršanas nosacījumus,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3. pantu ar 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jaunuzņēmumu pārstāvošu organizāciju iesaisti jautājumos, kas saistīti ar jaunuzņēmumu darbību veicināšanu un investīciju piesaisti jaunuzņēmumos.”.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Ekonomikas ministrijai tiesības slēgt līdzdarbības līgumus ar Ministru kabineta noteikumos noteiktajām nevalstiskajām organizācijām par jaunuzņēmumu aktivitātes veicināšanu un investīciju piesaisti;”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uzskatīt līdzšinēju 1.punktu par 1.</w:t>
            </w:r>
            <w:r w:rsidR="00000000" w:rsidRPr="00000000" w:rsidDel="00000000">
              <w:rPr>
                <w:vertAlign w:val="superscript"/>
                <w:rtl w:val="0"/>
              </w:rPr>
              <w:t xml:space="preserve">1 </w:t>
            </w:r>
            <w:r w:rsidR="00000000" w:rsidRPr="00000000" w:rsidDel="00000000">
              <w:rPr>
                <w:rtl w:val="0"/>
              </w:rPr>
              <w:t xml:space="preserve">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likumprojekta 1. un 2. pantā ietverto regulējumu un tā nepieciešamību, kā arī precizēt likumprojektu un tā anotāciju, ņemot vērā turpmāk minēto. Tiesības slēgt līdzdarbības līgumus jau paredz Valsts pārvaldes iekārtas likums (sk. 49. panta pirmo daļu u.c. saistītās normas). Attiecīgi lūdzam svītrot likumprojekta 1. pantu, kā arī izvērtēt un izslēgt likumprojekta 2. pantu vai sniegt izvērstu pamatojumu anotācijā par tā nepieciešamību, ņemot vērā, ka Valsts pārvaldes iekārtas likuma VI nodaļā jau ir ietverts regulējums par sabiedrības līdzdalību valsts pārvaldē, tostarp līdzdarbības līgumu, kā arī ņemot vērā to, ka līdzdarbības līguma saturu un slēgšanas kārtību, tostarp to, kā izvēlas privātpersonu, ar ko slēdz līdzdarbības līgumu, regulē arī Ministru kabineta 2014.gada 17.jūnija noteikumi Nr. 317 "Kārtība, kādā tiešās pārvaldes iestādes slēdz un publisko līdzdarbības līgumus, kā arī piešķir valsts budžeta finansējumu privātpersonām valsts pārvaldes uzdevumu veikšanai un uzrauga piešķirtā finansējuma izlietojumu" (turpmāk - noteikumi Nr. 317).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pašreiz anotācijā ietvertās informācijas nav viennozīmīgi skaidrs, kādu tieši problēmu likumprojekta 1. un 2. pants risina, proti, kādēļ Valsts pārvaldes iekārtas likumā un noteikumos Nr. 317 ietvertais regulējums nav pietiekams, un kā tieši likumprojekta 1. un 2. pants attiecīgo problēmu atrisina. Ja ar likumprojekta 2. pantā paredzētā pilnvarojuma Ministru kabinetam izpildi iecerēts noteikt atšķirīgu kārtību kā noteikumos Nr. 317, tam nepieciešams izvērsts pamatojums anotācijā, tostarp norādot, kas tieši un kādēļ būs atšķirīgs. Vēršam arī uzmanību, ka ar līdzdarbības līgumu privātpersona tiek pilnvarota veikt pārvaldes uzdevumu, kurš neietver pārvaldes lēmuma pieņemšanu vai sagatavošanu (sk. Valsts pārvaldes iekārtas likuma 49. panta pirmo daļu). Lūdzam izvērtēt un anotācijā skaidrot, kāda tieši pārvaldes uzdevuma pilnvarošana ir paredzēta, proti, lūdzam skaidrot, vai jaunuzņēmumu izveides popularizācija un aktivitāšu, kas veicina jaunuzņēmumu darbību attīstību un investoru piesaisti, īstenošana ir Ekonomikas ministrijas pārvaldes uzdevums.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saskaņā ar Ministru kabineta 2009.gada 3.februāra noteikumu Nr.108 "Normatīvo aktu projektu sagatavošanas noteikumi" (turpmāk - noteikumi Nr. 108) 62. punktu likumprojektā neietver atsauces uz zemāka juridiskā spēka normatīvo aktu, kā arī uz normatīvo aktu, kas vēl nav stājies spēkā. Attiecīgi lūdzam precizēt likumprojekta 1. pantu, neietverot atsauci uz Ministru kabineta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Risinājuma sadaļas 2. punktā papildināts ar skaidrojumiem par procesu: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VPIL un MK noteikumi Nr. 317 nosacījumus, ar šo  likumprojektu paredzēts, ka Ekonomikas ministrijai jaunuzņēmumu aktivitātes veicināšanai un investīciju piesaistei, papildus jau Jaunuzņēmumu darbības atbalsta likumā noteiktajām atbalsta iespējām var  slēgt līdzdarbības līgumus ar jaunuzņēmumu interešu pārstāvošo publisku vai privātu personām  . Vielaikus , lai sniegtu iespēju nodrošināt caurskatāmu procedūru, kā tiek veikta sadarbības līguma slēdzēju atlase, Likumprojekta 3.1 pants paredz, ka tiks izstrādāti Ministru kabineta noteikumi (turpmāk – MK noteikumi), kurā tiks noteikta atšķirīga kārtība, papildinot jau noteikumos Nr. 317 un VPIL 46. pantā noteiktos nosacījumus. T.i., ar MK noteikumiem  paredzēts noteikt jaunuzņēmumu izveides popularizācijas un aktivitāšu īstenošanai atbalstāmās aktivitātes un to izpildes nosacījumus īstenošanas kārtību, jaunuzņēmumu interešu pārstāvošās publisko vai privāto personu kvalifikācijas nosacījumus, ar kurām tiek slēgti līdzdarbības līgumi, komercdarbības atbalsta piešķiršanas nosacījumus, ja attiecināms, un pieejamo valsts līdzfinansējuma apmēru aktivitāšu izpildē. Tādējādi Likumprojekts neparedz pārsniegt likumdevēja piedāvātās pilnvaras, bet noteikt atšķirīgu kārtību, kā Ekonomikas ministrija ir tiesīga rīkoties, slēdzot līdzdarbības līgumus ar  jaunuzņēmumu interešu pārstāvošajām publiskajām vai privātajām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tiks definēts, ka jaunuzņēmumu interešu pārstāvošās publiskās vai privātās personas ir biedrības, nodibinājumi, juridiskas personas, augstākās tehniskās izglītības iestādes vai to publiski atvasinātas personas, kas veicina jaunuzņēmumu darbību attīstību un investoru piesaisti.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tiks ievērotas MK noteikumu Nr. 317 IV. Nodaļā minētās prasības konkursa par līdzdarbības līguma slēgšanu, tādējādi līdz ar MK noteikumu tvērumu tiek ievērotas prasības, kas nepārkāpj komercdarbības atbalstu regulējošo normatīvo aktu prasības un izslēdz komercdarbības atbalstu pret līdzdarbības līguma slēdzēju, jo tiek veikta objektīvu, caurskatāmu un nediskriminējošu atlases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līdzdarbības līguma ietvaros jaunuzņēmumu interešu pārstāvošajām publiskām vai privātām personām tiks noteikts, ka tās īstenojot aktivitātes, piemēro publisko iepirkumu regulējošo normatīvo aktu nosacījumus, kā arī nodrošina savlaicīgu atskaišu iesniegšanu saskaņā ar līgumā noteikto termiņu un kārtību, t.i. līguma ietvaros, aktivitāšu īstenošanā tiek ievēroti – Publiskā iepirkuma likuma vai Ministru kabineta 2017. gada 28. februāra noteikumu Nr. 104 “Noteikumi par iepirkuma procedūru un tās piemērošanas kārtību pasūtītāja finansētiem projektiem” nosacījumi. Līdz ar MK noteikumiem paredzēts, ka līdzdarbības līgumslēdzēja puse ievēros un piemēros komercdarbības atbalsta piešķiršanas nosacījumus,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3. pantu ar 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jaunuzņēmumu pārstāvošu organizāciju iesaisti jautājumos, kas saistīti ar jaunuzņēmumu darbību veicināšanu un investīciju piesaisti jaunuzņēmumos.”.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pants Jaunuzņēmumu komercdarbības vides pilnveidošana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Ekonomikas ministrija var pilnvarot līdzdarboties jaunuzņēmumu pārstāvošās organizācijas īstenot jaunuzņēmumu komercdarbības vides pilnveidošanas pasākumus.".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neskatoties uz veiktajiem precizējumiem likumprojektā un tā anotācijā, Ekonomikas ministrija pēc būtības nav risinājusi problēmu uz kuru Finanšu ministrija ir norādījusi tās 19.08.2024. izteiktajā iebildumā (izziņas 8.punkts). Ekonomikas ministrija šobrīd nav pamatojusi, kāpēc līdzdalības līgumu slēgšana ar jaunuzņēmumus pārstāvošajām organizācijām, piešķirot tām publisko finansējumu un uzticot veikt uzdevumus, kas pēc būtības ir tādi pakalpojumi, kurus var nodrošināt arī citi tirgus dalībnieki, attiecībā uz publisko līdzekļu piešķīrumu jaunuzņēmumus pārstāvošajām organizācijām nebūtu jāpiemēro komercdarbības atbalsta regulējums. Vēršam uzmanību, ka šobrīd anotācijā sniegtais skaidrojums: "</w:t>
            </w:r>
            <w:r w:rsidR="00000000" w:rsidRPr="00000000" w:rsidDel="00000000">
              <w:rPr>
                <w:i w:val="1"/>
                <w:rtl w:val="0"/>
              </w:rPr>
              <w:t xml:space="preserve">Līdzdarbības līgums ar jaunuzņēmumu pārstāvošajām organizācijām tiks slēgts, ievērojot MK noteikumu Nr. 317 nosacījumus attiecībā uz atklāta konkursa organizēšanu, tādejādi nodrošinot jomās pārstāvju brīvu savstarpējo konkurenci. Ņemot vērā minēto secināms, ka līdzdarbības līguma ietvaros paredzētais finansējums neatbilst Komercdarbības atbalsta kontroles likuma 5. pantā noteiktajām pazīmēm, proti, nav atbilstība minētā panta ceturtās daļas pazīmei, līdz ar to šis finansējums nav uzskatāms par komercdarbības atbalstu. Attiecībā uz konkurences vai tirdzniecības kropļošanu, saskaņā ar Komercdarbības atbalsta kontroles likumā noteiktajām pazīmēm, tiek paredzēts, ja aktivitāšu īstenošanā tiek nodrošināti publisko iepirkumu nosacījumi un tiek noteiktas izmaksu pozīcijas, ir secināms, ka finansējuma saņēmējs ir atbildīgs saņemtos finanšu līdzekļus izmantot atbilstoši jaunuzņēmumu interesēm, novērst to izšķērdēšanu un nelietderīgu izmantošanu, tādējādi izslēdzot komercdarbības atbalsta nosacījumu izslēgšanu</w:t>
            </w:r>
            <w:r w:rsidR="00000000" w:rsidRPr="00000000" w:rsidDel="00000000">
              <w:rPr>
                <w:rtl w:val="0"/>
              </w:rPr>
              <w:t xml:space="preserve">." nav korekts, jo attiecībā uz tām aktivitātēm, kuras minētas anotācijā, piemēram, praktiskās apmācības investoriem un jaunuzņēmumiem, jaunuzņēmumu ekosistēmas informatīvo un tīklošanās pasākumu organizēšana, starptautisku konferenču organizēšanai, pieredzējušu “eņģeļu investoru” un jaunuzņēmumu iespējkapitāla investoru apmācībām, regulāru konsultāciju sesiju veikšanai, statistikas datu apkopošanai un sistēmas uzturēšanai, ir tādas, kuru nodrošināšanā nav iespējams izslēgt ietekmi uz konkurenci un tirdzniecību ES iekšējā tirgū, attiecīgi Komercdarbības atbalsta kontroles likuma 5.pantā minētā ceturtā komercdarbības atbalstu raksturojošā pazīme, piešķirot publisko finansējumu jaunuzņēmumus pārstāvošajām organizācijām, izpildās.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likumprojektu, paredzot, ka attiecībā uz jaunuzņēmumus pārstāvošajām organizācijām piesķirto publisko finansējumu tiks piemēroti komercdarbības atbalsta nosacījumi, vienlaikus sniedzot korektu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Komercdarbības atbalsta kontroles likuma 5. pants nosaka, ka, lai finansiālo palīdzību komercdarbības veicināšanai uzskatītu par komercdarbības atbalstu komercsabiedrībai, tai jāatbilst četrām pazīmēm, kur ceturtā pazīme nosaka, ka finansiālā palīdzība ietekmē tirdzniecību un izkropļo konkurenci Eiropas Savienības iekšējā tirgū. Ekonomikas ministrija organizējot atklātu konkursu, nodrošina omas pārstāvju brīvu savstarpējo konkurenci, attiecīgi tiek paredzēts, ja aktivitāšu īstenošanā tiek nodrošināti publisko iepirkumu nosacījumi un tiek noteiktas izmaksu pozīcijas, ir secināms, ka finansējuma saņēmējs ir atbildīgs saņemtos finanšu līdzekļus izmantot atbilstoši jaunuzņēmumu interesēm, novērst to izšķērdēšanu un nelietderīgu izmantošanu, tādējādi izslēdzot komercdarbības atbalsta nosacījumu izslēgšanu.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Līdzdarbības līguma ietvaros jaunuzņēmumu pārstāvošajām organizācijām tiks noteikts, ka tās īstenojot aktivitātes, piemēro publisko iepirkumu regulējošo normatīvo aktu nosacījumus, t.i. līguma ietvaros, aktivitāšu īstenošanā tiek ievēroti – Publiskā iepirkuma likuma vai Ministru kabineta 2017. gada 28. februāra noteikumu Nr. 104 “Noteikumi par iepirkuma procedūru un tās piemērošanas kārtību pasūtītāja finansētiem projektiem”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pants Jaunuzņēmumu komercdarbības vides pilnveidošana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Jaunuzņēmumu pārstāvošo organizāciju iesaisti jaunuzņēmuma izveides popularizācijas un aktivitāšu īstenošanā, kas veicina jaunuzņēmumu komercdarbības vides pilnveidošanu, nodrošina atbilstoši šī panta trešajā daļā minētajiem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Šī panta pirmajā daļā noteikto aktivitāšu īstenošanai, Ekonomikas ministrija slēdz līgumus šī panta pirmajā daļā minētajam mērķim piešķirto valsts budžeta līdzekļu ietvaros ar jaunuzņēmumu pārstāvošajām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noteikumi ietver jaunuzņēmumu komercdarbības vides pilnveidošanai atbalstāmās aktivitātes un to izpildes nosacījumus īstenošanas kārtību, jaunuzņēmumu pārstāvošo organizāciju kvalifikācijas nosacījumus, ar kurām tiek slēgti līgumi, un tām piemērojamā komercdarbības atbalsta piešķiršanas nosacījumus, un pieejamo valsts finansējuma apmēru aktivitāšu izpildē.".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pants Jaunuzņēmumu darbības veicināšanas un investoru piesaistes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Jaunuzņēmumu interešu pārstāvošo publisku vai privātu personu iesaisti jaunuzņēmuma izveides popularizācijas un aktivitāšu īstenošanā, kas veicina jaunuzņēmumu darbību attīstību un investoru piesaisti jaunuzņēmumos nodrošina Ministru kabineta noteiktajā kārtībā, kas noteikta šī panta trešajā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Šī panta pirmajā daļā noteikto aktivitāšu īstenošanai, Ekonomikas ministrija slēdz līdzdarbības līgumus vai vienošanos šī panta pirmajā daļā minētajam mērķim piešķirto valsts budžeta līdzekļu ietvaros ar jaunuzņēmumu interešu pārstāvošajām publiskām vai privātām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jaunuzņēmumu izveides popularizācijas un aktivitāšu īstenošanai atbalstāmās aktivitātes un to izpildes nosacījumus īstenošanas kārtību, jaunuzņēmumu interešu pārstāvošās publisko vai privāto personu kvalifikācijas nosacījumus, ar kurām tiek slēgti līdzdarbības līgumi, komercdarbības atbalsta piešķiršanas nosacījumus, ja attiecināms, un pieejamo valsts līdzfinansējuma apmēru aktivitāšu izpildē.".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Tieslietu ministrijai joprojām ir bažas par izvēlētā tiesību institūta - līdzdarbības līguma - atbilstību izvirzītā mērķa sasniegšanai (sk. likumprojekta 2. pantā ietverto regulējumu), tādēļ lūdzam izvērtēt iespējamās alternatīvas attiecīgā mērķa sasniegšanai (piemēram, komercdarbības atbalsta programmas veidošana), neparedzot līdzdarbības līguma noslēgšanu, vai sniegt skaidrojumu, kādēļ izvēlēta tieši minētā līguma slēgšana. Proti, vēršam uzmanību, ka pretēji Valsts pārvaldes iekārtas likuma (turpmāk - Pārvaldes likums) 49. panta pirmajā daļā minētajam no anotācijā sniegtā skaidrojuma neizriet, par kāda tieši valsts pārvaldes uzdevuma pilnvarošanu likumprojektā ir runa (sk. arī atzinuma 4. iebildumā paustos apsvērumus), savukārt tas, ka no likumprojektā ietvertā regulējuma izriet, ka pie noteiktiem apstākļiem varētu tikt piešķirts komercdarbības atbalsts, varētu būt pretrunā ar minētajiem sabiedriskā labuma (nekomerciāliem) nolūkiem.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un precizēt likumprojektu un tā anotāciju, ievērojot,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šobrīd likumprojekta 2. pantā līdztekus līdzdarbības līgumam minēta arī "vienošanās" (sk. likuma 3.</w:t>
            </w:r>
            <w:r w:rsidR="00000000" w:rsidRPr="00000000" w:rsidDel="00000000">
              <w:rPr>
                <w:vertAlign w:val="superscript"/>
                <w:rtl w:val="0"/>
              </w:rPr>
              <w:t xml:space="preserve">1</w:t>
            </w:r>
            <w:r w:rsidR="00000000" w:rsidRPr="00000000" w:rsidDel="00000000">
              <w:rPr>
                <w:rtl w:val="0"/>
              </w:rPr>
              <w:t xml:space="preserve"> panta otro daļu), tomēr "vienošanās" likumprojektā minēta tikai likuma 3.</w:t>
            </w:r>
            <w:r w:rsidR="00000000" w:rsidRPr="00000000" w:rsidDel="00000000">
              <w:rPr>
                <w:vertAlign w:val="superscript"/>
                <w:rtl w:val="0"/>
              </w:rPr>
              <w:t xml:space="preserve">1</w:t>
            </w:r>
            <w:r w:rsidR="00000000" w:rsidRPr="00000000" w:rsidDel="00000000">
              <w:rPr>
                <w:rtl w:val="0"/>
              </w:rPr>
              <w:t xml:space="preserve"> panta otrajā daļā, bet nav minēta trešajā daļā, tādēļ nepieciešams izvērtēt un  precizēt likumprojekta 2. pantu vai skaidrot, kādēļ tas nav nepieciešams likumprojekta anotācijā. Papildus saistībā ar minēto vienošanos (sk. arī atzinuma 4. punktā ietverto iebildumu) norādām, ka no anotācijā ietvertajiem skaidrojumiem nav pilnībā skaidrs, par kādu vienošanos ir runa, tādēļ nepieciešams salāgot anotācijā ietverto informāciju. Proti, anotācijā dažviet ir norādes, no kurām varētu secināt, ka ar publiskām personām paredzēts slēgt deleģēšanas līgumu ("</w:t>
            </w:r>
            <w:r w:rsidR="00000000" w:rsidRPr="00000000" w:rsidDel="00000000">
              <w:rPr>
                <w:i w:val="1"/>
                <w:rtl w:val="0"/>
              </w:rPr>
              <w:t xml:space="preserve">Valsts Pārvaldes uzdevumu deleģēšanu citai publiskai personai paredz VPIL 40. panta pirmā un trešā daļa, nosakot, ka publiska persona var deleģēt privātpersonai un citai publiskai personai (pilnvarotā persona) pārvaldes uzdevumu, ja pilnvarotā persona attiecīgo uzdevumu var veikt efektīvāk. [..] Šajā gadījumā deleģējamā Valsts pārvaldes uzdevuma saturs, deleģēšanas pieļaujamība un nosacījumi deleģēšanai, t.sk., deleģēto Valsts pārvaldes uzdevumu īstenošanas uzraudzība, tiks noteikta attiecīgajos MK noteikumos</w:t>
            </w:r>
            <w:r w:rsidR="00000000" w:rsidRPr="00000000" w:rsidDel="00000000">
              <w:rPr>
                <w:rtl w:val="0"/>
              </w:rPr>
              <w:t xml:space="preserve">."). Tomēr, ja paredzēts slēgt deleģēšanas līgumu, nepieciešams sniegt atbilstošu skaidrojumu anotācijā un norādīt, vai ir izvērtēta iespēja slēgt deleģēšanas līgumu gan ar privātpersonu, gan ar publisku personu. Turklāt cituviet anotācijā ir minēts arī sadarbības līgums ("</w:t>
            </w:r>
            <w:r w:rsidR="00000000" w:rsidRPr="00000000" w:rsidDel="00000000">
              <w:rPr>
                <w:i w:val="1"/>
                <w:rtl w:val="0"/>
              </w:rPr>
              <w:t xml:space="preserve">Vienlaikus, lai sniegtu iespēju nodrošināt caurskatāmu procedūru, kā tiek veikta sadarbības līguma slēdzēju atlase [..]"</w:t>
            </w:r>
            <w:r w:rsidR="00000000" w:rsidRPr="00000000" w:rsidDel="00000000">
              <w:rPr>
                <w:rtl w:val="0"/>
              </w:rPr>
              <w:t xml:space="preserve">, kā arī dažviet ir norādes uz to, ka ar jaunuzņēmumu intereses pārstāvošām personām tiks slēgts iepirkuma līgums</w:t>
            </w:r>
            <w:r w:rsidR="00000000" w:rsidRPr="00000000" w:rsidDel="00000000">
              <w:rPr>
                <w:i w:val="1"/>
                <w:rtl w:val="0"/>
              </w:rPr>
              <w:t xml:space="preserve"> </w:t>
            </w:r>
            <w:r w:rsidR="00000000" w:rsidRPr="00000000" w:rsidDel="00000000">
              <w:rPr>
                <w:rtl w:val="0"/>
              </w:rPr>
              <w:t xml:space="preserve">"</w:t>
            </w:r>
            <w:r w:rsidR="00000000" w:rsidRPr="00000000" w:rsidDel="00000000">
              <w:rPr>
                <w:i w:val="1"/>
                <w:rtl w:val="0"/>
              </w:rPr>
              <w:t xml:space="preserve">Līgumi tiks slēgti ievērojot Publiskā iepirkuma likuma vai Ministru kabineta 2017. gada 28. februāra noteikumu Nr. 104 “Noteikumi par iepirkuma procedūru un tās piemērošanas kārtību pasūtītāja finansētiem projektiem” nosacījumus un Valsts pārvaldes iekārtas likumu (turpmāk – VPIL)</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likumprojekta 2. pantā ietvertā likuma 3.</w:t>
            </w:r>
            <w:r w:rsidR="00000000" w:rsidRPr="00000000" w:rsidDel="00000000">
              <w:rPr>
                <w:vertAlign w:val="superscript"/>
                <w:rtl w:val="0"/>
              </w:rPr>
              <w:t xml:space="preserve">1</w:t>
            </w:r>
            <w:r w:rsidR="00000000" w:rsidRPr="00000000" w:rsidDel="00000000">
              <w:rPr>
                <w:rtl w:val="0"/>
              </w:rPr>
              <w:t xml:space="preserve"> panta trešajā daļā ietvertā pilnvarojuma Ministru kabinetam, šķiet, izriet, ka noteiktos gadījumos paredzēts sniegt komercdarbības atbalstu jaunuzņēmumu intereses pārstāvošām publiskām un privātām personām, savukārt no anotācijā ietvertā skaidrojuma iespējams secināt, ka paredzēts tieši izslēgt komercdarbības atbalsta piešķiršanu ("</w:t>
            </w:r>
            <w:r w:rsidR="00000000" w:rsidRPr="00000000" w:rsidDel="00000000">
              <w:rPr>
                <w:i w:val="1"/>
                <w:rtl w:val="0"/>
              </w:rPr>
              <w:t xml:space="preserve">MK noteikumos tiks ievērotas MK noteikumu Nr. 317 IV. nodaļā minētās prasības konkursa par līdzdarbības līguma vai vienošanās slēgšanu, tādējādi līdz ar MK noteikumu tvērumu tiek ievērotas prasības, kas nepārkāpj komercdarbības atbalstu regulējošo normatīvo aktu prasības </w:t>
            </w:r>
            <w:r w:rsidR="00000000" w:rsidRPr="00000000" w:rsidDel="00000000">
              <w:rPr>
                <w:i w:val="1"/>
                <w:u w:val="single"/>
                <w:rtl w:val="0"/>
              </w:rPr>
              <w:t xml:space="preserve">un izslēdz komercdarbības atbalstu pret līdzdarbības līguma vai vienošanās slēdzēju</w:t>
            </w:r>
            <w:r w:rsidR="00000000" w:rsidRPr="00000000" w:rsidDel="00000000">
              <w:rPr>
                <w:i w:val="1"/>
                <w:rtl w:val="0"/>
              </w:rPr>
              <w:t xml:space="preserve">, jo tiek veikta objektīvu, caurskatāmu un nediskriminējošu atlases procedūru.</w:t>
            </w:r>
            <w:r w:rsidR="00000000" w:rsidRPr="00000000" w:rsidDel="00000000">
              <w:rPr>
                <w:rtl w:val="0"/>
              </w:rPr>
              <w:t xml:space="preserve">"). Attiecīgi lūdzam precizēt anotācijā ietverto skaidrojumu, nodrošinot tā atbilstību likumprojektā paredzētajam regulējumam. Alternatīvi lūdzam sniegt pamatotu skaidrojumu par likumprojekta regulējumu kontekstā ar anotācijā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par līdzdarbības līguma slēgšanu un atlases posmu, kas tiks ievērtos saskaņā ar Valsts pārvaldes iekārtas likumu.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anotācijā ir ietverta informācija par alternatīvu variantu piemērošanu.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pants Jaunuzņēmumu komercdarbības vides pilnveidošana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Jaunuzņēmumu pārstāvošo organizāciju iesaisti jaunuzņēmuma izveides popularizācijas un aktivitāšu īstenošanā, kas veicina jaunuzņēmumu komercdarbības vides pilnveidošanu, nodrošina atbilstoši šī panta trešajā daļā minētajiem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Šī panta pirmajā daļā noteikto aktivitāšu īstenošanai, Ekonomikas ministrija slēdz līgumus šī panta pirmajā daļā minētajam mērķim piešķirto valsts budžeta līdzekļu ietvaros ar jaunuzņēmumu pārstāvošajām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noteikumi ietver jaunuzņēmumu komercdarbības vides pilnveidošanai atbalstāmās aktivitātes un to izpildes nosacījumus īstenošanas kārtību, jaunuzņēmumu pārstāvošo organizāciju kvalifikācijas nosacījumus, ar kurām tiek slēgti līgumi, un tām piemērojamā komercdarbības atbalsta piešķiršanas nosacījumus, un pieejamo valsts finansējuma apmēru aktivitāšu izpildē.".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pants Jaunuzņēmumu darbības veicināšanas un investoru piesaistes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Jaunuzņēmumu interešu pārstāvošo publisku vai privātu personu iesaisti jaunuzņēmuma izveides popularizācijas un aktivitāšu īstenošanā, kas veicina jaunuzņēmumu darbību attīstību un investoru piesaisti jaunuzņēmumos nodrošina Ministru kabineta noteiktajā kārtībā, kas noteikta šī panta trešajā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Šī panta pirmajā daļā noteikto aktivitāšu īstenošanai, Ekonomikas ministrija slēdz līdzdarbības līgumus vai vienošanos šī panta pirmajā daļā minētajam mērķim piešķirto valsts budžeta līdzekļu ietvaros ar jaunuzņēmumu interešu pārstāvošajām publiskām vai privātām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jaunuzņēmumu izveides popularizācijas un aktivitāšu īstenošanai atbalstāmās aktivitātes un to izpildes nosacījumus īstenošanas kārtību, jaunuzņēmumu interešu pārstāvošās publisko vai privāto personu kvalifikācijas nosacījumus, ar kurām tiek slēgti līdzdarbības līgumi, komercdarbības atbalsta piešķiršanas nosacījumus, ja attiecināms, un pieejamo valsts līdzfinansējuma apmēru aktivitāšu izpildē.".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likumprojekta 2. pantā ietvertā likuma 3.</w:t>
            </w:r>
            <w:r w:rsidR="00000000" w:rsidRPr="00000000" w:rsidDel="00000000">
              <w:rPr>
                <w:vertAlign w:val="superscript"/>
                <w:rtl w:val="0"/>
              </w:rPr>
              <w:t xml:space="preserve">1</w:t>
            </w:r>
            <w:r w:rsidR="00000000" w:rsidRPr="00000000" w:rsidDel="00000000">
              <w:rPr>
                <w:rtl w:val="0"/>
              </w:rPr>
              <w:t xml:space="preserve"> panta trešajā daļā paredzēto pilnvarojumu Ministru kabinetam, tā saturu un robežas un atbilstību tiesību aktam (sk. arī atzinuma 5. punktā ietverto iebildumu), ko iecerēts izdot, kā arī sniegt izvērstākus skaidrojumus anotācijā par noteikumu saturisko ietvaru (sk. arī atzinuma 6. punktā ietverto iebildumu). Citastarp norādām, ka šobrīd pilnvarojums neatbilst juridiskās tehnikas prasībām - nav korekti formulēts, līdz ar ko tas nav pilnībā precīzs un skaidrs ("</w:t>
            </w:r>
            <w:r w:rsidR="00000000" w:rsidRPr="00000000" w:rsidDel="00000000">
              <w:rPr>
                <w:i w:val="1"/>
                <w:rtl w:val="0"/>
              </w:rPr>
              <w:t xml:space="preserve">Ministru kabinets nosaka jaunuzņēmumu izveides popularizācijas un aktivitāšu īstenošanai atbalstāmās aktivitātes un to </w:t>
            </w:r>
            <w:r w:rsidR="00000000" w:rsidRPr="00000000" w:rsidDel="00000000">
              <w:rPr>
                <w:i w:val="1"/>
                <w:u w:val="single"/>
                <w:rtl w:val="0"/>
              </w:rPr>
              <w:t xml:space="preserve">izpildes nosacījumus īstenošanas kārtību</w:t>
            </w:r>
            <w:r w:rsidR="00000000" w:rsidRPr="00000000" w:rsidDel="00000000">
              <w:rPr>
                <w:rtl w:val="0"/>
              </w:rPr>
              <w:t xml:space="preserve">"). Lūdzam arī likumprojektā precizēt vai anotācijā skaidrot, </w:t>
            </w:r>
            <w:r w:rsidR="00000000" w:rsidRPr="00000000" w:rsidDel="00000000">
              <w:rPr>
                <w:u w:val="single"/>
                <w:rtl w:val="0"/>
              </w:rPr>
              <w:t xml:space="preserve">kā</w:t>
            </w:r>
            <w:r w:rsidR="00000000" w:rsidRPr="00000000" w:rsidDel="00000000">
              <w:rPr>
                <w:rtl w:val="0"/>
              </w:rPr>
              <w:t xml:space="preserve"> īstenošanas kārtību nosaka Ministru kabinets.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pants Jaunuzņēmumu komercdarbības vides pilnveidošana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Jaunuzņēmumu pārstāvošo organizāciju iesaisti jaunuzņēmuma izveides popularizācijas un aktivitāšu īstenošanā, kas veicina jaunuzņēmumu komercdarbības vides pilnveidošanu, nodrošina atbilstoši šī panta trešajā daļā minētajiem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Šī panta pirmajā daļā noteikto aktivitāšu īstenošanai, Ekonomikas ministrija slēdz līgumus šī panta pirmajā daļā minētajam mērķim piešķirto valsts budžeta līdzekļu ietvaros ar jaunuzņēmumu pārstāvošajām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noteikumi ietver jaunuzņēmumu komercdarbības vides pilnveidošanai atbalstāmās aktivitātes un to izpildes nosacījumus īstenošanas kārtību, jaunuzņēmumu pārstāvošo organizāciju kvalifikācijas nosacījumus, ar kurām tiek slēgti līgumi, un tām piemērojamā komercdarbības atbalsta piešķiršanas nosacījumus, un pieejamo valsts finansējuma apmēru aktivitāšu izpildē.".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pants Jaunuzņēmumu darbības veicināšanas un investoru piesaistes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Jaunuzņēmumu interešu pārstāvošo publisku vai privātu personu iesaisti jaunuzņēmuma izveides popularizācijas un aktivitāšu īstenošanā, kas veicina jaunuzņēmumu darbību attīstību un investoru piesaisti jaunuzņēmumos nodrošina Ministru kabineta noteiktajā kārtībā, kas noteikta šī panta trešajā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Šī panta pirmajā daļā noteikto aktivitāšu īstenošanai, Ekonomikas ministrija slēdz līdzdarbības līgumus vai vienošanos šī panta pirmajā daļā minētajam mērķim piešķirto valsts budžeta līdzekļu ietvaros ar jaunuzņēmumu interešu pārstāvošajām publiskām vai privātām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jaunuzņēmumu izveides popularizācijas un aktivitāšu īstenošanai atbalstāmās aktivitātes un to izpildes nosacījumus īstenošanas kārtību, jaunuzņēmumu interešu pārstāvošās publisko vai privāto personu kvalifikācijas nosacījumus, ar kurām tiek slēgti līdzdarbības līgumi, komercdarbības atbalsta piešķiršanas nosacījumus, ja attiecināms, un pieejamo valsts līdzfinansējuma apmēru aktivitāšu izpildē.".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un tā anotācijas izriet, ka likumprojekta 2. pantā ietvertajā likuma 3.</w:t>
            </w:r>
            <w:r w:rsidR="00000000" w:rsidRPr="00000000" w:rsidDel="00000000">
              <w:rPr>
                <w:vertAlign w:val="superscript"/>
                <w:rtl w:val="0"/>
              </w:rPr>
              <w:t xml:space="preserve">1</w:t>
            </w:r>
            <w:r w:rsidR="00000000" w:rsidRPr="00000000" w:rsidDel="00000000">
              <w:rPr>
                <w:rtl w:val="0"/>
              </w:rPr>
              <w:t xml:space="preserve"> panta pirmajā daļā minētas aktivitātes, par kuru izpildi Ekonomikas ministrija slēgs līdzdarbības līgumu vai vienošanos ar privātpersonām vai publiskām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 atkārtoti vēršam uzmanību, ka saskaņā ar Pārvaldes likuma 49. panta pirmajā daļā noteikto privātpersonu ar līdzdarbības līgumu var pilnvarot veikt pārvaldes uzdevumu, kurš neietver pārvaldes lēmuma pieņemšanu vai sagatavošanu, ja to veic sabiedriskā labuma (nekomerciālos) nolūkos, tas ir lietderīgi, lai veicinātu sabiedrības iesaistīšanu valsts pārvaldē, un to var veikt vismaz tikpat efektīvi. Anotācijā minēts, ka līdzdarbības līguma vai vienošanās ietvaros tiks paredzēts, ka likumprojektā minētās jaunuzņēmumu interešu pārstāvošās publiskās vai privātās personas varēs īstenot tādas aktivitātes, kā piemēram, organizēt investīciju sesijas, apmācības, meistarklases jaunuzņēmumiem un investoriem, organizēt starptautiska līmeņa pasākumus, t.sk., konferences, ka arī īstenot apmācību ciklus jaunuzņēmumiem,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minēts, ka attiecīgo aktivitāšu īstenošana ir valsts pārvaldes uzdevums un tās šobrīd veic Ekonomikas ministrija. Vienlaikus nav minēts, ka šobrīd šīs aktivitātes privātpersonām ir liegts veikt, tāpēc ir nepieciešams slēgt līdzdarbības līgumu vai vienošanos, ar kuru privātpersonas vai publiskas personas tiks pilnvarotas šos valsts pārvaldes uzdevumus veikt.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Tieslietu ministrija lūdza pamatot, ka likumprojekta 2. pantā ietvertajā likuma 3.</w:t>
            </w:r>
            <w:r w:rsidR="00000000" w:rsidRPr="00000000" w:rsidDel="00000000">
              <w:rPr>
                <w:vertAlign w:val="superscript"/>
                <w:rtl w:val="0"/>
              </w:rPr>
              <w:t xml:space="preserve">1</w:t>
            </w:r>
            <w:r w:rsidR="00000000" w:rsidRPr="00000000" w:rsidDel="00000000">
              <w:rPr>
                <w:rtl w:val="0"/>
              </w:rPr>
              <w:t xml:space="preserve"> panta pirmajā daļā minētās aktivitātes ir valsts pārvaldes uzdevums. Ņemot vērā to, ka šāds pamatojums nav sniegts, atkārtoti lūdzam šādu pamatojumu 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anotācijā norādīts, ka Pārvaldes likuma VI nodaļā "Sabiedrības līdzdalība valsts pārvaldē" ietverts regulējums par sabiedrības līdzdalību valsts pārvaldē, tostarp līdzdarbības līgumu vai vienošanos, bet Pārvaldes likuma VI nodaļā "Sabiedrības līdzdalība valsts pārvaldē" nav minēta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atkārtoti vēršam uzmanību, ka saskaņā ar Pārvaldes likuma 49. panta pirmo daļu līdzdarbības līgumu slēdz tikai ar privātpersonu. Savukārt ar publisku personu var slēgt starpresoru vienošanos vai sadarbības līgumu (sk. Pārvaldes likuma VII 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likumprojekta 2. pantā ietvertajā likuma 3.</w:t>
            </w:r>
            <w:r w:rsidR="00000000" w:rsidRPr="00000000" w:rsidDel="00000000">
              <w:rPr>
                <w:vertAlign w:val="superscript"/>
                <w:rtl w:val="0"/>
              </w:rPr>
              <w:t xml:space="preserve">1</w:t>
            </w:r>
            <w:r w:rsidR="00000000" w:rsidRPr="00000000" w:rsidDel="00000000">
              <w:rPr>
                <w:rtl w:val="0"/>
              </w:rPr>
              <w:t xml:space="preserve"> panta otrajā daļā paredzēto regulējumu un precizēt to, kā arī attiecīgi precizēt anotācijā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Ekonomikas ministrija uzskata, ka komercdarbības vides pilnveidošanas nolūkos, lai sasniegtu Stratēģijā izvirzītos mērķus jaunuzņēmumu pārstāvošajām organizācijām būtu pilnvarojama daļa no MK noteikumu Nr. 588 5.10. apakšpunktā noteiktā uzdevuma, proti, līdzdarbības veidā nosakāma jaunuzņēmumu komercdarbības vides pilnveidošana.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pants Jaunuzņēmumu komercdarbības vides pilnveidošana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Jaunuzņēmumu pārstāvošo organizāciju iesaisti jaunuzņēmuma izveides popularizācijas un aktivitāšu īstenošanā, kas veicina jaunuzņēmumu komercdarbības vides pilnveidošanu, nodrošina atbilstoši šī panta trešajā daļā minētajiem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Šī panta pirmajā daļā noteikto aktivitāšu īstenošanai, Ekonomikas ministrija slēdz līgumus šī panta pirmajā daļā minētajam mērķim piešķirto valsts budžeta līdzekļu ietvaros ar jaunuzņēmumu pārstāvošajām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noteikumi ietver jaunuzņēmumu komercdarbības vides pilnveidošanai atbalstāmās aktivitātes un to izpildes nosacījumus īstenošanas kārtību, jaunuzņēmumu pārstāvošo organizāciju kvalifikācijas nosacījumus, ar kurām tiek slēgti līgumi, un tām piemērojamā komercdarbības atbalsta piešķiršanas nosacījumus, un pieejamo valsts finansējuma apmēru aktivitāšu izpildē.".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pants Jaunuzņēmumu darbības veicināšanas un investoru piesaistes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Jaunuzņēmumu interešu pārstāvošo publisku vai privātu personu iesaisti jaunuzņēmuma izveides popularizācijas un aktivitāšu īstenošanā, kas veicina jaunuzņēmumu darbību attīstību un investoru piesaisti jaunuzņēmumos nodrošina Ministru kabineta noteiktajā kārtībā, kas noteikta šī panta trešajā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Šī panta pirmajā daļā noteikto aktivitāšu īstenošanai, Ekonomikas ministrija slēdz līdzdarbības līgumus vai vienošanos šī panta pirmajā daļā minētajam mērķim piešķirto valsts budžeta līdzekļu ietvaros ar jaunuzņēmumu interešu pārstāvošajām publiskām vai privātām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jaunuzņēmumu izveides popularizācijas un aktivitāšu īstenošanai atbalstāmās aktivitātes un to izpildes nosacījumus īstenošanas kārtību, jaunuzņēmumu interešu pārstāvošās publisko vai privāto personu kvalifikācijas nosacījumus, ar kurām tiek slēgti līdzdarbības līgumi, komercdarbības atbalsta piešķiršanas nosacījumus, ja attiecināms, un pieejamo valsts līdzfinansējuma apmēru aktivitāšu izpildē.".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attiecībā uz likumprojekta 2. pantā ietverto likuma 3.</w:t>
            </w:r>
            <w:r w:rsidR="00000000" w:rsidRPr="00000000" w:rsidDel="00000000">
              <w:rPr>
                <w:vertAlign w:val="superscript"/>
                <w:rtl w:val="0"/>
              </w:rPr>
              <w:t xml:space="preserve">1</w:t>
            </w:r>
            <w:r w:rsidR="00000000" w:rsidRPr="00000000" w:rsidDel="00000000">
              <w:rPr>
                <w:rtl w:val="0"/>
              </w:rPr>
              <w:t xml:space="preserve"> panta trešo daļu skaidrots, ka, lai sniegtu iespēju nodrošināt caurskatāmu procedūru, kā tiek veikta sadarbības līguma slēdzēju atlase, likumprojekta 2. pantā ietvertā likuma 3.</w:t>
            </w:r>
            <w:r w:rsidR="00000000" w:rsidRPr="00000000" w:rsidDel="00000000">
              <w:rPr>
                <w:vertAlign w:val="superscript"/>
                <w:rtl w:val="0"/>
              </w:rPr>
              <w:t xml:space="preserve">1</w:t>
            </w:r>
            <w:r w:rsidR="00000000" w:rsidRPr="00000000" w:rsidDel="00000000">
              <w:rPr>
                <w:rtl w:val="0"/>
              </w:rPr>
              <w:t xml:space="preserve"> panta trešā daļa paredz, ka tiks izstrādāti Ministru kabineta noteikumi, kuros tiks noteikta atšķirīga kārtība, papildinot jau Ministru kabineta 2014. gada 17. jūnija noteikumos Nr. 317 "Kārtība, kādā tiešās pārvaldes iestādes slēdz un publisko līdzdarbības līgumus, kā arī piešķir valsts budžeta finansējumu privātpersonām valsts pārvaldes uzdevumu veikšanai un uzrauga piešķirtā finansējuma izlietojumu" (turpmāk – noteikumi Nr. 317) un Pārvaldes likuma 46. pantā noteiktos nosacījumus. Saistībā ar minēto vēršam uzmanību, ka no 3.</w:t>
            </w:r>
            <w:r w:rsidR="00000000" w:rsidRPr="00000000" w:rsidDel="00000000">
              <w:rPr>
                <w:vertAlign w:val="superscript"/>
                <w:rtl w:val="0"/>
              </w:rPr>
              <w:t xml:space="preserve">1</w:t>
            </w:r>
            <w:r w:rsidR="00000000" w:rsidRPr="00000000" w:rsidDel="00000000">
              <w:rPr>
                <w:rtl w:val="0"/>
              </w:rPr>
              <w:t xml:space="preserve"> panta trešajā daļā noteiktā pilnvarojuma Ministru kabinetam neizriet, ka tiks noteikta atšķirīga līdzdarbības līgumu slēgšanas kārtība attiecībā uz likumprojekta 2. pantā ietvertajā likuma 3.</w:t>
            </w:r>
            <w:r w:rsidR="00000000" w:rsidRPr="00000000" w:rsidDel="00000000">
              <w:rPr>
                <w:vertAlign w:val="superscript"/>
                <w:rtl w:val="0"/>
              </w:rPr>
              <w:t xml:space="preserve">1</w:t>
            </w:r>
            <w:r w:rsidR="00000000" w:rsidRPr="00000000" w:rsidDel="00000000">
              <w:rPr>
                <w:rtl w:val="0"/>
              </w:rPr>
              <w:t xml:space="preserve"> panta trešajā daļā minētajiem gadījumiem. Noteikumos Nr. 317 ir noteikta detalizēta līdzdarbības līgumu slēgšanas kārtība. Ja ir nepieciešams noteikt papildu nosacījumus vai no noteikumos Nr. 317 paredzētā atšķirīgus nosacījumus, lūdzam norādīt, kādi nosacījumi noteikumos Nr. 317 ir nepietiekami vai nepiemēroti likumprojekta 2. pantā ietvertajā likuma 3.</w:t>
            </w:r>
            <w:r w:rsidR="00000000" w:rsidRPr="00000000" w:rsidDel="00000000">
              <w:rPr>
                <w:vertAlign w:val="superscript"/>
                <w:rtl w:val="0"/>
              </w:rPr>
              <w:t xml:space="preserve">1</w:t>
            </w:r>
            <w:r w:rsidR="00000000" w:rsidRPr="00000000" w:rsidDel="00000000">
              <w:rPr>
                <w:rtl w:val="0"/>
              </w:rPr>
              <w:t xml:space="preserve"> panta trešajā daļā minētajiem gadījumiem, tādējādi izvērtējot Ministru kabinetam dodamā pilnvarojuma saturu un robežas. Vēršam uzmanību, ka noteikumu Nr. 317 14.4. un 14.5. apakšpunkts paredz, ka konkursa nolikumā nosaka privātpersonai nepieciešamos resursus un kompetenci, lai veiktu pārvaldes uzdevumu, un dokumentus, kas nepieciešami, lai apliecinātu privātpersonas spēju un kompetenci veikt pārvaldes uzdevumu (privātpersonas resursi, finansiālais stāvoklis, personāla kvalifikācija, pieredze, citi iestādes noteiktie rādītāji). Ievērojot minēto, iestāde konkursa nolikumā ir tiesīga noteikt privātpersonu kvalifikācijas nosacījumus. Noteikumu Nr. 317 14.2. apakšpunkts paredz, ka konkursa nolikumā nosaka pārvaldes uzdevumu, tā aprakstu, veikšanas laiku un vietu. Tādējādi veicamās aktivitātes iestāde ir tiesīga noteikt konkursa nolikumā.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pamatot, kāpēc ar likumprojekta 2. pantā ietvertajā likuma 3.</w:t>
            </w:r>
            <w:r w:rsidR="00000000" w:rsidRPr="00000000" w:rsidDel="00000000">
              <w:rPr>
                <w:vertAlign w:val="superscript"/>
                <w:rtl w:val="0"/>
              </w:rPr>
              <w:t xml:space="preserve">1</w:t>
            </w:r>
            <w:r w:rsidR="00000000" w:rsidRPr="00000000" w:rsidDel="00000000">
              <w:rPr>
                <w:rtl w:val="0"/>
              </w:rPr>
              <w:t xml:space="preserve"> panta trešajā daļā noteikto ir paredzēts, ka attiecīgos nosacījumus noteiks Ministru kabinets, proti, kāpēc tos saskaņā ar noteikumos Nr. 317 noteikto nevar noteikt pati 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atkārtoti vēršam uzmanību , ka saskaņā ar Pārvaldes likuma 49. panta pirmo daļu līdzdarbības līgumu slēdz tikai ar privātpersonu. Savukārt ar publisku personu var slēgt starpresoru vienošanos vai sadarbības līgumu (sk. Pārvaldes likuma VII 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atkārtoti lūdzam izvērtēt likumprojekta 2. pantā ietverto likuma 3.</w:t>
            </w:r>
            <w:r w:rsidR="00000000" w:rsidRPr="00000000" w:rsidDel="00000000">
              <w:rPr>
                <w:vertAlign w:val="superscript"/>
                <w:rtl w:val="0"/>
              </w:rPr>
              <w:t xml:space="preserve">1</w:t>
            </w:r>
            <w:r w:rsidR="00000000" w:rsidRPr="00000000" w:rsidDel="00000000">
              <w:rPr>
                <w:rtl w:val="0"/>
              </w:rPr>
              <w:t xml:space="preserve"> panta trešo daļu un attiecīgi precizēt to, kā arī papildināt anotāciju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tiek skaidrots, ka tiek paredzēts, ka saskaņā ar 2014. gada 17. jūnija Ministru kabineta noteikumiem Nr. 317 “Kārtība, kādā tiešās pārvaldes iestādes slēdz un publisko līdzdarbības līgumus, kā arī piešķir valsts budžeta finansējumu privātpersonām valsts pārvaldes uzdevumu veikšanai un uzrauga piešķirtā finansējuma izlietojumu” IV nodaļā “Konkurss par līdzdarbības līguma slēgšanu” (turpmāk – MK noteikumi Nr. 317) noteikto, tiks īstenots konkurss par līdzdarbības līguma slēgšanu.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Konkursa ietvaros, ievērojot MK noteikumu Nr. 317 14. punktā minēto, tiks izstrādāts nolikums, ietverot kritērijus pretendenta atlases procesam, t.sk. nosakot jaunuzņēmumu pārstāvošās organizācijas kvalifikācijas nosacījumus, atbalstāmās aktivitātes, un pieejamo valsts līdzfinansējuma apmēru jaunuzņēmumu izveides popularizācijas un aktivitāšu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pants Jaunuzņēmumu komercdarbības vides pilnveidošana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Jaunuzņēmumu pārstāvošo organizāciju iesaisti jaunuzņēmuma izveides popularizācijas un aktivitāšu īstenošanā, kas veicina jaunuzņēmumu komercdarbības vides pilnveidošanu, nodrošina atbilstoši šī panta trešajā daļā minētajiem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Šī panta pirmajā daļā noteikto aktivitāšu īstenošanai, Ekonomikas ministrija slēdz līgumus šī panta pirmajā daļā minētajam mērķim piešķirto valsts budžeta līdzekļu ietvaros ar jaunuzņēmumu pārstāvošajām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noteikumi ietver jaunuzņēmumu komercdarbības vides pilnveidošanai atbalstāmās aktivitātes un to izpildes nosacījumus īstenošanas kārtību, jaunuzņēmumu pārstāvošo organizāciju kvalifikācijas nosacījumus, ar kurām tiek slēgti līgumi, un tām piemērojamā komercdarbības atbalsta piešķiršanas nosacījumus, un pieejamo valsts finansējuma apmēru aktivitāšu izpildē.".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pants Jaunuzņēmumu darbības veicināšanas un investoru piesaistes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Jaunuzņēmumu interešu pārstāvošo publisku vai privātu personu iesaisti jaunuzņēmuma izveides popularizācijas un aktivitāšu īstenošanā, kas veicina jaunuzņēmumu darbību attīstību un investoru piesaisti jaunuzņēmumos nodrošina Ministru kabineta noteiktajā kārtībā, kas noteikta šī panta trešajā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Šī panta pirmajā daļā noteikto aktivitāšu īstenošanai, Ekonomikas ministrija slēdz līdzdarbības līgumus vai vienošanos šī panta pirmajā daļā minētajam mērķim piešķirto valsts budžeta līdzekļu ietvaros ar jaunuzņēmumu interešu pārstāvošajām publiskām vai privātām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jaunuzņēmumu izveides popularizācijas un aktivitāšu īstenošanai atbalstāmās aktivitātes un to izpildes nosacījumus īstenošanas kārtību, jaunuzņēmumu interešu pārstāvošās publisko vai privāto personu kvalifikācijas nosacījumus, ar kurām tiek slēgti līdzdarbības līgumi, komercdarbības atbalsta piešķiršanas nosacījumus, ja attiecināms, un pieejamo valsts līdzfinansējuma apmēru aktivitāšu izpildē.".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anotācijā ir skaidrojusi, ka tā ir plānojusi slēgt līdzdarbības līgumus un deleģēt jaunuzņēmumu interešu pārstāvēšanu tādiem subjektiem kā: "</w:t>
            </w:r>
            <w:r w:rsidR="00000000" w:rsidRPr="00000000" w:rsidDel="00000000">
              <w:rPr>
                <w:i w:val="1"/>
                <w:rtl w:val="0"/>
              </w:rPr>
              <w:t xml:space="preserve">jaunuzņēmumu interešu pārstāvošās publiskās vai privātās personas ir biedrības, nodibinājumi, juridiskas personas, augstākās tehniskās izglītības iestādes vai to publiski atvasinātas personas, kas veicina jaunuzņēmumu darbību attīstību un investoru piesaisti</w:t>
            </w:r>
            <w:r w:rsidR="00000000" w:rsidRPr="00000000" w:rsidDel="00000000">
              <w:rPr>
                <w:rtl w:val="0"/>
              </w:rPr>
              <w:t xml:space="preserve">." un uzticēt šiem subjektiem tādu aktivitāšu īstenošanu kā: "</w:t>
            </w:r>
            <w:r w:rsidR="00000000" w:rsidRPr="00000000" w:rsidDel="00000000">
              <w:rPr>
                <w:i w:val="1"/>
                <w:rtl w:val="0"/>
              </w:rPr>
              <w:t xml:space="preserve">organizēt investīciju sesijas, apmācības, meistarklases jaunuzņēmumiem un investoriem, organizēt starptautiska līmeņa pasākumus, t.sk. konferences, ka arī īstenot apmācību ciklus jaunuzņēmumiem, u.c.</w:t>
            </w:r>
            <w:r w:rsidR="00000000" w:rsidRPr="00000000" w:rsidDel="00000000">
              <w:rPr>
                <w:rtl w:val="0"/>
              </w:rPr>
              <w:t xml:space="preserve">". Vienlaikus arī anotācijā ir norādīts, ka: "</w:t>
            </w:r>
            <w:r w:rsidR="00000000" w:rsidRPr="00000000" w:rsidDel="00000000">
              <w:rPr>
                <w:i w:val="1"/>
                <w:rtl w:val="0"/>
              </w:rPr>
              <w:t xml:space="preserve">MK noteikumos tiks ievērotas MK noteikumu Nr. 317 IV. nodaļā minētās prasības konkursa par līdzdarbības līguma vai vienošanās slēgšanu, tādējādi līdz ar MK noteikumu tvērumu tiek ievērotas prasības, kas nepārkāpj komercdarbības atbalstu regulējošo normatīvo aktu prasības un izslēdz komercdarbības atbalstu pret līdzdarbības līguma vai vienošanās slēdzēju, jo tiek veikta objektīvu, caurskatāmu un nediskriminējošu atlases procedūru.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anotācijā sniegtos skaidrojumus, ir secināms, ka Ekonomikas ministrija jau iepriekš ir definējusi subjektu loku, kuri varēs pretendēt uz publiskā finansējuma saņemšanu anotācijā minēto aktivitāšu īstenošanai, daļu no kurām varētu piedāvāt daudz plašāks tirgus dalībnieku loks, kas pirmšķietami nozīmē to, ka šāds pakalpojums tiek piedāvāts tirgū un tādējādi minētās aktivitātes ir uzskatāmas par saimnieciskā darbību, nevis valsts deleģētā funkcija. Vienlaikus ar plānoto pieeju - slēgt līdzdarbības līgumus un deleģēt jaunuzņēmumu interešu pārstāvēšanu konkrētiem subjektiem - komercdarbības atbalsta sniegšanas risku izslēgt nevar, jo šāds publisko līdzekļu piešķīrums ierobežotam pretendentu lokam ar saimniecisko darbību saistītu aktivitāšu veikšanai liberalizētā tirgus apstākļos atbilst visām Komercdarbības atbalsta kontroles likuma 5.pantā minētajām komercdarbības atbalstu raksturojošajām pazīmēm. Ievērojot minēto, lūdzam dzēst likumprojekta 3.1 panta trešajā daļā ietvertos vārdus: "ja attiecināms". Vienlaikus vēršam uzmanību uz Tieslietu ministrijas sniegto skaidrojumu par līdzdarbības līgumu slēgšanas nepieņemamību, ja līgums tiek slēgts par saimnieciskās darbības veikšanu, un attiecīgi lūdzam izvērtēt plānoto atbalsta pasākuma sniegšanas modeli. Papildus lūdzam pārskatīt un precizēt arī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Līdzdarbības līgums ar jaunuzņēmumu pārstāvošajām organizācijām tiks slēgts, ievērojot MK noteikumu Nr. 317 nosacījumus attiecībā uz atklāta konkursa organizēšanu, tādejādi nodrošinot jomās pārstāvju brīvu savstarpējo konkurenci.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pants Jaunuzņēmumu komercdarbības vides pilnveidošana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Jaunuzņēmumu pārstāvošo organizāciju iesaisti jaunuzņēmuma izveides popularizācijas un aktivitāšu īstenošanā, kas veicina jaunuzņēmumu komercdarbības vides pilnveidošanu, nodrošina atbilstoši šī panta trešajā daļā minētajiem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Šī panta pirmajā daļā noteikto aktivitāšu īstenošanai, Ekonomikas ministrija slēdz līgumus šī panta pirmajā daļā minētajam mērķim piešķirto valsts budžeta līdzekļu ietvaros ar jaunuzņēmumu pārstāvošajām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noteikumi ietver jaunuzņēmumu komercdarbības vides pilnveidošanai atbalstāmās aktivitātes un to izpildes nosacījumus īstenošanas kārtību, jaunuzņēmumu pārstāvošo organizāciju kvalifikācijas nosacījumus, ar kurām tiek slēgti līgumi, un tām piemērojamā komercdarbības atbalsta piešķiršanas nosacījumus, un pieejamo valsts finansējuma apmēru aktivitāšu izpildē.".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pants Jaunuzņēmumu darbības veicināšanas un investoru piesaistes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nodrošina jaunuzņēmumu interešu pārstāvošo sabiedrisko organizāciju iesaisti jaunuzņēmuma izveides popularizācijas un aktivitāšu īstenošanā, kas veicina jaunuzņēmumu darbību attīstību un investoru piesaisti.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Šī panta pirmajā daļā noteikto aktivitāšu īstenošanai, Ekonomikas ministrija slēdz līdzdarbības līgumus ar jaunuzņēmumu interešu pārstāvošām sabiedriskajām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atlasītas jaunuzņēmumu interešu pārstāvošās sabiedriskās organizācijas ar kurām tiek slēgti līdzdarbības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atbalstāmās aktivitātei un to izpildes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līdzfinansējuma apmērs aktivitāšu izpildē.".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likumprojekta 2. pantā ietvertā likuma 3.</w:t>
            </w:r>
            <w:r w:rsidR="00000000" w:rsidRPr="00000000" w:rsidDel="00000000">
              <w:rPr>
                <w:vertAlign w:val="superscript"/>
                <w:rtl w:val="0"/>
              </w:rPr>
              <w:t xml:space="preserve">1</w:t>
            </w:r>
            <w:r w:rsidR="00000000" w:rsidRPr="00000000" w:rsidDel="00000000">
              <w:rPr>
                <w:rtl w:val="0"/>
              </w:rPr>
              <w:t xml:space="preserve"> panta trešajā daļā paredzēto pilnvarojumu Ministru kabinetam (reizē lūdzam skatīt arī 1. un 4. iebildumā paustos apsvērumus par nepieciešamību skaidrot pilnvarojuma nepieciešamību un tvērumu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norādām, ka pilnvarojums nav gramatiski korekti formulēts, līdz ar ko tas nav pilnībā precīzs un skaidrs (piemēram, trešās daļas ievaddaļas vārdi "kārtību, kurā", šķiet, domāts attiecināt tikai uz 1. punktu, taču pašreizējā formulējumā tiek attiecināta arī uz 2. un 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pamatojoties uz Valsts sekretāru sanāksmes 2020. gada 9. janvāra sēdē Tieslietu ministrijai doto uzdevumu (prot. Nr. 2 14. § 2. punkts), lūdzam izvērtēt pilnvarojuma atbilstību tiesību akta saturam, kuru paredzēts izdot uz šā pilnvarojuma pamata. Vēršam uzmanību, ka saskaņā ar Ministru kabineta iekārtas likuma 31. panta pirmās daļas 1. punktu, pilnvarojot Ministru kabinetu izdot noteikumus, pilnvarojumā jānorāda tā satura galvenie virzieni. Pilnvarojuma saturam ir jābūt tik skaidram, lai atklātu pilnvarojuma būtību un jēgu (sk. Satversmes tiesas 2015. gada 14. oktobra sprieduma lietā Nr. 2015-05-03 13.1. apakšpunktu). Citastarp skaidrojam, ka pilnvarojumā minētais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 (sk. Satversmes tiesas 2011. gada 6. maija sprieduma lietā Nr. 2010-57-03 13.3. apakšpunktu). Ja tiesību normā jēdziens "kārtība" nav izmantots, tad pilnvarojums ir atšķirīgs un aptver ne tikai tiesības regulēt darbību procesuālo aspektu (sk. Satversmes tiesas 2016. gada 2. marta sprieduma lietā Nr. 2015-11-03 23.3. apakšpunkts) Šajā sakarā vēršam uzmanību uz Administratīvā procesa likuma 11. pantā minēto, ka Ministru kabineta noteikumi var būt par pamatu privātpersonai nelabvēlīgam administratīvajam aktam vai faktiskai rīcībai tikai tad, ja likumā tieši vai netieši ir ietverts pilnvarojums Ministru kabinetam, izdodot noteikumus, tajos paredzēt šādus administratīvos aktus vai faktisko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un, ja nepieciešams, precizēt vai papildināt projektā ietvertos pilnvarojumu. Papildus aicinām arī, skaidrojot pilnvarojuma tvērumu, skaidrot, par kādām "aktivitātēm" ir runa un kas ir domāts ar "sabiedrisko organizāciju".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Risinājuma sadaļas 2. punktā papildināts ar skaidrojumiem par procesu: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VPIL un MK noteikumi Nr. 317 nosacījumus, ar šo  likumprojektu paredzēts, ka Ekonomikas ministrijai jaunuzņēmumu aktivitātes veicināšanai un investīciju piesaistei, papildus jau Jaunuzņēmumu darbības atbalsta likumā noteiktajām atbalsta iespējām var  slēgt līdzdarbības līgumus ar jaunuzņēmumu interešu pārstāvošo publisku vai privātu personām  . Vielaikus , lai sniegtu iespēju nodrošināt caurskatāmu procedūru, kā tiek veikta sadarbības līguma slēdzēju atlase, Likumprojekta 3.1 pants paredz, ka tiks izstrādāti Ministru kabineta noteikumi (turpmāk – MK noteikumi), kurā tiks noteikta atšķirīga kārtība, papildinot jau noteikumos Nr. 317 un VPIL 46. pantā noteiktos nosacījumus. T.i., ar MK noteikumiem  paredzēts noteikt jaunuzņēmumu izveides popularizācijas un aktivitāšu īstenošanai atbalstāmās aktivitātes un to izpildes nosacījumus īstenošanas kārtību, jaunuzņēmumu interešu pārstāvošās publisko vai privāto personu kvalifikācijas nosacījumus, ar kurām tiek slēgti līdzdarbības līgumi, komercdarbības atbalsta piešķiršanas nosacījumus, ja attiecināms, un pieejamo valsts līdzfinansējuma apmēru aktivitāšu izpildē. Tādējādi Likumprojekts neparedz pārsniegt likumdevēja piedāvātās pilnvaras, bet noteikt atšķirīgu kārtību, kā Ekonomikas ministrija ir tiesīga rīkoties, slēdzot līdzdarbības līgumus ar  jaunuzņēmumu interešu pārstāvošajām publiskajām vai privātajām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tiks definēts, ka jaunuzņēmumu interešu pārstāvošās publiskās vai privātās personas ir biedrības, nodibinājumi, juridiskas personas, augstākās tehniskās izglītības iestādes vai to publiski atvasinātas personas, kas veicina jaunuzņēmumu darbību attīstību un investoru piesaisti.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tiks ievērotas MK noteikumu Nr. 317 IV. Nodaļā minētās prasības konkursa par līdzdarbības līguma slēgšanu, tādējādi līdz ar MK noteikumu tvērumu tiek ievērotas prasības, kas nepārkāpj komercdarbības atbalstu regulējošo normatīvo aktu prasības un izslēdz komercdarbības atbalstu pret līdzdarbības līguma slēdzēju, jo tiek veikta objektīvu, caurskatāmu un nediskriminējošu atlases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līdzdarbības līguma ietvaros jaunuzņēmumu interešu pārstāvošajām publiskām vai privātām personām tiks noteikts, ka tās īstenojot aktivitātes, piemēro publisko iepirkumu regulējošo normatīvo aktu nosacījumus, kā arī nodrošina savlaicīgu atskaišu iesniegšanu saskaņā ar līgumā noteikto termiņu un kārtību, t.i. līguma ietvaros, aktivitāšu īstenošanā tiek ievēroti – Publiskā iepirkuma likuma vai Ministru kabineta 2017. gada 28. februāra noteikumu Nr. 104 “Noteikumi par iepirkuma procedūru un tās piemērošanas kārtību pasūtītāja finansētiem projektiem” nosacījumi. Līdz ar MK noteikumiem paredzēts, ka līdzdarbības līgumslēdzēja puse ievēros un piemēros komercdarbības atbalsta piešķiršanas nosacījumus,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pants Jaunuzņēmumu komercdarbības vides pilnveidošana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Jaunuzņēmumu pārstāvošo organizāciju iesaisti jaunuzņēmuma izveides popularizācijas un aktivitāšu īstenošanā, kas veicina jaunuzņēmumu komercdarbības vides pilnveidošanu, nodrošina atbilstoši šī panta trešajā daļā minētajiem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Šī panta pirmajā daļā noteikto aktivitāšu īstenošanai, Ekonomikas ministrija slēdz līgumus šī panta pirmajā daļā minētajam mērķim piešķirto valsts budžeta līdzekļu ietvaros ar jaunuzņēmumu pārstāvošajām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noteikumi ietver jaunuzņēmumu komercdarbības vides pilnveidošanai atbalstāmās aktivitātes un to izpildes nosacījumus īstenošanas kārtību, jaunuzņēmumu pārstāvošo organizāciju kvalifikācijas nosacījumus, ar kurām tiek slēgti līgumi, un tām piemērojamā komercdarbības atbalsta piešķiršanas nosacījumus, un pieejamo valsts finansējuma apmēru aktivitāšu izpildē.".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pants Jaunuzņēmumu darbības veicināšanas un investoru piesaistes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nodrošina jaunuzņēmumu interešu pārstāvošo sabiedrisko organizāciju iesaisti jaunuzņēmuma izveides popularizācijas un aktivitāšu īstenošanā, kas veicina jaunuzņēmumu darbību attīstību un investoru piesaisti.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Šī panta pirmajā daļā noteikto aktivitāšu īstenošanai, Ekonomikas ministrija slēdz līdzdarbības līgumus ar jaunuzņēmumu interešu pārstāvošām sabiedriskajām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atlasītas jaunuzņēmumu interešu pārstāvošās sabiedriskās organizācijas ar kurām tiek slēgti līdzdarbības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atbalstāmās aktivitātei un to izpildes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līdzfinansējuma apmērs aktivitāšu izpildē.".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w:t>
            </w:r>
            <w:r w:rsidR="00000000" w:rsidRPr="00000000" w:rsidDel="00000000">
              <w:rPr>
                <w:vertAlign w:val="superscript"/>
                <w:rtl w:val="0"/>
              </w:rPr>
              <w:t xml:space="preserve">1</w:t>
            </w:r>
            <w:r w:rsidR="00000000" w:rsidRPr="00000000" w:rsidDel="00000000">
              <w:rPr>
                <w:rtl w:val="0"/>
              </w:rPr>
              <w:t xml:space="preserve"> panta pirmā daļa paredz, ka </w:t>
            </w:r>
            <w:r w:rsidR="00000000" w:rsidRPr="00000000" w:rsidDel="00000000">
              <w:rPr>
                <w:u w:val="single"/>
                <w:rtl w:val="0"/>
              </w:rPr>
              <w:t xml:space="preserve">valsts nodrošina</w:t>
            </w:r>
            <w:r w:rsidR="00000000" w:rsidRPr="00000000" w:rsidDel="00000000">
              <w:rPr>
                <w:rtl w:val="0"/>
              </w:rPr>
              <w:t xml:space="preserve"> jaunuzņēmumu interešu pārstāvošo sabiedrisko organizāciju iesaisti jaunuzņēmuma izveides popularizācijas un aktivitāšu īstenošanā, kas veicina jaunuzņēmumu darbību attīstību un investoru piesaisti. Lūdzam izvērtēt un precizēt panta redakciju, svītrojot vārdus  “valsts nodrošina”, ņemot vērā, ka visu jaunuzņēmumu interešu pārstāvošo sabiedrisko organizāciju iesaisti nodrošināt nebūs iespējams, jo atbilstoši panta trešajā daļai Ministru kabineta noteiktajā kārtībā Ekonomikas ministrija atlasīs sabiedriskās organizācijas, ar kurām tiks slēgti līdzdarbības līgumi.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3.</w:t>
            </w:r>
            <w:r w:rsidR="00000000" w:rsidRPr="00000000" w:rsidDel="00000000">
              <w:rPr>
                <w:vertAlign w:val="superscript"/>
                <w:rtl w:val="0"/>
              </w:rPr>
              <w:t xml:space="preserve">1</w:t>
            </w:r>
            <w:r w:rsidR="00000000" w:rsidRPr="00000000" w:rsidDel="00000000">
              <w:rPr>
                <w:rtl w:val="0"/>
              </w:rPr>
              <w:t xml:space="preserve"> panta pirmā daļa, svītrojot vārdus “valsts nodrošina”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pants Jaunuzņēmumu komercdarbības vides pilnveidošana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Jaunuzņēmumu pārstāvošo organizāciju iesaisti jaunuzņēmuma izveides popularizācijas un aktivitāšu īstenošanā, kas veicina jaunuzņēmumu komercdarbības vides pilnveidošanu, nodrošina atbilstoši šī panta trešajā daļā minētajiem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Šī panta pirmajā daļā noteikto aktivitāšu īstenošanai, Ekonomikas ministrija slēdz līgumus šī panta pirmajā daļā minētajam mērķim piešķirto valsts budžeta līdzekļu ietvaros ar jaunuzņēmumu pārstāvošajām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noteikumi ietver jaunuzņēmumu komercdarbības vides pilnveidošanai atbalstāmās aktivitātes un to izpildes nosacījumus īstenošanas kārtību, jaunuzņēmumu pārstāvošo organizāciju kvalifikācijas nosacījumus, ar kurām tiek slēgti līgumi, un tām piemērojamā komercdarbības atbalsta piešķiršanas nosacījumus, un pieejamo valsts finansējuma apmēru aktivitāšu izpildē.".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pants Jaunuzņēmumu darbības veicināšanas un investoru piesaistes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nodrošina jaunuzņēmumu interešu pārstāvošo sabiedrisko organizāciju iesaisti jaunuzņēmuma izveides popularizācijas un aktivitāšu īstenošanā, kas veicina jaunuzņēmumu darbību attīstību un investoru piesaisti.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Šī panta pirmajā daļā noteikto aktivitāšu īstenošanai, Ekonomikas ministrija slēdz līdzdarbības līgumus ar jaunuzņēmumu interešu pārstāvošām sabiedriskajām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atlasītas jaunuzņēmumu interešu pārstāvošās sabiedriskās organizācijas ar kurām tiek slēgti līdzdarbības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atbalstāmās aktivitātei un to izpildes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līdzfinansējuma apmērs aktivitāšu izpildē.".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3.</w:t>
            </w:r>
            <w:r w:rsidR="00000000" w:rsidRPr="00000000" w:rsidDel="00000000">
              <w:rPr>
                <w:vertAlign w:val="superscript"/>
                <w:rtl w:val="0"/>
              </w:rPr>
              <w:t xml:space="preserve">1</w:t>
            </w:r>
            <w:r w:rsidR="00000000" w:rsidRPr="00000000" w:rsidDel="00000000">
              <w:rPr>
                <w:rtl w:val="0"/>
              </w:rPr>
              <w:t xml:space="preserve"> panta otrās daļas redakciju, paredzot, ka Ekonomikas ministrija slēdz līdzdarbības līgumus </w:t>
            </w:r>
            <w:r w:rsidR="00000000" w:rsidRPr="00000000" w:rsidDel="00000000">
              <w:rPr>
                <w:u w:val="single"/>
                <w:rtl w:val="0"/>
              </w:rPr>
              <w:t xml:space="preserve">minētajam mērķim piešķirto valsts budžeta līdzekļu ietvaros</w:t>
            </w:r>
            <w:r w:rsidR="00000000" w:rsidRPr="00000000" w:rsidDel="00000000">
              <w:rPr>
                <w:rtl w:val="0"/>
              </w:rPr>
              <w:t xml:space="preserve">. Attiecīgus precizējumus lūdzam veikt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3.</w:t>
            </w:r>
            <w:r w:rsidR="00000000" w:rsidRPr="00000000" w:rsidDel="00000000">
              <w:rPr>
                <w:vertAlign w:val="superscript"/>
                <w:rtl w:val="0"/>
              </w:rPr>
              <w:t xml:space="preserve">1</w:t>
            </w:r>
            <w:r w:rsidR="00000000" w:rsidRPr="00000000" w:rsidDel="00000000">
              <w:rPr>
                <w:rtl w:val="0"/>
              </w:rPr>
              <w:t xml:space="preserve"> panta otrā daļa, nosakot, ka līdzdarbības līgumus slēdz minētajam mērķim piešķirot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pants Jaunuzņēmumu komercdarbības vides pilnveidošana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Jaunuzņēmumu pārstāvošo organizāciju iesaisti jaunuzņēmuma izveides popularizācijas un aktivitāšu īstenošanā, kas veicina jaunuzņēmumu komercdarbības vides pilnveidošanu, nodrošina atbilstoši šī panta trešajā daļā minētajiem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Šī panta pirmajā daļā noteikto aktivitāšu īstenošanai, Ekonomikas ministrija slēdz līgumus šī panta pirmajā daļā minētajam mērķim piešķirto valsts budžeta līdzekļu ietvaros ar jaunuzņēmumu pārstāvošajām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noteikumi ietver jaunuzņēmumu komercdarbības vides pilnveidošanai atbalstāmās aktivitātes un to izpildes nosacījumus īstenošanas kārtību, jaunuzņēmumu pārstāvošo organizāciju kvalifikācijas nosacījumus, ar kurām tiek slēgti līgumi, un tām piemērojamā komercdarbības atbalsta piešķiršanas nosacījumus, un pieejamo valsts finansējuma apmēru aktivitāšu izpildē.".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pants Jaunuzņēmumu darbības veicināšanas un investoru piesaistes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nodrošina jaunuzņēmumu interešu pārstāvošo sabiedrisko organizāciju iesaisti jaunuzņēmuma izveides popularizācijas un aktivitāšu īstenošanā, kas veicina jaunuzņēmumu darbību attīstību un investoru piesaisti.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Šī panta pirmajā daļā noteikto aktivitāšu īstenošanai, Ekonomikas ministrija slēdz līdzdarbības līgumus ar jaunuzņēmumu interešu pārstāvošām sabiedriskajām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atlasītas jaunuzņēmumu interešu pārstāvošās sabiedriskās organizācijas ar kurām tiek slēgti līdzdarbības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atbalstāmās aktivitātei un to izpildes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līdzfinansējuma apmērs aktivitāšu izpildē.".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likumprojekta 3.</w:t>
            </w:r>
            <w:r w:rsidR="00000000" w:rsidRPr="00000000" w:rsidDel="00000000">
              <w:rPr>
                <w:vertAlign w:val="superscript"/>
                <w:rtl w:val="0"/>
              </w:rPr>
              <w:t xml:space="preserve">1 </w:t>
            </w:r>
            <w:r w:rsidR="00000000" w:rsidRPr="00000000" w:rsidDel="00000000">
              <w:rPr>
                <w:rtl w:val="0"/>
              </w:rPr>
              <w:t xml:space="preserve">pantā paredzēto, ka valsts nodrošina jaunuzņēmumu interešu pārstāvošo sabiedrisko organizāciju iesaisti un nosaka arī iespēju saņemt valsts līdzfinansējumu to aktivitāšu izpildē, lūdzam anotācijā sniegt izvērtējumu par šo publisko līdzekļu piešķīrumu komercdarbības atbalsta kontroles kontekstā. Vēršam uzmanību, ka šobrīd anotācijā norādītais, ka :"</w:t>
            </w:r>
            <w:r w:rsidR="00000000" w:rsidRPr="00000000" w:rsidDel="00000000">
              <w:rPr>
                <w:i w:val="1"/>
                <w:rtl w:val="0"/>
              </w:rPr>
              <w:t xml:space="preserve">Likumprojekts paredz, Ekonomikas ministrijai tiesības slēgt līdzdarbības līgumus ar Ministru kabineta noteikumos noteiktajām nevalstiskajām organizācijām (t.sk. arī tādu organizāciju pārstāvjiem, kas darbojās blokķēžu attīstības jomā) par jaunuzņēmumu aktivitātes veicināšanu un investīciju piesaisti. Līdzdarbības līguma ietvaros tiek veiktas aktivitātes, piemērojot publisko iepirkumu regulējošo normatīvo aktu nosacījumus, kā arī nodrošina savlaicīgu atskaišu iesniegšanu saskaņā ar līgumā noteikto termiņu un kārtību</w:t>
            </w:r>
            <w:r w:rsidR="00000000" w:rsidRPr="00000000" w:rsidDel="00000000">
              <w:rPr>
                <w:rtl w:val="0"/>
              </w:rPr>
              <w:t xml:space="preserve">." nepamato, kāpēc publisko resursu piešķīrums noteiktām nevalstiskām organizācijām nebūtu jāvērtē komercdarbības atbalsta kontroles kontekstā. Vēršam uzmanību, ka publiska persona, slēdzot iepirkuma līgumus vai veicot iepirkumu, var izslēgt komercdarbības atbalstu konkrētam pakalpojuma sniedzējam, ja tā rīkotos kā tirgus ekonomikas dalībnieks, proti, darījums ir atbilstu tirgus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izslēgtu ekonomiskās priekšrocības preču piegādātājiem un pakalpojumu sniedzējiem, tādējādi novēršot tiem komercdarbības atbalsta piešķiršanu, tie būtu jāizraugās atklātā, pārredzamā, nediskriminējošā un konkurenci nodrošinošā procedūrā. Procedūrai ir jābūt konkurenci nodrošinošai, lai procesā varētu piedalīties visi ieinteresētie un nosacījumiem atbilstīgie piegādātāji/pakalpojuma sniedzēji, kā arī procedūrai ir jābūt pārredzamai, lai nodrošinātu, ka visi ieinteresētie piegādātāji/pakalpojuma sniedzēji katrā konkursa procedūras posmā ir vienādi un pienācīgi informēti. Iepirkuma procedūrai jābūt pietiekami plaši publiskotai, lai par to varētu uzzināt potenciālie piedāvājumu iesniedzēji. Nepieciešamie priekšnosacījumi ir nediskriminējoša attieksme pret visiem piedāvājumu iesniedzējiem visos procedūras posmos un objektīvu atlases un līgumslēgšanas kritēriju noteikšana pirms procedūras. Lai garantētu vienlīdzīgu attieksmi, līgumslēgšanas kritērijiem būtu jābūt tādiem, kas dod iespēju objektīvi salīdzināt un novērtēt piedāvājumus. Skaidrojam, ka preču/pakalpojumu iegāde no komersantiem, neievērojot atklātu, pārredzamu, nediskriminējošu un konkurenci nodrošinošu procedūru, var kvalificēties kā komercdarbības atbalsts tiem un tad tas var tikt piešķirts, tikai ievērojot attiecīgo komercdarbības atbalsta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ja nav iespējams nodrošināt augstāk minētos nosacījumus par iepirkumu attiecībā uz  jaunuzņēmumu interešu pārstāvošo sabiedrisko organizāciju iesaisti, lūdzam likumprojekta 3.</w:t>
            </w:r>
            <w:r w:rsidR="00000000" w:rsidRPr="00000000" w:rsidDel="00000000">
              <w:rPr>
                <w:vertAlign w:val="superscript"/>
                <w:rtl w:val="0"/>
              </w:rPr>
              <w:t xml:space="preserve">1</w:t>
            </w:r>
            <w:r w:rsidR="00000000" w:rsidRPr="00000000" w:rsidDel="00000000">
              <w:rPr>
                <w:rtl w:val="0"/>
              </w:rPr>
              <w:t xml:space="preserve"> panta trešajā daļā norādīt, ka Ministru kabinets noteiks arī kārtību, kādā  jaunuzņēmumu intereses pārstāvošajām sabiedriskajām organizācijām tiks piešķirts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Skat. sniegto skaidrojumu uz FM iebildumu Nr. 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pants Jaunuzņēmumu komercdarbības vides pilnveidošana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Jaunuzņēmumu pārstāvošo organizāciju iesaisti jaunuzņēmuma izveides popularizācijas un aktivitāšu īstenošanā, kas veicina jaunuzņēmumu komercdarbības vides pilnveidošanu, nodrošina atbilstoši šī panta trešajā daļā minētajiem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Šī panta pirmajā daļā noteikto aktivitāšu īstenošanai, Ekonomikas ministrija slēdz līgumus šī panta pirmajā daļā minētajam mērķim piešķirto valsts budžeta līdzekļu ietvaros ar jaunuzņēmumu pārstāvošajām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noteikumi ietver jaunuzņēmumu komercdarbības vides pilnveidošanai atbalstāmās aktivitātes un to izpildes nosacījumus īstenošanas kārtību, jaunuzņēmumu pārstāvošo organizāciju kvalifikācijas nosacījumus, ar kurām tiek slēgti līgumi, un tām piemērojamā komercdarbības atbalsta piešķiršanas nosacījumus, un pieejamo valsts finansējuma apmēru aktivitāšu izpildē.".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nākamajā dienā pēc tā izsludināšanas, attiecībā uz grozījumu 1. punktā minētiem nosacījumiem, stājas spēkā ar 2025. gada 1. janvāri.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likuma spēkā stāšanās norādi, ņemot vērā turpmāk minēto. Pirmkārt, anotācijas 1.2. sadaļā norādīts, ka likuma spēkā stāšanās termiņš ir "vispārējā kārtībā". Attiecīgi lūdzam precizēt likumprojektu, izslēdzot likuma spēkā stāšanās norādi, vai arī precizēt anotāciju, sniedzot pamatojumu paredzētajam spēkā stāšanās termiņam (proti, nākamā diena pēc izsludināšanas). Saistībā ar minēto vēršam uzmanību, ka pantu par likuma spēkā stāšanos likumā iekļauj tikai tādos gadījumos, ja likumam tiek noteikts īpašs spēkā stāšanās laiks (saskaņā ar Latvijas Republikas Satversmes 69. pantā noteikto likums stājas spēkā četrpadsmit dienas pēc izsludināšanas, ja likumā nav noteikts cits termiņš). Attiecīgi lūdzam atbilstoši precizēt likumprojektu vai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lūdzam izslēgt komatu un vārdus "</w:t>
            </w:r>
            <w:r w:rsidR="00000000" w:rsidRPr="00000000" w:rsidDel="00000000">
              <w:rPr>
                <w:i w:val="1"/>
                <w:rtl w:val="0"/>
              </w:rPr>
              <w:t xml:space="preserve">, attiecībā uz grozījumu 1. punktā minētiem nosacījumiem, stājas spēkā ar 2025. gada 1. janvāri</w:t>
            </w:r>
            <w:r w:rsidR="00000000" w:rsidRPr="00000000" w:rsidDel="00000000">
              <w:rPr>
                <w:rtl w:val="0"/>
              </w:rPr>
              <w:t xml:space="preserve">". Ja nepieciešams paredzēt kādas likumprojektā ietvertas likuma vienības vēlāku spēkā stāšanos, nepieciešams veidot atsevišķu pārejas noteikumu (proti, šajā gadījumā - papildināt likuma pārejas noteikumus ar jaunu pārejas noteikumu punktu), kas paredz, kādā datumā stājas spēkā (vai no kāda datuma tiek piemērota) attiecīgā likuma vienība. Turklāt likumprojekta 2. pantā (sk. likuma 3.</w:t>
            </w:r>
            <w:r w:rsidR="00000000" w:rsidRPr="00000000" w:rsidDel="00000000">
              <w:rPr>
                <w:vertAlign w:val="superscript"/>
                <w:rtl w:val="0"/>
              </w:rPr>
              <w:t xml:space="preserve">1</w:t>
            </w:r>
            <w:r w:rsidR="00000000" w:rsidRPr="00000000" w:rsidDel="00000000">
              <w:rPr>
                <w:rtl w:val="0"/>
              </w:rPr>
              <w:t xml:space="preserve"> pantu pirmo un otro daļu) ir paredzēts ar likumprojekta 1. pantu saistīts regulējums, attiecīgi, šķiet, būtu salāgojama normu spēkā stāšanās (piemērošana).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likuma pārejas noteikumos attiecīgi būtu nepieciešams arī paredzēt, līdz kādam datumam Ministru kabinets izdod likumprojekta 2. pantā ietvertā likuma 3.</w:t>
            </w:r>
            <w:r w:rsidR="00000000" w:rsidRPr="00000000" w:rsidDel="00000000">
              <w:rPr>
                <w:vertAlign w:val="superscript"/>
                <w:rtl w:val="0"/>
              </w:rPr>
              <w:t xml:space="preserve">1</w:t>
            </w:r>
            <w:r w:rsidR="00000000" w:rsidRPr="00000000" w:rsidDel="00000000">
              <w:rPr>
                <w:rtl w:val="0"/>
              </w:rPr>
              <w:t xml:space="preserve"> panta trešajā daļā paredzētos Ministru kabineta noteikumus, salāgojot likumā un Ministru kabineta noteikumos ietvertā un saistītā regulējuma vienlaicīgu piemērošanas sākumu.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stāšanās termiņš precizēts- paredzot, ka likums stājas spēkā nākamajā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norādīts, ka likuma grozījumu 1. punktā minētie nosacījumi, stājas spēkā ar 2025. gada 1. janvāri, jo valsts budžeta prioritārā pasākumam "Jaunuzņēmumu atbalstam"  ik gadu tiek apstiprināts līdz ar likumu par valsts budžetu. Norādām, ka saskaņā ar likumu “Par valsts budžetu 2024. gadam un budžeta ietvaru 2024., 2025. un 2026. gadam” Ekonomikas ministrijas budžetā prioritārā pasākuma "Jaunuzņēmumu atbalstam" īstenošanai ir paredzēts finansējums arī 2024.gadam, attiecīgi lūdzam precizēt anotācijā norādīto pamatojumu likumprojekta normas spēkā stāšanās datumam.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precizēts, ka likums stājas spēkā  nākamajā dienā pēc tā izsludināšanas.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likumu “Par valsts budžetu 2024. gadam un budžeta ietvaru 2024., 2025. un 2026. gadam” Ekonomikas ministrijas budžetā prioritārā pasākuma "Jaunuzņēmumu atbalstam" īstenošanai ir paredzēts finansējums 2024., 2025. un 2026.gadam, lūdzam attiecīgi to norādīt anotācijas 3.sadaļā.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papildināta, ka Ekonomikas ministrijas budžetā prioritārā pasākuma "Jaunuzņēmumu atbalstam" īstenošanai ir paredzēts finansējums 2024., 2025. un 2026.gadam.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aizpildīt likumprojekta anotācijas 4. sadaļu, ņemot vērā, ka likumprojekta 2. pantā paredzēts pilnvarojums Ministru kabinetam izdot noteikumus. Minētajā sadaļā lūdzam sniegt pamatojumu, kādēļ šādu pilnvarojumu Ministru kabinetam ir nepieciešams ietvert likumprojektā, kā arī aprakstīt jauno Ministru kabineta noteikumu saturisko ietvaru.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bet ne tikai, lūdzam izvērstāk skaidrot, kas domāts ar kvalifikācijas nosacījumiem. Citastarp aicinām izvērtēt un paredzētā pilnvarojuma Ministru kabinetam kontekstā skaidrot, kā paredzēts konstatēt, ka persona ir jaunuzņēmumu intereses pārstāvoša persona (piemēram, paredzēti kādi noteikti kritēriji, lai konstatētu, ka persona ir jaunuzņēmumu intereses pārstāvoša persona), ņemot vērā, ka likumā vai likumprojektā nav skaidrots attiecīgais termins. Ja minēto plānots noteikt Ministru kabineta noteikumos, tostarp noteikt, kāds tiesiskais statuss var būt attiecīgajām personām, tad lūdzam to norādīt anotācijā, skaidrojot noteikumu saturisko ietvaru.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 sadaļa nav aizpildīta, jo tiks organizēta atlase saskaņā ar ar 2014. gada 17. jūnija Ministru kabineta noteikumiem Nr. 317 “Kārtība, kādā tiešās pārvaldes iestādes slēdz un publisko līdzdarbības līgumus, kā arī piešķir valsts budžeta finansējumu privātpersonām valsts pārvaldes uzdevumu veikšanai un uzrauga piešķirtā finansējuma izlietojumu” IV nodaļā “Konkurss par līdzdarbības līguma slēgšanu” noteikto.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2. pantā paredzēts pilnvarojums Ministru kabinetam izdot noteikumus, lūdzam aizpildīt anotācijas 4. sadaļu. Citastarp, vēršam uzmanību, ka anotācijā nepieciešams sniegt arī pamatojumu, kādēļ šādu pilnvarojumu Ministru kabinetam ir nepieciešams ietvert likumprojektā, kā arī aprakstīt jauno Ministru kabineta noteikumu saturisko ietvaru.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skaidrojums, ka ar MK noteikumiem paredzēts noteikt jaunuzņēmumu izveides popularizācijas un aktivitāšu īstenošanai atbalstāmās aktivitātes un to izpildes nosacījumus īstenošanas kārtību, jaunuzņēmumu interešu pārstāvošās publisko vai privāto personu kvalifikācijas nosacījumus, ar kurām tiek slēgti līdzdarbības līgumi, komercdarbības atbalsta piešķiršanas nosacījumus, ja attiecināms, un pieejamo valsts līdzfinansējuma apmēru aktivitāšu izpildē. Tādējādi Likumprojekts neparedz pārsniegt likumdevēja piedāvātās pilnvaras, bet noteikt atšķirīgu kārtību, kā Ekonomikas ministrija ir tiesīga rīkoties, slēdzot līdzdarbības līgumus ar  jaunuzņēmumu interešu pārstāvošajām publiskajām vai privātajām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likumprojektā ietvertās atsauces uz Regulas Nr. 2023/2831 vienībām, lūdzam aizpildīt anotācijas 5.4. sadaļas 1. tabulu, norādot informāciju par attiecīgo regulas vienību ieviešanu likumprojekta vienībās.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 sadaļa ir aizpildīta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3. pantu ar 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jaunuzņēmumu interešu pārstāvošo publisku vai privātu personu iesaisti jautājumos, kas saistīti ar jaunuzņēmumu darbību veicināšanu un investīciju piesaisti jaunuzņēmumos.”.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Jaunuzņēmumu darbības atbalsta likumā pašreiz jau ir izmantots termins "jaunuzņēmumus pārstāvoša organizācija" (sk. likuma 4. panta trešo daļu un 15. panta otrās daļas 5. punktu). Attiecīgi, ja ar projektā izmantoto terminu "jaunuzņēmumu interešu pārstāvoša publiska vai privāta persona" domāts likumā jau izmantotais termins, lūdzam ievērot terminoloģisku konsekvenci un projektā lietot terminu, kas jau tiek izmantots likumā. Kaut arī izziņas 1. punktā norādīts, ka iebildums ņemts vērā, atbilstoši precizējumi projektā nav veikti.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izvērtēt iespēju izslēgt vārdus "publisku vai privātu personu", jo tā ir liekvārdība, vai arī precizēt, jo minētā norāde nav saskanīga ar projekta 2. pantu. Proti, projekta 2. pantā ietvertajā Jaunuzņēmumu darbības atbalsta likuma 3.</w:t>
            </w:r>
            <w:r w:rsidR="00000000" w:rsidRPr="00000000" w:rsidDel="00000000">
              <w:rPr>
                <w:vertAlign w:val="superscript"/>
                <w:rtl w:val="0"/>
              </w:rPr>
              <w:t xml:space="preserve">1</w:t>
            </w:r>
            <w:r w:rsidR="00000000" w:rsidRPr="00000000" w:rsidDel="00000000">
              <w:rPr>
                <w:rtl w:val="0"/>
              </w:rPr>
              <w:t xml:space="preserve"> pantā, ņemot vērā arī anotācijā ietvertos skaidrojumus, ir norādīts uz līdzdarbības līgumu slēgšanu, savukārt atbilstoši Valsts pārvaldes iekārtas likuma 49. panta pirmajai daļai līdzdarbības līgumu var slēgt tikai ar privātpersonu. Attiecīgi aicinām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1.punkts, mainot uz jaunuzņēmumu pārstāvošajām organizācijām.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3. pantu ar 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jaunuzņēmumu pārstāvošu organizāciju iesaisti jautājumos, kas saistīti ar jaunuzņēmumu darbību veicināšanu un investīciju piesaisti jaunuzņēmumos.”.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Ekonomikas ministrijai tiesības slēgt līdzdarbības līgumus ar Ministru kabineta noteikumos noteiktajām nevalstiskajām organizācijām par jaunuzņēmumu aktivitātes veicināšanu un investīciju piesaisti;”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uzskatīt līdzšinēju 1.punktu par 1.</w:t>
            </w:r>
            <w:r w:rsidR="00000000" w:rsidRPr="00000000" w:rsidDel="00000000">
              <w:rPr>
                <w:vertAlign w:val="superscript"/>
                <w:rtl w:val="0"/>
              </w:rPr>
              <w:t xml:space="preserve">1 </w:t>
            </w:r>
            <w:r w:rsidR="00000000" w:rsidRPr="00000000" w:rsidDel="00000000">
              <w:rPr>
                <w:rtl w:val="0"/>
              </w:rPr>
              <w:t xml:space="preserve">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EM priekšlikumu likuma 3.pantu papildināt ar jaunu 4) apakšpunktu, nav skaidra nepieciešamība līdzšinējo 1.punktu uzskatīt par 1.</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papildināts ar 3) apakšpunktu un dzēsta atsauce par 1. punkta aizstāšanu ar 1.</w:t>
            </w:r>
            <w:r w:rsidR="00000000" w:rsidRPr="00000000" w:rsidDel="00000000">
              <w:rPr>
                <w:vertAlign w:val="superscript"/>
                <w:rtl w:val="0"/>
              </w:rPr>
              <w:t xml:space="preserve">1</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3. pantu ar 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jaunuzņēmumu pārstāvošu organizāciju iesaisti jautājumos, kas saistīti ar jaunuzņēmumu darbību veicināšanu un investīciju piesaisti jaunuzņēmumos.”.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Ekonomikas ministrijai tiesības slēgt līdzdarbības līgumus ar Ministru kabineta noteikumos noteiktajām nevalstiskajām organizācijām par jaunuzņēmumu aktivitātes veicināšanu un investīciju piesaisti;”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uzskatīt līdzšinēju 1.punktu par 1.</w:t>
            </w:r>
            <w:r w:rsidR="00000000" w:rsidRPr="00000000" w:rsidDel="00000000">
              <w:rPr>
                <w:vertAlign w:val="superscript"/>
                <w:rtl w:val="0"/>
              </w:rPr>
              <w:t xml:space="preserve">1 </w:t>
            </w:r>
            <w:r w:rsidR="00000000" w:rsidRPr="00000000" w:rsidDel="00000000">
              <w:rPr>
                <w:rtl w:val="0"/>
              </w:rPr>
              <w:t xml:space="preserve">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EM ievērot 3.panta normu savstarpējo loģisko secīgumu un plānoto papildinājumu izteikt kā panta 4) apakšpunktu, nevis 1.apakšpunktu, ņemot vērā to, ka likuma mērķis ir pirmkārt noteikt atbalsta programmas, to piešķiršanas kritērijus, kā arī jaunuzņēmumam piešķirtā atbalsta administrēšanas kārtību, nevis EM tiesības slēgt līdzdalības līgumus ar nevalstiskajām organizācijām.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Likuma darbības 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likums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atbalsta programmas, to piešķiršanas kritērijus, kā arī jaunuzņēmumam piešķirtā atbalsta administrēšanas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riska kapitāla investoru kvalifikācijas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jaunuzņēmumu darbības vērtēšanas komisijas (turpmāk — Komisija) izveidošanas kārtību un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4) Ekonomikas ministrijai tiesības slēgt līdzdarbības līgumus ar Ministru kabineta noteikumos noteiktajām nevalstiskajām organizācijām par jaunuzņēmumu aktivitātes veicināšanu un investīciju piesaisti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papildināts ar 3) apakšpunktu, kurā noteikts, ka Ministru kabinets nosaka jaunuzņēmumu izveides popularizācijas un aktivitāšu īstenošanai atbalstāmās aktivitātes un to izpildes nosacījumus īstenošanas kārtību, jaunuzņēmumu interešu pārstāvošās publisko vai privāto personu kvalifikācijas nosacījumus, ar kurām tiek slēgti līdzdarbības līgumi, komercdarbības atbalsta piešķiršanas nosacījumus, ja attiecināms, un pieejamo valsts līdzfinansējuma apmēru aktivitāšu izpildē.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3. pantu ar 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jaunuzņēmumu pārstāvošu organizāciju iesaisti jautājumos, kas saistīti ar jaunuzņēmumu darbību veicināšanu un investīciju piesaisti jaunuzņēmumos.”.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Ekonomikas ministrijai tiesības slēgt līdzdarbības līgumus ar Ministru kabineta noteikumos noteiktajām nevalstiskajām organizācijām par jaunuzņēmumu aktivitātes veicināšanu un investīciju piesaisti;”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uzskatīt līdzšinēju 1.punktu par 1.</w:t>
            </w:r>
            <w:r w:rsidR="00000000" w:rsidRPr="00000000" w:rsidDel="00000000">
              <w:rPr>
                <w:vertAlign w:val="superscript"/>
                <w:rtl w:val="0"/>
              </w:rPr>
              <w:t xml:space="preserve">1 </w:t>
            </w:r>
            <w:r w:rsidR="00000000" w:rsidRPr="00000000" w:rsidDel="00000000">
              <w:rPr>
                <w:rtl w:val="0"/>
              </w:rPr>
              <w:t xml:space="preserve">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tehniski precizēt likumprojekta 1. pantu, jo no tā nav viennozīmīgi saprotams, kāds tieši grozījums tiek veikts likuma 3. panta 1. punktā ("Izteikt</w:t>
            </w:r>
            <w:r w:rsidR="00000000" w:rsidRPr="00000000" w:rsidDel="00000000">
              <w:rPr>
                <w:b w:val="1"/>
                <w:rtl w:val="0"/>
              </w:rPr>
              <w:t xml:space="preserve"> </w:t>
            </w:r>
            <w:r w:rsidR="00000000" w:rsidRPr="00000000" w:rsidDel="00000000">
              <w:rPr>
                <w:b w:val="1"/>
                <w:u w:val="single"/>
                <w:rtl w:val="0"/>
              </w:rPr>
              <w:t xml:space="preserve">1.</w:t>
            </w:r>
            <w:r w:rsidR="00000000" w:rsidRPr="00000000" w:rsidDel="00000000">
              <w:rPr>
                <w:rtl w:val="0"/>
              </w:rPr>
              <w:t xml:space="preserve">punktu šādā redakcijā: "</w:t>
            </w:r>
            <w:r w:rsidR="00000000" w:rsidRPr="00000000" w:rsidDel="00000000">
              <w:rPr>
                <w:b w:val="1"/>
                <w:u w:val="single"/>
                <w:rtl w:val="0"/>
              </w:rPr>
              <w:t xml:space="preserve">4) </w:t>
            </w:r>
            <w:r w:rsidR="00000000" w:rsidRPr="00000000" w:rsidDel="00000000">
              <w:rPr>
                <w:rtl w:val="0"/>
              </w:rPr>
              <w:t xml:space="preserve">Ekonomikas ministrijai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3. pantu ar 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jaunuzņēmumu pārstāvošu organizāciju iesaisti jautājumos, kas saistīti ar jaunuzņēmumu darbību veicināšanu un investīciju piesaisti jaunuzņēmumos.”.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pants Jaunuzņēmumu komercdarbības vides pilnveidošana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Jaunuzņēmumu pārstāvošo organizāciju iesaisti jaunuzņēmuma izveides popularizācijas un aktivitāšu īstenošanā, kas veicina jaunuzņēmumu komercdarbības vides pilnveidošanu, atbilstoši šī panta trešajā daļā minētajiem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Šī panta pirmajā daļā noteikto aktivitāšu īstenošanai, Ekonomikas ministrija slēdz līgumus šī panta pirmajā daļā minētajam mērķim piešķirto valsts budžeta līdzekļu ietvaros ar jaunuzņēmumu pārstāvošajām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jaunuzņēmumu komercdarbības vides pilnveidošanai atbalstāmās aktivitātes un to izpildes nosacījumus īstenošanas kārtību, jaunuzņēmumu pārstāvošo organizāciju kvalifikācijas nosacījumus, ar kurām tiek slēgti līgumi, un tām piemērojamā komercdarbības atbalsta piešķiršanas nosacījumus, un pieejamo valsts līdzfinansējuma apmēru aktivitāšu izpildē.".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3.</w:t>
            </w:r>
            <w:r w:rsidR="00000000" w:rsidRPr="00000000" w:rsidDel="00000000">
              <w:rPr>
                <w:vertAlign w:val="superscript"/>
                <w:rtl w:val="0"/>
              </w:rPr>
              <w:t xml:space="preserve">1</w:t>
            </w:r>
            <w:r w:rsidR="00000000" w:rsidRPr="00000000" w:rsidDel="00000000">
              <w:rPr>
                <w:rtl w:val="0"/>
              </w:rPr>
              <w:t xml:space="preserve"> panta trešās daļas redakciju, ņemot vērā, ka likumprojekts neparedz valsts budžeta līdzfinansējumu aktivitāšu izpildē. Gadījumā, ja tomēr jaunuzņēmumu atbalstam ir plānots valsts budžeta </w:t>
            </w:r>
            <w:r w:rsidR="00000000" w:rsidRPr="00000000" w:rsidDel="00000000">
              <w:rPr>
                <w:u w:val="single"/>
                <w:rtl w:val="0"/>
              </w:rPr>
              <w:t xml:space="preserve">līdzfinansējums</w:t>
            </w:r>
            <w:r w:rsidR="00000000" w:rsidRPr="00000000" w:rsidDel="00000000">
              <w:rPr>
                <w:rtl w:val="0"/>
              </w:rPr>
              <w:t xml:space="preserve">, lūdzam attiecīgi anotācijā skaidrot aktivitāšu izpildei plānotā finansējuma avotus un to proporciju, pamatojot valsts budžeta līdzfinansējumam plānotā finansējuma apmēru.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atbilstoši priekšlikumā minētajam.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pants Jaunuzņēmumu komercdarbības vides pilnveidošana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Jaunuzņēmumu pārstāvošo organizāciju iesaisti jaunuzņēmuma izveides popularizācijas un aktivitāšu īstenošanā, kas veicina jaunuzņēmumu komercdarbības vides pilnveidošanu, nodrošina atbilstoši šī panta trešajā daļā minētajiem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Šī panta pirmajā daļā noteikto aktivitāšu īstenošanai, Ekonomikas ministrija slēdz līgumus šī panta pirmajā daļā minētajam mērķim piešķirto valsts budžeta līdzekļu ietvaros ar jaunuzņēmumu pārstāvošajām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noteikumi ietver jaunuzņēmumu komercdarbības vides pilnveidošanai atbalstāmās aktivitātes un to izpildes nosacījumus īstenošanas kārtību, jaunuzņēmumu pārstāvošo organizāciju kvalifikācijas nosacījumus, ar kurām tiek slēgti līgumi, un tām piemērojamā komercdarbības atbalsta piešķiršanas nosacījumus, un pieejamo valsts finansējuma apmēru aktivitāšu izpildē.".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pants Jaunuzņēmumu komercdarbības vides pilnveidošana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Jaunuzņēmumu pārstāvošo organizāciju iesaisti jaunuzņēmuma izveides popularizācijas un aktivitāšu īstenošanā, kas veicina jaunuzņēmumu komercdarbības vides pilnveidošanu, atbilstoši šī panta trešajā daļā minētajiem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Šī panta pirmajā daļā noteikto aktivitāšu īstenošanai, Ekonomikas ministrija slēdz līgumus šī panta pirmajā daļā minētajam mērķim piešķirto valsts budžeta līdzekļu ietvaros ar jaunuzņēmumu pārstāvošajām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jaunuzņēmumu komercdarbības vides pilnveidošanai atbalstāmās aktivitātes un to izpildes nosacījumus īstenošanas kārtību, jaunuzņēmumu pārstāvošo organizāciju kvalifikācijas nosacījumus, ar kurām tiek slēgti līgumi, un tām piemērojamā komercdarbības atbalsta piešķiršanas nosacījumus, un pieejamo valsts līdzfinansējuma apmēru aktivitāšu izpildē.".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likumprojekta 2. pantā ietverto Jaunuzņēmumu darbības atbalsta likuma 3.</w:t>
            </w:r>
            <w:r w:rsidR="00000000" w:rsidRPr="00000000" w:rsidDel="00000000">
              <w:rPr>
                <w:vertAlign w:val="superscript"/>
                <w:rtl w:val="0"/>
              </w:rPr>
              <w:t xml:space="preserve">1</w:t>
            </w:r>
            <w:r w:rsidR="00000000" w:rsidRPr="00000000" w:rsidDel="00000000">
              <w:rPr>
                <w:rtl w:val="0"/>
              </w:rPr>
              <w:t xml:space="preserve"> panta pirmo daļu, veidojot skaidru un nepārprotamu tiesību normu (piemēram, pirms vārda "atbilstoši" ietverot vārdu "nodrošina" v.tml. atbilstoši normas mērķim), kā arī precizēt trešo daļu, lai būtu nepārprotami skaidrs, </w:t>
            </w:r>
            <w:r w:rsidR="00000000" w:rsidRPr="00000000" w:rsidDel="00000000">
              <w:rPr>
                <w:u w:val="single"/>
                <w:rtl w:val="0"/>
              </w:rPr>
              <w:t xml:space="preserve">kā</w:t>
            </w:r>
            <w:r w:rsidR="00000000" w:rsidRPr="00000000" w:rsidDel="00000000">
              <w:rPr>
                <w:rtl w:val="0"/>
              </w:rPr>
              <w:t xml:space="preserve"> īstenošanas kārtību Ministru kabinets ir pilnvarots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papildināt Ministru kabineta sēdes protokollēmuma projektu, paredzot atbildīgo ministru par likumprojekta turpmāko virzību Saeimā.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atbilstoši priekšlikumā minētajam.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pants Jaunuzņēmumu komercdarbības vides pilnveidošana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Jaunuzņēmumu pārstāvošo organizāciju iesaisti jaunuzņēmuma izveides popularizācijas un aktivitāšu īstenošanā, kas veicina jaunuzņēmumu komercdarbības vides pilnveidošanu, nodrošina atbilstoši šī panta trešajā daļā minētajiem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Šī panta pirmajā daļā noteikto aktivitāšu īstenošanai, Ekonomikas ministrija slēdz līgumus šī panta pirmajā daļā minētajam mērķim piešķirto valsts budžeta līdzekļu ietvaros ar jaunuzņēmumu pārstāvošajām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noteikumi ietver jaunuzņēmumu komercdarbības vides pilnveidošanai atbalstāmās aktivitātes un to izpildes nosacījumus īstenošanas kārtību, jaunuzņēmumu pārstāvošo organizāciju kvalifikācijas nosacījumus, ar kurām tiek slēgti līgumi, un tām piemērojamā komercdarbības atbalsta piešķiršanas nosacījumus, un pieejamo valsts finansējuma apmēru aktivitāšu izpildē.".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pants Jaunuzņēmumu komercdarbības vides pilnveidošana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Ekonomikas ministrija var pilnvarot līdzdarboties jaunuzņēmumu pārstāvošās organizācijas īstenot jaunuzņēmumu komercdarbības vides pilnveidošanas pasākumus.".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Valsts pārvaldes iekārtas likuma 49. panta pirmās daļas ievaddaļa paredz, ka privātpersonu ar ārēju normatīvo aktu vai līdzdarbības līgumu var pilnvarot veikt valsts pārvaldes uzdevumu, kurš neietver pārvaldes lēmuma pieņemšanu vai sagatavošanu. Tādējādi, ja privātpersona tiek pilnvarota veikt konkrēto valsts pārvaldes uzdevumu ar līdzdarbības līgumu, nav nepieciešams speciāls regulējums likumā, kas pieļauj šādu līgumu slēgt. Ņemot vērā minēto, aicinām izslēgt projekta 2. pantu. Vienlaikus aicinām izslēgt arī projekta 1. pantu, ņemot vērā to, ka ar projektu Jaunuzņēmumu darbības atbalsta likums netiek papildināts ar tajā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 588 4. punktu ir noteikts, ka Ekonomikas ministrijas kompetencē ir </w:t>
            </w:r>
            <w:r w:rsidR="00000000" w:rsidRPr="00000000" w:rsidDel="00000000">
              <w:rPr>
                <w:u w:val="single"/>
                <w:rtl w:val="0"/>
              </w:rPr>
              <w:t xml:space="preserve">izstrādāt, organizēt un koordinēt inovāciju attīstības politiku.</w:t>
            </w:r>
            <w:r w:rsidR="00000000" w:rsidRPr="00000000" w:rsidDel="00000000">
              <w:rPr>
                <w:rtl w:val="0"/>
              </w:rPr>
              <w:t xml:space="preserve"> Savukārt, ņemot vērā līdzšinējo pozitīvo sadarbību ar jaunuzņēmumu pārstāvošām organizācijām gan Likuma īstenošanā, gan Memoranda ietvaros, kā arī to, ka jaunuzņēmumu pārstāvošo organizāciju izmantotās metodes un kompetence atšķiras no Ekonomikas ministrijas īstenotajiem pasākumiem jaunuzņēmumu komercdarbības vidē, Ekonomikas ministrija likumā ietver nosacījumu, kurā paredz pilnvarot līdzdarboties jaunuzņēmumu pārstāvošās organizācijas īstenot </w:t>
            </w:r>
            <w:r w:rsidR="00000000" w:rsidRPr="00000000" w:rsidDel="00000000">
              <w:rPr>
                <w:u w:val="single"/>
                <w:rtl w:val="0"/>
              </w:rPr>
              <w:t xml:space="preserve">jaunuzņēmumu komercdarbības vides pilnveidošanas pasākumus</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pants Jaunuzņēmumu komercdarbības vides pilnveidošana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Jaunuzņēmumu pārstāvošo organizāciju iesaisti jaunuzņēmuma izveides popularizācijas un aktivitāšu īstenošanā, kas veicina jaunuzņēmumu komercdarbības vides pilnveidošanu, nodrošina atbilstoši šī panta trešajā daļā minētajiem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Šī panta pirmajā daļā noteikto aktivitāšu īstenošanai, Ekonomikas ministrija slēdz līgumus šī panta pirmajā daļā minētajam mērķim piešķirto valsts budžeta līdzekļu ietvaros ar jaunuzņēmumu pārstāvošajām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noteikumi ietver jaunuzņēmumu komercdarbības vides pilnveidošanai atbalstāmās aktivitātes un to izpildes nosacījumus īstenošanas kārtību, jaunuzņēmumu pārstāvošo organizāciju kvalifikācijas nosacījumus, ar kurām tiek slēgti līgumi, un tām piemērojamā komercdarbības atbalsta piešķiršanas nosacījumus, un pieejamo valsts finansējuma apmēru aktivitāšu izpildē.".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pants Jaunuzņēmumu komercdarbības vides pilnveidošana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Ekonomikas ministrija var pilnvarot līdzdarboties jaunuzņēmumu pārstāvošās organizācijas īstenot jaunuzņēmumu komercdarbības vides pilnveidošanas pasākumus.".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ierosina precizēt plānoto punktu, ietverot, ka Ekonomikas ministrija var pilnvarot līdzdarboties g</w:t>
            </w:r>
            <w:r w:rsidR="00000000" w:rsidRPr="00000000" w:rsidDel="00000000">
              <w:rPr>
                <w:u w:val="single"/>
                <w:rtl w:val="0"/>
              </w:rPr>
              <w:t xml:space="preserve">an pašus jaunuzņēmumus pārstāvošās organizācijas, gan organizācijas, kas pārstāv jaunuzņēmumu intereses</w:t>
            </w:r>
            <w:r w:rsidR="00000000" w:rsidRPr="00000000" w:rsidDel="00000000">
              <w:rPr>
                <w:rtl w:val="0"/>
              </w:rPr>
              <w:t xml:space="preserve"> īstenot jaunuzņēmumu komercdarbības vides pilnveidošanas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organizācijas, kurām var būt nozīmīga loma konkrētu segmentu jaunuzņēmumu izveides un attīstības veicināšanā, taču tās var arī nepārstāvēt jaunuzņēmumus kā juridiskas personas (piemēram, jaunuzņēmumi nav biedri šajās organizācijaš), taču šīm organizācijām ir resursi un iespējas sekmēt jaunuzņēmumu ekosistēmas attīstību (piemēram, drošības un aizsardzības jomā, kur tieši esoši un nobiedruši uzņēmumi var sniegt pieredzi par darbību drošības un aizsardzības sektorā, kā arī liela nozīme ir nacionāla, Eiropas Savienības un NATO līmeņa informācijai saistībā ar inovācijām, ar kuru ikdienā strādā šādas organizācijas).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ar 3.1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pants Jaunuzņēmumu komercdarbības vides pilnveidošana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Ekonomikas ministrija var pilnvarot līdzdarboties jaunuzņēmumu</w:t>
            </w:r>
            <w:r w:rsidR="00000000" w:rsidRPr="00000000" w:rsidDel="00000000">
              <w:rPr>
                <w:u w:val="single"/>
                <w:rtl w:val="0"/>
              </w:rPr>
              <w:t xml:space="preserve"> vai to interešu</w:t>
            </w:r>
            <w:r w:rsidR="00000000" w:rsidRPr="00000000" w:rsidDel="00000000">
              <w:rPr>
                <w:rtl w:val="0"/>
              </w:rPr>
              <w:t xml:space="preserve"> pārstāvošās organizācijas īstenot jaunuzņēmumu komercdarbības vides pilnveidošanas pasākumus.".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skaidro, ka jaunuzņēmumu pārstāvošās organizācijās ir arī tādas organizācijas, kas pārstāv jaunuzņēmumu intereses, organizējot jaunuzņēmumu komercdarbības vides pilnveidošanas pasākumus.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pants Jaunuzņēmumu komercdarbības vides pilnveidošana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Jaunuzņēmumu pārstāvošo organizāciju iesaisti jaunuzņēmuma izveides popularizācijas un aktivitāšu īstenošanā, kas veicina jaunuzņēmumu komercdarbības vides pilnveidošanu, nodrošina atbilstoši šī panta trešajā daļā minētajiem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Šī panta pirmajā daļā noteikto aktivitāšu īstenošanai, Ekonomikas ministrija slēdz līgumus šī panta pirmajā daļā minētajam mērķim piešķirto valsts budžeta līdzekļu ietvaros ar jaunuzņēmumu pārstāvošajām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noteikumi ietver jaunuzņēmumu komercdarbības vides pilnveidošanai atbalstāmās aktivitātes un to izpildes nosacījumus īstenošanas kārtību, jaunuzņēmumu pārstāvošo organizāciju kvalifikācijas nosacījumus, ar kurām tiek slēgti līgumi, un tām piemērojamā komercdarbības atbalsta piešķiršanas nosacījumus, un pieejamo valsts finansējuma apmēru aktivitāšu izpildē.".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pants Jaunuzņēmumu darbības veicināšanas un investoru piesaistes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Jaunuzņēmumu interešu pārstāvošo publisku vai privātu personu iesaisti jaunuzņēmuma izveides popularizācijas un aktivitāšu īstenošanā, kas veicina jaunuzņēmumu darbību attīstību un investoru piesaisti jaunuzņēmumos nodrošina Ministru kabineta noteiktajā kārtībā, kas noteikta šī panta trešajā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Šī panta pirmajā daļā noteikto aktivitāšu īstenošanai, Ekonomikas ministrija slēdz līdzdarbības līgumus vai vienošanos šī panta pirmajā daļā minētajam mērķim piešķirto valsts budžeta līdzekļu ietvaros ar jaunuzņēmumu interešu pārstāvošajām publiskām vai privātām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jaunuzņēmumu izveides popularizācijas un aktivitāšu īstenošanai atbalstāmās aktivitātes un to izpildes nosacījumus īstenošanas kārtību, jaunuzņēmumu interešu pārstāvošās publisko vai privāto personu kvalifikācijas nosacījumus, ar kurām tiek slēgti līdzdarbības līgumi, komercdarbības atbalsta piešķiršanas nosacījumus, ja attiecināms, un pieejamo valsts līdzfinansējuma apmēru aktivitāšu izpildē.".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likumprojekta 2. pantā ietvertā likuma 3.</w:t>
            </w:r>
            <w:r w:rsidR="00000000" w:rsidRPr="00000000" w:rsidDel="00000000">
              <w:rPr>
                <w:vertAlign w:val="superscript"/>
                <w:rtl w:val="0"/>
              </w:rPr>
              <w:t xml:space="preserve">1</w:t>
            </w:r>
            <w:r w:rsidR="00000000" w:rsidRPr="00000000" w:rsidDel="00000000">
              <w:rPr>
                <w:rtl w:val="0"/>
              </w:rPr>
              <w:t xml:space="preserve"> panta pirmās daļas beigas, piemēram, vārdus "nodrošina Ministru kabineta noteiktajā kārtībā, kas noteikta šī panta trešajā daļā" aizstāt ar vārdiem "nodrošina atbilstoši šī panta trešajai daļai" v. tml. Norādām, ka panta trešajā daļā ir noteikta nevis pati kārtība, bet gan tikai pilnvarojums Ministru kabinetam noteikt attiecīgo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pants Jaunuzņēmumu komercdarbības vides pilnveidošana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Jaunuzņēmumu pārstāvošo organizāciju iesaisti jaunuzņēmuma izveides popularizācijas un aktivitāšu īstenošanā, kas veicina jaunuzņēmumu komercdarbības vides pilnveidošanu, nodrošina atbilstoši šī panta trešajā daļā minētajiem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Šī panta pirmajā daļā noteikto aktivitāšu īstenošanai, Ekonomikas ministrija slēdz līgumus šī panta pirmajā daļā minētajam mērķim piešķirto valsts budžeta līdzekļu ietvaros ar jaunuzņēmumu pārstāvošajām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noteikumi ietver jaunuzņēmumu komercdarbības vides pilnveidošanai atbalstāmās aktivitātes un to izpildes nosacījumus īstenošanas kārtību, jaunuzņēmumu pārstāvošo organizāciju kvalifikācijas nosacījumus, ar kurām tiek slēgti līgumi, un tām piemērojamā komercdarbības atbalsta piešķiršanas nosacījumus, un pieejamo valsts finansējuma apmēru aktivitāšu izpildē.".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Dzēst 9.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ietverts šāds skaidrojums par likumprojekta 3. un 4. pantu: "</w:t>
            </w:r>
            <w:r w:rsidR="00000000" w:rsidRPr="00000000" w:rsidDel="00000000">
              <w:rPr>
                <w:i w:val="1"/>
                <w:rtl w:val="0"/>
              </w:rPr>
              <w:t xml:space="preserve">[..] Jaunuzņēmumu darbības atbalsta likumā nepieciešams tehniski sakārtot normas, </w:t>
            </w:r>
            <w:r w:rsidR="00000000" w:rsidRPr="00000000" w:rsidDel="00000000">
              <w:rPr>
                <w:i w:val="1"/>
                <w:u w:val="single"/>
                <w:rtl w:val="0"/>
              </w:rPr>
              <w:t xml:space="preserve">tiek dzēstas atsauces uz de minimis normu, kas tiek iestrādātas Ministru kabineta 2017. gada 7. februāra noteikumos Nr. 74 "Jaunuzņēmumu atbalsta programmu pieteikšanas un administrēšanas kārtība"</w:t>
            </w:r>
            <w:r w:rsidR="00000000" w:rsidRPr="00000000" w:rsidDel="00000000">
              <w:rPr>
                <w:i w:val="1"/>
                <w:rtl w:val="0"/>
              </w:rPr>
              <w:t xml:space="preserve"> (turpmāk - MK Nr. 74), kur tiek paredzēta pāreja no vienas de minimis regulas uz otru – no Komisijas Regulu Nr. 1407/2013 uz Komisijas Regulu 2023/2831.</w:t>
            </w:r>
            <w:r w:rsidR="00000000" w:rsidRPr="00000000" w:rsidDel="00000000">
              <w:rPr>
                <w:rtl w:val="0"/>
              </w:rPr>
              <w:t xml:space="preserve">" Saistībā ar minēto lūdzam izvērtēt un skaidrot, vai Jaunuzņēmumu darbības atbalsta likuma 13. panta otrajā daļā paredzētais pilnvarojums ir pietiekams, lai no likuma izslēgto regulējumu turpmāk ietvertu Ministru kabineta noteikumos. Ja izvērtējuma rezultātā tomēr tiek secināts, ka pilnvarojums nav pietiekams, lūdzam precizēt likuma 13. panta otrajā daļā ietverto pilnvarojumu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veiktajiem precizējumiem, skaidrojam, ka 13. panta otrajā daļā paredzētais pilnvarojums ir pietiekams.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9. pantu.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Dzēst 9.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pantu atbilstoši juridiskās tehnikas prasībām (proti, nevis "Dzēst 9. pantu", bet gan "Izslēgt 9.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9. pantu.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6., 7. un 8. pantā noteiktie atbalsta pasākumi tiek īstenoti kā de minimis atbalsts saskaņā ar spēkā esošo de minimis regulējumu un normatīvajiem aktiem par de minimis atbalsta uzskaites un piešķiršanas kārtību un de minimis atbalsta uzskaites veidlapu paraugiem.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un trešo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likumprojekta 3. un 4. pantā svītrot vārdus "spēkā esošo" kā liekus un vārdu "</w:t>
            </w:r>
            <w:r w:rsidR="00000000" w:rsidRPr="00000000" w:rsidDel="00000000">
              <w:rPr>
                <w:i w:val="1"/>
                <w:rtl w:val="0"/>
              </w:rPr>
              <w:t xml:space="preserve">de minimis</w:t>
            </w:r>
            <w:r w:rsidR="00000000" w:rsidRPr="00000000" w:rsidDel="00000000">
              <w:rPr>
                <w:rtl w:val="0"/>
              </w:rPr>
              <w:t xml:space="preserve"> regulējuma" vietā izmantot vārdus "normatīvajiem aktiem </w:t>
            </w:r>
            <w:r w:rsidR="00000000" w:rsidRPr="00000000" w:rsidDel="00000000">
              <w:rPr>
                <w:i w:val="1"/>
                <w:rtl w:val="0"/>
              </w:rPr>
              <w:t xml:space="preserve">de minimis</w:t>
            </w:r>
            <w:r w:rsidR="00000000" w:rsidRPr="00000000" w:rsidDel="00000000">
              <w:rPr>
                <w:rtl w:val="0"/>
              </w:rPr>
              <w:t xml:space="preserve"> atbalsta jomā" v.tml. atbilstoši noteikumu Nr. 108 2.8. apakšnodaļai, tostarp 63. punktam. Papildus, ņemot vērā likumprojekta 4. pantā izteiktā likuma 11. panta trešo daļu, aicinām izmantot konsekventu pieeju un izvērtēt iespēju arī likumprojekta 3. pantā izteiktajā likuma 9. panta pirmajā daļā un likumprojekta 4. pantā izteiktajā likuma 11. panta 2.</w:t>
            </w:r>
            <w:r w:rsidR="00000000" w:rsidRPr="00000000" w:rsidDel="00000000">
              <w:rPr>
                <w:vertAlign w:val="superscript"/>
                <w:rtl w:val="0"/>
              </w:rPr>
              <w:t xml:space="preserve">2</w:t>
            </w:r>
            <w:r w:rsidR="00000000" w:rsidRPr="00000000" w:rsidDel="00000000">
              <w:rPr>
                <w:rtl w:val="0"/>
              </w:rPr>
              <w:t xml:space="preserve"> daļā atsaukties uz Komisijas 2023. gada 13. decembra Regulu (ES)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2023/2831).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pirmajā reizē, lietojot regulas nosaukumu, nepieciešams to atšifrēt un izveidot saīsinājumu atbilstoši noteikumu Nr. 108 43. un 44.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panti precizēti atbilstoši priekšlikumā minētai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6., 7. un 8. pantā noteiktie atbalsta pasākumi tiek īstenoti kā de minimis atbalsts saskaņā ar spēkā esošo de minimis regulējumu un normatīvajiem aktiem par de minimis atbalsta uzskaites un piešķiršanas kārtību un de minimis atbalsta uzskaites veidlapu paraugiem.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un trešo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nosacījumi par Komisijas regulas Nr. 2023/2831 piemērošanu ir noteikti Ministru kabineta 2017. gada 7. februāra noteikumos Nr. 74 "Jaunuzņēmumu atbalsta programmu pieteikšanas un administrēšanas kārtība", aicinām izvērtēt 9.panta ceturtās daļas nepieciešamību Jaunuzņēmumu darbības atbalsta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6., 7. un 8. pantā noteiktie atbalsta pasākumi tiek īstenoti kā de minimis atbalsts saskaņā ar spēkā esošo de minimis regulējumu un normatīvajiem aktiem par de minimis atbalsta uzskaites un piešķiršanas kārtību un de minimis atbalsta uzskaites veidlapu paraugiem.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un trešo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vienotas terminoloģijas izmantošanu nacionālajos normatīvajos aktos, aicinām izmantot terminoloģiju, kas no š.g.1.jūlija tiks lietota Komercdarbības atbalsta kontroles likumā un, piemēram, par atbalstu, kas tiks piešķirts saskaņā ar Eiropas Komisijas 2023. gada 13. decembra Regula (ES) Nr. 2023/2831 par Līguma par Eiropas Savienības darbību 107. un 108. panta piemērošanu de minimis atbalstam (turpmāk – Komisijas regula Nr. 2023/2831) norādīt, ka to  plānots piešķirt kā de minimis atbalstu saskaņā ar Eiropas Savienības tieši piemērojamo tiesību aktu de minimis atbalstam vispārējai tautsaimniecībai.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šobrīd tiek virzīti grozījumi Ministru kabineta 2018. gada 21. novembra noteikumos Nr. 715 "Noteikumi par de minimis atbalsta uzskaites un piešķiršanas kārtību un de minimis atbalsta uzskaites veidlapu paraugiem" (turpmāk - MK noteikumi Nr.715), kas stāsies spēkā 01.07.2024. Pēc grozījumu MK noteikumos Nr.715 spēkā stāšanās aicinām lietot atsauci uz to aktuālo nosaukumu, kas ir "De minimis atbalsta uzskaites un piešķiršanas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skaidrojumu, ka ar Eiropas Savienības tieši piemērojamo tiesību aktu de minimis atbalstam vispārējai tautsaimniecībai saprot Komisijas regulu Nr. 2023/2831 vai regulu, kas to aizstās nākotnē.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precizēta terminoloģija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(2</w:t>
            </w:r>
            <w:r w:rsidR="00000000" w:rsidRPr="00000000" w:rsidDel="00000000">
              <w:rPr>
                <w:vertAlign w:val="superscript"/>
                <w:rtl w:val="0"/>
              </w:rPr>
              <w:t xml:space="preserve">2</w:t>
            </w:r>
            <w:r w:rsidR="00000000" w:rsidRPr="00000000" w:rsidDel="00000000">
              <w:rPr>
                <w:rtl w:val="0"/>
              </w:rPr>
              <w:t xml:space="preserve">) daļā vārdu un skaitļus “Komisijas regulas Nr. 1407/2013 prasībām” ar vārdiem “spēkā esošā </w:t>
            </w:r>
            <w:r w:rsidR="00000000" w:rsidRPr="00000000" w:rsidDel="00000000">
              <w:rPr>
                <w:i w:val="1"/>
                <w:rtl w:val="0"/>
              </w:rPr>
              <w:t xml:space="preserve">de minimis</w:t>
            </w:r>
            <w:r w:rsidR="00000000" w:rsidRPr="00000000" w:rsidDel="00000000">
              <w:rPr>
                <w:rtl w:val="0"/>
              </w:rPr>
              <w:t xml:space="preserve"> regulējuma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likuma 6., 7. un 8. pantā noteiktais atbalsts netiek sniegts Komisijas Regulas Nr. 2023/2831 1. panta 1. punktā minētajām nozarēm. Atbalstu drīkst piešķirt tikai tad, ja atbilstoši Komisijas regulas Nr. 2023/2831 1. panta 2. punkta nosacījumiem tiek skaidri nodalītas atbalstāmās darbības un ar to īstenošanu saistītās finanšu plūsmas no citu nozaru darbībām un finanšu plūsmām.".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likumprojekta 4. pantā izteiktā likuma trešo daļu, norādot uz "Komisijas Regulas Nr. 2023/2831 1. panta 1. punktā minētajām nozarēm </w:t>
            </w:r>
            <w:r w:rsidR="00000000" w:rsidRPr="00000000" w:rsidDel="00000000">
              <w:rPr>
                <w:u w:val="single"/>
                <w:rtl w:val="0"/>
              </w:rPr>
              <w:t xml:space="preserve">un darbībām</w:t>
            </w:r>
            <w:r w:rsidR="00000000" w:rsidRPr="00000000" w:rsidDel="00000000">
              <w:rPr>
                <w:rtl w:val="0"/>
              </w:rPr>
              <w:t xml:space="preserve">", ņemot vērā, ka minētajā normā ir minēti ne tikai konkrēti nozaru ierobežojumi, bet arī </w:t>
            </w:r>
            <w:r w:rsidR="00000000" w:rsidRPr="00000000" w:rsidDel="00000000">
              <w:rPr>
                <w:u w:val="single"/>
                <w:rtl w:val="0"/>
              </w:rPr>
              <w:t xml:space="preserve">darbību</w:t>
            </w:r>
            <w:r w:rsidR="00000000" w:rsidRPr="00000000" w:rsidDel="00000000">
              <w:rPr>
                <w:rtl w:val="0"/>
              </w:rPr>
              <w:t xml:space="preserve"> ierobežojumi.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norādot, ka tas attiecas arī uz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(2</w:t>
            </w:r>
            <w:r w:rsidR="00000000" w:rsidRPr="00000000" w:rsidDel="00000000">
              <w:rPr>
                <w:vertAlign w:val="superscript"/>
                <w:rtl w:val="0"/>
              </w:rPr>
              <w:t xml:space="preserve">2</w:t>
            </w:r>
            <w:r w:rsidR="00000000" w:rsidRPr="00000000" w:rsidDel="00000000">
              <w:rPr>
                <w:rtl w:val="0"/>
              </w:rPr>
              <w:t xml:space="preserve">) daļā vārdu un skaitļus “Komisijas regulas Nr. 1407/2013 prasībām” ar vārdiem “spēkā esošā </w:t>
            </w:r>
            <w:r w:rsidR="00000000" w:rsidRPr="00000000" w:rsidDel="00000000">
              <w:rPr>
                <w:i w:val="1"/>
                <w:rtl w:val="0"/>
              </w:rPr>
              <w:t xml:space="preserve">de minimis</w:t>
            </w:r>
            <w:r w:rsidR="00000000" w:rsidRPr="00000000" w:rsidDel="00000000">
              <w:rPr>
                <w:rtl w:val="0"/>
              </w:rPr>
              <w:t xml:space="preserve"> regulējuma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likuma 6., 7. un 8. pantā noteiktais atbalsts netiek sniegts Komisijas Regulas Nr. 2023/2831 1. panta 1. punktā minētajām nozarēm. Atbalstu drīkst piešķirt tikai tad, ja atbilstoši Komisijas regulas Nr. 2023/2831 1. panta 2. punkta nosacījumiem tiek skaidri nodalītas atbalstāmās darbības un ar to īstenošanu saistītās finanšu plūsmas no citu nozaru darbībām un finanšu plūsmām.".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vienotas terminoloģijas izmantošanu nacionālajos normatīvajos aktos, aicinām izmantot terminoloģiju, kas no š.g.1.jūlija tiks lietota Komercdarbības atbalsta kontroles likumā un, piemēram, par atbalstu, kas tiks piešķirts saskaņā ar Komisijas regulu Nr. 2023/2831 norādīt, ka to  plānots piešķirt kā de minimis atbalstu saskaņā ar Eiropas Savienības tieši piemērojamo tiesību aktu de minimis atbalstam vispārējai tautsaimniecībai. Attiecīgi 11.panta trešo daļu varētu izteikt, piemēram,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likuma 6., 7. un 8. pantā noteiktais atbalsts tiek piešķirts, ievērojot Eiropas Savienības tieši piemērojamā tiesību aktā de minimis atbalstam vispārējai tautsaimniecībai minētos nozaru un darbību ierobežojumus. Atbalstu drīkst piešķirt tikai tad, ja atbilstoši Eiropas Savienības tieši piemērojamā tiesību aktā de minimis atbalstam vispārējai tautsaimniecībai ietvertajiem  nosacījumiem tiek skaidri nodalītas atbalstāmās darbības un ar to īstenošanu saistītās finanšu plūsmas no citu nozaru darbībām un finanšu plūsmām.".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precizēta terminoloģija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stājas spēkā vispārējā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paredzēts, ka likums stājas spēkā vispārējā kārtībā, likumprojektā nav nepieciešama atsevišķa norāde par to. Attiecīgi aicinām projektā izslēgt spēkā stāšanās norādi.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noņemot atsauci uz spēkā stāšanos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stājas spēkā nākamajā dienā pēc tā izsludināšanas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likumprojekta anotācijā skaidrot pamatojumu konkrētajam likumprojekta spēkā stāšanās termiņam. Alternatīvi lūdzam nodrošināt likumprojekta spēkā stāšanos vispārējā kārtībā, neietverot norādi par likuma stāšanos spēkā nākamajā dienā pēc tā izsludināšanas.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norādot, ka likumprojekts stājas spēkā vispārējā kārtībā.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paredzēts, ka Ekonomikas ministrija var pilnvarot jaunuzņēmumu pārstāvošās organizācijas iesaistīties jaunuzņēmumu aktivitāšu veicināšanā un investīciju piesaistē, paredzot ar tām slēgt līgumus.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(papildus jau neformālajā saskaņošanā norādītajam) lūdzam papildināt likumprojekta anotāciju, skaidrojot, kāda veida (juridiski) līgumi un uz kāda regulējuma pamata tiks slēgti ar minētajām organizācijām.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vairākkārt ir vērsusi uzmanību (t.sk. Valsts sekretāru sanāksmē 2024.gada 28.novembrī), ka jaunuzņēmumu ekosistēma ir dinamiska vide, kuras pilnveidošanai ir jārod pēc iespējas elastīgāki juridiskie mehānismi. Ekonomikas ministrijas mērķis ir nodrošināt tādu tiesisko ietvaru, kas ļautu pēc iespējas ātrāk reaģēt uz jaunuzņēmumu vides vajadzībām, proti, izvērtējot nepieciešamību slēgt deleģējuma, līdzdarbības vai citu Valsts pārvaldes likumā noteikto līgumu. Gadījumā, ja, izvērtējot situāciju, tiktu secināts, ka deleģējuma līgums ir piemērotākā sadarbības forma, tad attiecīgie likumprojekta grozījumi būtu tiesiskais pamats, lai tādu varētu noslēgt.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likumprojekta 3.</w:t>
            </w:r>
            <w:r w:rsidR="00000000" w:rsidRPr="00000000" w:rsidDel="00000000">
              <w:rPr>
                <w:vertAlign w:val="superscript"/>
                <w:rtl w:val="0"/>
              </w:rPr>
              <w:t xml:space="preserve">1 </w:t>
            </w:r>
            <w:r w:rsidR="00000000" w:rsidRPr="00000000" w:rsidDel="00000000">
              <w:rPr>
                <w:rtl w:val="0"/>
              </w:rPr>
              <w:t xml:space="preserve">panta trešajā daļā norādītajai redakcijai par deleģējumu Ministru kabinetam jaunuzņēmumus pārstāvošajām organizācijām tiks piešķirts publiskais finansējums, ievērojot komercdarbības atbalsta regulējumu, attiecīgi likumprojekta tvērums paredz ka jau Ministru kabineta noteikumi ietvers visus nepieciešamos komercdarbības atbalsta piešķiršanas nosacījumus, lūdzam precizēt anotācijas 1.3. sadaļā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precizēta, norādot, ka pilnvarojot jaunuzņēmumu pārstāvošās organizācijas īstenot jaunuzņemumu komercdarbības vides pilnveidošanas pasākumus tiks noteikti arī piemērojamā komercdarbības atbalsta piešķiršanas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ietvertos skaidrojumus par paredzēto līdzdarbības līgumu saturisko ietvaru, aicinām izvērtēt un izvērstāk pamatot izvēlētā tiesību institūta - līdzdarbības līguma - atbilstību izvirzītā mērķa sasniegšanai (sk. projekta 1. un 2. pantu, kā arī anotācijā ietvertos skaidrojumus), tostarp izvērstāk pamatojot atbilstību Valsts pārvaldes likuma 49. panta pirmās daļas 1. punktā ietvertajai pazīmei (proti, "</w:t>
            </w:r>
            <w:r w:rsidR="00000000" w:rsidRPr="00000000" w:rsidDel="00000000">
              <w:rPr>
                <w:i w:val="1"/>
                <w:rtl w:val="0"/>
              </w:rPr>
              <w:t xml:space="preserve">[p]rivātpersonu ar ārēju normatīvo aktu vai līdzdarbības līgumu [..] var pilnvarot veikt pārvaldes uzdevumu, kurš neietver pārvaldes lēmuma pieņemšanu vai sagatavošanu, ja: [..] to veic </w:t>
            </w:r>
            <w:r w:rsidR="00000000" w:rsidRPr="00000000" w:rsidDel="00000000">
              <w:rPr>
                <w:i w:val="1"/>
                <w:u w:val="single"/>
                <w:rtl w:val="0"/>
              </w:rPr>
              <w:t xml:space="preserve">sabiedriskā labuma (nekomerciālos)</w:t>
            </w:r>
            <w:r w:rsidR="00000000" w:rsidRPr="00000000" w:rsidDel="00000000">
              <w:rPr>
                <w:i w:val="1"/>
                <w:rtl w:val="0"/>
              </w:rPr>
              <w:t xml:space="preserve"> nolūkos</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atbilsotši priekšlikumam.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atsauci uz atrunu, ka jaunuzņēmumiem ir iespēja piemērot uzņēmumu ienākuma nodokļa (UIN) atvieglojumu 100% apmērā. Vēršam uzmanību, ka ne Uzņēmumu ienākuma nodokļa likuma normas, ne  Ministru kabineta 2017. gada 7. februāra noteikumi Nr. 74 “Jaunuzņēmumu atbalsta programmu pieteikšanas un administrēšanas kārtība”, uz kuriem iekļauta atsauce, neparedz UIN atvieglojumu jaunuzņēmumiem.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atsauce uz UIN 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ierosina precizēt likumprojekta anotāciju, norādot, ka līdzdarbības līgumi var tikt slēgti arī arī organizāciju, kas darbojas drošības un aizsardzības jomā, kā arī paredzēt likumprojekta piekritīgajos normatīvo aktu grozījumos paredzēt aktualizēt organizācijas, kas var tikt iekļautas Ministru kabineta noteikumos un pretendēt uz līdzdarbības līguma slēgšanu, jo to darbības joma saistās ar Jaunuzņēmumu ekosistēmas attīstības stratēģiju 2022.-2025.gadam mērķi - veicināt jaunuzņēmumu nozares ekonomisko attīstību, ārvalstu investīciju piesaisti agrīnās un sēklas stadijas jaunuzņēmumiem, investoru kustības attīstību Latvijā, finansējumu riska kapitāla ekosistēmas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DIAF Latvija skaidro, ka īpaši šobrīd ir ļoti aktuālas un procesā dažādas iniciatīvas tieši jaunuzņēmumu atbalstam drošības un aizsardzības jomā gan Eiropas Savienības, gan NATO līmenī, taču, ņemot vērā šīs jomas specifiku, ir būtiski nodrošināt pilnvērtīgu, kvalitatīvu un aktuāli informatīvo atbalstu, lai šajos jaunuzņēmumos attīstītie produkti, pakalpojumi un tehnoloģijas varētu sekmīgi augt un tikt izmantoti ne tikai Latvijā aizsardzības jomā, bet īpaši arī starptautiskajos tirgos.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skaidrojums, ka jaunuzņēmumu interešu pārstāvošās publiskās vai privātās personas ir biedrības, nodibinājumi, juridiskas personas, augstākās tehniskās izglītības iestādes vai to publiski atvasinātas personas, kas veicina jaunuzņēmumu darbību attīstību un investoru piesaisti.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sniegto informāciju, kā n gadu norādot 2025.gadu un attiecīgi punktā “Cita informāciju” sniedzot informāciju par likumā “Par valsts budžetu 2025.gadam un budžeta ietvaru 2025., 2026. un 2027.gadam” jaunuzņēmumu atbalstam paredzēto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precizēta atbilstoši priekšlikumā norādītajam.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3.sadaļu, kārtējo gadu norādot 2024. un attiecīgi precizējot turpmākos gadus, 2., 2.1.punktā norādot izdevumus un svītrojot 6.punktā sniegto informāciju, vienlaikus punktā “Cita informācija” sniedzot informāciju, ka likumprojektā paredzētais tiks nodrošināts likumā “Par valsts budžetu 2024. gadam un budžeta ietvaru 2024., 2025. un 2026. gadam” Ekonomikas ministrijas budžeta programmā 35.00.00 “Valsts atbalsta programmas” prioritārajam pasākumam “Jaunuzņēmumu atbalstam” piešķirto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precizēta, norādot kārtējo gadu - 2024. un attiecīgi precizējot turpmākos gadus.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5. pantā ietverto grozījumu, aicinām papildināt anotāciju, sniedzot skaidrojumu par pilnvarojuma nepieciešamību un saturisko ietvaru, kā arī par grozījumu Ministru kabineta 2017. gada 7. februāra noteikumos Nr. 74 "Jaunuzņēmumu atbalsta programmu pieteikšanas un administrēšanas kārtība", kuri izdoti uz citastarp Jaunuzņēmumu darbības atbalsta likuma 13. panta otrajā daļā ietvertā pilnvarojuma pamata, nepieciešamību un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 74 ir veikti precizējumi paredzot de minimis piešķiršanas kārtību un aizvietojot Komisijas Regulu Nr. 1407/2013 uz Komisijas Regulu Nr. 2023/2831 par Līguma par Eiropas Savienības darbību 107. un 108. panta piemērošanu de minimis atbalstam. Attiecīgi likumprojektā nav nepieciešamas de minimis atbalsta sniegšanas normas, jo tās ir iekļautas MK noteikumos Nr. 74 un izmaiņas saistībā ar regulā ietvertajiem nosacījumiem tiks precizētas tikai MK noteikumos Nr. 74.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saglabāta norma, ka Ministru kabinets nosaka kārtību, kādā administrējošā iestāde administrē atbalsta programmas, tai skaitā rīcību Komisijas lēmuma izpildē, </w:t>
            </w:r>
            <w:r w:rsidR="00000000" w:rsidRPr="00000000" w:rsidDel="00000000">
              <w:rPr>
                <w:u w:val="single"/>
                <w:rtl w:val="0"/>
              </w:rPr>
              <w:t xml:space="preserve">komercdarbības atbalsta piešķiršanā, apmēra noteikšanā un tā kontrolē.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4. sadaļā ietverto papildinājumu, ka jaunuzņēmumu pārstāvošās organizācijas īstenos tādas aktivitātes, kā piemēram, investīciju sesiju organizēšana, apmācības, meistarklases jaunuzņēmumiem un investoriem, un organizēs starptautiska līmeņa pasākumus investoru piesaistei, t.sk. konferences, ka arī īstenos apmācību ciklus jaunuzņēmumiem u.c., vēršam Ekonomikas ministrijas uzmanību, ka šādos pasākumos komercdarbības atbalsta piešķiršanas nosacījumi ir jāattiecina ne tikai uz jaunuzņēmumu pārstāvošajām organizācijām, bet arī uz gala labuma guvējiem, ja tie ir saimnieciskās darbības veicēji un atbalsts tiem kvalificējams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papildināt anotāciju ar skaidrojumu, ka likumprojekta 3.</w:t>
            </w:r>
            <w:r w:rsidR="00000000" w:rsidRPr="00000000" w:rsidDel="00000000">
              <w:rPr>
                <w:vertAlign w:val="superscript"/>
                <w:rtl w:val="0"/>
              </w:rPr>
              <w:t xml:space="preserve">1</w:t>
            </w:r>
            <w:r w:rsidR="00000000" w:rsidRPr="00000000" w:rsidDel="00000000">
              <w:rPr>
                <w:rtl w:val="0"/>
              </w:rPr>
              <w:t xml:space="preserve"> panta trešajā daļā noteiktais deleģējums par komercdarbības atbalsta piešķiršanas nosacījumu piemērošanu jaunuzņēmumus pārstāvošo organizāciju īstenotajām aktivitātēm Ministru kabineta noteikumos tiks attiecināts gan uz jaunuzņēmumu pārstāvošajām organizācijām, gan uz gala labuma guvējiem - saimnieciskās darbības veicējiem, kas gūs labumu no piešķirtā publiskā finansējuma jaunuzņēmumus pārstāvošo organizāciju īstenotajām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un nepieciešamības gadījumā precizēt anotācijas 4.1. sadaļu attiecībā uz atsauci uz Valsts pārvaldes iekārtas likumu, jo Valsts pārvaldes iekārtas likums nosaka pilnvarošanas nosacījumus, kuriem izpildoties, privātpersonai var tikt deleģēts valsts pārvaldes uzdevums, taču pēc būtības jaunuzņēmumus pārstāvošās organizācijas lielā mērā īstenos saimnieciskas aktivitātes (investīciju sesiju organizēšana, apmācības, meistarklases jaunuzņēmumiem un investoriem, un organizēs starptautiska līmeņa pasākumus investoru piesaistei, t.sk. konferences, ka arī īstenos apmācību ciklus jaunuzņēmumiem u.c), nevis valsts pārvaldes deleģēto funkciju.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 sadaļa ir papildināta, norādot, ka komercdarbības atbalsta piešķiršanas nosacījumu piemērošana tiks attiecināta gan uz jaunuzņēmumu pārstāvošajām organizācijām, gan uz gala labuma guvējiem - saimnieciskās darbības veicējiem, kas gūs labumu no piešķirtā publiskā finansējuma jaunuzņēmumus pārstāvošo organizāciju īstenotajām aktivitātēm.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6. sadaļā sniegt skaidrojumu, kādēļ sabiedrības līdzdalība uz šo tiesību akta projektu nav attiecināma, vai arī precizēt sadaļu, tostarp skaidrojot īstenoto sabiedrības līdzdalības procesu projekta izstrādē.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6.sadaļā skaidrots, ka  sabiedrības līdzdalība ir nodrošināta 2023.gada nogalē/ 2024.gada sākumā, pirms Likumprojekta izstrādes iesaistot un apzinot jaunuzņēmumu pārstāvošo organizāciju priekšlikumus par nepieciešamajiem jaunuzņēmumu aktivitātes veicinošajiem pasākumiem. Attiecīgi priekšlikumi ir integrēti Likumprojektā.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23-TA-2178</w:t>
    </w:r>
    <w:r>
      <w:br/>
    </w:r>
    <w:r w:rsidR="00000000" w:rsidRPr="00000000" w:rsidDel="00000000">
      <w:rPr>
        <w:rtl w:val="0"/>
      </w:rPr>
      <w:t xml:space="preserve">28.02.2025. 19.32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23-TA-2178</w:t>
    </w:r>
    <w:r>
      <w:br/>
    </w:r>
    <w:r w:rsidR="00000000" w:rsidRPr="00000000" w:rsidDel="00000000">
      <w:rPr>
        <w:rtl w:val="0"/>
      </w:rPr>
      <w:t xml:space="preserve">28.02.2025. 19.32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Izziņa_23-TA-2178.docx</dc:title>
</cp:coreProperties>
</file>

<file path=docProps/custom.xml><?xml version="1.0" encoding="utf-8"?>
<Properties xmlns="http://schemas.openxmlformats.org/officeDocument/2006/custom-properties" xmlns:vt="http://schemas.openxmlformats.org/officeDocument/2006/docPropsVTypes"/>
</file>