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23-TA-2350: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5. jūlija noteikumos Nr. 419 "Noteikumi par publisko būvdarbu līgumos obligāti ietveramajiem noteikumiem un to saturu"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(12.07.2022.)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5. jūlija noteikumos Nr. 419 "Noteikumi par publisko būvdarbu līgumos obligāti ietveramajiem noteikumiem un to saturu" (Latvijas Vēstnesis, 2022, 131.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29</w:t>
            </w:r>
            <w:r w:rsidR="00000000" w:rsidRPr="00000000" w:rsidDel="00000000">
              <w:rPr>
                <w:vertAlign w:val="superscript"/>
                <w:rtl w:val="0"/>
              </w:rPr>
              <w:t xml:space="preserve">1.</w:t>
            </w:r>
            <w:r w:rsidR="00000000" w:rsidRPr="00000000" w:rsidDel="00000000">
              <w:rPr>
                <w:rtl w:val="0"/>
              </w:rPr>
              <w:t xml:space="preserve">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Apvienotajos projektēšanas – autoruzraudzības - būvdarbu līgumos līguma priekšmets un attiecīgi uzņēmēja saistības pret pasūtītāju ir secīgu darbu veikšana, proti – projektēšana un pēc tam – autoruzraudzība un būvdarbu veikšana. Pēc būtības tas ir saistību kopums. Projektēšana, autoruzraudzība un būvdarbi veido vienotu būvniecības procesu un kavēšanās ar vienas daļas īstenošanu, piemēram, projektēšanu, kavē visu būvniecības procesu kopumā (saistību izpildes kavējums tiek minēts tikai kā piemērs). Apvienotajā projektēšanas un būvdarbu līgumā atbildība par nosauktajām būvniecības procesa daļām un saistību izpildi kopumā attiecas uz uzņēmēju. Pamatojoties uz minēto, līguma izpildes nodrošinājums apvienotajos projektēšanas un būvdarbu līgumos jau sākotnēji nosakāms no visu uzņemto saistību vērtības un nav pamatoti šajos līgumos saistību izpildes nodrošinājumu par laiku līdz būvdarbu izpildes nosacījumu izpildei noteikt tikai no projektēšanas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29.1 .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Ekonomikas ministrija izprot pasūtītāju bažas par līgumsaistību neizpildes riskiem apvienotajos projektēšanas un būvdarbu iepirkumos. Ekonomikas ministrija piekrīt, ka pasūtītājs ir ieinteresēts saņemt kvalitatīvu un laicīgu visu līgumsaistību izpildi. To pašu var apgalvot arī par otro līgumslēdzējpusi. Būvdarbu veicējs, kā ģenerāluzņēmējs, kas uzņemas arī būvprojektēšanas pienākumu, primāri ir ieinteresēts pilnā līguma izpildē, t.i. būvdarbu veikšanā un būves uzbūvēšana. Lielākoties būvprojektēšana neietilpst būvdarbu veicēja piedāvāto pakalpojumu klāstā un būvprojekta izstrāde tiek nodota apakšuzņēmējam.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apvienotajos projektēšanas un būvdarbu līgumos būtiska loma ir pasūtītāja līdzdarbībai, it īpaši būvniecības ieceres sagatavošanas procesā un būvprojektēšanas procesā. Pasūtītājam kā krietnam un rūpīgam saimniekam ir jālīdzdarbojas un no savas puses jāveicina kvalitatīva un efektīva līguma izpilde.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ir papildināta tiesību akta projekta redakcija. Pasūtītājam ir tiesības noteikt vienoto līgumsaistību nodrošinājuma apmēru līdz 10% no kopējās līgumcenas par visu līguma izpildes laiku. Šajā gadījumā, pasūtītājam ir pienākums atlīdzināt būvdarbu veicējam izmaksas, kas saistītas ar līgumsaistību nodrošinājuma uzturēšanu spēkā, ja pasūtītāja rīcības dēļ puses vienojas pagarināt termiņu būvprojekta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ir precizēts noteikumu projekta regulējums, paredzot tiesības noteikt augstāku līgumsaistību izpildes nodrošinājumu, vienlaicīgi paredzot pasūtītājam pienākumu segt izmaksas, kas uzņēmējam rodas, ja tiek pagarināts būvprojekta izstrādes termiņš. Skatīties noteikumu 29</w:t>
            </w:r>
            <w:r w:rsidR="00000000" w:rsidRPr="00000000" w:rsidDel="00000000">
              <w:rPr>
                <w:vertAlign w:val="superscript"/>
                <w:rtl w:val="0"/>
              </w:rPr>
              <w:t xml:space="preserve">5</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2024.gada 9.janvāra sēdes protokola Nr.1 71.§ "Informatīvais ziņojums "Par īstenojamiem pasākumiem, lai veicinātu aktīvāku publisko pasūtītāju iesaisti zaudējumu atgūšanā, kas tiem radušies organizētajos iepirkumos tirgus dalībnieku īstenoto konkurences tiesību pārkāpumu dēļ"" uzdoto uzdevumu izvērtēt nepieciešamību sagatavot priekšlikumus grozījumiem publisko iepirkumu jomu reglamentējošajos normatīvajos aktos, lai noteiktu publisko iepirkumu līgumos ietveramās pušu tiesības un pienākumus konkurences tiesību pārkāpuma gadījumā, Finanšu ministrija kopīgi ar Iepirkumu uzraudzības biroju ir secinājusi, ka grozījumi publiskos iepirkumus regulējošajos normatīvajos aktos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konkurences tiesību pārkāpumu nozīmīgumu tieši būvdarbu iepirkumu līgumos, kā arī būvdarbu iepirkumu līgumcenu apjomu, attiecīgi arī potenciālo zaudējumu apjomu konkurences tiesību pārkāpumu gadījumos, būtu svarīgi tieši šajos noteikumos paredzēt rīkus pasūtītāju interešu aizsardzībai konkurences tiesību pārkāpumu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grozījumu projektu ar punktu, kas paredz līgumā iestrādāt klauzulu par pasūtītāja pienākumu veikt nepieciešamos pasākumus zaudējumu atlīdzināšanai konkurences tiesību pārkāpumu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tiesību akta projektu, Ekonomikas ministrija ir vērtējusi nepieciešamību un iespējamību normatīvo regulējumu papildināt ar līgumtiesisko risinājumu pasūtītāja interešu efektīvākai aizsardzībai konkurences tiesību pārkāpumu gadījumā. Ekonomikas ministrija secināja, ka Būvniecības likums satur deleģējumu Ministru kabinetam noteikt publiskajos būvdarbu līgumos obligāti iekļaujamos noteikumus un to saturu. Ekonomikas ministrija uzskata par nelietderīgu pasūtītāju ierobežot ar kādu konkrētu tā interešu aizsardzības instrumentu, it īpaši ņemot vērā, ka aizsardzības mehānisms var atšķirties, ņemot vērā būvniecības ieceres raksturu. Ekonomikas ministrija uzskata, ka lietderīgāk būtu veidot vadlīnijas ar ieteikumiem publiskajam pasūtītājam, kurās varētu ietvert labās prakses apkopojumu. Ekonomikas ministrija 2023.gada 6.oktobrī nosūtīja Konkurences padomei, Finanšu ministrijai, Centrālajai Finanšu un līgumu aģentūrai un biedrībai Latvijas Apdrošinātāju asociācijai viedokļa sniegšanai sagatavotos ieteikumus līgumtiesiskajam regulējumam pasūtītāja interešu aizsardzībai, ja būvdarbu veicējs pieļauj profesionālās darbības pārkāpumu. Ekonomikas ministrija saņēma Finanšu ministrijas viedokli un biedrības "Latvijas Apdrošinātāju asociācija" viedokli, kas norādīja uz piedāvāta instrumenta trūkumiem. Ekonomikas ministrija turpina darbu pie vadlīniju izstrādes, ņemot vērā institūciju paustos viedokļus.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5. jūlija noteikumos Nr. 419 "Noteikumi par publisko būvdarbu līgumos obligāti ietveramajiem noteikumiem un to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9.janvāra sēdes protokola Nr.1 71.§ “Informatīvais ziņojums “Par īstenojamiem pasākumiem, lai veicinātu aktīvāku publisko pasūtītāju iesaisti zaudējumu atgūšanā, kas tiem radušies organizētajos iepirkumos tirgus dalībnieku īstenoto konkurences tiesību pārkāpumu dēļ”” 3.punktam, Finanšu ministrijai sadarbībā ar Iepirkumu uzraudzības biroju, Konkurences padomi un Ekonomikas ministriju tika dots uzdevums izvērtēt nepieciešamību sagatavot priekšlikumus grozījumiem publisko iepirkumu jomu reglamentējošajos normatīvajos aktos, lai noteiktu publisko iepirkumu līgumos ietveramās pušu tiesības un pienākumus konkurences tiesību pārkāpuma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minēto uzdevumu, Finanšu ministrija Valsts kancelejai sniedza informāciju, ka, izvērtējot jau pastāvošo tiesisko regulējumu publisko iepirkumu regulējošajos normatīvajos aktos, Publisko iepirkumu likumā grozījumus veikt nav nepieciešams. Vienlaikus Konkurences padome un Ekonomikas ministrija informēja, ka arī Konkurences likumu un Ministru kabineta 2022.gada 5.jūlija noteikumus Nr. 419 "Noteikumi par publisko būvdarbu līgumos obligāti ietveramajiem noteikumiem un to saturu" papildināt ar atbilstošu regulējumu nav lietderīgi. Papildus Ekonomikas ministrija noteikumu projekta 2024.gada 25.marta izziņā sniedza informāciju, ka lietderīgāk būtu veidot vadlīnijas ar ieteikumiem publiskajam pasūtītājam, kurās varētu ietvert labās prakses apkopojumu.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izbeigtu minētā uzdevuma izpildes kontroli, lūdzam papildināt protokollēmuma projektu ar punktu, kas nosaka, ka uzdevums ir zaudējis aktualitāti,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Ministru kabineta 2024.gada 9.janvāra sēdes protokola Nr.1 71.§ “Informatīvais ziņojums “Par īstenojamiem pasākumiem, lai veicinātu aktīvāku publisko pasūtītāju iesaisti zaudējumu atgūšanā, kas tiem radušies organizētajos iepirkumos tirgus dalībnieku īstenoto konkurences tiesību pārkāpumu dēļ”” 3.punktā noteiktais uzdevums ir zaudējis aktualitāti.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5. jūlija noteikumos Nr. 419 "Noteikumi par publisko būvdarbu līgumos obligāti ietveramajiem noteikumiem un to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Publiskajā būvdarbu līgumā paredz pienākumu būvdarbu veicējam nodrošināt laicīgu samaksas veikšanu visiem publiskā būvdarbu līguma izpildē iesaistītajiem apakšuzņēmējiem par faktiski izpildītajiem un no pasūtītāja puses apmaksātajiem būvdarbiem. Ar laicīgu norēķināšanos ir saprotama samaksa 10 darba dienu laikā no brīža, kad par šiem darbiem ir saņemta apmaksa no pasūtītāja puses, bet ne vēlāk kā 60 kalendāro dienu laikā pēc veikto būvdarbu pabeigšanas un apakšuzņēmēja rēķina saņemšanas par attiecīgo būvdarbu veikšanu. Pasūtītājs publiskajā būvdarbu līgumā paredz pienākumu būvdarbu veicējam līgumos ar apakšuzņēmējiem iekļaut noteikumus izpildīto būvdarbu pieņemšanai, kas atbilst šajā punktā un šo noteikumu 6., 9., 10. punktā iekļautajam regulējumam, izņemot prasību veikt būves ekspertīzi, kā arī 14. punktā iekļautajam regulējumam, izņemot būvuzrauga pienākumu noteikt defektu novēršanas termiņu. Pasūtītājam nav pienākuma kontrolēt ar apakšuzņēmēju noslēgtā būvdarbu līguma atbilstību šā punkta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redakcijai, noteikumu punktā tiek definēta laicīga norēķināšanās ar apakšuzņēmējiem, proti, 10 darba dienu laikā no brīža, kad pasūtītājs ir samaksājis par veiktajiem darbiem. Lūgums salāgot laicīgas norēķināšanās termiņu regulējumā ar nacionālo nostāju pozīcijā par priekšlikumu Eiropas Parlamenta un Padomes regulai par maksājumu kavējumu novēršanu komercdarījumos. Vienlaikus lūgums anotācijā skaidrot minētā termiņa noteikšanas ietekmi uz publisko būvdarbu līgumu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ņemt vērā faktisko nozīmju atšķirību starp darba dienu un darbdienu un pēc iespējas ievērot vienotu atveidi visā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kuru Finanšu ministrija izsaka iebildumu, ir spēkā kopš 2022.gada 12.jūlija. Noteikumu projekts groza spēkā esošo regulējumu vienā šaurā aspektā, proti, paredzot, ka būvuzraugs nenosaka termiņu defektu novēršanai strīdā starp ģenerāluzņēmēju un apakšuzņēmēju, ņemot vērā, ka būvuzraugs ir būvniecības procesa dalībnieks, kas pārstāv pasūtītāja intereses. Strīds par būvdarbu kvalitāti un defektu novēršanas kārtību un termiņiem būtu risināms, ģenerāluzņēmējam un apakšuzņēmējam savstarpēji vienojoties vai vispārējās jurisdikcijas tiesā.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Ekonomikas ministrija nacionālo nostāju pozīcijā par priekšlikumu Eiropas Parlamenta un Padomes regulai par maksājumu kavējumu novēršanu komercdarījumos lūdza iekļaut atrunu par specifisko regulējumu būvniecības nozarē, kas paredz pasūtītājam tiesības pārliecināties par norēķiniem apakšuzņēmēju ķēdēs.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Publiskajā būvdarbu līgumā paredz pienākumu būvdarbu veicējam nodrošināt laicīgu samaksas veikšanu visiem publiskā būvdarbu līguma izpildē iesaistītajiem apakšuzņēmējiem par faktiski izpildītajiem un no pasūtītāja puses apmaksātajiem būvdarbiem. Ar laicīgu norēķināšanos ir saprotama samaksa 10 darba dienu laikā no brīža, kad par šiem darbiem ir saņemta apmaksa no pasūtītāja puses un apakšuzņēmēja sagatavota līguma noteikumiem atbilstoša rēķina saņemšanas, bet ne vēlāk kā 60 kalendāro dienu laikā pēc veikto būvdarbu pabeigšanas un apakšuzņēmēja rēķina saņemšanas par attiecīgo būvdarbu veikšanu. Pasūtītājs publiskajā būvdarbu līgumā paredz pienākumu būvdarbu veicējam līgumos ar apakšuzņēmējiem iekļaut noteikumus izpildīto būvdarbu pieņemšanai, kas atbilst šajā punktā un šo noteikumu 6., 9., 10. punktā iekļautajam regulējumam, izņemot prasību veikt būves ekspertīzi, kā arī 14. punktā iekļautajam regulējumam, izņemot būvuzrauga pienākumu noteikt defektu novēršanas termiņu. Pasūtītājam nav pienākuma kontrolēt ar apakšuzņēmēju noslēgtā būvdarbu līguma atbilstību šā punkta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pasūtītājs nepieņem būvdarbus, tas iesniedz būvdarbu veicējam rakstveida pretenziju, norādot ar līguma noteikumiem pamatotas nepilnības, kuru dēļ pasūtītājs nevar parakstīt būvdarbu izpildes aktu, ja nepilnības nav saistītas ar būvdarbu kvalitāti, vai ar atbildīgo būvuzraugu saskaņotu defektu aktu. Ja būvdarbu veicējs nepiekrīt pasūtītāja norādītajiem defektiem vai iebildumiem par faktiski izpildīto būvdarbu apjomiem, būvdarbu veicējs 10 darbdienu laikā no defektu akta saņemšanas dienas iesniedz pasūtītājam atbildīgā būvdarbu vadītāja parakstītus rakstiskus iebildumus pret defektu aktā norādītajām nepilnībām. Ja būvdarbu veicējs nepiekrīt pasūtītāja pretenzijā norādītajam, strīds starp pusēm risināms publiskajā būvdarbu līgumā norādītajā vispārējā kārtībā strīdu risināšanai.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10.punkts papildināts ar teikumu "Ja būvdarbu veicējs nepiekrīt pasūtītāja pretenzijā norādītajam, strīds starp pusēm risināms publiskajā būvdarbu līgumā norādītajā vispārējā kārtībā strīdu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sabiedrības "Valsts nekustamie īpašumi" ieskatā 10.punkts spēkā esošo noteikumu redakcijā  jau paredz kārtību, kādā būvdarbu veicējs var celt iebildumus pret pasūtītāja pretenzijā norādīto. Savukārt 10.punkta papildinājums būtībā atbrīvo būvdarbu veicēju no pienākuma argumentēt iebildumus, jo vienkārši nepiekrītot, strīds risināms “vispārējā kārtībā”, ar ko parasti saprotama prasības celšana tiesā, kas, savukārt, būtu nesamērīgs administratīvais slogs un nespēja iekļauties projektu termiņos dēļ aktuālas tiesvedības.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saglabāt 10.punkta redakciju, svītrojot no tā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precizēts, norādot, ka būvdarbu veicējam savi iebildumi ir jāpamato. Svītrots pēdējais teikums, ņemot vērā, ka turpmākos noteikumu punktos ir paredzēti soļi strīda risināšanai.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pasūtītājs nepieņem būvdarbus, tas iesniedz būvdarbu veicējam rakstveida pretenziju, norādot ar līguma noteikumiem pamatotas nepilnības, kuru dēļ pasūtītājs nevar parakstīt būvdarbu izpildes aktu, ja nepilnības nav saistītas ar būvdarbu kvalitāti, vai ar atbildīgo būvuzraugu saskaņotu defektu aktu. Ja būvdarbu veicējs nepiekrīt pasūtītāja norādītajiem defektiem vai iebildumiem par faktiski izpildīto būvdarbu apjomiem, būvdarbu veicējs 10 darbdienu laikā no defektu akta saņemšanas dienas iesniedz pasūtītājam atbildīgā būvdarbu vadītāja parakstītus un pamatotus rakstiskus iebildumus pret defektu aktā norādītajām nepilnībām.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defekti ir konstatēti daļā būvdarbu, tad pasūtītājs pieņem tos būvdarbus, kuru izpildē defekti nav konstatēti. Pēc defektu novēršanas izpildītos būvdarbus ietver nākamā mēneša būvdarbu izpildes aktā. Pēc pasūtītāja pieprasījuma būvdarbu veicējs iesniedz precizētu izpildes aktu, iekļaujot tajā darbus, kuros defekti nav konstatēti.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Būvniecības nozares arodbiedrība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Būvniecības nozares ģenerālvienošanās (turpmāk – ģenerālvienošanās) atbilstu nozares vajadzībām, tās slēdzēji ir paredzējuši ģenerālvienošanās Pušu komiteju (turpmāk – Komiteja). Komiteju sastāda vienāds skaits darba devēju un arodbiedrības pārstāvju no Latvijas Būvniecības nozares arodbiedrības, Latvijas Brīvo arodbiedrību savienības, biedrības “Latvijas Būvuzņēmēju apvienība", biedrības "Latvijas Ceļu būvētājs" un "Latvijas Būvnieku asociācija". Komiteja ir tiesīga grozīt ģenerālvienošanās noteikumus, tajā skaitā nozares minimālo algu, kā arī noteikt jaunas prasības nozares darba devējiem un darbiniekiem, kas saistīti ar darba tiesību jautājumiem.[1]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Komiteja pagājušā gada septembrī uzsāka diskusiju par jaunas metodikas noteikšanu minimālās algas celšanai un novembrī skatīja piecus dažādus minimālās algas noteikšanas kritēriju avotus. Š.g. februārī Komiteja skatīja trīs minimālās algas noteikšanas variantus, martā viena varianta modeli un maijā turpināja diskusiju par to. Maijā Komiteja neatbalstīja, piedāvājumu ieviest minimālās algas celšanas modeli, kas ikgadēji celtu nozares minimālo stundas likmi atbilstoši vidējās stundas likmes kāpumam nozarē.[2] Diskusija par šo jautājumu Komitejā turpinās jūnija un septembra sēdēs.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Komitejas diskusiju laikā ir izskanējuši vairāki priekšlikumi, kas saistīti ar 2022. gada 5. jūlija Ministru kabineta noteikumiem Nr. 419 “Noteikumi par publisko būvdarbu līgumos obligāti ietveramajiem noteikumiem un to saturu” (turpmāk – Noteikumi). Priekšlikumu pamatā ir garantēt minimālās algas indeksāciju, kā arī uzlabot finansējuma plūsmu par paveiktiem darbiem. Esošā redakcija rada būtisku slogu uz būvnieka finanšu plūsmu. Rezultātā finanšu plūsmai iestrēgstot pie valsts pasūtītāja, būvuzņēmēji nevar veikt darba samaksas izmaksu darbiniekiem, tātad arī izpildīts ģenerālvienošanās nosacījumus. Komiteja uzskata, ka zemāk norādītie Noteikumu grozījumi palīdzēs saņemt darba devēju atbastu ģenerālvienošanās turpmākai darbībai izsverot automātisko algu noteikšanas sistēmu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Nepieciešams grozīt Noteikumu 15. punktu,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Noslēdzot pagājušā gada būvniecības sezonu, nozarē darba devēji tika novērojuši, ka Noteikumu izpilde praktiskajā būvniecības procesā parādīja to nepilnības dažādos punktos, kas kavē būvniecības procesu un rada nevajadzīgu birokrātisko slogu. Par izpildītajiem būvdarbiem pasūtītāja apmaksa būvdarbu veicējam var ieilgt pat vairāku mēnešu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Lai izslēgtu, ka atsevišķu būvdarbu nepieņemšanas gadījumā, netiek pieņemti arī kvalitatīvi paveiktie darbi, Noteikumi jāprecizē, nosakot, ka būvdarbu veicējs ir tiesīgs iesniegt precizētu izpildes aktu un pasūtītājam tas ir jāpieņem termiņā. Pretējā gadījumā bez pasūtītāja iniciatīvas būvdarbu veicējam nav iespējas iesniegt precizētu aktu un saņemt samaksu, kas nodrošinās atalgojumu darbiniekiem. Tāpat nepieciešams fiksēt noteiktu termiņu, kurā izskatāms precizētais izpildes 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Aicinām grozīt Noteikumu 15. punktu sekojošā redakcijā: “Ja defekti ir konstatēti daļā būvdarbu, tad pasūtītājs pieņem tos būvdarbus, kuru izpildē defekti nav konstatēti. Pēc defektu novēršanas izpildītos būvdarbus ietver nākamā mēneša būvdarbu izpildes aktā. Būvdarbu veicējs ir tiesīgs iesniegt pasūtītājam precizētu izpildes aktu, iekļaujot tajā darbus, kuros defekti nav konstatēti. Pasūtītājam ir pienākums šādu aktu apstiprināt 5 darba dienu laikā vai nosūtīt būvdarbu veicējam rakstveida pretenziju.”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nozares ģenerālvienošanās pušu komiteja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Būvniecības nozares arodbiedriba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 par Komiteju sk.: https://lbna.lv/lv/generalvienosanas/komiteja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Automātiskā sistēma noteiktu, ka minimālā stundas likme un minimālā alga katru gadu 1. janvārī automātiski mainītos, pamatojoties uz aiz iepriekšējā gada Centrālās statistikas pārvaldes datiem. Minimālo stundas likmi noteiktu 79 % apmērā no būvniecības nozares strādājošo regulārās stundas darba samaksas. Iegūto rezultātu apaļojot līdz veseliem euro centiem. Minimālo mēneša algu noteiktu, aprēķināto minimālo stundas likmi reizinot ar 167 (simtu sešdesmit septiņi). Automātiskais algu kāpums ikgadēji nepārsniegtu 10 %. Komiteja var vienoties arī par citu minimālo stundas likmi un minimālo algu. Skatīt arī: https://lbna.lv/writable/public_files/LBNA_2024_03_20_lbna_modelis.pdf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2025. gadā minimālo algu būvniecībā aprēķinātu no vidējās stundas likmes būvniecības nozarē 2023. gadā, kas bija 8,80 euro/st. Tātad 2025. gadā minimālā stundas likme būtu 6,95 euro (8,80 euro * 79 %), savukārt, minimālā alga būtu 1160,65 euro (6,95 euro * 167 st.). Aprēķinātais kāpums no 930 euro uz 1160,65 euro, veido 25 % kāpumu, tādēļ nostrādā “automātiskās sistēmas” griesti, kas neļauj algu celt augstāk par 10 %. Tātad minimālā stundas likme 2025. gadā būtu 6,13 euro (5,57 euro/st. * 10 %), savukārt, minimālā alga būtu 1023,23 euro (6,13 euro * 167 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Aicinām grozīt Noteikumu 15. punktu sekojošā redakcijā: “Ja defekti ir konstatēti daļā būvdarbu, tad pasūtītājs pieņem tos būvdarbus, kuru izpildē defekti nav konstatēti. Pēc defektu novēršanas izpildītos būvdarbus ietver nākamā mēneša būvdarbu izpildes aktā. Būvdarbu veicējs ir tiesīgs iesniegt pasūtītājam precizētu izpildes aktu, iekļaujot tajā darbus, kuros defekti nav konstatēti. Pasūtītājam ir pienākums šādu aktu apstiprināt 5 darba dienu laikā vai nosūtīt būvdarbu veicējam rakstveida pretenziju.”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5.jūlija noteikumu Nr. 419 "Noteikumi par publisko būvdarbu līgumos obligāti ietveramajiem noteikumiem un to saturu" 15.punkts nosaka pienākumu pasūtītājam pieņemt tos darbus, kuros nav konstatēti defekti, pamatojoties uz sākotnēji iesniegto būvdarbu izpildes aktu. Ja pasūtītājam tas ir nepieciešams, tas var prasīt jauna būvdarbu izpildes akta iesniegšanu, kurā būtu atspoguļoti tiek darbi, kuros nav konstatēti defekti. Saņemot jaunu būvdarbu izpildes aktu, pasūtītājam jāveic rēķina apmaksa, akta saskaņošana vai akceptēšana nav nepieciešama, jo būvdarbi jau ir novērtēti.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defekti ir konstatēti daļā būvdarbu, tad pasūtītājs pieņem tos būvdarbus, kuru izpildē defekti nav konstatēti. Pēc defektu novēršanas izpildītos būvdarbus ietver nākamā mēneša būvdarbu izpildes aktā. Pēc pasūtītāja pieprasījuma būvdarbu veicējs iesniedz precizētu izpildes aktu, iekļaujot tajā darbus, kuros defekti nav konstatēti.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defekti ir konstatēti daļā būvdarbu, tad pasūtītājs pieņem tos būvdarbus, kuru izpildē defekti nav konstatēti. Pēc defektu novēršanas izpildītos būvdarbus ietver nākamā mēneša būvdarbu izpildes aktā. Pēc pasūtītāja pieprasījuma būvdarbu veicējs iesniedz precizētu izpildes aktu, iekļaujot tajā darbus, kuros defekti nav konstatēti.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atsevišķu būvdarbu nepieņemšanas gadījumā, netiek pieņemti arī kvalitatīvi paveiktie darbi, Noteikumi jāprecizē, nosakot, ka būvdarbu veicējs ir tiesīgs iesniegt precizētu izpildes aktu un pasūtītājam tas ir jāpieņem. Pretējā gadījumā bez pasūtītāja iniciatīvas būvdarbu veicējam nav iespējas iesniegt precizētu aktu un saņemt samaksu. Tāpat nepieciešams fiksēt termiņu, kurā izskatāms (faktiski tikai apstiprināms, jo izskatīšana notikusi jau iepriekš) precizētais izpildes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15.punkts. Ja defekti ir konstatēti daļā būvdarbu, tad pasūtītājs pieņem tos būvdarbus, kuru izpildē defekti nav konstatēti. Pēc defektu novēršanas izpildītos būvdarbus ietver nākamā mēneša būvdarbu izpildes aktā. Būvdarbu veicējs ir tiesīgs iesniegt pasūtītājam precizētu izpildes aktu, iekļaujot tajā darbus, kuros defekti nav konstatēti. Pasūtītājam ir pienākums šādu aktu apstiprināt 5 darba dienu laikā vai nosūtīt būvdarbu veicējam rakstveida pretenziju.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5.jūlija noteikumu Nr. 419 "Noteikumi par publisko būvdarbu līgumos obligāti ietveramajiem noteikumiem un to saturu" 15.punkts nosaka pienākumu pasūtītājam pieņemt tos darbus, kuros nav konstatēti defekti, pamatojoties uz sākotnēji iesniegto būvdarbu izpildes aktu. Ja pasūtītājam tas ir nepieciešams, tas var prasīt jauna būvdarbu izpildes akta iesniegšanu, kurā būtu atspoguļoti tiek darbi, kuros nav konstatēti defekti. Saņemot jaunu būvdarbu izpildes aktu, pasūtītājam jāveic rēķina apmaksa, akta saskaņošana vai akceptēšana nav nepieciešama, jo būvdarbi jau ir novērtēti.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defekti ir konstatēti daļā būvdarbu, tad pasūtītājs pieņem tos būvdarbus, kuru izpildē defekti nav konstatēti. Pēc defektu novēršanas izpildītos būvdarbus ietver nākamā mēneša būvdarbu izpildes aktā. Pēc pasūtītāja pieprasījuma būvdarbu veicējs iesniedz precizētu izpildes aktu, iekļaujot tajā darbus, kuros defekti nav konstatēti.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būvdarbos ir konstatēti nebūtiskie defekti, pasūtītājam ir tiesības pieņemt būvdarbus un veikt par tiem samaksu, ja puses ir vienojušas par trūkumu novēršanas termiņu. Par nebūtiskiem defektiem ir uzskatāmi tādi defekti, kas neietekmē būves konstrukciju atbilstību normatīvo aktu prasībām un būvprojektam, netraucē turpmāko būvdarbu veikšanu, neierobežo būves lietošanu, kā arī neietekmē citu būvdarbu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(turpmāk - VNĪ)  piekrīt, ka nosacījuma iekļaušana līgumos par darbu pieņemšanu un jau apzinātu defektu fiksēšanu reizē ir pieņemama un atbalstāma, jo tādējādi atbrīvo uzņēmēju no termiņa kavējumu iestāšanās un dod iespēju pasūtītājam lietot objektu.</w:t>
            </w:r>
            <w:r w:rsidR="00000000" w:rsidRPr="00000000" w:rsidDel="00000000">
              <w:rPr>
                <w:b w:val="1"/>
                <w:rtl w:val="0"/>
              </w:rPr>
              <w:t xml:space="preserve"> Bet, VNĪ ieskatā,  minētais nosacījums satur riskus, par kuriem būtu vajadzīga diskusija un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VNĪ standarta FIDIC līgumu Speciālajos noteikumos ir iekļauts nosacījums, ka parakstīt Būvobjekta pieņemšanas un nodošanas aktu puses ir tiesīgas ar tādiem mazāk nozīmīgiem neizpildītiem darbiem un defektiem, kas būtiski neietekmēs Darbu izmantošanu tiem paredzētajiem mērķiem līdz brīdim vai kamēr šis darbs tiks pabeigts un šie defekti tiks novērsti.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praksē ir izkristalizējusies problēma saistībā ar līguma izpildes nodrošinājumiem, proti, apdrošināšanas sabiedrību izsniegtās garantijas nenosedz tos darbus, kas minētajā aktā ir norādīti kā defekti vai neizpildītie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Apdrošinātāji polisē iekļauj šāda satura atrunu: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apdrošināšanas līgumu (polisi) nodrošinātā apdrošināšanas aizsardzība nav spēkā attiecībā uz būvniecības darbu defektiem, kas pirms šī apdrošināšanas līguma (polises) spēkā stāšanās bija acīmredzami (objektīvi konstatējami) pieņemot būvniecības darbus un ir norādīti xxxx. gada xx. mēnesis galīgā darbu pieņemšanas – nodošanas aktā un xxxx.gada xx.mēnesis mazāk nozīmīgo neizpildīto darbu un defektu pieņemšanas-nodošanas aktā. Apdrošināšanas aizsardzība iepriekš minētajos darbu pieņemšanas – nodošanas aktos norādītiem būvniecības darbu defektiem tiks nodrošināta pēc to novēršanas, sākot ar atbilstoša pieņemšanas-nodošanas akta parakstīšanas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 pati problēma ir arī ar atliktiem darbiem, proti, Ministru kabineta 2014.gada 2.septembra noteikumos Nr.529 “Ēku būvnoteikumi” (160.p.) ir paredzēta atlikto būvdarbu iespējamība, par ko attiecīgu atzīmi veic institūcija, kura pilda būvvaldes funkcijas. Tātad tie ir darbi, kas neizriet no pušu vienošanās, bet ir pamatoti noteikti MK noteikumu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minēto polisēs iekļauto atrunu, attiecībā uz apdrošināšanas segumu minētie atliktie darbi arī nav attiecināmi un nav nosegti ar garantijas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Ministru kabineta noteikumu līmenī noteikt, lai apdrošināšanas sabiedrībām būtu pienākums polisēs iekļaut arī to darbu apjomu, kas ir no pasūtītāja puses pieņemts ar defektiem vai ir noteikti kā atliktie darbi.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Esam plašāk skaidrojuši šā atzinuma sadaļā par MK noteikumu 6.punktu, proti, ir nošķirama darbu izpilde, kas notiek līguma darbības laikā, un attiecīgi par izpildītiem darbiem tiek veikta samaksa, un darbu pieņemšana, kas notiek pēc darbu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Lai neveidotu neviennozīmīgi saprotamas situācijas, aicinām MK noteikumu 15.</w:t>
            </w:r>
            <w:r w:rsidR="00000000" w:rsidRPr="00000000" w:rsidDel="00000000">
              <w:rPr>
                <w:b w:val="1"/>
                <w:vertAlign w:val="superscript"/>
                <w:rtl w:val="0"/>
              </w:rPr>
              <w:t xml:space="preserve">1</w:t>
            </w:r>
            <w:r w:rsidR="00000000" w:rsidRPr="00000000" w:rsidDel="00000000">
              <w:rPr>
                <w:b w:val="1"/>
                <w:rtl w:val="0"/>
              </w:rPr>
              <w:t xml:space="preserve">. punktu (lai ir attiecināms gan uz būvdarbu izpildes laiku, gan uz darbu pieņemšanu pēc darbu pabeigšanas)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būvdarbos ir konstatēti nebūtiskie defekti, pasūtītājam ir tiesības </w:t>
            </w:r>
            <w:r w:rsidR="00000000" w:rsidRPr="00000000" w:rsidDel="00000000">
              <w:rPr>
                <w:b w:val="1"/>
                <w:rtl w:val="0"/>
              </w:rPr>
              <w:t xml:space="preserve">veikt samaksu par izpildītajiem darbiem vai pieņemt būvdarbus un veikt par tiem samaksu,</w:t>
            </w:r>
            <w:r w:rsidR="00000000" w:rsidRPr="00000000" w:rsidDel="00000000">
              <w:rPr>
                <w:rtl w:val="0"/>
              </w:rPr>
              <w:t xml:space="preserve"> ja puses ir vienojušas par trūkumu novēršanas termiņu. Par nebūtiskiem defektiem ir uzskatāmi tādi defekti, kas neietekmē būves konstrukciju atbilstību normatīvo aktu prasībām un būvprojektam, netraucē turpmāko būvdarbu veikšanu, neierobežo būves lietošanu, kā arī neietekmē citu būvdarbu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nenosaka pasūtītājam pienākumu pieņemt būvdarbus ar defektiem, bet piešķir pasūtītājam rīcības brīvību. Šāds regulējums tiek ietverts, lai novērstu risku, ka normatīvajā regulējumā ietverto prasību dēļ, pasūtītājam nav tiesību pieņemt tādu objektu vai tādus būvdarbus, kuros ir nebūtiski vai maznozīmīgi defekti, kuru novēršana nav izšķiroša būves ekspluatācijai un būves kvalitātei kopumā. Šāda pasūtītāja rīcības brīvības ierobežošana nav samērīga un pamatota un tā var radīt pasūtītājam ievērojamus zaudējumus.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normatīvais regulējums paredz pasūtītājam tiesības, turpmākā šo tiesību realizācijas kārtība un nosacījumi ir attīstāmi līgumā.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nosaka, ka visi defekti ir jānovērš, arī maznozīmīgi un nebūtiski defekti ir jānovērš, par novēršanas termiņu pusēm jāvienojas. Ekonomikas ministrija uzskata, ka defektu novēršana ir uzskatāma par līgumsaistību izpildes jautājumu, attiecīgi uz to attiecas līgumsaistību izpildes nodrošinājums. Pēc defektu novēršanas, kas tiek fiksēta līgumā noteiktajā kārtībā, būvdarbi uzskatāmi par pieņemtiem un uz tiem attiecas garantijas noteikumi. Ekonomikas ministrijas prāt, visi defekti būtu novēršami līdz būves nodošanai ekspluatācijā un līdz būvobjekta pieņemšanai ar pieņemšanas - nodošanas aktu.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atliktiem būvdarbiem. Speciālie būvnoteikumi paredz tiesības atlikt atsevišķu būvdarbu veikšanu, ja būvdarbu veikšana tehnoloģiski nav iespējama, iestājoties konkrētiem laika apstākļiem (sezonai) vai būvdarbu veikšana konkrētos laika apstākļos satur būtiskus riskus kvalitātei.  Atliktie būvdarbi nav saistīti ar būvdarbu kvalitāti (subjektīviem apstākļiem), bet to nosaka objektīvā nepieciešamība. Līdzīgi, ka defektu gadījumā atliktie darbi ir līgumsaistību izpildes jautājums un uz tiem attiecas līgumsaistību izpildes nodrošinājums. Pēc atlikto darbu paveikšanas un pieņemšanas speciālo būvnoteikumu noteiktajā kārtībā, uz tiem attiecas garantijas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.punkta regulējums neierobežo pasūtītāja tiesības to attiecināt uz būvdarbu ikmēneša pieņemšanu (ar būvdarbu izpildes aktu), gan uz visu būvdarbu pieņemšanu (ar būvobjekta pieņemšanas un nodošanas aktu). Detalizētākais regulējums iekļaujams publiskajā būvdarbu līgumā.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ir 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būvdarbos ir konstatēti nebūtiskie defekti, pasūtītājam ir tiesības  pieņemt būvdarbus un veikt par tiem samaksu, ja puses ir vienojušas par trūkumu novēršanas termiņu. Par nebūtiskiem defektiem ir uzskatāmi tādi defekti, kas neietekmē būves konstrukciju atbilstību normatīvo aktu prasībām un būvprojektam, netraucē turpmāko būvdarbu veikšanu, neierobežo būves lietošanu, kā arī neietekmē citu būvdarbu kvalitāti.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paziņo pasūtītājam par būves gatavību ekspluatācijai, pēc tam kad būvniecības informācijas sistēmā ir apstiprinājis apliecinājumu par būves gatavību ekspluatācijai.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kā vienotas datu vides mērķis ir nodrošināt būvniecībā iesaistīto dalībnieku komunikāciju, tostarp datu un dokumentu iesniegšanu. Atsevišķu paziņojumu sūtīšana, kas paredzēta Noteikumu 17.2. punktā rada nevajadzīgu administratīvo slogu, ņemot vērā, ka akts par būves gatavību ekspluatācijai tiek iesniegts 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17.2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 ir valsts informācijas sistēma, kas nodrošina platformu būvniecības administratīvajam procesam. Būvniecības informācijas sistēmā tiešā veidā nav izmantojama līgumtiesisko saistību izpildes kontrolei. Vienlaicīgi, ja būvniecības informācijas sistēmas dati un dokumenti ir izmantojami arī līgumtiesiskās attiecībās, puses tos var izmantot, kārtību atrunājot publiskajā būvdarbu līgumā, proti, puses var vienoties, ka BIS funkcionalitāte attiecībā uz paziņojumu par būves gatavību ekspluatācijai kalpot kā noteikumu 17.2.punktā minētais paziņojums.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paziņo pasūtītājam par būves gatavību ekspluatācijai, pēc tam kad būvniecības informācijas sistēmā ir apstiprinājis apliecinājumu par būves gatavību ekspluatācijai.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Būvdarbu veicējs pēc būves pieņemšanas ekspluatācijā iesniedz pasūtītājam būvobjekta nodošanas un pieņemšanas aktu, kas ir noformēts atbilstoši šo noteikumu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Būvobjekta nodošanas pieņemšanas akts būtu veidojams BIS, ņemot vērā, ka tajā jau šobrīd tiek veidots un apstiprināts sākotnējais būvlaukuma nodošanas aktu, ar kuru būvdarbu veicējs pārņem būvdarbu vietu. Šādā veidā tiktu nodrošināta dokumentu veidošana un uzglabāšana vienuviet 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18. punktu. Papildināt BIS funkcionalitāti, izveidojot iespēju veidot būvlaukuma pieņemšanas nodošanas aktu būvdarbu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iebildums ir sniegts par Ministru kabineta pamattekstu un neattiecas uz Ekonomikas ministrijas sagatavoto tiesību akta projektu. Būvniecības informācijas sistēma ir valsts informācijas sistēma, kas kalpo kā platforma būvniecības administratīvajam procesam un tajā netiek veidota funkcionalitāte līgumtiesisko saistību izpildes kontrolei.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Būvdarbu veicējs pēc būves pieņemšanas ekspluatācijā iesniedz pasūtītājam būvobjekta nodošanas un pieņemšanas aktu, kas ir noformēts atbilstoši šo noteikumu pielikumam: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līgumā tiek paredzēta iespēja būvdarbu veicējam saņemt avansu, līgumā iekļauj noteikumu, ka avansu izmaksā 20 darbdienu laikā no dienas, kad pasūtītājs ir saņēmis būvdarbu veicēja rēķinu un avansa nodrošinājumu apliecinošo dokumentu, ja līgums paredz piemērot avansa nodrošinājumu. Pasūtītājs līgumā paredz tiesības būvdarbu veicējam atteikties no avansa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2024. gada 15. augusta iebildumu (izziņas 7.punkts), jo, papildinot šo punktu ar iespēju, ka pasūtītājs var paredzēt arī biežāku avansa nodrošinājuma samazināšanu, var secināt, ka pasūtītājam šāda iespēja būs jāparedz, piemēram, līgumā. Vienkāršāk būtu, ja pasūtītājs to varētu darīt arī īpaši līgumā neparedzot, bet pamatojoties uz šo noteikumu 20.</w:t>
            </w:r>
            <w:r w:rsidR="00000000" w:rsidRPr="00000000" w:rsidDel="00000000">
              <w:rPr>
                <w:vertAlign w:val="superscript"/>
                <w:rtl w:val="0"/>
              </w:rPr>
              <w:t xml:space="preserve">1</w:t>
            </w:r>
            <w:r w:rsidR="00000000" w:rsidRPr="00000000" w:rsidDel="00000000">
              <w:rPr>
                <w:rtl w:val="0"/>
              </w:rPr>
              <w:t xml:space="preserve">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w:t>
            </w:r>
            <w:r w:rsidR="00000000" w:rsidRPr="00000000" w:rsidDel="00000000">
              <w:rPr>
                <w:vertAlign w:val="superscript"/>
                <w:rtl w:val="0"/>
              </w:rPr>
              <w:t xml:space="preserve">1</w:t>
            </w:r>
            <w:r w:rsidR="00000000" w:rsidRPr="00000000" w:rsidDel="00000000">
              <w:rPr>
                <w:rtl w:val="0"/>
              </w:rPr>
              <w:t xml:space="preserve"> Ja līgumā noteiktais būvdarbu termiņš ir viens gads vai vairāk, būvdarbu veicējam ir tiesības ierosināt avansa nodrošinājuma samazināšanu par noteikumu 22.4.apakšpunkta kārtībā dzēsto avansa summu. Pasūtītājam ir pienākums ne retāk kā vienu reizi pusgadā saskaņot būvdarbu veicēja ierosināto avansa nodrošinājuma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5.panta pirmās daļas 14.punktu Ministru kabinets izdod noteikumus, kuros nosaka publisko būvdarbu līgumā obligāti ietveramos nosacījumus un to saturu. Būvniecības likumā deleģējums skaidri norāda, tiesību akta regulējums ir piemērojams tikai caur publiskajiem būvdarbu līgumiem. Tas atbilst arī publisko iepirkumu regulējumam iepriekš noslēgto līgumu grozījumu pieļaujamībai un grozījumu veikšanas kartībai. No valsts puses nebūtu pieļaujams iejaukties pušu starpā pastāvošajās attiecībās privāto tiesību jomā, grozot iepriekš uzņemtās saistības.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līgumā tiek paredzēta iespēja būvdarbu veicējam saņemt avansu, līgumā iekļauj noteikumu, ka avansu izmaksā 20 darbdienu laikā no dienas, kad pasūtītājs ir saņēmis būvdarbu veicēja rēķinu un avansa nodrošinājumu apliecinošo dokumentu, ja līgums paredz piemērot avansa nodrošinājumu. Pasūtītājs līgumā paredz tiesības būvdarbu veicējam atteikties no avansa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Ja līgumā noteiktais būvdarbu termiņš ir viens gads vai vairāk, būvdarbu veicējam ir tiesības vienu reizi pusgadā ierosināt avansa nodrošinājuma samazināšanu par noteikumu 22.4.punkta kārtībā dzēsto avansa summu. Pasūtītājam ir pienākums saskaņot būvdarbu veicēja ierosināto avansa nodrošinājuma samazinājumu.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atsevišķu būvdarbu sezonālo raksturu, kā arī apstākli, ka būvdarbu veicējs pats nav tiesīgs samazināt avansa nodrošinājuma apmēru, atkārtoti lūdzam precizēt noteikumu projekta 8. punktā ietverto 20.</w:t>
            </w:r>
            <w:r w:rsidR="00000000" w:rsidRPr="00000000" w:rsidDel="00000000">
              <w:rPr>
                <w:vertAlign w:val="superscript"/>
                <w:rtl w:val="0"/>
              </w:rPr>
              <w:t xml:space="preserve">1</w:t>
            </w:r>
            <w:r w:rsidR="00000000" w:rsidRPr="00000000" w:rsidDel="00000000">
              <w:rPr>
                <w:rtl w:val="0"/>
              </w:rPr>
              <w:t xml:space="preserve"> punkta redakciju atbilstoši piedāvātajai redakcijai, nosakot, ka būvdarbu veicējam ir tiesības arī biežāk par vienu reizi pusgadā prasīt avansa nodrošinājuma samazināšanu par noteikumu 22.4. apakšpunkta kārtībā dzēsto avansa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Ja līgumā noteiktais būvdarbu termiņš ir viens gads vai vairāk, būvdarbu veicējam ir tiesības ierosināt avansa nodrošinājuma samazināšanu par noteikumu 22.4.apakšpunkta kārtībā dzēsto avansa summu. Pasūtītājam ir pienākums ne retāk kā vienu reizi pusgadā saskaņot būvdarbu veicēja ierosināto avansa nodrošinājuma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Ja līgumā noteiktais būvdarbu termiņš ir viens gads vai vairāk, būvdarbu veicējam ir tiesības vienu reizi pusgadā ierosināt avansa nodrošinājuma samazināšanu par noteikumu 22.4.punkta kārtībā dzēsto avansa summu. Pasūtītājam ir pienākums saskaņot būvdarbu veicēja ierosināto avansa nodrošinājuma samazinājumu. Pasūtītājs var paredzēt arī biežāku avansa nodrošinājuma samazināšanu.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Ja līgumā noteiktais būvdarbu termiņš ir viens gads vai vairāk, būvdarbu veicējam ir tiesības vienu reizi pusgadā samazināt avansa nodrošinājumu par noteikumu 22.4.punkta kārtībā dzēsto avansa summu.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Lielākajā daļā (vismaz 70%) gadījumos, kad būvniecības līgums tiek noslēgts publisko iepirkumu procedūras rezultātā, iepirkuma nolikuma dokumentos, t.sk. būvniecības līgumā, pasūtītājs izvirza prasības būvniecības garantijām (gan kredītiestāžu, gan apdrošināšanas sabiedrību izsniegtas), paredzot, ka tās tiks atzītas par atbilstošām būvniecības līguma noteikumiem un tiks pieņemtas tikai gadījumā, ja tām būs piemēroti Starptautiskās Tirdzniecības palātas [International Chamber of Commerce (ICC)] izdotie Vienotie noteikumi par pieprasījuma garantijām (Uniform Rules for Demand Guaranties, ICC Publication No. 758) (turpmāk – URDG 758).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URGD 758 11.panta b) apakšpunkts nosaka, ka  </w:t>
            </w:r>
            <w:r w:rsidR="00000000" w:rsidRPr="00000000" w:rsidDel="00000000">
              <w:rPr>
                <w:i w:val="1"/>
                <w:rtl w:val="0"/>
              </w:rPr>
              <w:t xml:space="preserve">grozījumi, kas veikti bez saņēmēja piekrišanas, saņēmējam nav saistoši</w:t>
            </w:r>
            <w:r w:rsidR="00000000" w:rsidRPr="00000000" w:rsidDel="00000000">
              <w:rPr>
                <w:rtl w:val="0"/>
              </w:rPr>
              <w:t xml:space="preserve">, bet minētā panta c) apakšpunkts paredz, ka </w:t>
            </w:r>
            <w:r w:rsidR="00000000" w:rsidRPr="00000000" w:rsidDel="00000000">
              <w:rPr>
                <w:i w:val="1"/>
                <w:rtl w:val="0"/>
              </w:rPr>
              <w:t xml:space="preserve">saņēmējs jebkurā laikā var noraidīt garantijas grozījumus, līdz laikam, kamēr tas paziņo par grozījumu pieņemšanu vai iesniegšanu, kas atbilst tikai grozītajai garantijai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apdrošinātāju izsniegtie avansa nodrošinājumi (garantijas) tāpat kā banku izsniegtie, paredz, ka grozījumi tajos ir iespējami tikai ar pasūtītāja (apdrošinātāju nodrošinājumos - Apdrošinātais) akceptu. Līdz ar to lūdzam papildināt punktu, paredzot, ka avansa nodrošinājuma samazinājumam nepieciešama pasūtītāja piekrišana.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Ja līgumā noteiktais būvdarbu termiņš ir viens gads vai vairāk, būvdarbu veicējam ir tiesības ar pasūtītāja rakstveida piekrišanu vienu reizi pusgadā samazināt avansa nodrošinājumu par noteikumu 22.4.punkta kārtībā dzēsto avansa summu.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w:t>
            </w:r>
            <w:r w:rsidR="00000000" w:rsidRPr="00000000" w:rsidDel="00000000">
              <w:rPr>
                <w:vertAlign w:val="superscript"/>
                <w:rtl w:val="0"/>
              </w:rPr>
              <w:t xml:space="preserve">1</w:t>
            </w:r>
            <w:r w:rsidR="00000000" w:rsidRPr="00000000" w:rsidDel="00000000">
              <w:rPr>
                <w:rtl w:val="0"/>
              </w:rPr>
              <w:t xml:space="preserve">.punkta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Ja līgumā noteiktais būvdarbu termiņš ir viens gads vai vairāk, būvdarbu veicējam ir tiesības vienu reizi pusgadā ierosināt avansa nodrošinājuma samazināšanu par noteikumu 22.4.punkta kārtībā dzēsto avansa summu. Pasūtītājam ir pienākums saskaņot būvdarbu veicēja ierosināto avansa nodrošinājuma samazinājumu. Pasūtītājs var paredzēt arī biežāku avansa nodrošinājuma samazināšanu.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Ja līgumā noteiktais būvdarbu termiņš ir viens gads vai vairāk, būvdarbu veicējam ir tiesības vienu reizi pusgadā samazināt avansa nodrošinājumu par noteikumu 22.4.punkta kārtībā dzēsto avansa summu.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būvdarbu veicējs pats nav tiesīgs samazināt avansa nodrošinājuma apmēru, lūdzam precizēt noteikumu projekta 8. punktā ietverto 20.</w:t>
            </w:r>
            <w:r w:rsidR="00000000" w:rsidRPr="00000000" w:rsidDel="00000000">
              <w:rPr>
                <w:vertAlign w:val="superscript"/>
                <w:rtl w:val="0"/>
              </w:rPr>
              <w:t xml:space="preserve">1</w:t>
            </w:r>
            <w:r w:rsidR="00000000" w:rsidRPr="00000000" w:rsidDel="00000000">
              <w:rPr>
                <w:rtl w:val="0"/>
              </w:rPr>
              <w:t xml:space="preserve"> punkta redakciju, nosakot, ka būvdarbu veicējam ir tiesības vismaz reizi pusgadā prasīt un pasūtītājam ir pienākums piekrist avansa nodrošinājumu samazināšanai par noteikumu 22.4. apakšpunkta kārtībā dzēsto avansa summu, tādējādi arī paredzot, ka būvdarbu veicējs ir tiesīgs prasīt avansa nodrošinājuma samazinājumu arī biežāk.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w:t>
            </w:r>
            <w:r w:rsidR="00000000" w:rsidRPr="00000000" w:rsidDel="00000000">
              <w:rPr>
                <w:vertAlign w:val="superscript"/>
                <w:rtl w:val="0"/>
              </w:rPr>
              <w:t xml:space="preserve">1</w:t>
            </w:r>
            <w:r w:rsidR="00000000" w:rsidRPr="00000000" w:rsidDel="00000000">
              <w:rPr>
                <w:rtl w:val="0"/>
              </w:rPr>
              <w:t xml:space="preserve">.punkta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Ja līgumā noteiktais būvdarbu termiņš ir viens gads vai vairāk, būvdarbu veicējam ir tiesības vienu reizi pusgadā ierosināt avansa nodrošinājuma samazināšanu par noteikumu 22.4.punkta kārtībā dzēsto avansa summu. Pasūtītājam ir pienākums saskaņot būvdarbu veicēja ierosināto avansa nodrošinājuma samazinājumu. Pasūtītājs var paredzēt arī biežāku avansa nodrošinājuma samazināšanu.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par visiem izpildītajiem būvdarbiem, tai skaitā par faktiski izpildītajiem būvdarbiem pēdējā mēnesī, – 20 darbdienu laikā no būvobjekta nodošanas un pieņemšanas akta abpusējas parakstīšanas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par visiem izpildītajiem būvdarbiem, tai skaitā par faktiski izpildītajiem būvdarbiem pēdējā mēnesī, – 20 darba dienu laikā no būvobjekta nodošanas un pieņemšanas akta abpusējas parakstīšanas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nosacījums nesamērīgi pagarina pēdējā rēķina iesniegšanas termiņu. Būvobjekta nodošana ekspluatācijā ir būvniecības ierosinātāja atbildība, neskatoties uz to vai tas šo pienākumu ar līgumu ir deleģējis būvdarbu veicējām Būvobjekta nodošana ekspluatācijā ierosina būvniecības ierosinātājs, šāda norma ir gan Ēku būvnoteikumos, gan Autoceļu un ielu būvnoteikumos. Tātad tā ir pasūtītāja atbildība pat, ja ar līgumu tas savas tiesības deleģējis būvdarbu veicējam.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pēdējā mēnesī izpildīto būvdarbu apjoms var būt ļoti mainīgs, tas var sastādīt arī būtisku līguma summas daļu. Taču nodošana ekspluatācijā un attiecīgi būvobjekta nodošanas pieņemšanas akta parakstīšana var aizkavēties neparedzēti ilgu laiku, ar kuru būvdarbu veicējs nav rēķinājies, attiecīgi nav rēķinājies arī ar finansējuma izmaksām, kas rodas aizņemto līdzekļu un EURIBOR likmes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gadījumos, kad būvdarbi – pārbūves vai atjaunošanas darbi notiek nepārtraucot būves ekspluatāciju, vai būves vai tās daļas ekspluatācija tiek uzsākta pirms visu līgumā paredzēto darbu pilnīgas pabeigšanas, būvdarbu pieņemšana notiek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 pasūtītājam būvdarbu pabeigšanas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 vūvdarbu izpildes aktu par pēdējā mēnesī izpildītajiem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 būvniecības informācijas sistēmā apstiprinātu apliecinājumu par būves gatavību ekspluatācijai, ja tas paredzēts konkrētā būvdarbu līguma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par pēdējā mēnesī faktiski izpildītajiem būvdarbiem pasūtītājs norēķinās Noteikumu 21.1 noteiktajā kārtībā – 10 darba dienu laikā no būvdarbu veicēja sagatavota līguma noteikumiem atbilstoša rēķina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5.jūlija noteikumu Nr. 419 "Noteikumi par publisko būvdarbu līgumos obligāti ietveramajiem noteikumiem un to saturu" regulējums ir veidots tā, lai nodrošinātu līdzsvaru starp abu pušu interesēm. Lai gan nodošanas ekspluatācijā process primāri ir pasūtītāja atbildība, tas var būtiski aizkavēties tai skaitā dēļ būvdarbu procesā pieļautiem trūkumiem un nepilnībām. Piemēram, bieži ir konstatēti būvdarbi ar atkāpēm no būvprojekta, kas ir klasificējami kā patvaļīga būvniecība. Tāpat bieži ir konstatēti trūkumi būvdarbu dokumentācijā. Šāds atliktais maksājums ir motivējošs instruments būvdarbu veicējam nepieļaut tādus pārkāpumus, kas kavēs būves nodošanu ekspluatācijā.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par visiem izpildītajiem būvdarbiem, tai skaitā par faktiski izpildītajiem būvdarbiem pēdējā mēnesī, – 20 darbdienu laikā no būvobjekta nodošanas un pieņemšanas akta abpusējas parakstīšanas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pasūtītājs maksā būvdarbu veicējam par iepriekšējā mēnesī faktiski izpildītajiem un pasūtītāja pieņemtajiem būvdarbiem 10 darbdienu laikā no būvdarbu veicēja sagatavota līguma noteikumiem atbilstoša rēķina saņemšanas, izņemot šo noteikumu 22.2. apakšpunktā minēto gadījumu. Ārstniecības likuma 81. pantā noteiktajā gadījumā, kā arī gadījumā, ja iepirkuma priekšmeta īstenošanai paredzētais finansējums vai tā daļa tiek piešķirta īpaši izveidotas nacionālas vai pārnacionālas programmas ietvaros, vai speciāla mērķa sasniegšanai paredzēto finansējumu un tā izmantošanu un apguvi nepieciešams saskaņot ar normatīvajos aktos noteiktajām uzraudzības iestādēm, izpildīto darbu apmaksas termiņš var tikt noteikts līdz 60 kalendārajām dienām, par to rakstveidā paziņojot būvdarbu veicējam;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Būvniecības nozares arodbiedrība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Būvniecības nozares ģenerālvienošanās (turpmāk – ģenerālvienošanās) atbilstu nozares vajadzībām, tās slēdzēji ir paredzējuši ģenerālvienošanās Pušu komiteju (turpmāk – Komiteja). Komiteju sastāda vienāds skaits darba devēju un arodbiedrības pārstāvju no Latvijas Būvniecības nozares arodbiedrības, Latvijas Brīvo arodbiedrību savienības, biedrības “Latvijas Būvuzņēmēju apvienība", biedrības "Latvijas Ceļu būvētājs" un "Latvijas Būvnieku asociācija". Komiteja ir tiesīga grozīt ģenerālvienošanās noteikumus, tajā skaitā nozares minimālo algu, kā arī noteikt jaunas prasības nozares darba devējiem un darbiniekiem, kas saistīti ar darba tiesību jautājumiem.[1]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Komiteja pagājušā gada septembrī uzsāka diskusiju par jaunas metodikas noteikšanu minimālās algas celšanai un novembrī skatīja piecus dažādus minimālās algas noteikšanas kritēriju avotus. Š.g. februārī Komiteja skatīja trīs minimālās algas noteikšanas variantus, martā viena varianta modeli un maijā turpināja diskusiju par to. Maijā Komiteja neatbalstīja, piedāvājumu ieviest minimālās algas celšanas modeli, kas ikgadēji celtu nozares minimālo stundas likmi atbilstoši vidējās stundas likmes kāpumam nozarē.[2] Diskusija par šo jautājumu Komitejā turpinās jūnija un septembra sēdēs.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Komitejas diskusiju laikā ir izskanējuši vairāki priekšlikumi, kas saistīti ar 2022. gada 5. jūlija Ministru kabineta noteikumiem Nr. 419 “Noteikumi par publisko būvdarbu līgumos obligāti ietveramajiem noteikumiem un to saturu” (turpmāk – Noteikumi). Priekšlikumu pamatā ir garantēt minimālās algas indeksāciju, kā arī uzlabot finansējuma plūsmu par paveiktiem darbiem. Esošā redakcija rada būtisku slogu uz būvnieka finanšu plūsmu. Rezultātā finanšu plūsmai iestrēgstot pie valsts pasūtītāja, būvuzņēmēji nevar veikt darba samaksas izmaksu darbiniekiem, tātad arī izpildīts ģenerālvienošanās nosacījumus. Komiteja uzskata, ka zemāk norādītie Noteikumu grozījumi palīdzēs saņemt darba devēju atbastu ģenerālvienošanās turpmākai darbībai izsverot automātisko algu noteikšanas sistēmu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Nepieciešams grozīt Noteikumu 22.1. punktu,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Nav definēts, ko precīzi nozīmē - “iepirkuma priekšmeta īstenošanai paredzētais finansējums vai tā daļa tiek piešķirta īpaši izveidotas nacionālas vai pārnacionālas programmas ietvaros, vai speciāla mērķa sasniegšanai paredzēto finansējumu un tā izmantošanu un apguvi nepieciešams saskaņot ar normatīvajos aktos noteiktajām uzraudzības iestādēm”. Minētā norma tiek plaši izmantota, lai būvdarbu līgumā pasūtītājs noteiktu darbu apmaksas termiņu 60 kalendārās dienas. Valsts iestāžu būvdarbu pasūtījumos šo Noteikumu 22.1. punkta norma tiek izmantota nevis kā izņēmums, bet kā pamata norma, jo parasti finansējums ir no Valsts budžeta nacionālas programmas. Tādejādi netiek realizēts šo Noteikumu mērķis, nodrošināt, ka pasūtītāji bez pamatota iemesla nekavē norēķinu veikšanu ar būvdarbu veicējiem.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Izpildīto būvdarbu saskaņošanas termiņš Noteikumos ir noteikts līdz 20 darba dienām, rēķina iesniegšanas termiņš – 20 darba dienas un apmaksas termiņš 60 kalendārās dienas. Attiecīgi, pat gadījumos, kad būvdarbu veicējs iesniedz rēķinu uzreiz pēc izpildes akta saskaņošanas, kopējais termiņš no darbu izpildes akta apstiprināšanas līdz maksājumam veido 90 kalendārās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Šāds garš maksājumu termiņš būtiski ietekmē būvdarbu veicējam naudas plūsmas grafika izstrādi, kā arī iespēju savlaicīgi norēķināties ar apakšuzņēmējiem visā apakšuzņēmēju ķēdē, kas izraisa darbinieku atalgojuma kavēšanos. Papildus norādām, ka pie šādiem izpildīto darbu apmaksas termiņiem būvdarbu veicējam būs ļoti apgrūtinoši piesaistīt apakšuzņēmējus, kuri vairumā gadījumu nepiekritīs šādiem nosacījumiem, kas rezultātā skars arī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nozares ģenerālvienošanās pušu komiteja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Būvniecības nozares arodbiedriba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 par Komiteju sk.: https://lbna.lv/lv/generalvienosanas/komiteja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Automātiskā sistēma noteiktu, ka minimālā stundas likme un minimālā alga katru gadu 1. janvārī automātiski mainītos, pamatojoties uz aiz iepriekšējā gada Centrālās statistikas pārvaldes datiem. Minimālo stundas likmi noteiktu 79 % apmērā no būvniecības nozares strādājošo regulārās stundas darba samaksas. Iegūto rezultātu apaļojot līdz veseliem euro centiem. Minimālo mēneša algu noteiktu, aprēķināto minimālo stundas likmi reizinot ar 167 (simtu sešdesmit septiņi). Automātiskais algu kāpums ikgadēji nepārsniegtu 10 %. Komiteja var vienoties arī par citu minimālo stundas likmi un minimālo algu. Skatīt arī: https://lbna.lv/writable/public_files/LBNA_2024_03_20_lbna_modelis.pdf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2025. gadā minimālo algu būvniecībā aprēķinātu no vidējās stundas likmes būvniecības nozarē 2023. gadā, kas bija 8,80 euro/st. Tātad 2025. gadā minimālā stundas likme būtu 6,95 euro (8,80 euro * 79 %), savukārt, minimālā alga būtu 1160,65 euro (6,95 euro * 167 st.). Aprēķinātais kāpums no 930 euro uz 1160,65 euro, veido 25 % kāpumu, tādēļ nostrādā “automātiskās sistēmas” griesti, kas neļauj algu celt augstāk par 10 %. Tātad minimālā stundas likme 2025. gadā būtu 6,13 euro (5,57 euro/st. * 10 %), savukārt, minimālā alga būtu 1023,23 euro (6,13 euro * 167 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Aicinām precizēt Noteikumu 22.1. punktu nosakot pavisam konkrētus dažus gadījumus, kad pieļaujami izņēmumi. Specifiski uzskaitītā veidā, lai tie nebūtu attiecināmi uz lielāko daļu valsts būvdarbu iepirkumu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punkta redakcija skaidri nosaka, ka pienākumam maksājumus saskaņot ar uzraudzības institūciju ir jābūt skaidri noteiktam normatīvajā regulējumā. Ekonomikas ministrija informēs pasūtītājus par izņēmuma piemērošanas pieļaujamību un pamatošanas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pasūtītājs maksā būvdarbu veicējam par iepriekšējā mēnesī faktiski izpildītajiem un pasūtītāja pieņemtajiem būvdarbiem 10 darbdienu laikā no būvdarbu veicēja sagatavota līguma noteikumiem atbilstoša rēķina saņemšanas, izņemot šo noteikumu 22.2. apakšpunktā minēto gadījumu. Ārstniecības likuma 81. pantā noteiktajā gadījumā, kā arī gadījumā, ja iepirkuma priekšmeta īstenošanai paredzētais finansējums vai tā daļa tiek piešķirta īpaši izveidotas nacionālas vai pārnacionālas programmas ietvaros, vai speciāla mērķa sasniegšanai paredzēto finansējumu un tā izmantošanu un apguvi nepieciešams saskaņot ar normatīvajos aktos noteiktajām uzraudzības iestādēm, izpildīto darbu apmaksas termiņš var tikt noteikts līdz 60 kalendārajām dienām, par to rakstveidā paziņojot būvdarbu veicējam;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pasūtītājs maksā būvdarbu veicējam par iepriekšējā mēnesī faktiski izpildītajiem un pasūtītāja pieņemtajiem būvdarbiem 10 darbdienu laikā no būvdarbu veicēja sagatavota līguma noteikumiem atbilstoša rēķina saņemšanas, izņemot šo noteikumu 22.2. apakšpunktā minēto gadījumu. Ārstniecības likuma 81. pantā noteiktajā gadījumā, kā arī gadījumā, ja iepirkuma priekšmeta īstenošanai paredzētais finansējums vai tā daļa tiek piešķirta īpaši izveidotas nacionālas vai pārnacionālas programmas ietvaros, vai speciāla mērķa sasniegšanai paredzēto finansējumu un tā izmantošanu un apguvi nepieciešams saskaņot ar normatīvajos aktos noteiktajām uzraudzības iestādēm, izpildīto darbu apmaksas termiņš var tikt noteikts līdz 60 kalendārajām dienām, par to rakstveidā paziņojot būvdarbu veicējam;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definēts, ko precīzi nozīmē “iepirkuma priekšmeta īstenošanai paredzētais finansējums vai tā daļa tiek piešķirta īpaši izveidotas nacionālas vai pārnacionālas programmas ietvaros, vai speciāla mērķa sasniegšanai paredzēto finansējumu un tā izmantošanu un apguvi nepieciešams saskaņot ar normatīvajos aktos noteiktajām uzraudzības iestādēm” minētā norma tiek plaši izmantota, lai būvdarbu līgumā noteiktu darbu apmaksas termiņu 60 kalendārās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prakse ir novērojama VAS “Latvijas Valsts ceļi” izsludinātajos būvdarbu iepirkumu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VAS “Latvijas Valsts ceļi” ir lielākais publiskais autoceļu un infrastruktūras būvdarbu pasūtītājs valstī, secināms, ka šo Noteikumu norma tiek izmantota nevis kā izņēmums, bet kā pamata norma. Tādejādi netiek realizēts šo Noteikumu mērķis, nodrošināt, ka pasūtītāji bez pamatota iemesla nekavē norēķinu veikšanu ar būvdarbu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izpildīto būvdarbu saskaņošanas termiņš ir noteikts līdz 20 darba dienām, rēķina iesniegšanas termiņš – 20 darba dienas un apmaksas termiņš 60 kalendārās dienas. Attiecīgi, pat gadījumos, kad būvdarbu veicējs iesniedz rēķinu uzreiz pēc izpildes akta saskaņošanas, kopējais termiņš no darbu izpildes akta apstiprināšanas līdz maksājumam veido 90 kalendārās dienas. Bet kopā 120 kalendārās dienas no pirmo darbu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maksājumu termiņš būtiski ietekmē būvdarbu veicējam naudas plūsmas grafika izstrādi, kā arī iespēju savlaicīgi norēķināties ar apakšuzņēmējiem visā apakšuzņēmēju ķēdē vai nesamērīgi palielina izmaksas, kas būvdarbu veicējam rodas aizņemto finanšu līdzekļu lietošanas dēļ. Papildus norādām, ka pie šādiem izpildīto darbu apmaksas termiņiem būvdarbu veicējam būs ļoti apgrūtinoši piesaistīt apakšuzņēmējus, kuri vairumā gadījumu nepiekritīs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22.1 punktu nosakot konkrētus gadījumus, kad pieļaujami izņēmumi, tādā veidā, lai tie nebūtu attiecināmi uz lielāko daļu iepirkumu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punkta redakcija skaidri nosaka, ka pienākumam maksājumus saskaņot ar uzraudzības institūciju ir jābūt skaidri noteiktam normatīvajā regulējumā. Ekonomikas ministrija informēs pasūtītājus par izņēmuma piemērošanas pieļaujamību un pamatošanas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pasūtītājs maksā būvdarbu veicējam par iepriekšējā mēnesī faktiski izpildītajiem un pasūtītāja pieņemtajiem būvdarbiem 10 darbdienu laikā no būvdarbu veicēja sagatavota līguma noteikumiem atbilstoša rēķina saņemšanas, izņemot šo noteikumu 22.2. apakšpunktā minēto gadījumu. Ārstniecības likuma 81. pantā noteiktajā gadījumā, kā arī gadījumā, ja iepirkuma priekšmeta īstenošanai paredzētais finansējums vai tā daļa tiek piešķirta īpaši izveidotas nacionālas vai pārnacionālas programmas ietvaros, vai speciāla mērķa sasniegšanai paredzēto finansējumu un tā izmantošanu un apguvi nepieciešams saskaņot ar normatīvajos aktos noteiktajām uzraudzības iestādēm, izpildīto darbu apmaksas termiņš var tikt noteikts līdz 60 kalendārajām dienām, par to rakstveidā paziņojot būvdarbu veicējam;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Publiskajā būvdarbu līgumā, kura izpildes termiņš pārsniedz vienu gadu, iekļauj būvdarbu līgumcenas indeksācijas noteikumus, kuros cita starpā  ir paredzēts, ka līgumcenas izmaiņas tās indeksācijas rezultātā vienmēr ir precīzi jāapzīmē par indeksācijas izraisītām līgumcenas izmaiņām. Līgumcenas indeksācija neietekmē līgumsaistību izpildes nodrošinājuma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Būvniecības nozares arodbiedrība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Būvniecības nozares ģenerālvienošanās (turpmāk – ģenerālvienošanās) atbilstu nozares vajadzībām, tās slēdzēji ir paredzējuši ģenerālvienošanās Pušu komiteju (turpmāk – Komiteja). Komiteju sastāda vienāds skaits darba devēju un arodbiedrības pārstāvju no Latvijas Būvniecības nozares arodbiedrības, Latvijas Brīvo arodbiedrību savienības, biedrības “Latvijas Būvuzņēmēju apvienība", biedrības "Latvijas Ceļu būvētājs" un "Latvijas Būvnieku asociācija". Komiteja ir tiesīga grozīt ģenerālvienošanās noteikumus, tajā skaitā nozares minimālo algu, kā arī noteikt jaunas prasības nozares darba devējiem un darbiniekiem, kas saistīti ar darba tiesību jautājumiem.[1]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Komiteja pagājušā gada septembrī uzsāka diskusiju par jaunas metodikas noteikšanu minimālās algas celšanai un novembrī skatīja piecus dažādus minimālās algas noteikšanas kritēriju avotus. Š.g. februārī Komiteja skatīja trīs minimālās algas noteikšanas variantus, martā viena varianta modeli un maijā turpināja diskusiju par to. Maijā Komiteja neatbalstīja, piedāvājumu ieviest minimālās algas celšanas modeli, kas ikgadēji celtu nozares minimālo stundas likmi atbilstoši vidējās stundas likmes kāpumam nozarē.[2] Diskusija par šo jautājumu Komitejā turpinās jūnija un septembra sēdēs.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Komitejas diskusiju laikā ir izskanējuši vairāki priekšlikumi, kas saistīti ar 2022. gada 5. jūlija Ministru kabineta noteikumiem Nr. 419 “Noteikumi par publisko būvdarbu līgumos obligāti ietveramajiem noteikumiem un to saturu” (turpmāk – Noteikumi). Priekšlikumu pamatā ir garantēt minimālās algas indeksāciju, kā arī uzlabot finansējuma plūsmu par paveiktiem darbiem. Esošā redakcija rada būtisku slogu uz būvnieka finanšu plūsmu. Rezultātā finanšu plūsmai iestrēgstot pie valsts pasūtītāja, būvuzņēmēji nevar veikt darba samaksas izmaksu darbiniekiem, tātad arī izpildīts ģenerālvienošanās nosacījumus. Komiteja uzskata, ka zemāk norādītie Noteikumu grozījumi palīdzēs saņemt darba devēju atbastu ģenerālvienošanās turpmākai darbībai izsverot automātisko algu noteikšanas sistēmu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Nepieciešams papildināt Noteikumu 23. punktu,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Darba devēji pārrunu laikā ir norādījuši uz sarežģījumiem, kas veidojas ar publisko būvdarbu līgumu indeksāciju, it seviški saistībā ar algu indeksāciju. Noteikumu 23. punktā noteiktais mehānisms ir vispārīgi atzīts, kā labs līgumslēdzēju interešu sabalansēšanai situācijās, kad līguma izpildes izmaksas svārstās no pusēm neatkarīgu iemeslu dēļ, piemēram, valstī noteiktā minimālā atalgojuma paaugstināšana līguma izpildes laikā. Vienlaicīgi, šobrīd ir redzams, ka publisko pasūtītāju starpā nav vienotas izpratnes, kuras no tāmes pozīcijām – būvizstrādājumi, degviela, energoresursi, mehānismi, darbaspēks – tiek indeksētas. Pāris gadus atpakaļ Latviju skāra straujšs būvizmaksu kāpums sakarā ar Krievijas militāro agresiju Ukrainā. Lai gan šobrīd ir izstrādātas Ekonomikas ministrijas vadlīnijas sadārdzinājuma novērtēšanai un indeksācijai, tās koncentrētas uz būvizstrādājumu sadārdzinājuma indeksēšanu. Lai minēto situāciju risinātu, Komiteja š.g. februāra sēdē ir apspriedusi iespējamos grozījumus Noteikumos, kas paredzētu algu indeksāciju vismaz apmērā, kas atbilstu nozares minimālās algas kāpumam. Šādus Noteikumu grozījumus LBNA ir prezentējusi arī š.g. marta Latvijas Būvniecības padomes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Latvijai ir saistoša Eiropas Parlamenta un Padomes direktīva (ES) 2022/2041 (2022. gada 19. oktobris) par adekvātām minimālajām algām Eiropas Savienībā (turpmāk – direktīva). Direktīvas mērķi ir Savienībā uzlabot dzīves un darba apstākļus darba ņēmējiem, jo īpaši minimālo algu adekvātumu. Direktīva nosaka regulējuma izveidi attiecībā uz koplīguma sarunām par algu noteikšanas veicināšanu (sk. direktīvas 1. panta 1. punkta b) apakšpunktu). Dalībvalstīm ir jāveicina sociālo partneru spēju veidošanu un jāstiprina to iesaistīšanos koplīguma sarunās par algu noteikšanu, jo īpaši nozares vai starpnozaru līmenī (sk. direktīvas 4. panta 1. punkta a) apakšpunktu). Kā arī jānodrošina koplīguma sarunu veicinošu nosacījumu satvaru vai ar tiesību aktiem pēc apspriešanās ar sociālajiem partneriem, vai arī vienojoties ar tiem (sk. direktīvas 4. panta 2. punku). Ar grozījumiem Noteikumos tiks veicinātas nozares sociālo parneru koplīgumu pārrunas par minimālās algas automāta noteikšanu būvniecības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Spēkā ir Ministru kabineta 2024. gada 25. janvāra rīkojums Nr. 72 “Ēnu ekonomikas ierobežošanas plāns 2024.–2027. gadam” (turpmāk – plāns). Plānā secināts, ka līdz šim vispārsaistošā ģenerālvienošanās, kas nosaka nozares specifikai atbilstošu minimālo darba algu ir bijis viens no iedarbīgākajiem pasākumiem būvniecības nozarē. Arī tupāk plānā viens no pasākumiem ir pārskatīt ģenerālvienošanos atbilstoši aktuālajam darba samaksas līmenim nozarē (sk. plāna 1.2.5. punktu). Par minētā pasākuma izpildi atbild tajā skaitā, par jomu atbildīgā nozaru ministrija. Automātiskas sistēmas noteikšana būvniecības minimālās algas celšanai nodrošinātu ģenerālvienošanās atbilstību aktuālajam darba samaksas līmenim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nozares ģenerālvienošanās pušu komiteja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Būvniecības nozares arodbiedriba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 par Komiteju sk.: https://lbna.lv/lv/generalvienosanas/komiteja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Automātiskā sistēma noteiktu, ka minimālā stundas likme un minimālā alga katru gadu 1. janvārī automātiski mainītos, pamatojoties uz aiz iepriekšējā gada Centrālās statistikas pārvaldes datiem. Minimālo stundas likmi noteiktu 79 % apmērā no būvniecības nozares strādājošo regulārās stundas darba samaksas. Iegūto rezultātu apaļojot līdz veseliem euro centiem. Minimālo mēneša algu noteiktu, aprēķināto minimālo stundas likmi reizinot ar 167 (simtu sešdesmit septiņi). Automātiskais algu kāpums ikgadēji nepārsniegtu 10 %. Komiteja var vienoties arī par citu minimālo stundas likmi un minimālo algu. Skatīt arī: https://lbna.lv/writable/public_files/LBNA_2024_03_20_lbna_modelis.pdf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2025. gadā minimālo algu būvniecībā aprēķinātu no vidējās stundas likmes būvniecības nozarē 2023. gadā, kas bija 8,80 euro/st. Tātad 2025. gadā minimālā stundas likme būtu 6,95 euro (8,80 euro * 79 %), savukārt, minimālā alga būtu 1160,65 euro (6,95 euro * 167 st.). Aprēķinātais kāpums no 930 euro uz 1160,65 euro, veido 25 % kāpumu, tādēļ nostrādā “automātiskās sistēmas” griesti, kas neļauj algu celt augstāk par 10 %. Tātad minimālā stundas likme 2025. gadā būtu 6,13 euro (5,57 euro/st. * 10 %), savukārt, minimālā alga būtu 1023,23 euro (6,13 euro * 167 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Aicinām papildināt Noteikumus ar 23.1 punktu “Ja nozarē ir noslēgta vispārsaistoša nozares ģenerālvienošanās atbilstoši Darba likuma 18. panta 4. daļai, tad algas tiek indeksētas vismaz apmērā, kas atbilsts nozares minimālās algas kāpumam.”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konceptuāli piekrīt Latvijas Būvniecības nozares arodbiedrības izteiktajam iebildumam attiecībā uz nepieciešamību paredzēt līgumcenas indeksāciju darba spēka komponentei, ja vispārsaistošās ģenerālvienošanās ietveros tiek būtiski palielināta minimālā darba alga nozares profesijās. Tomēr iebildums ir izteikts pēdējā saskaņošanas posmā, saskaņojot tiesību akta projekta gala redakcijas atbilstoši starpinstitūciju sanāksmē nolemtajam. Ņemot vērā, ka iebildums ir konceptuāls un nav pārrunāts ar pasūtītāju pārstāvjiem, Ekonomikas ministrija to nevar ņemt vērā. Ekonomikas ministrija iebildumu pārrunās atsevišķi un nepieciešamības gadījumā izstrādās atbilstošo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Publiskajā būvdarbu līgumā, kura izpildes termiņš pārsniedz vienu gadu, iekļauj būvdarbu līgumcenas indeksācijas noteikumus, kuros cita starpā  ir paredzēts, ka līgumcenas izmaiņas tās indeksācijas rezultātā vienmēr ir precīzi jāapzīmē par indeksācijas izraisītām līgumcenas izmaiņām. Līgumcenas indeksācija neietekmē līgumsaistību izpildes nodrošinājuma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Publiskajā būvdarbu līgumā, kura izpildes termiņš pārsniedz vienu gadu, iekļauj būvdarbu līgumcenas indeksācijas noteikumus. Līgumcenas indeksācija neietekmē līgumsaistību izpildes nodrošinājuma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skaidri nošķirtu jebkādu citu līgumcenas palielinājumu no indeksācijas palielinājuma, nepieciešams, lai nepārprotami indeksācijas izmaiņas tiktu fiksētas tieši kā indeksācijas ietekmētas līgumcenas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Publiskajā būvdarbu līgumā, kura izpildes termiņš pārsniedz vienu gadu, iekļauj būvdarbu līgumcenas indeksācijas noteikumus, kuros cita starpā  ir paredzēts, ka līgumcenas izmaiņas tās indeksācijas rezultātā vienmēr ir precīzi jāapzīmē par indeksācijas izraisītām līgumcenas izmaiņām. Līgumcenas indeksācija neietekmē līgumsaistību izpildes nodrošinājuma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Publiskajā būvdarbu līgumā, kura izpildes termiņš pārsniedz vienu gadu, iekļauj būvdarbu līgumcenas indeksācijas noteikumus, kuros cita starpā  ir paredzēts, ka līgumcenas izmaiņas tās indeksācijas rezultātā vienmēr ir precīzi jāapzīmē par indeksācijas izraisītām līgumcenas izmaiņām. Līgumcenas indeksācija neietekmē līgumsaistību izpildes nodrošinājuma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Publiskajā būvdarbu līgumā, kura izpildes termiņš pārsniedz vienu gadu, iekļauj būvdarbu līgumcenas indeksācijas noteikumus. Līgumcenas indeksācija neietekmē līgumsaistību izpildes nodrošinājuma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ieskatā,publiskā būvdarbu līguma laikā veiktas izmaiņas darba daudzumā (apjomā) un vai darbu veidos ietekmē līgumsaistību izpildes nodrošinājumu un būvdarbu veicējam ir pienākums iesniegt pasūtītājam līgumsaistību izpildes nodrošinājuma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ierosinām papildināt noteikumu 23.punktu vai noteikumu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tekstu vai anotāciju ar skaidrojumu, kā rīkoties pasūtītājam gadījumā ja publiskā būvdarbu līgumā tiek veikta līgumcenas indeksācija (t.i. dažām no darbu veidu pozīcijām) un šā līguma laikā tiek veiktas izmaiņas darba daudzumā (apjomā), un šo izmaiņu rezultātā mainās neindeksēto un indeksēto darbu veidu daudzums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anotācijā, vai šīs izmaiņas kopā ietekmē līgumsaistību izpildes nodrošinājumu un būvdarbu veicējam rodas pienākums iesniegt pasūtītājam līgumsaistību izpildes nodrošinājuma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tiesību akta projekta sākotnējās ietekmes (ex-ante) novērtējuma ziņojums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Publiskajā būvdarbu līgumā, kura izpildes termiņš pārsniedz vienu gadu, iekļauj būvdarbu līgumcenas indeksācijas noteikumus, kuros cita starpā  ir paredzēts, ka līgumcenas izmaiņas tās indeksācijas rezultātā vienmēr ir precīzi jāapzīmē par indeksācijas izraisītām līgumcenas izmaiņām. Līgumcenas indeksācija neietekmē līgumsaistību izpildes nodrošinājuma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līgumu izbeidz pirms termiņa, līgumslēdzējpuses veic galējo norēķinu par faktiski izpildītajiem un pasūtītāja pieņemtajiem būvdarbiem 10 darbdienu laikā no dienas, kad līgumslēdzējpuses ir parakstījušas aktu par faktiski izpildītajiem būvdarbiem, ja būvdarbu veicējs ir iesniedzis līguma noteikumiem un šajā punktā minētajam aktam atbilstošu rēķinu. Rēķinam pievieno garantijas saistību nodrošinājumu par faktiski izpildītiem un no pasūtītāja puses pieņemtajiem būvdarbiem. Ja līgumslēdzējpušu starpā līdz līguma izbeigšanas dienai pastāv strīds par faktiski izpildītajiem būvdarbiem (tai skaitā to apjomiem), šajā punktā minētajā aktā iekļauj tikai tos faktiski izpildītos būvdarbus, par kuru izpildi līgumslēdzējpusēm nav domstarpību. Līgumslēdzējpuses strīdu risina šo noteikumu 9., 10., 11., 12. vai 13. 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saprotams galējo norēķinu veikšanas brīdis par noteikumu 26. punktā minētajiem būvdarbiem, lūdzam noteikumu 26. punkta 1.teikumu izteikt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līgumu izbeidz pirms termiņa, līgumslēdzējpuses veic galējo norēķinu par faktiski izpildītajiem un pasūtītāja pieņemtajiem būvdarbiem 10 darbdienu laikā no dienas, kad līgumslēdzējpuses ir parakstījušas aktu par faktiski izpildītajiem būvdarbiem un  būvdarbu veicējs ir iesniedzis līguma noteikumiem un šajā punktā minētajam aktam atbilstošu rēķinu. Rēķinam pievieno garantijas saistību nodrošinājumu par faktiski izpildītiem un no pasūtītāja puses pieņemtajiem būvdarbiem. Ja līgumslēdzējpušu starpā līdz līguma izbeigšanas dienai pastāv strīds par faktiski izpildītajiem būvdarbiem (tai skaitā to apjomiem), šajā punktā minētajā aktā iekļauj tikai tos faktiski izpildītos būvdarbus, par kuru izpildi līgumslēdzējpusēm nav domstarpību. Līgumslēdzējpuses strīdu risina šo noteikumu 9., 10., 11., 12. vai 13. 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līgumu izbeidz pirms termiņa, līgumslēdzējpuses veic galējo norēķinu par faktiski izpildītajiem un pasūtītāja pieņemtajiem būvdarbiem 10 darbdienu laikā no dienas, kad līgumslēdzējpuses ir parakstījušas aktu par faktiski izpildītajiem būvdarbiem un būvdarbu veicējs ir iesniedzis līguma noteikumiem un šajā punktā minētajam aktam atbilstošu rēķinu. Rēķinam pievieno garantijas saistību nodrošinājumu par faktiski izpildītiem un no pasūtītāja puses pieņemtajiem būvdarbiem. Ja līgumslēdzējpušu starpā līdz līguma izbeigšanas dienai pastāv strīds par faktiski izpildītajiem būvdarbiem (tai skaitā to apjomiem), šajā punktā minētajā aktā iekļauj tikai tos faktiski izpildītos būvdarbus, par kuru izpildi līgumslēdzējpusēm nav domstarpību. Līgumslēdzējpuses strīdu risina šo noteikumu 9., 10., 11., 12. vai 13. punktā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Garantijas saistību nodrošinājums, ja tāds ir paredzēts, ir nosakāms līdz 5 % no līgumcenas par normatīvajos aktos būvniecības jomā noteikto minimālo garantijas termiņu. Garantijas saistību nodrošinājumu samazina minimālā garantijas termiņa trešā gada pirmajā mēnesī uz atlikušo tā daļu, nosakot to līdz 2 % no līgumcenas, ja garantijas termiņa pirmajos divos gados nav konstatēti būvdarbu defekti vai būvdarbu veicējs un pasūtītājs ir vienojušies par pieteikto būvdarbu defektu novēršanas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2024. gada 15. augustā pausto iebildumu (izziņas 13.punkts),jo: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visbiežāk garantijas pretenzijas pasūtītājs izvirza, pamatojoties uz esošo būvdarbu līgumu. Parasti netiek slēgtas nekādas papildus vienošanās par defektu novēršanas termiņiem, jo esošais līgums parasti jau atrunā, kā nosaka termiņu un kas notiek, ja tas netiek pildīts,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protams, ir iespējams noslēgt vienošanos speciāli, lai atbilstoši šim punktam Izpildītājam samazinātu nodrošinājuma slogu, bet tad rodas jautājums, kādos gadījumos pasūtītājs var nepiekrist, kā arī kā nodrošināties, ja būvnieks vienošanos nepilda. Nodrošinājums ir vajadzīgs gadījumam, ja otra puse nepilda līgumsaistības, un vēl viena vienošanās par termiņu, kādā līgumsaistības tiks izpildītas, nesamazina neizpildes risku un nevar būt kritērijs nodrošinājuma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VSIA  "Latvijas valsts ceļu" pasūtījumos bieži sezonas beigās konstatētiem defektiem nepiemērotu klimatisko apstākļu dēļ defektu novēršana tiek atlikta uz nākamo sezonu, un, kaut arī rudenī Izpildītājs neceļ iebildumus par VSIA  "Latvijas valsts ceļu"  pieprasījumu,  VSIA  "Latvijas valsts ceļu"  nevar būt droši, ka pavasarī tā būvniekam būs augsta prioritāte un uzdevums bez ierunām tiks 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izteikts par tiesību akta pamatteksta redakciju, kas netiek grozīts. Vienošanās par regulējumu ir panākta Ministru kabineta noteikumu izstrādes procesā un šīs regulējums ir attiecināms uz visiem pasūtītājiem Publisko iepirkumu likuma un Sabiedrisko pakalpojumu sniedzēju likuma izpratnē. Regulējuma teksts ir vispārīgs un to ir iespējams precizēt, izstrādājot publiskā iepirkuma līguma projektu, pielāgojot to konkrētam iepirkumam.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garantijas saistību izpildes garantija ir tikai viens no instrumentiem pasūtītāja interešu aizsardzībai. Piemēram, saskaņā ar Publisko iepirkumu likuma 42.panta otrās daļas 9. punktu pasūtītājs, ja to ir norādījis paziņojumā par līgumu vai iepirkumu procedūras dokumentos var izslēgt pretendentu no dalības publiskajā iepirkumā, ja tas jebkādiem atbilstošiem līdzekļiem var pierādīt, ka kandidāts vai pretendents savā profesionālajā darbībā ir pieļāvis tādus būtiskus pārkāpumus, kuru dēļ ir pamatoti apšaubāma tā godprātība atbilstoši izpildīt iepirkuma līgumu vai vispārīgo vienošanos. Savukārt Publisko iepirkumu līkuma 42.panta otrās daļas 10.punkts pieļauj kandidāta vai pretendenta izslēgšanu, ja kandidāts vai pretendents, tā dalībnieks vai biedrs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Šādas prasības iekļaušana publiskā iepirkuma nolikumā daudz efektīvāk veicina motivāciju godprātīgi pildīt uzņemtās saistības.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regulējums nosaka, ka samazinājums nav piemērojams, ja defekti ir konstatēti. Ja puses vienojas par defektu novēršanas termiņu, vienošanās var ietvert papildus pasūtītāja interešu aizsardzību.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Garantijas saistību nodrošinājums, ja tāds ir paredzēts, ir nosakāms līdz 5 % no līgumcenas par normatīvajos aktos būvniecības jomā noteikto minimālo garantijas termiņu. Garantijas saistību nodrošinājumu samazina minimālā garantijas termiņa trešā gada pirmajā mēnesī uz atlikušo tā daļu, nosakot to līdz 2 % no līgumcenas, ja garantijas termiņa pirmajos divos gados nav konstatēti būvdarbu defekti vai būvdarbu veicējs un pasūtītājs ir vienojušies par pieteikto būvdarbu defektu novēršanas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Garantijas saistību nodrošinājums, ja tāds ir paredzēts, ir nosakāms līdz 5 % no līgumcenas par normatīvajos aktos būvniecības jomā noteikto minimālo garantijas termiņu. Garantijas saistību nodrošinājumu samazina minimālā garantijas termiņa trešā gada pirmajā mēnesī uz atlikušo tā daļu, nosakot to līdz 2 % no līgumcenas, ja garantijas termiņa pirmajos divos gados nav konstatēti būvdarbu defekti vai būvdarbu veicējs un pasūtītājs ir vienojušies par pieteikto būvdarbu defektu novēršanas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garantijas saistību nodrošinājuma samazināšana būtu pieļaujama tikai gadījumā, ja garantijas termiņa pirmajos divos gados nav konstatēti būvdarbu defekti, jo garantijas saistību periodā konstatētie defekti paši par sevi  liecina par risku pieaugt garantijas pretenzijām nākotnē un vienošanās par līdzšinējo defektu novēršanu nesamazina vajadzību pēc nodrošinājuma nākotnē.  Līdz ar to lūdzam 28. punktā svītrot vārdus "vai būvdarbu veicējs un pasūtītājs ir vienojušies par pieteikto būvdarbu defektu novēršanas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Garantijas saistību nodrošinājums, ja tāds ir paredzēts, ir nosakāms līdz 5 % no līgumcenas par normatīvajos aktos būvniecības jomā noteikto minimālo garantijas termiņu. Garantijas saistību nodrošinājumu samazina minimālā garantijas termiņa trešā gada pirmajā mēnesī uz atlikušo tā daļu, nosakot to līdz 2 % no līgumcenas, ja garantijas termiņa pirmajos divos gados nav konstatēti būvdarbu defekti.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izteikts par noteikumu spēkā esošu regulējumu, kas netiek grozīts. Ņemot vērā, ka atsevišķi pasūtītāji nepiemēro saistību nodrošinājumu garantijas darbiem, skaidrības labad tiek precizēts noteikumu projekta 28.punkts, nosakot, ka regulējums piemērojams, ja pasūtītājs līgumā paredz garantijas saistību nodrošinājumu. Iebildumi par noteikumu spēkā esošo redakciju bija plaši izdiskutēti noteikumu izstrādāšanas un pieņemšanas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Garantijas saistību nodrošinājums, ja tāds ir paredzēts, ir nosakāms līdz 5 % no līgumcenas par normatīvajos aktos būvniecības jomā noteikto minimālo garantijas termiņu. Garantijas saistību nodrošinājumu samazina minimālā garantijas termiņa trešā gada pirmajā mēnesī uz atlikušo tā daļu, nosakot to līdz 2 % no līgumcenas, ja garantijas termiņa pirmajos divos gados nav konstatēti būvdarbu defekti vai būvdarbu veicējs un pasūtītājs ir vienojušies par pieteikto būvdarbu defektu novēršanas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ierosināt saistību izpildes nodrošinājuma samazinājumu proporcionāli faktiski izpildīto un no pasūtītāja puses apmaksāto būvdarbu vērtībai, ja izpildās visi šādi nosacījumi - ir izpildīta vairāk kā puse līgumā paredzēto būvdarbu, būvdarbi ir pieņemti un apmaksāti no pasūtītāja puses, pasūtītājs nav konstatējis līgumsaistību pārkāpumu no būvdarbu veicēja puses, neatkarīgi no tā vai par pārkāpumu ir vai nav piemērots līgumsods,  kā arī nav konstatēts būvdarbu termiņu kavējums. Pasūtītājam ir pienākums piekrist būvdarbu veicēja ierosinātai saistību nodrošinājuma samazināšanai, ja ir izpildīti visi šajā punktā ietvertie nosacījumi. Pasūtītājam ir tiesības šajā punktā ietvertā nosacījuma par līgumsaistību pārkāpuma esamību attiecināt tikai uz tādiem līgumsaistību pārkāpumiem, par kuru pasūtītājs ir piemērojis līgumsodu. Apvienotā projektēšanas un būvdarbu līguma gadījumā saistību nodrošinājuma apmēra samazinājumu piemēro tikai būvdarbu posmā. Šā punkta nosacījumus var nepiemērot publiskiem būvdarbu līgumiem par otrās un trešās grupas elektroapgādes būvju, otrās un trešās grupas elektroenerģijas ražošanas būvju, elektroenerģijas uzkrāšanas sistēmu, ieskaitot to saistīto infrastruktūru (pievedceļi, apakšstacijas, sadales punkti, elektrolīnijas)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pasūtītāja riski nemazinās proporcionāli faktiski izpildītajiem būvdarbiem, bet tieši pretēji - pat palielinās, un līdz ar to Satiksmes ministrija neatbalsta noteikumu projekta 13. punktā ietverto 29. punktā paredzēto saistību izpildes nodrošinājuma samazinājumu proporcionāli faktiski izpildīto un no pasūtītāja puses apmaksāto būvdarbu vērtībai.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attiecībā uz pašlaik piedāvāto risinājumu, vēršam uzmanību,ka līgumsaistību pārkāpumi un līgumsodi dažādos būvdarbu līgumos var būt atšķirīgi gan pēc to nozīmes, gan apmēra, un piešķirot pārkāpuma vai līgumsoda esamībai vai neesamībai lomu, kas kalpo par pamatu saistību izpildes nodrošinājuma samazinājumam, tas var radīt nesamērīgas sekas. Proti, ja jebkura līgumsoda piemērošana radīs izpildītājam nesamērīgas sekas, tas provocēs strīdus, kas  attiecīgi prasīs papildus administratīvos resursus un apgrūtinās no līgumā izrietošo saistību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Iebildums ir izdiskutēts starpinstitūciju sanāksmē un par to ir panākta vienošanās. Noteikumi papildināti ar precizēto regulējumu 29</w:t>
            </w:r>
            <w:r w:rsidR="00000000" w:rsidRPr="00000000" w:rsidDel="00000000">
              <w:rPr>
                <w:vertAlign w:val="superscript"/>
                <w:rtl w:val="0"/>
              </w:rPr>
              <w:t xml:space="preserve">1</w:t>
            </w:r>
            <w:r w:rsidR="00000000" w:rsidRPr="00000000" w:rsidDel="00000000">
              <w:rPr>
                <w:rtl w:val="0"/>
              </w:rPr>
              <w:t xml:space="preserve">., 29.</w:t>
            </w:r>
            <w:r w:rsidR="00000000" w:rsidRPr="00000000" w:rsidDel="00000000">
              <w:rPr>
                <w:vertAlign w:val="superscript"/>
                <w:rtl w:val="0"/>
              </w:rPr>
              <w:t xml:space="preserve">2</w:t>
            </w:r>
            <w:r w:rsidR="00000000" w:rsidRPr="00000000" w:rsidDel="00000000">
              <w:rPr>
                <w:rtl w:val="0"/>
              </w:rPr>
              <w:t xml:space="preserve">., 29</w:t>
            </w:r>
            <w:r w:rsidR="00000000" w:rsidRPr="00000000" w:rsidDel="00000000">
              <w:rPr>
                <w:vertAlign w:val="superscript"/>
                <w:rtl w:val="0"/>
              </w:rPr>
              <w:t xml:space="preserve">3</w:t>
            </w:r>
            <w:r w:rsidR="00000000" w:rsidRPr="00000000" w:rsidDel="00000000">
              <w:rPr>
                <w:rtl w:val="0"/>
              </w:rPr>
              <w:t xml:space="preserve">., 29</w:t>
            </w:r>
            <w:r w:rsidR="00000000" w:rsidRPr="00000000" w:rsidDel="00000000">
              <w:rPr>
                <w:vertAlign w:val="superscript"/>
                <w:rtl w:val="0"/>
              </w:rPr>
              <w:t xml:space="preserve">4</w:t>
            </w:r>
            <w:r w:rsidR="00000000" w:rsidRPr="00000000" w:rsidDel="00000000">
              <w:rPr>
                <w:rtl w:val="0"/>
              </w:rPr>
              <w:t xml:space="preserve">. punktos.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ierosināt saistību izpildes nodrošinājuma samazinājumu proporcionāli faktiski izpildīto un no pasūtītāja puses apmaksāto būvdarbu vērtībai, ja izpildās visi šādi nosacījumi - ir izpildīta vairāk kā puse līgumā paredzēto būvdarbu, būvdarbi ir pieņemti un apmaksāti no pasūtītāja puses, pasūtītājs nav konstatējis līgumsaistību pārkāpumu no būvdarbu veicēja puses, neatkarīgi no tā vai par pārkāpumu ir vai nav piemērots līgumsods,  kā arī nav konstatēts būvdarbu termiņu kavējums. Pasūtītājam ir pienākums piekrist būvdarbu veicēja ierosinātai saistību nodrošinājuma samazināšanai, ja ir izpildīti visi šajā punktā ietvertie nosacījumi. Pasūtītājam ir tiesības šajā punktā ietvertā nosacījuma par līgumsaistību pārkāpuma esamību attiecināt tikai uz tādiem līgumsaistību pārkāpumiem, par kuru pasūtītājs ir piemērojis līgumsodu. Apvienotā projektēšanas un būvdarbu līguma gadījumā saistību nodrošinājuma apmēra samazinājumu piemēro tikai būvdarbu posmā. Šā punkta nosacījumus var nepiemērot publiskiem būvdarbu līgumiem par otrās un trešās grupas elektroapgādes būvju, otrās un trešās grupas elektroenerģijas ražošanas būvju, elektroenerģijas uzkrāšanas sistēmu, ieskaitot to saistīto infrastruktūru (pievedceļi, apakšstacijas, sadales punkti, elektrolīnijas)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neatbalsta Ministru kabineta noteikumu 29.punkta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ikvienam pasūtītājam, darbojoties publisko tiesību jomā, ir jārīkojas kā rūpīgam saimniekam un jāgādā, lai tiktu noslēgti tādi līgumi, kas visvairāk atbilst sabiedrības interesēm un visefektīvāk aizsargā pasūtītāja tiesības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ir izpildījušies vairāki nosacījumi, piemēram, izpildīta vairāk kā puse līgumā paredzēto būvdarbu, nenozīmē, ka būve tiks pabeigta termiņā un nodota kā paredzēts līgumā. Bez tam, praksē lielākā daļa neatbilstību tiek konstatēta tieši līguma beigu stadijā. Nodrošinājuma mērķis pēc būtības ir visu uzņemto saistību izpilde, t.i. būves pabeigšana un nodošana lietošanā, attiecīgi vienīgais kritērijs saistību izpildei ir pabeigta būve, kas ir pieņemta ekspluatācijā un ko iespējams lietot. Ņemot vērā minēto, nav objektīva pamatojuma samazināt nodrošinājuma apmēru daļēji izpildītam līgumam.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saglabāt 29.punkta redakciju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izdiskutēts starpinstitūciju sanāksmē un par to tika panākta vienošanās.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ierosināt saistību izpildes nodrošinājuma samazinājumu proporcionāli faktiski izpildīto un no pasūtītāja puses apmaksāto būvdarbu vērtībai, ja izpildās visi šādi nosacījumi - ir izpildīta vairāk kā puse līgumā paredzēto būvdarbu, būvdarbi ir pieņemti un apmaksāti no pasūtītāja puses, pasūtītājs nav konstatējis līgumsaistību pārkāpumu no būvdarbu veicēja puses, neatkarīgi no tā vai par pārkāpumu ir vai nav piemērots līgumsods,  kā arī nav konstatēts būvdarbu termiņu kavējums. Pasūtītājam ir pienākums piekrist būvdarbu veicēja ierosinātai saistību nodrošinājuma samazināšanai, ja ir izpildīti visi šajā punktā ietvertie nosacījumi. Pasūtītājam ir tiesības šajā punktā ietvertā nosacījuma par līgumsaistību pārkāpuma esamību attiecināt tikai uz tādiem līgumsaistību pārkāpumiem, par kuru pasūtītājs ir piemērojis līgumsodu. Apvienotā projektēšanas un būvdarbu līguma gadījumā saistību nodrošinājuma apmēra samazinājumu piemēro tikai būvdarbu posmā. Šā punkta nosacījumus var nepiemērot publiskiem būvdarbu līgumiem par otrās un trešās grupas elektroapgādes būvju, otrās un trešās grupas elektroenerģijas ražošanas būvju, elektroenerģijas uzkrāšanas sistēmu, ieskaitot to saistīto infrastruktūru (pievedceļi, apakšstacijas, sadales punkti, elektrolīnijas)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“29.punkta regulējumam nepiekrītam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Darbu izpildes garantija jeb saistību izpildes nodrošinājuma mērķis ir garantēt Pasūtītājam būvdarbu izpildi pilnā apmērā, līdz ar to darbu izpildes garantijas summa nevar tikt samazināta, kad līgums nav izpildīts pilnā apmērā (pusē vai arī tuvu beigām). Pasūtītājam radīsies lielas izmaksas objekta konservācijas gadījumā un jauna būvdarbu veicēja iesaistē līguma izpildei gadījumā, ja būvdarbu veicējs pārtrauks būvdarbu izpildi jebkurā būvdarbu stadijā. It sevišķi, ja līguma izpilde būs tuvu beigām, Pasūtītājam būs grūti atrast būvdarbu veicēju, kas pabeigs objektu un faktiski uzņemsies atbildību un garantiju par cita būvdarbu veicēja veiktajiem darbiem. Pat, ja kāds no būvdarbu veicējiem piedalīsies iepirkumā un uzņemsies atbildību, tad noteikti par krietni lielāku cenu, kas radīs zaudējumus publiskajam pasūtītājam, proti,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līguma beigu posmā tiek izpildīts būvdarbu vai projekta/būvē  līguma priekšmets, proti, tiek pieņemta ekspluatācijā būve, kuru tiks nodota publiskai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29.punkts tiks atstāts šādā redakcijā, tad brīdī, kad būvvalde pieņems objektu ekspluatācijā, līgumsaistību izpildes nodrošinājums būs 0 vai tuvu 0. Tieši objekta pieņemšana ekspluatācijā ir būvdarbu līguma būtiskākais posms, kurā Pasūtītājam jābūt maksimāli pasargātam. Nevar pieļaut tādu situāciju, kad būvvalde dažādu iemeslu dēļ nepieņem objektu ekspluatācijā (piemēram, jāveic inženiertīklu vai citu izvadu pārbūve, nav iesniegta pietiekama dokumentācija u.tml. lietas, ko atbilstoši normatīvo aktu regulējumam var novērst tikai būvdarbu veicējs), un Pasūtītājs tieši šajā svarīgajā brīdī paliek bez nodrošinājuma, kas ir efektīvākais līguma izpildes mehānisms. Būvdarbu veicējs līguma beigu posmā (objekta pieņemšanas ekspluatācijā) būs saņēmis visu līgumcenu, jo tā tiek maksāta proporcionāli būvdarbu izpildei, līdz ar to nebūs motivēts novērst trūkumus un nodod objektu ekspluatācijā, kā rezultātā cietīs valsts.Proti, darbu izpildes garantijas tvērums ir daudz plašāks par to, ka Pasūtītājs uzteic būvdarbu veicējam līgumu vai būvdarbu veicējs līguma procesā pārstāj būvēt. Saistību izpildes nodrošinājums sniedz papildus garantiju Pasūtītājam saņemt ekspluatācijā nodotu, lietojamu objektu un motivēt būvdarbu veicēju novērst visas būvdarbu nepilnības, ja šo nepilnību dēļ nav iespējams nodod objektu ekspluatācijā. Pieejamā informācija (piemēram, Rīgas valstspilsētas pašvaldības Pilsētas attīstības departamentā) par statistiku, kādā būves sākotnēji tiek/netiek pieņemtas ekspluatācijā dažādu trūkumu un neatbildību normatīviem aktiem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veikt 29.punkta grozījumu  ir par un ap to, ka darba izpildes nodrošinājuma polises ietvaros pasūtītājam ir vienkāršāk piedzīt no uzņēmēja līgumsodu, kas ir maldīgs priekšstats. Līgumsodus ne apdrošinātāji, ne bankas pārsvarā neapdrošina. Minētais ir atrunāts apdrošināšanas noteikumos (4.3.punkts) un arī citu apdrošinātāju noteikumos. Darba izpildes garantija ir nepieciešama, lai primāri pasargātu publisku pasūtītāju jeb valsti no zaudējumiem būvdarbu veicēja negodprātīgas rīcības dēļ, nevis, lai Pasūtītājam būtu vieglāk piedzīt līgumsodu.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uz laiku ne ilgāku par objekta pieņemšanu ekspluatācijā atbilstoši normatīvo aktu prasībām. Pasūtītājam ir tiesības publiskajā būvdarbu līgumā noteikt prasības pirmā pieprasījuma garantiju apdrošināšanas līgumam, lai nodrošinātu visu nodrošinājuma veidu savstarpējo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Regulējums papildināts ar 29</w:t>
            </w:r>
            <w:r w:rsidR="00000000" w:rsidRPr="00000000" w:rsidDel="00000000">
              <w:rPr>
                <w:vertAlign w:val="superscript"/>
                <w:rtl w:val="0"/>
              </w:rPr>
              <w:t xml:space="preserve">4</w:t>
            </w:r>
            <w:r w:rsidR="00000000" w:rsidRPr="00000000" w:rsidDel="00000000">
              <w:rPr>
                <w:rtl w:val="0"/>
              </w:rPr>
              <w:t xml:space="preserve">.punktu, paredzot, ka līgumsaistību nodrošinājuma apmēra samazinājums nevar būt mazāks par 50% no sākotnēja nodrošinājuma apmēra. Pasūtītājam līgumā ir tiesības paredzēt lielāku līgumsaistību apmēra samazinājumu, nosakot samazinājuma piemērošanas kārtību un papildus nosacījumus. Proti, līgumā pasūtītājs atrunā vai būvdarbu veicējam ir tiesības ierosināt līgumsaistību nodrošinājuma samazināšanu vienu reizi vai regulāri, noteikt samazinājuma apmēru, kā arī paredzēt papildu nosacījumus, ka samazinājums var pārsniegt 50%. Samazinājums ir iespējams tad</w:t>
            </w:r>
            <w:r w:rsidR="00000000" w:rsidRPr="00000000" w:rsidDel="00000000">
              <w:rPr>
                <w:rtl w:val="0"/>
              </w:rPr>
              <w:t xml:space="preserve">, kad ir izpildīti 29</w:t>
            </w:r>
            <w:r w:rsidR="00000000" w:rsidRPr="00000000" w:rsidDel="00000000">
              <w:rPr>
                <w:vertAlign w:val="superscript"/>
                <w:rtl w:val="0"/>
              </w:rPr>
              <w:t xml:space="preserve">1</w:t>
            </w:r>
            <w:r w:rsidR="00000000" w:rsidRPr="00000000" w:rsidDel="00000000">
              <w:rPr>
                <w:rtl w:val="0"/>
              </w:rPr>
              <w:t xml:space="preserve">.punktā minētie nosacījumi. Piedāvātais regulējums atrisina iebildumā identificēto problēmu, ka faktiski būvdarbu noslēguma posmā līgumsaistību nodrošinājums ir tik mazs, ka tas vairs nepildīs savas funkcijas un nesniegs pasūtītājam nepieciešamas garantijas. Attiecīgi pasūtītājam ir tiesības līgumā noteikt, ka samazinājums tiek piemērots vienu reizi un samazinājums nevar pārsniegt 50%.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Lielākajā daļā (vismaz 70%) gadījumos, kad būvniecības līgums tiek noslēgts publisko iepirkumu procedūras rezultātā, iepirkuma nolikuma dokumentos, t.sk. būvniecības līgumā, pasūtītājs izvirza prasības būvniecības garantijām (gan kredītiestāžu, gan apdrošināšanas sabiedrību izsniegtas), paredzot, ka tās tiks atzītas par atbilstošām būvniecības līguma noteikumiem un tiks pieņemtas tikai gadījumā, ja tām būs piemēroti Starptautiskās Tirdzniecības palātas [International Chamber of Commerce (ICC)] izdotie Vienotie noteikumi par pieprasījuma garantijām (Uniform Rules for Demand Guaranties, ICC Publication No. 758) (turpmāk – URDG 758).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URGD 758 11.panta b) apakšpunkts nosaka, ka  grozījumi, kas veikti bez saņēmēja piekrišanas, saņēmējam nav saistoši, bet minētā panta c) apakšpunkts paredz, ka saņēmējs jebkurā laikā var noraidīt garantijas grozījumus, līdz laikam, kamēr tas paziņo par grozījumu pieņemšanu vai iesniegšanu, kas atbilst tikai grozītajai garantijai.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apdrošinātāju izsniegtie avansa nodrošinājumi (garantijas) tāpat kā banku izsniegtie, paredz, ka grozījumi tajos ir iespējami tikai ar pasūtītāja (apdrošinātāju nodrošinājumos - Apdrošinātais) akceptu. Līdz ar to lūdzam papildināt punktu, paredzot, ka avansa nodrošinājuma samazinājumam nepieciešama pasūtītāja piekrišana.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ar pasūtītāja rakstveida piekrišanu saistību izpildes nodrošinājumu samazināt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29.punkta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neatbilst būvdarbu pasūtītāja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Tehnisks precizējums. Trešajā teikumā nav minēta darbība, šķietami, pietrūkst vārds "samazināt" nodrošinājuma apmēru (darbība noteikta 4. teikumā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Šis nodrošinājums pēc būtības kalpo pasūtītāja interešu aizstāvībai, tāpēc tiesības to pieprasīt (līdz ar to arī pārskatīt apmēru) būtu nosakāmas pasūtītājam, nevis būvniekam. Būvniekam ir jābūt nodrošinātai izvēlei (jau noregulēts) starp dažādiem nodrošinājuma veidiem – bankas garantija, apdrošināšanas polise vai iemaksa pasūtītāja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Nodrošinājuma mērķis - nosegt šādus pasūtītāja pamatriskus - būvnieks neuzsāks darbus; būvnieks neievēros termiņus; būvnieks neveiks darbus kvalitatīvi. Tā kā nodrošinājuma apmērs jau tā ir ierobežots ar 10% un tas nesasniedz visu kopējo būvdarbu un iespējamās to neizpildes vērtību, papildinājums nav atbalstāms, jo pasūtītājam ir jāparedz tiesības līguma neizpildes vai nepienācīgas izpildes gadījumā jebkurā līguma izpildes posmā (arī līguma izpildes beigu posmā) piemērot nodrošinājumu pilnā apmērā. Turklāt praksē lielākā daļu neizpildīto vai nepienācīgi izpildīto saistību tiek konstatēta tieši līguma izpildes beigu posmā. Nodrošinājums sedz ne tikai līguma ietvaros aprēķināto līgumsodu apmēru, bet arī citus pasūtītāja prasījumus.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redakcija, paredzot tiesības neattiecināt noteikumu projekta 29</w:t>
            </w:r>
            <w:r w:rsidR="00000000" w:rsidRPr="00000000" w:rsidDel="00000000">
              <w:rPr>
                <w:vertAlign w:val="superscript"/>
                <w:rtl w:val="0"/>
              </w:rPr>
              <w:t xml:space="preserve">1</w:t>
            </w:r>
            <w:r w:rsidR="00000000" w:rsidRPr="00000000" w:rsidDel="00000000">
              <w:rPr>
                <w:rtl w:val="0"/>
              </w:rPr>
              <w:t xml:space="preserve">.punkta regulējumu uz energoapgādes objektiem, elektroenerģijas ražošanas un uzkrāšanas būvēm un ar to saistītu infrastruktūru. Skatīties noteikumu 29</w:t>
            </w:r>
            <w:r w:rsidR="00000000" w:rsidRPr="00000000" w:rsidDel="00000000">
              <w:rPr>
                <w:vertAlign w:val="superscript"/>
                <w:rtl w:val="0"/>
              </w:rPr>
              <w:t xml:space="preserve">2</w:t>
            </w:r>
            <w:r w:rsidR="00000000" w:rsidRPr="00000000" w:rsidDel="00000000">
              <w:rPr>
                <w:rtl w:val="0"/>
              </w:rPr>
              <w:t xml:space="preserve">.punktu.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pasūtītāja riski nemazinās proporcionāli faktiski izpildītajiem būvdarbiem, bet tieši pretēji, atsevišķos gadījumos var pat palielināties, Satiksmes ministrija neatbalsta noteikumu projekta 11. punktā ietverto 29. punktā paredzēto saistību izpildes nodrošinājuma samazinājumu proporcionāli faktiski izpildīto un no pasūtītāja puses apmaksāto būvdarbu vērtībai.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noteikumu projekta 11. punktā ietverto 29.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apgalvojums, ka saistību neizpildes riski pieaug, pieaugot izpildīto būvdarbu apjomam, nav tālāk izskaidrots un nav pamatots.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tiesību akta redakcija, kas paredz tiesības būvdarbu veicējam samazināt līgumsaistību izpildes nodrošinājuma apmēru, faktiski motivē būvdarbu veicēju strādāt kvalitatīvi un apzinīgi, jo līgumsaistību izpildes nodrošinājuma samazinājums ir iespējams tikai, ja, izpildot vairāk kā 50% būvdarbus, tie ir izpildīti kvalitatīvi (pieņemti un apmaksāti no pasūtītāja puses), kā arī nav konstatēti citi līgumsaistību pārkāpumi (pasūtītājs nav piemērojis līgumsodu būvdarbu veicējam par konstatētiem līgumsaistību pārkāpumiem, kā arī nav konstatēts būvdarbu termiņu kavējums).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Šādiem grozījumiem nav objektīva pamatojuma, jo tas, ka ir izpildīta vairāk kā puse līgumā paredzēto būvdarbu, nenozīmē, ka būve tiks nodota ekspluatācijā bez sarežģījumiem un kavējumiem, neradot pasūtītājam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līgumos lielu un sarežģītu būvju būvniecībā sākotnējā līguma stadijā neatbilstības ir reti konstatējamas. Būtiski būvdarbu defekti, kavējumi un zaudējumi pasūtītājam, kuru nosegšana ir nodrošinājuma galvenais mērķis, ir konstatējami tieši būvdarbu beigu stadijā, it sevišķi inženierbūvēm, kad tiek veikti mērījumi, testētas iekārtas un vērtēta būves atbilstība tās daudzfunkcionāliem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nodrošinājuma ierobežojums jau tā ir 10% no līgumcenas un tas nosedz tikai nelielu daļu no pasūtītāja riskiem, nav pieļaujama tā samazināšana, it sevišķi būvdarbu beigu posmā - tieši tad, kad šie riski ir konstatējami.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Saistību izpildes nodrošinājums ir stingrs instruments, kas papildus pasūtītāja interešu aizstāvībai disciplinē arī pašu būvdarbu veicēju kvalitatīvi turpināt un izpildīt uzsāktos līguma darbus. Praksē ir gadījumi, kad pasūtītāja objekts tiek atstāts, nepabeidzot noslēdzošos darbus, kas finansiāli varbūt nav apjomīgi, taču ir ļoti būtiski objekta pabeigšanai un kurus bez lieliem papildus līdzekļiem un laika resursa nevar izdarīt cits būvdarbu veicējs. Šādā gadījumā nodrošinājums kalpo vismaz kā daļēja pasūtītāja zaudējumu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likums un Sabiedrisko pakalpojumu sniedzēju iepirkumu likums šobrīd pieļauj veikt dažādu apstākļu dēļ radušos līguma grozījumus līgumcenas pieaugumam līdz pat 65% no sākotnējās līgumcenas. Šādos gadījumos proporcionālā nodrošinājuma samazināšana radīs lielas neskaidrības un pasūtītāja riskus būtiskam nenodrošinātu saistību pieaugumam, kā arī palielinās neproduktīvu strīdu iespējamību, palielinot administratīvo slogu projekta realizācijas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redakcija, paredzot tiesības neattiecināt noteikumu 29</w:t>
            </w:r>
            <w:r w:rsidR="00000000" w:rsidRPr="00000000" w:rsidDel="00000000">
              <w:rPr>
                <w:vertAlign w:val="superscript"/>
                <w:rtl w:val="0"/>
              </w:rPr>
              <w:t xml:space="preserve">1</w:t>
            </w:r>
            <w:r w:rsidR="00000000" w:rsidRPr="00000000" w:rsidDel="00000000">
              <w:rPr>
                <w:rtl w:val="0"/>
              </w:rPr>
              <w:t xml:space="preserve">.punktu uz energoapgādes objektiem, elektroenerģijas ražošanas un uzkrāšanas būvēm, kā arī ar to saistītu infrastruktūru. Skatīties noteikumu 29</w:t>
            </w:r>
            <w:r w:rsidR="00000000" w:rsidRPr="00000000" w:rsidDel="00000000">
              <w:rPr>
                <w:vertAlign w:val="superscript"/>
                <w:rtl w:val="0"/>
              </w:rPr>
              <w:t xml:space="preserve">2</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panta redakcija, paredz būvdarbu veicēja tiesības samazināt saistību izpildes nodrošinājumu proporcionāli faktiski izpildīto un no pasūtītāja puses apmaksāto būvdarbu vērtībai, ja izpildās visi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29. punktu aiz vārdiem “Pasūtītājam ir tiesības pieprasīt būvdarbu veicējam” ar vārdu “samazināt”, kā arī precizēt uzskaitīto nosacījumu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samazināt saistību izpildes nodrošinājumu līdz 10 % no būvdarbu līgumcenas. Pasūtītājam ir tiesības publiskajā būvdarbu līgumā noteikt prasības pirmā pieprasījuma garantiju apdrošināšanas līgumam, lai nodrošinātu visu nodrošinājuma veidu savstarpējo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līgumā noteiktais būvdarbu izpildes termiņš pārsniedz pusotru gadu, būvdarbu veicējam ir tiesības samazināt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darbības laikā būvdarbu veicējs nav pieļāvis līgumsaistību pārkāpumu un vai būvdarbu termiņu kavējumu.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Darbu izpildes garantija atbilstoši mērķim un būtībai garantē Pasūtītājam būvdarbu izpildi pilnā apmērā, tādēļ, darbu izpildes garantijas summa nevar tikt samazināta, kad līgums nav izpildīts pilnā apmērā (pusē vai arī tuvu beigām). Pat gadījumā, ja līguma izpilde ir apjomīga, Pasūtītājam radīsies lielas izmaksas objekta konservācijas gadījumā, ja būvdarbu veicējs pārtrauks būvdarbu izpildi jebkurā būvdarbu stadijā, līdz ar to, darbu izpildes nodrošinājuma summai jābūt noteiktai pilnā apmērā līdz visai saistību izpildei, pretējā gadījumā šādam nodrošinājumam zūd jēga.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vairākkārt ir uzsvērusi, ka publiskā būvdarbu līguma neizpildes risku vai nekvalitatīvas izpildes risku samazina pasūtītāja aktīva būvniecības ieceres īstenošanas vadība, iesaistoties būvniecības ieceres īstenošanā visā procesa garumā un visos posmos.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19</w:t>
            </w:r>
            <w:r w:rsidR="00000000" w:rsidRPr="00000000" w:rsidDel="00000000">
              <w:rPr>
                <w:vertAlign w:val="superscript"/>
                <w:rtl w:val="0"/>
              </w:rPr>
              <w:t xml:space="preserve">1</w:t>
            </w:r>
            <w:r w:rsidR="00000000" w:rsidRPr="00000000" w:rsidDel="00000000">
              <w:rPr>
                <w:rtl w:val="0"/>
              </w:rPr>
              <w:t xml:space="preserve">.panta pirmo daļu pasūtītājs kā būvniecības ierosinātājs būvprojekta izstrādei piesaista normatīvajiem aktiem atbilstošus būvspeciālistus vai būvkomersantus (izņemot speciālajos būvnoteikumos noteiktos gadījumus), kā arī projektēšanas uzdevumā nosaka paredzētās būves lietotāja prasības. Vienlaicīgi pasūtītājam, kā valstij vai pašvaldībai piederošā vai piekrītošā īpašuma valdītājam, ir jārīkojas kā krietnam un rūpīgam saimniekam un caur "rūpīgā un krietna saimnieka" prizmu ir vērtējami pasūtītāja pienākumi un pasūtītāja iesaiste būvniecības ieceru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līgumsaistību neizpildes vai nekvalitatīvās izpildes risku, pasūtītājs nevar aprobežoties ar pirmā pieprasījuma beznosacījuma līgumsaistību nodrošinājuma pieprasīšanu, aktīvi neiesaistoties būvniecības ieceres īstenošanas organizēšana un vadībā. Ja pasūtītājam trūkst kompetence, prasmes vai zināšanas, tas var piesaistīt inženierkonsultantu, kas kā pasūtītāja pilnvarotā persona aizsargās pasūtītāja tiesiskās intereses, sniegs tam visu nepieciešamo atbalstu visos būvniecības procesa posmos, t.sk. palīdzēs izveidot optimālas prasības pakalpojuma sniedzējiem un būvdarbu veicējam, uzraudzīs pakalpojumu sniegšanas un būvdarbu izpildes kvalitāti un termiņus, laikus veiks nepieciešamos pasākumus ar ieceres īstenošanu saistīto risku 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piedāvātā tiesību akta redakcija, kas paredz tiesības būvdarbu veicējam samazināt līgumsaistību izpildes nodrošinājuma apmēru, faktiski motivē būvdarbu veicēju strādāt kvalitatīvi un apzinīgi, jo līgumsaistību izpildes nodrošinājuma samazinājums ir iespējams tikai, ja, izpildot vairāk kā 50% būvdarbus, tie ir izpildīti kvalitatīvi (pieņemti un apmaksāti no pasūtītāja puses), kā arī nav konstatēti citi līgumsaistību pārkāpumi (pasūtītājs nav piemērojis līgumsodu būvdarbu veicējam par konstatētiem līgumsaistību pārkāpumiem, kā arī nav konstatēts būvdarbu termiņu kavējums).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līgumā noteiktais būvdarbu izpildes termiņš pārsniedz pusotru gadu, būvdarbu veicējam ir tiesības ierosināt saistību izpildes nodrošinājuma samazinājumu proporcionāli faktiski izpildīto un no pasūtītāja puses apmaksāto būvdarbu vērtībai, ja izpildās visi šādi nosacījumi - ir izpildīta vairāk kā puse līgumā paredzēto būvdarbu, būvdarbi ir pieņemti un apmaksāti no pasūtītāja puses, pasūtītājs nav konstatējis līgumsaistību pārkāpumu no būvdarbu veicēja puses, neatkarīgi no tā vai par pārkāpumu ir vai nav piemērots līgumsods,  kā arī nav konstatēts būvdarbu termiņu kavējums. Pasūtītājam ir pienākums piekrist būvdarbu veicēja ierosinātai saistību nodrošinājuma samazināšanai, ja ir izpildīti visi šajā punktā ietvertie nosacījumi. Pasūtītājam ir tiesības šajā punktā ietvertā nosacījuma par līgumsaistību pārkāpuma esamību attiecināt tikai uz tādiem līgumsaistību pārkāpumiem, par kuru pasūtītājs ir piemērojis līgumsodu.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2024. gada 15. augustā pausto iebildumu (izziņas 14.punkts) arī attiecībā uz 29.</w:t>
            </w:r>
            <w:r w:rsidR="00000000" w:rsidRPr="00000000" w:rsidDel="00000000">
              <w:rPr>
                <w:vertAlign w:val="superscript"/>
                <w:rtl w:val="0"/>
              </w:rPr>
              <w:t xml:space="preserve">1</w:t>
            </w:r>
            <w:r w:rsidR="00000000" w:rsidRPr="00000000" w:rsidDel="00000000">
              <w:rPr>
                <w:rtl w:val="0"/>
              </w:rPr>
              <w:t xml:space="preserve"> punktu,proti,  joprojām iebilstam, ka, pieaugot būves gatavības stadijai, samazinās nodrošinājums, jo pasūtītāja riski nesamazinās. Gluži otrādi, pieaug pasūtītāja apmaksātais būvapjoms, kura turpināšanai un nodošanai ekspluatācijā nepieciešamās izmaksas, pusceļā mainot būvdarbu veicēju, tikai pieaug. Vienlaikus uzturam spēkā iebildumu, ka ikviens līgumsods vienlaicīgi nozīmē būvniekam zaudētas tiesības samazināt nodrošinājumu. Līgumsodi ir arī 100 EUR un tas būtu nesamērīgi, ja šāda līgumsoda blakne būtu zaudētas tiesības uz nodrošinājuma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Argumentācija sniegta pie iepriekšizteiktā iebilduma.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līgumā noteiktais būvdarbu izpildes termiņš pārsniedz pusotru gadu, būvdarbu veicējam ir tiesības ierosināt saistību izpildes nodrošinājuma samazinājumu proporcionāli faktiski izpildīto un no pasūtītāja puses apmaksāto būvdarbu vērtībai, ja izpildās visi šādi nosacījumi - ir izpildīta vairāk kā puse līgumā paredzēto būvdarbu, būvdarbi ir pieņemti un apmaksāti no pasūtītāja puses, pasūtītājs nav konstatējis līgumsaistību pārkāpumu no būvdarbu veicēja puses, neatkarīgi no tā vai par pārkāpumu ir vai nav piemērots līgumsods,  kā arī nav konstatēts būvdarbu termiņu kavējums. Pasūtītājam ir pienākums piekrist būvdarbu veicēja ierosinātai saistību nodrošinājuma samazināšanai, ja ir izpildīti visi šajā punktā ietvertie nosacījumi. Pasūtītājam ir tiesības šajā punktā ietvertā nosacījuma par līgumsaistību pārkāpuma esamību attiecināt tikai uz tādiem līgumsaistību pārkāpumiem, par kuru pasūtītājs ir piemērojis līgumsodu.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Apvienotā projektēšanas un būvdarbu līguma gadījumā saistību izpildes nodrošinājumu par laiku līdz būvdarbu izpildes nosacījumu izpildei nosaka no līgumcenas par projektēšanu vērtības. Ja līgumā nav noteikta projektēšanas vērtība, pieņem ka tā veido 10% no kopējās līgumcenas. Pēc būvdarbu uzsākšanas nosacījumu izpildes saistību nodrošinājumu nosaka no būvdarbu līgumcenas vērtības. Ja būvdarbu līgumcenas vērtība līgumā nav noteikta, pieņem ka tā veido 90% no kopējas līgumcenas.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neatbilst būvdarbu pasūtītāja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noteikumos atbilstoši deleģējumam ir iekļaujamas tikai prasības attiecībā uz būvdarbiem, tostarp apvienotā līguma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saskatāms objektīvs pamatojums nedz atsevišķa saistību izpildes nodrošinājuma noteikšanai attiecībā uz projektēšanas posmu un vēlāk būvdarbu posmu, nedz attiecībā uz punktā minēto kopējās līgumcenas procentuālo sadalījumu. Turklāt nodrošinājumu sadalīšana apvienotā līguma gadījumā pa līguma izpildes posmiem (projektēšana, būvdarbi) paaugstina pasūtītāja risku nesaņemt kvalitatīvi izpildītus būvdarbus vispār, jo piedāvātais regulējums var netieši veicināt būvnieku vēlmi ekonomisku apsvērumu dēļ neturpināt līgumsaistību izpildi, neiesniedzot nodrošinājumu par būvdarbiem, tādējādi radot pasūtītājam papildus administratīvo slogu (piemēram, bet ne tikai jauna iepirkuma organizēšanā), kā arī papildus izdevumus. Pasūtītāja mērķis ir īstenot projektu (saņemt kvalitatīvu būvprojektu, kuru var izbūvēt), nevis risināt strīdus par līgumsaistību neizpildi vai nepienācīgu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redakcija un anotācija. Pasūtītājam ir tiesības noteikt vienoto līgumsaistību nodrošinājuma apmēru līdz 10% no kopējās līgumcenas par visu līguma izpildes laiku. Šajā gadījumā, pasūtītājam ir pienākums atlīdzināt būvdarbu veicējam izmaksas, kas saistītas ar līgumsaistību nodrošinājuma uzturēšanu spēkā, ja pasūtītāja rīcības dēļ puses vienojas pagarināt termiņu būvprojekta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5</w:t>
            </w:r>
            <w:r w:rsidR="00000000" w:rsidRPr="00000000" w:rsidDel="00000000">
              <w:rPr>
                <w:rtl w:val="0"/>
              </w:rPr>
              <w:t xml:space="preserve"> Apvienotā projektēšanas un būvdarbu līguma gadījumā saistību izpildes nodrošinājumu par laiku līdz būvdarbu uzsākšanas nosacījumu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Apvienotā projektēšanas un būvdarbu līguma gadījumā saistību izpildes nodrošinājumu par laiku līdz būvdarbu izpildes nosacījumu izpildei nosaka no līgumcenas par projektēšanu vērtības. Ja līgumā nav noteikta projektēšanas vērtība, pieņem ka tā veido 10% no kopējās līgumcenas. Pēc būvdarbu uzsākšanas nosacījumu izpildes saistību nodrošinājumu nosaka no būvdarbu līgumcenas vērtības. Ja būvdarbu līgumcenas vērtība līgumā nav noteikta, pieņem ka tā veido 90% no kopējas līgumcenas.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 punktā ietverto 29.</w:t>
            </w:r>
            <w:r w:rsidR="00000000" w:rsidRPr="00000000" w:rsidDel="00000000">
              <w:rPr>
                <w:vertAlign w:val="superscript"/>
                <w:rtl w:val="0"/>
              </w:rPr>
              <w:t xml:space="preserve">1</w:t>
            </w:r>
            <w:r w:rsidR="00000000" w:rsidRPr="00000000" w:rsidDel="00000000">
              <w:rPr>
                <w:rtl w:val="0"/>
              </w:rPr>
              <w:t xml:space="preserve"> punktu, jo ņemot vērā saistību izpildes nodrošinājuma mērķi, uzskatām, ka tam jau sākotnēji jākalpo attiecībā uz visu noslēgtā līguma vērtību, nevis tikai uz vienu no tā posmiem. Turklāt, gadījumā, kad rodas pasūtītāja prasījums pret izpildītāju, piemēram, saistībā ar apvienotā projektēšanas un būvdarbu līguma izbeigšanu pirms termiņa vai neizpildītiem vai nepienācīgi izpildītiem darbiem jau tā projektēšanas posmā, tad būtu samērīgi, ka jau šajā brīdī pasūtītājam pieejamais saistību izpildes nodrošinājums ir par kopējo līgumcenu, jo tiek apdraudēta šāda apvienotā līguma izpilde kopumā, nevis tikai tā projektēšanas posms.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redakcija un anotācija. Pasūtītājam ir tiesības noteikt vienoto līgumsaistību nodrošinājuma apmēru līdz 10% no kopējās līgumcenas par visu līguma izpildes laiku. Šajā gadījumā, pasūtītājam ir pienākums atlīdzināt būvdarbu veicējam izmaksas, kas saistītas ar līgumsaistību nodrošinājuma uzturēšanu spēkā, ja pasūtītāja rīcības dēļ puses vienojas pagarināt termiņu būvprojekta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5</w:t>
            </w:r>
            <w:r w:rsidR="00000000" w:rsidRPr="00000000" w:rsidDel="00000000">
              <w:rPr>
                <w:rtl w:val="0"/>
              </w:rPr>
              <w:t xml:space="preserve"> Apvienotā projektēšanas un būvdarbu līguma gadījumā saistību izpildes nodrošinājumu par laiku līdz būvdarbu uzsākšanas nosacījumu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Apvienotā projektēšanas un būvdarbu līguma gadījumā saistību izpildes nodrošinājumu par laiku līdz būvdarbu izpildes nosacījumu izpildei nosaka no līgumcenas par projektēšanu vērtības. Ja līgumā nav noteikta projektēšanas vērtība, pieņem ka tā veido 10% no kopējās līgumcenas. Pēc būvdarbu uzsākšanas nosacījumu izpildes saistību nodrošinājumu nosaka no būvdarbu līgumcenas vērtības. Ja būvdarbu līgumcenas vērtība līgumā nav noteikta, pieņem ka tā veido 90% no kopējas līgumcenas.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Grozījumus neatbalstām, jo "zematslēgas projektu" mērķis ir saņemt pilnu tehnoloģisko risinājumu un gatavu būvi atbilstoši izvirzītajam mērķim, nevis atsevišķus divus izpildījumus: projektēšanu un būvdarbus. Nodrošinājuma sadalīšana apvienotā līguma gadījumā divos izpildes posmos rada šādas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paaugstina pasūtītāja risku netikt pie kvalitatīvas būves vispār, jo piedāvātais regulējums pieļauj iespēju būvdarbu veicējam neturpināt līgumsaistību izpildi, neiesniedzot nodrošinājumu par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atbrīvo būvdarbu veicēju no atbildības par nekvalitatīvu projektu, kas var tikt konstatēts būvdarbu posmā. Citkārt šis risks būtu nosegts ar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veicina iespējamību būvniecības procesā iestigt neproduktīvu strīdu stadijā. Sarežģītu inženierbūvju "zematslēgas līgumos" atbildība par projektēšanu ir integrēta visa līguma realizācijas gaitā, jo projekta kvalitāte tiek novērtēta un kļūdas tiek labotas tieši būvdarbu  izpildes posmā. Atbilstoši vispārpieņemtajai praksei atsevišķa projektēšanas līguma gadījumā projektētāja atbildību nosaka no pabeigtā objekta vērtības, nevis no projektēšanas darbu vērtības, jo sarežģītas būves sekmīgs rezultāts ir atkarīgs tieši no projekta kvalitātes.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redakcija. Pasūtītājam ir tiesības noteikt vienoto līgumsaistību nodrošinājuma apmēru līdz 10% no kopējās līgumcenas par visu līguma izpildes laiku. Šajā gadījumā, pasūtītājam ir pienākums atlīdzināt būvdarbu veicējam izmaksas, kas saistītas ar līgumsaistību nodrošinājuma uzturēšanu spēkā, ja pasūtītāja rīcības dēļ puses vienojas pagarināt termiņu būvprojekta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5</w:t>
            </w:r>
            <w:r w:rsidR="00000000" w:rsidRPr="00000000" w:rsidDel="00000000">
              <w:rPr>
                <w:rtl w:val="0"/>
              </w:rPr>
              <w:t xml:space="preserve"> Apvienotā projektēšanas un būvdarbu līguma gadījumā saistību izpildes nodrošinājumu par laiku līdz būvdarbu uzsākšanas nosacījumu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Apvienotā projektēšanas un būvdarbu līguma gadījumā saistību izpildes nodrošinājumu par laiku līdz būvdarbu izpildes nosacījumu izpildei nosaka no līgumcenas par projektēšanu vērtības. Ja līgumā nav noteikta projektēšanas vērtība, pieņem ka tā veido 10% no kopējās līgumcenas. Pēc būvdarbu uzsākšanas nosacījumu izpildes saistību nodrošinājumu nosaka no būvdarbu līgumcenas vērtības. Ja būvdarbu līgumcenas vērtība līgumā nav noteikta, pieņem ka tā veido 90% no kopējas līgumcenas.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vārda "būvdarbu" aizstāt vārdu "izpildes" ar vārdu "uzsākšanas", jo sākotnēji līdz būvdarbu izpildes nosacījumu izpildei ir zināma tikai līgumcena saskaņā ar projektā noteikto projektēšanas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Faktisko būvdarbu izmaksas var noteikt tikai pēc būves nodošanas ekspluatācijā, līdz ar to būvnieka garantijas var ieturēt tikai par to būvdarbu daļu, ko viņš ir apņēmies izpildīt. Ja būvdarbu laikā būvniecības līgums tiek lauzts, tad garantijas var attiecināt no projektētajām būvniecības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Apvienotā projektēšanas un būvdarbu līguma gadījumā saistību izpildes nodrošinājumu par laiku līdz būvdarbu uzsākšanas nosacījumu izpildei nosaka no līgumcenas par projektēšanu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5</w:t>
            </w:r>
            <w:r w:rsidR="00000000" w:rsidRPr="00000000" w:rsidDel="00000000">
              <w:rPr>
                <w:rtl w:val="0"/>
              </w:rPr>
              <w:t xml:space="preserve"> Apvienotā projektēšanas un būvdarbu līguma gadījumā saistību izpildes nodrošinājumu par laiku līdz būvdarbu uzsākšanas nosacījumu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Apvienotā projektēšanas un būvdarbu līguma gadījumā saistību izpildes nodrošinājumu par laiku līdz būvdarbu izpildes nosacījumu izpildei nosaka no līgumcenas par projektēšanu vērtības. Ja līgumā nav noteikta projektēšanas vērtība, pieņem ka tā veido 10% no kopējās līgumcenas. Pēc būvdarbu uzsākšanas nosacījumu izpildes saistību nodrošinājumu nosaka no būvdarbu līgumcenas vērtības. Ja būvdarbu līgumcenas vērtība līgumā nav noteikta, pieņem ka tā veido 90% no kopējas līgumcenas.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akciju sabiedrība "Valsts nekustamie īpašumi" ( turpmāk- VNĪ) neatbalsta Ministru kabineta noteikumu (turpmāk - MK noteikumi) papildināšanu ar 29.</w:t>
            </w:r>
            <w:r w:rsidR="00000000" w:rsidRPr="00000000" w:rsidDel="00000000">
              <w:rPr>
                <w:b w:val="1"/>
                <w:vertAlign w:val="superscript"/>
                <w:rtl w:val="0"/>
              </w:rPr>
              <w:t xml:space="preserve">1</w:t>
            </w:r>
            <w:r w:rsidR="00000000" w:rsidRPr="00000000" w:rsidDel="00000000">
              <w:rPr>
                <w:b w:val="1"/>
                <w:rtl w:val="0"/>
              </w:rPr>
              <w:t xml:space="preserve"> punktu un lūdz svītrot no sagatavotā MK noteikumu projekta 12.punktu.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VNĪ publisko iepirkumu līgumos (t.sk. apvienotajā projektēšanas un būvdarbu līgumā jeb projektē / būvē) iekļauj nosacījumus, ka uzņēmējam ir jāiesniedz pirmā pieprasījuma, neatsaucama, beznosacījuma līguma (saistību) izpildes garantija. Bankas vai apdrošināšanas kompānijas izsniegta garantija ir iesniedzama pasūtītājam 14 dienu laikā no Līguma spēkā stāšanās dienas un tai ir jābūt spēkā līdz defektu novēršanas perioda (būvdarbu garantijas laika) paredzamā beigu datumam un vēl 70 dienas pēc Defektu novēršanas perioda paredzamā beigu datuma. Atbilstoši minētājām prasībām līgumu izpildes nodrošinājumi tiek iesniegti visos VNĪ īstenotajos projektos. Nav bijuši gadījumi, kad uzņēmējs nav spējis iesniegt līguma nosacījumiem atbilstošu nodrošinājumu. Ir tikai daži gadījumi, kad nodrošinājuma iesniegšana ir prasījusi ilgāku laiku kā līgumā noteikts, ko iespējams varētu saistīt ar garantijas saņemšanas grūtībām, kam iespējams nav saistība ar pasūtītāja nesamērīgu prasījumu, bet gan ar apdrošināšanas kompāniju vai banku augstajiem nodrošinājumiem. </w:t>
            </w:r>
            <w:r w:rsidR="00000000" w:rsidRPr="00000000" w:rsidDel="00000000">
              <w:rPr>
                <w:b w:val="1"/>
                <w:rtl w:val="0"/>
              </w:rPr>
              <w:t xml:space="preserve">Tātad VNĪ praksē ir pārliecinājusies, ka esošie nodrošinājuma nosacījumi ir atbilstoši, pamatoti un izpildāmi.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saprotama uzņēmēju vēlme iesniegt pēc iespējas par zemākām izmaksām, tātad arī mazāk vērtīgus, saņemamus nodrošinājumus, jo  nenoliedzami liels svars iepirkuma procedūrā ir zemākas cenas principam. Apzināmies, ka augstāku likmju nodrošinājumi samazina konkurenci. Bet uzskatām, ka nepamatoti lēts piedāvājums neveido konkurenci, tas rada riskus, ko apskatīsim tālāk.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Publiskajos iepirkumos pasūtītājs pārvalda sabiedrības intereses un valsts, bieži arī starptautiskos finanšu līdzekļus, kas uzliek pasūtītājam pienākumu atbildīgi ar tiem rīkoties.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anotācijā Ekonomikas ministrija norāda, ka pamatoti būtu apvienotajā projektēšanas un būvdarbu līgumā līgumsaistību izpildes nodrošinājumu piemērot tikai būvdarbu posmam, jo līgumsaistību nodrošinājuma samazinājums projektēšanas posmam padarīs nodrošinājumu par neefektīvu, tas būtu tikai aptuveni 1% no līguma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VNĪ ieskatā, nav pamatoti MK noteikumos iestrādāt nosacījumus,  ja ir zināms, ka praksē tie  būs neefektīvi.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vēršam uzmanību  uz vairākiem riskiem, kuriem tiks pakļauts pasūtītājs, ja MK noteikumos iestrādās dalīto līguma izpildes nodrošinājumu iesniegšanas nosacījumu: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uzņēmējs negodprātīgi pildīs līguma nosacījumus tieši projektēšanas posmā, jo saistību izpildes nodrošinājums nebūs motivējošs;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uzņēmējam ir jābūt pietiekošai finanšu un darbaspēka kapacitātei, lai varētu nodrošināt apvienotajā projektēšanas un būvdarbu līgumā noteikto visā līguma darbības periodā. Tāpat nav vērā ņemams uzņēmēju iebildums, ka nodrošinājumi ierobežo dalību citos projektos, esošo nodrošinājumu dēļ, jo uzņēmējam ir jāapzinās, cik daudz projektus vienlaikus spēj īstenot. Tāpēc attiecībā uz līguma saistību izpildi risku projektēšanas posmā nedrīkst uzlikt tikai uz pasūtītāju, jo izpildes garantijas neesamība (1% no līguma cenas ir līdzvērtīga tās neesamībai) ir risks pasūtītājam;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pasūtītājam pastāv risks, ka, nonākot līdz būvdarbu veikšanas posmam, uzņēmējs būs zaudējis vai varbūt tam nekad nebūs bijusi spēja saņemt līguma nosacījumiem atbilstošu saistību izpildes garantiju 10% apmērā no būvdarbu cenas. Tātad tiek krietni palielināts līguma izbeigšanas risks, kurā zaudētājs ir tikai pasūtītājs;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pasūtītājs ar mērķi nodot projekta īstenošanu vienam ģenerāluzņēmējam ir izvēlējies projekta īstenošanu virzīt apvienotajā projektēšanas un būvdarbu līgumā. Ja tiek izsniegti dalītie līguma izpildes nodrošinājumi, tad tieši attiecībā uz līguma izpildes nodrošinājumu sadaļu apvienotais projektē / būvē līgums zaudē tā sākotnējo jēgu, un pēc būtības, izslēdzot projektēšanas posmu no saistību nodrošinājuma, ir risks zaudēt visu līgumu;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līguma saistību izpildi, t.sk. termiņu kavējumu, nav pamats līguma saistību izpildi piesaistīt līguma cenas daļai par projektēšanas darbiem, jo līgumā noteiktais projektēšanas posms nav mazāk svarīgs kā būvdarbu īstenošanas posms. Būtiski ir uzsvērt, ka projektēšanas posmā radies kavējums var nest tikpat būtisku vai pat vēl lielāku risku līguma izpildei, kā tas ir būvdarbu izpildes laikā, jo satur augstāku būvdarbu sadārdzinājuma risku. Šis pasūtītājam uzliktais risks ir saistīts ar MK noteikumu 23.punktu par līgumā iekļaujamiem būvdarbu līgumcenas indeksācijas noteikumiem, kuru piemērošanas risks gulstas uz pasūtītāju līguma izpildes termiņa kavējuma gadījumā, t.sk. ja kavēts ir arī projektēšanas darbu posms, jo sekojoši vēlākā laikā tiek veikti būvdarbi;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fondu finansētie projekti ir piesaistīti finanšu resursu apguves termiņiem, tāpēc pēc projektē/ būvē principa īstenojams projekts reizēm ir vienīgais veids kā apgūt Eiropas fondu līdzekļus to pieejamības termiņā. Tāpēc vēl jo vairāk publiskais pasūtītājs nedrīkst tikt pakļauts līguma saistību izbeigšanas riskam, ja iestājas situācija, kurā uzņēmējs nespēj vai negrib turpināt līguma saistības pēc projektēšanas posma izpildes. Skaidrojam, uzņēmējs, izstrādājot projektu, ir secinājis, ka ir iestājušās līguma saistību izpildes grūtības, un līguma izbeigšana neiesniegta līguma izpildes nodrošinājuma dēļ, samaksājot 10% līgumsodu no projektēšanas dabu cenas, ir izdevīgāka kā līguma turpināšana, kas vairs nešķiet tik izdevīga kā cenu piedāvājuma iesniegšanas brīdī, proti, ģenerāluzņēmējs projektējot saprot, ka būvniecības darbu īstenošana viņa vairs nav interesanta. Bet šis ir risks, ko ir jāuzņemas uzņēmējam.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Secināms, ka līguma izpildes garantija pēc savas būtības ir paša līguma noteikumu izpildes nodrošinājums, un tā šādā apvienotajā projektēšanas un būvdarbu līgumā nevar nest mazāku nodrošinājuma apjomu līguma izpildes sākuma posmā (kas ir projektēšana), kurā ir ļoti būtiski ievērot līguma nosacījumus, īpaši attiecībā uz termiņu.</w:t>
            </w:r>
            <w:r w:rsidR="00000000" w:rsidRPr="00000000" w:rsidDel="00000000">
              <w:rPr>
                <w:rtl w:val="0"/>
              </w:rPr>
              <w:t xml:space="preserve"> Pieņemam, ka šādi uzskata arī Ekonomikas ministrija, kā grozījumu virzītājs, papildinot MK noteikumu 29.punktu ar nosacījumu par iespēju saistību izpildes nodrošinājumu samazināt pēc puses līgumā noteikto būvdarbu izpildes. </w:t>
            </w:r>
            <w:r w:rsidR="00000000" w:rsidRPr="00000000" w:rsidDel="00000000">
              <w:rPr>
                <w:b w:val="1"/>
                <w:rtl w:val="0"/>
              </w:rPr>
              <w:t xml:space="preserve">Minētā principa iestrāde arī ir atbilde un pamatojums, kāpēc nav pamatoti apvienotajā projektēšanas un būvdarbu līgumā noteikt mazāku līguma saistības izpildes garantijas apjomu projektēšanas posmam.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šā punkta nepamatotību un neatbilstību liecina arī tas, ka attiecībā uz MK noteikumu grozījumos iekļauto  29.</w:t>
            </w:r>
            <w:r w:rsidR="00000000" w:rsidRPr="00000000" w:rsidDel="00000000">
              <w:rPr>
                <w:b w:val="1"/>
                <w:vertAlign w:val="superscript"/>
                <w:rtl w:val="0"/>
              </w:rPr>
              <w:t xml:space="preserve">1</w:t>
            </w:r>
            <w:r w:rsidR="00000000" w:rsidRPr="00000000" w:rsidDel="00000000">
              <w:rPr>
                <w:b w:val="1"/>
                <w:rtl w:val="0"/>
              </w:rPr>
              <w:t xml:space="preserve"> punkta  redakciju un anotācijā iekļauto pamatojumu ir nesakritības definīcijā, </w:t>
            </w:r>
            <w:r w:rsidR="00000000" w:rsidRPr="00000000" w:rsidDel="00000000">
              <w:rPr>
                <w:rtl w:val="0"/>
              </w:rPr>
              <w:t xml:space="preserve">kas lietota anotācijā un punkta redakcijā, proti, anotācijā projektēšanas posms tiek iezīmēts no līguma noslēgšanas brīža līdz atzīmes izdarīšanai par projektēšanas nosacījumu izpildi, bet MK noteikumu projekta iekļautajā 29.1 punkta redakcijā par atskaites punktu, kad saistību nodrošinājumu nosaka no būvdarbu līgumcenas vērtības, ir noteikts brīdis no būvdarbu uzsākšanas nosacījumu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skaidrs vai  MK noteikumu projekta izstrādātāja mērķis  ir bijis paredzēt, ka starp projektēšanas posmu un būvdarbu posmu ir laiks, kad līgums netiek aizsargāts ar izpildes saistību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redakcija un anotācija. Pasūtītājam ir tiesības noteikt vienoto līgumsaistību nodrošinājuma apmēru līdz 10% no kopējās līgumcenas par visu līguma izpildes laiku. Šajā gadījumā, pasūtītājam ir pienākums atlīdzināt būvdarbu veicējam izmaksas, kas saistītas ar līgumsaistību nodrošinājuma uzturēšanu spēkā, ja pasūtītāja rīcības dēļ puses vienojas pagarināt termiņu būvprojekta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5</w:t>
            </w:r>
            <w:r w:rsidR="00000000" w:rsidRPr="00000000" w:rsidDel="00000000">
              <w:rPr>
                <w:rtl w:val="0"/>
              </w:rPr>
              <w:t xml:space="preserve"> Apvienotā projektēšanas un būvdarbu līguma gadījumā saistību izpildes nodrošinājumu par laiku līdz būvdarbu uzsākšanas nosacījumu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Apvienotā projektēšanas un būvdarbu līguma gadījumā saistību izpildes nodrošinājumu par laiku līdz būvdarbu izpildes nosacījumu izpildei nosaka no līgumcenas par projektēšanu vērtības. Ja līgumā nav noteikta projektēšanas vērtība, pieņem ka tā veido 10% no kopējās līgumcenas. Pēc būvdarbu uzsākšanas nosacījumu izpildes saistību nodrošinājumu nosaka no būvdarbu līgumcenas vērtības. Ja būvdarbu līgumcenas vērtība līgumā nav noteikta, pieņem ka tā veido 90% no kopējas līgumcenas.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zūd jēga līguma izpildes nodrošinājuma garantijai, jo nodrošinājumam jābūt noteiktam uz visu līgumu – gan projektēšanu, gan būvdarbiem, ja pasūtītājs ir izvēlējies līguma veidu projektē un būvē.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Apvienotā projektēšanas un būvdarbu līguma gadījumā saistību izpildes nodrošinājumu par laiku līdz būvdarbu izpildes nosacījumu izpildei nosaka no kopējās līgumcenas.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redakcija un anotācija. Pasūtītājam ir tiesības noteikt vienoto līgumsaistību nodrošinājuma apmēru līdz 10% no kopējās līgumcenas par visu līguma izpildes laiku. Šajā gadījumā, pasūtītājam ir pienākums atlīdzināt būvdarbu veicējam izmaksas, kas saistītas ar līgumsaistību nodrošinājuma uzturēšanu spēkā, ja pasūtītāja rīcības dēļ puses vienojas pagarināt termiņu būvprojekta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5</w:t>
            </w:r>
            <w:r w:rsidR="00000000" w:rsidRPr="00000000" w:rsidDel="00000000">
              <w:rPr>
                <w:rtl w:val="0"/>
              </w:rPr>
              <w:t xml:space="preserve"> Apvienotā projektēšanas un būvdarbu līguma gadījumā saistību izpildes nodrošinājumu par laiku līdz būvdarbu uzsākšanas nosacījumu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5</w:t>
            </w:r>
            <w:r w:rsidR="00000000" w:rsidRPr="00000000" w:rsidDel="00000000">
              <w:rPr>
                <w:rtl w:val="0"/>
              </w:rPr>
              <w:t xml:space="preserve"> Apvienotā projektēšanas un būvdarbu līguma gadījumā saistību izpildes nodrošinājumu par laiku līdz būvdarbu uzsākšanas nosacījumu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punkts jāvērtē kopsakarā ar Ministru kabineta instrukciju Nr.3 "Ārvalstu finanšu instrumentu finansētu civiltiesisku līgumu izstrādes un slēgšanas instrukcija valsts tiešās pārvaldes iestādēs" un tās 128.punktā noteikto, kas paredz, ka saistību izpildes galvojuma nodrošinājumu būvdarbu līgumos nosaka vismaz 10 % apmērā no līgumcenas, lai nerodas pretrunas, tā kā Instrukcijā nav iedalījums projektē būvē apvienotais iepirkums, bet ir tikai būvdarbu līgums, bet šajos noteikumos minētais iedalījums tiek izcelts.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Valsts pārvaldes iekārtas likuma 73. panta pirmās daļas 2.punktu instrukciju, kā iekšējo normatīvo aktu, publiskās personas orgāns vai amatpersona savas kompetences ietvaros par ārējā normatīvā akta vai vispārējo tiesību principu piemērošanu. Saskaņā ar Administratīvā procesa likuma 16.panta pirmo daļu iekšējais normatīvais akts ir saistošs tam publisko tiesību subjektam, kas šo aktu izdevis, kā arī šim publisko tiesību subjektam padotajām institūcijām, privātpersonām iekšējais normatīvais akts nav saistošs. Tāpat saskaņā ar Administratīvā procesa likuma 15.panta sesto daļu, konstatējot pretrunas starp dažāda juridiskā spēja normām, piemēro to normu, kurai ir augstāks juridiskais spēks.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5</w:t>
            </w:r>
            <w:r w:rsidR="00000000" w:rsidRPr="00000000" w:rsidDel="00000000">
              <w:rPr>
                <w:rtl w:val="0"/>
              </w:rPr>
              <w:t xml:space="preserve"> Apvienotā projektēšanas un būvdarbu līguma gadījumā saistību izpildes nodrošinājumu par laiku līdz būvdarbu uzsākšanas nosacījumu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35. Šo noteikumu grozījumus 4., 5., 9., 10., 14., 15., 23. un 29. punktā un 22.1.apakšpunktā par noteikumu tvēruma izmaiņām,  avansa nodrošinājuma apmēra samazinājumu, piemērošanu apvienotajā projektēšanas un būvdarbu gadījumā, līgumsaistību izpildes nodrošinājuma apmēru un defektēšanas kārtības izmaiņām, kā arī noteikumu 20.1 un 29.1 punktus piemēro publiskajiem būvdarbu iepirkumiem, kas ir izsludināti ar 2024. gada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pasūtītājs saistībā ar noteikumu projektu plānotajām izmaiņām spētu sagatavoties turpmākiem publiskiem būvdarbu iepirkumiem un ar jaunajiem nosacījumiem iepazīstinātu arī tirgus dalībniekus, lūdzam, precizēt noteikumu projekta 13. punktā ietverto 35. punktu, ietverot nosacījumu pēc noteikumu projekta spēkā stāšanās vismaz trīs mēnešu pārejas posmu šo jauno nosacījumu obligātai ievērošanai.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grozījumus 4., 5., 9., 10., 14., 15., 23. un 29</w:t>
            </w:r>
            <w:r w:rsidR="00000000" w:rsidRPr="00000000" w:rsidDel="00000000">
              <w:rPr>
                <w:vertAlign w:val="superscript"/>
                <w:rtl w:val="0"/>
              </w:rPr>
              <w:t xml:space="preserve">1</w:t>
            </w:r>
            <w:r w:rsidR="00000000" w:rsidRPr="00000000" w:rsidDel="00000000">
              <w:rPr>
                <w:rtl w:val="0"/>
              </w:rPr>
              <w:t xml:space="preserve">., 29</w:t>
            </w:r>
            <w:r w:rsidR="00000000" w:rsidRPr="00000000" w:rsidDel="00000000">
              <w:rPr>
                <w:vertAlign w:val="superscript"/>
                <w:rtl w:val="0"/>
              </w:rPr>
              <w:t xml:space="preserve">2</w:t>
            </w:r>
            <w:r w:rsidR="00000000" w:rsidRPr="00000000" w:rsidDel="00000000">
              <w:rPr>
                <w:rtl w:val="0"/>
              </w:rPr>
              <w:t xml:space="preserve">, 29</w:t>
            </w:r>
            <w:r w:rsidR="00000000" w:rsidRPr="00000000" w:rsidDel="00000000">
              <w:rPr>
                <w:vertAlign w:val="superscript"/>
                <w:rtl w:val="0"/>
              </w:rPr>
              <w:t xml:space="preserve">3</w:t>
            </w:r>
            <w:r w:rsidR="00000000" w:rsidRPr="00000000" w:rsidDel="00000000">
              <w:rPr>
                <w:rtl w:val="0"/>
              </w:rPr>
              <w:t xml:space="preserve">, 29</w:t>
            </w:r>
            <w:r w:rsidR="00000000" w:rsidRPr="00000000" w:rsidDel="00000000">
              <w:rPr>
                <w:vertAlign w:val="superscript"/>
                <w:rtl w:val="0"/>
              </w:rPr>
              <w:t xml:space="preserve">4 </w:t>
            </w:r>
            <w:r w:rsidR="00000000" w:rsidRPr="00000000" w:rsidDel="00000000">
              <w:rPr>
                <w:rtl w:val="0"/>
              </w:rPr>
              <w:t xml:space="preserve">punktā un 22.1.apakšpunktā par noteikumu tvēruma izmaiņām,  avansa nodrošinājuma apmēra samazinājumu, piemērošanu apvienotajā projektēšanas un būvdarbu gadījumā, līgumsaistību izpildes nodrošinājuma apmēru un defektēšanas kārtības izmaiņām, kā arī noteikumu 20.</w:t>
            </w:r>
            <w:r w:rsidR="00000000" w:rsidRPr="00000000" w:rsidDel="00000000">
              <w:rPr>
                <w:vertAlign w:val="superscript"/>
                <w:rtl w:val="0"/>
              </w:rPr>
              <w:t xml:space="preserve">1</w:t>
            </w:r>
            <w:r w:rsidR="00000000" w:rsidRPr="00000000" w:rsidDel="00000000">
              <w:rPr>
                <w:rtl w:val="0"/>
              </w:rPr>
              <w:t xml:space="preserve"> un 29.</w:t>
            </w:r>
            <w:r w:rsidR="00000000" w:rsidRPr="00000000" w:rsidDel="00000000">
              <w:rPr>
                <w:vertAlign w:val="superscript"/>
                <w:rtl w:val="0"/>
              </w:rPr>
              <w:t xml:space="preserve">5</w:t>
            </w:r>
            <w:r w:rsidR="00000000" w:rsidRPr="00000000" w:rsidDel="00000000">
              <w:rPr>
                <w:rtl w:val="0"/>
              </w:rPr>
              <w:t xml:space="preserve"> punktus piemēro publiskajiem būvdarbu iepirkumiem, kas ir izsludināti ar 2025. gada 1.martu.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5. jūlija noteikumos Nr. 419 "Noteikumi par publisko būvdarbu līgumos obligāti ietveramajiem noteikumiem un to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izskatot Grozījumu projektu, atbalsta tā tālāko virzību, vienlaikus izsakot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būvuzrauga lomu strīdu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punktā noteikts, ka strīdu gadījumā starp pasūtītāju un galveno būvdarbu veicēju termiņu defektu novēršanai nosaka būvuzraugs.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Noteikumos paredzēts, ka strīdus gadījumā būvuzraugs nosaka termiņu defektu novēršanai. LDDK kopumā neiebilst, ka publiskos būvdarbu iepirkumos tiek standartizēta būvdarbu pieņemšanas kārtība. Vienlaicīgi, pārrunājot ar būvuzraudzības veicējiem priekšlikumu viņiem uzticēt strīdu izšķiršanu starp būvniecības ierosinātāju un galveno būvdarbu veicēju, esam saņēmuši vairākus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ietvertie papildus pienākumi būvuzraugam pārsniedz Būvniecības likumā un Ministru kabineta noteikumos Nr. 500 Vispārīgie būvnoteikumi (turpmāk-VBN) noteikto būvuzrauga funkciju tvērumu, jo minētie normatīvie akti neparedz būvuzraugam pienākumus un tiesības, kas ietverti Grozījomos.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Būvuzraugiem ne visos gadījumos ir kompetence izvērtēt un noteikt konkrētā defekta novēršanas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Defektu novēršanas termiņu noteikšana ir cieši saistīta arī ar kopējo līgumsaistību izpildes termiņu un potenciāliem strīdiem par to. No anotācijas redzams, ka EM faktiski atzīst, ka tiesības noteikt defektu novēršanas termiņus neizriet no VBN noteiktajām būvuzrauga pilnvarām. Līdz ar to, ja spēkā stāsies piedāvātā Grozījumu redakcija, šādas pilnvaras/pienākumus būvuzraugi iegūst uz līguma pamata, kas tiek slēgts starp būvniecības ierosinātāju un būvuzraudzības veicēju. Šādā situācijā LDDK ieskatā Grozījumos joprojām saglabājas nenoteiktība vairākos aspektos: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noteikumos, nedz Grozījumu anotācijā nav skaidri norādīts, ka minētajā situācijā būvniecības ierosinātājs faktiski uz Noteikumu (normatīvā akta) pamata neatsaucami pilnvaro būvuzraudzības veicēju vienpersoniski pieņemt lēmumus, kurus šobrīd pamatojoties uz normatīvajiem aktiem var pieņemt tikai būvniecības ierosinātājs (ja vien nav izsniegts attiecīgs pilnvarojums). Līdz ar to šim regulējumam jābūt nepārprotami skaidram, lai būvniecības ierosinātājam, būvuzraudzības veicējam un galvenajam būvdarbu veicējam līguma izpildes laikā nerodas diskusijas par būvuzraudzības veicēja pieņemto lēmumu juridisko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būvuzraudzības veicējam Noteikumos tiek paredzētas jaunas pilnvaras/pienākumi, Grozījumos un/vai to anotācijā jānorāda, ka minētais būvuzraudzības veicēja rīcība minēto lēmumu pieņemšanā tiek veikta būvniecības ierosinātāja vārdā, ar visām no tā izrietošajām juridiskajām sekām. Turklāt, minēto lēmumu attiecībā pret trešajām personām nekādi neietekmē noteikumi, kas ietverti būvuzraudzības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apsvērumus, LDDK ieskatā nepieciešama papildus diskusija, vai būvuzraugs ir tā persona, kas būtu jāiesaista strīdus situāciju izšķiršanai, vismaz lielu būvniecības ieceru realizēšanā. LDDK ieskatā šādu lomu daudz labāk varētu veikt inženierkonsultants. Turklāt, papildus piemērojot Starptautiskās Inženierkonsultantu Federācijas (FIDIC) līguma formas, nerastos arī diskusijas par inženierkonsultanta pilnvaru/pienākumu apjomu, jo tas ir noteikts līgumā, ko noslēdz būvniecības ierosinātājs un galvenais būvdarbu veicējs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avansa nodrošinājuma amortizācija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nodrošinājumu iegūšana no bankas/apdrošināšanas sabiedrības ir viens no lielākajiem būvkomersantu izaicinājumiem, sevišķi šobrīd, kad īsā laikā un ievērojami ir pieaugušas nodrošinājumu izmaksas. Līdz ar to kritiski ir operatīvi pārskatīt izsniegtos nodrošinājumus, ja tie faktiski vairs nekalpo savam mērķim. Tādējādi iegūst gan pasūtītājs, kas nepārmaksā par nevajadzīgiem nodrošinājumiem, gan būvdarbu veicējs, kam tādējādi atbrīvojas finanšu spējas uzņemties citus nodrošinājumus citu būvniecības ieceru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LDDK apzinās, ka nodrošinājumu pārskatīšana ir saistīta arī ar administratīvo slogu kā pasūtītājam tā arī būvkomersantam (praksē gan lielākais slogs ir būvkomersantam, kuram jāsagatavo un jāiesniedz vairums no nepieciešamiem dokumentiem, kas pamato nodrošinājuma mazināšanas/atcelšanas pamatojumu). Neskatoties uz to, jāņem vērā apstāklis, ka lielākoties avansa maksājums tiek izmantots jau ievērojami ātrāk kā sešos mēnešos pēc tā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apsvērumus, LDDK kā kompromisu piedāvā Noteikumu 20.1 punkta redakcijā vārdus vienu reizi pusgadā nepieciešams aizstāt ar – ne retāk kā vienu reizi  trīs mēnešos.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līgumcenas indeksāciju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biedrs – Latvijas Būvuzņēmēju apvienība (turpmāk - LBA) - ir norādījusi sekojošus apsvērumus saistībā ar līgumcenas indeksāciju. Lai gan Noteikumi ir stājušies spēkā jau 2023. gada 1. janvārī, šobrīd LBA ir maz praktisku piemēru attiecībā uz būvniecības līgumos iekļautajām līgumcenas indeksācijas formulām un to piemērošanu praksē. Vienlaicīgi, LBA rīcībā ir piemēri, kur pasūtītājs un būvkomersanti strīdas par to - kā un vai vispār indeksēt līgumcenu sakarā ar sekām, kas radās pēc Krievijas karaspēka iebrukuma Ukrainā. Lai gan šajā situācijā ir publicētas Ekonomikas ministrijas vadlīnijas, kā arī LBA ir publicējusi savas vadlīnijas, kas balstītas uz kaimiņvalstu pieredzi (https://www.latvijasbuvnieki.lv/wp-content/uploads/2022/04/20220420-lbp-vadlinijas-buvdarbu-izmaksu-indeksacijai.pdf ) [1], strīdi ir tieši par pamatlietām, kas ir aprakstītas LBA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apsvērumus, LDDK ieskatā Noteikumus būtu nepieciešams papildināt, nosakot, ka līgumos iekļautie indeksācijas noteikumi nedrīkst būt pretrunā šādiem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indeksēta visa līgumcena, indeksācijas formulas detalizācijai jābūt atbilstošai līguma tāmes detalizācijai, proti, indeksējamās līgumcenas (tāmes) daļas iedalījumam jābūt tādā detalizācijā, kā līgumcena ir atspoguļota tāmes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-Indeksācijas biežums ir tāds pats kā būvdarbu pieņemšanas biežums, nosakot, ka, lai veiktu līgumcenas indeksāciju, būvdarbu veicējam ir pienākums iesniegt indeksācijas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-Indeksācijas formulai ir jābūt tādai, kas atspoguļo reālās cenu izmaiņas noteiktos būvdarbu veidos un objektos.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indeksēti būvdarbi, kuru sadārdzinājuma iemesls ir būvniecības pakalpojumu sniedzēja saistību izpildes nokavējums.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Par Grozījumu projekta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noteikts, ka noteikumus piemēro publiskajiem būvdarbu iepirkumiem, kas ir izsludināti ar 2024.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būtu nepieciešams spēkā stāšanās noteikumus piemērot tādējādi, ka vairāki grozījumu punkti, būtu attiecināmi arī uz 2023. gadā izsludinātajiem publiskiem būvniecības iepirkumiem, Grozījumos nosakot saprātīgu laiku nepieciešamo izmaiņu veikšanai. LDDK ieskatā uz jau izsludinātajiem iepirkumu un/vai spēkā esošiem līgumiem varētu attiecināt noteikumus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pieņemšanas izmaiņas (Noteikumu 9. punkts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garantiju amortizāciju.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precizētais regulējums par būvdarbu izpildes akta spēkā esamību un avansa garantiju amortizācijas termiņu nekādā veidā nepārkāpj pušu autonomijas principu attiecībā uz galveno būvdarbu veicēju un tiesiskās noteiktības principu. Jau spēkā esošā normatīvā regulējuma ietvaros publiskie pasūtītāji varēja/var veikt ātrāku avansa nodrošinājuma amortizāciju (arī gadījumos, ja līgumā kā obligāts noteikums nebija paredzēts 3 mēnešu termiņš). Savukārt, attiecībā uz būvdarbu izpildes akta spēkā esamību, skaidra un saprotama spēkā stāšanās noteikšana normatīvajā aktā tikai veicina tiesisko noteiktību un mazina potenciālos strīdus publisko būvniecības līgumu izpildes 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Par Grozījumu projekta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normā ir atbalstāms risinājums, ka nebūtisku defektu gadījumā būvdarbi var tikt pieņemti un veikta to apmaksa, tomēr, LDDK ieskatā, formulējuma “nebūtisks defekts” skaidrojums ir pārāk plašs, un būvniecības dalībniekiem var radīt dažādu izpratni par to, vai defekts atzīstams par būtisku vai nebūtisku.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principi būvdarbu veikšanā ir noteikti Būvniecības likuma 17.panta otrajā daļā, nosakot, ka būvdarbus organizē un veic atbilstoši būvprojektam un būvatļaujas nosacījumiem, kā arī ievērojot normatīvajos aktos noteiktos ierobežojumus un prasības, lai netiktu nodarīts kaitējums videi vai tas būtu pēc iespējas mazāks un resursu patēriņš būtu ekonomiski un sociāli pamatots, savukārt būtiskās būvei izvirzāmās prasības ir noteiktas Būvniecības likuma 9.pantā, kas ir mehāniskā stiprība un stabilitāte, ugunsdrošība, vides aizsardzība un higiēna, tai skaitā, nekaitīgums, lietošanas drošība un vides pieejamība, akustika (aizsardzība pret trokšņiem), energofektivitāte un ilgtspējīga dabas resursu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LDDK norāda uz nepieciešamību pilnveidot Grozījuma projekta 7.punktā piedāvāto 15.1 punkta regulējumu, izvirzot konkrētas tehniskās prasības “nebūtiska defekta” saturam nevis kā šobrīd, norādot skaidrojumu, kas pakļauts subjektīvam vērtējumam (“netraucē turpmāko būvdarbu veikšanu”, “neierobežo būves lietošanu”). Pie tam, nav saprotams formulējuma “neierobežo būves lietošanu” mērķis, jo atbilstoši vispārējai tiesību normai (Būvniecības likuma 21.panta otrā daļa) būvi ir aizliegts izmantot (t.i., lietot) līdz tās pieņemšanai ekspluatācijā. Izņēmumi no šīs normas paredzēti gadījumos, kad tiek veikti būvdarbi ēkas pārbūvei, atjaunošanai vai restaurācijas laikā, kā arī inženiertīklu un speciālajos būvnoteikumos paredzētajos gadījumos inženierbūvju būvniecības, pārbūves vai atjaunošanas laikā, ja būvprojektā iekļauts izvērtējums par būves izmantošanas pieļaujamību būvdarbu laikā, izmantošanas nosacījumi, bet attiecībā uz ēkām — arī aprēķini par būvmateriālu pieļaujamo svaru un montāžas slodzi uz nesošajām konstrukcijām, kuri iekļauti būvprojekta sastāvā esošajā darbu organizācijas projektā Būvniecības likuma 21.panta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iekļautā nebūtiska defekta skaidrojums “neietekmē citu būvdarbu kvalitāti”, LDDK ieskatā, ir atbilstošs priekšnoteikums, lai  defektu varētu atzīt pat nebūtisku.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saņemts par spēkā esošu redakciju, kas netiek grozīta.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 uzskata, ka biežākā avansa nodrošinājuma samazināšana veidos abām pusēm pārmērīgu slogu, trīs mēnešu laikā izpildītais būvdarbu apjoms nebūtu uzskatāms par tādu, kas sniegtu jūtamu avansa samazinājuma atvieglojumu.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priekšlikums būtu iekļaujams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Regulējuma attiecināšana uz iepriekšuzņēmtām saistībām neatbilst Publisko iepirkumu likuma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Vārdu kopā "netraucē lietošanu" attiecas uz būvobjekta nodošanas posmu.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5. jūlija noteikumos Nr. 419 "Noteikumi par publisko būvdarbu līgumos obligāti ietveramajiem noteikumiem un to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turpina uzturēt iepriekš izteikto priekšlikumu par Grozījumu projekta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normā ir atbalstāms risinājums, ka nebūtisku defektu gadījumā būvdarbi var tikt pieņemti un veikta to apmaksa, tomēr, LDDK ieskatā, formulējuma “nebūtisks defekts” skaidrojums ir pārāk plašs, un būvniecības dalībniekiem var radīt dažādu izpratni par to, vai defekts atzīstams par būtisku vai nebūtisku.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principi būvdarbu veikšanā ir noteikti Būvniecības likuma 17.panta otrajā daļā, nosakot, ka būvdarbus organizē un veic atbilstoši būvprojektam un būvatļaujas nosacījumiem, kā arī ievērojot normatīvajos aktos noteiktos ierobežojumus un prasības, lai netiktu nodarīts kaitējums videi vai tas būtu pēc iespējas mazāks un resursu patēriņš būtu ekonomiski un sociāli pamatots, savukārt būtiskās būvei izvirzāmās prasības ir noteiktas Būvniecības likuma 9.pantā, kas ir mehāniskā stiprība un stabilitāte, ugunsdrošība, vides aizsardzība un higiēna, tai skaitā, nekaitīgums, lietošanas drošība un vides pieejamība, akustika (aizsardzība pret trokšņiem), energofektivitāte un ilgtspējīga dabas resursu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LDDK norāda uz nepieciešamību pilnveidot Grozījuma projekta 7.punktā piedāvāto 15.1 punkta regulējumu, izvirzot konkrētas tehniskās prasības “nebūtiska defekta” saturam nevis kā šobrīd, norādot skaidrojumu, kas pakļauts subjektīvam vērtējumam (“netraucē turpmāko būvdarbu veikšanu”, “neierobežo būves lietošanu”). Pie tam, nav saprotams formulējuma “neierobežo būves lietošanu” mērķis, jo atbilstoši vispārējai tiesību normai (Būvniecības likuma 21.panta otrā daļa) būvi ir aizliegts izmantot (t.i., lietot) līdz tās pieņemšanai ekspluatācijā. Izņēmumi no šīs normas paredzēti gadījumos, kad tiek veikti būvdarbi ēkas pārbūvei, atjaunošanai vai restaurācijas laikā, kā arī inženiertīklu un speciālajos būvnoteikumos paredzētajos gadījumos inženierbūvju būvniecības, pārbūves vai atjaunošanas laikā, ja būvprojektā iekļauts izvērtējums par būves izmantošanas pieļaujamību būvdarbu laikā, izmantošanas nosacījumi, bet attiecībā uz ēkām — arī aprēķini par būvmateriālu pieļaujamo svaru un montāžas slodzi uz nesošajām konstrukcijām, kuri iekļauti būvprojekta sastāvā esošajā darbu organizācijas projektā (Būvniecības likuma 21.panta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iekļautā nebūtiska defekta skaidrojums “neietekmē citu būvdarbu kvalitāti”, LDDK ieskatā, ir atbilstošs priekšnoteikums, lai  defektu varētu atzīt pat nebūtisku.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tiesību akta projekta redakciju, bet uz regulējuma spēkā esošo redakciju. Jēdzienu lietošana ir pamatota ar nepieciešamību nodrošināt abām pusēm elastīgu regulejuma piemērošanu.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sākotnējās ietekmes novērtējuma ziņojuma 1.2. sadaļas "Spēkā stāšanās termiņš” un "Pamatojums”, paredzot, ka projekts stāsies spēkā vispārējā kārtībā (projektā paredzēts, ka projekta normas </w:t>
            </w:r>
            <w:r w:rsidR="00000000" w:rsidRPr="00000000" w:rsidDel="00000000">
              <w:rPr>
                <w:u w:val="single"/>
                <w:rtl w:val="0"/>
              </w:rPr>
              <w:t xml:space="preserve">piemērojamas </w:t>
            </w:r>
            <w:r w:rsidR="00000000" w:rsidRPr="00000000" w:rsidDel="00000000">
              <w:rPr>
                <w:rtl w:val="0"/>
              </w:rPr>
              <w:t xml:space="preserve">publiskajiem būvdarbu iepirkumiem, kas ir izsludināti ar 2024. gada 1.septembri).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publisko būvdarbu līgumā obligāti ietveramos noteikumus un to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un papildināt ar punktu, ka līguma projektā būtu jāiekļauj noteikums par pasūtītāja tiesībām vienpusēji atkāpties no iepirkuma līguma, piemēram, ja iepirkuma līguma izpildes laikā ir iestājies PIL 42. panta (7).daļas 1.punkta gadījums. Minēto paredz PIL 60.panta otrās daļas 8.punkts.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satur publiskajos būvdarbu līgumos obligāti ietveramos noteikumus, šādi būtiski ierobežojot līgumslēdzēju gribas autonomijas principu. Šāda valsts iejaukšanās ir pieļaujama tikai izņēmuma gadījumos, ja tā nodrošina abu pušu līdzsvarotu interešu aizsardzību. Pasūtītājam nav tiesību atkāpties no tiesību akta projektā ietvertā regulējuma.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likuma regulējums paredz pienākumu izslēgt pretendentu vai kandidātu no dalības publiskajā iepirkumā, ja tas ir pieļāvis konkurences tiesību pārkāpumu un šīs pārkāpums ir atzīts ar kompetentas institūcijas spēkā stājušos lēmumu (Publisko iepirkumu likuma 42.panta otrās daļas 5.punkts) vai tas vēl nav pierādīts, bet pasūtītāja rīcībā ir pietiekami pārliecinošās norādes, ka kandidāts noslēdzis aizliegto vienošanos (Publisko iepirkumu likuma 42.panta otrās daļas 7.punkts). Publisko iepirkumu likuma regulējums paredz pienākumu nepieļaut šāda negodprātīgā uzņēmēja dalību publiskajā iepirkumā, taču attiecībā uz līguma izbeigšanu vienpusējā kārtā tas saglabā pasūtītājam rīcības brīvību. Šāda pieeja ir pamatojama ar to, ka negodprātīgā uzņēmēja izslēgšana no dalības publiskā iepirkuma pasūtītājam vienmēr nozīmē risku mazināšanu, tiek mazināts risks "pārmaksāt" par izpildītiem būvdarbiem, kā arī risks, ka līgumsaistības netiks pildītas labā ticībā. Šāda izslēgšana neapdraudēs būvniecības ieceres īstenošanu, kā arī nerādīs pasūtītājam zaudējumus.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izbeigšana vienpusējā kārtā ir izšķirošs solis, kuram ir virkne blakus risku, t.sk. potenciālo zaudējumu risks. Pirmkārt, līguma izbeigšana vienpusējā kārtā, it īpaši, pamatojoties uz Publisko iepirkumu likuma 42.panta otrās daļas 7.punktu var tikt "apstrīdēta" vispārējās jurisdikcijas tiesā. Otrkārt, pasūtītājam ir jāpārņem būvobjekts un jāveic objekta konservācija līdz būvdarbu atsākšanai. Treškārt, būvdarbu veicēja izpildīto būvdarbu apjoma un kvalitātes novērtēšana, kā arī nenodotās dokumentācijas problēmu risināšana, var rasties nepieciešamība veikt būves ekspertīzi. Ceturtkārt, jaunā publiskā būvdarbu līguma noslēgšanai ir jārīko jauna publiskā iepirkuma procedūra, kas prasīs laiku. Piektkārt, jaunā publiskā būvdarbu līguma noslēgšana satur sadārdzinājuma risku - jāņem vērā inflācija, kā arī apstāklis, ka būvdarbu veicējam būvdarbu turpināšana satur būtiskus riskus, būvdarbu procesā var atklāties kvalitātes trūkumi un slēptie defekti iepriekš izpildītajos darbos. Sestkārt, būvdarbu sadalīšana var radīt sarežģījumus garantijas saistību "iedarbināšanai'", jo būtu jāsaprot kurš no būvkomersantiem ir "vainojams" konkrētā defektā.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lēmums par tiesībām izbeigt publisko būvdarbu līgumu vienpusējā kārtā ir jāpieņem katram pasūtītājam individuāli.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publisko būvdarbu līgumā obligāti ietveramos noteikumus un to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Noteikumus piemēro publiskam būvdarbu līgumam, kas paredz otrās vai trešās grupas jaunu būvju būvniecību, būvju pārbūvi, atjaunošanu vai restaurāciju, būvju novietošanu, inženiertīklu ieguldīšanu zemē vai būvju nojaukšanu, ja būvdarbiem ir paredzēta obligāta būvuzraudzība. Noteikumus nepiemēro publisko būvdarbu līgumiem visu veidu būvdarbiem Latvijas Republikas diplomātiskajās un konsulārajās pārstāvniecībās ārvalstīs, kā arī būvēm, kurām noteikts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norāda, ka Ekonomikas ministrija nav vērtējusi Iekšlietu ministrijas iepriekš izteikto priekšlikumu pēc būtības, kā arī nav ņēmusi vērā Iekšlietu ministrijas priekšlikumā minētos apsvērumus, tāpēc Iekšlietu ministrija turpina uzturēt savu iepriekš izteikto priekšlikumu, lūdzot projekta 4.punktā paredzēto izņēmumu attiecināt arī uz tādām būvēm, kas nepieciešamas pagaidu robežkontroles atjaunošanai pie valsts iekšējām robežām, kā arī ārzemnieku un patvēruma meklētāju pagaidu izvietošanai nepieciešamo būvju būvniecību. Norādāms, ka pagaidu robežkontroles atjaunošanas pie iekšējām robežām tiesiskais regulējums izriet no Eiropas Parlamenta un Padomes Regulas (ES) 2016/399 (2016. gada 9. marts) par Savienības Kodeksu par noteikumiem, kas reglamentē personu pārvietošanos pār robežām (turpmāk – Šengenas Robežu kodekss) III sadaļas II nodaļas “Robežkontroles pagaidu atjaunošana pie iekšējām robežām”. Pagaidu robežkontroli var atjaunot, ja pastāv nopietns apdraudējums sabiedriskajai kārtībai un iekšējai drošībai (piemēram, nelegālā migrācija, masveida patvēruma meklētāju pieplūdums, lipīga infekcijas slimība, terorisms, starptautisko pasākumu laikā, augstu amatpersonu vizītes laikā utt.). Saskaņā ar Šengenas Robežu kodeksa 27. pantu plānota robežkontroles pagaidu atjaunošana pie iekšējām robežām paredz klasisko 30 dienu sagatavošanās periodu, savukārt saskaņā ar 28. pantu neplānota robežkontroles pagaidu atjaunošana pie iekšējām robežām ir īpaša procedūra gadījumos, kad nepieciešama tūlītēja rīcība un nekavējoties tiek atjaunota pagaidu robežkontrole. Līdzīga situācija var veidoties arī attiecībā uz ārzemnieku un patvēruma meklētāju pagaidu izmitināšanai nepieciešamajām būvēm to masveida pieplūduma gadījumā. Ievērojot iepriekš minēto, Iekšlietu ministrija atkārtoti norāda, ka attiecībā uz šādu būvju izbūvi nebūs iespējams piemērot vispārējo kārtību, kā arī šajā projektā noteiktos nosacījumus un tajā paredzētos izpildes termiņus. Ja Ekonomikas ministrija nevēlas noteikt vispārēju izņēmumu attiecībā uz konkrētajām būvēm, Iekšlietu ministrija aicina papildināt projekta 4.punktu ar tekstu: "vai citos gadījumos, kad iestādēm nav iespējams ievērot šo noteikumu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3.punktu noteikumos paredzētos līguma noteikumus iekļauj publiskajos būvdarbu līgumos, kas tiek slēgti par Publisko iepirkumu likumā vai Sabiedrisko pakalpojumu sniedzēju iepirkumu likumā noteiktajā kārtībā veikto iepirkumu vai iepirkumu procedūru. Attiecīgi noteikumu projekta regulējums ir attiecināms tikai uz tādiem publiskiem būvdarbu līgumiem, kas tiek slēgti normālā kārtībā, ievērojot Publisko iepirkumu likuma procesu un nav piemērojami ārkārtas situācijā, ja būvdarbiem netiek piemērots publiskā iepirkuma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projekts ir tāds, kas veicina ātru un kvalitatīvu būvdarbu veikšanu, samērojot abu pušu intereses. Noteikumu regulējums samazina riskus, kas šobrīd ir identificēti publiskajos būvdarbu iepirkumos. IeM nav minējusi nevienu noteikumu normu, kas varētu kavēt vai traucēt būvdarbu īstenošanu arī ārkārtas situācijā.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Noteikumus piemēro publiskam būvdarbu līgumam, kas paredz otrās vai trešās grupas jaunu būvju būvniecību, būvju pārbūvi, atjaunošanu vai restaurāciju, būvju novietošanu, inženiertīklu ieguldīšanu zemē vai būvju nojaukšanu, ja būvdarbiem ir paredzēta obligāta būvuzraudzība. Noteikumus nepiemēro publisko būvdarbu līgumiem visu veidu būvdarbiem Latvijas Republikas diplomātiskajās un konsulārajās pārstāvniecībās ārvalstīs, kā arī būvēm, kurām noteikts nacionālo interešu objekta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Noteikumus piemēro publiskam būvdarbu līgumam, kas paredz otrās vai trešās grupas jaunu būvju būvniecību, būvju pārbūvi, atjaunošanu vai restaurāciju, būvju novietošanu, inženiertīklu ieguldīšanu zemē vai būvju nojaukšanu, ja būvdarbiem ir paredzēta obligāta būvuzraudzība. Noteikumus nepiemēro publisko būvdarbu līgumiem visu veidu būvdarbiem Latvijas Republikas diplomātiskajās un konsulārajās pārstāvniecībās ārvalstīs, kā arī būvēm, kurām noteikts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savu iepriekš izteikto priekšlikumu, lūdzot projekta 4.punktā paredzēto izņēmumu attiecināt arī uz tādām būvēm, kas nepieciešamas pagaidu robežkontroles atjaunošanai pie valsts iekšējām robežām, kā arī ārzemnieku un patvēruma meklētāju pagaidu izvietošanai nepieciešamo būvju būvniecību. Norādāms, ka pagaidu robežkontroles atjaunošanas pie iekšējām robežām tiesiskais regulējums izriet no Eiropas Parlamenta un Padomes Regulas (ES) 2016/399 (2016. gada 9. marts) par Savienības Kodeksu par noteikumiem, kas reglamentē personu pārvietošanos pār robežām (turpmāk – Šengenas Robežu kodekss) III sadaļas II nodaļas “Robežkontroles pagaidu atjaunošana pie iekšējām robežām”. Pagaidu robežkontroli var atjaunot, ja pastāv nopietns apdraudējums sabiedriskajai kārtībai un iekšējai drošībai (piemēram, nelegālā migrācija, masveida patvēruma meklētāju pieplūdums, lipīga infekcijas slimība, terorisms, starptautisko pasākumu laikā, augstu amatpersonu vizītes laikā utt.). Saskaņā ar Šengenas Robežu kodeksa 27. pantu plānota robežkontroles pagaidu atjaunošana pie iekšējām robežām paredz klasisko</w:t>
            </w:r>
            <w:r w:rsidR="00000000" w:rsidRPr="00000000" w:rsidDel="00000000">
              <w:rPr>
                <w:u w:val="single"/>
                <w:rtl w:val="0"/>
              </w:rPr>
              <w:t xml:space="preserve"> 30 dienu</w:t>
            </w:r>
            <w:r w:rsidR="00000000" w:rsidRPr="00000000" w:rsidDel="00000000">
              <w:rPr>
                <w:rtl w:val="0"/>
              </w:rPr>
              <w:t xml:space="preserve"> sagatavošanās periodu, </w:t>
            </w:r>
            <w:r w:rsidR="00000000" w:rsidRPr="00000000" w:rsidDel="00000000">
              <w:rPr>
                <w:u w:val="single"/>
                <w:rtl w:val="0"/>
              </w:rPr>
              <w:t xml:space="preserve">savukārt saskaņā ar 28. pantu neplānota robežkontroles pagaidu atjaunošana pie iekšējām robežām ir īpaša procedūra gadījumos, kad nepieciešama tūlītēja rīcība un nekavējoties tiek atjaunota pagaidu robežkontrole.</w:t>
            </w:r>
            <w:r w:rsidR="00000000" w:rsidRPr="00000000" w:rsidDel="00000000">
              <w:rPr>
                <w:rtl w:val="0"/>
              </w:rPr>
              <w:t xml:space="preserve"> Līdzīga situācija var veidoties arī attiecībā uz ārzemnieku un patvēruma meklētāju pagaidu izmitināšanai nepieciešamajām būvēm to masveida pieplūduma gadījumā. Ievērojot iepriekš minēto, Iekšlietu ministrija atkārtoti norāda, ka attiecībā uz šādu būvju izbūvi nebūs iespējams piemērot vispārējo kārtību, kā arī šajā projektā noteiktos nosacījumus un tajā paredzētos izpildes termiņus. Ja Ekonomikas ministrija nevēlas noteikt vispārēju izņēmumu attiecībā uz konkrētajām būvēm, Iekšlietu ministrija aicinām papildināt projekta 4.punktu ar tekstu: "vai citos gadījumos, kad iestādēm nav iespējams ievērot šo noteikumu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Argumentācija ir sniegta pie sākotnēja iebilduma un papildu pārrunāta starpinstitūciju sanāksmē.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Noteikumus piemēro publiskam būvdarbu līgumam, kas paredz otrās vai trešās grupas jaunu būvju būvniecību, būvju pārbūvi, atjaunošanu vai restaurāciju, būvju novietošanu, inženiertīklu ieguldīšanu zemē vai būvju nojaukšanu, ja būvdarbiem ir paredzēta obligāta būvuzraudzība. Noteikumus nepiemēro publisko būvdarbu līgumiem visu veidu būvdarbiem Latvijas Republikas diplomātiskajās un konsulārajās pārstāvniecībās ārvalstīs, kā arī būvēm, kurām noteikts nacionālo interešu objekta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Noteikumus piemēro publiskam būvdarbu līgumam, kas paredz otrās vai trešās grupas jaunu būvju būvniecību, būvju pārbūvi, atjaunošanu vai restaurāciju, būvju novietošanu, inženiertīklu ieguldīšanu zemē vai būvju nojaukšanu, ja būvdarbiem ir paredzēta obligāta būvuzraudzība. Noteikumus nepiemēro publisko būvdarbu līgumiem visu veidu būvdarbiem Latvijas Republikas diplomātiskajās un konsulārajās pārstāvniecībās ārvalstīs, kā arī būvēm, kurām noteikts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4.punktu, paredzot, ka noteikumus nepiemēro arī attiecībā uz tādu būvju būvniecību, kas nepieciešamas pagaidu robežkontroles atjaunošanai pie valsts iekšējām robežām, kā arī ārzemnieku un patvēruma meklētāju pagaidu izvietošanai nepieciešamo būvju būvniecību, jo šo būvju būvniecība ir kritiski svarīga valsts iekšējās drošības aizsardzībai un to izbūvē nevar tikt piemērota vispārējā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radīt optimālu, efektīvu un samērīgu līgumtiesisko regulējumu publiskajiem būvdarbu iepirkumiem. Tiesību akta mērķis ir atvieglot un padarīt caurspīdīgu un saprotamu būvdarbu pieņemšanas procesu, t.sk. strīdu risināšanu par izpildīto būvdarbu kvalitāti, samaksas veikšanu par izpildītiem darbiem, līgumsaistību izpildes nodrošināšanas instrumentu izmantošanu. Šādu noteikumu ietveršanu publiskajā būvdarbu līgumā veicinās efektīvu pasūtītāja interešu aizsardzību, vairos konkurenci, kā arī samazinās nekvalitatīvās līgumsaistību izpildes risku. Nav skaidrs kāpēc šo mērķu sasniegšana nav svarīga vai kādā veidā var negatīvi ietekmēt IeM norādīto būvju būvniecību.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Noteikumus piemēro publiskam būvdarbu līgumam, kas paredz otrās vai trešās grupas jaunu būvju būvniecību, būvju pārbūvi, atjaunošanu vai restaurāciju, būvju novietošanu, inženiertīklu ieguldīšanu zemē vai būvju nojaukšanu, ja būvdarbiem ir paredzēta obligāta būvuzraudzība. Noteikumus nepiemēro publisko būvdarbu līgumiem visu veidu būvdarbiem Latvijas Republikas diplomātiskajās un konsulārajās pārstāvniecībās ārvalstīs, kā arī būvēm, kurām noteikts nacionālo interešu objekta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Publiskajā būvdarbu līgumā paredz pienākumu būvdarbu veicējam nodrošināt laicīgu samaksas veikšanu visiem publiskā būvdarbu līguma izpildē iesaistītajiem apakšuzņēmējiem par faktiski izpildītajiem un no pasūtītāja puses apmaksātajiem būvdarbiem. Ar laicīgu norēķināšanos ir saprotama samaksa 10 darba dienu laikā no brīža, kad par šiem darbiem ir saņemta apmaksa no pasūtītāja puses, bet ne vēlāk kā 60 kalendāro dienu laikā pēc veikto būvdarbu pabeigšanas un apakšuzņēmēja rēķina saņemšanas par attiecīgo būvdarbu veikšanu. Pasūtītājs publiskajā būvdarbu līgumā paredz pienākumu būvdarbu veicējam līgumos ar apakšuzņēmējiem iekļaut noteikumus izpildīto būvdarbu pieņemšanai, kas atbilst šajā punktā un šo noteikumu 6., 9., 10. punktā iekļautajam regulējumam, izņemot prasību veikt būves ekspertīzi, kā arī 14. punktā iekļautajam regulējumam, izņemot būvuzrauga pienākumu noteikt defektu novēršanas termiņu. Pasūtītājam nav pienākuma kontrolēt ar apakšuzņēmēju noslēgtā būvdarbu līguma atbilstību šā punkta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noteikumu projekta 5. punkta redakciju LTRK norāda, ka bez atbilstoši līguma prasībām sagatavota rēķina saņemšanas apmaksa nevar tikt veikta. Līdz ar to LTRK aicina noteikumu projekta 5. punkta otro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laicīgu norēķināšanos ir saprotama samaksa 10 darba dienu laikā no brīža, kad par šiem darbiem ir saņemta apmaksa no pasūtītāja puses un apakšuzņēmēja sagatavota līguma noteikumiem atbilstoša rēķina saņemšanas, bet ne vēlāk kā 60 kalendāro dienu laikā pēc veikto būvdarbu pabeigšanas un apakšuzņēmēja sagatavota līguma noteikumiem atbilstoša rēķina saņemšanas par attiecīgo būvdarbu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Publiskajā būvdarbu līgumā paredz pienākumu būvdarbu veicējam nodrošināt laicīgu samaksas veikšanu visiem publiskā būvdarbu līguma izpildē iesaistītajiem apakšuzņēmējiem par faktiski izpildītajiem un no pasūtītāja puses apmaksātajiem būvdarbiem. Ar laicīgu norēķināšanos ir saprotama samaksa 10 darba dienu laikā no brīža, kad par šiem darbiem ir saņemta apmaksa no pasūtītāja puses un apakšuzņēmēja sagatavota līguma noteikumiem atbilstoša rēķina saņemšanas, bet ne vēlāk kā 60 kalendāro dienu laikā pēc veikto būvdarbu pabeigšanas un apakšuzņēmēja rēķina saņemšanas par attiecīgo būvdarbu veikšanu. Pasūtītājs publiskajā būvdarbu līgumā paredz pienākumu būvdarbu veicējam līgumos ar apakšuzņēmējiem iekļaut noteikumus izpildīto būvdarbu pieņemšanai, kas atbilst šajā punktā un šo noteikumu 6., 9., 10. punktā iekļautajam regulējumam, izņemot prasību veikt būves ekspertīzi, kā arī 14. punktā iekļautajam regulējumam, izņemot būvuzrauga pienākumu noteikt defektu novēršanas termiņu. Pasūtītājam nav pienākuma kontrolēt ar apakšuzņēmēju noslēgtā būvdarbu līguma atbilstību šā punkta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līgumā noteiktais būvdarbu izpildes termiņš pārsniedz trīs mēnešus, izpildītos būvdarbus pieņem katru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noteikumos ir definēts “būvdarbu izpildes akts” – akts, kurā tiek dokumentēti attiecīgā periodā faktiski izpildītie būvdarbi, un “būvobjekta nodošanas un pieņemšanas akts” – akts, kas apliecina līgumā noteikto būvdarbu izpildi un pēc tā abpusējās parakstīšanas apliecina visu būvdarbu pieņemšanu no pasūtītāja puses. Tātad ar būvdarbu izpildes aktu tiek apliecināta darbu izpilde un sekojoši veikta samaksa par tiem, un ar būvobjekta nodošanas un pieņemšanas aktu darbi tiek pieņemti. Būvdarbu līguma, īpaši FIDIC Vispārīgo noteikumu, struktūra tiek veidota tā, ka ik mēnesi tiek apliecināta un apmaksāta būvdarbu izpilde, bet to pieņemšana notiek pēc visu līgumā noteikto būvdarbu izpildes.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skaidro, ka, katru mēnesi būvdarbi tiek izpildīti un par izpildītiem darbiem tiek veikta samaksa. Pats darbu veikums, materiāli un objekts atrodas būvdarbu veicēja pārziņā, pasūtītājs tikai veic samaksu par izpildītajiem darbiem, tos vēl nepieņemot no uzņēmēja. Kad visi būvdarbi ir izpildīti, tad pasūtītājs no uzņēmēja arī pieņem izpildītos darbus.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6.punkts noteic pienākumu izpildītos būvdarbus pieņemt katru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iepriekš minēto, aicinām izvērtēt iespēju precizēt MK noteikumu 6.punktu, kā arī veikt precizējumus  MK noteikumu visā tekstā, atbilstoši līgumos nosakāmai būvdarbu izpildei, kas ir katru mēnesi, un to pieņemšanai būvdarbu izpildes beigās.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priekšlikuma izpilde nozīmētu pēc būtības pārskatīt un pārstrādāt visu noteikumu regulējumu, kas ir apjomīgs un laikietilpīgs darbs. Ekonomikas ministrija šo priekšlikumu izvērtēs, veicot ex-post novērtējumu regulējuma efektivitātei, ja tiks pārskatīta būvdarbu pieņemšanas un nodošanas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līgumā noteiktais būvdarbu izpildes termiņš pārsniedz trīs mēnešus, izpildītos būvdarbus pieņem katru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pasūtītājs neparaksta būvdarbu izpildes aktu šo noteikumu 8. punktā minētajos termiņos, kā arī neiesniedz būvdarbu veicējam šo noteikumu 10. punktā minēto pretenziju vai ar atbildīgo būvuzraugu saskaņotu defektu aktu, uzskatāms, ka pasūtītājs izpildītos būvdarbus ir pieņēmis šo noteikumu 8. punktā minētā termiņa pēdējā dienā. Šajā gadījumā būvdarbu izpildes akts stājās spēkā bez pasūtītāja paraksta.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punkta redakcijā aiz vārda “paraksta” papildināt ar “, šo noteikumu 8. punktā minētā termiņa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būtu liekvārdība, jo punkta regulējums jau šobrīd nosaka, ka būvdarbi ir uzskatāmi par pieņemtajiem 8.punktā minētā termiņa pēdējā dienā, kas vienlaicīgi nozīmē, ka akts stājas spēkā bez pasūtītāja paraksta minētajā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pasūtītājs neparaksta būvdarbu izpildes aktu šo noteikumu 8. punktā minētajos termiņos, kā arī neiesniedz būvdarbu veicējam šo noteikumu 10. punktā minēto pretenziju vai ar atbildīgo būvuzraugu saskaņotu defektu aktu, uzskatāms, ka pasūtītājs izpildītos būvdarbus ir pieņēmis šo noteikumu 8. punktā minētā termiņa pēdējā dienā. Šajā gadījumā būvdarbu izpildes akts stājās spēkā bez pasūtītāja paraksta.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pasūtītājs neparaksta būvdarbu izpildes aktu šo noteikumu 8. punktā minētajos termiņos, kā arī neiesniedz būvdarbu veicējam šo noteikumu 10. punktā minēto pretenziju vai ar atbildīgo būvuzraugu saskaņotu defektu aktu, uzskatāms, ka pasūtītājs izpildītos būvdarbus ir pieņēmis šo noteikumu 8. punktā minētā termiņa pēdējā dienā. Šajā gadījumā būvdarbu izpildes akts stājās spēkā bez pasūtītāja paraksta.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šī punkta ļaunprātīgas izmantošanas, nepieciešams iekļaut aizsargmehānismu Pasūtītājam.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pasūtītājs neparaksta būvdarbu izpildes aktu šo noteikumu 8. punktā minētajos termiņos, kā arī neiesniedz būvdarbu veicējam šo noteikumu 10. punktā minēto pretenziju vai ar atbildīgo būvuzraugu saskaņotu defektu aktu, uzskatāms, ka pasūtītājs izpildītos būvdarbus ir pieņēmis šo noteikumu 8. punktā minētā termiņa pēdējā dienā, pie nosacījuma, ka būvdarbu veicējs pasūtītāju rakstveidā ir brīdinājis par šī punkta neizpildi. Šajā gadījumā būvdarbu izpildes akts stājās spēkā bez pasūtītāja paraksta.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Pasūtītājam pašam ir jāseko līdzi līgumsaistību izpildei. Šajā punktā noteiktās kārtības mērķis ir aizsargāt būvdarbu veicēju pret nesamērīgi garu un necaurspīdīgu būvdarbu pieņemšanas procesu. Regulējums balstās apsvērumos, ka noteikumi attiecas uz būvniecības ieceri, ja būvdarbu veikšanai ir obligāti piesaistāms būvuzraugs. Būvuzraugs būvdarbu procesā pārstāv un aizstāv pasūtītāja intereses, ikdienā piedaloties būvdarbu veikšanas procesā. Būvdarbu gaita tiek fiksēta vispārīgajos un speciālajos būvnoteikumos noteiktajā kārtībā, ko, citā starpā, uzrauga būvuzraugs. Ekonomikas ministrijas prāt, pasūtītājam nevar rasties problēmas novērtēt būvdarbu izpildi un pieņemšanu noteikumos noteiktajos termiņos.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pasūtītājs neparaksta būvdarbu izpildes aktu šo noteikumu 8. punktā minētajos termiņos, kā arī neiesniedz būvdarbu veicējam šo noteikumu 10. punktā minēto pretenziju vai ar atbildīgo būvuzraugu saskaņotu defektu aktu, uzskatāms, ka pasūtītājs izpildītos būvdarbus ir pieņēmis šo noteikumu 8. punktā minētā termiņa pēdējā dienā. Šajā gadījumā būvdarbu izpildes akts stājās spēkā bez pasūtītāja paraksta.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pasūtītājs nepieņem būvdarbus, tas iesniedz būvdarbu veicējam rakstveida pretenziju, norādot ar līguma noteikumiem pamatotas nepilnības, kuru dēļ pasūtītājs nevar parakstīt būvdarbu izpildes aktu, ja nepilnības nav saistītas ar būvdarbu kvalitāti, vai ar atbildīgo būvuzraugu saskaņotu defektu aktu. Ja būvdarbu veicējs nepiekrīt pasūtītāja norādītajiem defektiem vai iebildumiem par faktiski izpildīto būvdarbu apjomiem, būvdarbu veicējs 10 darbdienu laikā no defektu akta saņemšanas dienas iesniedz pasūtītājam atbildīgā būvdarbu vadītāja parakstītus rakstiskus iebildumus pret defektu aktā norādītajām nepilnībām.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 punkts neparedz pretenzijas apstrīdēšanu, LTRK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punktu papildināt ar jaunu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būvdarbu veicējs nepiekrīt pasūtītāja pretenzijai, būvdarbu veicējs 10 darba dienu laikā no pretenzijas saņemšanas dienas iesniedz pasūtītājam rakstiskus iebildumus pret pretenziju.”;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punktā pirms vārda “norādītajiem” papildināt ar vārdu “rakstiski”.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precizēta noteikumu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pasūtītājs nepieņem būvdarbus, tas iesniedz būvdarbu veicējam rakstveida pretenziju, norādot ar līguma noteikumiem pamatotas nepilnības, kuru dēļ pasūtītājs nevar parakstīt būvdarbu izpildes aktu, ja nepilnības nav saistītas ar būvdarbu kvalitāti, vai ar atbildīgo būvuzraugu saskaņotu defektu aktu. Ja būvdarbu veicējs nepiekrīt pasūtītāja norādītajiem defektiem vai iebildumiem par faktiski izpildīto būvdarbu apjomiem, būvdarbu veicējs 10 darbdienu laikā no defektu akta saņemšanas dienas iesniedz pasūtītājam atbildīgā būvdarbu vadītāja parakstītus un pamatotus rakstiskus iebildumus pret defektu aktā norādītajām nepilnībām.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būvdarbos ir konstatēti nebūtiskie defekti, pasūtītājam ir tiesības  pieņemt būvdarbus un veikt par tiem samaksu, ja puses ir vienojušas par trūkumu novēršanas termiņu. Par nebūtiskiem defektiem ir uzskatāmi tādi defekti, kas neietekmē būves konstrukciju atbilstību normatīvo aktu prasībām un būvprojektam, netraucē turpmāko būvdarbu veikšanu, neierobežo būves lietošanu, kā arī neietekmē citu būvdarbu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iepazinusies ar precizēto noteikumu projekta "Grozījumi Ministru kabineta 2022. gada 5. jūlija noteikumos Nr. 419 "Noteikumi par publisko būvdarbu līgumos obligāti ietveramajiem noteikumiem un to saturu" (turpmāk - noteikumu projekts) redakciju un uztur priekšlikumu par noteikumu projekta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nav skaidra izziņā ietvertā Ekonomikas ministrijas norāde, ka priekšlikums neattiecas uz tiesību akta projekta redakciju, bet uz regulējuma spēkā esošo redakciju, jo LDDK izteiktais priekšlikums ir tieši vērts uz jēdzienu lietošanu projekta 15.1.punktā. Nepiekrītam, ka piedāvātā jēdzienu lietošana nodrošinās abām pusēm elastīgu regulējuma piemērošanu. LDDK ieskatā šādu jēdzienu lietošana drīzāk veicinās strīda situāciju rašanos.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esam norādījuši, LDDK ieskatā, formulējuma “nebūtisks defekts” skaidrojums ir pārāk plašs, un būvniecības dalībniekiem var radīt dažādu izpratni par to, vai defekts atzīstams par būtisku vai nebūtisku.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principi būvdarbu veikšanā ir noteikti Būvniecības likuma 17.panta otrajā daļā, nosakot, ka būvdarbus organizē un veic atbilstoši būvprojektam un būvatļaujas nosacījumiem, kā arī ievērojot normatīvajos aktos noteiktos ierobežojumus un prasības, lai netiktu nodarīts kaitējums videi vai tas būtu pēc iespējas mazāks un resursu patēriņš būtu ekonomiski un sociāli pamatots, savukārt būtiskās būvei izvirzāmās prasības ir noteiktas Būvniecības likuma 9.pantā, kas ir mehāniskā stiprība un stabilitāte, ugunsdrošība, vides aizsardzība un higiēna, tai skaitā, nekaitīgums, lietošanas drošība un vides pieejamība, akustika (aizsardzība pret trokšņiem), energofektivitāte un ilgtspējīga dabas resursu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pasūtītājam būtu tiesības nepieņemt būvdarbus, kuros ir konstatēti defekti vai trūkumi, pat, ja tie ir nebūtiski un kopumā netraucē turpmāko būvdarbu veikšanas procesu. Tiesību akta projektā iekļautais regulējuma pilnveidojums nevis uzliek pasūtītājam pienākumu pieņemt nekvalitatīvi izpildītus darbus, bet piešķir tam tiesības. Proti, pasūtītājam ir tiesības pieņemt būvdarbus ar nebūtiskiem defektiem, kas atbilst noteikumos ietvertiem kritērijiem, ja tas uzskata, ka tas atbilst pasūtītāja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būvdarbos ir konstatēti nebūtiskie defekti, pasūtītājam ir tiesības  pieņemt būvdarbus un veikt par tiem samaksu, ja puses ir vienojušas par trūkumu novēršanas termiņu. Par nebūtiskiem defektiem ir uzskatāmi tādi defekti, kas neietekmē būves konstrukciju atbilstību normatīvo aktu prasībām un būvprojektam, netraucē turpmāko būvdarbu veikšanu, neierobežo būves lietošanu, kā arī neietekmē citu būvdarbu kvalitāti.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Ja līgumā noteiktais būvdarbu termiņš ir viens gads vai vairāk, būvdarbu veicējam ir tiesības vienu reizi pusgadā ierosināt avansa nodrošinājuma samazināšanu par noteikumu 22.4.punkta kārtībā dzēsto avansa summu. Pasūtītājam ir pienākums saskaņot būvdarbu veicēja ierosināto avansa nodrošinājuma samazinājumu. Pasūtītājs var paredzēt arī biežāku avansa nodrošinājuma samazināšanu.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(arī lasot kontekstā ar noteikumu 3.punktu) nav viennozīmīgi saprotams, ka šāds līguma izpildes noteikums,, neatkarīgi no ierosinājuma biežuma, būtu jāparedz noslēgtajā līgumā. Lūdzam precizēt punktu, norādot, ka avansa nodrošinājuma samazināšana jebkurā gadījumā ir jānosaka noslēgtajā līgumā. Proti, šādas izmaiņas noslēgtajā līgumā nevar notikt balstoties uz Ministru Kabineta noteikumiem, šādām tiesībām un pienākumam ir jābūt noteiktam konkrētajā noslēgtajā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5.jūlija noteikumu Nr. 419 "Noteikumi par publisko būvdarbu līgumos obligāti ietveramajiem noteikumiem un to saturu" 1.punktu noteikumi nosaka publisko būvdarbu līgumā obligāti ietveramos noteikumus un to saturu. Tāpat noteikumu 3.punkts paredz, ka </w:t>
            </w:r>
            <w:r w:rsidR="00000000" w:rsidRPr="00000000" w:rsidDel="00000000">
              <w:rPr>
                <w:u w:val="single"/>
                <w:rtl w:val="0"/>
              </w:rPr>
              <w:t xml:space="preserve">pasūtītājs publiskajā būvdarbu līgumā ietver šajos noteikumos paredzētos līguma noteikumus. </w:t>
            </w:r>
            <w:r w:rsidR="00000000" w:rsidRPr="00000000" w:rsidDel="00000000">
              <w:rPr>
                <w:rtl w:val="0"/>
              </w:rPr>
              <w:t xml:space="preserve">Regulējums viennozīmīgi nosaka, ka noteikumiem nav tiešā piemērojamība.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Ja līgumā noteiktais būvdarbu termiņš ir viens gads vai vairāk, būvdarbu veicējam ir tiesības vienu reizi pusgadā ierosināt avansa nodrošinājuma samazināšanu par noteikumu 22.4.punkta kārtībā dzēsto avansa summu. Pasūtītājam ir pienākums saskaņot būvdarbu veicēja ierosināto avansa nodrošinājuma samazinājumu. Pasūtītājs var paredzēt arī biežāku avansa nodrošinājuma samazināšanu.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Ja līgumā noteiktais būvdarbu termiņš ir viens gads vai vairāk, būvdarbu veicējam ir tiesības vienu reizi pusgadā samazināt avansa nodrošinājumu par noteikumu 22.4.punkta kārtībā dzēsto avansa summu.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samazināt avansa nodrošinājumu būtu jānosaka pasūtītājam, nevis būvniekam. Avansa nodrošinājums pēc būtības kalpo pasūtītāja interešu aizstāvībai, tāpēc tiesības to pieprasīt (līdz ar to arī pārskatīt apmēru) būtu nosakāmas pasūtītājam, nevis būvniekam. Būvniekam ir jābūt nodrošinātai izvēlei (jau noregulēts) starp dažādiem nodrošinājuma veidiem – bankas garantija, apdrošināšanas polise vai iemaksa pasūtītāja kontā (avansa nodrošinājuma gadījumā tikai pirmie divi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nodrošinājuma mērķis ir mazināt risku, ka, līgumsaistību nepildīšanas gadījumā, pasūtītājs nespēs atgūt avansā izmaksāto līgumcenu. Ja būvdarbi ir izpildīti un avanss par tiem ir ieskaitīts, tad zūd avansa nodrošinājuma jēga. Šajā gadījumā avansa nodrošinājuma samazinājums nav atkarīgs no citiem aspektiem.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Ja līgumā noteiktais būvdarbu termiņš ir viens gads vai vairāk, būvdarbu veicējam ir tiesības vienu reizi pusgadā ierosināt avansa nodrošinājuma samazināšanu par noteikumu 22.4.punkta kārtībā dzēsto avansa summu. Pasūtītājam ir pienākums saskaņot būvdarbu veicēja ierosināto avansa nodrošinājuma samazinājumu. Pasūtītājs var paredzēt arī biežāku avansa nodrošinājuma samazināšanu.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pasūtītājs maksā būvdarbu veicējam par iepriekšējā mēnesī faktiski izpildītajiem un pasūtītāja pieņemtajiem būvdarbiem 10 darbdienu laikā no būvdarbu veicēja sagatavota līguma noteikumiem atbilstoša rēķina saņemšanas, izņemot šo noteikumu 22.2. apakšpunktā minēto gadījumu. Ārstniecības likuma 81. pantā noteiktajā gadījumā, kā arī gadījumā, ja iepirkuma priekšmeta īstenošanai paredzētais finansējums vai tā daļa tiek piešķirta īpaši izveidotas nacionālas vai pārnacionālas programmas ietvaros, vai speciāla mērķa sasniegšanai paredzēto finansējumu un tā izmantošanu un apguvi nepieciešams saskaņot ar normatīvajos aktos noteiktajām uzraudzības iestādēm, izpildīto darbu apmaksas termiņš var tikt pagarināts līdz 60 kalendārajām dienām, par to rakstveidā paziņojot būvdarbu veicējam;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avotam jābūt zināmam uz līguma noslēgšanas dienu, tad apmaksas termiņš jānorāda līgumā. Līdz ar to LTRK aicina noteikumu projekta 22.1. apakšpunktā vārdu “pagarināts” aizstāt ar vārdu “noteikts” un svītrot vārdus “par to rakstveidā paziņojot būvdarbu veicējam”.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pasūtītājs maksā būvdarbu veicējam par iepriekšējā mēnesī faktiski izpildītajiem un pasūtītāja pieņemtajiem būvdarbiem 10 darbdienu laikā no būvdarbu veicēja sagatavota līguma noteikumiem atbilstoša rēķina saņemšanas, izņemot šo noteikumu 22.2. apakšpunktā minēto gadījumu. Ārstniecības likuma 81. pantā noteiktajā gadījumā, kā arī gadījumā, ja iepirkuma priekšmeta īstenošanai paredzētais finansējums vai tā daļa tiek piešķirta īpaši izveidotas nacionālas vai pārnacionālas programmas ietvaros, vai speciāla mērķa sasniegšanai paredzēto finansējumu un tā izmantošanu un apguvi nepieciešams saskaņot ar normatīvajos aktos noteiktajām uzraudzības iestādēm, izpildīto darbu apmaksas termiņš var tikt noteikts līdz 60 kalendārajām dienām, par to rakstveidā paziņojot būvdarbu veicējam;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 punktā aiz vārda “līgumcenas” papildināt ar vārdiem “neskaitot pievienotās vērtības nodokli”, kā arī aiz vārda “tiesības” papildināt ar vārdu “samazināt”. Vienlaikus LTRK lūdz skaidrot normas redakcijā ietverto nosacījumu. Proti, ir jāizpilda vairāk kā puse līgumā paredzēto būvdarbu pēc apjoma vai līguma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5.jūlija noteikumi Nr. 419 "Noteikumi par publisko būvdarbu līgumos obligāti ietveramajiem noteikumiem un to saturu" nosaka publiskajos būvdarbu līgumos obligāti iekļaujamos noteikumus. Normatīvais regulējums nosaka pamatprasības konkrētam līgumtiesiskajām regulējumam, taču par detaļām pusēm ir jāvienojas un tās papildus ir iekļaujamas līgumā.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29. punkta trešo teikumu (pietrūkst darbības vārda).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skaidrāk saprotama regulējuma būtība, nepieciešams papildināt 29. punkta trešo teikumu ar terminu "samazināt".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samazināt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būvdarbu pieredzi, būvdarbu veicējs ne vienmēr savlaicīgi veic norēķinus ar pasūtītāju par patērētajiem resursiem (elektrību, siltumu, ūdeni u.c.) un līguma pārtraukšanas gadījumā pasūtītājam ne vienmēr pastāv iespēja šīs summas atgūt no būvuzņēmēja, līdz ar to būtu lietderīgi papildināt nosacījumus noteikumu projekta 29.punktā aiz vārdiem "par konstatētiem līgumsaistību pārkāpumiem" ar vārdiem "būvdarbu veicējam nav parādsaistību pret pasūtītāju saistībā ar patērētajiem resursiem (elektrību, apkuri, ūdeni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būvdarbu veicējam nav parādsaistību pret pasūtītāju saistībā ar patērētajiem resursiem (elektrību, apkuri, ūdeni u.c.),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Līgumsaistību izpildes nodrošinājuma samazinājumu var ierosināt, ja nav konstatēti līgumsaistību pārkāpumi, neatkarīgi no tā vai par šiem pārkāpumiem ir vai nav piemērots līgumsods. Redakcija ir paplašināta, aptverot ikvienu līgumsaistību pārkāpumu, t.sk. apmaksas kavēšanu par saņemtiem pakalpojumiem.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teikumu aiz vārdiem "ir tiesības saistību izpildes nodrošinājumu" ar vārdu "samazināt".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līgumā noteiktais būvdarbu izpildes termiņš pārsniedz pusotru gadu, būvdarbu veicējam ir tiesības saistību izpildes nodrošinājumu samazināt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skaidrots šā atzinuma sadaļā par MK noteikumu 6.punktu, proti, ir nošķirama darbu izpilde, kas notiek līguma darbības laikā, un attiecīgi par izpildītiem darbiem tiek veikta samaksa, un darbu pieņemšana, kas notiek pēc darbu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neveidotu neviennozīmīgi saprotamas situācijas, aicinām MK noteikumu  29.punktu papildināt ar nosacījumiem, kas  ir attiecināmi uz būvdarbu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Grozījumu anotācijas izriet, ka tiesību akta projekta virzītājs ir vēlējies samazināt saistību izpildes nodrošinājumu proporcionāli faktiski izpildīto un no pasūtītāja puses apmaksāto būvdarbu vērtībai. Tekstā redakcionāli iztrūkst vārds “samazināt”.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redakcionāli precizēt MK noteikumu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w:t>
            </w:r>
            <w:r w:rsidR="00000000" w:rsidRPr="00000000" w:rsidDel="00000000">
              <w:rPr>
                <w:b w:val="1"/>
                <w:rtl w:val="0"/>
              </w:rPr>
              <w:t xml:space="preserve"> samazināt </w:t>
            </w:r>
            <w:r w:rsidR="00000000" w:rsidRPr="00000000" w:rsidDel="00000000">
              <w:rPr>
                <w:rtl w:val="0"/>
              </w:rPr>
              <w:t xml:space="preserve">saistību izpildes nodrošinājumu proporcionāli faktiski izpildīto un no pasūtītāja puses apmaksāto būvdarbu vērtībai, ja izpildās visi šādi nosacījumi - ir izpildīta vairāk kā puse līgumā paredzēto būvdarbu, būvdarbi ir </w:t>
            </w:r>
            <w:r w:rsidR="00000000" w:rsidRPr="00000000" w:rsidDel="00000000">
              <w:rPr>
                <w:b w:val="1"/>
                <w:rtl w:val="0"/>
              </w:rPr>
              <w:t xml:space="preserve"> izpildīti un</w:t>
            </w:r>
            <w:r w:rsidR="00000000" w:rsidRPr="00000000" w:rsidDel="00000000">
              <w:rPr>
                <w:rtl w:val="0"/>
              </w:rPr>
              <w:t xml:space="preserve">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8.punktu pasūtītājs pieņem būvdarbus katru mēnesi ar būvdarbu izpildes aktu, savukārt būvobjektu pēc visu darbu izpildes pieņem ar pieņemšanas - nodošanas aktu. Līdz ar to, noteikumu 29.punktā pareizi tiek lietots termins "būvdarbi ir pieņemti un apmaksāti no pasūtītāja puses". Proti, līgumsaistību izpildes nodrošinājuma samazinājumu var attiecināt tikai uz tiem darbiem, kas novērtēti un pieņemti no pasūtītāja puses, parakstot būvdarbu izpildes aktu.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elektroenerģijas pārvades sistēmas operatora AS "Augstsprieguma tīkls" (AST) un sadales sistēmas operatora AS "Sadales Tīkls" sniegto informāciju, Klimata un Enerģētikas ministrija sniedz sekojošu priekšlikumu un tā pamatojumu. AST norāda, ka izpildes nodrošinājuma apmērs jau tiek ierobežots ar Ministru Kabineta noteikumiem Nr.419 un tas nesasniedz visu kopējo būvdarbu un iespējamās neizpildes vērtību. Tādēļ pasūtītājam ir jāparedz tiesības līguma neizpildes gadījumā piemērot izpildes nodrošinājumu pilnā apmērā attiecībā uz tām darba daļām, kas līgumā noteiktajā kārtībā vēl nav pieņemtas, parakstot atbilstošu pieņemšanas – nodošanas aktu. Pretējā gadījumā pastāv risks, ka līguma izpildes nodrošinājums attiecībā uz minētajām, tikai daļēji izpildītajām, bet jau apmaksātajām darba daļām būs samazināts un tādēļ šo darba daļu to izpildes pārkāpumu gadījumā līguma izpildes nodrošinājuma apjoms nekompensēs. AS "Sadales Tīkls" norāda, ka iebilst pret minēto normu, jo tas neatbilst pasūtītāja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3.teikumā nav minēta darbība – samazināt nodrošinājuma apmēru (tā noteikta tikai 4.teikumā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šis nodrošinājums pēc būtības kalpo pasūtītāja interešu aizstāvībai, tāpēc tiesības to pieprasīt (līdz ar to arī pārskatīt apmēru) būtu nosakāmas pasūtītājam, nevis būvniekam. Būvniekam ir jābūt nodrošinātai izvēlei (jau noregulēts) starp dažādiem nodrošinājuma veidiem – bankas garantija, apdrošināšanas polise vai iemaksa pasūtītāja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nodrošinājuma mērķis - nosegt šādus pasūtītāja pamatriskus - būvnieks neuzsāks darbus; būvnieks neievēros termiņus; būvnieks neveiks darbus kvalitatīvi. Tā kā nodrošinājuma apmērs jau tā ir ierobežots ar 10% un tas nesasniedz visu kopējo būvdarbu un iespējamās to neizpildes vērtību, papildinājums nav atbalstāms, jo pasūtītājam ir jāparedz tiesības līguma neizpildes vai nepienācīgas izpildes gadījumā jebkurā līguma izpildes posmā (arī līguma izpildes beigu posmā) piemērot nodrošinājumu pilnā apmērā. Turklāt praksē lielākā daļu neizpildīto vai nepienācīgi izpildīto saistību tiek konstatēta tieši līguma izpildes beigu posmā. Nodrošinājums sedz ne tikai līguma ietvaros aprēķināto līgumsodu apmēru, bet arī citus pasūtītāja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KEM iesniedz AST ierosinājumu izteikt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un būvdarbu līgums tiek pieņemts izpildīts pa posmiem, pēc kuru pieņemšanas attiecīgajam posmam sākas garantijas termiņš, būvdarbu veicējam ir tiesības saistību izpildes nodrošinājumu samazināt proporcionāli pieņemtā uz izpildītā līguma posma vērtībai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līgumsaistību izpildes nodrošinājums near būt vienīgais vai pamatinstruments pasūtītāja interešu aizsardzībai, tam viennozīmīgi ir motivējošs raksturs, taču kā arī tas efektīvi var tikt izmantots pasūtītāja iespējamo zaudējumu ātrai kompensēšanai. Līgumsaistību izpildes nodrošinājuma mērķis ir nosegt šādus pasūtītāja pamatriskus - būvnieks neuzsāks darbus; būvnieks neievēros termiņus; būvnieks neveiks darbus kvalitatīvi. Šiem mērķiem nav tieša saistība ar līguma cenu, līdz ar to, nav pamata apgalvojumam, ka pasūtītāja interešu aizsardzību labāk nodrošinās lielākā apjoma nodrošinājums.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tiesību akta redakcija paredz, ka būvdarbu veicējam ir tiesības samazināt līgumsaistību nodrošinājuma apmēru, tikai, ja pusotra gada laikā, izpildot vairāk kā 50% būvdarbu, tie ir izpildīti kvalitatīvi (pieņemti un apmaksāti no pasūtītāja puses), kā arī nav konstatēti līgumsaistību pārkāpumi (pasūtītājs nav piemērojis līgumsodu būvdarbu veicējam par konstatētiem līgumsaistību pārkāpumiem, kā arī nav konstatēts būvdarbu termiņu kavējums). Līdz ar to, tiesību akta projektā paredzētās tiesības būvdarbu veicējam samazināt līgumsaistību nodrošinājuma apmēru faktiski motivēs būvdarbu veicēju strādāt apzinīgi un kvalitatīvi.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pasūtītāja riskus attiecībā uz saistību neizpildi vai izpildes zemo kvalitāti, pasūtītājam ir aktīvi līdzdarbojas būvniecības ieceres īstenošanas procesos un jāvada tie jēgpilni. Lai sniegtu vadītājam atbalstu, Būvniecības likuma regulējums ir papildināts ar inženierkonsultanta institūtu, ir skaidrots tā jēdziens, nostiprināta atbildība, tiesības un pienākumi. Inženierkonsultanta, kā pasūtītāja pilnvarotās personas dalība būvniecības ieceres īstenošanas procesā no ieceres plānošanas līdz būves nodošanai ekspluatācijā daudz efektīvāk mazina līgumsaistību neizpildes vai nekvalitatīvās izpildes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29. punkta (grozījumu projekta 11. punkts) trešo teikumu, skaidrāk izsakot būvdarbu veicēja tiesības šajā normā minētajā gadījumā. Proti, vai būvdarbu veicējam noteiktos gadījumos ir tiesības samazināt vai veikt kādas citas darbības ar saistību izpildes nodrošinājumu proporcionāli faktiski izpildīto un no pasūtītāja puses apmaksāto būvdarbu vērtībai.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Precizēta noteikumu 29.punkta redakcija, paredzot, ka būvdarbu veicējam ir tiesības ierosināt līgumsaistību izpildes nodrošinājuma samazinājumu un pasūtītājam ir pienākums saskaņot šādu samazinājumu, ja izpildīti visi šajā punktā minēti priekšnosacījumi. Noteikumu projekta redakcija nosaka tiesības tikai samazināt nodrošinājuma apmēru, citas iespējamās darbības ir risināmas līgumā, pusēm savstarpēji vienojoties.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Apvienotā projektēšanas un būvdarbu līguma gadījumā saistību izpildes nodrošinājumu par laiku līdz būvdarbu izpildes nosacījumu izpildei nosaka no līgumcenas par projektēšanu vērtības. Ja līgumā nav noteikta projektēšanas vērtība, pieņem ka tā veido 10% no kopējās līgumcenas. Pēc būvdarbu uzsākšanas nosacījumu izpildes saistību nodrošinājumu nosaka no būvdarbu līgumcenas vērtības. Ja būvdarbu līgumcenas vērtība līgumā nav noteikta, pieņem ka tā veido 90% no kopējas līgumcenas.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pirmo teikumu,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1 </w:t>
            </w:r>
            <w:r w:rsidR="00000000" w:rsidRPr="00000000" w:rsidDel="00000000">
              <w:rPr>
                <w:rtl w:val="0"/>
              </w:rPr>
              <w:t xml:space="preserve">Apvienotā projektēšanas un būvdarbu līguma gadījumā saistību izpildes nodrošinājumu par laiku līdz būvdarbu </w:t>
            </w:r>
            <w:r w:rsidR="00000000" w:rsidRPr="00000000" w:rsidDel="00000000">
              <w:rPr>
                <w:u w:val="single"/>
                <w:rtl w:val="0"/>
              </w:rPr>
              <w:t xml:space="preserve">uzsākšanas</w:t>
            </w:r>
            <w:r w:rsidR="00000000" w:rsidRPr="00000000" w:rsidDel="00000000">
              <w:rPr>
                <w:rtl w:val="0"/>
              </w:rPr>
              <w:t xml:space="preserve"> nosacījumu izpildei nosaka </w:t>
            </w:r>
            <w:r w:rsidR="00000000" w:rsidRPr="00000000" w:rsidDel="00000000">
              <w:rPr>
                <w:u w:val="single"/>
                <w:rtl w:val="0"/>
              </w:rPr>
              <w:t xml:space="preserve">atkarībā no līgumā noteiktās projektēšanas darbu vērtības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Apvienotā projektēšanas un būvdarbu līguma gadījumā saistību izpildes nodrošinājumu par laiku līdz būvdarbu uzsākšanas nosacījumu izpildei nosaka atkarībā no līgumā noteiktās projektēšanas darbu vērtības.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29</w:t>
            </w:r>
            <w:r w:rsidR="00000000" w:rsidRPr="00000000" w:rsidDel="00000000">
              <w:rPr>
                <w:vertAlign w:val="superscript"/>
                <w:rtl w:val="0"/>
              </w:rPr>
              <w:t xml:space="preserve">1</w:t>
            </w:r>
            <w:r w:rsidR="00000000" w:rsidRPr="00000000" w:rsidDel="00000000">
              <w:rPr>
                <w:rtl w:val="0"/>
              </w:rPr>
              <w:t xml:space="preserve">.punkta redakcija, projektēšanas laikā līgumsaistību izpildes nodrošinājumu nosakot no kopējās līgumcenas.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5</w:t>
            </w:r>
            <w:r w:rsidR="00000000" w:rsidRPr="00000000" w:rsidDel="00000000">
              <w:rPr>
                <w:rtl w:val="0"/>
              </w:rPr>
              <w:t xml:space="preserve"> Apvienotā projektēšanas un būvdarbu līguma gadījumā saistību izpildes nodrošinājumu par laiku līdz būvdarbu uzsākšanas nosacījumu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Apvienotā projektēšanas un būvdarbu līguma gadījumā saistību izpildes nodrošinājumu par laiku līdz būvdarbu izpildes nosacījumu izpildei nosaka no līgumcenas par projektēšanu vērtības. Ja līgumā nav noteikta projektēšanas vērtība, pieņem ka tā veido 10% no kopējās līgumcenas. Pēc būvdarbu uzsākšanas nosacījumu izpildes saistību nodrošinājumu nosaka no būvdarbu līgumcenas vērtības. Ja būvdarbu līgumcenas vērtība līgumā nav noteikta, pieņem ka tā veido 90% no kopējas līgumcenas.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viedokli, kas saņemt no pārvades sistēmas operatora AS "Augstsprieguma Tīkls", Klimata un Enerģētikas ministrija ierosina iepriekšminēto punktu papildināt ar atrunu, ka projektēšanas cena nevar pārsniegt, piemēram, 20 % no kopējās līguma cenas. Esošais normatīvo aktu regulējums rada risku, ka pasūtītājam vajadzēs izmaksāt uzņēmējam nesamērīgi lielu un neatbilstošu summu par projektēšanu un, to saņemot, uzņēmējs var neturpināt darbus un izbeigt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norāda, ka iebilst, jo arī tā, uzņēmuma vērtējumā, neatbilst pasūtītāja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noteikumos atbilstoši deleģējumam ir iekļaujamas tikai prasības attiecībā uz būvdarbiem, tostarp apvienotā līguma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saskatāms objektīvs pamatojums nedz atsevišķa saistību izpildes nodrošinājuma noteikšanai attiecībā uz projektēšanas posmu un vēlāk būvdarbu posmu, nedz attiecībā uz punktā minēto kopējās līgumcenas procentuālo sadalījumu. Turklāt nodrošinājumu sadalīšana apvienotā līguma gadījumā pa līguma izpildes posmiem (projektēšana, būvdarbi) paaugstina pasūtītāja risku saņemt kvalitatīvi izpildītus būvdarbus vispār, jo piedāvātais regulējums var netieši veicināt būvnieku vēlmi ekonomisku apsvērumu dēļ neturpināt līgumsaistību izpildi, neiesniedzot nodrošinājumu par būvdarbiem, tādējādi radot pasūtītājam papildus administratīvo slogu (piemēram, bet ne tikai jauna iepirkuma organizēšanā), kā arī papildus izdevumus. Pasūtītāja mērķis ir īstenot projektu (saņemt kvalitatīvu būvprojektu, kuru izbūvēt), nevis risināt strīdus par līgumsaistību neizpildi vai nepienācīgu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29</w:t>
            </w:r>
            <w:r w:rsidR="00000000" w:rsidRPr="00000000" w:rsidDel="00000000">
              <w:rPr>
                <w:vertAlign w:val="superscript"/>
                <w:rtl w:val="0"/>
              </w:rPr>
              <w:t xml:space="preserve">1</w:t>
            </w:r>
            <w:r w:rsidR="00000000" w:rsidRPr="00000000" w:rsidDel="00000000">
              <w:rPr>
                <w:rtl w:val="0"/>
              </w:rPr>
              <w:t xml:space="preserve">`.punkta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5</w:t>
            </w:r>
            <w:r w:rsidR="00000000" w:rsidRPr="00000000" w:rsidDel="00000000">
              <w:rPr>
                <w:rtl w:val="0"/>
              </w:rPr>
              <w:t xml:space="preserve"> Apvienotā projektēšanas un būvdarbu līguma gadījumā saistību izpildes nodrošinājumu par laiku līdz būvdarbu uzsākšanas nosacījumu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līgumu būvdarbu veicēja līgumsaistību pārkāpuma dēļ izbeidz pirms termiņa, garantijas saistību nodrošinājums paliek pasūtītāja rīcībā faktiski izpildīto būvdarbu garantijas nodrošināšanai un garantijas laika ieturējums netiek izmaksāts būvdarbu veicējam. Garantijas laika ieturējums pirmajos divos gados nedrīkst pārsniegt 5 % no faktiski izpildīto būvdarbu vērtības un 2 % no faktiski izpildīto būvdarbu vērtības pārējos minimālā garantijas termiņa gados. Neizmantotais nodrošinājums tiek atmaksāts būvdarbu veicējam šo noteikumu 24. 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32. punkts paredz pasūtītāja tiesības paturēt garantijas laika ieturējumu, ja līgums būvdarbu veicēja līgumsaistību pārkāpuma dēļ tiek izbeigts pirms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līgums neparedz garantijas laika ieturējumu un līgums, būvdarbu veicēja līgumsaistību pārkāpuma dēļ, tiek izbeigts pirms termiņa, pasūtītājam nav tiesību pieprasīt no būvdarbu veicēja garantijas saistību nodrošinājumu proporcionāli faktiski izpildītajam, jo līgums paredz nodrošinājuma iesniegšanu pēc visu būvdarbu pabeigšanas un būves nodošanas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papildināt noteikumu ar regulējumu, kas paredz pasūtītāja tiesības pieprasīt no būvdarbu veicēja un būvdarbu veicēja pienākumu iesniegt pasūtītājam garantijas saistību nodrošinājumu proporcionāli faktiski izpildītajam (no faktiski izpildīto būvdarbu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26.punkta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līgumu būvdarbu veicēja līgumsaistību pārkāpuma dēļ izbeidz pirms termiņa, garantijas saistību nodrošinājums paliek pasūtītāja rīcībā faktiski izpildīto būvdarbu garantijas nodrošināšanai un garantijas laika ieturējums netiek izmaksāts būvdarbu veicējam. Garantijas laika ieturējums pirmajos divos gados nedrīkst pārsniegt 5 % no faktiski izpildīto būvdarbu vērtības un 2 % no faktiski izpildīto būvdarbu vērtības pārējos minimālā garantijas termiņa gados. Neizmantotais nodrošinājums tiek atmaksāts būvdarbu veicējam šo noteikumu 24. punktā minētajā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5</w:t>
            </w:r>
            <w:r w:rsidR="00000000" w:rsidRPr="00000000" w:rsidDel="00000000">
              <w:rPr>
                <w:rtl w:val="0"/>
              </w:rPr>
              <w:t xml:space="preserve">2. nosaka apjomā, kas pārsniedz 2%, bet nepārsniedz 10%, vienlaicīgi paredzot pasūtītājam pienākumu kompensēt ar līgumsaistību nodrošinājumu saistītās izmaksas, ja projektēšanas termiņš tiek pagarināts pasūtītāja rīcības dēļ, par laika periodu, par kuru tiek pagarināts projektēšanas termiņš.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29.</w:t>
            </w:r>
            <w:r w:rsidR="00000000" w:rsidRPr="00000000" w:rsidDel="00000000">
              <w:rPr>
                <w:vertAlign w:val="superscript"/>
                <w:rtl w:val="0"/>
              </w:rPr>
              <w:t xml:space="preserve">5</w:t>
            </w:r>
            <w:r w:rsidR="00000000" w:rsidRPr="00000000" w:rsidDel="00000000">
              <w:rPr>
                <w:rtl w:val="0"/>
              </w:rPr>
              <w:t xml:space="preserve"> 2. apakšpunktu vai anotācijā izvērstāk skaidrot, kas šajā apakšpunktā ir saprotams ar pasūtītāja rīcību,kuras dēļ tiek pagarināts projektēšanas termiņš.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5</w:t>
            </w:r>
            <w:r w:rsidR="00000000" w:rsidRPr="00000000" w:rsidDel="00000000">
              <w:rPr>
                <w:rtl w:val="0"/>
              </w:rPr>
              <w:t xml:space="preserve">2. nosaka apjomā, kas pārsniedz 2%, bet nepārsniedz 10%, vienlaicīgi paredzot pasūtītājam pienākumu kompensēt ar līgumsaistību nodrošinājumu saistītās izmaksas, ja projektēšanas termiņš tiek pagarināts pasūtītāja rīcības dēļ, par laika periodu, par kuru tiek pagarināts projektēšanas termiņš.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35. Šo noteikumu grozījumus 4., 5., 9., 10., 14., 15., 23. un 29. punktā un 22.1.apakšpunktā par noteikumu tvēruma izmaiņām,  avansa nodrošinājuma apmēra samazinājumu, piemērošanu apvienotajā projektēšanas un būvdarbu gadījumā, līgumsaistību izpildes nodrošinājuma apmēru un defektēšanas kārtības izmaiņām, kā arī noteikumu 20.</w:t>
            </w:r>
            <w:r w:rsidR="00000000" w:rsidRPr="00000000" w:rsidDel="00000000">
              <w:rPr>
                <w:vertAlign w:val="superscript"/>
                <w:rtl w:val="0"/>
              </w:rPr>
              <w:t xml:space="preserve">1</w:t>
            </w:r>
            <w:r w:rsidR="00000000" w:rsidRPr="00000000" w:rsidDel="00000000">
              <w:rPr>
                <w:rtl w:val="0"/>
              </w:rPr>
              <w:t xml:space="preserve"> un 29.</w:t>
            </w:r>
            <w:r w:rsidR="00000000" w:rsidRPr="00000000" w:rsidDel="00000000">
              <w:rPr>
                <w:vertAlign w:val="superscript"/>
                <w:rtl w:val="0"/>
              </w:rPr>
              <w:t xml:space="preserve">1</w:t>
            </w:r>
            <w:r w:rsidR="00000000" w:rsidRPr="00000000" w:rsidDel="00000000">
              <w:rPr>
                <w:rtl w:val="0"/>
              </w:rPr>
              <w:t xml:space="preserve"> punktus piemēro publiskajiem būvdarbu iepirkumiem, kas ir izsludināti ar 2025. gada 1.martu.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- 15.08.2024.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lieko skaitli "35.".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grozījumus 4., 5., 9., 10., 14., 15., 23. un 29</w:t>
            </w:r>
            <w:r w:rsidR="00000000" w:rsidRPr="00000000" w:rsidDel="00000000">
              <w:rPr>
                <w:vertAlign w:val="superscript"/>
                <w:rtl w:val="0"/>
              </w:rPr>
              <w:t xml:space="preserve">1</w:t>
            </w:r>
            <w:r w:rsidR="00000000" w:rsidRPr="00000000" w:rsidDel="00000000">
              <w:rPr>
                <w:rtl w:val="0"/>
              </w:rPr>
              <w:t xml:space="preserve">., 29</w:t>
            </w:r>
            <w:r w:rsidR="00000000" w:rsidRPr="00000000" w:rsidDel="00000000">
              <w:rPr>
                <w:vertAlign w:val="superscript"/>
                <w:rtl w:val="0"/>
              </w:rPr>
              <w:t xml:space="preserve">2</w:t>
            </w:r>
            <w:r w:rsidR="00000000" w:rsidRPr="00000000" w:rsidDel="00000000">
              <w:rPr>
                <w:rtl w:val="0"/>
              </w:rPr>
              <w:t xml:space="preserve">, 29</w:t>
            </w:r>
            <w:r w:rsidR="00000000" w:rsidRPr="00000000" w:rsidDel="00000000">
              <w:rPr>
                <w:vertAlign w:val="superscript"/>
                <w:rtl w:val="0"/>
              </w:rPr>
              <w:t xml:space="preserve">3</w:t>
            </w:r>
            <w:r w:rsidR="00000000" w:rsidRPr="00000000" w:rsidDel="00000000">
              <w:rPr>
                <w:rtl w:val="0"/>
              </w:rPr>
              <w:t xml:space="preserve">, 29</w:t>
            </w:r>
            <w:r w:rsidR="00000000" w:rsidRPr="00000000" w:rsidDel="00000000">
              <w:rPr>
                <w:vertAlign w:val="superscript"/>
                <w:rtl w:val="0"/>
              </w:rPr>
              <w:t xml:space="preserve">4 </w:t>
            </w:r>
            <w:r w:rsidR="00000000" w:rsidRPr="00000000" w:rsidDel="00000000">
              <w:rPr>
                <w:rtl w:val="0"/>
              </w:rPr>
              <w:t xml:space="preserve">punktā un 22.1.apakšpunktā par noteikumu tvēruma izmaiņām,  avansa nodrošinājuma apmēra samazinājumu, piemērošanu apvienotajā projektēšanas un būvdarbu gadījumā, līgumsaistību izpildes nodrošinājuma apmēru un defektēšanas kārtības izmaiņām, kā arī noteikumu 20.</w:t>
            </w:r>
            <w:r w:rsidR="00000000" w:rsidRPr="00000000" w:rsidDel="00000000">
              <w:rPr>
                <w:vertAlign w:val="superscript"/>
                <w:rtl w:val="0"/>
              </w:rPr>
              <w:t xml:space="preserve">1</w:t>
            </w:r>
            <w:r w:rsidR="00000000" w:rsidRPr="00000000" w:rsidDel="00000000">
              <w:rPr>
                <w:rtl w:val="0"/>
              </w:rPr>
              <w:t xml:space="preserve"> un 29.</w:t>
            </w:r>
            <w:r w:rsidR="00000000" w:rsidRPr="00000000" w:rsidDel="00000000">
              <w:rPr>
                <w:vertAlign w:val="superscript"/>
                <w:rtl w:val="0"/>
              </w:rPr>
              <w:t xml:space="preserve">5</w:t>
            </w:r>
            <w:r w:rsidR="00000000" w:rsidRPr="00000000" w:rsidDel="00000000">
              <w:rPr>
                <w:rtl w:val="0"/>
              </w:rPr>
              <w:t xml:space="preserve"> punktus piemēro publiskajiem būvdarbu iepirkumiem, kas ir izsludināti ar 2025. gada 1.martu.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35. Šo noteikumu grozījumus 4., 5., 9., 10., 14., 15., 23. un 29. punktā un 22.1.apakšpunktā par noteikumu tvēruma izmaiņām,  avansa nodrošinājuma apmēra samazinājumu, piemērošanu apvienotajā projektēšanas un būvdarbu gadījumā, līgumsaistību izpildes nodrošinājuma apmēru un defektēšanas kārtības izmaiņām, kā arī noteikumu 20.1 un 29.1 punktus piemēro publiskajiem būvdarbu iepirkumiem, kas ir izsludināti ar 2024. gada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ņemts vērā kāds no iebildumiem pie 29. vai 29.</w:t>
            </w:r>
            <w:r w:rsidR="00000000" w:rsidRPr="00000000" w:rsidDel="00000000">
              <w:rPr>
                <w:vertAlign w:val="superscript"/>
                <w:rtl w:val="0"/>
              </w:rPr>
              <w:t xml:space="preserve">1</w:t>
            </w:r>
            <w:r w:rsidR="00000000" w:rsidRPr="00000000" w:rsidDel="00000000">
              <w:rPr>
                <w:rtl w:val="0"/>
              </w:rPr>
              <w:t xml:space="preserve"> punktiem, tad attiecīgi precizējama arī šī punkta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grozījumus 4., 5., 9., 10., 14., 15., 23. un 29</w:t>
            </w:r>
            <w:r w:rsidR="00000000" w:rsidRPr="00000000" w:rsidDel="00000000">
              <w:rPr>
                <w:vertAlign w:val="superscript"/>
                <w:rtl w:val="0"/>
              </w:rPr>
              <w:t xml:space="preserve">1</w:t>
            </w:r>
            <w:r w:rsidR="00000000" w:rsidRPr="00000000" w:rsidDel="00000000">
              <w:rPr>
                <w:rtl w:val="0"/>
              </w:rPr>
              <w:t xml:space="preserve">., 29</w:t>
            </w:r>
            <w:r w:rsidR="00000000" w:rsidRPr="00000000" w:rsidDel="00000000">
              <w:rPr>
                <w:vertAlign w:val="superscript"/>
                <w:rtl w:val="0"/>
              </w:rPr>
              <w:t xml:space="preserve">2</w:t>
            </w:r>
            <w:r w:rsidR="00000000" w:rsidRPr="00000000" w:rsidDel="00000000">
              <w:rPr>
                <w:rtl w:val="0"/>
              </w:rPr>
              <w:t xml:space="preserve">, 29</w:t>
            </w:r>
            <w:r w:rsidR="00000000" w:rsidRPr="00000000" w:rsidDel="00000000">
              <w:rPr>
                <w:vertAlign w:val="superscript"/>
                <w:rtl w:val="0"/>
              </w:rPr>
              <w:t xml:space="preserve">3</w:t>
            </w:r>
            <w:r w:rsidR="00000000" w:rsidRPr="00000000" w:rsidDel="00000000">
              <w:rPr>
                <w:rtl w:val="0"/>
              </w:rPr>
              <w:t xml:space="preserve">, 29</w:t>
            </w:r>
            <w:r w:rsidR="00000000" w:rsidRPr="00000000" w:rsidDel="00000000">
              <w:rPr>
                <w:vertAlign w:val="superscript"/>
                <w:rtl w:val="0"/>
              </w:rPr>
              <w:t xml:space="preserve">4 </w:t>
            </w:r>
            <w:r w:rsidR="00000000" w:rsidRPr="00000000" w:rsidDel="00000000">
              <w:rPr>
                <w:rtl w:val="0"/>
              </w:rPr>
              <w:t xml:space="preserve">punktā un 22.1.apakšpunktā par noteikumu tvēruma izmaiņām,  avansa nodrošinājuma apmēra samazinājumu, piemērošanu apvienotajā projektēšanas un būvdarbu gadījumā, līgumsaistību izpildes nodrošinājuma apmēru un defektēšanas kārtības izmaiņām, kā arī noteikumu 20.</w:t>
            </w:r>
            <w:r w:rsidR="00000000" w:rsidRPr="00000000" w:rsidDel="00000000">
              <w:rPr>
                <w:vertAlign w:val="superscript"/>
                <w:rtl w:val="0"/>
              </w:rPr>
              <w:t xml:space="preserve">1</w:t>
            </w:r>
            <w:r w:rsidR="00000000" w:rsidRPr="00000000" w:rsidDel="00000000">
              <w:rPr>
                <w:rtl w:val="0"/>
              </w:rPr>
              <w:t xml:space="preserve"> un 29.</w:t>
            </w:r>
            <w:r w:rsidR="00000000" w:rsidRPr="00000000" w:rsidDel="00000000">
              <w:rPr>
                <w:vertAlign w:val="superscript"/>
                <w:rtl w:val="0"/>
              </w:rPr>
              <w:t xml:space="preserve">5</w:t>
            </w:r>
            <w:r w:rsidR="00000000" w:rsidRPr="00000000" w:rsidDel="00000000">
              <w:rPr>
                <w:rtl w:val="0"/>
              </w:rPr>
              <w:t xml:space="preserve"> punktus piemēro publiskajiem būvdarbu iepirkumiem, kas ir izsludināti ar 2025. gada 1.martu.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23-TA-2350</w:t>
    </w:r>
    <w:r>
      <w:br/>
    </w:r>
    <w:r w:rsidR="00000000" w:rsidRPr="00000000" w:rsidDel="00000000">
      <w:rPr>
        <w:rtl w:val="0"/>
      </w:rPr>
      <w:t xml:space="preserve">19.11.2024. 12.48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23-TA-2350</w:t>
    </w:r>
    <w:r>
      <w:br/>
    </w:r>
    <w:r w:rsidR="00000000" w:rsidRPr="00000000" w:rsidDel="00000000">
      <w:rPr>
        <w:rtl w:val="0"/>
      </w:rPr>
      <w:t xml:space="preserve">19.11.2024. 12.48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Izziņa_23-TA-2350.docx</dc:title>
</cp:coreProperties>
</file>

<file path=docProps/custom.xml><?xml version="1.0" encoding="utf-8"?>
<Properties xmlns="http://schemas.openxmlformats.org/officeDocument/2006/custom-properties" xmlns:vt="http://schemas.openxmlformats.org/officeDocument/2006/docPropsVTypes"/>
</file>