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saiknē ar Finanšu ministrijas izteikto iebildumu par Veselības ministrijas sagatavoto Ministru kabineta (turpmāk - MK) noteikumu projektu, kas groza MK 15.08.2023. noteikumus Nr.460, (25-TA-884). Aicinām Veselības ministriju atkārtoti virzīt šo noteikumu projektu saskaņošanai vienlaikus vai pēc informatīvā  ziņojuma projekta, kas noteiks kārtību, kādā tiks novirzīts atgūtais finansējums pēc ES fondu 2014.—2020. gada plānošanas perioda projekta 9.2.5.0/17/I/001 "Ārstniecības un ārstniecības atbalsta personu pieejamības uzlabošana ārpus Rīgas" īstenošanas, attiecīgi precizējot šo noteikumu projektu, tā anotāciju un MK sēdes protokollēmuma projektu. Vēršam uzmanību, ka atgūtais finansējums jānovirza līdzīgam mērķim, t.i.  uzlabot pieejamību ārstniecības un ārstniecības atbalsta personām. Vienlaikus, tā kā atgūto finansējumu nevar atkārtoti deklarēt Eiropas Komisijai, lūdzam šī finansējuma turpmāku novirzīšanu risināt, virzīt ārpus Eiropas Savienības kohēzijas politikas programmas 2021.–2027. gadam projektiem. Skaidrojam arī, ka ES fondu sistēma, t.sk. Kohēzijas politikas fondu vadības informācijas sistēma, neparedz risinājumus, lai atbilstoši nodalītu finanšu plūsmu, kuru nav plānots deklarēt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attiecīgi jāņem vērā, ka līdzekļus no 74. resora “Gadskārtējā valsts budžeta izpildes procesā pārdalāmais finansējums” 80.00.00 programmas “Nesadalītais finansējums Eiropas Savienības politiku instrumentu un pārējās ārvalstu finanšu palīdzības līdzfinansēto projektu un pasākumu īstenošanai”” piešķir Eiropas Savienības politiku instrumentu un pārējās ārvalstu finanšu palīdzības līdzfinansēto projektu un pasākumu ietvaros līdzfinansēto projektu un pasākumu īstenošanai atbilstoši normatīvajiem aktiem par attiecīgajiem finanšu instrumentiem (MK 17.07.2018. noteikumu Nr.421 “Kārtība, kādā veic gadskārtējā valsts budžeta likumā noteiktās apropriācijas izmaiņas” 24.1.apakšpunkts).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institūcijas, kuras nodrošinās noteikumu projektā ietvertā regulējuma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w:t>
            </w:r>
            <w:r w:rsidR="00000000" w:rsidRPr="00000000" w:rsidDel="00000000">
              <w:rPr>
                <w:i w:val="1"/>
                <w:rtl w:val="0"/>
              </w:rPr>
              <w:t xml:space="preserve">De minimis </w:t>
            </w:r>
            <w:r w:rsidR="00000000" w:rsidRPr="00000000" w:rsidDel="00000000">
              <w:rPr>
                <w:rtl w:val="0"/>
              </w:rPr>
              <w:t xml:space="preserve">atbalsta uzskaites un piešķiršanas kārtība", lūdzam precizēt noteikumu projekta 34.6 apakšpunktu, svītrojot vārdus "un</w:t>
            </w:r>
            <w:r w:rsidR="00000000" w:rsidRPr="00000000" w:rsidDel="00000000">
              <w:rPr>
                <w:i w:val="1"/>
                <w:rtl w:val="0"/>
              </w:rPr>
              <w:t xml:space="preserve"> 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atgūst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minēto kompensāciju proporcionāli nenostrādātajam laikam, ja ārstniecības persona neizpilda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minētos nosacījumus par ikmēneša uzturēšanās izmaksu kompensācijas atbilstību vai nenoslēdz šo noteikumu </w:t>
            </w:r>
            <w:r w:rsidR="00000000" w:rsidRPr="00000000" w:rsidDel="00000000">
              <w:rPr>
                <w:rtl w:val="0"/>
              </w:rPr>
              <w:t xml:space="preserve">18.5.</w:t>
            </w:r>
            <w:r w:rsidR="00000000" w:rsidRPr="00000000" w:rsidDel="00000000">
              <w:rPr>
                <w:rtl w:val="0"/>
              </w:rPr>
              <w:t xml:space="preserve"> apakšpunktā minēto līgumu, vai pirms termiņa lauž šo noteikumu 17.1.3. un </w:t>
            </w:r>
            <w:r w:rsidR="00000000" w:rsidRPr="00000000" w:rsidDel="00000000">
              <w:rPr>
                <w:rtl w:val="0"/>
              </w:rPr>
              <w:t xml:space="preserve">18.5.</w:t>
            </w:r>
            <w:r w:rsidR="00000000" w:rsidRPr="00000000" w:rsidDel="00000000">
              <w:rPr>
                <w:rtl w:val="0"/>
              </w:rPr>
              <w:t xml:space="preserve"> apakšpunktā minētos līgumus,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 Atgūto finansējumu var atkārtoti izmantot projekta īstenošanai projekta īstenošanas periodā vai pēc projekta termiņa beigām līdzīgu projektu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43.punkta pirmspēdējo teikumu "Atgūto finansējumu var atkārtoti izmantot projekta īstenošanai", ņemot vērā to, ka tas dublē grozījumos pievienotā pēdējā teikuma 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w:t>
            </w:r>
            <w:r w:rsidR="00000000" w:rsidRPr="00000000" w:rsidDel="00000000">
              <w:rPr>
                <w:rtl w:val="0"/>
              </w:rPr>
              <w:t xml:space="preserve">14.2.</w:t>
            </w:r>
            <w:r w:rsidR="00000000" w:rsidRPr="00000000" w:rsidDel="00000000">
              <w:rPr>
                <w:rtl w:val="0"/>
              </w:rPr>
              <w:t xml:space="preserve"> apakšpunktā un </w:t>
            </w:r>
            <w:r w:rsidR="00000000" w:rsidRPr="00000000" w:rsidDel="00000000">
              <w:rPr>
                <w:rtl w:val="0"/>
              </w:rPr>
              <w:t xml:space="preserve">17.1.2.</w:t>
            </w:r>
            <w:r w:rsidR="00000000" w:rsidRPr="00000000" w:rsidDel="00000000">
              <w:rPr>
                <w:rtl w:val="0"/>
              </w:rPr>
              <w:t xml:space="preserve"> apakšpunktā noteiktās prasības neattiecas uz šo noteikumu </w:t>
            </w:r>
            <w:r w:rsidR="00000000" w:rsidRPr="00000000" w:rsidDel="00000000">
              <w:rPr>
                <w:rtl w:val="0"/>
              </w:rPr>
              <w:t xml:space="preserve">17.1.3.4.</w:t>
            </w:r>
            <w:r w:rsidR="00000000" w:rsidRPr="00000000" w:rsidDel="00000000">
              <w:rPr>
                <w:rtl w:val="0"/>
              </w:rPr>
              <w:t xml:space="preserve"> ​​​​​​​apakšpunktā minētajām ārstniecības personām. Šo noteikumu </w:t>
            </w:r>
            <w:r w:rsidR="00000000" w:rsidRPr="00000000" w:rsidDel="00000000">
              <w:rPr>
                <w:rtl w:val="0"/>
              </w:rPr>
              <w:t xml:space="preserve">17.1.3.4.</w:t>
            </w:r>
            <w:r w:rsidR="00000000" w:rsidRPr="00000000" w:rsidDel="00000000">
              <w:rPr>
                <w:rtl w:val="0"/>
              </w:rPr>
              <w:t xml:space="preserve"> ​​​​​​​apakšpunktā minēto ārstniecības personu darbības teritorija ir visa Latvija, tai skaitā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"noslēgtie kompensācijas līgumi 9.2.5. SAM ietvarā vairs neatbilst MK noteikumu Nr. 158 14.2. apakšpunkta nosacījumam", aicinām izvērtēt iespēju MK noteikumu 50.punktu papildināt ar sākuma datumu, no kura šajā punktā minētais nosacījums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anotācija. Ņemot vērā, ka attiecīgais projekts jau ir noslēdzies un minētais datums attiecas uz pēcuzraudzības periodu (lai gan Eiropas Sociālā fonda projektiem pēcuzraudzības periods nav paredzēts), datuma iekļaušana Ministru kabineta noteikumos nebūtu korekta. Tā kā no 2025. gada kompensācijas vairs netiek piešķirtas, attiecīgais punkts tiek precizēts ar mērķi nodrošināt, lai Neatliekamās medicīniskās palīdzības dienesta darbinieki reorganizācijas rezultātā nezaudētu jau piešķirtās kompensācijas, tādējādi novēršot potenciālu cilvēkresursu samazinājumu un nodrošinot nepārtrauktu veselības aprūpes pakalpojumu pieejamību. Vienlaikus tiek veikti grozījumi arī Ministru kabineta noteikumos, kas regulē specifisko atbalsta mērķi 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w:t>
            </w:r>
            <w:r w:rsidR="00000000" w:rsidRPr="00000000" w:rsidDel="00000000">
              <w:rPr>
                <w:rtl w:val="0"/>
              </w:rPr>
              <w:t xml:space="preserve">14.2.</w:t>
            </w:r>
            <w:r w:rsidR="00000000" w:rsidRPr="00000000" w:rsidDel="00000000">
              <w:rPr>
                <w:rtl w:val="0"/>
              </w:rPr>
              <w:t xml:space="preserve"> apakšpunktā un </w:t>
            </w:r>
            <w:r w:rsidR="00000000" w:rsidRPr="00000000" w:rsidDel="00000000">
              <w:rPr>
                <w:rtl w:val="0"/>
              </w:rPr>
              <w:t xml:space="preserve">17.1.2.</w:t>
            </w:r>
            <w:r w:rsidR="00000000" w:rsidRPr="00000000" w:rsidDel="00000000">
              <w:rPr>
                <w:rtl w:val="0"/>
              </w:rPr>
              <w:t xml:space="preserve"> apakšpunktā noteiktās prasības neattiecas uz šo noteikumu </w:t>
            </w:r>
            <w:r w:rsidR="00000000" w:rsidRPr="00000000" w:rsidDel="00000000">
              <w:rPr>
                <w:rtl w:val="0"/>
              </w:rPr>
              <w:t xml:space="preserve">17.1.3.4.</w:t>
            </w:r>
            <w:r w:rsidR="00000000" w:rsidRPr="00000000" w:rsidDel="00000000">
              <w:rPr>
                <w:rtl w:val="0"/>
              </w:rPr>
              <w:t xml:space="preserve"> apakšpunktā minētajām ārstniecības personām. Šo noteikumu </w:t>
            </w:r>
            <w:r w:rsidR="00000000" w:rsidRPr="00000000" w:rsidDel="00000000">
              <w:rPr>
                <w:rtl w:val="0"/>
              </w:rPr>
              <w:t xml:space="preserve">17.1.3.4.</w:t>
            </w:r>
            <w:r w:rsidR="00000000" w:rsidRPr="00000000" w:rsidDel="00000000">
              <w:rPr>
                <w:rtl w:val="0"/>
              </w:rPr>
              <w:t xml:space="preserve"> apakšpunktā minēto ārstniecības personu darbības teritorija ir visa Latvija.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25-TA-886</w:t>
    </w:r>
    <w:r>
      <w:br/>
    </w:r>
    <w:r w:rsidR="00000000" w:rsidRPr="00000000" w:rsidDel="00000000">
      <w:rPr>
        <w:rtl w:val="0"/>
      </w:rPr>
      <w:t xml:space="preserve">31.07.2025. 18.01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25-TA-886</w:t>
    </w:r>
    <w:r>
      <w:br/>
    </w:r>
    <w:r w:rsidR="00000000" w:rsidRPr="00000000" w:rsidDel="00000000">
      <w:rPr>
        <w:rtl w:val="0"/>
      </w:rPr>
      <w:t xml:space="preserve">31.07.2025. 18.01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Izziņa_25-TA-886.docx</dc:title>
</cp:coreProperties>
</file>

<file path=docProps/custom.xml><?xml version="1.0" encoding="utf-8"?>
<Properties xmlns="http://schemas.openxmlformats.org/officeDocument/2006/custom-properties" xmlns:vt="http://schemas.openxmlformats.org/officeDocument/2006/docPropsVTypes"/>
</file>