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15FE3" w14:textId="77777777" w:rsidR="00786DAF" w:rsidRDefault="00786DAF" w:rsidP="002C22B9">
      <w:pPr>
        <w:jc w:val="center"/>
        <w:rPr>
          <w:sz w:val="20"/>
        </w:rPr>
      </w:pPr>
    </w:p>
    <w:p w14:paraId="06183327" w14:textId="77777777" w:rsidR="002C22B9" w:rsidRDefault="002C22B9" w:rsidP="002C22B9">
      <w:pPr>
        <w:jc w:val="center"/>
        <w:rPr>
          <w:sz w:val="20"/>
        </w:rPr>
      </w:pPr>
      <w:r w:rsidRPr="00914649">
        <w:rPr>
          <w:sz w:val="20"/>
        </w:rPr>
        <w:t>Rīgā</w:t>
      </w:r>
    </w:p>
    <w:p w14:paraId="696F0EAC"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1EDE6997" w14:textId="77777777" w:rsidTr="009F77B9">
        <w:tc>
          <w:tcPr>
            <w:tcW w:w="450" w:type="dxa"/>
            <w:tcBorders>
              <w:top w:val="nil"/>
              <w:left w:val="nil"/>
              <w:bottom w:val="nil"/>
              <w:right w:val="nil"/>
            </w:tcBorders>
          </w:tcPr>
          <w:p w14:paraId="6492BC77"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6C551538" w14:textId="078545A5"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E7D39">
              <w:rPr>
                <w:szCs w:val="24"/>
              </w:rPr>
              <w:t>09.08.2021</w:t>
            </w:r>
            <w:r w:rsidRPr="00615936">
              <w:rPr>
                <w:szCs w:val="24"/>
              </w:rPr>
              <w:fldChar w:fldCharType="end"/>
            </w:r>
            <w:bookmarkEnd w:id="0"/>
          </w:p>
        </w:tc>
        <w:tc>
          <w:tcPr>
            <w:tcW w:w="708" w:type="dxa"/>
            <w:tcBorders>
              <w:top w:val="nil"/>
              <w:left w:val="nil"/>
              <w:bottom w:val="nil"/>
              <w:right w:val="nil"/>
            </w:tcBorders>
          </w:tcPr>
          <w:p w14:paraId="171BE614"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245653ED" w14:textId="5E27A21F"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7A1BFB">
              <w:rPr>
                <w:szCs w:val="24"/>
              </w:rPr>
              <w:t>12/A-7</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E7D39">
              <w:rPr>
                <w:szCs w:val="24"/>
              </w:rPr>
              <w:t>4434</w:t>
            </w:r>
            <w:r w:rsidRPr="00615936">
              <w:rPr>
                <w:szCs w:val="24"/>
              </w:rPr>
              <w:fldChar w:fldCharType="end"/>
            </w:r>
            <w:bookmarkEnd w:id="2"/>
          </w:p>
        </w:tc>
      </w:tr>
      <w:tr w:rsidR="002C22B9" w:rsidRPr="00615936" w14:paraId="6C52C236" w14:textId="77777777" w:rsidTr="009F77B9">
        <w:trPr>
          <w:trHeight w:val="188"/>
        </w:trPr>
        <w:tc>
          <w:tcPr>
            <w:tcW w:w="450" w:type="dxa"/>
            <w:tcBorders>
              <w:top w:val="nil"/>
              <w:left w:val="nil"/>
              <w:bottom w:val="nil"/>
              <w:right w:val="nil"/>
            </w:tcBorders>
          </w:tcPr>
          <w:p w14:paraId="55858C10"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7F5B2337"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6662FA47"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7E285506" w14:textId="77777777" w:rsidR="002C22B9" w:rsidRPr="00615936" w:rsidRDefault="002C22B9" w:rsidP="002C22B9">
            <w:pPr>
              <w:tabs>
                <w:tab w:val="left" w:pos="360"/>
                <w:tab w:val="left" w:pos="3960"/>
              </w:tabs>
              <w:rPr>
                <w:sz w:val="20"/>
              </w:rPr>
            </w:pPr>
          </w:p>
        </w:tc>
      </w:tr>
      <w:tr w:rsidR="002C22B9" w:rsidRPr="00615936" w14:paraId="640A38DE" w14:textId="77777777" w:rsidTr="009F77B9">
        <w:tc>
          <w:tcPr>
            <w:tcW w:w="450" w:type="dxa"/>
            <w:tcBorders>
              <w:top w:val="nil"/>
              <w:left w:val="nil"/>
              <w:bottom w:val="nil"/>
              <w:right w:val="nil"/>
            </w:tcBorders>
          </w:tcPr>
          <w:p w14:paraId="3DF17559"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732FA82D"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7A1BFB">
              <w:rPr>
                <w:szCs w:val="24"/>
              </w:rPr>
              <w:t>22.07.2021</w:t>
            </w:r>
            <w:r w:rsidRPr="00615936">
              <w:rPr>
                <w:szCs w:val="24"/>
              </w:rPr>
              <w:fldChar w:fldCharType="end"/>
            </w:r>
            <w:bookmarkEnd w:id="3"/>
          </w:p>
        </w:tc>
        <w:tc>
          <w:tcPr>
            <w:tcW w:w="708" w:type="dxa"/>
            <w:tcBorders>
              <w:top w:val="nil"/>
              <w:left w:val="nil"/>
              <w:bottom w:val="nil"/>
              <w:right w:val="nil"/>
            </w:tcBorders>
          </w:tcPr>
          <w:p w14:paraId="0653C62E"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56E681B1"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7A1BFB">
              <w:rPr>
                <w:szCs w:val="24"/>
              </w:rPr>
              <w:t>VSS-664, 27  39§</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557E24" w14:paraId="35308E5F" w14:textId="77777777" w:rsidTr="000C0DD4">
        <w:trPr>
          <w:jc w:val="right"/>
        </w:trPr>
        <w:tc>
          <w:tcPr>
            <w:tcW w:w="4644" w:type="dxa"/>
          </w:tcPr>
          <w:p w14:paraId="7734871E" w14:textId="77777777" w:rsidR="000C0DD4" w:rsidRPr="00557E24" w:rsidRDefault="007A1BFB" w:rsidP="000C0DD4">
            <w:pPr>
              <w:jc w:val="right"/>
              <w:rPr>
                <w:b/>
                <w:bCs/>
                <w:sz w:val="28"/>
                <w:szCs w:val="28"/>
                <w:lang w:eastAsia="lv-LV"/>
              </w:rPr>
            </w:pPr>
            <w:bookmarkStart w:id="5" w:name="org_nos"/>
            <w:r w:rsidRPr="00557E24">
              <w:rPr>
                <w:b/>
                <w:bCs/>
                <w:sz w:val="28"/>
                <w:szCs w:val="28"/>
                <w:lang w:eastAsia="lv-LV"/>
              </w:rPr>
              <w:t>Vides aizsardzības un reģionālās attīstības ministrijai</w:t>
            </w:r>
          </w:p>
        </w:tc>
      </w:tr>
      <w:bookmarkEnd w:id="5"/>
    </w:tbl>
    <w:p w14:paraId="22D2B1BF" w14:textId="77777777" w:rsidR="001F53D9" w:rsidRPr="00557E24" w:rsidRDefault="001F53D9" w:rsidP="004F32A1">
      <w:pPr>
        <w:rPr>
          <w:spacing w:val="4"/>
          <w:sz w:val="28"/>
          <w:szCs w:val="28"/>
        </w:rPr>
      </w:pPr>
    </w:p>
    <w:tbl>
      <w:tblPr>
        <w:tblStyle w:val="TableGrid"/>
        <w:tblW w:w="0" w:type="auto"/>
        <w:tblLook w:val="04A0" w:firstRow="1" w:lastRow="0" w:firstColumn="1" w:lastColumn="0" w:noHBand="0" w:noVBand="1"/>
      </w:tblPr>
      <w:tblGrid>
        <w:gridCol w:w="4678"/>
      </w:tblGrid>
      <w:tr w:rsidR="000C0DD4" w:rsidRPr="00557E24" w14:paraId="137019AB" w14:textId="77777777" w:rsidTr="00557E24">
        <w:tc>
          <w:tcPr>
            <w:tcW w:w="4678" w:type="dxa"/>
            <w:tcBorders>
              <w:top w:val="nil"/>
              <w:left w:val="nil"/>
              <w:bottom w:val="nil"/>
              <w:right w:val="nil"/>
            </w:tcBorders>
          </w:tcPr>
          <w:p w14:paraId="07F9C10F" w14:textId="77777777" w:rsidR="000C0DD4" w:rsidRPr="00557E24" w:rsidRDefault="007A1BFB" w:rsidP="00C04DED">
            <w:pPr>
              <w:jc w:val="left"/>
              <w:rPr>
                <w:i/>
                <w:iCs/>
                <w:sz w:val="28"/>
                <w:szCs w:val="28"/>
                <w:lang w:eastAsia="lv-LV"/>
              </w:rPr>
            </w:pPr>
            <w:r w:rsidRPr="00557E24">
              <w:rPr>
                <w:i/>
                <w:iCs/>
                <w:sz w:val="28"/>
                <w:szCs w:val="28"/>
                <w:lang w:eastAsia="lv-LV"/>
              </w:rPr>
              <w:t>Par Ministru kabineta rīkojuma projektu "Par nekustamā īpašuma pārņemšanu valsts īpašumā" (VSS-664)</w:t>
            </w:r>
          </w:p>
        </w:tc>
      </w:tr>
    </w:tbl>
    <w:p w14:paraId="4E9577F5" w14:textId="77777777" w:rsidR="00E04F00" w:rsidRPr="00615936" w:rsidRDefault="00E04F00" w:rsidP="00C04DED">
      <w:pPr>
        <w:jc w:val="left"/>
        <w:rPr>
          <w:szCs w:val="24"/>
        </w:rPr>
      </w:pPr>
    </w:p>
    <w:p w14:paraId="5727CCBE" w14:textId="77777777" w:rsidR="006D6710" w:rsidRPr="00615936" w:rsidRDefault="006D6710" w:rsidP="007F3771">
      <w:pPr>
        <w:rPr>
          <w:szCs w:val="24"/>
        </w:rPr>
      </w:pPr>
    </w:p>
    <w:p w14:paraId="3E6C1917" w14:textId="77777777" w:rsidR="00557E24" w:rsidRPr="00744EDA" w:rsidRDefault="00557E24" w:rsidP="00557E24">
      <w:pPr>
        <w:ind w:firstLine="720"/>
        <w:rPr>
          <w:sz w:val="28"/>
          <w:szCs w:val="28"/>
        </w:rPr>
      </w:pPr>
      <w:r w:rsidRPr="00744EDA">
        <w:rPr>
          <w:sz w:val="28"/>
          <w:szCs w:val="28"/>
        </w:rPr>
        <w:t>Finanšu ministrija ir izskatījusi Vides aizsardzības un reģionālās attīstības ministrijas sagatavoto Ministru kabineta rīkojuma projektu “Par nekustamā īpašuma pārņemšanu valsts īpašumā” (turpmāk – rīkojuma projekts), tā sākotnējās ietekmes novērtējuma ziņojumu (anotāciju) un izsaka šādus iebildumus un priekšlikumus.</w:t>
      </w:r>
    </w:p>
    <w:p w14:paraId="540B5235" w14:textId="77777777" w:rsidR="00557E24" w:rsidRPr="00744EDA" w:rsidRDefault="00557E24" w:rsidP="00557E24">
      <w:pPr>
        <w:ind w:firstLine="720"/>
        <w:rPr>
          <w:sz w:val="28"/>
          <w:szCs w:val="28"/>
        </w:rPr>
      </w:pPr>
      <w:r w:rsidRPr="00744EDA">
        <w:rPr>
          <w:sz w:val="28"/>
          <w:szCs w:val="28"/>
        </w:rPr>
        <w:t>Iebildumi.</w:t>
      </w:r>
    </w:p>
    <w:p w14:paraId="515DA6B3" w14:textId="77777777" w:rsidR="00557E24" w:rsidRPr="00744EDA" w:rsidRDefault="00557E24" w:rsidP="00557E24">
      <w:pPr>
        <w:pStyle w:val="ListParagraph"/>
        <w:numPr>
          <w:ilvl w:val="0"/>
          <w:numId w:val="1"/>
        </w:numPr>
        <w:ind w:left="0" w:firstLine="720"/>
        <w:jc w:val="both"/>
        <w:rPr>
          <w:rFonts w:ascii="Times New Roman" w:eastAsia="Times New Roman" w:hAnsi="Times New Roman" w:cs="Times New Roman"/>
          <w:sz w:val="28"/>
          <w:szCs w:val="28"/>
        </w:rPr>
      </w:pPr>
      <w:r w:rsidRPr="00744EDA">
        <w:rPr>
          <w:rFonts w:ascii="Times New Roman" w:eastAsia="Times New Roman" w:hAnsi="Times New Roman" w:cs="Times New Roman"/>
          <w:sz w:val="28"/>
          <w:szCs w:val="28"/>
        </w:rPr>
        <w:t xml:space="preserve">Rīkojuma projekta 1.punkts paredz pārņemt bez atlīdzības valsts īpašumā un nodot Vides aizsardzības un reģionālās attīstības ministrijas valdījumā </w:t>
      </w:r>
      <w:proofErr w:type="spellStart"/>
      <w:r w:rsidRPr="00744EDA">
        <w:rPr>
          <w:rFonts w:ascii="Times New Roman" w:eastAsia="Times New Roman" w:hAnsi="Times New Roman" w:cs="Times New Roman"/>
          <w:sz w:val="28"/>
          <w:szCs w:val="28"/>
        </w:rPr>
        <w:t>Cēsu</w:t>
      </w:r>
      <w:proofErr w:type="spellEnd"/>
      <w:r w:rsidRPr="00744EDA">
        <w:rPr>
          <w:rFonts w:ascii="Times New Roman" w:eastAsia="Times New Roman" w:hAnsi="Times New Roman" w:cs="Times New Roman"/>
          <w:sz w:val="28"/>
          <w:szCs w:val="28"/>
        </w:rPr>
        <w:t xml:space="preserve"> novada pašvaldībai (turpmāk – pašvaldība) piederošu nekustamo īpašumu “Lāču iela” (nekustamā īpašuma kadastra Nr.4211 005 0916) – zemes vienību (zemes vienības kadastra apzīmējums 4211 005 0916) 0,3901 ha platībā – Līgatnē, </w:t>
      </w:r>
      <w:proofErr w:type="spellStart"/>
      <w:r w:rsidRPr="00744EDA">
        <w:rPr>
          <w:rFonts w:ascii="Times New Roman" w:eastAsia="Times New Roman" w:hAnsi="Times New Roman" w:cs="Times New Roman"/>
          <w:sz w:val="28"/>
          <w:szCs w:val="28"/>
        </w:rPr>
        <w:t>Cēsu</w:t>
      </w:r>
      <w:proofErr w:type="spellEnd"/>
      <w:r w:rsidRPr="00744EDA">
        <w:rPr>
          <w:rFonts w:ascii="Times New Roman" w:eastAsia="Times New Roman" w:hAnsi="Times New Roman" w:cs="Times New Roman"/>
          <w:sz w:val="28"/>
          <w:szCs w:val="28"/>
        </w:rPr>
        <w:t xml:space="preserve"> novadā.</w:t>
      </w:r>
    </w:p>
    <w:p w14:paraId="10D10D01" w14:textId="77777777" w:rsidR="00557E24" w:rsidRPr="00744EDA" w:rsidRDefault="00557E24" w:rsidP="00557E24">
      <w:pPr>
        <w:pStyle w:val="ListParagraph"/>
        <w:ind w:left="0" w:firstLine="709"/>
        <w:jc w:val="both"/>
        <w:rPr>
          <w:rFonts w:ascii="Times New Roman" w:hAnsi="Times New Roman" w:cs="Times New Roman"/>
          <w:sz w:val="28"/>
          <w:szCs w:val="28"/>
        </w:rPr>
      </w:pPr>
      <w:r w:rsidRPr="00744EDA">
        <w:rPr>
          <w:rFonts w:ascii="Times New Roman" w:hAnsi="Times New Roman" w:cs="Times New Roman"/>
          <w:sz w:val="28"/>
          <w:szCs w:val="28"/>
        </w:rPr>
        <w:t>Atbilstoši rīkojuma projektam pievienotā zemesgrāmatas nodalījuma Nr.100000581150 noraksta III daļas 1.iedaļā norādītajam uz zemes vienības atrodas pašvaldības valdījumā esoša inženierbūve – Lāču iela.</w:t>
      </w:r>
    </w:p>
    <w:p w14:paraId="3EEC8906" w14:textId="77777777" w:rsidR="00557E24" w:rsidRPr="00744EDA" w:rsidRDefault="00557E24" w:rsidP="00557E24">
      <w:pPr>
        <w:pStyle w:val="ListParagraph"/>
        <w:ind w:left="0" w:firstLine="709"/>
        <w:jc w:val="both"/>
        <w:rPr>
          <w:rFonts w:ascii="Times New Roman" w:hAnsi="Times New Roman" w:cs="Times New Roman"/>
          <w:sz w:val="28"/>
          <w:szCs w:val="28"/>
        </w:rPr>
      </w:pPr>
      <w:r w:rsidRPr="00744EDA">
        <w:rPr>
          <w:rFonts w:ascii="Times New Roman" w:hAnsi="Times New Roman" w:cs="Times New Roman"/>
          <w:sz w:val="28"/>
          <w:szCs w:val="28"/>
        </w:rPr>
        <w:t>Lūdzam anotācijā sniegt skaidrojumu par rīcību ar pašvaldības valdījumā esošo inženierbūvi (Lāču ielu).</w:t>
      </w:r>
    </w:p>
    <w:p w14:paraId="135184B9" w14:textId="77777777" w:rsidR="00557E24" w:rsidRPr="00744EDA" w:rsidRDefault="00557E24" w:rsidP="00557E24">
      <w:pPr>
        <w:pStyle w:val="ListParagraph"/>
        <w:numPr>
          <w:ilvl w:val="0"/>
          <w:numId w:val="1"/>
        </w:numPr>
        <w:tabs>
          <w:tab w:val="left" w:pos="1134"/>
        </w:tabs>
        <w:ind w:left="0" w:firstLine="720"/>
        <w:jc w:val="both"/>
        <w:rPr>
          <w:rFonts w:ascii="Times New Roman" w:eastAsia="Times New Roman" w:hAnsi="Times New Roman" w:cs="Times New Roman"/>
          <w:sz w:val="28"/>
          <w:szCs w:val="28"/>
        </w:rPr>
      </w:pPr>
      <w:r w:rsidRPr="00744EDA">
        <w:rPr>
          <w:rFonts w:ascii="Times New Roman" w:eastAsia="Times New Roman" w:hAnsi="Times New Roman" w:cs="Times New Roman"/>
          <w:sz w:val="28"/>
          <w:szCs w:val="28"/>
        </w:rPr>
        <w:t>Rīkojuma projekta 3.2.apakšpunkts paredz Vides aizsardzības un reģionālās attīstības ministrijai, nostiprinot zemesgrāmatā īpašuma tiesības uz nekustamo īpašumu, ierakstīt atzīmi par aizliegumu atsavināt nekustamo īpašumu un apgrūtināt to ar hipotēku. Rīkojuma projekta 4.punkts paredz, ka rīkojuma projekta 3.2. apakšpunktā minēto aizliegumu – apgrūtināt nekustamo īpašumu ar hipotēku – nepiemēro, ja nekustamais īpašums tiek ieķīlāts par labu valstij (Valsts kases personā), lai saņemtu Eiropas Savienības fondu atbalstu.</w:t>
      </w:r>
    </w:p>
    <w:p w14:paraId="395D6302" w14:textId="77777777" w:rsidR="00557E24" w:rsidRPr="00744EDA" w:rsidRDefault="00557E24" w:rsidP="00557E24">
      <w:pPr>
        <w:pStyle w:val="ListParagraph"/>
        <w:ind w:left="0" w:firstLine="709"/>
        <w:jc w:val="both"/>
        <w:rPr>
          <w:rFonts w:ascii="Times New Roman" w:hAnsi="Times New Roman" w:cs="Times New Roman"/>
          <w:sz w:val="28"/>
          <w:szCs w:val="28"/>
        </w:rPr>
      </w:pPr>
      <w:r w:rsidRPr="00744EDA">
        <w:rPr>
          <w:rFonts w:ascii="Times New Roman" w:hAnsi="Times New Roman" w:cs="Times New Roman"/>
          <w:sz w:val="28"/>
          <w:szCs w:val="28"/>
        </w:rPr>
        <w:t xml:space="preserve">Publiskas personas mantas atsavināšanas likuma (turpmāk – Atsavināšanas likums) 42.panta otrā daļa cita starpā noteic, ka, nostiprinot valsts īpašuma tiesības </w:t>
      </w:r>
      <w:r w:rsidRPr="00744EDA">
        <w:rPr>
          <w:rFonts w:ascii="Times New Roman" w:hAnsi="Times New Roman" w:cs="Times New Roman"/>
          <w:sz w:val="28"/>
          <w:szCs w:val="28"/>
        </w:rPr>
        <w:lastRenderedPageBreak/>
        <w:t>uz nekustamo īpašumu, zemesgrāmatā izdarāma atzīme par atvasinātas publiskas personas lēmumā noteiktajiem tiesību aprobežojumiem.</w:t>
      </w:r>
    </w:p>
    <w:p w14:paraId="4EAC073D" w14:textId="77777777" w:rsidR="00557E24" w:rsidRPr="00744EDA" w:rsidRDefault="00557E24" w:rsidP="00557E24">
      <w:pPr>
        <w:pStyle w:val="ListParagraph"/>
        <w:ind w:left="0" w:firstLine="709"/>
        <w:jc w:val="both"/>
        <w:rPr>
          <w:rFonts w:ascii="Times New Roman" w:hAnsi="Times New Roman" w:cs="Times New Roman"/>
          <w:sz w:val="28"/>
          <w:szCs w:val="28"/>
        </w:rPr>
      </w:pPr>
      <w:r w:rsidRPr="00744EDA">
        <w:rPr>
          <w:rFonts w:ascii="Times New Roman" w:hAnsi="Times New Roman" w:cs="Times New Roman"/>
          <w:sz w:val="28"/>
          <w:szCs w:val="28"/>
        </w:rPr>
        <w:t>Saskaņā ar rīkojuma projektam pievienoto Līgatnes novada dome 2021.gada 27.maija  (protokols Nr.6, 29.§.) lēmumu “Par pašvaldības īpašumā esošā nekustamā īpašuma Lāču iela, Līgatne, Līgatnes novads, ar kadastra Nr.4211 005 0916 zemes vienības ar kadastra apzīmējumu 4211 005 0916 nodošanu valstij bez atlīdzības” Līgatnes novada dome nav lēmusi par rīkojuma projekta 3.2.apakšpunktā minētajiem tiesību aprobežojumiem.</w:t>
      </w:r>
    </w:p>
    <w:p w14:paraId="389E7BE3" w14:textId="77777777" w:rsidR="00557E24" w:rsidRPr="00744EDA" w:rsidRDefault="00557E24" w:rsidP="00557E24">
      <w:pPr>
        <w:pStyle w:val="ListParagraph"/>
        <w:ind w:left="0" w:firstLine="709"/>
        <w:jc w:val="both"/>
        <w:rPr>
          <w:rFonts w:ascii="Times New Roman" w:hAnsi="Times New Roman" w:cs="Times New Roman"/>
          <w:sz w:val="28"/>
          <w:szCs w:val="28"/>
        </w:rPr>
      </w:pPr>
      <w:r w:rsidRPr="00392E1E">
        <w:rPr>
          <w:rFonts w:ascii="Times New Roman" w:hAnsi="Times New Roman" w:cs="Times New Roman"/>
          <w:sz w:val="28"/>
          <w:szCs w:val="28"/>
          <w:highlight w:val="yellow"/>
        </w:rPr>
        <w:t>Ņemot vērā minēto, lūdzam izvērtēt un anotācijā skaidrot nepieciešamību rīkojuma projektā ietvert 3.2.apakšpunktu un 4.punktu, vai minētos punktus no rīkojuma projekta svītrot.</w:t>
      </w:r>
      <w:bookmarkStart w:id="6" w:name="_GoBack"/>
      <w:bookmarkEnd w:id="6"/>
    </w:p>
    <w:p w14:paraId="33038D4E" w14:textId="77777777" w:rsidR="00557E24" w:rsidRPr="00744EDA" w:rsidRDefault="00557E24" w:rsidP="00557E24">
      <w:pPr>
        <w:pStyle w:val="ListParagraph"/>
        <w:numPr>
          <w:ilvl w:val="0"/>
          <w:numId w:val="1"/>
        </w:numPr>
        <w:tabs>
          <w:tab w:val="left" w:pos="1134"/>
        </w:tabs>
        <w:ind w:left="0" w:firstLine="720"/>
        <w:jc w:val="both"/>
        <w:rPr>
          <w:rFonts w:ascii="Times New Roman" w:eastAsia="Times New Roman" w:hAnsi="Times New Roman" w:cs="Times New Roman"/>
          <w:sz w:val="28"/>
          <w:szCs w:val="28"/>
        </w:rPr>
      </w:pPr>
      <w:r w:rsidRPr="00744EDA">
        <w:rPr>
          <w:rFonts w:ascii="Times New Roman" w:eastAsia="Times New Roman" w:hAnsi="Times New Roman" w:cs="Times New Roman"/>
          <w:sz w:val="28"/>
          <w:szCs w:val="28"/>
        </w:rPr>
        <w:t xml:space="preserve">Anotācijas I sadaļas 4.punktā norādīts, ka saskaņā ar Ministru kabineta 2011.gada 1.februāra noteikumu Nr.109 “Kārtība, kādā atsavināma publiskas personas manta” 12.punktā noteikto, ja </w:t>
      </w:r>
      <w:r w:rsidRPr="00744EDA">
        <w:rPr>
          <w:rFonts w:ascii="Times New Roman" w:eastAsia="Times New Roman" w:hAnsi="Times New Roman" w:cs="Times New Roman"/>
          <w:sz w:val="28"/>
          <w:szCs w:val="28"/>
          <w:u w:val="single"/>
        </w:rPr>
        <w:t>valsts nekustamais īpašums</w:t>
      </w:r>
      <w:r w:rsidRPr="00744EDA">
        <w:rPr>
          <w:rFonts w:ascii="Times New Roman" w:eastAsia="Times New Roman" w:hAnsi="Times New Roman" w:cs="Times New Roman"/>
          <w:sz w:val="28"/>
          <w:szCs w:val="28"/>
        </w:rPr>
        <w:t xml:space="preserve">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14:paraId="2A50BB02" w14:textId="77777777" w:rsidR="00557E24" w:rsidRPr="00744EDA" w:rsidRDefault="00557E24" w:rsidP="00557E24">
      <w:pPr>
        <w:pStyle w:val="ListParagraph"/>
        <w:ind w:left="0" w:firstLine="851"/>
        <w:jc w:val="both"/>
        <w:rPr>
          <w:rFonts w:ascii="Times New Roman" w:hAnsi="Times New Roman" w:cs="Times New Roman"/>
          <w:sz w:val="28"/>
          <w:szCs w:val="28"/>
        </w:rPr>
      </w:pPr>
      <w:r w:rsidRPr="00744EDA">
        <w:rPr>
          <w:rFonts w:ascii="Times New Roman" w:hAnsi="Times New Roman" w:cs="Times New Roman"/>
          <w:sz w:val="28"/>
          <w:szCs w:val="28"/>
        </w:rPr>
        <w:t xml:space="preserve">Ievērojot, ka rīkojuma projekts paredz </w:t>
      </w:r>
      <w:r w:rsidRPr="00744EDA">
        <w:rPr>
          <w:rFonts w:ascii="Times New Roman" w:hAnsi="Times New Roman" w:cs="Times New Roman"/>
          <w:sz w:val="28"/>
          <w:szCs w:val="28"/>
          <w:u w:val="single"/>
        </w:rPr>
        <w:t>pašvaldībai piederošu</w:t>
      </w:r>
      <w:r w:rsidRPr="00744EDA">
        <w:rPr>
          <w:rFonts w:ascii="Times New Roman" w:hAnsi="Times New Roman" w:cs="Times New Roman"/>
          <w:sz w:val="28"/>
          <w:szCs w:val="28"/>
        </w:rPr>
        <w:t xml:space="preserve"> nekustamo īpašumu pārņemt bez atlīdzības valsts īpašumā, lūdzam svītrot anotācijas I sadaļas 4.punktā norādīto informāciju.</w:t>
      </w:r>
    </w:p>
    <w:p w14:paraId="7623151D" w14:textId="77777777" w:rsidR="00557E24" w:rsidRPr="00744EDA" w:rsidRDefault="00557E24" w:rsidP="00557E24">
      <w:pPr>
        <w:pStyle w:val="ListParagraph"/>
        <w:numPr>
          <w:ilvl w:val="0"/>
          <w:numId w:val="1"/>
        </w:numPr>
        <w:tabs>
          <w:tab w:val="left" w:pos="993"/>
        </w:tabs>
        <w:ind w:left="0" w:firstLine="720"/>
        <w:jc w:val="both"/>
        <w:outlineLvl w:val="0"/>
        <w:rPr>
          <w:rFonts w:ascii="Times New Roman" w:hAnsi="Times New Roman" w:cs="Times New Roman"/>
          <w:sz w:val="28"/>
          <w:szCs w:val="28"/>
        </w:rPr>
      </w:pPr>
      <w:r w:rsidRPr="00744EDA">
        <w:rPr>
          <w:rFonts w:ascii="Times New Roman" w:hAnsi="Times New Roman" w:cs="Times New Roman"/>
          <w:sz w:val="28"/>
          <w:szCs w:val="28"/>
        </w:rPr>
        <w:t xml:space="preserve">Lūdzam papildināt rīkojuma projekta anotāciju ar informāciju par zemes vienībai (zemes vienības kadastra apzīmējums 4211 005 0916) Lāču ielā, Līgatnē, </w:t>
      </w:r>
      <w:proofErr w:type="spellStart"/>
      <w:r w:rsidRPr="00744EDA">
        <w:rPr>
          <w:rFonts w:ascii="Times New Roman" w:hAnsi="Times New Roman" w:cs="Times New Roman"/>
          <w:sz w:val="28"/>
          <w:szCs w:val="28"/>
        </w:rPr>
        <w:t>Cēsu</w:t>
      </w:r>
      <w:proofErr w:type="spellEnd"/>
      <w:r w:rsidRPr="00744EDA">
        <w:rPr>
          <w:rFonts w:ascii="Times New Roman" w:hAnsi="Times New Roman" w:cs="Times New Roman"/>
          <w:sz w:val="28"/>
          <w:szCs w:val="28"/>
        </w:rPr>
        <w:t xml:space="preserve"> novadā, reģistrētajiem apgrūtinājumu veidiem.</w:t>
      </w:r>
    </w:p>
    <w:p w14:paraId="3AEDEE20" w14:textId="77777777" w:rsidR="00557E24" w:rsidRPr="00744EDA" w:rsidRDefault="00557E24" w:rsidP="00557E24">
      <w:pPr>
        <w:outlineLvl w:val="0"/>
        <w:rPr>
          <w:b/>
          <w:sz w:val="28"/>
          <w:szCs w:val="28"/>
        </w:rPr>
      </w:pPr>
      <w:r w:rsidRPr="00744EDA">
        <w:rPr>
          <w:sz w:val="28"/>
          <w:szCs w:val="28"/>
        </w:rPr>
        <w:tab/>
        <w:t xml:space="preserve">Atbilstoši paskaidrojošajiem dokumentiem pievienotajai zemesgrāmatas nodalījuma izdrukai zemes vienībai (zemes vienības kadastra apzīmējums 4211 005 0916) Lāču ielā, Līgatnē, tagadējā </w:t>
      </w:r>
      <w:proofErr w:type="spellStart"/>
      <w:r w:rsidRPr="00744EDA">
        <w:rPr>
          <w:sz w:val="28"/>
          <w:szCs w:val="28"/>
        </w:rPr>
        <w:t>Cēsu</w:t>
      </w:r>
      <w:proofErr w:type="spellEnd"/>
      <w:r w:rsidRPr="00744EDA">
        <w:rPr>
          <w:sz w:val="28"/>
          <w:szCs w:val="28"/>
        </w:rPr>
        <w:t xml:space="preserve"> novadā, ir reģistrēti šādi apgrūtinājumu veidi – nacionālā parka dabas lieguma zonas teritorija (0,3901 ha), ekspluatācijas aizsargjoslas teritorija gar ielu vai ceļu – sarkanā līnija (0,3901 ha) un uz zemes vienības atrodas pašvaldības valdījumā esoša inženierbūve – Lāču iela. </w:t>
      </w:r>
    </w:p>
    <w:p w14:paraId="54D50D60" w14:textId="77777777" w:rsidR="00557E24" w:rsidRPr="00744EDA" w:rsidRDefault="00557E24" w:rsidP="00557E24">
      <w:pPr>
        <w:ind w:firstLine="720"/>
        <w:rPr>
          <w:sz w:val="28"/>
          <w:szCs w:val="28"/>
        </w:rPr>
      </w:pPr>
      <w:r w:rsidRPr="00744EDA">
        <w:rPr>
          <w:sz w:val="28"/>
          <w:szCs w:val="28"/>
        </w:rPr>
        <w:t>Priekšlikumi.</w:t>
      </w:r>
    </w:p>
    <w:p w14:paraId="0C6F0E38" w14:textId="77777777" w:rsidR="00557E24" w:rsidRPr="00744EDA" w:rsidRDefault="00557E24" w:rsidP="00557E24">
      <w:pPr>
        <w:pStyle w:val="ListParagraph"/>
        <w:numPr>
          <w:ilvl w:val="0"/>
          <w:numId w:val="2"/>
        </w:numPr>
        <w:tabs>
          <w:tab w:val="left" w:pos="851"/>
        </w:tabs>
        <w:ind w:left="0" w:firstLine="720"/>
        <w:jc w:val="both"/>
        <w:rPr>
          <w:rFonts w:ascii="Times New Roman" w:eastAsia="Times New Roman" w:hAnsi="Times New Roman" w:cs="Times New Roman"/>
          <w:sz w:val="28"/>
          <w:szCs w:val="28"/>
        </w:rPr>
      </w:pPr>
      <w:r w:rsidRPr="00744EDA">
        <w:rPr>
          <w:rFonts w:ascii="Times New Roman" w:eastAsia="Times New Roman" w:hAnsi="Times New Roman" w:cs="Times New Roman"/>
          <w:sz w:val="28"/>
          <w:szCs w:val="28"/>
        </w:rPr>
        <w:t xml:space="preserve">Anotācijas I sadaļas 2.punktā norādīts, ka, ievērojot Atsavināšanas likuma 42.panta </w:t>
      </w:r>
      <w:r w:rsidRPr="00744EDA">
        <w:rPr>
          <w:rFonts w:ascii="Times New Roman" w:eastAsia="Times New Roman" w:hAnsi="Times New Roman" w:cs="Times New Roman"/>
          <w:sz w:val="28"/>
          <w:szCs w:val="28"/>
          <w:u w:val="single"/>
        </w:rPr>
        <w:t>pirmajā daļā</w:t>
      </w:r>
      <w:r w:rsidRPr="00744EDA">
        <w:rPr>
          <w:rFonts w:ascii="Times New Roman" w:eastAsia="Times New Roman" w:hAnsi="Times New Roman" w:cs="Times New Roman"/>
          <w:sz w:val="28"/>
          <w:szCs w:val="28"/>
        </w:rPr>
        <w:t xml:space="preserve"> ietverto regulējumu, ja zemes vienība ar kadastra apzīmējumu 4211 005 0916 vairs nebūs nepieciešama valstij tās funkciju veikšanai, tā jānodod atpakaļ pašvaldībai bez atlīdzības.</w:t>
      </w:r>
    </w:p>
    <w:p w14:paraId="1B8134DE" w14:textId="77777777" w:rsidR="00557E24" w:rsidRPr="00744EDA" w:rsidRDefault="00557E24" w:rsidP="00557E24">
      <w:pPr>
        <w:pStyle w:val="ListParagraph"/>
        <w:ind w:left="0" w:firstLine="709"/>
        <w:jc w:val="both"/>
        <w:rPr>
          <w:rFonts w:ascii="Times New Roman" w:hAnsi="Times New Roman" w:cs="Times New Roman"/>
          <w:sz w:val="28"/>
          <w:szCs w:val="28"/>
        </w:rPr>
      </w:pPr>
      <w:r w:rsidRPr="00744EDA">
        <w:rPr>
          <w:rFonts w:ascii="Times New Roman" w:hAnsi="Times New Roman" w:cs="Times New Roman"/>
          <w:sz w:val="28"/>
          <w:szCs w:val="28"/>
        </w:rPr>
        <w:t xml:space="preserve">Vēršam uzmanību, ka Atsavināšanas likuma 42.panta </w:t>
      </w:r>
      <w:r w:rsidRPr="00744EDA">
        <w:rPr>
          <w:rFonts w:ascii="Times New Roman" w:hAnsi="Times New Roman" w:cs="Times New Roman"/>
          <w:sz w:val="28"/>
          <w:szCs w:val="28"/>
          <w:u w:val="single"/>
        </w:rPr>
        <w:t>otrā daļa</w:t>
      </w:r>
      <w:r w:rsidRPr="00744EDA">
        <w:rPr>
          <w:rFonts w:ascii="Times New Roman" w:hAnsi="Times New Roman" w:cs="Times New Roman"/>
          <w:sz w:val="28"/>
          <w:szCs w:val="28"/>
        </w:rPr>
        <w:t xml:space="preserve"> noteic, ka,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46D5D6CE" w14:textId="77777777" w:rsidR="00557E24" w:rsidRPr="00744EDA" w:rsidRDefault="00557E24" w:rsidP="00557E24">
      <w:pPr>
        <w:pStyle w:val="ListParagraph"/>
        <w:ind w:left="0" w:firstLine="709"/>
        <w:jc w:val="both"/>
        <w:rPr>
          <w:rFonts w:ascii="Times New Roman" w:hAnsi="Times New Roman" w:cs="Times New Roman"/>
          <w:sz w:val="28"/>
          <w:szCs w:val="28"/>
        </w:rPr>
      </w:pPr>
      <w:r w:rsidRPr="00744EDA">
        <w:rPr>
          <w:rFonts w:ascii="Times New Roman" w:hAnsi="Times New Roman" w:cs="Times New Roman"/>
          <w:sz w:val="28"/>
          <w:szCs w:val="28"/>
        </w:rPr>
        <w:t>Ņemot vērā minēto lūdzam precizēt anotācijas I sadaļas 2.punktā norādīto atsauci uz atbilstošu Atsavināšanas likuma 42.panta daļu.</w:t>
      </w:r>
    </w:p>
    <w:p w14:paraId="149E727B" w14:textId="77777777" w:rsidR="00557E24" w:rsidRDefault="00557E24" w:rsidP="00557E24">
      <w:pPr>
        <w:pStyle w:val="ListParagraph"/>
        <w:numPr>
          <w:ilvl w:val="0"/>
          <w:numId w:val="2"/>
        </w:numPr>
        <w:ind w:left="0" w:firstLine="720"/>
        <w:jc w:val="both"/>
        <w:rPr>
          <w:rFonts w:ascii="Times New Roman" w:eastAsia="Times New Roman" w:hAnsi="Times New Roman" w:cs="Times New Roman"/>
          <w:sz w:val="28"/>
          <w:szCs w:val="28"/>
        </w:rPr>
      </w:pPr>
      <w:r w:rsidRPr="00744EDA">
        <w:rPr>
          <w:rFonts w:ascii="Times New Roman" w:eastAsia="Times New Roman" w:hAnsi="Times New Roman" w:cs="Times New Roman"/>
          <w:sz w:val="28"/>
          <w:szCs w:val="28"/>
        </w:rPr>
        <w:lastRenderedPageBreak/>
        <w:t>Ievērojot, ka rīkojuma projekts paredz pašvaldībai piederoša nekustamā īpašuma pārņemšanu valsts īpašumā, lūdzam papildināt anotācijas VII sadaļas 1.punktu norādot, ka projekta izpildē cita starpā iesaistīta arī pašvaldība.</w:t>
      </w:r>
    </w:p>
    <w:p w14:paraId="1D9AA3C4" w14:textId="77777777" w:rsidR="00557E24" w:rsidRPr="000B7430" w:rsidRDefault="00557E24" w:rsidP="00557E24">
      <w:pPr>
        <w:pStyle w:val="ListParagraph"/>
        <w:numPr>
          <w:ilvl w:val="0"/>
          <w:numId w:val="2"/>
        </w:numPr>
        <w:ind w:left="0" w:firstLine="720"/>
        <w:jc w:val="both"/>
        <w:rPr>
          <w:rFonts w:ascii="Times New Roman" w:hAnsi="Times New Roman" w:cs="Times New Roman"/>
          <w:sz w:val="28"/>
          <w:szCs w:val="28"/>
          <w:lang w:eastAsia="en-US"/>
        </w:rPr>
      </w:pPr>
      <w:r w:rsidRPr="000B7430">
        <w:rPr>
          <w:rFonts w:ascii="Times New Roman" w:hAnsi="Times New Roman" w:cs="Times New Roman"/>
          <w:sz w:val="28"/>
          <w:szCs w:val="28"/>
          <w:lang w:eastAsia="en-US"/>
        </w:rPr>
        <w:t>Aicinām anotācijas III sadaļā ailē “turpmākie trīs gadi” aiļu nosaukumos “Izmaiņas, salīdzinot ar vidēja termiņa budžeta ietvaru”  precizēt “n+1” un “n+2” vērtības, to vietā norādot attiecīgos gadus, ņemot vērā Ministru kabineta 2009.gada 15.decembra instrukcijas Nr.19 “Tiesību akta projekta sākotnējās ietekmes izvērtēšanas kārtība” 32.punktā noteikto.</w:t>
      </w:r>
    </w:p>
    <w:p w14:paraId="2CE66D97" w14:textId="77777777" w:rsidR="006D6710" w:rsidRPr="00615936" w:rsidRDefault="006D6710" w:rsidP="00615936">
      <w:pPr>
        <w:ind w:firstLine="709"/>
        <w:rPr>
          <w:szCs w:val="24"/>
        </w:rPr>
      </w:pPr>
    </w:p>
    <w:p w14:paraId="1F070828" w14:textId="77777777" w:rsidR="006D6710" w:rsidRPr="00615936" w:rsidRDefault="006D6710" w:rsidP="007F3771">
      <w:pPr>
        <w:rPr>
          <w:szCs w:val="24"/>
        </w:rPr>
      </w:pPr>
    </w:p>
    <w:p w14:paraId="6BD0B940" w14:textId="77777777" w:rsidR="006D6710" w:rsidRPr="00615936" w:rsidRDefault="006D6710" w:rsidP="007F3771">
      <w:pPr>
        <w:rPr>
          <w:szCs w:val="24"/>
        </w:rPr>
      </w:pPr>
    </w:p>
    <w:p w14:paraId="6CE54CF5" w14:textId="77777777" w:rsidR="00557B49" w:rsidRPr="00615936" w:rsidRDefault="00557B49" w:rsidP="007F3771">
      <w:pPr>
        <w:rPr>
          <w:szCs w:val="24"/>
        </w:rPr>
      </w:pPr>
    </w:p>
    <w:p w14:paraId="33C64891"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557E24" w14:paraId="7FED69C5" w14:textId="77777777" w:rsidTr="00AA6DC1">
        <w:tc>
          <w:tcPr>
            <w:tcW w:w="4395" w:type="dxa"/>
          </w:tcPr>
          <w:p w14:paraId="58DABC5D" w14:textId="77777777" w:rsidR="00AA6DC1" w:rsidRPr="00557E24" w:rsidRDefault="007A1BFB" w:rsidP="007F3771">
            <w:pPr>
              <w:rPr>
                <w:sz w:val="28"/>
                <w:szCs w:val="28"/>
              </w:rPr>
            </w:pPr>
            <w:r w:rsidRPr="00557E24">
              <w:rPr>
                <w:sz w:val="28"/>
                <w:szCs w:val="28"/>
              </w:rPr>
              <w:t>Administrācijas vadītāja</w:t>
            </w:r>
          </w:p>
        </w:tc>
        <w:tc>
          <w:tcPr>
            <w:tcW w:w="1984" w:type="dxa"/>
          </w:tcPr>
          <w:p w14:paraId="5A7925E2" w14:textId="77777777" w:rsidR="00AA6DC1" w:rsidRPr="00557E24" w:rsidRDefault="00AA6DC1" w:rsidP="00AA6DC1">
            <w:pPr>
              <w:jc w:val="center"/>
              <w:rPr>
                <w:sz w:val="28"/>
                <w:szCs w:val="28"/>
              </w:rPr>
            </w:pPr>
            <w:bookmarkStart w:id="7" w:name="edoc_info2"/>
            <w:r w:rsidRPr="00557E24">
              <w:rPr>
                <w:sz w:val="28"/>
                <w:szCs w:val="28"/>
              </w:rPr>
              <w:t>(paraksts*)</w:t>
            </w:r>
            <w:bookmarkEnd w:id="7"/>
          </w:p>
        </w:tc>
        <w:tc>
          <w:tcPr>
            <w:tcW w:w="2977" w:type="dxa"/>
            <w:vAlign w:val="bottom"/>
          </w:tcPr>
          <w:p w14:paraId="74AF30BB" w14:textId="77777777" w:rsidR="00AA6DC1" w:rsidRPr="00557E24" w:rsidRDefault="007A1BFB" w:rsidP="00483407">
            <w:pPr>
              <w:jc w:val="right"/>
              <w:rPr>
                <w:sz w:val="28"/>
                <w:szCs w:val="28"/>
              </w:rPr>
            </w:pPr>
            <w:proofErr w:type="spellStart"/>
            <w:r w:rsidRPr="00557E24">
              <w:rPr>
                <w:sz w:val="28"/>
                <w:szCs w:val="28"/>
              </w:rPr>
              <w:t>I.Braunfelde</w:t>
            </w:r>
            <w:proofErr w:type="spellEnd"/>
          </w:p>
        </w:tc>
      </w:tr>
      <w:tr w:rsidR="00AA6DC1" w:rsidRPr="00557E24" w14:paraId="68CE10AF" w14:textId="77777777" w:rsidTr="00AA6DC1">
        <w:tc>
          <w:tcPr>
            <w:tcW w:w="4395" w:type="dxa"/>
          </w:tcPr>
          <w:p w14:paraId="51FFA3E0" w14:textId="77777777" w:rsidR="00AA6DC1" w:rsidRPr="00557E24" w:rsidRDefault="00AA6DC1" w:rsidP="007F3771">
            <w:pPr>
              <w:rPr>
                <w:sz w:val="28"/>
                <w:szCs w:val="28"/>
              </w:rPr>
            </w:pPr>
          </w:p>
        </w:tc>
        <w:tc>
          <w:tcPr>
            <w:tcW w:w="1984" w:type="dxa"/>
          </w:tcPr>
          <w:p w14:paraId="573EA536" w14:textId="77777777" w:rsidR="00AA6DC1" w:rsidRPr="00557E24" w:rsidRDefault="00AA6DC1" w:rsidP="000C0DD4">
            <w:pPr>
              <w:jc w:val="right"/>
              <w:rPr>
                <w:sz w:val="28"/>
                <w:szCs w:val="28"/>
              </w:rPr>
            </w:pPr>
          </w:p>
        </w:tc>
        <w:tc>
          <w:tcPr>
            <w:tcW w:w="2977" w:type="dxa"/>
            <w:vAlign w:val="bottom"/>
          </w:tcPr>
          <w:p w14:paraId="1954E47B" w14:textId="77777777" w:rsidR="00AA6DC1" w:rsidRPr="00557E24" w:rsidRDefault="00AA6DC1" w:rsidP="000C0DD4">
            <w:pPr>
              <w:jc w:val="right"/>
              <w:rPr>
                <w:sz w:val="28"/>
                <w:szCs w:val="28"/>
              </w:rPr>
            </w:pPr>
          </w:p>
        </w:tc>
      </w:tr>
    </w:tbl>
    <w:tbl>
      <w:tblPr>
        <w:tblW w:w="8647" w:type="dxa"/>
        <w:tblLook w:val="04A0" w:firstRow="1" w:lastRow="0" w:firstColumn="1" w:lastColumn="0" w:noHBand="0" w:noVBand="1"/>
      </w:tblPr>
      <w:tblGrid>
        <w:gridCol w:w="8647"/>
      </w:tblGrid>
      <w:tr w:rsidR="002D6CB4" w:rsidRPr="00557E24" w14:paraId="213C855D" w14:textId="77777777" w:rsidTr="00AA6DC1">
        <w:trPr>
          <w:cantSplit/>
          <w:trHeight w:val="615"/>
        </w:trPr>
        <w:tc>
          <w:tcPr>
            <w:tcW w:w="8647" w:type="dxa"/>
          </w:tcPr>
          <w:p w14:paraId="4462E6C9" w14:textId="77777777" w:rsidR="002D6CB4" w:rsidRPr="00557E24" w:rsidRDefault="00AA6DC1" w:rsidP="00AA6DC1">
            <w:pPr>
              <w:pStyle w:val="BodyTextIndent"/>
              <w:tabs>
                <w:tab w:val="left" w:pos="8397"/>
              </w:tabs>
              <w:ind w:left="0"/>
              <w:rPr>
                <w:sz w:val="28"/>
                <w:szCs w:val="28"/>
              </w:rPr>
            </w:pPr>
            <w:bookmarkStart w:id="8" w:name="edoc_info" w:colFirst="0" w:colLast="0"/>
            <w:r w:rsidRPr="00557E24">
              <w:rPr>
                <w:sz w:val="28"/>
                <w:szCs w:val="28"/>
              </w:rPr>
              <w:t>*Dokuments ir parakstīts ar drošu elektronisko parakstu</w:t>
            </w:r>
          </w:p>
        </w:tc>
      </w:tr>
      <w:bookmarkEnd w:id="8"/>
    </w:tbl>
    <w:p w14:paraId="29D4FA2F" w14:textId="77777777" w:rsidR="00826D51" w:rsidRDefault="00826D51" w:rsidP="007F3771">
      <w:pPr>
        <w:rPr>
          <w:sz w:val="20"/>
        </w:rPr>
      </w:pPr>
    </w:p>
    <w:p w14:paraId="5ADD23DC" w14:textId="77777777" w:rsidR="00557E24" w:rsidRDefault="00557E24" w:rsidP="00557E24">
      <w:pPr>
        <w:rPr>
          <w:sz w:val="20"/>
        </w:rPr>
      </w:pPr>
    </w:p>
    <w:p w14:paraId="0168DA34" w14:textId="77777777" w:rsidR="00557E24" w:rsidRDefault="00557E24" w:rsidP="00557E24">
      <w:pPr>
        <w:rPr>
          <w:sz w:val="20"/>
        </w:rPr>
      </w:pPr>
    </w:p>
    <w:p w14:paraId="255AE546" w14:textId="77777777" w:rsidR="00557E24" w:rsidRDefault="00557E24" w:rsidP="00557E24">
      <w:pPr>
        <w:rPr>
          <w:sz w:val="20"/>
        </w:rPr>
      </w:pPr>
    </w:p>
    <w:p w14:paraId="30CFC480" w14:textId="77777777" w:rsidR="00557E24" w:rsidRDefault="00557E24" w:rsidP="00557E24">
      <w:pPr>
        <w:rPr>
          <w:sz w:val="20"/>
        </w:rPr>
      </w:pPr>
    </w:p>
    <w:p w14:paraId="251A2CE3" w14:textId="77777777" w:rsidR="00557E24" w:rsidRDefault="00557E24" w:rsidP="00557E24">
      <w:pPr>
        <w:rPr>
          <w:sz w:val="20"/>
        </w:rPr>
      </w:pPr>
    </w:p>
    <w:p w14:paraId="32718541" w14:textId="77777777" w:rsidR="00557E24" w:rsidRDefault="00557E24" w:rsidP="00557E24">
      <w:pPr>
        <w:rPr>
          <w:sz w:val="20"/>
        </w:rPr>
      </w:pPr>
    </w:p>
    <w:p w14:paraId="703DD0C3" w14:textId="77777777" w:rsidR="00557E24" w:rsidRDefault="00557E24" w:rsidP="00557E24">
      <w:pPr>
        <w:rPr>
          <w:sz w:val="20"/>
        </w:rPr>
      </w:pPr>
    </w:p>
    <w:p w14:paraId="2D72A518" w14:textId="77777777" w:rsidR="00557E24" w:rsidRDefault="00557E24" w:rsidP="00557E24">
      <w:pPr>
        <w:rPr>
          <w:sz w:val="20"/>
        </w:rPr>
      </w:pPr>
    </w:p>
    <w:p w14:paraId="4D0D6B71" w14:textId="77777777" w:rsidR="00557E24" w:rsidRDefault="00557E24" w:rsidP="00557E24">
      <w:pPr>
        <w:rPr>
          <w:sz w:val="20"/>
        </w:rPr>
      </w:pPr>
    </w:p>
    <w:p w14:paraId="1ED974C0" w14:textId="77777777" w:rsidR="00557E24" w:rsidRDefault="00557E24" w:rsidP="00557E24">
      <w:pPr>
        <w:rPr>
          <w:sz w:val="20"/>
        </w:rPr>
      </w:pPr>
    </w:p>
    <w:p w14:paraId="72DB1074" w14:textId="77777777" w:rsidR="00557E24" w:rsidRDefault="00557E24" w:rsidP="00557E24">
      <w:pPr>
        <w:rPr>
          <w:sz w:val="20"/>
        </w:rPr>
      </w:pPr>
    </w:p>
    <w:p w14:paraId="4C99B884" w14:textId="77777777" w:rsidR="00557E24" w:rsidRDefault="00557E24" w:rsidP="00557E24">
      <w:pPr>
        <w:rPr>
          <w:sz w:val="20"/>
        </w:rPr>
      </w:pPr>
    </w:p>
    <w:p w14:paraId="38F940F6" w14:textId="77777777" w:rsidR="00557E24" w:rsidRDefault="00557E24" w:rsidP="00557E24">
      <w:pPr>
        <w:rPr>
          <w:sz w:val="20"/>
        </w:rPr>
      </w:pPr>
    </w:p>
    <w:p w14:paraId="5A4D7FF0" w14:textId="77777777" w:rsidR="00557E24" w:rsidRDefault="00557E24" w:rsidP="00557E24">
      <w:pPr>
        <w:rPr>
          <w:sz w:val="20"/>
        </w:rPr>
      </w:pPr>
    </w:p>
    <w:p w14:paraId="6A8E95CB" w14:textId="4D3DE380" w:rsidR="007A1BFB" w:rsidRDefault="007A1BFB" w:rsidP="00557E24">
      <w:pPr>
        <w:rPr>
          <w:sz w:val="20"/>
        </w:rPr>
      </w:pPr>
      <w:proofErr w:type="spellStart"/>
      <w:r>
        <w:rPr>
          <w:sz w:val="20"/>
        </w:rPr>
        <w:t>Sevele</w:t>
      </w:r>
      <w:proofErr w:type="spellEnd"/>
      <w:r>
        <w:rPr>
          <w:sz w:val="20"/>
        </w:rPr>
        <w:t xml:space="preserve"> 670954</w:t>
      </w:r>
      <w:r w:rsidR="00557E24">
        <w:rPr>
          <w:sz w:val="20"/>
        </w:rPr>
        <w:t>83</w:t>
      </w:r>
    </w:p>
    <w:p w14:paraId="17D9A835" w14:textId="31C5652F" w:rsidR="00557E24" w:rsidRDefault="004D66EA" w:rsidP="00557E24">
      <w:pPr>
        <w:rPr>
          <w:sz w:val="20"/>
        </w:rPr>
      </w:pPr>
      <w:hyperlink r:id="rId8" w:history="1">
        <w:r w:rsidR="00557E24" w:rsidRPr="00EB7D88">
          <w:rPr>
            <w:rStyle w:val="Hyperlink"/>
            <w:sz w:val="20"/>
          </w:rPr>
          <w:t>Ilze.Sevele@fm.gov.lv</w:t>
        </w:r>
      </w:hyperlink>
      <w:r w:rsidR="00557E24">
        <w:rPr>
          <w:sz w:val="20"/>
        </w:rPr>
        <w:t>;</w:t>
      </w:r>
    </w:p>
    <w:p w14:paraId="5C060C84" w14:textId="77777777" w:rsidR="00557E24" w:rsidRPr="00435DB3" w:rsidRDefault="00557E24" w:rsidP="00557E24">
      <w:pPr>
        <w:rPr>
          <w:sz w:val="20"/>
        </w:rPr>
      </w:pPr>
      <w:r w:rsidRPr="00435DB3">
        <w:rPr>
          <w:sz w:val="20"/>
        </w:rPr>
        <w:t>Apinīt</w:t>
      </w:r>
      <w:r w:rsidRPr="007771AC">
        <w:rPr>
          <w:sz w:val="20"/>
        </w:rPr>
        <w:t>e 67083934</w:t>
      </w:r>
    </w:p>
    <w:p w14:paraId="6F1AFE04" w14:textId="77777777" w:rsidR="00557E24" w:rsidRDefault="004D66EA" w:rsidP="00557E24">
      <w:pPr>
        <w:rPr>
          <w:sz w:val="20"/>
        </w:rPr>
      </w:pPr>
      <w:hyperlink r:id="rId9" w:history="1">
        <w:r w:rsidR="00557E24" w:rsidRPr="00435DB3">
          <w:rPr>
            <w:rStyle w:val="Hyperlink"/>
            <w:sz w:val="20"/>
          </w:rPr>
          <w:t>Gundega.Apinite@fm.gov.lv</w:t>
        </w:r>
      </w:hyperlink>
      <w:r w:rsidR="00557E24" w:rsidRPr="00435DB3">
        <w:rPr>
          <w:sz w:val="20"/>
        </w:rPr>
        <w:t>;</w:t>
      </w:r>
    </w:p>
    <w:p w14:paraId="798FC607" w14:textId="77777777" w:rsidR="00557E24" w:rsidRDefault="00557E24" w:rsidP="00557E24">
      <w:pPr>
        <w:rPr>
          <w:sz w:val="20"/>
        </w:rPr>
      </w:pPr>
      <w:proofErr w:type="spellStart"/>
      <w:r>
        <w:rPr>
          <w:sz w:val="20"/>
        </w:rPr>
        <w:t>Kote</w:t>
      </w:r>
      <w:proofErr w:type="spellEnd"/>
      <w:r>
        <w:rPr>
          <w:sz w:val="20"/>
        </w:rPr>
        <w:t xml:space="preserve"> </w:t>
      </w:r>
      <w:r w:rsidRPr="00E03A1D">
        <w:rPr>
          <w:sz w:val="20"/>
        </w:rPr>
        <w:t>67095452</w:t>
      </w:r>
    </w:p>
    <w:p w14:paraId="1BACEE03" w14:textId="77777777" w:rsidR="00557E24" w:rsidRDefault="004D66EA" w:rsidP="00557E24">
      <w:pPr>
        <w:rPr>
          <w:sz w:val="20"/>
        </w:rPr>
      </w:pPr>
      <w:hyperlink r:id="rId10" w:history="1">
        <w:r w:rsidR="00557E24" w:rsidRPr="00EB7D88">
          <w:rPr>
            <w:rStyle w:val="Hyperlink"/>
            <w:sz w:val="20"/>
          </w:rPr>
          <w:t>Ilze.Kote@fm.gov.lv</w:t>
        </w:r>
      </w:hyperlink>
    </w:p>
    <w:p w14:paraId="5433991E" w14:textId="77777777" w:rsidR="00557E24" w:rsidRDefault="00557E24" w:rsidP="00557E24">
      <w:pPr>
        <w:pStyle w:val="NoSpacing"/>
        <w:rPr>
          <w:rFonts w:ascii="Times New Roman" w:hAnsi="Times New Roman"/>
          <w:sz w:val="20"/>
          <w:szCs w:val="20"/>
        </w:rPr>
      </w:pPr>
      <w:proofErr w:type="spellStart"/>
      <w:r>
        <w:rPr>
          <w:rFonts w:ascii="Times New Roman" w:hAnsi="Times New Roman"/>
          <w:sz w:val="20"/>
          <w:szCs w:val="20"/>
        </w:rPr>
        <w:t>Peimane</w:t>
      </w:r>
      <w:proofErr w:type="spellEnd"/>
      <w:r>
        <w:rPr>
          <w:rFonts w:ascii="Times New Roman" w:hAnsi="Times New Roman"/>
          <w:sz w:val="20"/>
          <w:szCs w:val="20"/>
        </w:rPr>
        <w:t xml:space="preserve"> 25600849</w:t>
      </w:r>
    </w:p>
    <w:p w14:paraId="01F018EE" w14:textId="6E71B8C9" w:rsidR="000C0DD4" w:rsidRDefault="004D66EA" w:rsidP="00557E24">
      <w:pPr>
        <w:rPr>
          <w:sz w:val="20"/>
        </w:rPr>
      </w:pPr>
      <w:sdt>
        <w:sdtPr>
          <w:rPr>
            <w:sz w:val="20"/>
          </w:rPr>
          <w:alias w:val="EmailConditional"/>
          <w:tag w:val="Main"/>
          <w:id w:val="-1012220821"/>
          <w:placeholder>
            <w:docPart w:val="9AF5FE387AE7434B822EC07DE218D880"/>
          </w:placeholder>
        </w:sdtPr>
        <w:sdtEndPr/>
        <w:sdtContent>
          <w:sdt>
            <w:sdtPr>
              <w:rPr>
                <w:sz w:val="20"/>
              </w:rPr>
              <w:alias w:val="Email"/>
              <w:tag w:val="VNISagatavotajsTbl"/>
              <w:id w:val="-1183515220"/>
              <w:placeholder>
                <w:docPart w:val="248302FCFCC1458EBA51B98256E34993"/>
              </w:placeholder>
            </w:sdtPr>
            <w:sdtEndPr/>
            <w:sdtContent>
              <w:r w:rsidR="00557E24">
                <w:rPr>
                  <w:sz w:val="20"/>
                </w:rPr>
                <w:t>Ilvija.Peimane@vni.lv</w:t>
              </w:r>
            </w:sdtContent>
          </w:sdt>
          <w:r w:rsidR="00557E24">
            <w:rPr>
              <w:sz w:val="20"/>
            </w:rPr>
            <w:t xml:space="preserve"> </w:t>
          </w:r>
        </w:sdtContent>
      </w:sdt>
    </w:p>
    <w:p w14:paraId="1BCAEE3C" w14:textId="77777777" w:rsidR="00E27E7B" w:rsidRPr="006D6710" w:rsidRDefault="00E27E7B" w:rsidP="00557E24">
      <w:pPr>
        <w:rPr>
          <w:sz w:val="20"/>
        </w:rPr>
      </w:pPr>
    </w:p>
    <w:sectPr w:rsidR="00E27E7B" w:rsidRPr="006D6710" w:rsidSect="002C22B9">
      <w:headerReference w:type="even" r:id="rId11"/>
      <w:headerReference w:type="default" r:id="rId12"/>
      <w:footerReference w:type="even" r:id="rId13"/>
      <w:footerReference w:type="default" r:id="rId14"/>
      <w:headerReference w:type="first" r:id="rId15"/>
      <w:footerReference w:type="first" r:id="rId16"/>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3BA5" w14:textId="77777777" w:rsidR="004D66EA" w:rsidRDefault="004D66EA">
      <w:r>
        <w:separator/>
      </w:r>
    </w:p>
  </w:endnote>
  <w:endnote w:type="continuationSeparator" w:id="0">
    <w:p w14:paraId="503E0E0B" w14:textId="77777777" w:rsidR="004D66EA" w:rsidRDefault="004D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0D55" w14:textId="77777777" w:rsidR="002C22B9" w:rsidRDefault="002C2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2951"/>
      <w:docPartObj>
        <w:docPartGallery w:val="Page Numbers (Bottom of Page)"/>
        <w:docPartUnique/>
      </w:docPartObj>
    </w:sdtPr>
    <w:sdtEndPr/>
    <w:sdtContent>
      <w:p w14:paraId="50088366"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7C31BE">
          <w:rPr>
            <w:noProof/>
            <w:sz w:val="24"/>
            <w:szCs w:val="24"/>
          </w:rPr>
          <w:t>3</w:t>
        </w:r>
        <w:r w:rsidRPr="00557B49">
          <w:rPr>
            <w:sz w:val="24"/>
            <w:szCs w:val="24"/>
          </w:rPr>
          <w:fldChar w:fldCharType="end"/>
        </w:r>
      </w:p>
    </w:sdtContent>
  </w:sdt>
  <w:p w14:paraId="71A5AE47" w14:textId="77777777" w:rsidR="0015384D" w:rsidRDefault="00153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4FDB" w14:textId="77777777" w:rsidR="0015384D" w:rsidRDefault="0015384D">
    <w:pPr>
      <w:pStyle w:val="Footer"/>
      <w:jc w:val="center"/>
    </w:pPr>
  </w:p>
  <w:p w14:paraId="779D5866" w14:textId="77777777" w:rsidR="0015384D" w:rsidRDefault="001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6F5F" w14:textId="77777777" w:rsidR="004D66EA" w:rsidRDefault="004D66EA">
      <w:r>
        <w:separator/>
      </w:r>
    </w:p>
  </w:footnote>
  <w:footnote w:type="continuationSeparator" w:id="0">
    <w:p w14:paraId="1866E471" w14:textId="77777777" w:rsidR="004D66EA" w:rsidRDefault="004D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102E"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D7F8E40" w14:textId="77777777" w:rsidR="00F33DBE" w:rsidRDefault="00F3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EB05" w14:textId="77777777" w:rsidR="00F33DBE" w:rsidRDefault="00F33DBE" w:rsidP="008C508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75B2" w14:textId="77777777" w:rsidR="002C22B9" w:rsidRDefault="002C22B9">
    <w:pPr>
      <w:pStyle w:val="Header"/>
    </w:pPr>
  </w:p>
  <w:p w14:paraId="7C321596" w14:textId="77777777" w:rsidR="002C22B9" w:rsidRDefault="002C22B9">
    <w:pPr>
      <w:pStyle w:val="Header"/>
    </w:pPr>
  </w:p>
  <w:p w14:paraId="28731939" w14:textId="77777777" w:rsidR="002C22B9" w:rsidRDefault="002C22B9">
    <w:pPr>
      <w:pStyle w:val="Header"/>
    </w:pPr>
  </w:p>
  <w:p w14:paraId="629B71C0"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2C3E731D" wp14:editId="72D2F03B">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3704A"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2C3E731D"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7853704A"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156F954" wp14:editId="20A7C297">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7CEFC" w14:textId="77777777" w:rsidR="002C22B9" w:rsidRDefault="002C22B9">
    <w:pPr>
      <w:pStyle w:val="Header"/>
    </w:pPr>
  </w:p>
  <w:p w14:paraId="297C532B" w14:textId="77777777" w:rsidR="002C22B9" w:rsidRDefault="002C22B9">
    <w:pPr>
      <w:pStyle w:val="Header"/>
    </w:pPr>
  </w:p>
  <w:p w14:paraId="218F6640" w14:textId="77777777" w:rsidR="002C22B9" w:rsidRDefault="002C22B9">
    <w:pPr>
      <w:pStyle w:val="Header"/>
    </w:pPr>
  </w:p>
  <w:p w14:paraId="15526E02" w14:textId="77777777" w:rsidR="002C22B9" w:rsidRDefault="002C22B9">
    <w:pPr>
      <w:pStyle w:val="Header"/>
    </w:pPr>
  </w:p>
  <w:p w14:paraId="16530484" w14:textId="77777777" w:rsidR="002C22B9" w:rsidRDefault="002C22B9">
    <w:pPr>
      <w:pStyle w:val="Header"/>
    </w:pPr>
  </w:p>
  <w:p w14:paraId="09E101DD" w14:textId="77777777" w:rsidR="002C22B9" w:rsidRDefault="002C22B9">
    <w:pPr>
      <w:pStyle w:val="Header"/>
    </w:pPr>
  </w:p>
  <w:p w14:paraId="181140D2"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5EE0E1BC" wp14:editId="7440E30D">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68F08158" w14:textId="77777777" w:rsidR="002C22B9" w:rsidRDefault="002C22B9">
    <w:pPr>
      <w:pStyle w:val="Header"/>
    </w:pPr>
  </w:p>
  <w:p w14:paraId="6D9EEAA0" w14:textId="77777777" w:rsidR="002C22B9" w:rsidRDefault="002C22B9">
    <w:pPr>
      <w:pStyle w:val="Header"/>
    </w:pPr>
  </w:p>
  <w:p w14:paraId="049BFE48" w14:textId="77777777" w:rsidR="002C22B9" w:rsidRDefault="002C2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32163"/>
    <w:multiLevelType w:val="hybridMultilevel"/>
    <w:tmpl w:val="8ED892CE"/>
    <w:lvl w:ilvl="0" w:tplc="069272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5102767D"/>
    <w:multiLevelType w:val="hybridMultilevel"/>
    <w:tmpl w:val="8ED892CE"/>
    <w:lvl w:ilvl="0" w:tplc="069272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4718"/>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38FE"/>
    <w:rsid w:val="002644F0"/>
    <w:rsid w:val="00266CF2"/>
    <w:rsid w:val="00267E3D"/>
    <w:rsid w:val="00292E11"/>
    <w:rsid w:val="0029448D"/>
    <w:rsid w:val="002A20A3"/>
    <w:rsid w:val="002B2B9A"/>
    <w:rsid w:val="002C22B9"/>
    <w:rsid w:val="002D0DAE"/>
    <w:rsid w:val="002D2EFD"/>
    <w:rsid w:val="002D6CB4"/>
    <w:rsid w:val="002E06CD"/>
    <w:rsid w:val="002E288C"/>
    <w:rsid w:val="002E7D39"/>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1E"/>
    <w:rsid w:val="00392EBE"/>
    <w:rsid w:val="00393EB9"/>
    <w:rsid w:val="00396BF4"/>
    <w:rsid w:val="003A324A"/>
    <w:rsid w:val="003B329B"/>
    <w:rsid w:val="003B4764"/>
    <w:rsid w:val="003D09AE"/>
    <w:rsid w:val="003D179D"/>
    <w:rsid w:val="003F2252"/>
    <w:rsid w:val="003F2673"/>
    <w:rsid w:val="003F3ECC"/>
    <w:rsid w:val="003F4635"/>
    <w:rsid w:val="003F79A5"/>
    <w:rsid w:val="004059A7"/>
    <w:rsid w:val="004218E7"/>
    <w:rsid w:val="004241B4"/>
    <w:rsid w:val="00434A02"/>
    <w:rsid w:val="0043643E"/>
    <w:rsid w:val="004478B9"/>
    <w:rsid w:val="00474D18"/>
    <w:rsid w:val="00483407"/>
    <w:rsid w:val="004D66EA"/>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57E24"/>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1BFB"/>
    <w:rsid w:val="007A5BA9"/>
    <w:rsid w:val="007A73EC"/>
    <w:rsid w:val="007B32A0"/>
    <w:rsid w:val="007C31BE"/>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4D68"/>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C1749"/>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1E81"/>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3A1D"/>
    <w:rsid w:val="00E04F00"/>
    <w:rsid w:val="00E0527A"/>
    <w:rsid w:val="00E13483"/>
    <w:rsid w:val="00E15F9B"/>
    <w:rsid w:val="00E25982"/>
    <w:rsid w:val="00E27E7B"/>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A1070"/>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E24"/>
    <w:pPr>
      <w:ind w:left="720"/>
      <w:contextualSpacing/>
      <w:jc w:val="left"/>
    </w:pPr>
    <w:rPr>
      <w:rFonts w:ascii="Calibri" w:eastAsiaTheme="minorHAnsi" w:hAnsi="Calibri" w:cs="Calibri"/>
      <w:sz w:val="22"/>
      <w:szCs w:val="22"/>
      <w:lang w:eastAsia="lv-LV"/>
    </w:rPr>
  </w:style>
  <w:style w:type="character" w:customStyle="1" w:styleId="UnresolvedMention">
    <w:name w:val="Unresolved Mention"/>
    <w:basedOn w:val="DefaultParagraphFont"/>
    <w:uiPriority w:val="99"/>
    <w:semiHidden/>
    <w:unhideWhenUsed/>
    <w:rsid w:val="00557E24"/>
    <w:rPr>
      <w:color w:val="605E5C"/>
      <w:shd w:val="clear" w:color="auto" w:fill="E1DFDD"/>
    </w:rPr>
  </w:style>
  <w:style w:type="paragraph" w:styleId="NoSpacing">
    <w:name w:val="No Spacing"/>
    <w:uiPriority w:val="1"/>
    <w:qFormat/>
    <w:rsid w:val="00557E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evele@fm.gov.l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lze.Kote@f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ndega.Apinite@fm.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5FE387AE7434B822EC07DE218D880"/>
        <w:category>
          <w:name w:val="General"/>
          <w:gallery w:val="placeholder"/>
        </w:category>
        <w:types>
          <w:type w:val="bbPlcHdr"/>
        </w:types>
        <w:behaviors>
          <w:behavior w:val="content"/>
        </w:behaviors>
        <w:guid w:val="{1F9BE22A-4D61-4530-9C7F-DC37F1F89763}"/>
      </w:docPartPr>
      <w:docPartBody>
        <w:p w:rsidR="0070327E" w:rsidRDefault="002B0B55" w:rsidP="002B0B55">
          <w:pPr>
            <w:pStyle w:val="9AF5FE387AE7434B822EC07DE218D880"/>
          </w:pPr>
          <w:r>
            <w:rPr>
              <w:rStyle w:val="PlaceholderText"/>
            </w:rPr>
            <w:t>Click here to enter text.</w:t>
          </w:r>
        </w:p>
      </w:docPartBody>
    </w:docPart>
    <w:docPart>
      <w:docPartPr>
        <w:name w:val="248302FCFCC1458EBA51B98256E34993"/>
        <w:category>
          <w:name w:val="General"/>
          <w:gallery w:val="placeholder"/>
        </w:category>
        <w:types>
          <w:type w:val="bbPlcHdr"/>
        </w:types>
        <w:behaviors>
          <w:behavior w:val="content"/>
        </w:behaviors>
        <w:guid w:val="{89C5ECC6-A787-49DF-8C8C-693019140317}"/>
      </w:docPartPr>
      <w:docPartBody>
        <w:p w:rsidR="0070327E" w:rsidRDefault="002B0B55" w:rsidP="002B0B55">
          <w:pPr>
            <w:pStyle w:val="248302FCFCC1458EBA51B98256E3499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55"/>
    <w:rsid w:val="002B0B55"/>
    <w:rsid w:val="00343B93"/>
    <w:rsid w:val="0070327E"/>
    <w:rsid w:val="00874150"/>
    <w:rsid w:val="00975FD3"/>
    <w:rsid w:val="009B2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B55"/>
    <w:rPr>
      <w:color w:val="808080"/>
    </w:rPr>
  </w:style>
  <w:style w:type="paragraph" w:customStyle="1" w:styleId="9AF5FE387AE7434B822EC07DE218D880">
    <w:name w:val="9AF5FE387AE7434B822EC07DE218D880"/>
    <w:rsid w:val="002B0B55"/>
  </w:style>
  <w:style w:type="paragraph" w:customStyle="1" w:styleId="248302FCFCC1458EBA51B98256E34993">
    <w:name w:val="248302FCFCC1458EBA51B98256E34993"/>
    <w:rsid w:val="002B0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1D454-A728-46CB-86F4-0BC9C4ED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3869</Words>
  <Characters>2206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projektu "Par nekus</dc:subject>
  <dc:creator>Sevele I.</dc:creator>
  <dc:description>Sagatavots ALS E-aprites vidē.</dc:description>
  <cp:lastModifiedBy>Mārīte Priede</cp:lastModifiedBy>
  <cp:revision>3</cp:revision>
  <cp:lastPrinted>2007-06-25T10:49:00Z</cp:lastPrinted>
  <dcterms:created xsi:type="dcterms:W3CDTF">2021-08-09T09:04:00Z</dcterms:created>
  <dcterms:modified xsi:type="dcterms:W3CDTF">2021-08-16T11:55:00Z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