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DC0E72B" w14:textId="77777777" w:rsidR="00E17D4B" w:rsidRPr="00E4635C" w:rsidRDefault="00E17D4B" w:rsidP="00E4635C">
      <w:pPr>
        <w:spacing w:after="0" w:line="240" w:lineRule="auto"/>
        <w:jc w:val="both"/>
        <w:rPr>
          <w:rFonts w:ascii="Times New Roman" w:hAnsi="Times New Roman" w:cs="Times New Roman"/>
          <w:noProof/>
          <w:sz w:val="24"/>
          <w:szCs w:val="24"/>
        </w:rPr>
      </w:pPr>
      <w:bookmarkStart w:id="0" w:name="_GoBack"/>
      <w:bookmarkEnd w:id="0"/>
    </w:p>
    <w:p w14:paraId="7C713329" w14:textId="77777777" w:rsidR="00E17D4B" w:rsidRPr="00E4635C" w:rsidRDefault="00E17D4B" w:rsidP="00E4635C">
      <w:pPr>
        <w:spacing w:after="0" w:line="240" w:lineRule="auto"/>
        <w:jc w:val="both"/>
        <w:rPr>
          <w:rFonts w:ascii="Times New Roman" w:hAnsi="Times New Roman" w:cs="Times New Roman"/>
          <w:noProof/>
          <w:sz w:val="24"/>
          <w:szCs w:val="24"/>
        </w:rPr>
      </w:pPr>
    </w:p>
    <w:p w14:paraId="1DC4A43B" w14:textId="77777777" w:rsidR="00E17D4B" w:rsidRPr="00E4635C" w:rsidRDefault="00E17D4B" w:rsidP="00E4635C">
      <w:pPr>
        <w:spacing w:after="0" w:line="240" w:lineRule="auto"/>
        <w:jc w:val="both"/>
        <w:rPr>
          <w:rFonts w:ascii="Times New Roman" w:hAnsi="Times New Roman" w:cs="Times New Roman"/>
          <w:noProof/>
          <w:sz w:val="24"/>
          <w:szCs w:val="24"/>
        </w:rPr>
      </w:pPr>
    </w:p>
    <w:p w14:paraId="1BDD3A7C" w14:textId="77777777" w:rsidR="00E17D4B" w:rsidRPr="007D0201" w:rsidRDefault="00E17D4B" w:rsidP="007D0201">
      <w:pPr>
        <w:spacing w:after="0" w:line="240" w:lineRule="auto"/>
        <w:jc w:val="center"/>
        <w:rPr>
          <w:rFonts w:ascii="Times New Roman" w:hAnsi="Times New Roman" w:cs="Times New Roman"/>
          <w:noProof/>
          <w:sz w:val="28"/>
          <w:szCs w:val="28"/>
        </w:rPr>
      </w:pPr>
      <w:r>
        <w:rPr>
          <w:rFonts w:ascii="Times New Roman" w:hAnsi="Times New Roman"/>
          <w:sz w:val="28"/>
        </w:rPr>
        <w:t>LATVIJAS REPUBLIKAS AIZSARDZĪBAS MINISTRIJAS</w:t>
      </w:r>
    </w:p>
    <w:p w14:paraId="111972BA" w14:textId="77777777" w:rsidR="00E17D4B" w:rsidRPr="007D0201" w:rsidRDefault="00E17D4B" w:rsidP="007D0201">
      <w:pPr>
        <w:spacing w:after="0" w:line="240" w:lineRule="auto"/>
        <w:jc w:val="center"/>
        <w:rPr>
          <w:rFonts w:ascii="Times New Roman" w:hAnsi="Times New Roman" w:cs="Times New Roman"/>
          <w:noProof/>
          <w:sz w:val="28"/>
          <w:szCs w:val="28"/>
        </w:rPr>
      </w:pPr>
    </w:p>
    <w:p w14:paraId="18530E95" w14:textId="77777777" w:rsidR="00E17D4B" w:rsidRPr="007D0201" w:rsidRDefault="00E17D4B" w:rsidP="007D0201">
      <w:pPr>
        <w:spacing w:after="0" w:line="240" w:lineRule="auto"/>
        <w:jc w:val="center"/>
        <w:rPr>
          <w:rFonts w:ascii="Times New Roman" w:hAnsi="Times New Roman" w:cs="Times New Roman"/>
          <w:noProof/>
          <w:sz w:val="28"/>
          <w:szCs w:val="28"/>
        </w:rPr>
      </w:pPr>
      <w:r>
        <w:rPr>
          <w:rFonts w:ascii="Times New Roman" w:hAnsi="Times New Roman"/>
          <w:sz w:val="28"/>
        </w:rPr>
        <w:t>UN</w:t>
      </w:r>
    </w:p>
    <w:p w14:paraId="456328C5" w14:textId="6CAF5D32" w:rsidR="00E17D4B" w:rsidRPr="007D0201" w:rsidRDefault="00E17D4B" w:rsidP="007D0201">
      <w:pPr>
        <w:spacing w:after="0" w:line="240" w:lineRule="auto"/>
        <w:jc w:val="center"/>
        <w:rPr>
          <w:rFonts w:ascii="Times New Roman" w:hAnsi="Times New Roman" w:cs="Times New Roman"/>
          <w:noProof/>
          <w:sz w:val="28"/>
          <w:szCs w:val="28"/>
        </w:rPr>
      </w:pPr>
    </w:p>
    <w:p w14:paraId="081FE1B7" w14:textId="77777777" w:rsidR="00E17D4B" w:rsidRPr="007D0201" w:rsidRDefault="00E17D4B" w:rsidP="007D0201">
      <w:pPr>
        <w:spacing w:after="0" w:line="240" w:lineRule="auto"/>
        <w:jc w:val="center"/>
        <w:rPr>
          <w:rFonts w:ascii="Times New Roman" w:hAnsi="Times New Roman" w:cs="Times New Roman"/>
          <w:noProof/>
          <w:sz w:val="28"/>
          <w:szCs w:val="28"/>
        </w:rPr>
      </w:pPr>
      <w:r>
        <w:rPr>
          <w:rFonts w:ascii="Times New Roman" w:hAnsi="Times New Roman"/>
          <w:sz w:val="28"/>
        </w:rPr>
        <w:t>DĀNIJAS KARALISTES AIZSARDZĪBAS MINISTRIJAS</w:t>
      </w:r>
    </w:p>
    <w:p w14:paraId="4A22DC48" w14:textId="77777777" w:rsidR="00E17D4B" w:rsidRPr="007D0201" w:rsidRDefault="00E17D4B" w:rsidP="007D0201">
      <w:pPr>
        <w:spacing w:after="0" w:line="240" w:lineRule="auto"/>
        <w:jc w:val="center"/>
        <w:rPr>
          <w:rFonts w:ascii="Times New Roman" w:hAnsi="Times New Roman" w:cs="Times New Roman"/>
          <w:noProof/>
          <w:sz w:val="28"/>
          <w:szCs w:val="28"/>
        </w:rPr>
      </w:pPr>
    </w:p>
    <w:p w14:paraId="366995D7" w14:textId="77777777" w:rsidR="00E17D4B" w:rsidRPr="007D0201" w:rsidRDefault="00E17D4B" w:rsidP="007D0201">
      <w:pPr>
        <w:spacing w:after="0" w:line="240" w:lineRule="auto"/>
        <w:jc w:val="center"/>
        <w:rPr>
          <w:rFonts w:ascii="Times New Roman" w:hAnsi="Times New Roman" w:cs="Times New Roman"/>
          <w:noProof/>
          <w:sz w:val="28"/>
          <w:szCs w:val="28"/>
        </w:rPr>
      </w:pPr>
      <w:r>
        <w:rPr>
          <w:rFonts w:ascii="Times New Roman" w:hAnsi="Times New Roman"/>
          <w:sz w:val="28"/>
        </w:rPr>
        <w:t>LĪGUMA</w:t>
      </w:r>
    </w:p>
    <w:p w14:paraId="0BA6313A" w14:textId="77777777" w:rsidR="00E17D4B" w:rsidRPr="007D0201" w:rsidRDefault="00E17D4B" w:rsidP="007D0201">
      <w:pPr>
        <w:spacing w:after="0" w:line="240" w:lineRule="auto"/>
        <w:jc w:val="center"/>
        <w:rPr>
          <w:rFonts w:ascii="Times New Roman" w:hAnsi="Times New Roman" w:cs="Times New Roman"/>
          <w:noProof/>
          <w:sz w:val="28"/>
          <w:szCs w:val="28"/>
        </w:rPr>
      </w:pPr>
    </w:p>
    <w:p w14:paraId="01BB2291" w14:textId="5CC123EC" w:rsidR="00E17D4B" w:rsidRPr="007D0201" w:rsidRDefault="00E17D4B" w:rsidP="007D0201">
      <w:pPr>
        <w:spacing w:after="0" w:line="240" w:lineRule="auto"/>
        <w:jc w:val="center"/>
        <w:rPr>
          <w:rFonts w:ascii="Times New Roman" w:hAnsi="Times New Roman" w:cs="Times New Roman"/>
          <w:noProof/>
          <w:sz w:val="28"/>
          <w:szCs w:val="28"/>
        </w:rPr>
      </w:pPr>
      <w:r>
        <w:rPr>
          <w:rFonts w:ascii="Times New Roman" w:hAnsi="Times New Roman"/>
          <w:sz w:val="28"/>
        </w:rPr>
        <w:t>PAR DROŠĪBAS PA</w:t>
      </w:r>
      <w:r w:rsidR="00DB0758">
        <w:rPr>
          <w:rFonts w:ascii="Times New Roman" w:hAnsi="Times New Roman"/>
          <w:sz w:val="28"/>
        </w:rPr>
        <w:t>S</w:t>
      </w:r>
      <w:r>
        <w:rPr>
          <w:rFonts w:ascii="Times New Roman" w:hAnsi="Times New Roman"/>
          <w:sz w:val="28"/>
        </w:rPr>
        <w:t>ĀKUMIEM</w:t>
      </w:r>
    </w:p>
    <w:p w14:paraId="0329B367" w14:textId="77777777" w:rsidR="00E17D4B" w:rsidRPr="007D0201" w:rsidRDefault="00E17D4B" w:rsidP="007D0201">
      <w:pPr>
        <w:spacing w:after="0" w:line="240" w:lineRule="auto"/>
        <w:jc w:val="center"/>
        <w:rPr>
          <w:rFonts w:ascii="Times New Roman" w:hAnsi="Times New Roman" w:cs="Times New Roman"/>
          <w:noProof/>
          <w:sz w:val="28"/>
          <w:szCs w:val="28"/>
        </w:rPr>
      </w:pPr>
    </w:p>
    <w:p w14:paraId="71D415AA" w14:textId="77777777" w:rsidR="00E17D4B" w:rsidRPr="007D0201" w:rsidRDefault="00E17D4B" w:rsidP="007D0201">
      <w:pPr>
        <w:spacing w:after="0" w:line="240" w:lineRule="auto"/>
        <w:jc w:val="center"/>
        <w:rPr>
          <w:rFonts w:ascii="Times New Roman" w:hAnsi="Times New Roman" w:cs="Times New Roman"/>
          <w:noProof/>
          <w:sz w:val="28"/>
          <w:szCs w:val="28"/>
        </w:rPr>
      </w:pPr>
      <w:r>
        <w:rPr>
          <w:rFonts w:ascii="Times New Roman" w:hAnsi="Times New Roman"/>
          <w:sz w:val="28"/>
        </w:rPr>
        <w:t>KLASIFICĒTĀS MILITĀRĀS INFORMĀCIJAS</w:t>
      </w:r>
    </w:p>
    <w:p w14:paraId="705001C7" w14:textId="77777777" w:rsidR="00E17D4B" w:rsidRPr="007D0201" w:rsidRDefault="00E17D4B" w:rsidP="007D0201">
      <w:pPr>
        <w:spacing w:after="0" w:line="240" w:lineRule="auto"/>
        <w:jc w:val="center"/>
        <w:rPr>
          <w:rFonts w:ascii="Times New Roman" w:hAnsi="Times New Roman" w:cs="Times New Roman"/>
          <w:noProof/>
          <w:sz w:val="28"/>
          <w:szCs w:val="28"/>
        </w:rPr>
      </w:pPr>
    </w:p>
    <w:p w14:paraId="75D9CC04" w14:textId="77777777" w:rsidR="00E4635C" w:rsidRPr="007D0201" w:rsidRDefault="00E17D4B" w:rsidP="007D0201">
      <w:pPr>
        <w:spacing w:after="0" w:line="240" w:lineRule="auto"/>
        <w:jc w:val="center"/>
        <w:rPr>
          <w:rFonts w:ascii="Times New Roman" w:hAnsi="Times New Roman" w:cs="Times New Roman"/>
          <w:noProof/>
          <w:sz w:val="28"/>
          <w:szCs w:val="28"/>
        </w:rPr>
      </w:pPr>
      <w:r>
        <w:rPr>
          <w:rFonts w:ascii="Times New Roman" w:hAnsi="Times New Roman"/>
          <w:sz w:val="28"/>
        </w:rPr>
        <w:t>AIZSARDZĪBAI</w:t>
      </w:r>
    </w:p>
    <w:p w14:paraId="50DE4A1C" w14:textId="71DAE6EB" w:rsidR="00E17D4B" w:rsidRPr="007D0201" w:rsidRDefault="00E17D4B" w:rsidP="007D0201">
      <w:pPr>
        <w:spacing w:after="0" w:line="240" w:lineRule="auto"/>
        <w:jc w:val="center"/>
        <w:rPr>
          <w:rFonts w:ascii="Times New Roman" w:hAnsi="Times New Roman" w:cs="Times New Roman"/>
          <w:noProof/>
          <w:sz w:val="28"/>
          <w:szCs w:val="28"/>
        </w:rPr>
      </w:pPr>
    </w:p>
    <w:p w14:paraId="7ACDFF2B" w14:textId="77777777" w:rsidR="00E17D4B" w:rsidRPr="007D0201" w:rsidRDefault="00E17D4B" w:rsidP="007D0201">
      <w:pPr>
        <w:spacing w:after="0" w:line="240" w:lineRule="auto"/>
        <w:jc w:val="center"/>
        <w:rPr>
          <w:rFonts w:ascii="Times New Roman" w:hAnsi="Times New Roman" w:cs="Times New Roman"/>
          <w:noProof/>
          <w:sz w:val="28"/>
          <w:szCs w:val="28"/>
        </w:rPr>
      </w:pPr>
      <w:r>
        <w:rPr>
          <w:rFonts w:ascii="Times New Roman" w:hAnsi="Times New Roman"/>
          <w:sz w:val="28"/>
        </w:rPr>
        <w:t>PIRMAIS GROZĪJUMS</w:t>
      </w:r>
    </w:p>
    <w:p w14:paraId="4BC2FD25" w14:textId="77777777" w:rsidR="00E17D4B" w:rsidRPr="00E4635C" w:rsidRDefault="00E17D4B" w:rsidP="00E4635C">
      <w:pPr>
        <w:spacing w:after="0" w:line="240" w:lineRule="auto"/>
        <w:jc w:val="both"/>
        <w:rPr>
          <w:rFonts w:ascii="Times New Roman" w:hAnsi="Times New Roman" w:cs="Times New Roman"/>
          <w:noProof/>
          <w:sz w:val="24"/>
          <w:szCs w:val="24"/>
        </w:rPr>
      </w:pPr>
    </w:p>
    <w:p w14:paraId="12765D45" w14:textId="77777777" w:rsidR="00E17D4B" w:rsidRPr="00E4635C" w:rsidRDefault="00E17D4B" w:rsidP="00E4635C">
      <w:pPr>
        <w:spacing w:after="0" w:line="240" w:lineRule="auto"/>
        <w:jc w:val="both"/>
        <w:rPr>
          <w:rFonts w:ascii="Times New Roman" w:hAnsi="Times New Roman" w:cs="Times New Roman"/>
          <w:noProof/>
          <w:sz w:val="24"/>
          <w:szCs w:val="24"/>
        </w:rPr>
      </w:pPr>
    </w:p>
    <w:p w14:paraId="61E4D7F6" w14:textId="77777777" w:rsidR="00E17D4B" w:rsidRPr="00E4635C" w:rsidRDefault="00E17D4B" w:rsidP="00E4635C">
      <w:pPr>
        <w:spacing w:after="0" w:line="240" w:lineRule="auto"/>
        <w:jc w:val="both"/>
        <w:rPr>
          <w:rFonts w:ascii="Times New Roman" w:hAnsi="Times New Roman" w:cs="Times New Roman"/>
          <w:noProof/>
          <w:sz w:val="24"/>
          <w:szCs w:val="24"/>
        </w:rPr>
      </w:pPr>
    </w:p>
    <w:p w14:paraId="233DE58A" w14:textId="77777777" w:rsidR="00E17D4B" w:rsidRPr="00E4635C" w:rsidRDefault="00E17D4B" w:rsidP="00E4635C">
      <w:pPr>
        <w:spacing w:after="0" w:line="240" w:lineRule="auto"/>
        <w:jc w:val="both"/>
        <w:rPr>
          <w:rFonts w:ascii="Times New Roman" w:hAnsi="Times New Roman" w:cs="Times New Roman"/>
          <w:noProof/>
          <w:sz w:val="24"/>
          <w:szCs w:val="24"/>
        </w:rPr>
      </w:pPr>
      <w:r>
        <w:br w:type="page"/>
      </w:r>
    </w:p>
    <w:p w14:paraId="6517D489" w14:textId="77777777" w:rsidR="00E4635C" w:rsidRDefault="00E17D4B" w:rsidP="00E4635C">
      <w:pPr>
        <w:spacing w:after="0" w:line="240" w:lineRule="auto"/>
        <w:jc w:val="both"/>
        <w:rPr>
          <w:rFonts w:ascii="Times New Roman" w:hAnsi="Times New Roman" w:cs="Times New Roman"/>
          <w:noProof/>
          <w:sz w:val="24"/>
          <w:szCs w:val="24"/>
        </w:rPr>
      </w:pPr>
      <w:r>
        <w:rPr>
          <w:rFonts w:ascii="Times New Roman" w:hAnsi="Times New Roman"/>
          <w:sz w:val="24"/>
        </w:rPr>
        <w:lastRenderedPageBreak/>
        <w:t>Latvijas Republikas Aizsardzības ministrija un Dānijas Karalistes Aizsardzības ministrija, turpmāk – Puses,</w:t>
      </w:r>
    </w:p>
    <w:p w14:paraId="27117148" w14:textId="0BDE2AAD" w:rsidR="00E17D4B" w:rsidRPr="00E4635C" w:rsidRDefault="00E17D4B" w:rsidP="00E4635C">
      <w:pPr>
        <w:spacing w:after="0" w:line="240" w:lineRule="auto"/>
        <w:jc w:val="both"/>
        <w:rPr>
          <w:rFonts w:ascii="Times New Roman" w:eastAsia="Times New Roman" w:hAnsi="Times New Roman" w:cs="Times New Roman"/>
          <w:noProof/>
          <w:sz w:val="24"/>
          <w:szCs w:val="24"/>
          <w:lang w:eastAsia="lv-LV"/>
        </w:rPr>
      </w:pPr>
    </w:p>
    <w:p w14:paraId="633392F2" w14:textId="77777777" w:rsidR="00E17D4B" w:rsidRDefault="00E17D4B" w:rsidP="00E4635C">
      <w:pPr>
        <w:spacing w:after="0" w:line="240" w:lineRule="auto"/>
        <w:jc w:val="both"/>
        <w:rPr>
          <w:rFonts w:ascii="Times New Roman" w:eastAsia="Times New Roman" w:hAnsi="Times New Roman" w:cs="Times New Roman"/>
          <w:noProof/>
          <w:sz w:val="24"/>
          <w:szCs w:val="24"/>
        </w:rPr>
      </w:pPr>
      <w:r>
        <w:rPr>
          <w:rFonts w:ascii="Times New Roman" w:hAnsi="Times New Roman"/>
          <w:sz w:val="24"/>
        </w:rPr>
        <w:t>atzīstot Pušu pastiprināto sadarbību, jo īpaši saistībā ar Daudznacionālā divīzijas štāba “Ziemeļi” izveidi;</w:t>
      </w:r>
    </w:p>
    <w:p w14:paraId="7683DF39" w14:textId="77777777" w:rsidR="002A7D25" w:rsidRPr="00E4635C" w:rsidRDefault="002A7D25" w:rsidP="00E4635C">
      <w:pPr>
        <w:spacing w:after="0" w:line="240" w:lineRule="auto"/>
        <w:jc w:val="both"/>
        <w:rPr>
          <w:rFonts w:ascii="Times New Roman" w:eastAsia="Times New Roman" w:hAnsi="Times New Roman" w:cs="Times New Roman"/>
          <w:noProof/>
          <w:sz w:val="24"/>
          <w:szCs w:val="24"/>
          <w:lang w:eastAsia="lv-LV"/>
        </w:rPr>
      </w:pPr>
    </w:p>
    <w:p w14:paraId="3D28AD91" w14:textId="77777777" w:rsidR="00E4635C" w:rsidRDefault="00E17D4B" w:rsidP="00E4635C">
      <w:pPr>
        <w:spacing w:after="0" w:line="240" w:lineRule="auto"/>
        <w:jc w:val="both"/>
        <w:rPr>
          <w:rFonts w:ascii="Times New Roman" w:eastAsia="Times New Roman" w:hAnsi="Times New Roman" w:cs="Times New Roman"/>
          <w:noProof/>
          <w:sz w:val="24"/>
          <w:szCs w:val="24"/>
        </w:rPr>
      </w:pPr>
      <w:r>
        <w:rPr>
          <w:rFonts w:ascii="Times New Roman" w:hAnsi="Times New Roman"/>
          <w:sz w:val="24"/>
        </w:rPr>
        <w:t>vēloties grozīt Latvijas Republikas Aizsardzības ministrijas un Dānijas Karalistes Aizsardzības ministrijas līgumu par drošības pasākumiem klasificētās militārās informācijas aizsardzībai, kas parakstīts 2002. gada 25. martā (turpmāk – Līgums), lai uzlabotu informācijas apmaiņu starp Pusēm,</w:t>
      </w:r>
    </w:p>
    <w:p w14:paraId="300BE9EF" w14:textId="0804D9EA" w:rsidR="00E17D4B" w:rsidRPr="00E4635C" w:rsidRDefault="00E17D4B" w:rsidP="00E4635C">
      <w:pPr>
        <w:spacing w:after="0" w:line="240" w:lineRule="auto"/>
        <w:jc w:val="both"/>
        <w:rPr>
          <w:rFonts w:ascii="Times New Roman" w:hAnsi="Times New Roman" w:cs="Times New Roman"/>
          <w:noProof/>
          <w:sz w:val="24"/>
          <w:szCs w:val="24"/>
        </w:rPr>
      </w:pPr>
    </w:p>
    <w:p w14:paraId="621BF7D2" w14:textId="77777777" w:rsidR="00E4635C" w:rsidRDefault="00E17D4B" w:rsidP="00E4635C">
      <w:pPr>
        <w:spacing w:after="0" w:line="240" w:lineRule="auto"/>
        <w:jc w:val="both"/>
        <w:rPr>
          <w:rFonts w:ascii="Times New Roman" w:hAnsi="Times New Roman" w:cs="Times New Roman"/>
          <w:noProof/>
          <w:sz w:val="24"/>
          <w:szCs w:val="24"/>
        </w:rPr>
      </w:pPr>
      <w:r>
        <w:rPr>
          <w:rFonts w:ascii="Times New Roman" w:hAnsi="Times New Roman"/>
          <w:sz w:val="24"/>
        </w:rPr>
        <w:t>ir vienojušās par turpmāko.</w:t>
      </w:r>
    </w:p>
    <w:p w14:paraId="0F2D0CEB" w14:textId="04F9115E" w:rsidR="00E17D4B" w:rsidRPr="00E4635C" w:rsidRDefault="00E17D4B" w:rsidP="00E4635C">
      <w:pPr>
        <w:spacing w:after="0" w:line="240" w:lineRule="auto"/>
        <w:jc w:val="both"/>
        <w:rPr>
          <w:rFonts w:ascii="Times New Roman" w:hAnsi="Times New Roman" w:cs="Times New Roman"/>
          <w:noProof/>
          <w:sz w:val="24"/>
          <w:szCs w:val="24"/>
        </w:rPr>
      </w:pPr>
    </w:p>
    <w:p w14:paraId="07707D3B" w14:textId="15BF2B99" w:rsidR="00E4635C" w:rsidRDefault="00725036" w:rsidP="002E48BF">
      <w:pPr>
        <w:pStyle w:val="ListParagraph"/>
        <w:spacing w:after="0" w:line="240" w:lineRule="auto"/>
        <w:ind w:left="284"/>
        <w:jc w:val="both"/>
        <w:rPr>
          <w:rFonts w:ascii="Times New Roman" w:hAnsi="Times New Roman" w:cs="Times New Roman"/>
          <w:noProof/>
          <w:sz w:val="24"/>
          <w:szCs w:val="24"/>
        </w:rPr>
      </w:pPr>
      <w:r>
        <w:rPr>
          <w:rFonts w:ascii="Times New Roman" w:hAnsi="Times New Roman"/>
          <w:sz w:val="24"/>
        </w:rPr>
        <w:t>1. Grozīt Līguma 1. panta 1. punktu, kā norādīts turpmāk.</w:t>
      </w:r>
    </w:p>
    <w:p w14:paraId="38A88336" w14:textId="140B0FF9" w:rsidR="00E17D4B" w:rsidRPr="00E4635C" w:rsidRDefault="00E17D4B" w:rsidP="002E48BF">
      <w:pPr>
        <w:pStyle w:val="ListParagraph"/>
        <w:spacing w:after="0" w:line="240" w:lineRule="auto"/>
        <w:ind w:left="284"/>
        <w:jc w:val="both"/>
        <w:rPr>
          <w:rFonts w:ascii="Times New Roman" w:eastAsia="Times New Roman" w:hAnsi="Times New Roman" w:cs="Times New Roman"/>
          <w:noProof/>
          <w:sz w:val="24"/>
          <w:szCs w:val="24"/>
          <w:lang w:eastAsia="lv-LV"/>
        </w:rPr>
      </w:pPr>
    </w:p>
    <w:p w14:paraId="33BE8529" w14:textId="77777777" w:rsidR="00E17D4B" w:rsidRDefault="00E17D4B" w:rsidP="002E48BF">
      <w:pPr>
        <w:pStyle w:val="ListParagraph"/>
        <w:spacing w:after="0" w:line="240" w:lineRule="auto"/>
        <w:ind w:left="284"/>
        <w:jc w:val="both"/>
        <w:rPr>
          <w:rFonts w:ascii="Times New Roman" w:eastAsia="Times New Roman" w:hAnsi="Times New Roman" w:cs="Times New Roman"/>
          <w:noProof/>
          <w:sz w:val="24"/>
          <w:szCs w:val="24"/>
        </w:rPr>
      </w:pPr>
      <w:r>
        <w:rPr>
          <w:rFonts w:ascii="Times New Roman" w:hAnsi="Times New Roman"/>
          <w:sz w:val="24"/>
        </w:rPr>
        <w:t xml:space="preserve">Šajā līgumā termins “nacionālā klasificētā militārā informācija” ir informācija, ko par tādu ir klasificējusi izcelsmes Puse. Informācija var būt sniegta mutiskā, vizuālā, dokumentārā vai elektroniskā veidā vai arī aprīkojuma vai tehnoloģijas formā. Šajā līgumā klasificētā militārā informācija ir informācija, ko sagatavojušas Puses un tām pakļautās iestādes vai kas sagatavota pēc to lūguma, un kam nepieciešama aizsardzība Pušu nacionālās drošības interesēs. Drošības klasifikācija un to ekvivalenti abās valstīs ir norādīti turpmāk. </w:t>
      </w:r>
    </w:p>
    <w:p w14:paraId="3E20AD9F" w14:textId="77777777" w:rsidR="0035741D" w:rsidRPr="00E4635C" w:rsidRDefault="0035741D" w:rsidP="00E4635C">
      <w:pPr>
        <w:pStyle w:val="ListParagraph"/>
        <w:spacing w:after="0" w:line="240" w:lineRule="auto"/>
        <w:ind w:left="0"/>
        <w:jc w:val="both"/>
        <w:rPr>
          <w:rFonts w:ascii="Times New Roman" w:eastAsia="Times New Roman" w:hAnsi="Times New Roman" w:cs="Times New Roman"/>
          <w:noProof/>
          <w:sz w:val="24"/>
          <w:szCs w:val="24"/>
          <w:lang w:eastAsia="lv-LV"/>
        </w:rPr>
      </w:pPr>
    </w:p>
    <w:tbl>
      <w:tblPr>
        <w:tblW w:w="5000" w:type="pct"/>
        <w:tblCellSpacing w:w="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3355"/>
        <w:gridCol w:w="2637"/>
        <w:gridCol w:w="3070"/>
      </w:tblGrid>
      <w:tr w:rsidR="00E17D4B" w:rsidRPr="00E4635C" w14:paraId="2543C4FC" w14:textId="77777777" w:rsidTr="00A02113">
        <w:trPr>
          <w:trHeight w:val="407"/>
          <w:tblCellSpacing w:w="7" w:type="dxa"/>
        </w:trPr>
        <w:tc>
          <w:tcPr>
            <w:tcW w:w="1835" w:type="pct"/>
            <w:hideMark/>
          </w:tcPr>
          <w:p w14:paraId="2F0747DE" w14:textId="77777777" w:rsidR="00E17D4B" w:rsidRPr="00E4635C" w:rsidRDefault="00E17D4B" w:rsidP="00E4635C">
            <w:pPr>
              <w:spacing w:after="0" w:line="240" w:lineRule="auto"/>
              <w:jc w:val="both"/>
              <w:rPr>
                <w:rFonts w:ascii="Times New Roman" w:eastAsia="Times New Roman" w:hAnsi="Times New Roman" w:cs="Times New Roman"/>
                <w:noProof/>
                <w:sz w:val="24"/>
                <w:szCs w:val="24"/>
              </w:rPr>
            </w:pPr>
            <w:r>
              <w:rPr>
                <w:rFonts w:ascii="Times New Roman" w:hAnsi="Times New Roman"/>
                <w:sz w:val="24"/>
              </w:rPr>
              <w:t>Latvijas klasifikācija</w:t>
            </w:r>
          </w:p>
        </w:tc>
        <w:tc>
          <w:tcPr>
            <w:tcW w:w="1443" w:type="pct"/>
            <w:hideMark/>
          </w:tcPr>
          <w:p w14:paraId="455CDE8C" w14:textId="77777777" w:rsidR="00E17D4B" w:rsidRPr="00E4635C" w:rsidRDefault="00E17D4B" w:rsidP="00E4635C">
            <w:pPr>
              <w:spacing w:after="0" w:line="240" w:lineRule="auto"/>
              <w:jc w:val="both"/>
              <w:rPr>
                <w:rFonts w:ascii="Times New Roman" w:eastAsia="Times New Roman" w:hAnsi="Times New Roman" w:cs="Times New Roman"/>
                <w:noProof/>
                <w:sz w:val="24"/>
                <w:szCs w:val="24"/>
              </w:rPr>
            </w:pPr>
            <w:r>
              <w:rPr>
                <w:rFonts w:ascii="Times New Roman" w:hAnsi="Times New Roman"/>
                <w:sz w:val="24"/>
              </w:rPr>
              <w:t>Ekvivalents angļu valodā</w:t>
            </w:r>
          </w:p>
        </w:tc>
        <w:tc>
          <w:tcPr>
            <w:tcW w:w="1678" w:type="pct"/>
            <w:hideMark/>
          </w:tcPr>
          <w:p w14:paraId="16D284F7" w14:textId="77777777" w:rsidR="00E17D4B" w:rsidRPr="00E4635C" w:rsidRDefault="00E17D4B" w:rsidP="00E4635C">
            <w:pPr>
              <w:spacing w:after="0" w:line="240" w:lineRule="auto"/>
              <w:jc w:val="both"/>
              <w:rPr>
                <w:rFonts w:ascii="Times New Roman" w:eastAsia="Times New Roman" w:hAnsi="Times New Roman" w:cs="Times New Roman"/>
                <w:noProof/>
                <w:sz w:val="24"/>
                <w:szCs w:val="24"/>
              </w:rPr>
            </w:pPr>
            <w:r>
              <w:rPr>
                <w:rFonts w:ascii="Times New Roman" w:hAnsi="Times New Roman"/>
                <w:sz w:val="24"/>
              </w:rPr>
              <w:t>Dānijas klasifikācija</w:t>
            </w:r>
          </w:p>
        </w:tc>
      </w:tr>
      <w:tr w:rsidR="00E17D4B" w:rsidRPr="00E4635C" w14:paraId="27B6CEE8" w14:textId="77777777" w:rsidTr="0035741D">
        <w:trPr>
          <w:tblCellSpacing w:w="7" w:type="dxa"/>
        </w:trPr>
        <w:tc>
          <w:tcPr>
            <w:tcW w:w="1835" w:type="pct"/>
            <w:hideMark/>
          </w:tcPr>
          <w:p w14:paraId="33E8B570" w14:textId="77777777" w:rsidR="00E17D4B" w:rsidRPr="00E4635C" w:rsidRDefault="00E17D4B" w:rsidP="00E4635C">
            <w:pPr>
              <w:spacing w:after="0" w:line="240" w:lineRule="auto"/>
              <w:jc w:val="both"/>
              <w:rPr>
                <w:rFonts w:ascii="Times New Roman" w:eastAsia="Times New Roman" w:hAnsi="Times New Roman" w:cs="Times New Roman"/>
                <w:noProof/>
                <w:sz w:val="24"/>
                <w:szCs w:val="24"/>
              </w:rPr>
            </w:pPr>
            <w:r>
              <w:rPr>
                <w:rFonts w:ascii="Times New Roman" w:hAnsi="Times New Roman"/>
                <w:sz w:val="24"/>
              </w:rPr>
              <w:t>SEVIŠĶI SLEPENI</w:t>
            </w:r>
          </w:p>
        </w:tc>
        <w:tc>
          <w:tcPr>
            <w:tcW w:w="1443" w:type="pct"/>
            <w:hideMark/>
          </w:tcPr>
          <w:p w14:paraId="018564E1" w14:textId="77777777" w:rsidR="00E17D4B" w:rsidRPr="00E4635C" w:rsidRDefault="00E17D4B" w:rsidP="00E4635C">
            <w:pPr>
              <w:spacing w:after="0" w:line="240" w:lineRule="auto"/>
              <w:jc w:val="both"/>
              <w:rPr>
                <w:rFonts w:ascii="Times New Roman" w:eastAsia="Times New Roman" w:hAnsi="Times New Roman" w:cs="Times New Roman"/>
                <w:noProof/>
                <w:sz w:val="24"/>
                <w:szCs w:val="24"/>
              </w:rPr>
            </w:pPr>
            <w:r>
              <w:rPr>
                <w:rFonts w:ascii="Times New Roman" w:hAnsi="Times New Roman"/>
                <w:sz w:val="24"/>
              </w:rPr>
              <w:t>TOP SECRET</w:t>
            </w:r>
          </w:p>
        </w:tc>
        <w:tc>
          <w:tcPr>
            <w:tcW w:w="1678" w:type="pct"/>
            <w:hideMark/>
          </w:tcPr>
          <w:p w14:paraId="757BC162" w14:textId="77777777" w:rsidR="00E17D4B" w:rsidRPr="00E4635C" w:rsidRDefault="00E17D4B" w:rsidP="00E4635C">
            <w:pPr>
              <w:spacing w:after="0" w:line="240" w:lineRule="auto"/>
              <w:jc w:val="both"/>
              <w:rPr>
                <w:rFonts w:ascii="Times New Roman" w:eastAsia="Times New Roman" w:hAnsi="Times New Roman" w:cs="Times New Roman"/>
                <w:noProof/>
                <w:sz w:val="24"/>
                <w:szCs w:val="24"/>
              </w:rPr>
            </w:pPr>
            <w:r>
              <w:rPr>
                <w:rFonts w:ascii="Times New Roman" w:hAnsi="Times New Roman"/>
                <w:sz w:val="24"/>
              </w:rPr>
              <w:t>YDERST HEMMELIGT</w:t>
            </w:r>
          </w:p>
        </w:tc>
      </w:tr>
      <w:tr w:rsidR="00E17D4B" w:rsidRPr="00E4635C" w14:paraId="228482A4" w14:textId="77777777" w:rsidTr="0035741D">
        <w:trPr>
          <w:tblCellSpacing w:w="7" w:type="dxa"/>
        </w:trPr>
        <w:tc>
          <w:tcPr>
            <w:tcW w:w="1835" w:type="pct"/>
            <w:hideMark/>
          </w:tcPr>
          <w:p w14:paraId="2B2C5481" w14:textId="77777777" w:rsidR="00E17D4B" w:rsidRPr="00E4635C" w:rsidRDefault="00E17D4B" w:rsidP="00E4635C">
            <w:pPr>
              <w:spacing w:after="0" w:line="240" w:lineRule="auto"/>
              <w:jc w:val="both"/>
              <w:rPr>
                <w:rFonts w:ascii="Times New Roman" w:eastAsia="Times New Roman" w:hAnsi="Times New Roman" w:cs="Times New Roman"/>
                <w:noProof/>
                <w:sz w:val="24"/>
                <w:szCs w:val="24"/>
              </w:rPr>
            </w:pPr>
            <w:r>
              <w:rPr>
                <w:rFonts w:ascii="Times New Roman" w:hAnsi="Times New Roman"/>
                <w:sz w:val="24"/>
              </w:rPr>
              <w:t>SLEPENI</w:t>
            </w:r>
          </w:p>
        </w:tc>
        <w:tc>
          <w:tcPr>
            <w:tcW w:w="1443" w:type="pct"/>
            <w:hideMark/>
          </w:tcPr>
          <w:p w14:paraId="5EB29182" w14:textId="77777777" w:rsidR="00E17D4B" w:rsidRPr="00E4635C" w:rsidRDefault="00E17D4B" w:rsidP="00E4635C">
            <w:pPr>
              <w:spacing w:after="0" w:line="240" w:lineRule="auto"/>
              <w:jc w:val="both"/>
              <w:rPr>
                <w:rFonts w:ascii="Times New Roman" w:eastAsia="Times New Roman" w:hAnsi="Times New Roman" w:cs="Times New Roman"/>
                <w:noProof/>
                <w:sz w:val="24"/>
                <w:szCs w:val="24"/>
              </w:rPr>
            </w:pPr>
            <w:r>
              <w:rPr>
                <w:rFonts w:ascii="Times New Roman" w:hAnsi="Times New Roman"/>
                <w:sz w:val="24"/>
              </w:rPr>
              <w:t>SECRET</w:t>
            </w:r>
          </w:p>
        </w:tc>
        <w:tc>
          <w:tcPr>
            <w:tcW w:w="1678" w:type="pct"/>
            <w:hideMark/>
          </w:tcPr>
          <w:p w14:paraId="03850E5C" w14:textId="77777777" w:rsidR="00E17D4B" w:rsidRPr="00E4635C" w:rsidRDefault="00E17D4B" w:rsidP="00E4635C">
            <w:pPr>
              <w:spacing w:after="0" w:line="240" w:lineRule="auto"/>
              <w:jc w:val="both"/>
              <w:rPr>
                <w:rFonts w:ascii="Times New Roman" w:eastAsia="Times New Roman" w:hAnsi="Times New Roman" w:cs="Times New Roman"/>
                <w:noProof/>
                <w:sz w:val="24"/>
                <w:szCs w:val="24"/>
              </w:rPr>
            </w:pPr>
            <w:r>
              <w:rPr>
                <w:rFonts w:ascii="Times New Roman" w:hAnsi="Times New Roman"/>
                <w:sz w:val="24"/>
              </w:rPr>
              <w:t>HEMMELIGT</w:t>
            </w:r>
          </w:p>
        </w:tc>
      </w:tr>
      <w:tr w:rsidR="00E17D4B" w:rsidRPr="00E4635C" w14:paraId="67143779" w14:textId="77777777" w:rsidTr="0035741D">
        <w:trPr>
          <w:tblCellSpacing w:w="7" w:type="dxa"/>
        </w:trPr>
        <w:tc>
          <w:tcPr>
            <w:tcW w:w="1835" w:type="pct"/>
            <w:hideMark/>
          </w:tcPr>
          <w:p w14:paraId="50948F4A" w14:textId="77777777" w:rsidR="00E17D4B" w:rsidRPr="00E4635C" w:rsidRDefault="00E17D4B" w:rsidP="00E4635C">
            <w:pPr>
              <w:spacing w:after="0" w:line="240" w:lineRule="auto"/>
              <w:jc w:val="both"/>
              <w:rPr>
                <w:rFonts w:ascii="Times New Roman" w:eastAsia="Times New Roman" w:hAnsi="Times New Roman" w:cs="Times New Roman"/>
                <w:noProof/>
                <w:sz w:val="24"/>
                <w:szCs w:val="24"/>
              </w:rPr>
            </w:pPr>
            <w:r>
              <w:rPr>
                <w:rFonts w:ascii="Times New Roman" w:hAnsi="Times New Roman"/>
                <w:sz w:val="24"/>
              </w:rPr>
              <w:t>KONFIDENCIĀLI</w:t>
            </w:r>
          </w:p>
        </w:tc>
        <w:tc>
          <w:tcPr>
            <w:tcW w:w="1443" w:type="pct"/>
            <w:hideMark/>
          </w:tcPr>
          <w:p w14:paraId="6E49EF2F" w14:textId="77777777" w:rsidR="00E17D4B" w:rsidRPr="00E4635C" w:rsidRDefault="00E17D4B" w:rsidP="00E4635C">
            <w:pPr>
              <w:spacing w:after="0" w:line="240" w:lineRule="auto"/>
              <w:jc w:val="both"/>
              <w:rPr>
                <w:rFonts w:ascii="Times New Roman" w:eastAsia="Times New Roman" w:hAnsi="Times New Roman" w:cs="Times New Roman"/>
                <w:noProof/>
                <w:sz w:val="24"/>
                <w:szCs w:val="24"/>
              </w:rPr>
            </w:pPr>
            <w:r>
              <w:rPr>
                <w:rFonts w:ascii="Times New Roman" w:hAnsi="Times New Roman"/>
                <w:sz w:val="24"/>
              </w:rPr>
              <w:t>CONFIDENTIAL</w:t>
            </w:r>
          </w:p>
        </w:tc>
        <w:tc>
          <w:tcPr>
            <w:tcW w:w="1678" w:type="pct"/>
            <w:hideMark/>
          </w:tcPr>
          <w:p w14:paraId="2569CE18" w14:textId="77777777" w:rsidR="00E17D4B" w:rsidRPr="00E4635C" w:rsidRDefault="00E17D4B" w:rsidP="00E4635C">
            <w:pPr>
              <w:spacing w:after="0" w:line="240" w:lineRule="auto"/>
              <w:jc w:val="both"/>
              <w:rPr>
                <w:rFonts w:ascii="Times New Roman" w:eastAsia="Times New Roman" w:hAnsi="Times New Roman" w:cs="Times New Roman"/>
                <w:noProof/>
                <w:sz w:val="24"/>
                <w:szCs w:val="24"/>
              </w:rPr>
            </w:pPr>
            <w:r>
              <w:rPr>
                <w:rFonts w:ascii="Times New Roman" w:hAnsi="Times New Roman"/>
                <w:sz w:val="24"/>
              </w:rPr>
              <w:t>FORTROLIGT</w:t>
            </w:r>
          </w:p>
        </w:tc>
      </w:tr>
      <w:tr w:rsidR="00E17D4B" w:rsidRPr="00E4635C" w14:paraId="4B354450" w14:textId="77777777" w:rsidTr="0035741D">
        <w:trPr>
          <w:tblCellSpacing w:w="7" w:type="dxa"/>
        </w:trPr>
        <w:tc>
          <w:tcPr>
            <w:tcW w:w="1835" w:type="pct"/>
          </w:tcPr>
          <w:p w14:paraId="0DA1051C" w14:textId="77777777" w:rsidR="00E17D4B" w:rsidRPr="00E4635C" w:rsidRDefault="00E17D4B" w:rsidP="00E4635C">
            <w:pPr>
              <w:spacing w:after="0" w:line="240" w:lineRule="auto"/>
              <w:jc w:val="both"/>
              <w:rPr>
                <w:rFonts w:ascii="Times New Roman" w:hAnsi="Times New Roman" w:cs="Times New Roman"/>
                <w:noProof/>
                <w:sz w:val="24"/>
                <w:szCs w:val="24"/>
              </w:rPr>
            </w:pPr>
            <w:r>
              <w:rPr>
                <w:rFonts w:ascii="Times New Roman" w:hAnsi="Times New Roman"/>
                <w:sz w:val="24"/>
              </w:rPr>
              <w:t>DIENESTA VAJADZĪBĀM</w:t>
            </w:r>
          </w:p>
        </w:tc>
        <w:tc>
          <w:tcPr>
            <w:tcW w:w="1443" w:type="pct"/>
          </w:tcPr>
          <w:p w14:paraId="754DC914" w14:textId="77777777" w:rsidR="00E17D4B" w:rsidRPr="00E4635C" w:rsidRDefault="00E17D4B" w:rsidP="00E4635C">
            <w:pPr>
              <w:spacing w:after="0" w:line="240" w:lineRule="auto"/>
              <w:jc w:val="both"/>
              <w:rPr>
                <w:rFonts w:ascii="Times New Roman" w:eastAsia="Times New Roman" w:hAnsi="Times New Roman" w:cs="Times New Roman"/>
                <w:noProof/>
                <w:sz w:val="24"/>
                <w:szCs w:val="24"/>
              </w:rPr>
            </w:pPr>
            <w:r>
              <w:rPr>
                <w:rFonts w:ascii="Times New Roman" w:hAnsi="Times New Roman"/>
                <w:sz w:val="24"/>
              </w:rPr>
              <w:t>RESTRICTED</w:t>
            </w:r>
          </w:p>
        </w:tc>
        <w:tc>
          <w:tcPr>
            <w:tcW w:w="1678" w:type="pct"/>
          </w:tcPr>
          <w:p w14:paraId="4427F02A" w14:textId="77777777" w:rsidR="00E17D4B" w:rsidRPr="00E4635C" w:rsidRDefault="00E17D4B" w:rsidP="00E4635C">
            <w:pPr>
              <w:spacing w:after="0" w:line="240" w:lineRule="auto"/>
              <w:jc w:val="both"/>
              <w:rPr>
                <w:rFonts w:ascii="Times New Roman" w:eastAsia="Times New Roman" w:hAnsi="Times New Roman" w:cs="Times New Roman"/>
                <w:noProof/>
                <w:sz w:val="24"/>
                <w:szCs w:val="24"/>
              </w:rPr>
            </w:pPr>
            <w:r>
              <w:rPr>
                <w:rFonts w:ascii="Times New Roman" w:hAnsi="Times New Roman"/>
                <w:sz w:val="24"/>
              </w:rPr>
              <w:t>TIL TJENESTEBRUG</w:t>
            </w:r>
          </w:p>
        </w:tc>
      </w:tr>
    </w:tbl>
    <w:p w14:paraId="60FED0B7" w14:textId="77777777" w:rsidR="0035741D" w:rsidRDefault="0035741D" w:rsidP="00E4635C">
      <w:pPr>
        <w:spacing w:after="0" w:line="240" w:lineRule="auto"/>
        <w:jc w:val="both"/>
        <w:rPr>
          <w:rFonts w:ascii="Times New Roman" w:eastAsia="Times New Roman" w:hAnsi="Times New Roman" w:cs="Times New Roman"/>
          <w:noProof/>
          <w:sz w:val="24"/>
          <w:szCs w:val="24"/>
          <w:lang w:eastAsia="lv-LV"/>
        </w:rPr>
      </w:pPr>
    </w:p>
    <w:p w14:paraId="558A8EB9" w14:textId="06B175BF" w:rsidR="00E17D4B" w:rsidRPr="00E4635C" w:rsidRDefault="00E17D4B" w:rsidP="002E48BF">
      <w:pPr>
        <w:spacing w:after="0" w:line="240" w:lineRule="auto"/>
        <w:ind w:left="284"/>
        <w:jc w:val="both"/>
        <w:rPr>
          <w:rFonts w:ascii="Times New Roman" w:eastAsia="Times New Roman" w:hAnsi="Times New Roman" w:cs="Times New Roman"/>
          <w:noProof/>
          <w:sz w:val="24"/>
          <w:szCs w:val="24"/>
        </w:rPr>
      </w:pPr>
      <w:r>
        <w:rPr>
          <w:rFonts w:ascii="Times New Roman" w:hAnsi="Times New Roman"/>
          <w:sz w:val="24"/>
        </w:rPr>
        <w:t>Nepieciešamības gadījumā jebkura no Pusēm var lūgt otru Pusi piešķirt augstāka līmeņa, bet ne zemāka līmeņa aizsardzību kā norādīta klasifikācijā.</w:t>
      </w:r>
    </w:p>
    <w:p w14:paraId="3F922AFF" w14:textId="77777777" w:rsidR="00E17D4B" w:rsidRPr="00E4635C" w:rsidRDefault="00E17D4B" w:rsidP="002E48BF">
      <w:pPr>
        <w:spacing w:after="0" w:line="240" w:lineRule="auto"/>
        <w:ind w:left="284"/>
        <w:jc w:val="both"/>
        <w:rPr>
          <w:rFonts w:ascii="Times New Roman" w:hAnsi="Times New Roman" w:cs="Times New Roman"/>
          <w:noProof/>
          <w:sz w:val="24"/>
          <w:szCs w:val="24"/>
        </w:rPr>
      </w:pPr>
    </w:p>
    <w:p w14:paraId="65883FAB" w14:textId="672CF13D" w:rsidR="00E17D4B" w:rsidRPr="00E4635C" w:rsidRDefault="002E48BF" w:rsidP="002E48BF">
      <w:pPr>
        <w:pStyle w:val="ListParagraph"/>
        <w:spacing w:after="0" w:line="240" w:lineRule="auto"/>
        <w:ind w:left="284"/>
        <w:jc w:val="both"/>
        <w:rPr>
          <w:rFonts w:ascii="Times New Roman" w:hAnsi="Times New Roman" w:cs="Times New Roman"/>
          <w:noProof/>
          <w:sz w:val="24"/>
          <w:szCs w:val="24"/>
        </w:rPr>
      </w:pPr>
      <w:r>
        <w:rPr>
          <w:rFonts w:ascii="Times New Roman" w:hAnsi="Times New Roman"/>
          <w:sz w:val="24"/>
        </w:rPr>
        <w:t>2. Grozīt Līguma 1. panta 2. punktu, kā norādīts turpmāk.</w:t>
      </w:r>
    </w:p>
    <w:p w14:paraId="36FF6474" w14:textId="77777777" w:rsidR="00E17D4B" w:rsidRPr="00E4635C" w:rsidRDefault="00E17D4B" w:rsidP="002E48BF">
      <w:pPr>
        <w:pStyle w:val="ListParagraph"/>
        <w:spacing w:after="0" w:line="240" w:lineRule="auto"/>
        <w:ind w:left="284"/>
        <w:jc w:val="both"/>
        <w:rPr>
          <w:rFonts w:ascii="Times New Roman" w:hAnsi="Times New Roman" w:cs="Times New Roman"/>
          <w:noProof/>
          <w:sz w:val="24"/>
          <w:szCs w:val="24"/>
        </w:rPr>
      </w:pPr>
    </w:p>
    <w:p w14:paraId="7EBD8E1A" w14:textId="77777777" w:rsidR="00E17D4B" w:rsidRPr="00E4635C" w:rsidRDefault="00E17D4B" w:rsidP="002E48BF">
      <w:pPr>
        <w:pStyle w:val="ListParagraph"/>
        <w:spacing w:after="0" w:line="240" w:lineRule="auto"/>
        <w:ind w:left="284"/>
        <w:jc w:val="both"/>
        <w:rPr>
          <w:rFonts w:ascii="Times New Roman" w:eastAsia="Times New Roman" w:hAnsi="Times New Roman" w:cs="Times New Roman"/>
          <w:noProof/>
          <w:sz w:val="24"/>
          <w:szCs w:val="24"/>
        </w:rPr>
      </w:pPr>
      <w:r>
        <w:rPr>
          <w:rFonts w:ascii="Times New Roman" w:hAnsi="Times New Roman"/>
          <w:sz w:val="24"/>
        </w:rPr>
        <w:t>Tā kā klasifikācija DIENESTA VAJADZĪBĀM nav drošības klasifikācija juridiskā izpratnē, Dānijas Karalistes Aizsardzības ministrija tai piedāvās aizsardzību klasifikācijas TIL TJENESTEBRUG līmenī. Dāņu klasificēto militāro informāciju, kas apzīmēta ar TIL TJENESTEBRUG, Latvijas Republikas Aizsardzības ministrija aizsargās klasifikācijas DIENESTA VAJADZĪBĀM līmenī.</w:t>
      </w:r>
    </w:p>
    <w:p w14:paraId="5A5B90C1" w14:textId="77777777" w:rsidR="00E17D4B" w:rsidRPr="00E4635C" w:rsidRDefault="00E17D4B" w:rsidP="002E48BF">
      <w:pPr>
        <w:pStyle w:val="ListParagraph"/>
        <w:spacing w:after="0" w:line="240" w:lineRule="auto"/>
        <w:ind w:left="284"/>
        <w:jc w:val="both"/>
        <w:rPr>
          <w:rFonts w:ascii="Times New Roman" w:hAnsi="Times New Roman" w:cs="Times New Roman"/>
          <w:noProof/>
          <w:sz w:val="24"/>
          <w:szCs w:val="24"/>
        </w:rPr>
      </w:pPr>
    </w:p>
    <w:p w14:paraId="5D264747" w14:textId="3ADB3027" w:rsidR="00E4635C" w:rsidRDefault="002E48BF" w:rsidP="002E48BF">
      <w:pPr>
        <w:pStyle w:val="ListParagraph"/>
        <w:spacing w:after="0" w:line="240" w:lineRule="auto"/>
        <w:ind w:left="284"/>
        <w:jc w:val="both"/>
        <w:rPr>
          <w:rFonts w:ascii="Times New Roman" w:hAnsi="Times New Roman" w:cs="Times New Roman"/>
          <w:noProof/>
          <w:sz w:val="24"/>
          <w:szCs w:val="24"/>
        </w:rPr>
      </w:pPr>
      <w:r>
        <w:rPr>
          <w:rFonts w:ascii="Times New Roman" w:hAnsi="Times New Roman"/>
          <w:sz w:val="24"/>
        </w:rPr>
        <w:t>3. Šis grozījums stāsies spēkā dienā, kad to būs parakstījušas abas Puses.</w:t>
      </w:r>
    </w:p>
    <w:p w14:paraId="2B763948" w14:textId="2851974E" w:rsidR="00E17D4B" w:rsidRPr="00E4635C" w:rsidRDefault="00E17D4B" w:rsidP="00E4635C">
      <w:pPr>
        <w:spacing w:after="0" w:line="240" w:lineRule="auto"/>
        <w:jc w:val="both"/>
        <w:rPr>
          <w:rFonts w:ascii="Times New Roman" w:hAnsi="Times New Roman" w:cs="Times New Roman"/>
          <w:noProof/>
          <w:sz w:val="24"/>
          <w:szCs w:val="24"/>
        </w:rPr>
      </w:pPr>
    </w:p>
    <w:p w14:paraId="3ED25735" w14:textId="77777777" w:rsidR="00E4635C" w:rsidRDefault="00E17D4B" w:rsidP="00E4635C">
      <w:pPr>
        <w:spacing w:after="0" w:line="240" w:lineRule="auto"/>
        <w:jc w:val="both"/>
        <w:rPr>
          <w:rFonts w:ascii="Times New Roman" w:hAnsi="Times New Roman" w:cs="Times New Roman"/>
          <w:noProof/>
          <w:sz w:val="24"/>
          <w:szCs w:val="24"/>
        </w:rPr>
      </w:pPr>
      <w:r>
        <w:rPr>
          <w:rFonts w:ascii="Times New Roman" w:hAnsi="Times New Roman"/>
          <w:sz w:val="24"/>
        </w:rPr>
        <w:t>Sagatavots divos eksemplāros latviešu, dāņu un angļu valodā. Domstarpību gadījumā noteicošais ir teksts angļu valodā.</w:t>
      </w:r>
    </w:p>
    <w:p w14:paraId="64531B43" w14:textId="031E5C94" w:rsidR="00E17D4B" w:rsidRPr="00E4635C" w:rsidRDefault="00E17D4B" w:rsidP="00E4635C">
      <w:pPr>
        <w:spacing w:after="0" w:line="240" w:lineRule="auto"/>
        <w:jc w:val="both"/>
        <w:rPr>
          <w:rFonts w:ascii="Times New Roman" w:hAnsi="Times New Roman" w:cs="Times New Roman"/>
          <w:noProof/>
          <w:sz w:val="24"/>
          <w:szCs w:val="24"/>
        </w:rPr>
      </w:pPr>
    </w:p>
    <w:tbl>
      <w:tblPr>
        <w:tblStyle w:val="TableGrid"/>
        <w:tblW w:w="5000" w:type="pct"/>
        <w:tblCellMar>
          <w:top w:w="28" w:type="dxa"/>
          <w:left w:w="28" w:type="dxa"/>
          <w:bottom w:w="28" w:type="dxa"/>
          <w:right w:w="28" w:type="dxa"/>
        </w:tblCellMar>
        <w:tblLook w:val="04A0" w:firstRow="1" w:lastRow="0" w:firstColumn="1" w:lastColumn="0" w:noHBand="0" w:noVBand="1"/>
      </w:tblPr>
      <w:tblGrid>
        <w:gridCol w:w="4529"/>
        <w:gridCol w:w="4533"/>
      </w:tblGrid>
      <w:tr w:rsidR="00E17D4B" w:rsidRPr="00E4635C" w14:paraId="5337C64E" w14:textId="77777777" w:rsidTr="002E48BF">
        <w:tc>
          <w:tcPr>
            <w:tcW w:w="2499" w:type="pct"/>
          </w:tcPr>
          <w:p w14:paraId="2206485C" w14:textId="77777777" w:rsidR="00E17D4B" w:rsidRPr="00E4635C" w:rsidRDefault="00E17D4B" w:rsidP="00E4635C">
            <w:pPr>
              <w:jc w:val="both"/>
              <w:rPr>
                <w:rFonts w:ascii="Times New Roman" w:hAnsi="Times New Roman" w:cs="Times New Roman"/>
                <w:noProof/>
                <w:sz w:val="24"/>
                <w:szCs w:val="24"/>
              </w:rPr>
            </w:pPr>
            <w:r>
              <w:rPr>
                <w:rFonts w:ascii="Times New Roman" w:hAnsi="Times New Roman"/>
                <w:sz w:val="24"/>
              </w:rPr>
              <w:t>Latvijas Republikas Aizsardzības ministrijas vārdā</w:t>
            </w:r>
          </w:p>
        </w:tc>
        <w:tc>
          <w:tcPr>
            <w:tcW w:w="2501" w:type="pct"/>
          </w:tcPr>
          <w:p w14:paraId="40F0068A" w14:textId="0EDB3F75" w:rsidR="00E17D4B" w:rsidRPr="00E4635C" w:rsidRDefault="00E17D4B" w:rsidP="00A12553">
            <w:pPr>
              <w:jc w:val="both"/>
              <w:rPr>
                <w:rFonts w:ascii="Times New Roman" w:hAnsi="Times New Roman" w:cs="Times New Roman"/>
                <w:noProof/>
                <w:sz w:val="24"/>
                <w:szCs w:val="24"/>
              </w:rPr>
            </w:pPr>
            <w:r>
              <w:rPr>
                <w:rFonts w:ascii="Times New Roman" w:hAnsi="Times New Roman"/>
                <w:sz w:val="24"/>
              </w:rPr>
              <w:t>Dānijas Karalistes Aizsardzības ministrijas vārdā</w:t>
            </w:r>
          </w:p>
        </w:tc>
      </w:tr>
      <w:tr w:rsidR="00E17D4B" w:rsidRPr="00E4635C" w14:paraId="73A59DAA" w14:textId="77777777" w:rsidTr="002E48BF">
        <w:tc>
          <w:tcPr>
            <w:tcW w:w="2499" w:type="pct"/>
          </w:tcPr>
          <w:p w14:paraId="1DBF86F0" w14:textId="77777777" w:rsidR="00E17D4B" w:rsidRPr="00E4635C" w:rsidRDefault="00E17D4B" w:rsidP="00E4635C">
            <w:pPr>
              <w:jc w:val="both"/>
              <w:rPr>
                <w:rFonts w:ascii="Times New Roman" w:hAnsi="Times New Roman" w:cs="Times New Roman"/>
                <w:noProof/>
                <w:sz w:val="24"/>
                <w:szCs w:val="24"/>
              </w:rPr>
            </w:pPr>
          </w:p>
        </w:tc>
        <w:tc>
          <w:tcPr>
            <w:tcW w:w="2501" w:type="pct"/>
          </w:tcPr>
          <w:p w14:paraId="57A86E8B" w14:textId="77777777" w:rsidR="00E17D4B" w:rsidRPr="00E4635C" w:rsidRDefault="00E17D4B" w:rsidP="00E4635C">
            <w:pPr>
              <w:jc w:val="both"/>
              <w:rPr>
                <w:rFonts w:ascii="Times New Roman" w:hAnsi="Times New Roman" w:cs="Times New Roman"/>
                <w:noProof/>
                <w:sz w:val="24"/>
                <w:szCs w:val="24"/>
              </w:rPr>
            </w:pPr>
          </w:p>
        </w:tc>
      </w:tr>
    </w:tbl>
    <w:p w14:paraId="339E746D" w14:textId="77777777" w:rsidR="00E17D4B" w:rsidRPr="00E4635C" w:rsidRDefault="00E17D4B" w:rsidP="00A12553">
      <w:pPr>
        <w:spacing w:after="0" w:line="240" w:lineRule="auto"/>
        <w:jc w:val="both"/>
        <w:rPr>
          <w:rFonts w:ascii="Times New Roman" w:hAnsi="Times New Roman" w:cs="Times New Roman"/>
          <w:noProof/>
          <w:sz w:val="24"/>
          <w:szCs w:val="24"/>
        </w:rPr>
      </w:pPr>
    </w:p>
    <w:sectPr w:rsidR="00E17D4B" w:rsidRPr="00E4635C" w:rsidSect="002D6BD1">
      <w:headerReference w:type="even" r:id="rId7"/>
      <w:headerReference w:type="default" r:id="rId8"/>
      <w:footerReference w:type="even" r:id="rId9"/>
      <w:footerReference w:type="default" r:id="rId10"/>
      <w:headerReference w:type="first" r:id="rId11"/>
      <w:footerReference w:type="first" r:id="rId12"/>
      <w:pgSz w:w="11907" w:h="16840" w:code="9"/>
      <w:pgMar w:top="1134" w:right="1134" w:bottom="1134" w:left="1701"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7150460" w14:textId="77777777" w:rsidR="00580801" w:rsidRPr="00E17D4B" w:rsidRDefault="00580801" w:rsidP="002F3DC1">
      <w:pPr>
        <w:spacing w:after="0" w:line="240" w:lineRule="auto"/>
        <w:rPr>
          <w:noProof/>
        </w:rPr>
      </w:pPr>
      <w:r w:rsidRPr="00E17D4B">
        <w:rPr>
          <w:noProof/>
        </w:rPr>
        <w:separator/>
      </w:r>
    </w:p>
  </w:endnote>
  <w:endnote w:type="continuationSeparator" w:id="0">
    <w:p w14:paraId="07150461" w14:textId="77777777" w:rsidR="00580801" w:rsidRPr="00E17D4B" w:rsidRDefault="00580801" w:rsidP="002F3DC1">
      <w:pPr>
        <w:spacing w:after="0" w:line="240" w:lineRule="auto"/>
        <w:rPr>
          <w:noProof/>
        </w:rPr>
      </w:pPr>
      <w:r w:rsidRPr="00E17D4B">
        <w:rPr>
          <w:noProof/>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0002EFF" w:usb1="C000247B" w:usb2="00000009" w:usb3="00000000" w:csb0="000001FF" w:csb1="00000000"/>
  </w:font>
  <w:font w:name="Calibri Light">
    <w:panose1 w:val="020F03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1739F5" w14:textId="77777777" w:rsidR="0089229D" w:rsidRDefault="0089229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DF0F09" w14:textId="77777777" w:rsidR="00B965CF" w:rsidRPr="003E47FA" w:rsidRDefault="00B965CF" w:rsidP="00B965CF">
    <w:pPr>
      <w:pStyle w:val="Header"/>
      <w:tabs>
        <w:tab w:val="left" w:pos="9072"/>
      </w:tabs>
      <w:jc w:val="both"/>
      <w:rPr>
        <w:rStyle w:val="PageNumber"/>
        <w:rFonts w:ascii="Times New Roman" w:hAnsi="Times New Roman" w:cs="Times New Roman"/>
        <w:sz w:val="20"/>
        <w:szCs w:val="20"/>
      </w:rPr>
    </w:pPr>
  </w:p>
  <w:p w14:paraId="294F5AD2" w14:textId="7E861432" w:rsidR="00B965CF" w:rsidRPr="003E47FA" w:rsidRDefault="00B965CF" w:rsidP="0089229D">
    <w:pPr>
      <w:pStyle w:val="Footer"/>
      <w:tabs>
        <w:tab w:val="clear" w:pos="4680"/>
        <w:tab w:val="center" w:pos="8931"/>
        <w:tab w:val="center" w:pos="9072"/>
      </w:tabs>
      <w:jc w:val="right"/>
      <w:rPr>
        <w:rFonts w:ascii="Times New Roman" w:hAnsi="Times New Roman" w:cs="Times New Roman"/>
        <w:sz w:val="20"/>
        <w:szCs w:val="20"/>
      </w:rPr>
    </w:pPr>
    <w:r w:rsidRPr="003E47FA">
      <w:rPr>
        <w:rStyle w:val="PageNumber"/>
        <w:rFonts w:ascii="Times New Roman" w:hAnsi="Times New Roman" w:cs="Times New Roman"/>
        <w:sz w:val="20"/>
        <w:szCs w:val="20"/>
      </w:rPr>
      <w:fldChar w:fldCharType="begin"/>
    </w:r>
    <w:r w:rsidRPr="003E47FA">
      <w:rPr>
        <w:rStyle w:val="PageNumber"/>
        <w:rFonts w:ascii="Times New Roman" w:hAnsi="Times New Roman" w:cs="Times New Roman"/>
        <w:sz w:val="20"/>
        <w:szCs w:val="20"/>
      </w:rPr>
      <w:instrText xml:space="preserve">page </w:instrText>
    </w:r>
    <w:r w:rsidRPr="003E47FA">
      <w:rPr>
        <w:rStyle w:val="PageNumber"/>
        <w:rFonts w:ascii="Times New Roman" w:hAnsi="Times New Roman" w:cs="Times New Roman"/>
        <w:sz w:val="20"/>
        <w:szCs w:val="20"/>
      </w:rPr>
      <w:fldChar w:fldCharType="separate"/>
    </w:r>
    <w:r w:rsidR="00830AFA">
      <w:rPr>
        <w:rStyle w:val="PageNumber"/>
        <w:rFonts w:ascii="Times New Roman" w:hAnsi="Times New Roman" w:cs="Times New Roman"/>
        <w:noProof/>
        <w:sz w:val="20"/>
        <w:szCs w:val="20"/>
      </w:rPr>
      <w:t>2</w:t>
    </w:r>
    <w:r w:rsidRPr="003E47FA">
      <w:rPr>
        <w:rStyle w:val="PageNumber"/>
        <w:rFonts w:ascii="Times New Roman" w:hAnsi="Times New Roman" w:cs="Times New Roman"/>
        <w:sz w:val="20"/>
        <w:szCs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okmarkStart w:id="10" w:name="_Hlk496261764" w:displacedByCustomXml="next"/>
  <w:bookmarkStart w:id="11" w:name="_Hlk496261765" w:displacedByCustomXml="next"/>
  <w:bookmarkStart w:id="12" w:name="_Hlk496261766" w:displacedByCustomXml="next"/>
  <w:bookmarkStart w:id="13" w:name="_Hlk30491075" w:displacedByCustomXml="next"/>
  <w:bookmarkStart w:id="14" w:name="_Hlk30491076" w:displacedByCustomXml="next"/>
  <w:sdt>
    <w:sdtPr>
      <w:id w:val="223571629"/>
      <w:docPartObj>
        <w:docPartGallery w:val="Page Numbers (Bottom of Page)"/>
        <w:docPartUnique/>
      </w:docPartObj>
    </w:sdtPr>
    <w:sdtEndPr>
      <w:rPr>
        <w:noProof/>
      </w:rPr>
    </w:sdtEndPr>
    <w:sdtContent>
      <w:p w14:paraId="451B5505" w14:textId="539A190B" w:rsidR="00533851" w:rsidRDefault="00830AFA">
        <w:pPr>
          <w:pStyle w:val="Footer"/>
          <w:jc w:val="right"/>
        </w:pPr>
      </w:p>
    </w:sdtContent>
  </w:sdt>
  <w:p w14:paraId="067FD039" w14:textId="77777777" w:rsidR="00DA0AEB" w:rsidRPr="003F25D0" w:rsidRDefault="00DA0AEB" w:rsidP="00DA0AEB">
    <w:pPr>
      <w:pStyle w:val="Header"/>
      <w:tabs>
        <w:tab w:val="left" w:pos="9072"/>
      </w:tabs>
      <w:jc w:val="both"/>
      <w:rPr>
        <w:rStyle w:val="PageNumber"/>
        <w:rFonts w:ascii="Times New Roman" w:hAnsi="Times New Roman"/>
        <w:sz w:val="20"/>
        <w:szCs w:val="18"/>
      </w:rPr>
    </w:pPr>
  </w:p>
  <w:bookmarkEnd w:id="14"/>
  <w:bookmarkEnd w:id="13"/>
  <w:bookmarkEnd w:id="12"/>
  <w:bookmarkEnd w:id="11"/>
  <w:bookmarkEnd w:id="10"/>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15045E" w14:textId="77777777" w:rsidR="00580801" w:rsidRPr="00E17D4B" w:rsidRDefault="00580801" w:rsidP="002F3DC1">
      <w:pPr>
        <w:spacing w:after="0" w:line="240" w:lineRule="auto"/>
        <w:rPr>
          <w:noProof/>
        </w:rPr>
      </w:pPr>
      <w:r w:rsidRPr="00E17D4B">
        <w:rPr>
          <w:noProof/>
        </w:rPr>
        <w:separator/>
      </w:r>
    </w:p>
  </w:footnote>
  <w:footnote w:type="continuationSeparator" w:id="0">
    <w:p w14:paraId="0715045F" w14:textId="77777777" w:rsidR="00580801" w:rsidRPr="00E17D4B" w:rsidRDefault="00580801" w:rsidP="002F3DC1">
      <w:pPr>
        <w:spacing w:after="0" w:line="240" w:lineRule="auto"/>
        <w:rPr>
          <w:noProof/>
        </w:rPr>
      </w:pPr>
      <w:r w:rsidRPr="00E17D4B">
        <w:rPr>
          <w:noProof/>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7B5656" w14:textId="77777777" w:rsidR="0089229D" w:rsidRDefault="0089229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C50B09" w14:textId="77777777" w:rsidR="004C64D4" w:rsidRPr="0075517C" w:rsidRDefault="004C64D4" w:rsidP="004C64D4">
    <w:pPr>
      <w:pStyle w:val="Header"/>
      <w:rPr>
        <w:rStyle w:val="PageNumber"/>
        <w:rFonts w:ascii="Times New Roman" w:hAnsi="Times New Roman" w:cs="Times New Roman"/>
        <w:sz w:val="20"/>
        <w:szCs w:val="20"/>
      </w:rPr>
    </w:pPr>
    <w:bookmarkStart w:id="1" w:name="_Hlk496261784"/>
    <w:bookmarkStart w:id="2" w:name="_Hlk496261785"/>
    <w:bookmarkStart w:id="3" w:name="_Hlk496261786"/>
    <w:bookmarkStart w:id="4" w:name="_Hlk502757728"/>
    <w:bookmarkStart w:id="5" w:name="_Hlk502757729"/>
    <w:bookmarkStart w:id="6" w:name="_Hlk502757738"/>
    <w:bookmarkStart w:id="7" w:name="_Hlk502757739"/>
    <w:bookmarkStart w:id="8" w:name="_Hlk30491084"/>
    <w:bookmarkStart w:id="9" w:name="_Hlk30491085"/>
  </w:p>
  <w:bookmarkEnd w:id="1"/>
  <w:bookmarkEnd w:id="2"/>
  <w:bookmarkEnd w:id="3"/>
  <w:bookmarkEnd w:id="4"/>
  <w:bookmarkEnd w:id="5"/>
  <w:bookmarkEnd w:id="6"/>
  <w:bookmarkEnd w:id="7"/>
  <w:bookmarkEnd w:id="8"/>
  <w:bookmarkEnd w:id="9"/>
  <w:p w14:paraId="00271C42" w14:textId="77777777" w:rsidR="004C64D4" w:rsidRPr="0075517C" w:rsidRDefault="004C64D4" w:rsidP="004C64D4">
    <w:pPr>
      <w:pStyle w:val="Header"/>
      <w:rPr>
        <w:rFonts w:ascii="Times New Roman" w:hAnsi="Times New Roman" w:cs="Times New Roman"/>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B0EC31" w14:textId="77777777" w:rsidR="0089229D" w:rsidRDefault="0089229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456BE9"/>
    <w:multiLevelType w:val="hybridMultilevel"/>
    <w:tmpl w:val="BB6827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44E0B63"/>
    <w:multiLevelType w:val="hybridMultilevel"/>
    <w:tmpl w:val="2A3EDB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hideSpellingErrors/>
  <w:hideGrammaticalErrors/>
  <w:proofState w:spelling="clean" w:grammar="clean"/>
  <w:defaultTabStop w:val="720"/>
  <w:doNotHyphenateCaps/>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6699"/>
    <w:rsid w:val="00036929"/>
    <w:rsid w:val="00104CB8"/>
    <w:rsid w:val="001174C1"/>
    <w:rsid w:val="001B4ECB"/>
    <w:rsid w:val="00286F8B"/>
    <w:rsid w:val="00296699"/>
    <w:rsid w:val="002A7D25"/>
    <w:rsid w:val="002D6BD1"/>
    <w:rsid w:val="002E2A27"/>
    <w:rsid w:val="002E48BF"/>
    <w:rsid w:val="002F3DC1"/>
    <w:rsid w:val="0035741D"/>
    <w:rsid w:val="003A792D"/>
    <w:rsid w:val="003E083C"/>
    <w:rsid w:val="00481200"/>
    <w:rsid w:val="004C64D4"/>
    <w:rsid w:val="004D7F71"/>
    <w:rsid w:val="004E2916"/>
    <w:rsid w:val="00533851"/>
    <w:rsid w:val="00580801"/>
    <w:rsid w:val="006A6D42"/>
    <w:rsid w:val="00722853"/>
    <w:rsid w:val="00725036"/>
    <w:rsid w:val="0076685E"/>
    <w:rsid w:val="00773899"/>
    <w:rsid w:val="007D0201"/>
    <w:rsid w:val="00830AFA"/>
    <w:rsid w:val="00833B9E"/>
    <w:rsid w:val="00847749"/>
    <w:rsid w:val="00851D25"/>
    <w:rsid w:val="0089229D"/>
    <w:rsid w:val="008C2BA0"/>
    <w:rsid w:val="00921DDC"/>
    <w:rsid w:val="009F67ED"/>
    <w:rsid w:val="00A02113"/>
    <w:rsid w:val="00A12553"/>
    <w:rsid w:val="00B17FD1"/>
    <w:rsid w:val="00B50CB0"/>
    <w:rsid w:val="00B83819"/>
    <w:rsid w:val="00B965CF"/>
    <w:rsid w:val="00BD2551"/>
    <w:rsid w:val="00D20234"/>
    <w:rsid w:val="00D35515"/>
    <w:rsid w:val="00DA0AEB"/>
    <w:rsid w:val="00DB0758"/>
    <w:rsid w:val="00DE7190"/>
    <w:rsid w:val="00E07DD9"/>
    <w:rsid w:val="00E17D4B"/>
    <w:rsid w:val="00E25072"/>
    <w:rsid w:val="00E4635C"/>
    <w:rsid w:val="00F87AE0"/>
    <w:rsid w:val="00FB36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715041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D7F71"/>
    <w:pPr>
      <w:ind w:left="720"/>
      <w:contextualSpacing/>
    </w:pPr>
  </w:style>
  <w:style w:type="paragraph" w:styleId="Header">
    <w:name w:val="header"/>
    <w:basedOn w:val="Normal"/>
    <w:link w:val="HeaderChar"/>
    <w:unhideWhenUsed/>
    <w:rsid w:val="002F3DC1"/>
    <w:pPr>
      <w:tabs>
        <w:tab w:val="center" w:pos="4680"/>
        <w:tab w:val="right" w:pos="9360"/>
      </w:tabs>
      <w:spacing w:after="0" w:line="240" w:lineRule="auto"/>
    </w:pPr>
  </w:style>
  <w:style w:type="character" w:customStyle="1" w:styleId="HeaderChar">
    <w:name w:val="Header Char"/>
    <w:basedOn w:val="DefaultParagraphFont"/>
    <w:link w:val="Header"/>
    <w:rsid w:val="002F3DC1"/>
  </w:style>
  <w:style w:type="paragraph" w:styleId="Footer">
    <w:name w:val="footer"/>
    <w:basedOn w:val="Normal"/>
    <w:link w:val="FooterChar"/>
    <w:uiPriority w:val="99"/>
    <w:unhideWhenUsed/>
    <w:rsid w:val="002F3DC1"/>
    <w:pPr>
      <w:tabs>
        <w:tab w:val="center" w:pos="4680"/>
        <w:tab w:val="right" w:pos="9360"/>
      </w:tabs>
      <w:spacing w:after="0" w:line="240" w:lineRule="auto"/>
    </w:pPr>
  </w:style>
  <w:style w:type="character" w:customStyle="1" w:styleId="FooterChar">
    <w:name w:val="Footer Char"/>
    <w:basedOn w:val="DefaultParagraphFont"/>
    <w:link w:val="Footer"/>
    <w:uiPriority w:val="99"/>
    <w:rsid w:val="002F3DC1"/>
  </w:style>
  <w:style w:type="table" w:styleId="TableGrid">
    <w:name w:val="Table Grid"/>
    <w:basedOn w:val="TableNormal"/>
    <w:uiPriority w:val="39"/>
    <w:rsid w:val="00FB36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semiHidden/>
    <w:rsid w:val="00DA0A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1559</Words>
  <Characters>890</Characters>
  <Application>Microsoft Office Word</Application>
  <DocSecurity>4</DocSecurity>
  <Lines>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2022-01-28T10:46:00Z</dcterms:created>
  <dcterms:modified xsi:type="dcterms:W3CDTF">2022-01-28T10:46:00Z</dcterms:modified>
</cp:coreProperties>
</file>