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FD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35FD6">
        <w:rPr>
          <w:rFonts w:ascii="Times New Roman" w:hAnsi="Times New Roman" w:cs="Times New Roman"/>
          <w:sz w:val="24"/>
          <w:szCs w:val="24"/>
        </w:rPr>
        <w:t>:</w:t>
      </w:r>
      <w:r w:rsidRPr="00F35FD6">
        <w:rPr>
          <w:rFonts w:ascii="Times New Roman" w:hAnsi="Times New Roman" w:cs="Times New Roman"/>
          <w:sz w:val="24"/>
          <w:szCs w:val="24"/>
        </w:rPr>
        <w:tab/>
        <w:t>Jānis Bērziņš &lt;Janis.Berzins@tm.gov.lv&gt;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FD6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F35FD6">
        <w:rPr>
          <w:rFonts w:ascii="Times New Roman" w:hAnsi="Times New Roman" w:cs="Times New Roman"/>
          <w:sz w:val="24"/>
          <w:szCs w:val="24"/>
        </w:rPr>
        <w:t>:</w:t>
      </w:r>
      <w:r w:rsidRPr="00F35FD6">
        <w:rPr>
          <w:rFonts w:ascii="Times New Roman" w:hAnsi="Times New Roman" w:cs="Times New Roman"/>
          <w:sz w:val="24"/>
          <w:szCs w:val="24"/>
        </w:rPr>
        <w:tab/>
        <w:t>otrdiena, 14.  dec.. 2021.  gada  08:50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To:</w:t>
      </w:r>
      <w:r w:rsidRPr="00F35FD6">
        <w:rPr>
          <w:rFonts w:ascii="Times New Roman" w:hAnsi="Times New Roman" w:cs="Times New Roman"/>
          <w:sz w:val="24"/>
          <w:szCs w:val="24"/>
        </w:rPr>
        <w:tab/>
        <w:t>Pasts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FD6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F35FD6">
        <w:rPr>
          <w:rFonts w:ascii="Times New Roman" w:hAnsi="Times New Roman" w:cs="Times New Roman"/>
          <w:sz w:val="24"/>
          <w:szCs w:val="24"/>
        </w:rPr>
        <w:t>:</w:t>
      </w:r>
      <w:r w:rsidRPr="00F35FD6">
        <w:rPr>
          <w:rFonts w:ascii="Times New Roman" w:hAnsi="Times New Roman" w:cs="Times New Roman"/>
          <w:sz w:val="24"/>
          <w:szCs w:val="24"/>
        </w:rPr>
        <w:tab/>
        <w:t>VSS-530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FD6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F35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FD6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F35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FD6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F35FD6">
        <w:rPr>
          <w:rFonts w:ascii="Times New Roman" w:hAnsi="Times New Roman" w:cs="Times New Roman"/>
          <w:sz w:val="24"/>
          <w:szCs w:val="24"/>
        </w:rPr>
        <w:t>:</w:t>
      </w:r>
      <w:r w:rsidRPr="00F35FD6">
        <w:rPr>
          <w:rFonts w:ascii="Times New Roman" w:hAnsi="Times New Roman" w:cs="Times New Roman"/>
          <w:sz w:val="24"/>
          <w:szCs w:val="24"/>
        </w:rPr>
        <w:tab/>
        <w:t>Sekojums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FD6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F35FD6">
        <w:rPr>
          <w:rFonts w:ascii="Times New Roman" w:hAnsi="Times New Roman" w:cs="Times New Roman"/>
          <w:sz w:val="24"/>
          <w:szCs w:val="24"/>
        </w:rPr>
        <w:t xml:space="preserve"> Status:</w:t>
      </w:r>
      <w:r w:rsidRPr="00F35FD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35FD6">
        <w:rPr>
          <w:rFonts w:ascii="Times New Roman" w:hAnsi="Times New Roman" w:cs="Times New Roman"/>
          <w:sz w:val="24"/>
          <w:szCs w:val="24"/>
        </w:rPr>
        <w:t>Completed</w:t>
      </w:r>
      <w:proofErr w:type="spellEnd"/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Labdien!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 xml:space="preserve">      Tieslietu ministrija ir izvērtējusi Ekonomikas ministrijas precizēto Ministru kabineta rīkojuma projektu "Par valsts nekustamā īpašuma Krīvu ielā 11, Rīgā atsavināšanu" (VSS-530) (turpmāk – projekts), tam pievienoto sākotnējās ietekmes novērtējuma ziņojumu (anotāciju) un izziņu par atzinumos izteiktajiem iebildumiem, un atbalsta tā tālāku virzību. 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 xml:space="preserve">      Noslēgumā informējam, ka par tiesību akta projekta saturu un atbilstību normatīvajiem aktiem, kā arī izpildīšanas iespējamību ir atbildīgs tā virzītājs </w:t>
      </w:r>
      <w:bookmarkStart w:id="0" w:name="_GoBack"/>
      <w:bookmarkEnd w:id="0"/>
      <w:r w:rsidRPr="00F35FD6">
        <w:rPr>
          <w:rFonts w:ascii="Times New Roman" w:hAnsi="Times New Roman" w:cs="Times New Roman"/>
          <w:sz w:val="24"/>
          <w:szCs w:val="24"/>
        </w:rPr>
        <w:t>izskatīšanai Ministru kabinetā.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Ar cieņu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Jānis Bērziņš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Tieslietu ministrijas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Civiltiesību departamenta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Vispārējo civiltiesību nodaļas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jurists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e-pasts: Janis.Berzins@tm.gov.lv</w:t>
      </w:r>
    </w:p>
    <w:p w:rsidR="00F35FD6" w:rsidRPr="00F35FD6" w:rsidRDefault="00F35FD6" w:rsidP="00F35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D6">
        <w:rPr>
          <w:rFonts w:ascii="Times New Roman" w:hAnsi="Times New Roman" w:cs="Times New Roman"/>
          <w:sz w:val="24"/>
          <w:szCs w:val="24"/>
        </w:rPr>
        <w:t>Tālrunis: +371 67036934</w:t>
      </w:r>
    </w:p>
    <w:p w:rsidR="006642C7" w:rsidRPr="00F35FD6" w:rsidRDefault="006642C7" w:rsidP="00F35FD6"/>
    <w:sectPr w:rsidR="006642C7" w:rsidRPr="00F35F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2C"/>
    <w:rsid w:val="006642C7"/>
    <w:rsid w:val="00D2112C"/>
    <w:rsid w:val="00F3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328F99-1BC6-49AA-A2FA-F69C2B26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2</cp:revision>
  <dcterms:created xsi:type="dcterms:W3CDTF">2022-01-17T12:13:00Z</dcterms:created>
  <dcterms:modified xsi:type="dcterms:W3CDTF">2022-01-17T12:13:00Z</dcterms:modified>
</cp:coreProperties>
</file>