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AEFB6A" w14:textId="77777777" w:rsidR="00200CD3" w:rsidRDefault="008E575D">
      <w:pPr>
        <w:spacing w:after="240"/>
        <w:jc w:val="center"/>
        <w:rPr>
          <w:b/>
        </w:rPr>
      </w:pPr>
      <w:r>
        <w:rPr>
          <w:b/>
        </w:rPr>
        <w:t>Sabiedrības iebildumi un priekšlikumi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155"/>
        <w:gridCol w:w="4156"/>
        <w:gridCol w:w="1350"/>
        <w:gridCol w:w="4156"/>
      </w:tblGrid>
      <w:tr w:rsidR="00200CD3" w14:paraId="5EB26906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FCC53" w14:textId="77777777" w:rsidR="00200CD3" w:rsidRDefault="008E575D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E7C8B" w14:textId="77777777" w:rsidR="00200CD3" w:rsidRDefault="008E575D">
            <w:pPr>
              <w:jc w:val="center"/>
            </w:pPr>
            <w:r>
              <w:rPr>
                <w:b/>
              </w:rPr>
              <w:t>Iebilduma / priekšlikuma iesniedzējs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CCC05" w14:textId="77777777" w:rsidR="00200CD3" w:rsidRDefault="008E575D">
            <w:pPr>
              <w:jc w:val="center"/>
            </w:pPr>
            <w:r>
              <w:rPr>
                <w:b/>
              </w:rPr>
              <w:t>Iesniegtā iebilduma / priekšlikuma būtība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BA878" w14:textId="77777777" w:rsidR="00200CD3" w:rsidRDefault="008E575D">
            <w:pPr>
              <w:jc w:val="center"/>
            </w:pPr>
            <w:r>
              <w:rPr>
                <w:b/>
              </w:rPr>
              <w:t>Ņemts vērā / 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AD677" w14:textId="77777777" w:rsidR="00200CD3" w:rsidRDefault="008E575D">
            <w:pPr>
              <w:jc w:val="center"/>
            </w:pPr>
            <w:r>
              <w:rPr>
                <w:b/>
              </w:rPr>
              <w:t>Pamatojums, ja iebildums / priekšlikums nav ņemts vērā</w:t>
            </w:r>
          </w:p>
        </w:tc>
      </w:tr>
      <w:tr w:rsidR="00200CD3" w14:paraId="732416DD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3E431" w14:textId="77777777" w:rsidR="00200CD3" w:rsidRDefault="008E575D">
            <w:pPr>
              <w:jc w:val="center"/>
            </w:pPr>
            <w:r>
              <w:t>1.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623E9" w14:textId="77777777" w:rsidR="00200CD3" w:rsidRDefault="008E575D">
            <w:pPr>
              <w:jc w:val="left"/>
            </w:pPr>
            <w:r>
              <w:t xml:space="preserve">Anna </w:t>
            </w:r>
            <w:proofErr w:type="spellStart"/>
            <w:r>
              <w:t>Šinkarjuka</w:t>
            </w:r>
            <w:proofErr w:type="spellEnd"/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C8214" w14:textId="29435B7A" w:rsidR="00200CD3" w:rsidRDefault="008E575D">
            <w:pPr>
              <w:jc w:val="left"/>
            </w:pPr>
            <w:r>
              <w:t xml:space="preserve">Lūgums iestrādāt regulējuma sadaļu par tādu nekustamo īpašumu īpašumu(būvju/ēku) saglabāšanu, </w:t>
            </w:r>
            <w:proofErr w:type="spellStart"/>
            <w:r>
              <w:t>pieklūšanu</w:t>
            </w:r>
            <w:proofErr w:type="spellEnd"/>
            <w:r>
              <w:t xml:space="preserve"> (saskaņotā laikā, nevis aktīvo mācību laikā), izvērtēt to kultūrvēsturisko vērtību, saglabāšanu. Izvērtēt vai šādos gadījumos nevar veikt zemes ierīcības projektu, lai nodrošinātu piekļūšanu šādiem īpašumiem.</w:t>
            </w:r>
            <w:r>
              <w:br/>
              <w:t>Konkrētais gadījums vēsturiska ēka-mednieku māja, kas pieder vienam no mednieku biedrībām, kuru esošā teritorija šobrīd ir plānota jaunajā poligonā.</w:t>
            </w:r>
            <w:r>
              <w:br/>
              <w:t xml:space="preserve">Lūgums paredzēt regulējumu par sadarbību, kas tiek veikta ar izglītības iestādēm, lai bērnus saskaņotā laikā uz kādu daļu no poligona varētu aizvest izglītojošās ekskursijās, pielāgotā </w:t>
            </w:r>
            <w:r>
              <w:lastRenderedPageBreak/>
              <w:t>infrastruktūrā, lai jaunajai paaudzei ir iespēja redzēt šo procesu (mācību), lai veidotos izpratne par aizsardzības nozīmi. Attiecīgi paredzēt katrā poligonā civilo infrastruktūru ekskursijām.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70A57" w14:textId="32678879" w:rsidR="00200CD3" w:rsidRDefault="00D256F7">
            <w:pPr>
              <w:jc w:val="left"/>
            </w:pPr>
            <w:r>
              <w:lastRenderedPageBreak/>
              <w:t>Daļēji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22BD4" w14:textId="77777777" w:rsidR="00722B8B" w:rsidRDefault="00722B8B" w:rsidP="00722B8B">
            <w:pPr>
              <w:jc w:val="left"/>
            </w:pPr>
            <w:r>
              <w:t xml:space="preserve">Speciālais regulējums paredzēts jautājumos, kur pastāvošā normatīvajos aktos paredzētā kārtība varētu kavēt militārā poligona izveidi. Uz nekustamajiem īpašumiem plānotajā  militārā poligona teritorijā, kas, saskaņā ar Nacionālo bruņoto spēku veikto </w:t>
            </w:r>
            <w:proofErr w:type="spellStart"/>
            <w:r>
              <w:t>izvērtējumu</w:t>
            </w:r>
            <w:proofErr w:type="spellEnd"/>
            <w:r>
              <w:t xml:space="preserve">, nebūs nepieciešami militārās infrastruktūras izbūvei, attieksies pastāvošā normatīvos aktos paredzētā kārtība, savukārt piekļuves nosacījumus pie nekustamajiem īpašumiem izstrādās Nacionālie bruņoties spēki militārā poligona izveides gaitā. </w:t>
            </w:r>
          </w:p>
          <w:p w14:paraId="12985A8E" w14:textId="77777777" w:rsidR="00722B8B" w:rsidRDefault="00722B8B" w:rsidP="00722B8B">
            <w:pPr>
              <w:jc w:val="left"/>
            </w:pPr>
          </w:p>
          <w:p w14:paraId="6D94739C" w14:textId="79D6BAD8" w:rsidR="00200CD3" w:rsidRDefault="00722B8B" w:rsidP="00722B8B">
            <w:pPr>
              <w:jc w:val="left"/>
            </w:pPr>
            <w:r>
              <w:t xml:space="preserve">Sadarbība ar izglītības iestādēm militārā poligona apmeklēšanā nav </w:t>
            </w:r>
            <w:r>
              <w:lastRenderedPageBreak/>
              <w:t xml:space="preserve">šī speciālā regulējuma mērķis. Izglītojošās vizītes bērniem un jauniešiem militārajā poligonā būs iespējams organizēt pēc NBS noteiktās vispārējās kārtības, kāda šobrīd pastāv pārējos militārajos poligonos Latvijā. </w:t>
            </w:r>
            <w:r w:rsidRPr="00512B26">
              <w:t xml:space="preserve">NBS </w:t>
            </w:r>
            <w:r>
              <w:t>vienībās</w:t>
            </w:r>
            <w:r w:rsidRPr="00512B26">
              <w:t xml:space="preserve"> tiek rīkotas ekskursijas un lekcijas skolēniem, kuru laikā viņi tiek iepazīstināti ar karavīra ikdienu, izglītības un dienesta iespējām Nacionālajos bruņotajos spēkos.</w:t>
            </w:r>
          </w:p>
        </w:tc>
      </w:tr>
    </w:tbl>
    <w:p w14:paraId="4A8E0B67" w14:textId="77777777" w:rsidR="00F92F13" w:rsidRDefault="00F92F13"/>
    <w:sectPr w:rsidR="00F92F13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616D" w14:textId="77777777" w:rsidR="00F92F13" w:rsidRDefault="008E575D">
      <w:r>
        <w:separator/>
      </w:r>
    </w:p>
  </w:endnote>
  <w:endnote w:type="continuationSeparator" w:id="0">
    <w:p w14:paraId="3701D459" w14:textId="77777777" w:rsidR="00F92F13" w:rsidRDefault="008E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A54B" w14:textId="77777777" w:rsidR="00200CD3" w:rsidRDefault="008E575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256F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7FD9D" w14:textId="77777777" w:rsidR="00F92F13" w:rsidRDefault="008E575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856A5" w14:textId="77777777" w:rsidR="00F92F13" w:rsidRDefault="008E575D">
      <w:r>
        <w:separator/>
      </w:r>
    </w:p>
  </w:footnote>
  <w:footnote w:type="continuationSeparator" w:id="0">
    <w:p w14:paraId="268B6DB4" w14:textId="77777777" w:rsidR="00F92F13" w:rsidRDefault="008E5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1EFD" w14:textId="77777777" w:rsidR="00200CD3" w:rsidRDefault="008E575D">
    <w:pPr>
      <w:pStyle w:val="Header"/>
      <w:contextualSpacing w:val="0"/>
    </w:pPr>
    <w:r>
      <w:t>Viedokļu pārskats 22-TA-3343</w:t>
    </w:r>
    <w:r>
      <w:br/>
      <w:t>Izdrukāts 05.12.2022. 08.53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98C48" w14:textId="77777777" w:rsidR="00200CD3" w:rsidRDefault="008E575D">
    <w:pPr>
      <w:pStyle w:val="Header"/>
      <w:contextualSpacing w:val="0"/>
    </w:pPr>
    <w:r>
      <w:t>Viedokļu pārskats 22-TA-3343</w:t>
    </w:r>
    <w:r>
      <w:br/>
      <w:t>Izdrukāts 05.12.2022. 08.53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D3"/>
    <w:rsid w:val="00200CD3"/>
    <w:rsid w:val="006148FB"/>
    <w:rsid w:val="006669E6"/>
    <w:rsid w:val="00722B8B"/>
    <w:rsid w:val="008E575D"/>
    <w:rsid w:val="00D256F7"/>
    <w:rsid w:val="00EC11BD"/>
    <w:rsid w:val="00F9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FC2458"/>
  <w15:docId w15:val="{44B44AA9-F327-41A4-AFDF-17AF091F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viedoklu_parskats_22-TA-3343.docx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viedoklu_parskats_22-TA-3343.docx</dc:title>
  <dc:creator>Elīna Timma</dc:creator>
  <cp:lastModifiedBy>Elīna Timma</cp:lastModifiedBy>
  <cp:revision>4</cp:revision>
  <dcterms:created xsi:type="dcterms:W3CDTF">2022-12-05T07:31:00Z</dcterms:created>
  <dcterms:modified xsi:type="dcterms:W3CDTF">2022-12-05T08:10:00Z</dcterms:modified>
</cp:coreProperties>
</file>