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29. maija noteikumos Nr. 299 "Noteikumi par meklēšanu un glābšanu jūrā Jūras meklēšanas un glābšanas koordinācijas centra (MRCC) atbildības rajonā jūras un aviācijas nelaimes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(01.06.2018.)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norādes uz to, ka VSIA "Latvijas Jūras administrācija", lai noslēgtu starpresoru vienošanos, ir nepieciešams Satiksmes ministrijas deleģējums. Ņemot vērā, ka uzdevumu VSIA "Latvijas Jūras administrācija" noslēgt attiecīgo starpresoru vienošanos ir plānots ietvert Ministru kabineta noteikumos, tad konkrētajā gadījumā, ievērojot Valsts pārvaldes iekārtas likuma 3. panta otrajā daļā un 40. panta otrajā daļā noteikto, VSIA "Latvijas Jūras administrācija" papildu pilnvarojums no Satiksmes ministrijas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norāde par Satiksmes ministrijas deleģējuma nepieciešamību VSIA "Latvijas Jūras administrācija" starpresoru vienošanās noslēgšanai.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Nacionālie bruņotie spēki noslēdz starpresoru vienošanos par operatīvo rīcības plānu ar Valsts ugunsdzēsības un glābšanas dienestu, Valsts policiju, Valsts robežsardzi,  valsts aģentūru “Civilās aviācijas aģentūra”, valsts sabiedrību ar ierobežotu atbildību “Latvijas Jūras administrācija” un Neatliekamās medicīniskās palīdzības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1.punktu paredzēts izteikt Ministru kabineta 2018.gada 29.maija noteikumu Nr.299 “Noteikumi par meklēšanu un glābšanu jūrā Jūras meklēšanas un glābšanas koordinācijas centra (MRCC) atbildības rajonā jūras un aviācijas nelaimes gadījumā” (turpmāk – Noteikumi Nr.299) 4.punktu jaunā redakcijā, paredzot, ka Nacionālie bruņotie spēki noslēdz starpresoru vienošanos par operatīvo rīcības plānu ar Valsts ugunsdzēsības un glābšanas dienestu, Valsts policiju, Valsts robežsardzi, valsts aģentūru “Civilās aviācijas aģentūra”, valsts sabiedrību ar ierobežotu atbildību “Latvijas Jūras administrācija” un Neatliekamās medicīniskās palīdzības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Nr.299 3.punkts noteic, ka Koordinācijas centrs (MRCC) sadarbībā ar šo Noteikumu Nr.299 17.punktā minētajām institūcijām vada un koordinē cilvēku meklēšanas un glābšanas operācijas Koordinācijas centra (MRCC) atbildības rajonā saskaņā ar šiem Noteikumiem Nr.299 un operatīvās rīcības plānu. No kā secināms, ka Noteikumos Nr.299 ir ietverts tiesiskais regulējums, kas nosaka operatīvā rīcības plāna saturu un saskaņošanu, kā arī institūcijas, ar kurām sadarbojas Koordinācijas centrs (MRCC) meklēšanas un glābšanas darbos jūras un aviācijas nelaime</w:t>
            </w:r>
            <w:r w:rsidR="00000000" w:rsidRPr="00000000" w:rsidDel="00000000">
              <w:rPr>
                <w:i w:val="1"/>
                <w:rtl w:val="0"/>
              </w:rPr>
              <w:t xml:space="preserve">s </w:t>
            </w:r>
            <w:r w:rsidR="00000000" w:rsidRPr="00000000" w:rsidDel="00000000">
              <w:rPr>
                <w:rtl w:val="0"/>
              </w:rPr>
              <w:t xml:space="preserve">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kāds ir starpresoru vienošanās slēgšanas mērķis un kāds varētu būt regulējums, kas tajā tiktu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 Valsts pārvaldes iekārtas likuma 54.panta pirmās un ceturtās daļas izriet, ka starpresoru vienošanos slēdz, lai panāktu vismaz vienas iestādes kompetencē ietilpstoša pārvaldes uzdevuma efektīvāku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starpresoru vienošanās 1.punktā norāda iestādes (iestāžu) funkciju (funkcijas), kuras (kuru) efektīvākai izpildei ir nepieciešams slēgt attiecīgo starpresoru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projekta 1.punktā ietverto Noteikumu Nr.299 4.punktu, paredzot, ka MRCC Koordinācijas centra (MRCC) izstrādāto operatīvās rīcības plānu saskaņo ar iesaistītajām iestādēm, piemēram, Valsts ugunsdzēsības un glābšanas dienestu, Valsts policiju, Valsts robežsardzi un Neatliekamās medicīniskās palīdzības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nepieciešamības gadījumā pilnveidojot Noteikumos Nr.299 ietverto operatīvās rīcības plāna saskaņošanas tiesisko regulējumu,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projekta anotāciju, norādot starpresoru vienošanās slēgšanas mērķi, kā arī norādot tajā ietveramo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svītrojot VSIA "Latvijas Jūras administrācija", kā arī papildināta anotācija nosakot starpresoru vienošanās noslēgšanas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"Starpresoru vienošanās mērķis ir uzlabot cilvēku meklēšanas un glābšanā jūrā iesaistīto institūciju sadarbību, lēmuma pieņemšanu. Izstrādāt MRCC komitejas nolikumu, noteikt tās sastāvu, noteikt, ka Krasta apsardzes dienests, sadarbībā ar iesaistītajām institūcijām izstrādā un apstiprina operatīvo rīcības plānu un veic tā grozījumus, lai nodrošinātu efektīvāku un kvalitatīvāku institūciju sadarbību, lēmumu pieņemšanu, veicot cilvēku meklēšanu un glābšanā jūrā. Pirms Krasta apsardzes dienests apstiprinās Koordinācijas centra (MRCC) operatīvo rīcības plānu, tas tiks elektroniski saskaņots ar Valsts ugunsdzēsības un glābšanas dienestu, Valsts policiju, Valsts robežsardzi, valsts aģentūru "Civilās aviācijas aģentūra", Neatliekamās medicīniskās palīdzības dienestu. Iestāžu kontakti un amatpersonas, ar ko tiks saskaņots Koordinācijas centra (MRCC) operatīvās rīcības plāns, un amatpersonas, kas piedalās, tiks noteiktas ar starpresoru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Nacionālie bruņotie spēki noslēdz starpresoru vienošanos par sadarbību operatīvā rīcības plāna izstrādē ar Valsts ugunsdzēsības un glābšanas dienestu, Valsts policiju, Valsts robežsardzi,  valsts aģentūru “Civilās aviācijas aģentūra” un Neatliekamās medicīniskās palīdzības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Nacionālie bruņotie spēki noslēdz starpresoru vienošanos par operatīvo rīcības plānu ar Valsts ugunsdzēsības un glābšanas dienestu, Valsts policiju, Valsts robežsardzi,  valsts aģentūru “Civilās aviācijas aģentūra”, valsts sabiedrību ar ierobežotu atbildību “Latvijas Jūras administrācija” un Neatliekamās medicīniskās palīdzības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sabiedrība ar ierobežotu atbildību “Latvijas Jūras administrācija” atbilstoši  Valsts pārvaldes iekārtas likuma 1.panta 3. punktam neatbilst iestādes, kas var slēgt starpresoru vienošanos, statusam, lūdzam to svītrot no projekta 1. punktā iekļautā Ministru kabineta 2018. gada 29. maija noteikumu Nr. 299 "Noteikumi par meklēšanu un glābšanu jūrā Jūras meklēšanas un glābšanas koordinācijas centra (MRCC) atbildības rajonā jūras un aviācijas nelaimes gadījumā" (turpmāk – noteikumi Nr. 299) 4. punkta. Anotācijā norādīts, ka atbilstoši Jūrlietu pārvaldes un jūras drošības likuma 6. pantā noteiktajai kompetencei  valsts sabiedrība ar ierobežotu atbildību “Latvijas Jūras administrācija” </w:t>
            </w:r>
            <w:r w:rsidR="00000000" w:rsidRPr="00000000" w:rsidDel="00000000">
              <w:rPr>
                <w:u w:val="single"/>
                <w:rtl w:val="0"/>
              </w:rPr>
              <w:t xml:space="preserve">nodrošinās </w:t>
            </w:r>
            <w:r w:rsidR="00000000" w:rsidRPr="00000000" w:rsidDel="00000000">
              <w:rPr>
                <w:rtl w:val="0"/>
              </w:rPr>
              <w:t xml:space="preserve">cilvēku meklēšanu un glābšanu jūrā ar informāciju un eksperta norīkošanu  kuģa drošības jautājumos. Pašlaik Jūrlietu pārvaldes un jūras drošības likuma 6. pantā valsts sabiedrībai ar ierobežotu atbildību “Latvijas Jūras administrācija” nav iekļauta kompetence cilvēku meklēšanas un glābšanas jūrā jomā. Skaidrojam, ka Valsts pārvaldes iekārtas likums paredz deleģēšanas pamatnoteikumus, proti, tā 40.panta pirmā un otrā daļa paredz, ka publiska persona var deleģēt privātpersonai un citai publiskai personai (turpmāk — pilnvarotā persona) pārvaldes uzdevumu, ja pilnvarotā persona attiecīgo uzdevumu var veikt efektīvāk. Privātpersonai pārvaldes uzdevumu </w:t>
            </w:r>
            <w:r w:rsidR="00000000" w:rsidRPr="00000000" w:rsidDel="00000000">
              <w:rPr>
                <w:u w:val="single"/>
                <w:rtl w:val="0"/>
              </w:rPr>
              <w:t xml:space="preserve">var deleģēt ar ārēju normatīvo aktu vai līgumu,</w:t>
            </w:r>
            <w:r w:rsidR="00000000" w:rsidRPr="00000000" w:rsidDel="00000000">
              <w:rPr>
                <w:rtl w:val="0"/>
              </w:rPr>
              <w:t xml:space="preserve"> ja tas paredzēts ārējā normatīvajā aktā, ievērojot šā likuma 41.panta otrās un trešās daļas noteikumus. Līdz ar to, kamēr valsts sabiedrībai ar ierobežotu atbildību “Latvijas Jūras administrācija” attiecīgs uzdevums nav deleģēts, nav tiesiska pamata tai uzdot ar minēto uzdevumu saistītus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svītrota norāde par starpresoru vienošanās noslēgšanu ar VSIA "Latvijas Jūras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Nacionālie bruņotie spēki noslēdz starpresoru vienošanos par sadarbību operatīvā rīcības plāna izstrādē ar Valsts ugunsdzēsības un glābšanas dienestu, Valsts policiju, Valsts robežsardzi,  valsts aģentūru “Civilās aviācijas aģentūra” un Neatliekamās medicīniskās palīdzības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Nacionālie bruņotie spēki noslēdz starpresoru vienošanos par operatīvo rīcības plānu ar Valsts ugunsdzēsības un glābšanas dienestu, Valsts policiju, Valsts robežsardzi,  valsts aģentūru “Civilās aviācijas aģentūra”, valsts sabiedrību ar ierobežotu atbildību “Latvijas Jūras administrācija” un Neatliekamās medicīniskās palīdzības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pašreizējā regulējuma maiņas lietderību. Ņemot vērā, ka saskaņā ar Valsts pārvaldes iekārtas likuma 59. panta pirmo daļu iestādēm starpresoru vienošanos būs pienākums saskaņot ar ministrijām, realitātē vienošanās noslēgšanas process, slēdzot vienošanos iestāžu līmenī, var būt vēl ilgāks nekā vienošanās noslēgšanas process atbilstoši pašreizējajam regulējumam, kad vienošanās tiek slēgta ministriju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amatpersonas izvērtēja pašreizējā regulējuma maiņas lietderību un secināja, ka tas virzāms tālāk ierosinātajā redakcijā (ar atsevišķiem precizējumiem). Vienlaikus 2025.gada 1.janvārī stājās spēkā grozījumi Valsts pārvaldes iekārtas likumā nosakot vienkāršotāku starpresoru vienošanos noslēgšanas kārtību, kas liecina, ka turpmāk starpresoru vienošanos noslēgšana nebūs tika laikietilpīgs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Nacionālie bruņotie spēki noslēdz starpresoru vienošanos par sadarbību operatīvā rīcības plāna izstrādē ar Valsts ugunsdzēsības un glābšanas dienestu, Valsts policiju, Valsts robežsardzi,  valsts aģentūru “Civilās aviācijas aģentūra” un Neatliekamās medicīniskās palīdzības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valsts akciju sabiedrību "Latvijas Jūras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17.6. apakšpunktā vārdus "akciju sabiedrību" aizstāt ar vārdiem "sabiedrību ar ierobežotu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izdarīti precizējumi un Latvijas Jūras administrācija iepriekšējā tiesiskā forma "valsts akciju sabiedrība" aizstāta ar tagadējo tiesisko formu "valsts sabiedrība ar ierobežotu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valsts sabiedrību ar ierobežotu atbildību "Latvijas Jūras administrācija";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valsts akciju sabiedrības "Latvijas Jūras administrācija".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23.9. apakšpunktā vārdus "akciju sabiedrības" aizstāt ar vārdiem "sabiedrības ar ierobežotu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izdarīti precizējumi un Latvijas Jūras administrācija iepriekšējā tiesiskā forma "valsts akciju sabiedrība" aizstāta ar tagadējo tiesisko formu "valsts sabiedrība ar ierobežotu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valsts sabiedrības ar ierobežotu atbildību "Latvijas Jūras administrācija".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24-TA-1921</w:t>
    </w:r>
    <w:r>
      <w:br/>
    </w:r>
    <w:r w:rsidR="00000000" w:rsidRPr="00000000" w:rsidDel="00000000">
      <w:rPr>
        <w:rtl w:val="0"/>
      </w:rPr>
      <w:t xml:space="preserve">24.03.2025. 15.38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24-TA-1921</w:t>
    </w:r>
    <w:r>
      <w:br/>
    </w:r>
    <w:r w:rsidR="00000000" w:rsidRPr="00000000" w:rsidDel="00000000">
      <w:rPr>
        <w:rtl w:val="0"/>
      </w:rPr>
      <w:t xml:space="preserve">24.03.2025. 15.38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Izziņa_24-TA-1921.docx</dc:title>
</cp:coreProperties>
</file>

<file path=docProps/custom.xml><?xml version="1.0" encoding="utf-8"?>
<Properties xmlns="http://schemas.openxmlformats.org/officeDocument/2006/custom-properties" xmlns:vt="http://schemas.openxmlformats.org/officeDocument/2006/docPropsVTypes"/>
</file>