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B040F41" w14:textId="77777777" w:rsidR="007E2272" w:rsidRDefault="00865E94">
      <w:pPr>
        <w:spacing w:after="240"/>
        <w:jc w:val="center"/>
        <w:rPr>
          <w:b/>
        </w:rPr>
      </w:pPr>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3720"/>
        <w:gridCol w:w="4110"/>
        <w:gridCol w:w="1831"/>
        <w:gridCol w:w="4156"/>
      </w:tblGrid>
      <w:tr w:rsidR="007E2272" w14:paraId="0C709899" w14:textId="77777777" w:rsidTr="00B719F2">
        <w:tc>
          <w:tcPr>
            <w:tcW w:w="750" w:type="dxa"/>
            <w:shd w:val="clear" w:color="auto" w:fill="FFFFFF"/>
            <w:noWrap/>
            <w:tcMar>
              <w:top w:w="75" w:type="dxa"/>
              <w:left w:w="75" w:type="dxa"/>
              <w:bottom w:w="75" w:type="dxa"/>
              <w:right w:w="75" w:type="dxa"/>
            </w:tcMar>
            <w:vAlign w:val="center"/>
          </w:tcPr>
          <w:p w14:paraId="45CA20A2" w14:textId="77777777" w:rsidR="007E2272" w:rsidRDefault="00865E94">
            <w:pPr>
              <w:jc w:val="center"/>
            </w:pPr>
            <w:proofErr w:type="spellStart"/>
            <w:r>
              <w:rPr>
                <w:b/>
              </w:rPr>
              <w:t>Nr.p.k</w:t>
            </w:r>
            <w:proofErr w:type="spellEnd"/>
            <w:r>
              <w:rPr>
                <w:b/>
              </w:rPr>
              <w:t>.</w:t>
            </w:r>
          </w:p>
        </w:tc>
        <w:tc>
          <w:tcPr>
            <w:tcW w:w="3720" w:type="dxa"/>
            <w:shd w:val="clear" w:color="auto" w:fill="FFFFFF"/>
            <w:noWrap/>
            <w:tcMar>
              <w:top w:w="75" w:type="dxa"/>
              <w:left w:w="75" w:type="dxa"/>
              <w:bottom w:w="75" w:type="dxa"/>
              <w:right w:w="75" w:type="dxa"/>
            </w:tcMar>
            <w:vAlign w:val="center"/>
          </w:tcPr>
          <w:p w14:paraId="7652AF87" w14:textId="77777777" w:rsidR="007E2272" w:rsidRDefault="00865E94">
            <w:pPr>
              <w:jc w:val="center"/>
            </w:pPr>
            <w:r>
              <w:rPr>
                <w:b/>
              </w:rPr>
              <w:t>Iebilduma / priekšlikuma iesniedzējs</w:t>
            </w:r>
          </w:p>
        </w:tc>
        <w:tc>
          <w:tcPr>
            <w:tcW w:w="4110" w:type="dxa"/>
            <w:shd w:val="clear" w:color="auto" w:fill="FFFFFF"/>
            <w:noWrap/>
            <w:tcMar>
              <w:top w:w="75" w:type="dxa"/>
              <w:left w:w="75" w:type="dxa"/>
              <w:bottom w:w="75" w:type="dxa"/>
              <w:right w:w="75" w:type="dxa"/>
            </w:tcMar>
            <w:vAlign w:val="center"/>
          </w:tcPr>
          <w:p w14:paraId="5D24D596" w14:textId="77777777" w:rsidR="007E2272" w:rsidRDefault="00865E94">
            <w:pPr>
              <w:jc w:val="center"/>
            </w:pPr>
            <w:r>
              <w:rPr>
                <w:b/>
              </w:rPr>
              <w:t>Iesniegtā iebilduma / priekšlikuma būtība</w:t>
            </w:r>
          </w:p>
        </w:tc>
        <w:tc>
          <w:tcPr>
            <w:tcW w:w="1831" w:type="dxa"/>
            <w:shd w:val="clear" w:color="auto" w:fill="FFFFFF"/>
            <w:noWrap/>
            <w:tcMar>
              <w:top w:w="75" w:type="dxa"/>
              <w:left w:w="75" w:type="dxa"/>
              <w:bottom w:w="75" w:type="dxa"/>
              <w:right w:w="75" w:type="dxa"/>
            </w:tcMar>
            <w:vAlign w:val="center"/>
          </w:tcPr>
          <w:p w14:paraId="6922CBF5" w14:textId="77777777" w:rsidR="007E2272" w:rsidRDefault="00865E94">
            <w:pPr>
              <w:jc w:val="center"/>
            </w:pPr>
            <w:r>
              <w:rPr>
                <w:b/>
              </w:rPr>
              <w:t>Ņemts vērā / nav ņemts vērā</w:t>
            </w:r>
          </w:p>
        </w:tc>
        <w:tc>
          <w:tcPr>
            <w:tcW w:w="4156" w:type="dxa"/>
            <w:shd w:val="clear" w:color="auto" w:fill="FFFFFF"/>
            <w:noWrap/>
            <w:tcMar>
              <w:top w:w="75" w:type="dxa"/>
              <w:left w:w="75" w:type="dxa"/>
              <w:bottom w:w="75" w:type="dxa"/>
              <w:right w:w="75" w:type="dxa"/>
            </w:tcMar>
            <w:vAlign w:val="center"/>
          </w:tcPr>
          <w:p w14:paraId="76F7687E" w14:textId="722E1C07" w:rsidR="007E2272" w:rsidRDefault="00865E94">
            <w:pPr>
              <w:jc w:val="center"/>
            </w:pPr>
            <w:r>
              <w:rPr>
                <w:b/>
              </w:rPr>
              <w:t>Pamatojums, ja iebildums / priekšlikums nav ņemts vērā</w:t>
            </w:r>
          </w:p>
        </w:tc>
      </w:tr>
      <w:tr w:rsidR="002D33C1" w14:paraId="0C64CAB0" w14:textId="77777777" w:rsidTr="00B719F2">
        <w:tc>
          <w:tcPr>
            <w:tcW w:w="750" w:type="dxa"/>
            <w:shd w:val="clear" w:color="auto" w:fill="FFFFFF"/>
            <w:noWrap/>
            <w:tcMar>
              <w:top w:w="75" w:type="dxa"/>
              <w:left w:w="75" w:type="dxa"/>
              <w:bottom w:w="75" w:type="dxa"/>
              <w:right w:w="75" w:type="dxa"/>
            </w:tcMar>
            <w:vAlign w:val="center"/>
          </w:tcPr>
          <w:p w14:paraId="5DFA380A" w14:textId="21CF3960" w:rsidR="002D33C1" w:rsidRDefault="002D33C1">
            <w:pPr>
              <w:jc w:val="center"/>
              <w:rPr>
                <w:b/>
              </w:rPr>
            </w:pPr>
            <w:r>
              <w:rPr>
                <w:b/>
              </w:rPr>
              <w:t>1.</w:t>
            </w:r>
          </w:p>
        </w:tc>
        <w:tc>
          <w:tcPr>
            <w:tcW w:w="3720" w:type="dxa"/>
            <w:shd w:val="clear" w:color="auto" w:fill="FFFFFF"/>
            <w:noWrap/>
            <w:tcMar>
              <w:top w:w="75" w:type="dxa"/>
              <w:left w:w="75" w:type="dxa"/>
              <w:bottom w:w="75" w:type="dxa"/>
              <w:right w:w="75" w:type="dxa"/>
            </w:tcMar>
            <w:vAlign w:val="center"/>
          </w:tcPr>
          <w:p w14:paraId="6344CCE5" w14:textId="67A3D5E3" w:rsidR="002D33C1" w:rsidRDefault="002D33C1">
            <w:pPr>
              <w:jc w:val="center"/>
              <w:rPr>
                <w:b/>
              </w:rPr>
            </w:pPr>
            <w:r>
              <w:rPr>
                <w:b/>
              </w:rPr>
              <w:t>Ventspils brīvostas pārvalde</w:t>
            </w:r>
          </w:p>
        </w:tc>
        <w:tc>
          <w:tcPr>
            <w:tcW w:w="4110" w:type="dxa"/>
            <w:shd w:val="clear" w:color="auto" w:fill="FFFFFF"/>
            <w:noWrap/>
            <w:tcMar>
              <w:top w:w="75" w:type="dxa"/>
              <w:left w:w="75" w:type="dxa"/>
              <w:bottom w:w="75" w:type="dxa"/>
              <w:right w:w="75" w:type="dxa"/>
            </w:tcMar>
            <w:vAlign w:val="center"/>
          </w:tcPr>
          <w:p w14:paraId="5D47E701" w14:textId="454D3861" w:rsidR="00C803FD" w:rsidRPr="00790BAF" w:rsidRDefault="00D25878" w:rsidP="00790BAF">
            <w:pPr>
              <w:pStyle w:val="ListParagraph"/>
              <w:numPr>
                <w:ilvl w:val="0"/>
                <w:numId w:val="1"/>
              </w:numPr>
              <w:ind w:left="360"/>
              <w:jc w:val="center"/>
              <w:rPr>
                <w:bCs/>
                <w:sz w:val="24"/>
                <w:szCs w:val="24"/>
              </w:rPr>
            </w:pPr>
            <w:r w:rsidRPr="00790BAF">
              <w:rPr>
                <w:bCs/>
                <w:sz w:val="24"/>
                <w:szCs w:val="24"/>
              </w:rPr>
              <w:t xml:space="preserve">Noteikumu projekta 11. un 12. punktos papildināt tekstu: </w:t>
            </w:r>
            <w:r w:rsidRPr="00790BAF">
              <w:rPr>
                <w:bCs/>
                <w:i/>
                <w:iCs/>
                <w:sz w:val="24"/>
                <w:szCs w:val="24"/>
              </w:rPr>
              <w:t>‘’</w:t>
            </w:r>
            <w:bookmarkStart w:id="0" w:name="_Hlk170999686"/>
            <w:r w:rsidRPr="00790BAF">
              <w:rPr>
                <w:bCs/>
                <w:i/>
                <w:iCs/>
                <w:sz w:val="24"/>
                <w:szCs w:val="24"/>
              </w:rPr>
              <w:t xml:space="preserve">Grunts ķīmiskās un </w:t>
            </w:r>
            <w:proofErr w:type="spellStart"/>
            <w:r w:rsidRPr="00790BAF">
              <w:rPr>
                <w:bCs/>
                <w:i/>
                <w:iCs/>
                <w:sz w:val="24"/>
                <w:szCs w:val="24"/>
              </w:rPr>
              <w:t>ekotoksikoloģiskās</w:t>
            </w:r>
            <w:proofErr w:type="spellEnd"/>
            <w:r w:rsidRPr="00790BAF">
              <w:rPr>
                <w:bCs/>
                <w:i/>
                <w:iCs/>
                <w:sz w:val="24"/>
                <w:szCs w:val="24"/>
              </w:rPr>
              <w:t xml:space="preserve"> analīzes var neveikt, ja ir paredzēta ostas kuģu ceļu padziļināšana no moliem ārējā reidā</w:t>
            </w:r>
            <w:bookmarkEnd w:id="0"/>
            <w:r w:rsidRPr="00790BAF">
              <w:rPr>
                <w:bCs/>
                <w:i/>
                <w:iCs/>
                <w:sz w:val="24"/>
                <w:szCs w:val="24"/>
              </w:rPr>
              <w:t>, pieļaujot darbus arī 300 metru garumā kuģu ceļā ostas iekšējā akvatorijā, kur grunts sanesas uzkrājušās jūras straumju darbības rezultātā’’</w:t>
            </w:r>
            <w:r w:rsidR="007B3301" w:rsidRPr="00790BAF">
              <w:rPr>
                <w:bCs/>
                <w:i/>
                <w:iCs/>
                <w:sz w:val="24"/>
                <w:szCs w:val="24"/>
              </w:rPr>
              <w:t>;</w:t>
            </w:r>
          </w:p>
          <w:p w14:paraId="743256E4" w14:textId="77777777" w:rsidR="00D050B7" w:rsidRDefault="005B2623" w:rsidP="00790BAF">
            <w:pPr>
              <w:pStyle w:val="ListParagraph"/>
              <w:numPr>
                <w:ilvl w:val="0"/>
                <w:numId w:val="1"/>
              </w:numPr>
              <w:ind w:left="360"/>
              <w:jc w:val="center"/>
              <w:rPr>
                <w:bCs/>
                <w:sz w:val="24"/>
                <w:szCs w:val="24"/>
              </w:rPr>
            </w:pPr>
            <w:r>
              <w:rPr>
                <w:bCs/>
                <w:sz w:val="24"/>
                <w:szCs w:val="24"/>
              </w:rPr>
              <w:t>N</w:t>
            </w:r>
            <w:r w:rsidR="00D050B7" w:rsidRPr="007F05BE">
              <w:rPr>
                <w:bCs/>
                <w:sz w:val="24"/>
                <w:szCs w:val="24"/>
              </w:rPr>
              <w:t>oteikumu projekt</w:t>
            </w:r>
            <w:r w:rsidR="00D050B7">
              <w:rPr>
                <w:bCs/>
                <w:sz w:val="24"/>
                <w:szCs w:val="24"/>
              </w:rPr>
              <w:t>a</w:t>
            </w:r>
            <w:r w:rsidR="00D050B7" w:rsidRPr="007F05BE">
              <w:rPr>
                <w:bCs/>
                <w:sz w:val="24"/>
                <w:szCs w:val="24"/>
              </w:rPr>
              <w:t xml:space="preserve"> </w:t>
            </w:r>
            <w:r w:rsidR="00D050B7">
              <w:rPr>
                <w:bCs/>
                <w:sz w:val="24"/>
                <w:szCs w:val="24"/>
              </w:rPr>
              <w:t>13. punkt</w:t>
            </w:r>
            <w:r>
              <w:rPr>
                <w:bCs/>
                <w:sz w:val="24"/>
                <w:szCs w:val="24"/>
              </w:rPr>
              <w:t>ā</w:t>
            </w:r>
            <w:r w:rsidR="00D050B7">
              <w:rPr>
                <w:bCs/>
                <w:sz w:val="24"/>
                <w:szCs w:val="24"/>
              </w:rPr>
              <w:t xml:space="preserve"> </w:t>
            </w:r>
            <w:r w:rsidR="00D050B7" w:rsidRPr="007F05BE">
              <w:rPr>
                <w:bCs/>
                <w:sz w:val="24"/>
                <w:szCs w:val="24"/>
              </w:rPr>
              <w:t xml:space="preserve">svītrot tekstu </w:t>
            </w:r>
            <w:r w:rsidR="00D050B7" w:rsidRPr="00DA0C57">
              <w:rPr>
                <w:bCs/>
                <w:i/>
                <w:iCs/>
                <w:sz w:val="24"/>
                <w:szCs w:val="24"/>
              </w:rPr>
              <w:t>“starplaikā nav veikti padziļināšanas darbi’’</w:t>
            </w:r>
            <w:r w:rsidR="00FD3122">
              <w:rPr>
                <w:bCs/>
                <w:i/>
                <w:iCs/>
                <w:sz w:val="24"/>
                <w:szCs w:val="24"/>
              </w:rPr>
              <w:t>;</w:t>
            </w:r>
          </w:p>
          <w:p w14:paraId="6175514B" w14:textId="2A6E4807" w:rsidR="00FD3122" w:rsidRPr="007B64F3" w:rsidRDefault="00FD3122" w:rsidP="00790BAF">
            <w:pPr>
              <w:pStyle w:val="ListParagraph"/>
              <w:numPr>
                <w:ilvl w:val="0"/>
                <w:numId w:val="1"/>
              </w:numPr>
              <w:ind w:left="360"/>
              <w:jc w:val="center"/>
              <w:rPr>
                <w:bCs/>
                <w:sz w:val="24"/>
                <w:szCs w:val="24"/>
              </w:rPr>
            </w:pPr>
            <w:r>
              <w:rPr>
                <w:bCs/>
                <w:sz w:val="24"/>
                <w:szCs w:val="24"/>
              </w:rPr>
              <w:t>Sniegt skaidrojumu par noteikumu projekta 13. punktu</w:t>
            </w:r>
            <w:r w:rsidR="00607699">
              <w:rPr>
                <w:bCs/>
                <w:sz w:val="24"/>
                <w:szCs w:val="24"/>
              </w:rPr>
              <w:t>.</w:t>
            </w:r>
          </w:p>
        </w:tc>
        <w:tc>
          <w:tcPr>
            <w:tcW w:w="1831" w:type="dxa"/>
            <w:shd w:val="clear" w:color="auto" w:fill="FFFFFF"/>
            <w:noWrap/>
            <w:tcMar>
              <w:top w:w="75" w:type="dxa"/>
              <w:left w:w="75" w:type="dxa"/>
              <w:bottom w:w="75" w:type="dxa"/>
              <w:right w:w="75" w:type="dxa"/>
            </w:tcMar>
            <w:vAlign w:val="center"/>
          </w:tcPr>
          <w:p w14:paraId="6B58A9A1" w14:textId="1589CAB6" w:rsidR="002D33C1" w:rsidRDefault="00C803FD" w:rsidP="00BC7588">
            <w:pPr>
              <w:pStyle w:val="ListParagraph"/>
              <w:numPr>
                <w:ilvl w:val="0"/>
                <w:numId w:val="2"/>
              </w:numPr>
              <w:ind w:left="360"/>
              <w:jc w:val="center"/>
              <w:rPr>
                <w:bCs/>
                <w:sz w:val="24"/>
                <w:szCs w:val="24"/>
              </w:rPr>
            </w:pPr>
            <w:r>
              <w:rPr>
                <w:bCs/>
                <w:sz w:val="24"/>
                <w:szCs w:val="24"/>
              </w:rPr>
              <w:t xml:space="preserve">Priekšlikums </w:t>
            </w:r>
            <w:r w:rsidR="00435D76">
              <w:rPr>
                <w:bCs/>
                <w:sz w:val="24"/>
                <w:szCs w:val="24"/>
              </w:rPr>
              <w:t>nav</w:t>
            </w:r>
            <w:r>
              <w:rPr>
                <w:bCs/>
                <w:sz w:val="24"/>
                <w:szCs w:val="24"/>
              </w:rPr>
              <w:t xml:space="preserve"> ņemts vērā</w:t>
            </w:r>
            <w:r w:rsidR="00BE3128">
              <w:rPr>
                <w:bCs/>
                <w:sz w:val="24"/>
                <w:szCs w:val="24"/>
              </w:rPr>
              <w:t>;</w:t>
            </w:r>
          </w:p>
          <w:p w14:paraId="7A3DEBC1" w14:textId="77777777" w:rsidR="0001139D" w:rsidRDefault="00BE3128" w:rsidP="006D66AA">
            <w:pPr>
              <w:pStyle w:val="ListParagraph"/>
              <w:numPr>
                <w:ilvl w:val="0"/>
                <w:numId w:val="2"/>
              </w:numPr>
              <w:ind w:left="360"/>
              <w:jc w:val="center"/>
              <w:rPr>
                <w:bCs/>
                <w:sz w:val="24"/>
                <w:szCs w:val="24"/>
              </w:rPr>
            </w:pPr>
            <w:r>
              <w:rPr>
                <w:bCs/>
                <w:sz w:val="24"/>
                <w:szCs w:val="24"/>
              </w:rPr>
              <w:t xml:space="preserve">Priekšlikums </w:t>
            </w:r>
            <w:r w:rsidR="00D5245D">
              <w:rPr>
                <w:bCs/>
                <w:sz w:val="24"/>
                <w:szCs w:val="24"/>
              </w:rPr>
              <w:t>ir</w:t>
            </w:r>
            <w:r>
              <w:rPr>
                <w:bCs/>
                <w:sz w:val="24"/>
                <w:szCs w:val="24"/>
              </w:rPr>
              <w:t xml:space="preserve"> ņemts vērā</w:t>
            </w:r>
            <w:r w:rsidR="00DA27F2">
              <w:rPr>
                <w:bCs/>
                <w:sz w:val="24"/>
                <w:szCs w:val="24"/>
              </w:rPr>
              <w:t>;</w:t>
            </w:r>
          </w:p>
          <w:p w14:paraId="6CBC9DDC" w14:textId="0A1D8B1B" w:rsidR="00DA27F2" w:rsidRPr="006D66AA" w:rsidRDefault="00607699" w:rsidP="006D66AA">
            <w:pPr>
              <w:pStyle w:val="ListParagraph"/>
              <w:numPr>
                <w:ilvl w:val="0"/>
                <w:numId w:val="2"/>
              </w:numPr>
              <w:ind w:left="360"/>
              <w:jc w:val="center"/>
              <w:rPr>
                <w:bCs/>
                <w:sz w:val="24"/>
                <w:szCs w:val="24"/>
              </w:rPr>
            </w:pPr>
            <w:r>
              <w:rPr>
                <w:bCs/>
                <w:sz w:val="24"/>
                <w:szCs w:val="24"/>
              </w:rPr>
              <w:t>Priekšlikums nav ņemts vērā.</w:t>
            </w:r>
          </w:p>
        </w:tc>
        <w:tc>
          <w:tcPr>
            <w:tcW w:w="4156" w:type="dxa"/>
            <w:shd w:val="clear" w:color="auto" w:fill="FFFFFF"/>
            <w:noWrap/>
            <w:tcMar>
              <w:top w:w="75" w:type="dxa"/>
              <w:left w:w="75" w:type="dxa"/>
              <w:bottom w:w="75" w:type="dxa"/>
              <w:right w:w="75" w:type="dxa"/>
            </w:tcMar>
            <w:vAlign w:val="center"/>
          </w:tcPr>
          <w:p w14:paraId="42B1E56A" w14:textId="77777777" w:rsidR="002B5AFF" w:rsidRDefault="00425A27" w:rsidP="00185E1D">
            <w:pPr>
              <w:pStyle w:val="ListParagraph"/>
              <w:numPr>
                <w:ilvl w:val="0"/>
                <w:numId w:val="6"/>
              </w:numPr>
              <w:ind w:left="360"/>
              <w:jc w:val="center"/>
              <w:rPr>
                <w:bCs/>
                <w:sz w:val="24"/>
                <w:szCs w:val="24"/>
              </w:rPr>
            </w:pPr>
            <w:r>
              <w:rPr>
                <w:bCs/>
                <w:sz w:val="24"/>
                <w:szCs w:val="24"/>
              </w:rPr>
              <w:t>Priekšlikums</w:t>
            </w:r>
            <w:r w:rsidR="00DA2AB4">
              <w:rPr>
                <w:bCs/>
                <w:sz w:val="24"/>
                <w:szCs w:val="24"/>
              </w:rPr>
              <w:t xml:space="preserve"> papildināt noteikumu projekta 11. un 12. punktu</w:t>
            </w:r>
            <w:r w:rsidR="000B55DE">
              <w:rPr>
                <w:bCs/>
                <w:sz w:val="24"/>
                <w:szCs w:val="24"/>
              </w:rPr>
              <w:t>s</w:t>
            </w:r>
            <w:r>
              <w:rPr>
                <w:bCs/>
                <w:sz w:val="24"/>
                <w:szCs w:val="24"/>
              </w:rPr>
              <w:t xml:space="preserve"> saturiski ir līdzīgs Liepājas speciālās ekonomiskās zonas pārvaldes 2)</w:t>
            </w:r>
            <w:r w:rsidR="00887006">
              <w:rPr>
                <w:bCs/>
                <w:sz w:val="24"/>
                <w:szCs w:val="24"/>
              </w:rPr>
              <w:t xml:space="preserve"> un 3)</w:t>
            </w:r>
            <w:r>
              <w:rPr>
                <w:bCs/>
                <w:sz w:val="24"/>
                <w:szCs w:val="24"/>
              </w:rPr>
              <w:t xml:space="preserve"> priekšlikumam</w:t>
            </w:r>
            <w:r w:rsidR="00E54171">
              <w:rPr>
                <w:bCs/>
                <w:sz w:val="24"/>
                <w:szCs w:val="24"/>
              </w:rPr>
              <w:t>, līdz</w:t>
            </w:r>
            <w:r w:rsidR="00825407">
              <w:rPr>
                <w:bCs/>
                <w:sz w:val="24"/>
                <w:szCs w:val="24"/>
              </w:rPr>
              <w:t xml:space="preserve"> ar to</w:t>
            </w:r>
            <w:r w:rsidR="00FF67F1">
              <w:rPr>
                <w:bCs/>
                <w:sz w:val="24"/>
                <w:szCs w:val="24"/>
              </w:rPr>
              <w:t xml:space="preserve"> abu iesniedzēju priekšlikumi</w:t>
            </w:r>
            <w:r w:rsidR="000B55DE">
              <w:rPr>
                <w:bCs/>
                <w:sz w:val="24"/>
                <w:szCs w:val="24"/>
              </w:rPr>
              <w:t xml:space="preserve"> par noteikumu projekta 11. un 12. punktiem</w:t>
            </w:r>
            <w:r w:rsidR="00FF67F1">
              <w:rPr>
                <w:bCs/>
                <w:sz w:val="24"/>
                <w:szCs w:val="24"/>
              </w:rPr>
              <w:t xml:space="preserve"> tiek apvienoti</w:t>
            </w:r>
            <w:r w:rsidR="00607699">
              <w:rPr>
                <w:bCs/>
                <w:sz w:val="24"/>
                <w:szCs w:val="24"/>
              </w:rPr>
              <w:t>;</w:t>
            </w:r>
          </w:p>
          <w:p w14:paraId="1B00E52E" w14:textId="74C1FEC4" w:rsidR="000E6704" w:rsidRPr="000E6704" w:rsidRDefault="000E6704" w:rsidP="000E6704">
            <w:pPr>
              <w:pStyle w:val="ListParagraph"/>
              <w:numPr>
                <w:ilvl w:val="0"/>
                <w:numId w:val="6"/>
              </w:numPr>
              <w:ind w:left="360"/>
              <w:jc w:val="center"/>
              <w:rPr>
                <w:bCs/>
                <w:sz w:val="24"/>
                <w:szCs w:val="24"/>
              </w:rPr>
            </w:pPr>
            <w:r>
              <w:rPr>
                <w:bCs/>
                <w:sz w:val="24"/>
                <w:szCs w:val="24"/>
              </w:rPr>
              <w:t>Atsevišķs</w:t>
            </w:r>
            <w:r w:rsidR="00607699">
              <w:rPr>
                <w:bCs/>
                <w:sz w:val="24"/>
                <w:szCs w:val="24"/>
              </w:rPr>
              <w:t xml:space="preserve"> skaidrojum</w:t>
            </w:r>
            <w:r>
              <w:rPr>
                <w:bCs/>
                <w:sz w:val="24"/>
                <w:szCs w:val="24"/>
              </w:rPr>
              <w:t>s</w:t>
            </w:r>
            <w:r w:rsidR="00607699">
              <w:rPr>
                <w:bCs/>
                <w:sz w:val="24"/>
                <w:szCs w:val="24"/>
              </w:rPr>
              <w:t xml:space="preserve"> par noteikumu projekta 13. punktu</w:t>
            </w:r>
            <w:r>
              <w:rPr>
                <w:bCs/>
                <w:sz w:val="24"/>
                <w:szCs w:val="24"/>
              </w:rPr>
              <w:t xml:space="preserve"> nav sniegts, jo ir ņemts vērā iesniedzēja komentārs svītrot</w:t>
            </w:r>
            <w:r w:rsidR="00865E94">
              <w:rPr>
                <w:bCs/>
                <w:sz w:val="24"/>
                <w:szCs w:val="24"/>
              </w:rPr>
              <w:t xml:space="preserve"> 13. punktā tekstu </w:t>
            </w:r>
            <w:r w:rsidR="00865E94" w:rsidRPr="00865E94">
              <w:rPr>
                <w:bCs/>
                <w:i/>
                <w:iCs/>
                <w:sz w:val="24"/>
                <w:szCs w:val="24"/>
              </w:rPr>
              <w:t>‘’starplaikā nav veikti padziļināšanas darbi’’.</w:t>
            </w:r>
          </w:p>
        </w:tc>
      </w:tr>
      <w:tr w:rsidR="002D33C1" w14:paraId="194193CF" w14:textId="77777777" w:rsidTr="00B719F2">
        <w:tc>
          <w:tcPr>
            <w:tcW w:w="750" w:type="dxa"/>
            <w:shd w:val="clear" w:color="auto" w:fill="FFFFFF"/>
            <w:noWrap/>
            <w:tcMar>
              <w:top w:w="75" w:type="dxa"/>
              <w:left w:w="75" w:type="dxa"/>
              <w:bottom w:w="75" w:type="dxa"/>
              <w:right w:w="75" w:type="dxa"/>
            </w:tcMar>
            <w:vAlign w:val="center"/>
          </w:tcPr>
          <w:p w14:paraId="36986657" w14:textId="270A9094" w:rsidR="002D33C1" w:rsidRDefault="002D33C1">
            <w:pPr>
              <w:jc w:val="center"/>
              <w:rPr>
                <w:b/>
              </w:rPr>
            </w:pPr>
            <w:r>
              <w:rPr>
                <w:b/>
              </w:rPr>
              <w:t>2.</w:t>
            </w:r>
          </w:p>
        </w:tc>
        <w:tc>
          <w:tcPr>
            <w:tcW w:w="3720" w:type="dxa"/>
            <w:shd w:val="clear" w:color="auto" w:fill="FFFFFF"/>
            <w:noWrap/>
            <w:tcMar>
              <w:top w:w="75" w:type="dxa"/>
              <w:left w:w="75" w:type="dxa"/>
              <w:bottom w:w="75" w:type="dxa"/>
              <w:right w:w="75" w:type="dxa"/>
            </w:tcMar>
            <w:vAlign w:val="center"/>
          </w:tcPr>
          <w:p w14:paraId="0F9AEF6D" w14:textId="55BB43B3" w:rsidR="002D33C1" w:rsidRDefault="002D33C1">
            <w:pPr>
              <w:jc w:val="center"/>
              <w:rPr>
                <w:b/>
              </w:rPr>
            </w:pPr>
            <w:r>
              <w:rPr>
                <w:b/>
              </w:rPr>
              <w:t xml:space="preserve">Liepājas </w:t>
            </w:r>
            <w:r w:rsidR="00EB7C67">
              <w:rPr>
                <w:b/>
              </w:rPr>
              <w:t>s</w:t>
            </w:r>
            <w:r>
              <w:rPr>
                <w:b/>
              </w:rPr>
              <w:t>peciālās ekonomiskās zonas pārvalde</w:t>
            </w:r>
          </w:p>
        </w:tc>
        <w:tc>
          <w:tcPr>
            <w:tcW w:w="4110" w:type="dxa"/>
            <w:shd w:val="clear" w:color="auto" w:fill="FFFFFF"/>
            <w:noWrap/>
            <w:tcMar>
              <w:top w:w="75" w:type="dxa"/>
              <w:left w:w="75" w:type="dxa"/>
              <w:bottom w:w="75" w:type="dxa"/>
              <w:right w:w="75" w:type="dxa"/>
            </w:tcMar>
            <w:vAlign w:val="center"/>
          </w:tcPr>
          <w:p w14:paraId="775A246D" w14:textId="67A42F9E" w:rsidR="002D33C1" w:rsidRPr="00D821E9" w:rsidRDefault="0077046D" w:rsidP="00D821E9">
            <w:pPr>
              <w:pStyle w:val="ListParagraph"/>
              <w:numPr>
                <w:ilvl w:val="0"/>
                <w:numId w:val="3"/>
              </w:numPr>
              <w:ind w:left="360"/>
              <w:jc w:val="center"/>
              <w:rPr>
                <w:bCs/>
                <w:sz w:val="24"/>
                <w:szCs w:val="24"/>
              </w:rPr>
            </w:pPr>
            <w:r>
              <w:rPr>
                <w:sz w:val="24"/>
                <w:szCs w:val="24"/>
              </w:rPr>
              <w:t>S</w:t>
            </w:r>
            <w:r w:rsidRPr="0077046D">
              <w:rPr>
                <w:sz w:val="24"/>
                <w:szCs w:val="24"/>
              </w:rPr>
              <w:t xml:space="preserve">niegt skaidrojumu par </w:t>
            </w:r>
            <w:r w:rsidR="0065329E">
              <w:rPr>
                <w:sz w:val="24"/>
                <w:szCs w:val="24"/>
              </w:rPr>
              <w:t>n</w:t>
            </w:r>
            <w:r w:rsidRPr="0077046D">
              <w:rPr>
                <w:sz w:val="24"/>
                <w:szCs w:val="24"/>
              </w:rPr>
              <w:t>oteikumu projektā paredzēto</w:t>
            </w:r>
            <w:r w:rsidR="00D821E9">
              <w:rPr>
                <w:sz w:val="24"/>
                <w:szCs w:val="24"/>
              </w:rPr>
              <w:t xml:space="preserve"> 3.2.</w:t>
            </w:r>
            <w:r w:rsidRPr="0077046D">
              <w:rPr>
                <w:sz w:val="24"/>
                <w:szCs w:val="24"/>
              </w:rPr>
              <w:t xml:space="preserve"> </w:t>
            </w:r>
            <w:r w:rsidR="00D821E9">
              <w:rPr>
                <w:sz w:val="24"/>
                <w:szCs w:val="24"/>
              </w:rPr>
              <w:t>apakš</w:t>
            </w:r>
            <w:r w:rsidRPr="0077046D">
              <w:rPr>
                <w:sz w:val="24"/>
                <w:szCs w:val="24"/>
              </w:rPr>
              <w:t xml:space="preserve">punkta papildinājumu </w:t>
            </w:r>
            <w:r w:rsidRPr="00DA0C57">
              <w:rPr>
                <w:i/>
                <w:iCs/>
                <w:sz w:val="24"/>
                <w:szCs w:val="24"/>
              </w:rPr>
              <w:t>“kā arī pēc ūdens transportlīdzekļu kuģošanas ostu akvatorijā, kuru rezultātā izmainīti virszemes ūdensobjekta vai ostas akvatorijas parametri”;</w:t>
            </w:r>
          </w:p>
          <w:p w14:paraId="58138506" w14:textId="77777777" w:rsidR="009D4D32" w:rsidRPr="009D4D32" w:rsidRDefault="00D821E9" w:rsidP="00D821E9">
            <w:pPr>
              <w:pStyle w:val="ListParagraph"/>
              <w:numPr>
                <w:ilvl w:val="0"/>
                <w:numId w:val="3"/>
              </w:numPr>
              <w:ind w:left="360"/>
              <w:jc w:val="center"/>
              <w:rPr>
                <w:bCs/>
                <w:sz w:val="24"/>
                <w:szCs w:val="24"/>
              </w:rPr>
            </w:pPr>
            <w:r>
              <w:rPr>
                <w:bCs/>
                <w:sz w:val="24"/>
                <w:szCs w:val="24"/>
              </w:rPr>
              <w:t xml:space="preserve">Noteikumu </w:t>
            </w:r>
            <w:r w:rsidR="00CF46E1">
              <w:rPr>
                <w:bCs/>
                <w:sz w:val="24"/>
                <w:szCs w:val="24"/>
              </w:rPr>
              <w:t>projekta</w:t>
            </w:r>
            <w:r w:rsidR="007B64F3">
              <w:rPr>
                <w:bCs/>
                <w:sz w:val="24"/>
                <w:szCs w:val="24"/>
              </w:rPr>
              <w:t xml:space="preserve"> 11. punktā </w:t>
            </w:r>
            <w:r w:rsidR="007B64F3" w:rsidRPr="007B64F3">
              <w:rPr>
                <w:sz w:val="24"/>
                <w:szCs w:val="24"/>
              </w:rPr>
              <w:t xml:space="preserve">svītrot vārdus </w:t>
            </w:r>
            <w:r w:rsidR="007B64F3" w:rsidRPr="00DA0C57">
              <w:rPr>
                <w:i/>
                <w:iCs/>
                <w:sz w:val="24"/>
                <w:szCs w:val="24"/>
              </w:rPr>
              <w:t>“no moliem ārējā reidā”</w:t>
            </w:r>
            <w:r w:rsidR="009D4D32" w:rsidRPr="00DA0C57">
              <w:rPr>
                <w:i/>
                <w:iCs/>
                <w:sz w:val="24"/>
                <w:szCs w:val="24"/>
              </w:rPr>
              <w:t>;</w:t>
            </w:r>
          </w:p>
          <w:p w14:paraId="5E865FB9" w14:textId="5B5040BA" w:rsidR="00D821E9" w:rsidRPr="00044FC5" w:rsidRDefault="009D4D32" w:rsidP="00D821E9">
            <w:pPr>
              <w:pStyle w:val="ListParagraph"/>
              <w:numPr>
                <w:ilvl w:val="0"/>
                <w:numId w:val="3"/>
              </w:numPr>
              <w:ind w:left="360"/>
              <w:jc w:val="center"/>
              <w:rPr>
                <w:bCs/>
                <w:sz w:val="24"/>
                <w:szCs w:val="24"/>
              </w:rPr>
            </w:pPr>
            <w:r>
              <w:rPr>
                <w:sz w:val="24"/>
                <w:szCs w:val="24"/>
              </w:rPr>
              <w:lastRenderedPageBreak/>
              <w:t xml:space="preserve">Noteikumu projekta </w:t>
            </w:r>
            <w:r w:rsidR="007B64F3" w:rsidRPr="007B64F3">
              <w:rPr>
                <w:sz w:val="24"/>
                <w:szCs w:val="24"/>
              </w:rPr>
              <w:t>12.</w:t>
            </w:r>
            <w:r w:rsidR="007B64F3">
              <w:rPr>
                <w:sz w:val="24"/>
                <w:szCs w:val="24"/>
              </w:rPr>
              <w:t xml:space="preserve"> </w:t>
            </w:r>
            <w:r w:rsidR="007B64F3" w:rsidRPr="007B64F3">
              <w:rPr>
                <w:sz w:val="24"/>
                <w:szCs w:val="24"/>
              </w:rPr>
              <w:t xml:space="preserve">punktā vārdus </w:t>
            </w:r>
            <w:r w:rsidR="007B64F3" w:rsidRPr="00DA0C57">
              <w:rPr>
                <w:i/>
                <w:iCs/>
                <w:sz w:val="24"/>
                <w:szCs w:val="24"/>
              </w:rPr>
              <w:t>“no moliem ārējā reidā”</w:t>
            </w:r>
            <w:r w:rsidR="007B64F3" w:rsidRPr="007B64F3">
              <w:rPr>
                <w:sz w:val="24"/>
                <w:szCs w:val="24"/>
              </w:rPr>
              <w:t xml:space="preserve"> aizstāt ar </w:t>
            </w:r>
            <w:r w:rsidR="007B64F3" w:rsidRPr="00DA0C57">
              <w:rPr>
                <w:i/>
                <w:iCs/>
                <w:sz w:val="24"/>
                <w:szCs w:val="24"/>
              </w:rPr>
              <w:t>“kur grunts sanesas uzkrājušās jūras straumju darbības rezultātā”</w:t>
            </w:r>
            <w:r w:rsidR="00892F8D" w:rsidRPr="00DA0C57">
              <w:rPr>
                <w:i/>
                <w:iCs/>
                <w:sz w:val="24"/>
                <w:szCs w:val="24"/>
              </w:rPr>
              <w:t>;</w:t>
            </w:r>
          </w:p>
          <w:p w14:paraId="45DFD794" w14:textId="5F15FF0A" w:rsidR="00044FC5" w:rsidRPr="00044FC5" w:rsidRDefault="00044FC5" w:rsidP="00D821E9">
            <w:pPr>
              <w:pStyle w:val="ListParagraph"/>
              <w:numPr>
                <w:ilvl w:val="0"/>
                <w:numId w:val="3"/>
              </w:numPr>
              <w:ind w:left="360"/>
              <w:jc w:val="center"/>
              <w:rPr>
                <w:bCs/>
                <w:sz w:val="24"/>
                <w:szCs w:val="24"/>
              </w:rPr>
            </w:pPr>
            <w:r w:rsidRPr="00044FC5">
              <w:rPr>
                <w:sz w:val="24"/>
                <w:szCs w:val="24"/>
              </w:rPr>
              <w:t>Noteikumu</w:t>
            </w:r>
            <w:r>
              <w:rPr>
                <w:sz w:val="24"/>
                <w:szCs w:val="24"/>
              </w:rPr>
              <w:t xml:space="preserve"> projekta</w:t>
            </w:r>
            <w:r w:rsidRPr="00044FC5">
              <w:rPr>
                <w:sz w:val="24"/>
                <w:szCs w:val="24"/>
              </w:rPr>
              <w:t xml:space="preserve"> 13.</w:t>
            </w:r>
            <w:r>
              <w:rPr>
                <w:sz w:val="24"/>
                <w:szCs w:val="24"/>
              </w:rPr>
              <w:t xml:space="preserve"> </w:t>
            </w:r>
            <w:r w:rsidRPr="00044FC5">
              <w:rPr>
                <w:sz w:val="24"/>
                <w:szCs w:val="24"/>
              </w:rPr>
              <w:t xml:space="preserve">punktā vārdus </w:t>
            </w:r>
            <w:r w:rsidRPr="00DA0C57">
              <w:rPr>
                <w:i/>
                <w:iCs/>
                <w:sz w:val="24"/>
                <w:szCs w:val="24"/>
              </w:rPr>
              <w:t>“</w:t>
            </w:r>
            <w:r w:rsidR="00C126D9" w:rsidRPr="00DA0C57">
              <w:rPr>
                <w:i/>
                <w:iCs/>
                <w:sz w:val="24"/>
                <w:szCs w:val="24"/>
              </w:rPr>
              <w:t xml:space="preserve">remonta </w:t>
            </w:r>
            <w:r w:rsidRPr="00DA0C57">
              <w:rPr>
                <w:i/>
                <w:iCs/>
                <w:sz w:val="24"/>
                <w:szCs w:val="24"/>
              </w:rPr>
              <w:t>padziļināšanas darbi</w:t>
            </w:r>
            <w:r w:rsidR="00DD453D" w:rsidRPr="00DA0C57">
              <w:rPr>
                <w:i/>
                <w:iCs/>
                <w:sz w:val="24"/>
                <w:szCs w:val="24"/>
              </w:rPr>
              <w:t>em</w:t>
            </w:r>
            <w:r w:rsidRPr="00DA0C57">
              <w:rPr>
                <w:i/>
                <w:iCs/>
                <w:sz w:val="24"/>
                <w:szCs w:val="24"/>
              </w:rPr>
              <w:t>”</w:t>
            </w:r>
            <w:r w:rsidRPr="00044FC5">
              <w:rPr>
                <w:sz w:val="24"/>
                <w:szCs w:val="24"/>
              </w:rPr>
              <w:t xml:space="preserve"> aizstāt ar vārdiem </w:t>
            </w:r>
            <w:r w:rsidRPr="00DA0C57">
              <w:rPr>
                <w:i/>
                <w:iCs/>
                <w:sz w:val="24"/>
                <w:szCs w:val="24"/>
              </w:rPr>
              <w:t>“kapitālās padziļināšanas darbi</w:t>
            </w:r>
            <w:r w:rsidR="00DD453D" w:rsidRPr="00DA0C57">
              <w:rPr>
                <w:i/>
                <w:iCs/>
                <w:sz w:val="24"/>
                <w:szCs w:val="24"/>
              </w:rPr>
              <w:t>em</w:t>
            </w:r>
            <w:r w:rsidRPr="00DA0C57">
              <w:rPr>
                <w:i/>
                <w:iCs/>
                <w:sz w:val="24"/>
                <w:szCs w:val="24"/>
              </w:rPr>
              <w:t>”</w:t>
            </w:r>
            <w:r w:rsidRPr="00470470">
              <w:rPr>
                <w:sz w:val="24"/>
                <w:szCs w:val="24"/>
              </w:rPr>
              <w:t>.</w:t>
            </w:r>
          </w:p>
        </w:tc>
        <w:tc>
          <w:tcPr>
            <w:tcW w:w="1831" w:type="dxa"/>
            <w:shd w:val="clear" w:color="auto" w:fill="FFFFFF"/>
            <w:noWrap/>
            <w:tcMar>
              <w:top w:w="75" w:type="dxa"/>
              <w:left w:w="75" w:type="dxa"/>
              <w:bottom w:w="75" w:type="dxa"/>
              <w:right w:w="75" w:type="dxa"/>
            </w:tcMar>
            <w:vAlign w:val="center"/>
          </w:tcPr>
          <w:p w14:paraId="4BF4B3E8" w14:textId="5DF9C5E0" w:rsidR="002D33C1" w:rsidRDefault="005D7158" w:rsidP="005D7158">
            <w:pPr>
              <w:pStyle w:val="ListParagraph"/>
              <w:numPr>
                <w:ilvl w:val="0"/>
                <w:numId w:val="4"/>
              </w:numPr>
              <w:ind w:left="360"/>
              <w:jc w:val="center"/>
              <w:rPr>
                <w:bCs/>
                <w:sz w:val="24"/>
                <w:szCs w:val="24"/>
              </w:rPr>
            </w:pPr>
            <w:r>
              <w:rPr>
                <w:bCs/>
                <w:sz w:val="24"/>
                <w:szCs w:val="24"/>
              </w:rPr>
              <w:lastRenderedPageBreak/>
              <w:t xml:space="preserve">Priekšlikums </w:t>
            </w:r>
            <w:r w:rsidR="00FB00E5">
              <w:rPr>
                <w:bCs/>
                <w:sz w:val="24"/>
                <w:szCs w:val="24"/>
              </w:rPr>
              <w:t>nav</w:t>
            </w:r>
            <w:r>
              <w:rPr>
                <w:bCs/>
                <w:sz w:val="24"/>
                <w:szCs w:val="24"/>
              </w:rPr>
              <w:t xml:space="preserve"> ņemts vērā;</w:t>
            </w:r>
          </w:p>
          <w:p w14:paraId="2008AAAD" w14:textId="77777777" w:rsidR="00892F8D" w:rsidRDefault="00892F8D" w:rsidP="005D7158">
            <w:pPr>
              <w:pStyle w:val="ListParagraph"/>
              <w:numPr>
                <w:ilvl w:val="0"/>
                <w:numId w:val="4"/>
              </w:numPr>
              <w:ind w:left="360"/>
              <w:jc w:val="center"/>
              <w:rPr>
                <w:bCs/>
                <w:sz w:val="24"/>
                <w:szCs w:val="24"/>
              </w:rPr>
            </w:pPr>
            <w:r>
              <w:rPr>
                <w:bCs/>
                <w:sz w:val="24"/>
                <w:szCs w:val="24"/>
              </w:rPr>
              <w:t>Priekšlikums ir ņemts vērā</w:t>
            </w:r>
            <w:r w:rsidR="00044FC5">
              <w:rPr>
                <w:bCs/>
                <w:sz w:val="24"/>
                <w:szCs w:val="24"/>
              </w:rPr>
              <w:t>;</w:t>
            </w:r>
          </w:p>
          <w:p w14:paraId="4A53266E" w14:textId="4D0AF74B" w:rsidR="00044FC5" w:rsidRDefault="00044FC5" w:rsidP="005D7158">
            <w:pPr>
              <w:pStyle w:val="ListParagraph"/>
              <w:numPr>
                <w:ilvl w:val="0"/>
                <w:numId w:val="4"/>
              </w:numPr>
              <w:ind w:left="360"/>
              <w:jc w:val="center"/>
              <w:rPr>
                <w:bCs/>
                <w:sz w:val="24"/>
                <w:szCs w:val="24"/>
              </w:rPr>
            </w:pPr>
            <w:r>
              <w:rPr>
                <w:bCs/>
                <w:sz w:val="24"/>
                <w:szCs w:val="24"/>
              </w:rPr>
              <w:t>Priekšlikum</w:t>
            </w:r>
            <w:r w:rsidR="0070140E">
              <w:rPr>
                <w:bCs/>
                <w:sz w:val="24"/>
                <w:szCs w:val="24"/>
              </w:rPr>
              <w:t xml:space="preserve">s </w:t>
            </w:r>
            <w:r w:rsidR="00AC40F1">
              <w:rPr>
                <w:bCs/>
                <w:sz w:val="24"/>
                <w:szCs w:val="24"/>
              </w:rPr>
              <w:t>nav</w:t>
            </w:r>
            <w:r>
              <w:rPr>
                <w:bCs/>
                <w:sz w:val="24"/>
                <w:szCs w:val="24"/>
              </w:rPr>
              <w:t xml:space="preserve"> ņemts vērā</w:t>
            </w:r>
            <w:r w:rsidR="00B22C70">
              <w:rPr>
                <w:bCs/>
                <w:sz w:val="24"/>
                <w:szCs w:val="24"/>
              </w:rPr>
              <w:t>;</w:t>
            </w:r>
          </w:p>
          <w:p w14:paraId="375E1E56" w14:textId="1DB82611" w:rsidR="00B22C70" w:rsidRPr="005D7158" w:rsidRDefault="00CE13DE" w:rsidP="005D7158">
            <w:pPr>
              <w:pStyle w:val="ListParagraph"/>
              <w:numPr>
                <w:ilvl w:val="0"/>
                <w:numId w:val="4"/>
              </w:numPr>
              <w:ind w:left="360"/>
              <w:jc w:val="center"/>
              <w:rPr>
                <w:bCs/>
                <w:sz w:val="24"/>
                <w:szCs w:val="24"/>
              </w:rPr>
            </w:pPr>
            <w:r>
              <w:rPr>
                <w:bCs/>
                <w:sz w:val="24"/>
                <w:szCs w:val="24"/>
              </w:rPr>
              <w:t xml:space="preserve">Priekšlikums nav ņemts </w:t>
            </w:r>
            <w:r>
              <w:rPr>
                <w:bCs/>
                <w:sz w:val="24"/>
                <w:szCs w:val="24"/>
              </w:rPr>
              <w:lastRenderedPageBreak/>
              <w:t>vērā.</w:t>
            </w:r>
          </w:p>
        </w:tc>
        <w:tc>
          <w:tcPr>
            <w:tcW w:w="4156" w:type="dxa"/>
            <w:shd w:val="clear" w:color="auto" w:fill="FFFFFF"/>
            <w:noWrap/>
            <w:tcMar>
              <w:top w:w="75" w:type="dxa"/>
              <w:left w:w="75" w:type="dxa"/>
              <w:bottom w:w="75" w:type="dxa"/>
              <w:right w:w="75" w:type="dxa"/>
            </w:tcMar>
            <w:vAlign w:val="center"/>
          </w:tcPr>
          <w:p w14:paraId="7248C411" w14:textId="77777777" w:rsidR="001F5606" w:rsidRPr="001F5606" w:rsidRDefault="00FB00E5" w:rsidP="001F5606">
            <w:pPr>
              <w:pStyle w:val="ListParagraph"/>
              <w:numPr>
                <w:ilvl w:val="0"/>
                <w:numId w:val="5"/>
              </w:numPr>
              <w:ind w:left="360"/>
              <w:jc w:val="center"/>
              <w:rPr>
                <w:bCs/>
                <w:sz w:val="24"/>
                <w:szCs w:val="24"/>
              </w:rPr>
            </w:pPr>
            <w:r>
              <w:rPr>
                <w:bCs/>
                <w:sz w:val="24"/>
                <w:szCs w:val="24"/>
              </w:rPr>
              <w:lastRenderedPageBreak/>
              <w:t>Par n</w:t>
            </w:r>
            <w:r w:rsidR="005D7158">
              <w:rPr>
                <w:bCs/>
                <w:sz w:val="24"/>
                <w:szCs w:val="24"/>
              </w:rPr>
              <w:t>oteikumu projekta</w:t>
            </w:r>
            <w:r w:rsidR="00D821E9">
              <w:rPr>
                <w:bCs/>
                <w:sz w:val="24"/>
                <w:szCs w:val="24"/>
              </w:rPr>
              <w:t xml:space="preserve"> 3.2. apakšpunkta</w:t>
            </w:r>
            <w:r w:rsidR="005D7158">
              <w:rPr>
                <w:bCs/>
                <w:sz w:val="24"/>
                <w:szCs w:val="24"/>
              </w:rPr>
              <w:t xml:space="preserve"> tekst</w:t>
            </w:r>
            <w:r>
              <w:rPr>
                <w:bCs/>
                <w:sz w:val="24"/>
                <w:szCs w:val="24"/>
              </w:rPr>
              <w:t>a papildinājumu atsevišķs skaidrojums nav</w:t>
            </w:r>
            <w:r w:rsidR="005D7158">
              <w:rPr>
                <w:bCs/>
                <w:sz w:val="24"/>
                <w:szCs w:val="24"/>
              </w:rPr>
              <w:t xml:space="preserve"> </w:t>
            </w:r>
            <w:r>
              <w:rPr>
                <w:bCs/>
                <w:sz w:val="24"/>
                <w:szCs w:val="24"/>
              </w:rPr>
              <w:t>sniegts, tā vietā 3.2. apakšpunkta</w:t>
            </w:r>
            <w:r w:rsidR="005D7158">
              <w:rPr>
                <w:bCs/>
                <w:sz w:val="24"/>
                <w:szCs w:val="24"/>
              </w:rPr>
              <w:t xml:space="preserve"> papildinājum</w:t>
            </w:r>
            <w:r>
              <w:rPr>
                <w:bCs/>
                <w:sz w:val="24"/>
                <w:szCs w:val="24"/>
              </w:rPr>
              <w:t>ā veikts</w:t>
            </w:r>
            <w:r w:rsidR="005D7158">
              <w:rPr>
                <w:bCs/>
                <w:sz w:val="24"/>
                <w:szCs w:val="24"/>
              </w:rPr>
              <w:t xml:space="preserve"> skaidrojošs precizējums: </w:t>
            </w:r>
            <w:r w:rsidR="005D7158" w:rsidRPr="00DA0C57">
              <w:rPr>
                <w:bCs/>
                <w:i/>
                <w:iCs/>
                <w:sz w:val="24"/>
                <w:szCs w:val="24"/>
              </w:rPr>
              <w:t>‘’</w:t>
            </w:r>
            <w:r w:rsidR="005D7158" w:rsidRPr="00DA0C57">
              <w:rPr>
                <w:i/>
                <w:iCs/>
                <w:sz w:val="24"/>
                <w:szCs w:val="24"/>
              </w:rPr>
              <w:t xml:space="preserve">kā arī pēc ūdens transportlīdzekļu kuģošanas ostu akvatorijā, kuru rezultātā izmainīti virszemes ūdensobjekta vai ostas akvatorijas </w:t>
            </w:r>
            <w:r w:rsidR="005D7158" w:rsidRPr="00DA0C57">
              <w:rPr>
                <w:b/>
                <w:bCs/>
                <w:i/>
                <w:iCs/>
                <w:sz w:val="24"/>
                <w:szCs w:val="24"/>
              </w:rPr>
              <w:t>dziļuma</w:t>
            </w:r>
            <w:r w:rsidR="005D7158" w:rsidRPr="00DA0C57">
              <w:rPr>
                <w:i/>
                <w:iCs/>
                <w:sz w:val="24"/>
                <w:szCs w:val="24"/>
              </w:rPr>
              <w:t xml:space="preserve"> parametri’’;</w:t>
            </w:r>
          </w:p>
          <w:p w14:paraId="6A228134" w14:textId="0592E17F" w:rsidR="009B6434" w:rsidRPr="006F729E" w:rsidRDefault="009D4D32" w:rsidP="006F729E">
            <w:pPr>
              <w:pStyle w:val="ListParagraph"/>
              <w:numPr>
                <w:ilvl w:val="0"/>
                <w:numId w:val="5"/>
              </w:numPr>
              <w:ind w:left="360"/>
              <w:jc w:val="center"/>
              <w:rPr>
                <w:bCs/>
                <w:sz w:val="24"/>
                <w:szCs w:val="24"/>
              </w:rPr>
            </w:pPr>
            <w:r w:rsidRPr="001F5606">
              <w:rPr>
                <w:sz w:val="24"/>
                <w:szCs w:val="24"/>
              </w:rPr>
              <w:lastRenderedPageBreak/>
              <w:t>Priekšlikums</w:t>
            </w:r>
            <w:r w:rsidR="009B6434" w:rsidRPr="001F5606">
              <w:rPr>
                <w:sz w:val="24"/>
                <w:szCs w:val="24"/>
              </w:rPr>
              <w:t xml:space="preserve"> noteikumu projekta 12. punktā vārdus </w:t>
            </w:r>
            <w:r w:rsidR="009B6434" w:rsidRPr="00DA0C57">
              <w:rPr>
                <w:i/>
                <w:iCs/>
                <w:sz w:val="24"/>
                <w:szCs w:val="24"/>
              </w:rPr>
              <w:t>‘’no moliem ārējā reidā’’</w:t>
            </w:r>
            <w:r w:rsidR="009B6434" w:rsidRPr="001F5606">
              <w:rPr>
                <w:sz w:val="24"/>
                <w:szCs w:val="24"/>
              </w:rPr>
              <w:t xml:space="preserve"> aizstāt ar </w:t>
            </w:r>
            <w:r w:rsidR="009B6434" w:rsidRPr="00DA0C57">
              <w:rPr>
                <w:i/>
                <w:iCs/>
                <w:sz w:val="24"/>
                <w:szCs w:val="24"/>
              </w:rPr>
              <w:t>‘’kur grunts sanesas uzkrājušās jūras straumju darbības rezultātā’’</w:t>
            </w:r>
            <w:r w:rsidR="009B6434" w:rsidRPr="001F5606">
              <w:rPr>
                <w:sz w:val="24"/>
                <w:szCs w:val="24"/>
              </w:rPr>
              <w:t xml:space="preserve"> nav ņemts vērā, </w:t>
            </w:r>
            <w:r w:rsidR="00B4499B" w:rsidRPr="001F5606">
              <w:rPr>
                <w:sz w:val="24"/>
                <w:szCs w:val="24"/>
              </w:rPr>
              <w:t>pamatojoties uz</w:t>
            </w:r>
            <w:r w:rsidR="009B6434" w:rsidRPr="001F5606">
              <w:rPr>
                <w:sz w:val="24"/>
                <w:szCs w:val="24"/>
              </w:rPr>
              <w:t xml:space="preserve"> </w:t>
            </w:r>
            <w:r w:rsidR="006E6FC1" w:rsidRPr="001F5606">
              <w:rPr>
                <w:sz w:val="24"/>
                <w:szCs w:val="24"/>
              </w:rPr>
              <w:t>Valsts vides dienest</w:t>
            </w:r>
            <w:r w:rsidR="00B4499B" w:rsidRPr="001F5606">
              <w:rPr>
                <w:sz w:val="24"/>
                <w:szCs w:val="24"/>
              </w:rPr>
              <w:t>a iebildumu, jo</w:t>
            </w:r>
            <w:r w:rsidR="00B4499B" w:rsidRPr="001F5606">
              <w:rPr>
                <w:sz w:val="24"/>
                <w:szCs w:val="24"/>
              </w:rPr>
              <w:t xml:space="preserve"> attiecīgajā punktā tiek regulēta rīcība gadījumos, kad ir notikusi dabas stihija vai ir radusies kuģu avārija vai līdzīga ārkārtas situācija;</w:t>
            </w:r>
          </w:p>
          <w:p w14:paraId="30BE8D5A" w14:textId="328505A9" w:rsidR="00056FBA" w:rsidRPr="005D7158" w:rsidRDefault="00931834" w:rsidP="005D7158">
            <w:pPr>
              <w:pStyle w:val="ListParagraph"/>
              <w:numPr>
                <w:ilvl w:val="0"/>
                <w:numId w:val="5"/>
              </w:numPr>
              <w:ind w:left="360"/>
              <w:jc w:val="center"/>
              <w:rPr>
                <w:bCs/>
                <w:sz w:val="24"/>
                <w:szCs w:val="24"/>
              </w:rPr>
            </w:pPr>
            <w:r>
              <w:rPr>
                <w:bCs/>
                <w:sz w:val="24"/>
                <w:szCs w:val="24"/>
              </w:rPr>
              <w:t>Priekšlikums</w:t>
            </w:r>
            <w:r w:rsidR="005E1827">
              <w:rPr>
                <w:bCs/>
                <w:sz w:val="24"/>
                <w:szCs w:val="24"/>
              </w:rPr>
              <w:t xml:space="preserve"> par noteikumu projekta 13. punktā vārdu</w:t>
            </w:r>
            <w:r w:rsidR="00890A7E">
              <w:rPr>
                <w:bCs/>
                <w:sz w:val="24"/>
                <w:szCs w:val="24"/>
              </w:rPr>
              <w:t xml:space="preserve"> </w:t>
            </w:r>
            <w:r w:rsidR="00890A7E" w:rsidRPr="00DA0C57">
              <w:rPr>
                <w:bCs/>
                <w:i/>
                <w:iCs/>
                <w:sz w:val="24"/>
                <w:szCs w:val="24"/>
              </w:rPr>
              <w:t>‘’</w:t>
            </w:r>
            <w:r w:rsidR="00C126D9" w:rsidRPr="00DA0C57">
              <w:rPr>
                <w:bCs/>
                <w:i/>
                <w:iCs/>
                <w:sz w:val="24"/>
                <w:szCs w:val="24"/>
              </w:rPr>
              <w:t xml:space="preserve">remonta </w:t>
            </w:r>
            <w:r w:rsidR="00890A7E" w:rsidRPr="00DA0C57">
              <w:rPr>
                <w:bCs/>
                <w:i/>
                <w:iCs/>
                <w:sz w:val="24"/>
                <w:szCs w:val="24"/>
              </w:rPr>
              <w:t>padziļināšanas darbiem</w:t>
            </w:r>
            <w:r w:rsidR="00C126D9" w:rsidRPr="00DA0C57">
              <w:rPr>
                <w:bCs/>
                <w:i/>
                <w:iCs/>
                <w:sz w:val="24"/>
                <w:szCs w:val="24"/>
              </w:rPr>
              <w:t>’’</w:t>
            </w:r>
            <w:r w:rsidR="00C126D9">
              <w:rPr>
                <w:bCs/>
                <w:sz w:val="24"/>
                <w:szCs w:val="24"/>
              </w:rPr>
              <w:t xml:space="preserve"> aizstāšanu ar </w:t>
            </w:r>
            <w:r w:rsidR="00C126D9" w:rsidRPr="00DA0C57">
              <w:rPr>
                <w:bCs/>
                <w:i/>
                <w:iCs/>
                <w:sz w:val="24"/>
                <w:szCs w:val="24"/>
              </w:rPr>
              <w:t>‘’kapitālās padziļināšanas darbiem’’</w:t>
            </w:r>
            <w:r w:rsidR="004D2EF0">
              <w:rPr>
                <w:bCs/>
                <w:sz w:val="24"/>
                <w:szCs w:val="24"/>
              </w:rPr>
              <w:t xml:space="preserve"> nav ņemts vērā pamatojoties uz Valsts vides dienesta iebildumu</w:t>
            </w:r>
            <w:r w:rsidR="0018306D">
              <w:rPr>
                <w:bCs/>
                <w:sz w:val="24"/>
                <w:szCs w:val="24"/>
              </w:rPr>
              <w:t>, jo</w:t>
            </w:r>
            <w:r w:rsidR="002837E4">
              <w:rPr>
                <w:bCs/>
                <w:sz w:val="24"/>
                <w:szCs w:val="24"/>
              </w:rPr>
              <w:t xml:space="preserve"> </w:t>
            </w:r>
            <w:r w:rsidR="002837E4">
              <w:rPr>
                <w:sz w:val="24"/>
                <w:szCs w:val="24"/>
              </w:rPr>
              <w:t xml:space="preserve">šajā punktā tiek </w:t>
            </w:r>
            <w:r w:rsidR="002723E6">
              <w:rPr>
                <w:sz w:val="24"/>
                <w:szCs w:val="24"/>
              </w:rPr>
              <w:t>regulēta</w:t>
            </w:r>
            <w:r w:rsidR="002837E4">
              <w:rPr>
                <w:sz w:val="24"/>
                <w:szCs w:val="24"/>
              </w:rPr>
              <w:t xml:space="preserve"> rīcība ostas akvatorijas remonta padziļināšanas darbu ietvaros</w:t>
            </w:r>
            <w:r w:rsidR="002837E4">
              <w:rPr>
                <w:sz w:val="24"/>
                <w:szCs w:val="24"/>
              </w:rPr>
              <w:t>.</w:t>
            </w:r>
          </w:p>
        </w:tc>
      </w:tr>
      <w:tr w:rsidR="0029068F" w14:paraId="2F2B97BA" w14:textId="77777777" w:rsidTr="00B719F2">
        <w:tc>
          <w:tcPr>
            <w:tcW w:w="750" w:type="dxa"/>
            <w:shd w:val="clear" w:color="auto" w:fill="FFFFFF"/>
            <w:noWrap/>
            <w:tcMar>
              <w:top w:w="75" w:type="dxa"/>
              <w:left w:w="75" w:type="dxa"/>
              <w:bottom w:w="75" w:type="dxa"/>
              <w:right w:w="75" w:type="dxa"/>
            </w:tcMar>
            <w:vAlign w:val="center"/>
          </w:tcPr>
          <w:p w14:paraId="014B4B06" w14:textId="642F3C08" w:rsidR="0029068F" w:rsidRDefault="0029068F">
            <w:pPr>
              <w:jc w:val="center"/>
              <w:rPr>
                <w:b/>
              </w:rPr>
            </w:pPr>
            <w:r>
              <w:rPr>
                <w:b/>
              </w:rPr>
              <w:lastRenderedPageBreak/>
              <w:t>3.</w:t>
            </w:r>
          </w:p>
        </w:tc>
        <w:tc>
          <w:tcPr>
            <w:tcW w:w="3720" w:type="dxa"/>
            <w:shd w:val="clear" w:color="auto" w:fill="FFFFFF"/>
            <w:noWrap/>
            <w:tcMar>
              <w:top w:w="75" w:type="dxa"/>
              <w:left w:w="75" w:type="dxa"/>
              <w:bottom w:w="75" w:type="dxa"/>
              <w:right w:w="75" w:type="dxa"/>
            </w:tcMar>
            <w:vAlign w:val="center"/>
          </w:tcPr>
          <w:p w14:paraId="4089E252" w14:textId="7BF05208" w:rsidR="0029068F" w:rsidRDefault="0029068F">
            <w:pPr>
              <w:jc w:val="center"/>
              <w:rPr>
                <w:b/>
              </w:rPr>
            </w:pPr>
            <w:r>
              <w:rPr>
                <w:b/>
              </w:rPr>
              <w:t>Rīgas brīvostas pārvalde</w:t>
            </w:r>
          </w:p>
        </w:tc>
        <w:tc>
          <w:tcPr>
            <w:tcW w:w="4110" w:type="dxa"/>
            <w:shd w:val="clear" w:color="auto" w:fill="FFFFFF"/>
            <w:noWrap/>
            <w:tcMar>
              <w:top w:w="75" w:type="dxa"/>
              <w:left w:w="75" w:type="dxa"/>
              <w:bottom w:w="75" w:type="dxa"/>
              <w:right w:w="75" w:type="dxa"/>
            </w:tcMar>
            <w:vAlign w:val="center"/>
          </w:tcPr>
          <w:p w14:paraId="3FEF1B4A" w14:textId="4BAC1580" w:rsidR="009B0438" w:rsidRPr="003E3FEA" w:rsidRDefault="00D22D7E" w:rsidP="00F40D97">
            <w:pPr>
              <w:pStyle w:val="ListParagraph"/>
              <w:numPr>
                <w:ilvl w:val="0"/>
                <w:numId w:val="8"/>
              </w:numPr>
              <w:ind w:left="360"/>
              <w:jc w:val="center"/>
              <w:rPr>
                <w:sz w:val="24"/>
                <w:szCs w:val="24"/>
              </w:rPr>
            </w:pPr>
            <w:r w:rsidRPr="003E3FEA">
              <w:rPr>
                <w:sz w:val="24"/>
                <w:szCs w:val="24"/>
              </w:rPr>
              <w:t>Precizēt noteikumu projekta 13.</w:t>
            </w:r>
            <w:r w:rsidR="00210327" w:rsidRPr="003E3FEA">
              <w:rPr>
                <w:sz w:val="24"/>
                <w:szCs w:val="24"/>
              </w:rPr>
              <w:t xml:space="preserve"> punktu,</w:t>
            </w:r>
            <w:r w:rsidRPr="003E3FEA">
              <w:rPr>
                <w:sz w:val="24"/>
                <w:szCs w:val="24"/>
              </w:rPr>
              <w:t xml:space="preserve"> 15.</w:t>
            </w:r>
            <w:r w:rsidR="00210327" w:rsidRPr="003E3FEA">
              <w:rPr>
                <w:sz w:val="24"/>
                <w:szCs w:val="24"/>
              </w:rPr>
              <w:t xml:space="preserve">2. apakšpunktu </w:t>
            </w:r>
            <w:r w:rsidRPr="003E3FEA">
              <w:rPr>
                <w:sz w:val="24"/>
                <w:szCs w:val="24"/>
              </w:rPr>
              <w:t>un 16. punktu</w:t>
            </w:r>
            <w:r w:rsidR="009B0438" w:rsidRPr="003E3FEA">
              <w:rPr>
                <w:sz w:val="24"/>
                <w:szCs w:val="24"/>
              </w:rPr>
              <w:t xml:space="preserve"> </w:t>
            </w:r>
            <w:r w:rsidR="009B0438" w:rsidRPr="003E3FEA">
              <w:rPr>
                <w:sz w:val="24"/>
                <w:szCs w:val="24"/>
              </w:rPr>
              <w:t xml:space="preserve">aiz vārdiem </w:t>
            </w:r>
            <w:r w:rsidR="009B0438" w:rsidRPr="003E3FEA">
              <w:rPr>
                <w:i/>
                <w:iCs/>
                <w:sz w:val="24"/>
                <w:szCs w:val="24"/>
              </w:rPr>
              <w:t>“attiecīgajā teritorijā”</w:t>
            </w:r>
            <w:r w:rsidR="009B0438" w:rsidRPr="003E3FEA">
              <w:rPr>
                <w:sz w:val="24"/>
                <w:szCs w:val="24"/>
              </w:rPr>
              <w:t xml:space="preserve"> un </w:t>
            </w:r>
            <w:r w:rsidR="009B0438" w:rsidRPr="003E3FEA">
              <w:rPr>
                <w:i/>
                <w:iCs/>
                <w:sz w:val="24"/>
                <w:szCs w:val="24"/>
              </w:rPr>
              <w:t>“paredzētajā teritorijā”</w:t>
            </w:r>
            <w:r w:rsidR="009B0438" w:rsidRPr="003E3FEA">
              <w:rPr>
                <w:sz w:val="24"/>
                <w:szCs w:val="24"/>
              </w:rPr>
              <w:t xml:space="preserve"> </w:t>
            </w:r>
            <w:r w:rsidR="0082133D" w:rsidRPr="003E3FEA">
              <w:rPr>
                <w:sz w:val="24"/>
                <w:szCs w:val="24"/>
              </w:rPr>
              <w:t xml:space="preserve">norādot </w:t>
            </w:r>
            <w:r w:rsidR="009B0438" w:rsidRPr="003E3FEA">
              <w:rPr>
                <w:sz w:val="24"/>
                <w:szCs w:val="24"/>
              </w:rPr>
              <w:t> </w:t>
            </w:r>
            <w:r w:rsidR="009B0438" w:rsidRPr="003E3FEA">
              <w:rPr>
                <w:i/>
                <w:iCs/>
                <w:sz w:val="24"/>
                <w:szCs w:val="24"/>
              </w:rPr>
              <w:t>“un 500 m apkārtējā posmā”</w:t>
            </w:r>
            <w:r w:rsidR="00EF5723">
              <w:rPr>
                <w:i/>
                <w:iCs/>
                <w:sz w:val="24"/>
                <w:szCs w:val="24"/>
              </w:rPr>
              <w:t>;</w:t>
            </w:r>
          </w:p>
          <w:p w14:paraId="7946927A" w14:textId="5825794B" w:rsidR="0029068F" w:rsidRDefault="001633AB" w:rsidP="00F40D97">
            <w:pPr>
              <w:pStyle w:val="ListParagraph"/>
              <w:numPr>
                <w:ilvl w:val="0"/>
                <w:numId w:val="8"/>
              </w:numPr>
              <w:ind w:left="360"/>
              <w:jc w:val="center"/>
              <w:rPr>
                <w:sz w:val="24"/>
                <w:szCs w:val="24"/>
              </w:rPr>
            </w:pPr>
            <w:r w:rsidRPr="00154809">
              <w:rPr>
                <w:sz w:val="24"/>
                <w:szCs w:val="24"/>
              </w:rPr>
              <w:t>P</w:t>
            </w:r>
            <w:r w:rsidRPr="00154809">
              <w:rPr>
                <w:sz w:val="24"/>
                <w:szCs w:val="24"/>
              </w:rPr>
              <w:t xml:space="preserve">recizēt </w:t>
            </w:r>
            <w:r w:rsidR="00154809">
              <w:rPr>
                <w:sz w:val="24"/>
                <w:szCs w:val="24"/>
              </w:rPr>
              <w:t xml:space="preserve">noteikumu </w:t>
            </w:r>
            <w:r w:rsidRPr="00154809">
              <w:rPr>
                <w:sz w:val="24"/>
                <w:szCs w:val="24"/>
              </w:rPr>
              <w:t>projekta 18. punktu</w:t>
            </w:r>
            <w:r w:rsidRPr="001633AB">
              <w:rPr>
                <w:sz w:val="24"/>
                <w:szCs w:val="24"/>
              </w:rPr>
              <w:t> un izteikt to šādā redakcijā: </w:t>
            </w:r>
            <w:r w:rsidRPr="00DA0C57">
              <w:rPr>
                <w:i/>
                <w:iCs/>
                <w:sz w:val="24"/>
                <w:szCs w:val="24"/>
              </w:rPr>
              <w:t xml:space="preserve">“No virszemes ūdensobjekta vai ostas akvatorijas iegūto grunti, kuras kvalitāte atbilst </w:t>
            </w:r>
            <w:r w:rsidRPr="00DA0C57">
              <w:rPr>
                <w:i/>
                <w:iCs/>
                <w:sz w:val="24"/>
                <w:szCs w:val="24"/>
              </w:rPr>
              <w:lastRenderedPageBreak/>
              <w:t>vides vai veselības aizsardzības normatīvajos aktos noteiktajām prasībām, var izmantot saimnieciskām vajadzībām, tai skaitā hidrotehnisko būvju būvniecībai, zemūdens hidrotehnisko būvju aizņemto platību aizpildīšanai, attiecīgās ostas pārvaldes infrastruktūras izbūvē ostas teritorijā, novietot vietējās pašvaldības noteiktās pastāvīgās vai pagaidu novietnēs (līdz vienam gadam) vai grunts novietnēs jūrā, izmantot jūras krastu uzbēršanai”</w:t>
            </w:r>
            <w:r w:rsidR="00EF5723">
              <w:rPr>
                <w:i/>
                <w:iCs/>
                <w:sz w:val="24"/>
                <w:szCs w:val="24"/>
              </w:rPr>
              <w:t>;</w:t>
            </w:r>
          </w:p>
          <w:p w14:paraId="0E599128" w14:textId="77777777" w:rsidR="00655FA7" w:rsidRDefault="00FF1E93" w:rsidP="00F40D97">
            <w:pPr>
              <w:pStyle w:val="ListParagraph"/>
              <w:numPr>
                <w:ilvl w:val="0"/>
                <w:numId w:val="8"/>
              </w:numPr>
              <w:ind w:left="360"/>
              <w:jc w:val="center"/>
              <w:rPr>
                <w:sz w:val="24"/>
                <w:szCs w:val="24"/>
              </w:rPr>
            </w:pPr>
            <w:r>
              <w:rPr>
                <w:sz w:val="24"/>
                <w:szCs w:val="24"/>
              </w:rPr>
              <w:t>P</w:t>
            </w:r>
            <w:r w:rsidRPr="00FF1E93">
              <w:rPr>
                <w:sz w:val="24"/>
                <w:szCs w:val="24"/>
              </w:rPr>
              <w:t xml:space="preserve">recizēt </w:t>
            </w:r>
            <w:r>
              <w:rPr>
                <w:sz w:val="24"/>
                <w:szCs w:val="24"/>
              </w:rPr>
              <w:t>noteikumu</w:t>
            </w:r>
            <w:r w:rsidRPr="00FF1E93">
              <w:rPr>
                <w:sz w:val="24"/>
                <w:szCs w:val="24"/>
              </w:rPr>
              <w:t xml:space="preserve"> projekta 36.3. apakšpunktu un izteikt to šādā redakcijā: </w:t>
            </w:r>
            <w:r w:rsidRPr="00FF1E93">
              <w:rPr>
                <w:i/>
                <w:iCs/>
                <w:sz w:val="24"/>
                <w:szCs w:val="24"/>
              </w:rPr>
              <w:t>“padziļināšanas darbu izpildītāja nosaukums, reģistrācijas numurs un adrese, ja darbus neveic darbības ierosinātājs, un par darbu izpildi atbildīgās personas vārds, uzvārds un tālruņa numurs, ja šāda informācija ir zināma tehnisko noteikumu pieprasījuma brīdī”</w:t>
            </w:r>
            <w:r w:rsidR="00EF5723">
              <w:rPr>
                <w:i/>
                <w:iCs/>
                <w:sz w:val="24"/>
                <w:szCs w:val="24"/>
              </w:rPr>
              <w:t>;</w:t>
            </w:r>
          </w:p>
          <w:p w14:paraId="5ACC62C8" w14:textId="77777777" w:rsidR="00EF5723" w:rsidRDefault="00A86D1B" w:rsidP="00F40D97">
            <w:pPr>
              <w:pStyle w:val="ListParagraph"/>
              <w:numPr>
                <w:ilvl w:val="0"/>
                <w:numId w:val="8"/>
              </w:numPr>
              <w:ind w:left="360"/>
              <w:jc w:val="center"/>
              <w:rPr>
                <w:sz w:val="24"/>
                <w:szCs w:val="24"/>
              </w:rPr>
            </w:pPr>
            <w:r>
              <w:rPr>
                <w:sz w:val="24"/>
                <w:szCs w:val="24"/>
              </w:rPr>
              <w:t>P</w:t>
            </w:r>
            <w:r w:rsidRPr="00A86D1B">
              <w:rPr>
                <w:sz w:val="24"/>
                <w:szCs w:val="24"/>
              </w:rPr>
              <w:t xml:space="preserve">recizēt </w:t>
            </w:r>
            <w:r>
              <w:rPr>
                <w:sz w:val="24"/>
                <w:szCs w:val="24"/>
              </w:rPr>
              <w:t>noteiku</w:t>
            </w:r>
            <w:r w:rsidRPr="00A86D1B">
              <w:rPr>
                <w:sz w:val="24"/>
                <w:szCs w:val="24"/>
              </w:rPr>
              <w:t>mu projekta 37.3. apakšpunktu un izteikt to šādā redakcijā: </w:t>
            </w:r>
            <w:r w:rsidRPr="00A86D1B">
              <w:rPr>
                <w:i/>
                <w:iCs/>
                <w:sz w:val="24"/>
                <w:szCs w:val="24"/>
              </w:rPr>
              <w:t>“ostas hidrotehniskās būves būvniecībai izsniegtu būvatļauju, ja šāda tiek izsniegta tehnisko noteikumu pieprasījuma brīdī”</w:t>
            </w:r>
            <w:r>
              <w:rPr>
                <w:i/>
                <w:iCs/>
                <w:sz w:val="24"/>
                <w:szCs w:val="24"/>
              </w:rPr>
              <w:t>;</w:t>
            </w:r>
          </w:p>
          <w:p w14:paraId="247E9234" w14:textId="77777777" w:rsidR="00A86D1B" w:rsidRDefault="00DC7955" w:rsidP="00F40D97">
            <w:pPr>
              <w:pStyle w:val="ListParagraph"/>
              <w:numPr>
                <w:ilvl w:val="0"/>
                <w:numId w:val="8"/>
              </w:numPr>
              <w:ind w:left="360"/>
              <w:jc w:val="center"/>
              <w:rPr>
                <w:sz w:val="24"/>
                <w:szCs w:val="24"/>
              </w:rPr>
            </w:pPr>
            <w:r w:rsidRPr="0042275B">
              <w:rPr>
                <w:sz w:val="24"/>
                <w:szCs w:val="24"/>
              </w:rPr>
              <w:t>Noteikumu</w:t>
            </w:r>
            <w:r w:rsidRPr="0042275B">
              <w:rPr>
                <w:sz w:val="24"/>
                <w:szCs w:val="24"/>
              </w:rPr>
              <w:t xml:space="preserve"> projekt</w:t>
            </w:r>
            <w:r w:rsidRPr="0042275B">
              <w:rPr>
                <w:sz w:val="24"/>
                <w:szCs w:val="24"/>
              </w:rPr>
              <w:t>a 3</w:t>
            </w:r>
            <w:r w:rsidR="0042275B" w:rsidRPr="0042275B">
              <w:rPr>
                <w:sz w:val="24"/>
                <w:szCs w:val="24"/>
              </w:rPr>
              <w:t>7</w:t>
            </w:r>
            <w:r w:rsidRPr="0042275B">
              <w:rPr>
                <w:sz w:val="24"/>
                <w:szCs w:val="24"/>
              </w:rPr>
              <w:t>.6.</w:t>
            </w:r>
            <w:r w:rsidR="0042275B" w:rsidRPr="0042275B">
              <w:rPr>
                <w:sz w:val="24"/>
                <w:szCs w:val="24"/>
              </w:rPr>
              <w:t xml:space="preserve">, 37.7. un </w:t>
            </w:r>
            <w:r w:rsidR="0042275B" w:rsidRPr="0042275B">
              <w:rPr>
                <w:sz w:val="24"/>
                <w:szCs w:val="24"/>
              </w:rPr>
              <w:lastRenderedPageBreak/>
              <w:t>37.8. apakšpunktos</w:t>
            </w:r>
            <w:r w:rsidRPr="0042275B">
              <w:rPr>
                <w:sz w:val="24"/>
                <w:szCs w:val="24"/>
              </w:rPr>
              <w:t xml:space="preserve"> jānosaka papildu</w:t>
            </w:r>
            <w:r w:rsidR="0042275B" w:rsidRPr="0042275B">
              <w:rPr>
                <w:sz w:val="24"/>
                <w:szCs w:val="24"/>
              </w:rPr>
              <w:t>s</w:t>
            </w:r>
            <w:r w:rsidRPr="0042275B">
              <w:rPr>
                <w:sz w:val="24"/>
                <w:szCs w:val="24"/>
              </w:rPr>
              <w:t xml:space="preserve"> nosacījumi (padziļināmā platība un/vai izņemamās grunts apjoms), kas tiek uzskatīti par būtiskiem, lai pirms tehnisko noteikumu saņemšanas būtu nepieciešamība veikt eksperta atzinumu un papildu skaņojumu saņemšanu</w:t>
            </w:r>
            <w:r w:rsidR="0042275B" w:rsidRPr="0042275B">
              <w:rPr>
                <w:sz w:val="24"/>
                <w:szCs w:val="24"/>
              </w:rPr>
              <w:t>;</w:t>
            </w:r>
          </w:p>
          <w:p w14:paraId="62CAA298" w14:textId="77777777" w:rsidR="00842F9E" w:rsidRDefault="00842F9E" w:rsidP="00F40D97">
            <w:pPr>
              <w:pStyle w:val="ListParagraph"/>
              <w:numPr>
                <w:ilvl w:val="0"/>
                <w:numId w:val="8"/>
              </w:numPr>
              <w:ind w:left="360"/>
              <w:jc w:val="center"/>
              <w:rPr>
                <w:sz w:val="24"/>
                <w:szCs w:val="24"/>
              </w:rPr>
            </w:pPr>
            <w:r>
              <w:rPr>
                <w:sz w:val="24"/>
                <w:szCs w:val="24"/>
              </w:rPr>
              <w:t>Svītrot noteikumu projekt</w:t>
            </w:r>
            <w:r w:rsidR="00F066BB">
              <w:rPr>
                <w:sz w:val="24"/>
                <w:szCs w:val="24"/>
              </w:rPr>
              <w:t>a 42. punktu;</w:t>
            </w:r>
          </w:p>
          <w:p w14:paraId="04BC4606" w14:textId="5325091D" w:rsidR="004E48E1" w:rsidRPr="0042275B" w:rsidRDefault="00EC1623" w:rsidP="00F40D97">
            <w:pPr>
              <w:pStyle w:val="ListParagraph"/>
              <w:numPr>
                <w:ilvl w:val="0"/>
                <w:numId w:val="8"/>
              </w:numPr>
              <w:ind w:left="360"/>
              <w:jc w:val="center"/>
              <w:rPr>
                <w:sz w:val="24"/>
                <w:szCs w:val="24"/>
              </w:rPr>
            </w:pPr>
            <w:r w:rsidRPr="00EC1623">
              <w:rPr>
                <w:sz w:val="24"/>
                <w:szCs w:val="24"/>
              </w:rPr>
              <w:t>P</w:t>
            </w:r>
            <w:r w:rsidRPr="00EC1623">
              <w:rPr>
                <w:sz w:val="24"/>
                <w:szCs w:val="24"/>
              </w:rPr>
              <w:t xml:space="preserve">recizēt </w:t>
            </w:r>
            <w:r w:rsidRPr="00EC1623">
              <w:rPr>
                <w:sz w:val="24"/>
                <w:szCs w:val="24"/>
              </w:rPr>
              <w:t>noteikumu projekta 43.</w:t>
            </w:r>
            <w:r w:rsidRPr="00EC1623">
              <w:rPr>
                <w:sz w:val="24"/>
                <w:szCs w:val="24"/>
              </w:rPr>
              <w:t xml:space="preserve"> punktu un izteikt to šādā redakcijā: “</w:t>
            </w:r>
            <w:r w:rsidRPr="00EC1623">
              <w:rPr>
                <w:i/>
                <w:iCs/>
                <w:sz w:val="24"/>
                <w:szCs w:val="24"/>
              </w:rPr>
              <w:t>Ja dabas stihijas dēļ ir radušies draudi kuģošanas drošībai un nepieciešama iepriekš neplānota, steidzama ostas akvatorijas daļas projektētā dziļuma atjaunošana – ostas pārvalde nekavējoties informē Valsts vides dienestu par iecerēto darbu sākšanas laiku. Ja draudi kuģošanas drošībai vai videi ir radušies kuģu avārijas vai līdzīgu ārkārtas situāciju dēļ, ostas pārvalde šādā gadījumā par dziļuma uzturēšanas darbu veikšanu un to apmēriem nekavējoties informē Valsts vides dienestu”.</w:t>
            </w:r>
          </w:p>
        </w:tc>
        <w:tc>
          <w:tcPr>
            <w:tcW w:w="1831" w:type="dxa"/>
            <w:shd w:val="clear" w:color="auto" w:fill="FFFFFF"/>
            <w:noWrap/>
            <w:tcMar>
              <w:top w:w="75" w:type="dxa"/>
              <w:left w:w="75" w:type="dxa"/>
              <w:bottom w:w="75" w:type="dxa"/>
              <w:right w:w="75" w:type="dxa"/>
            </w:tcMar>
            <w:vAlign w:val="center"/>
          </w:tcPr>
          <w:p w14:paraId="3F1B6BFE" w14:textId="77777777" w:rsidR="0029068F" w:rsidRDefault="0082133D" w:rsidP="00FF0470">
            <w:pPr>
              <w:pStyle w:val="ListParagraph"/>
              <w:numPr>
                <w:ilvl w:val="0"/>
                <w:numId w:val="10"/>
              </w:numPr>
              <w:ind w:left="360"/>
              <w:jc w:val="center"/>
              <w:rPr>
                <w:bCs/>
                <w:sz w:val="24"/>
                <w:szCs w:val="24"/>
              </w:rPr>
            </w:pPr>
            <w:r>
              <w:rPr>
                <w:bCs/>
                <w:sz w:val="24"/>
                <w:szCs w:val="24"/>
              </w:rPr>
              <w:lastRenderedPageBreak/>
              <w:t>Priekšlikums nav ņemts vērā,</w:t>
            </w:r>
          </w:p>
          <w:p w14:paraId="536A6038" w14:textId="77777777" w:rsidR="00DA0C57" w:rsidRDefault="00DA0C57" w:rsidP="00FF0470">
            <w:pPr>
              <w:pStyle w:val="ListParagraph"/>
              <w:numPr>
                <w:ilvl w:val="0"/>
                <w:numId w:val="10"/>
              </w:numPr>
              <w:ind w:left="360"/>
              <w:jc w:val="center"/>
              <w:rPr>
                <w:bCs/>
                <w:sz w:val="24"/>
                <w:szCs w:val="24"/>
              </w:rPr>
            </w:pPr>
            <w:r>
              <w:rPr>
                <w:bCs/>
                <w:sz w:val="24"/>
                <w:szCs w:val="24"/>
              </w:rPr>
              <w:t>Priekšlikums ir ņemts vērā</w:t>
            </w:r>
            <w:r w:rsidR="00B547E6">
              <w:rPr>
                <w:bCs/>
                <w:sz w:val="24"/>
                <w:szCs w:val="24"/>
              </w:rPr>
              <w:t>;</w:t>
            </w:r>
          </w:p>
          <w:p w14:paraId="73CA446B" w14:textId="77777777" w:rsidR="00B547E6" w:rsidRDefault="00B547E6" w:rsidP="00FF0470">
            <w:pPr>
              <w:pStyle w:val="ListParagraph"/>
              <w:numPr>
                <w:ilvl w:val="0"/>
                <w:numId w:val="10"/>
              </w:numPr>
              <w:ind w:left="360"/>
              <w:jc w:val="center"/>
              <w:rPr>
                <w:bCs/>
                <w:sz w:val="24"/>
                <w:szCs w:val="24"/>
              </w:rPr>
            </w:pPr>
            <w:r>
              <w:rPr>
                <w:bCs/>
                <w:sz w:val="24"/>
                <w:szCs w:val="24"/>
              </w:rPr>
              <w:t>Priekšlikums ir ņemts vērā;</w:t>
            </w:r>
          </w:p>
          <w:p w14:paraId="33811C5D" w14:textId="77777777" w:rsidR="00B547E6" w:rsidRDefault="004C7B9A" w:rsidP="00FF0470">
            <w:pPr>
              <w:pStyle w:val="ListParagraph"/>
              <w:numPr>
                <w:ilvl w:val="0"/>
                <w:numId w:val="10"/>
              </w:numPr>
              <w:ind w:left="360"/>
              <w:jc w:val="center"/>
              <w:rPr>
                <w:bCs/>
                <w:sz w:val="24"/>
                <w:szCs w:val="24"/>
              </w:rPr>
            </w:pPr>
            <w:r>
              <w:rPr>
                <w:bCs/>
                <w:sz w:val="24"/>
                <w:szCs w:val="24"/>
              </w:rPr>
              <w:t>Priekšlikums ir ņemts vērā;</w:t>
            </w:r>
          </w:p>
          <w:p w14:paraId="400D2831" w14:textId="77777777" w:rsidR="004C7B9A" w:rsidRDefault="00D43F3B" w:rsidP="00FF0470">
            <w:pPr>
              <w:pStyle w:val="ListParagraph"/>
              <w:numPr>
                <w:ilvl w:val="0"/>
                <w:numId w:val="10"/>
              </w:numPr>
              <w:ind w:left="360"/>
              <w:jc w:val="center"/>
              <w:rPr>
                <w:bCs/>
                <w:sz w:val="24"/>
                <w:szCs w:val="24"/>
              </w:rPr>
            </w:pPr>
            <w:r>
              <w:rPr>
                <w:bCs/>
                <w:sz w:val="24"/>
                <w:szCs w:val="24"/>
              </w:rPr>
              <w:t xml:space="preserve">Priekšlikums nav ņemts </w:t>
            </w:r>
            <w:r>
              <w:rPr>
                <w:bCs/>
                <w:sz w:val="24"/>
                <w:szCs w:val="24"/>
              </w:rPr>
              <w:lastRenderedPageBreak/>
              <w:t>vērā;</w:t>
            </w:r>
          </w:p>
          <w:p w14:paraId="4F81B907" w14:textId="77777777" w:rsidR="00F066BB" w:rsidRDefault="00F066BB" w:rsidP="00FF0470">
            <w:pPr>
              <w:pStyle w:val="ListParagraph"/>
              <w:numPr>
                <w:ilvl w:val="0"/>
                <w:numId w:val="10"/>
              </w:numPr>
              <w:ind w:left="360"/>
              <w:jc w:val="center"/>
              <w:rPr>
                <w:bCs/>
                <w:sz w:val="24"/>
                <w:szCs w:val="24"/>
              </w:rPr>
            </w:pPr>
            <w:r>
              <w:rPr>
                <w:bCs/>
                <w:sz w:val="24"/>
                <w:szCs w:val="24"/>
              </w:rPr>
              <w:t>Priekšlikums nav ņemts vērā;</w:t>
            </w:r>
          </w:p>
          <w:p w14:paraId="45D71824" w14:textId="61ECF687" w:rsidR="004B30B0" w:rsidRDefault="004B30B0" w:rsidP="00FF0470">
            <w:pPr>
              <w:pStyle w:val="ListParagraph"/>
              <w:numPr>
                <w:ilvl w:val="0"/>
                <w:numId w:val="10"/>
              </w:numPr>
              <w:ind w:left="360"/>
              <w:jc w:val="center"/>
              <w:rPr>
                <w:bCs/>
                <w:sz w:val="24"/>
                <w:szCs w:val="24"/>
              </w:rPr>
            </w:pPr>
            <w:r>
              <w:rPr>
                <w:bCs/>
                <w:sz w:val="24"/>
                <w:szCs w:val="24"/>
              </w:rPr>
              <w:t>Priekšlikums ir ņemts vērā.</w:t>
            </w:r>
          </w:p>
        </w:tc>
        <w:tc>
          <w:tcPr>
            <w:tcW w:w="4156" w:type="dxa"/>
            <w:shd w:val="clear" w:color="auto" w:fill="FFFFFF"/>
            <w:noWrap/>
            <w:tcMar>
              <w:top w:w="75" w:type="dxa"/>
              <w:left w:w="75" w:type="dxa"/>
              <w:bottom w:w="75" w:type="dxa"/>
              <w:right w:w="75" w:type="dxa"/>
            </w:tcMar>
            <w:vAlign w:val="center"/>
          </w:tcPr>
          <w:p w14:paraId="158CF2AB" w14:textId="77777777" w:rsidR="0029068F" w:rsidRDefault="00AC7366" w:rsidP="00D96A2A">
            <w:pPr>
              <w:pStyle w:val="ListParagraph"/>
              <w:numPr>
                <w:ilvl w:val="0"/>
                <w:numId w:val="11"/>
              </w:numPr>
              <w:ind w:left="360"/>
              <w:rPr>
                <w:bCs/>
                <w:sz w:val="24"/>
                <w:szCs w:val="24"/>
              </w:rPr>
            </w:pPr>
            <w:r>
              <w:rPr>
                <w:bCs/>
                <w:sz w:val="24"/>
                <w:szCs w:val="24"/>
              </w:rPr>
              <w:lastRenderedPageBreak/>
              <w:t xml:space="preserve">Priekšlikums precizēt noteikumu projekta 13. punktu, 15.2. apakšpunktu un 16. punktu nav ņemts vērā, jo </w:t>
            </w:r>
            <w:r w:rsidR="007271F2">
              <w:rPr>
                <w:bCs/>
                <w:sz w:val="24"/>
                <w:szCs w:val="24"/>
              </w:rPr>
              <w:t>Valsts vides dienest</w:t>
            </w:r>
            <w:r w:rsidR="004847E5">
              <w:rPr>
                <w:bCs/>
                <w:sz w:val="24"/>
                <w:szCs w:val="24"/>
              </w:rPr>
              <w:t>a</w:t>
            </w:r>
            <w:r w:rsidR="00D96A2A">
              <w:rPr>
                <w:bCs/>
                <w:sz w:val="24"/>
                <w:szCs w:val="24"/>
              </w:rPr>
              <w:t xml:space="preserve"> ieskatā</w:t>
            </w:r>
            <w:r w:rsidR="005317B3">
              <w:rPr>
                <w:bCs/>
                <w:sz w:val="24"/>
                <w:szCs w:val="24"/>
              </w:rPr>
              <w:t xml:space="preserve"> </w:t>
            </w:r>
            <w:r w:rsidR="00D96A2A">
              <w:rPr>
                <w:bCs/>
                <w:sz w:val="24"/>
                <w:szCs w:val="24"/>
              </w:rPr>
              <w:t>šie punkti ir saglabājami noteikum projektā esošajā</w:t>
            </w:r>
            <w:r w:rsidR="009A6DB7">
              <w:rPr>
                <w:bCs/>
                <w:sz w:val="24"/>
                <w:szCs w:val="24"/>
              </w:rPr>
              <w:t xml:space="preserve"> redakcijā</w:t>
            </w:r>
            <w:r w:rsidR="00D96A2A">
              <w:rPr>
                <w:bCs/>
                <w:sz w:val="24"/>
                <w:szCs w:val="24"/>
              </w:rPr>
              <w:t>;</w:t>
            </w:r>
          </w:p>
          <w:p w14:paraId="3D509D49" w14:textId="77777777" w:rsidR="00F4402C" w:rsidRDefault="00D96A2A" w:rsidP="00F4402C">
            <w:pPr>
              <w:pStyle w:val="ListParagraph"/>
              <w:numPr>
                <w:ilvl w:val="0"/>
                <w:numId w:val="11"/>
              </w:numPr>
              <w:ind w:left="360"/>
              <w:rPr>
                <w:bCs/>
                <w:sz w:val="24"/>
                <w:szCs w:val="24"/>
              </w:rPr>
            </w:pPr>
            <w:r>
              <w:rPr>
                <w:bCs/>
                <w:sz w:val="24"/>
                <w:szCs w:val="24"/>
              </w:rPr>
              <w:t xml:space="preserve">Priekšlikums </w:t>
            </w:r>
            <w:r w:rsidR="00F4402C">
              <w:rPr>
                <w:bCs/>
                <w:sz w:val="24"/>
                <w:szCs w:val="24"/>
              </w:rPr>
              <w:t xml:space="preserve">noteikt papildus nosacījumus </w:t>
            </w:r>
            <w:r>
              <w:rPr>
                <w:bCs/>
                <w:sz w:val="24"/>
                <w:szCs w:val="24"/>
              </w:rPr>
              <w:t>noteikumu projekt</w:t>
            </w:r>
            <w:r w:rsidR="00F4402C">
              <w:rPr>
                <w:bCs/>
                <w:sz w:val="24"/>
                <w:szCs w:val="24"/>
              </w:rPr>
              <w:t>a 37.6., 37.7., un 37.8. apakšpunktos</w:t>
            </w:r>
            <w:r w:rsidR="00D95A3B">
              <w:rPr>
                <w:bCs/>
                <w:sz w:val="24"/>
                <w:szCs w:val="24"/>
              </w:rPr>
              <w:t xml:space="preserve"> nav ņemts vērā, jo </w:t>
            </w:r>
            <w:r w:rsidR="000C3DD7">
              <w:rPr>
                <w:bCs/>
                <w:sz w:val="24"/>
                <w:szCs w:val="24"/>
              </w:rPr>
              <w:t xml:space="preserve">Valsts vides dienesta ieskatā </w:t>
            </w:r>
            <w:r w:rsidR="003F289E" w:rsidRPr="003F289E">
              <w:rPr>
                <w:bCs/>
                <w:sz w:val="24"/>
                <w:szCs w:val="24"/>
              </w:rPr>
              <w:t xml:space="preserve">konkrētās prasības ir </w:t>
            </w:r>
            <w:r w:rsidR="003F289E" w:rsidRPr="003F289E">
              <w:rPr>
                <w:bCs/>
                <w:sz w:val="24"/>
                <w:szCs w:val="24"/>
              </w:rPr>
              <w:lastRenderedPageBreak/>
              <w:t>identiskas tām, kuras jau šobrīd ir ietvertas Ministru kabineta 13.06.2006. noteikumos Nr.475 “Virszemes ūdensobjektu un ostu akvatoriju tīrīšanas un padziļināšanas kārtība” un nerada papildus administratīvo slogu ostu pārvaldēm;</w:t>
            </w:r>
          </w:p>
          <w:p w14:paraId="67C5ED40" w14:textId="58150EB0" w:rsidR="00B13CD1" w:rsidRPr="00F4402C" w:rsidRDefault="00B13CD1" w:rsidP="00F4402C">
            <w:pPr>
              <w:pStyle w:val="ListParagraph"/>
              <w:numPr>
                <w:ilvl w:val="0"/>
                <w:numId w:val="11"/>
              </w:numPr>
              <w:ind w:left="360"/>
              <w:rPr>
                <w:bCs/>
                <w:sz w:val="24"/>
                <w:szCs w:val="24"/>
              </w:rPr>
            </w:pPr>
            <w:r>
              <w:rPr>
                <w:bCs/>
                <w:sz w:val="24"/>
                <w:szCs w:val="24"/>
              </w:rPr>
              <w:t xml:space="preserve">Priekšlikums svītrot noteikumu projekta 42. punktu nav ņemts vērā, jo </w:t>
            </w:r>
            <w:r w:rsidR="00750203">
              <w:rPr>
                <w:bCs/>
                <w:sz w:val="24"/>
                <w:szCs w:val="24"/>
              </w:rPr>
              <w:t>ar</w:t>
            </w:r>
            <w:r w:rsidR="00750203" w:rsidRPr="00750203">
              <w:rPr>
                <w:bCs/>
                <w:sz w:val="24"/>
                <w:szCs w:val="24"/>
              </w:rPr>
              <w:t xml:space="preserve"> noteikumu</w:t>
            </w:r>
            <w:r w:rsidR="00750203">
              <w:rPr>
                <w:bCs/>
                <w:sz w:val="24"/>
                <w:szCs w:val="24"/>
              </w:rPr>
              <w:t xml:space="preserve"> projekta jauno</w:t>
            </w:r>
            <w:r w:rsidR="00750203" w:rsidRPr="00750203">
              <w:rPr>
                <w:bCs/>
                <w:sz w:val="24"/>
                <w:szCs w:val="24"/>
              </w:rPr>
              <w:t xml:space="preserve"> redakciju ostu pārvaldēm tiek samazināts administratīvais slogs</w:t>
            </w:r>
            <w:r w:rsidR="00750203">
              <w:rPr>
                <w:bCs/>
                <w:sz w:val="24"/>
                <w:szCs w:val="24"/>
              </w:rPr>
              <w:t xml:space="preserve"> un</w:t>
            </w:r>
            <w:r w:rsidR="00750203" w:rsidRPr="00750203">
              <w:rPr>
                <w:bCs/>
                <w:sz w:val="24"/>
                <w:szCs w:val="24"/>
              </w:rPr>
              <w:t xml:space="preserve"> </w:t>
            </w:r>
            <w:r w:rsidR="00750203">
              <w:rPr>
                <w:bCs/>
                <w:sz w:val="24"/>
                <w:szCs w:val="24"/>
              </w:rPr>
              <w:t>Valsts vides dienests</w:t>
            </w:r>
            <w:r w:rsidR="00750203" w:rsidRPr="00750203">
              <w:rPr>
                <w:bCs/>
                <w:sz w:val="24"/>
                <w:szCs w:val="24"/>
              </w:rPr>
              <w:t xml:space="preserve"> turpmāk ne</w:t>
            </w:r>
            <w:r w:rsidR="00D266A2">
              <w:rPr>
                <w:bCs/>
                <w:sz w:val="24"/>
                <w:szCs w:val="24"/>
              </w:rPr>
              <w:t>veiks</w:t>
            </w:r>
            <w:r w:rsidR="00750203" w:rsidRPr="00750203">
              <w:rPr>
                <w:bCs/>
                <w:sz w:val="24"/>
                <w:szCs w:val="24"/>
              </w:rPr>
              <w:t xml:space="preserve"> tehnisko noteikumu iz</w:t>
            </w:r>
            <w:r w:rsidR="00D266A2">
              <w:rPr>
                <w:bCs/>
                <w:sz w:val="24"/>
                <w:szCs w:val="24"/>
              </w:rPr>
              <w:t>došanu</w:t>
            </w:r>
            <w:r w:rsidR="00750203" w:rsidRPr="00750203">
              <w:rPr>
                <w:bCs/>
                <w:sz w:val="24"/>
                <w:szCs w:val="24"/>
              </w:rPr>
              <w:t xml:space="preserve"> ostas akvatorijas remonta padziļināšanas darbiem</w:t>
            </w:r>
            <w:r w:rsidR="00D266A2">
              <w:rPr>
                <w:bCs/>
                <w:sz w:val="24"/>
                <w:szCs w:val="24"/>
              </w:rPr>
              <w:t>.</w:t>
            </w:r>
          </w:p>
        </w:tc>
      </w:tr>
    </w:tbl>
    <w:p w14:paraId="569ACB92" w14:textId="77777777" w:rsidR="002D34B9" w:rsidRDefault="002D34B9"/>
    <w:sectPr w:rsidR="002D34B9">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93DC75" w14:textId="77777777" w:rsidR="002D34B9" w:rsidRDefault="002D34B9">
      <w:r>
        <w:separator/>
      </w:r>
    </w:p>
  </w:endnote>
  <w:endnote w:type="continuationSeparator" w:id="0">
    <w:p w14:paraId="42B3598B" w14:textId="77777777" w:rsidR="002D34B9" w:rsidRDefault="002D3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9C1C9" w14:textId="2D5B827D" w:rsidR="007E2272" w:rsidRDefault="00865E94">
    <w:pPr>
      <w:jc w:val="right"/>
    </w:pPr>
    <w:r>
      <w:rPr>
        <w:sz w:val="24"/>
        <w:szCs w:val="24"/>
      </w:rPr>
      <w:fldChar w:fldCharType="begin"/>
    </w:r>
    <w:r>
      <w:rPr>
        <w:sz w:val="24"/>
        <w:szCs w:val="24"/>
      </w:rPr>
      <w:instrText>PAGE</w:instrText>
    </w:r>
    <w:r>
      <w:rPr>
        <w:sz w:val="24"/>
        <w:szCs w:val="24"/>
      </w:rPr>
      <w:fldChar w:fldCharType="separate"/>
    </w:r>
    <w:r w:rsidR="007B3301">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EB03B" w14:textId="77777777" w:rsidR="009E6F0A" w:rsidRDefault="00865E94">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AAE8A" w14:textId="77777777" w:rsidR="002D34B9" w:rsidRDefault="002D34B9">
      <w:r>
        <w:separator/>
      </w:r>
    </w:p>
  </w:footnote>
  <w:footnote w:type="continuationSeparator" w:id="0">
    <w:p w14:paraId="6EA76073" w14:textId="77777777" w:rsidR="002D34B9" w:rsidRDefault="002D34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CF9E2" w14:textId="77777777" w:rsidR="007E2272" w:rsidRDefault="00865E94">
    <w:pPr>
      <w:pStyle w:val="Header"/>
      <w:contextualSpacing w:val="0"/>
    </w:pPr>
    <w:r>
      <w:t xml:space="preserve">Viedokļu </w:t>
    </w:r>
    <w:r>
      <w:t>pārskats 24-TA-521</w:t>
    </w:r>
    <w:r>
      <w:br/>
      <w:t>Izdrukāts 17.07.2024. 08.31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A22FC" w14:textId="77777777" w:rsidR="007E2272" w:rsidRDefault="00865E94">
    <w:pPr>
      <w:pStyle w:val="Header"/>
      <w:contextualSpacing w:val="0"/>
    </w:pPr>
    <w:r>
      <w:t>Viedokļu pārskats 24-TA-521</w:t>
    </w:r>
    <w:r>
      <w:br/>
      <w:t>Izdrukāts 17.07.2024. 08.31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C0ED7"/>
    <w:multiLevelType w:val="hybridMultilevel"/>
    <w:tmpl w:val="1F960996"/>
    <w:lvl w:ilvl="0" w:tplc="6AD4BD9C">
      <w:start w:val="1"/>
      <w:numFmt w:val="decimal"/>
      <w:lvlText w:val="%1."/>
      <w:lvlJc w:val="left"/>
      <w:pPr>
        <w:ind w:left="1440" w:hanging="360"/>
      </w:pPr>
    </w:lvl>
    <w:lvl w:ilvl="1" w:tplc="AC7A39CC" w:tentative="1">
      <w:start w:val="1"/>
      <w:numFmt w:val="lowerLetter"/>
      <w:lvlText w:val="%2."/>
      <w:lvlJc w:val="left"/>
      <w:pPr>
        <w:ind w:left="2160" w:hanging="360"/>
      </w:pPr>
    </w:lvl>
    <w:lvl w:ilvl="2" w:tplc="CEC851C4" w:tentative="1">
      <w:start w:val="1"/>
      <w:numFmt w:val="lowerRoman"/>
      <w:lvlText w:val="%3."/>
      <w:lvlJc w:val="right"/>
      <w:pPr>
        <w:ind w:left="2880" w:hanging="180"/>
      </w:pPr>
    </w:lvl>
    <w:lvl w:ilvl="3" w:tplc="467461D6" w:tentative="1">
      <w:start w:val="1"/>
      <w:numFmt w:val="decimal"/>
      <w:lvlText w:val="%4."/>
      <w:lvlJc w:val="left"/>
      <w:pPr>
        <w:ind w:left="3600" w:hanging="360"/>
      </w:pPr>
    </w:lvl>
    <w:lvl w:ilvl="4" w:tplc="B096F1E2" w:tentative="1">
      <w:start w:val="1"/>
      <w:numFmt w:val="lowerLetter"/>
      <w:lvlText w:val="%5."/>
      <w:lvlJc w:val="left"/>
      <w:pPr>
        <w:ind w:left="4320" w:hanging="360"/>
      </w:pPr>
    </w:lvl>
    <w:lvl w:ilvl="5" w:tplc="18FCE658" w:tentative="1">
      <w:start w:val="1"/>
      <w:numFmt w:val="lowerRoman"/>
      <w:lvlText w:val="%6."/>
      <w:lvlJc w:val="right"/>
      <w:pPr>
        <w:ind w:left="5040" w:hanging="180"/>
      </w:pPr>
    </w:lvl>
    <w:lvl w:ilvl="6" w:tplc="81646374" w:tentative="1">
      <w:start w:val="1"/>
      <w:numFmt w:val="decimal"/>
      <w:lvlText w:val="%7."/>
      <w:lvlJc w:val="left"/>
      <w:pPr>
        <w:ind w:left="5760" w:hanging="360"/>
      </w:pPr>
    </w:lvl>
    <w:lvl w:ilvl="7" w:tplc="F46C69C6" w:tentative="1">
      <w:start w:val="1"/>
      <w:numFmt w:val="lowerLetter"/>
      <w:lvlText w:val="%8."/>
      <w:lvlJc w:val="left"/>
      <w:pPr>
        <w:ind w:left="6480" w:hanging="360"/>
      </w:pPr>
    </w:lvl>
    <w:lvl w:ilvl="8" w:tplc="3CF84FC2" w:tentative="1">
      <w:start w:val="1"/>
      <w:numFmt w:val="lowerRoman"/>
      <w:lvlText w:val="%9."/>
      <w:lvlJc w:val="right"/>
      <w:pPr>
        <w:ind w:left="7200" w:hanging="180"/>
      </w:pPr>
    </w:lvl>
  </w:abstractNum>
  <w:abstractNum w:abstractNumId="1" w15:restartNumberingAfterBreak="0">
    <w:nsid w:val="0716175B"/>
    <w:multiLevelType w:val="hybridMultilevel"/>
    <w:tmpl w:val="35E04C6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67C53AA"/>
    <w:multiLevelType w:val="hybridMultilevel"/>
    <w:tmpl w:val="320A2E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3E3580"/>
    <w:multiLevelType w:val="hybridMultilevel"/>
    <w:tmpl w:val="3710E560"/>
    <w:lvl w:ilvl="0" w:tplc="6AA4B468">
      <w:start w:val="1"/>
      <w:numFmt w:val="decimal"/>
      <w:lvlText w:val="%1."/>
      <w:lvlJc w:val="left"/>
      <w:pPr>
        <w:ind w:left="1226" w:hanging="375"/>
      </w:pPr>
      <w:rPr>
        <w:rFonts w:hint="default"/>
      </w:rPr>
    </w:lvl>
    <w:lvl w:ilvl="1" w:tplc="767CCDC2" w:tentative="1">
      <w:start w:val="1"/>
      <w:numFmt w:val="lowerLetter"/>
      <w:lvlText w:val="%2."/>
      <w:lvlJc w:val="left"/>
      <w:pPr>
        <w:ind w:left="1931" w:hanging="360"/>
      </w:pPr>
    </w:lvl>
    <w:lvl w:ilvl="2" w:tplc="4A4CD3CA" w:tentative="1">
      <w:start w:val="1"/>
      <w:numFmt w:val="lowerRoman"/>
      <w:lvlText w:val="%3."/>
      <w:lvlJc w:val="right"/>
      <w:pPr>
        <w:ind w:left="2651" w:hanging="180"/>
      </w:pPr>
    </w:lvl>
    <w:lvl w:ilvl="3" w:tplc="92C03334" w:tentative="1">
      <w:start w:val="1"/>
      <w:numFmt w:val="decimal"/>
      <w:lvlText w:val="%4."/>
      <w:lvlJc w:val="left"/>
      <w:pPr>
        <w:ind w:left="3371" w:hanging="360"/>
      </w:pPr>
    </w:lvl>
    <w:lvl w:ilvl="4" w:tplc="B168848A" w:tentative="1">
      <w:start w:val="1"/>
      <w:numFmt w:val="lowerLetter"/>
      <w:lvlText w:val="%5."/>
      <w:lvlJc w:val="left"/>
      <w:pPr>
        <w:ind w:left="4091" w:hanging="360"/>
      </w:pPr>
    </w:lvl>
    <w:lvl w:ilvl="5" w:tplc="2056EB3C" w:tentative="1">
      <w:start w:val="1"/>
      <w:numFmt w:val="lowerRoman"/>
      <w:lvlText w:val="%6."/>
      <w:lvlJc w:val="right"/>
      <w:pPr>
        <w:ind w:left="4811" w:hanging="180"/>
      </w:pPr>
    </w:lvl>
    <w:lvl w:ilvl="6" w:tplc="F51028CC" w:tentative="1">
      <w:start w:val="1"/>
      <w:numFmt w:val="decimal"/>
      <w:lvlText w:val="%7."/>
      <w:lvlJc w:val="left"/>
      <w:pPr>
        <w:ind w:left="5531" w:hanging="360"/>
      </w:pPr>
    </w:lvl>
    <w:lvl w:ilvl="7" w:tplc="A3766C12" w:tentative="1">
      <w:start w:val="1"/>
      <w:numFmt w:val="lowerLetter"/>
      <w:lvlText w:val="%8."/>
      <w:lvlJc w:val="left"/>
      <w:pPr>
        <w:ind w:left="6251" w:hanging="360"/>
      </w:pPr>
    </w:lvl>
    <w:lvl w:ilvl="8" w:tplc="8C924162" w:tentative="1">
      <w:start w:val="1"/>
      <w:numFmt w:val="lowerRoman"/>
      <w:lvlText w:val="%9."/>
      <w:lvlJc w:val="right"/>
      <w:pPr>
        <w:ind w:left="6971" w:hanging="180"/>
      </w:pPr>
    </w:lvl>
  </w:abstractNum>
  <w:abstractNum w:abstractNumId="4" w15:restartNumberingAfterBreak="0">
    <w:nsid w:val="19AB5F8A"/>
    <w:multiLevelType w:val="hybridMultilevel"/>
    <w:tmpl w:val="93E8C062"/>
    <w:lvl w:ilvl="0" w:tplc="244CEA14">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AB5FF4"/>
    <w:multiLevelType w:val="hybridMultilevel"/>
    <w:tmpl w:val="E82210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18933C4"/>
    <w:multiLevelType w:val="hybridMultilevel"/>
    <w:tmpl w:val="3D6249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6011D9D"/>
    <w:multiLevelType w:val="hybridMultilevel"/>
    <w:tmpl w:val="BA4212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4AA410B"/>
    <w:multiLevelType w:val="hybridMultilevel"/>
    <w:tmpl w:val="1EB8EA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2DF4379"/>
    <w:multiLevelType w:val="hybridMultilevel"/>
    <w:tmpl w:val="AFDE4C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D3D524C"/>
    <w:multiLevelType w:val="hybridMultilevel"/>
    <w:tmpl w:val="67DCE836"/>
    <w:lvl w:ilvl="0" w:tplc="02887610">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97608930">
    <w:abstractNumId w:val="10"/>
  </w:num>
  <w:num w:numId="2" w16cid:durableId="1092044761">
    <w:abstractNumId w:val="8"/>
  </w:num>
  <w:num w:numId="3" w16cid:durableId="374038334">
    <w:abstractNumId w:val="2"/>
  </w:num>
  <w:num w:numId="4" w16cid:durableId="22100522">
    <w:abstractNumId w:val="1"/>
  </w:num>
  <w:num w:numId="5" w16cid:durableId="41833623">
    <w:abstractNumId w:val="7"/>
  </w:num>
  <w:num w:numId="6" w16cid:durableId="106046749">
    <w:abstractNumId w:val="5"/>
  </w:num>
  <w:num w:numId="7" w16cid:durableId="1776094718">
    <w:abstractNumId w:val="0"/>
  </w:num>
  <w:num w:numId="8" w16cid:durableId="1220365450">
    <w:abstractNumId w:val="4"/>
  </w:num>
  <w:num w:numId="9" w16cid:durableId="375159893">
    <w:abstractNumId w:val="3"/>
  </w:num>
  <w:num w:numId="10" w16cid:durableId="311718808">
    <w:abstractNumId w:val="9"/>
  </w:num>
  <w:num w:numId="11" w16cid:durableId="2658466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E2272"/>
    <w:rsid w:val="0001139D"/>
    <w:rsid w:val="00044FC5"/>
    <w:rsid w:val="00052573"/>
    <w:rsid w:val="00056FBA"/>
    <w:rsid w:val="000B55DE"/>
    <w:rsid w:val="000C3DD7"/>
    <w:rsid w:val="000E6704"/>
    <w:rsid w:val="00123D34"/>
    <w:rsid w:val="00154809"/>
    <w:rsid w:val="001633AB"/>
    <w:rsid w:val="0018306D"/>
    <w:rsid w:val="00185E1D"/>
    <w:rsid w:val="001A7454"/>
    <w:rsid w:val="001B31C1"/>
    <w:rsid w:val="001D6CAB"/>
    <w:rsid w:val="001F5606"/>
    <w:rsid w:val="00210327"/>
    <w:rsid w:val="00213EA9"/>
    <w:rsid w:val="00261E35"/>
    <w:rsid w:val="0026403F"/>
    <w:rsid w:val="002723E6"/>
    <w:rsid w:val="002837E4"/>
    <w:rsid w:val="0029068F"/>
    <w:rsid w:val="002B5AFF"/>
    <w:rsid w:val="002D33C1"/>
    <w:rsid w:val="002D34B9"/>
    <w:rsid w:val="0030500D"/>
    <w:rsid w:val="0032611F"/>
    <w:rsid w:val="00351A9F"/>
    <w:rsid w:val="003E3FEA"/>
    <w:rsid w:val="003F289E"/>
    <w:rsid w:val="00410CEF"/>
    <w:rsid w:val="00420DB4"/>
    <w:rsid w:val="0042275B"/>
    <w:rsid w:val="00425A27"/>
    <w:rsid w:val="00435D76"/>
    <w:rsid w:val="00470470"/>
    <w:rsid w:val="004847E5"/>
    <w:rsid w:val="004B30B0"/>
    <w:rsid w:val="004C7B9A"/>
    <w:rsid w:val="004D2EF0"/>
    <w:rsid w:val="004E48E1"/>
    <w:rsid w:val="00530EEE"/>
    <w:rsid w:val="005317B3"/>
    <w:rsid w:val="0056678F"/>
    <w:rsid w:val="00585B48"/>
    <w:rsid w:val="005B2623"/>
    <w:rsid w:val="005D7158"/>
    <w:rsid w:val="005E1827"/>
    <w:rsid w:val="00607699"/>
    <w:rsid w:val="0065329E"/>
    <w:rsid w:val="00655FA7"/>
    <w:rsid w:val="00663952"/>
    <w:rsid w:val="00672BA8"/>
    <w:rsid w:val="006D66AA"/>
    <w:rsid w:val="006E6FC1"/>
    <w:rsid w:val="006F729E"/>
    <w:rsid w:val="0070140E"/>
    <w:rsid w:val="007271F2"/>
    <w:rsid w:val="00750203"/>
    <w:rsid w:val="0077046D"/>
    <w:rsid w:val="00790BAF"/>
    <w:rsid w:val="007B3301"/>
    <w:rsid w:val="007B4A76"/>
    <w:rsid w:val="007B64F3"/>
    <w:rsid w:val="007E2272"/>
    <w:rsid w:val="007E3B09"/>
    <w:rsid w:val="0082133D"/>
    <w:rsid w:val="00825407"/>
    <w:rsid w:val="00842F9E"/>
    <w:rsid w:val="00865E94"/>
    <w:rsid w:val="00887006"/>
    <w:rsid w:val="00890A7E"/>
    <w:rsid w:val="00892F8D"/>
    <w:rsid w:val="008C7C4F"/>
    <w:rsid w:val="00931834"/>
    <w:rsid w:val="009A6DB7"/>
    <w:rsid w:val="009B0438"/>
    <w:rsid w:val="009B6434"/>
    <w:rsid w:val="009C691A"/>
    <w:rsid w:val="009D4D32"/>
    <w:rsid w:val="009E6F0A"/>
    <w:rsid w:val="00A86D1B"/>
    <w:rsid w:val="00AC40F1"/>
    <w:rsid w:val="00AC7366"/>
    <w:rsid w:val="00B13CD1"/>
    <w:rsid w:val="00B22C70"/>
    <w:rsid w:val="00B4499B"/>
    <w:rsid w:val="00B547E6"/>
    <w:rsid w:val="00B6476D"/>
    <w:rsid w:val="00B719F2"/>
    <w:rsid w:val="00B8031C"/>
    <w:rsid w:val="00B9135F"/>
    <w:rsid w:val="00BC7588"/>
    <w:rsid w:val="00BD0FE4"/>
    <w:rsid w:val="00BE3128"/>
    <w:rsid w:val="00C126D9"/>
    <w:rsid w:val="00C22FF1"/>
    <w:rsid w:val="00C803FD"/>
    <w:rsid w:val="00CE13DE"/>
    <w:rsid w:val="00CF46E1"/>
    <w:rsid w:val="00D050B7"/>
    <w:rsid w:val="00D22D7E"/>
    <w:rsid w:val="00D25878"/>
    <w:rsid w:val="00D266A2"/>
    <w:rsid w:val="00D43F3B"/>
    <w:rsid w:val="00D443E8"/>
    <w:rsid w:val="00D5245D"/>
    <w:rsid w:val="00D818E8"/>
    <w:rsid w:val="00D821E9"/>
    <w:rsid w:val="00D95A3B"/>
    <w:rsid w:val="00D96A2A"/>
    <w:rsid w:val="00DA0C57"/>
    <w:rsid w:val="00DA27F2"/>
    <w:rsid w:val="00DA2AB4"/>
    <w:rsid w:val="00DB43AD"/>
    <w:rsid w:val="00DC7955"/>
    <w:rsid w:val="00DD453D"/>
    <w:rsid w:val="00E54171"/>
    <w:rsid w:val="00E60E17"/>
    <w:rsid w:val="00E7180D"/>
    <w:rsid w:val="00E86B32"/>
    <w:rsid w:val="00EB7C67"/>
    <w:rsid w:val="00EC1623"/>
    <w:rsid w:val="00EF5723"/>
    <w:rsid w:val="00F066BB"/>
    <w:rsid w:val="00F31971"/>
    <w:rsid w:val="00F40D97"/>
    <w:rsid w:val="00F4402C"/>
    <w:rsid w:val="00F50FF5"/>
    <w:rsid w:val="00FB00E5"/>
    <w:rsid w:val="00FD3122"/>
    <w:rsid w:val="00FF0470"/>
    <w:rsid w:val="00FF1E93"/>
    <w:rsid w:val="00FF67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A561F"/>
  <w15:docId w15:val="{DDC0511D-E23B-40F4-A723-D32D8627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7B33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140</TotalTime>
  <Pages>4</Pages>
  <Words>3978</Words>
  <Characters>2268</Characters>
  <Application>Microsoft Office Word</Application>
  <DocSecurity>0</DocSecurity>
  <Lines>18</Lines>
  <Paragraphs>12</Paragraphs>
  <ScaleCrop>false</ScaleCrop>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viedoklu_parskats_24-TA-521.docx</dc:title>
  <cp:lastModifiedBy>Ģirts Liepiņš</cp:lastModifiedBy>
  <cp:revision>137</cp:revision>
  <dcterms:created xsi:type="dcterms:W3CDTF">2024-07-17T05:31:00Z</dcterms:created>
  <dcterms:modified xsi:type="dcterms:W3CDTF">2024-08-12T08:59:00Z</dcterms:modified>
</cp:coreProperties>
</file>