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03CF" w:rsidRDefault="008154C2">
      <w:r>
        <w:rPr>
          <w:noProof/>
        </w:rPr>
        <w:drawing>
          <wp:inline distT="0" distB="0" distL="0" distR="0">
            <wp:extent cx="5274310" cy="682244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2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C03C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4C2"/>
    <w:rsid w:val="008154C2"/>
    <w:rsid w:val="00DC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A6870D-9C46-4BD2-8027-A5DCCFC28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5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4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Tamāra Rasnača</dc:creator>
  <cp:keywords/>
  <dc:description/>
  <cp:lastModifiedBy>Tamāra Rasnača</cp:lastModifiedBy>
  <cp:revision>1</cp:revision>
  <dcterms:created xsi:type="dcterms:W3CDTF">2021-10-27T14:54:00Z</dcterms:created>
  <dcterms:modified xsi:type="dcterms:W3CDTF">2021-10-27T14:54:00Z</dcterms:modified>
</cp:coreProperties>
</file>