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24-TA-594: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brīvprātīgu pievienošanos valsts sociālajai apdrošināšanai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26.05.2026. 16:45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kā brīvprātīgi apdrošināto personu reģistrē ar dienu, kad tā aģentūrā iesniedz iesniegumu, norādot šādas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norādot projekta ietvaros (projekta 3., 4., 13. un 16.punkts) iegūto personas datu glabāšanas termiņu, anotācijā sniedzot attiecīgu skaidrojumu, kas pamatotu izvēlēto personas datu glabāšanas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jaunu punktu, kas paredz, ka šo noteikumu 3., 4., 13. un 16. punktā minēto informāciju aģentūra glabā tik ilgi līdz saņemtas ziņas par personas nāvi. Pēc tam šī informācija tiek pārvietota uz arhīvu un tiek glabāta pastāvīgi, lai nodrošinātu mantinieku tiesības un datu integritāti. Vienlaicīgi ir papildināts anotācijas 8.1.13. punkts, sniedzot skaidrojumu, kas pamato personas datu pastāvīgas glabāšanas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kā brīvprātīgi apdrošināto personu reģistrē ar dienu, kad tā aģentūrā iesniedz iesniegumu, norādot šādas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valsts sociālo apdrošināšanu" 5. panta trešo,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daļu, 13. panta trešo daļu, 14. panta sesto daļu un 20. 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Likuma 13. panta trešajā daļā, ievērojot Ministru kabineta 2009. gada 3. februāra noteikumu Nr. 108 "Normatīvo aktu projektu sagatavošanas noteikumi" 47. punktā noteikto, ir nekorekti noformulēts pilnvarojums Ministru kabinetam izdot ārēju normatīvo aktu, atkārtoti aicinām, izstrādājot Likumā grozījumus pēc būtības, precizēt arī minēto Ministru kabinetam doto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kārtējo likumprojektu "Grozījumi likumā "Par valsts sociālo apdrošināšanu"", atbilstoši Ministru kabineta 2009. gada 3. februāra noteikumu Nr. 108 "Normatīvo aktu projektu sagatavošanas noteikumi" 47. punktam tiks precizēts 13. panta trešajā daļā minētais Ministru kabinetam dotā pilnvarojuma formulējums.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valsts sociālo apdrošināšanu" 5. panta trešo,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daļu, 13. panta trešo daļu, 14. panta sesto daļu un 20. 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un 1.3.sadaļā norādīto informāciju par grozījumiem likumā "Par valsts sociālo apdrošināšanu", kas  pieņemti Saeimā 2026.gada 16.aprīlī, bet spēkā stājās 2026.gada</w:t>
            </w:r>
            <w:r w:rsidR="00000000" w:rsidRPr="00000000" w:rsidDel="00000000">
              <w:rPr>
                <w:b w:val="1"/>
                <w:rtl w:val="0"/>
              </w:rPr>
              <w:t xml:space="preserve"> 6</w:t>
            </w:r>
            <w:r w:rsidR="00000000" w:rsidRPr="00000000" w:rsidDel="00000000">
              <w:rPr>
                <w:rtl w:val="0"/>
              </w:rPr>
              <w:t xml:space="preserve">.maijā.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 un 1.3.sadaļā norādītais Saeimā 2026. gada 16. aprīlī pieņemtā likuma "Par valsts sociālo apdrošināšanu" spēkā stāšanās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1.punktam paredzēts noteikt personu loku, kurām ir tiesības brīvprātīgi pievienoties </w:t>
            </w:r>
            <w:r w:rsidR="00000000" w:rsidRPr="00000000" w:rsidDel="00000000">
              <w:rPr>
                <w:u w:val="single"/>
                <w:rtl w:val="0"/>
              </w:rPr>
              <w:t xml:space="preserve">valsts pensiju apdrošināšanai.</w:t>
            </w:r>
            <w:r w:rsidR="00000000" w:rsidRPr="00000000" w:rsidDel="00000000">
              <w:rPr>
                <w:rtl w:val="0"/>
              </w:rPr>
              <w:t xml:space="preserve"> Vienlaikus anotācijas 1.3.sadaļas punktā “Risinājuma apraksts” norādīts, ka  atbilstoši Saeimā 2020. gada 26. novembrī pieņemtajam likumam “Grozījumi Mikrouzņēmumu nodokļa likumā” noteikumu projektā vairs netiek ietvertas atsauces un regulējums, kas attiecas uz Mikrouzņēmumu likumu un mikrouzņēmumu nodokļa maksātājiem, kā arī atbilstoši Saeimas 2026. gada 16. aprīļa likumam “Grozījumi likumā “Par valsts sociālo apdrošināšanu”” noteikumu projektā vairs netiek ietverta kārtība, kādā pašnodarbinātā laulātais pievienojas brīvprātīgajai apdrošināšanai, jo sākot ar 2027. gada 1. janvāri minētā persona brīvprātīgi var pievienoties valsts pensiju apdrošināšanai vispārējā kārtībā. Lūdzam izvērtēt, vai noteikumu projektā paredzētais neietekmē likumā “Par valsts budžetu 2026. gadam un budžeta ietvaru 2026., 2027. un 2028. gadam” valsts sociālās apdrošināšanas speciālajā budžetā plānotos ieņēmumus no brīvprātīgajām sociālās apdrošināšanas iemaksām, nepieciešamības gadījumā precizējot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veikts izvērtējums, kura rezultātā ir secināts, ka noteikumu projektā paredzētais regulējums būtiski neietekmē likumā “Par valsts budžetu 2026. gadam un budžeta ietvaru 2026., 2027. un 2028. gadam” valsts sociālās apdrošināšanas speciālajā budžetā plānotos ieņēmumus no brīvprātīgajām sociālās apdrošināšanas iemaksām. Līdz ar to ir aizpildīts anotācijas 3. sadaļas 6.4. punkts, sniedzot skaidrojumu par noteikumu projektā iekļautā regulējuma ietekmi uz valsts sociālās apdrošināšanas speciālo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03.05.2024. 13:42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brīvprātīgu pievienošanos valsts sociālajai apdrošināšanai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"Noteikumi par brīvprātīgu pievienošanos valsts sociālajai apdrošināšanai" (turpmāk – projekts) ar spēkā stāšanās termiņu, ņemot vērā to, likuma "Par valsts sociālo apdrošināšanu" (turpmāk – Likums) 6.</w:t>
            </w:r>
            <w:r w:rsidR="00000000" w:rsidRPr="00000000" w:rsidDel="00000000">
              <w:rPr>
                <w:vertAlign w:val="superscript"/>
                <w:rtl w:val="0"/>
              </w:rPr>
              <w:t xml:space="preserve">1</w:t>
            </w:r>
            <w:r w:rsidR="00000000" w:rsidRPr="00000000" w:rsidDel="00000000">
              <w:rPr>
                <w:rtl w:val="0"/>
              </w:rPr>
              <w:t xml:space="preserve"> pants stāsies spēkā 2024.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mainījušies Ministru kabineta noteikumu projekta pieņemšanas termiņi un tajā iekļautais regulējuma tvērums attiecībā uz pašnodarbināto laulāto brīvprātīgu pievienošanos valsts sociālajai apdrošināšanai, tad izteiktais iebildums vairs nav aktuāls un saistošs.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brīvprātīgu pievienošanos valsts sociālajai apdrošināšanai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likuma "Par valsts sociālo apdrošināšanu"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daļā minētās personas brīvprātīgi pievienojas valsts sociālajai apdrošināšanai;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sagatavošanas noteikumi) 100. punkts paredz, ka noteikumu projekta pirmajā punktā secīgi raksta vārdus "noteikumi nosaka" un likumā noteikto pilnvarojumu Ministru kabinetam. Ievērojot minēto, lūdzam precizēt projekta 1.1. apakšpunktu, precīzi pārrakstot Likuma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daļā Ministru kabinetam doto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Saeimā 2026.gada 16.aprīlī pieņemto likumu "Grozījumi likumā "Par valsts sociālo apdrošināšanu"", kas stājas spēkā 2026.gada 5.maijā, ir precizēts likumā ietvertais deleģējums attiecībā uz Ministru kabineta noteikumiem par personu brīvprātīgu pievienošanos valsts pensiju apdrošināšanai. Līdz ar to attiecīgi deleģējumam ir precizēts arī noteikumu projekta 1.1.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15 gadu vecumu sasniegušās personas, kuru pastāvīgā dzīvesvieta ir Latvijas Republikā un kuras nav pakļautas obligātajai sociālajai apdrošināšanai Latvijas Republikā un kurām saskaņā ar likumu "Par valsts pensijām" nav piešķirta valsts vecuma pensija (tai skaitā priekšlaicīgi), personas, kuras maksā sezonas laukstrādnieku ienākuma nodokli, profesionāli sportisti un diasporas locekļi brīvprātīgi pievienojas valsts pensiju apdrošināšanai (turpmāk – pensiju apdrošināšana);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Valsts sociālās apdrošināšanas aģentūrā (turpmāk – aģentūra) tiek reģistrēta persona, kura brīvprātīgi pievienojusies valsts sociālajai apdrošināšanai (turpmāk – brīvprātīgi apdrošinātā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apakšpunktu atbilstoši Ministru kabinetam Likuma 13. panta trešajā daļā dotajam pilnvarojumam,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Saeimā 2026.gada 16.aprīlī pieņemto likumu "Grozījumi likumā "Par valsts sociālo apdrošināšanu"", kas stājas spēkā 2026.gada 5.maijā, ir precizēts likumā ietvertais deleģējums attiecībā uz Ministru kabineta noteikumiem par personu brīvprātīgu pievienošanos valsts pensiju apdrošināšanai. Līdz ar to attiecīgi deleģējumam ir precizēts arī noteikumu projekta 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personas, kuras brīvprātīgi pievienojušās pensiju apdrošināšanai (turpmāk – brīvprātīgi apdrošinātā persona), tiek reģistrētas Valsts sociālās apdrošināšanas aģentūrā (turpmāk –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sociālās apdrošināšanas brīvprātīgo iemaksu objektu (turpmāk – brīvprātīgo iemaksu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apakšpunktu atbilstoši Ministru kabinetam Likuma 14. panta sestajā daļā dotajam pilnvarojumam, ievērojot sagatavošanas noteikumu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Saeimā 2026.gada 16.aprīlī pieņemto likumu "Grozījumi likumā "Par valsts sociālo apdrošināšanu"", kas stājas spēkā 2026.gada 5.maijā, ir precizēts likumā ietvertais deleģējums attiecībā uz Ministru kabineta noteikumiem par personu brīvprātīgu pievienošanos valsts pensiju apdrošināšanai. Līdz ar to attiecīgi deleģējumam ir precizēts arī noteikumu projekta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sociālās apdrošināšanas brīvprātīgo iemaksu objekta (turpmāk – brīvprātīgo iemaksu objekts) noteikšanas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tiek aprēķinātas un veiktas valsts sociālās apdrošināšanas brīvprātīgās iemaksas (turpmāk – brīvprātīgās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1.4. apakšpunktu, ņemot vērā to, ka saskaņā ar Likuma 5. panta trešo,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daļu, 13. panta trešo daļu un 14. panta sesto daļu, kas ir projekta izdošanas tiesiskais pamats, Ministru kabinets nav tiesīgs noteikt projekta 1.4. apakšpunktā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Saeimā 2026.gada 16.aprīlī pieņemto likumu "Grozījumi likumā "Par valsts sociālo apdrošināšanu"", kas stājas spēkā 2026.gada 5.maijā, likums ir papildināts ar deleģējumu Ministru kabineta noteikumos noteikt kārtību, kādā tiek aprēķinātas un veiktas valsts sociālās apdrošināšanas brīvprātīgās iemaksas. Līdz ar to noteikumu projekta 1.4. apakšpunkts nav 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brīvprātīgi apdrošinātā persona aprēķina valsts sociālās apdrošināšanas brīvprātīgās iemaksas (turpmāk – brīvprātīgās iemaksas).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Brīvprātīgi valsts pensiju apdrošināšanai (turpmāk – pensiju apdrošināšana) var pievienoties: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punktu, ņemot vērā to, ka tajā ietvertais regulējums ir noteikts Likuma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2.punkts ietver ne tikai personu loka uzskaitījumu, kuras brīvprātīgi var pievienoties pensiju apdrošināšanai, bet arī detalizētāk paskaidro pazīmes, kādām ir jābūt izpildītām, lai norādītās personas kvalificētos brīvprātīgajai apdrošināšanai.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Aģentūra brīvprātīgajai pensiju apdrošināšanai reģistrē šādas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Brīvprātīgi pensiju apdrošināšanai, invaliditātes apdrošināšanai, maternitātes un slimības apdrošināšanai un vecāku apdrošināšanai var pievienoties pašnodarbinātā laulātais vai pašnodarbinātā partneris atbilstoši likuma “Par valsts sociālo apdrošināšanu” 6.</w:t>
            </w:r>
            <w:r w:rsidR="00000000" w:rsidRPr="00000000" w:rsidDel="00000000">
              <w:rPr>
                <w:vertAlign w:val="superscript"/>
                <w:rtl w:val="0"/>
              </w:rPr>
              <w:t xml:space="preserve">1</w:t>
            </w:r>
            <w:r w:rsidR="00000000" w:rsidRPr="00000000" w:rsidDel="00000000">
              <w:rPr>
                <w:rtl w:val="0"/>
              </w:rPr>
              <w:t xml:space="preserve"> pantam (turpmāk - pašnodarbinātā partneris), kurš nav sasniedzis vecumu, kas dod tiesības saņemt valsts vecuma pensiju, vai kuram nav piešķirta valsts vecuma pensija (tai skaitā priekšlaicīgi).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 punktu, ņemot vērā to, ka tajā ietvertais regulējums ir noteikts Likuma 5. panta trešās daļas otrajā teikumā un 6.</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ir svītrots, jo ar Saeimā 2026.gada 16.aprīlī pieņemto likumu "Grozījumi likumā "Par valsts sociālo apdrošināšanu"", kas stājas spēkā 20206.gada 5.maijā, ir zaudējis savu aktualitāti (pašnodarbināto laulātie brīvprātīgajai apdrošināšanai var pievienoties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Brīvprātīgo iemaksu objekts ir brīvprātīgi apdrošinātās personas izvēlēti līdzekļi (turpmāk – ienākumi), no kuriem aprēķina brīvprātīgās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 punktu vai pamatot projekta sākotnējās ietekmes novērtējuma ziņojumā (turpmāk – anotācija) projekta 7. punktā ietvertā regulējuma atbilstību Ministru kabinetam Likuma 14. panta sestajā daļā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Saeimā 2026.gada 16.aprīlī pieņemto likumu "Grozījumi likumā "Par valsts sociālo apdrošināšanu"", kas stājas spēkā 2026.gada 5.maijā, ir precizēts likumā ietvertais deleģējums attiecībā uz Ministru kabineta noteikumos ietveramo regulējumu saistībā ar brīvprātīgo iemaksu objekta noteikšanas kārtību. Līdz ar to attiecīgi deleģējumam ir precizēts arī noteikumu projekta 6. punkts (iepriekš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Brīvprātīgo iemaksu objekts ir brīvprātīgi apdrošinātās personas brīvi izvēlēti līdzekļi.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Brīvprātīgi apdrošinātā persona brīvprātīgās iemaksas aprēķina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11., 12., 13., 14., 15. un 18. punktu vai pamatot anotācijā minētajās projekta normās ietvertā regulējuma atbilstību Ministru kabinetam Likuma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daļā, 13. panta trešajā un 14. panta sestajā daļā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Saeimā 2026.gada 16.aprīlī pieņemto likumu "Grozījumi likumā "Par valsts sociālo apdrošināšanu"", kas stājas spēkā 2026.gada 5.maijā, likums ir papildināts ar deleģējumu Ministru kabineta noteikumos noteikt kārtību, kādā tiek aprēķinātas un veiktas valsts sociālās apdrošināšanas brīvprātīgās iemaksas. Līdz ar to atbilstoši likumā noteiktajam deleģējumam noteikumu projekta 11., 12., 13., 14., 15. un 18. punkts ( pašreiz 10., 11., 12., 13., 14. un 17. punkts) nav 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Brīvprātīgi apdrošinātā persona brīvprātīgās iemaksas aprēķina, reizinot brīvprātīgo iemaksu objekta apmēru ar likmi, kas atbilst Ministru kabineta noteiktajai obligāto iemaksu likmei pensiju apdrošināšanai attiecīgajā gadā (neatkarīgi no brīvprātīgo iemaksu veikšanas laika).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valsts sociālo apdrošināšanu" 5. panta trešo,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daļu, 13. panta trešo daļu un 14.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Likuma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daļā un  13. panta trešajā daļā, ievērojot sagatavošanas noteikumu 47. punktā noteikto, ir nekorekti noformulēts pilnvarojums Ministru kabinetam izdot ārēju normatīvo aktu, aicinām, izstrādājot Likumā grozījumus pēc būtības, precizēt arī minētos Ministru kabinetam dotos pilnvarojumus.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Saeimā 2026.gada 16.aprīlī pieņemto likumu "Grozījumi likumā "Par valsts sociālo apdrošināšanu"", kas stājas spēkā 2026.gada 5.maijā, ir precizēti un papildināti Ministru kabinetam dotie pilnvarojumi attiecībā uz brīvprātīgo iemaksu veicēju loku, to reģistrāciju, iemaksu objektu, iemaksu aprēķināšanu un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valsts sociālo apdrošināšanu" 5. panta trešo,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daļu, 13. panta trešo daļu, 14. panta sesto daļu un 20. 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klātienē jebkurā aģentūras klientu apkalpošanas centrā vai Valsts un pašvaldību vienotajos klientu apkalpošanas centros (uzrādot personu apliecinošs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4.3.apakšpunktu, iekavās lietoto vārdu “apliecinošs dokuments” vietā lietojot vārdus “apliecinošo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4.3. apakšpunkts (pašreiz 3.3. apakšpunkts)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ietverto rindkopu par mikrouzņēmumu nodokļa regulējumu aizstāt ar tekstu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2020.gada 26.novembrī pieņēma likumu "Grozījumi Mikrouzņēmumu nodokļa likumā", kas stājās spēkā 2021.gada 1.janvārī. Ar minēto likumu tika paredzēts pakāpeniski ierobežot mikrouzņēmumu nodokļa režīmu,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mikrouzņēmumu nodokli (MUN) var attiecināt tikai uz vienu personu – mikrouzņēmuma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MUN maksātāja statusu vairs nevarēs iegūt sabiedrības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MUN maksātāja darbiniekiem piemēros darbaspēka nodokļus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MUN likme apgrozījumam līdz 25 000 euro gadā ir 25%, bet apgrozījuma daļai, kas pārsniedz 25 000 euro gadā – 40% (no 2024. gada ir noteikta tikai viena MUN likme 25%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saglabāts MUN likmes sadalījums – 20% iedzīvotāju ienākuma nodoklis un 80% valsts sociālās apdrošināšanas obligātās iemaksas, lai nodrošinātu MUN maksātājiem atbilstošu sociālo nodrošinājumu, iestājoties apdrošināšanas gadījumam.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Mikrouzņēmumu nodokļa likuma 9.pants tika izteikts jaunā redakcijā, izslēdzot šā panta piekto daļu - MUN maksājošā mikrouzņēmuma darbiniekam izslēdzot iespēju brīvprātīgi pievienoties valsts sociālajai apdrošināšanai. Līdz ar to pašreiz Ministru kabineta noteikumos Nr.976 ir neaktuālas redakcijas attiecībā uz MUN maksājoša mikrouzņēmumu darbinieku tiesībām brīvprātīgi pievienoties valsts sociālajai apdrošināšanai."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rindkopa par mikrouzņēmumu nodokļa regulējumu ir precizēta atbilstoši Finanšu ministrijas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6.sadaļu ar informāciju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6.3.sadaļa ir papildināta, norādot argumentus, kāpēc noteikumu projekta izstrādes procesā sabiedrības līdzdalība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24-TA-594</w:t>
    </w:r>
    <w:r>
      <w:br/>
    </w:r>
    <w:r w:rsidR="00000000" w:rsidRPr="00000000" w:rsidDel="00000000">
      <w:rPr>
        <w:rtl w:val="0"/>
      </w:rPr>
      <w:t xml:space="preserve">18.06.2026. 16.54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24-TA-594</w:t>
    </w:r>
    <w:r>
      <w:br/>
    </w:r>
    <w:r w:rsidR="00000000" w:rsidRPr="00000000" w:rsidDel="00000000">
      <w:rPr>
        <w:rtl w:val="0"/>
      </w:rPr>
      <w:t xml:space="preserve">18.06.2026. 16.54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Izziņa_24-TA-594.docx</dc:title>
</cp:coreProperties>
</file>

<file path=docProps/custom.xml><?xml version="1.0" encoding="utf-8"?>
<Properties xmlns="http://schemas.openxmlformats.org/officeDocument/2006/custom-properties" xmlns:vt="http://schemas.openxmlformats.org/officeDocument/2006/docPropsVTypes"/>
</file>