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24-TA-1006: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Pils ielā 14, Siguldā, Siguldas novadā, daļas pirkšanu valsts reģionālā autoceļa P8 “Inciems-Sigulda-Ķegums” pārbūves projekta īstenošanai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- 07.05.2024.)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pievienot Nekustamā īpašuma valsts kadastra informācijas sistēmas (NĪVKIS) izziņu, kurā būtu uzskaitīti atsavināmās zemes vienības apgrūtinājumi.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Anotācijā norādīts, ka atsavināmajai zemes vienībai saskaņā ar NĪVKIS datiem un zemesgrāmatas ierakstiem ir noteikti šādi apgrūtinājumi: 1) ekspluatācijas aizsargjoslas teritorija gar ielu vai ceļu; 2) ekspluatācijas aizsargjosla teritorija gar elektronisko tīklu kabeļu līniju; 3) ekspluatācijas aizsargjosla teritorija gar pašteces kanalizācijas vadu; 4) ekspluatācijas aizsargjosla teritorija gar elektronisko tīklu gaisvadu līniju.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Pārbaudot pievienotās zemesgrāmatas apliecības (</w:t>
            </w:r>
            <w:r w:rsidR="00000000" w:rsidRPr="00000000" w:rsidDel="00000000">
              <w:rPr>
                <w:i w:val="1"/>
                <w:rtl w:val="0"/>
              </w:rPr>
              <w:t xml:space="preserve">skatīt TAP paskaidrojošie dokumenti III pielikums 32-33.lapa un V pielikums</w:t>
            </w:r>
            <w:r w:rsidR="00000000" w:rsidRPr="00000000" w:rsidDel="00000000">
              <w:rPr>
                <w:rtl w:val="0"/>
              </w:rPr>
              <w:t xml:space="preserve">) un NĪVKIS (</w:t>
            </w:r>
            <w:r w:rsidR="00000000" w:rsidRPr="00000000" w:rsidDel="00000000">
              <w:rPr>
                <w:i w:val="1"/>
                <w:rtl w:val="0"/>
              </w:rPr>
              <w:t xml:space="preserve">skatīt TAP paskaidrojošie dokumenti III pielikums 30-31.lapa</w:t>
            </w:r>
            <w:r w:rsidR="00000000" w:rsidRPr="00000000" w:rsidDel="00000000">
              <w:rPr>
                <w:rtl w:val="0"/>
              </w:rPr>
              <w:t xml:space="preserve">) izdruku, secināms, ka tajās nav norādīti iepriekš minētie apgrūtinājumi.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Kadastra izziņa pievienota un rīkojuma projekta anotācijā precizēta informācija par apgrūtinājumiem, norādot, ka tie uzskaitīti saskaņā ar Nekustamā īpašuma valsts kadastra informācijas sistēmas datiem.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24-TA-1006</w:t>
    </w:r>
    <w:r>
      <w:br/>
    </w:r>
    <w:r w:rsidR="00000000" w:rsidRPr="00000000" w:rsidDel="00000000">
      <w:rPr>
        <w:rtl w:val="0"/>
      </w:rPr>
      <w:t xml:space="preserve">20.05.2024. 15.04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24-TA-1006</w:t>
    </w:r>
    <w:r>
      <w:br/>
    </w:r>
    <w:r w:rsidR="00000000" w:rsidRPr="00000000" w:rsidDel="00000000">
      <w:rPr>
        <w:rtl w:val="0"/>
      </w:rPr>
      <w:t xml:space="preserve">20.05.2024. 15.04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Izziņa_24-TA-1006.docx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