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24-TA-1977: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Eiropas infrastruktūras savienošanas instrumenta desmitā projektu uzsaukuma finansējumu Rail Baltica projektam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infrastruktūras savienošanas instrumenta desmitā projektu uzsaukuma finansējumu Rail Baltica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ziņojumā un protokollēmuma projektā sniegtā informācija nav skaidri saprotama un ir maldinoša, ievērojot, ka ziņojuma 5.tabulā norādīts, ka papildu valsts budžeta finansējums nepieciešams 102 049 530 euro apmērā, kā arī papildus norādīts PVN apmērs 19 287 361 euro, vienlaikus ziņojuma sadaļā “Kopsavilkums” un arī MK protokollēmuma projekta 2.2.apakšpunktā norādīts cits apmērs attiecībā uz papildu nepieciešamo valsts budžeta finansējumu, proti, 33 791 985 euro un PVN apmaksai 6 386 685 euro. Turklāt no sniegtās informācijas nav skaidri saprotams, vai papildu valsts budžeta finansējums tiek pieprasīts Latvijas aktivitātēm vai arī AS “RBR Rail”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5.tabulu, iekļaujot tajā informāciju par visām CEF-10 uzsaukuma ietvaros pieteiktajām aktivitātēm, nodalot atsevišķi Latvijas aktivitātes un AS “RB Rail” aktivitātes, norādot tās saskaņā ar Ministru kabineta 24.01.2024. sēdes protokola Nr.4 1.§ izskatītajā ziņojumā par pieteikšanos CEF-10 uzsaukumam minēto, un katrai pieteiktajai aktivitātei pretī norādīt, kāds finansējums ir atbalstīts CEF-10 pieteikuma ietvaros, attiecīgi norādot arī starpību starp pieteikto un atbalstīto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iekļaut jaunu tabulu, kurā ir norādīts kopsavilkums, kādas aktivitātes kopā ir atbalstītas CEF‑10 pieteikuma ietvaros un kurām aktivitātēm SM pieprasa papildu valsts budžeta finansējumu, nodalot atsevišķi Latvijas aktivitātes un AS “RB Rail” aktivitātes, zem tabulas sniedzot skaidru pamatojumu, kāpēc bez aktivitātēm, kurām tiek pieprasīts papildu valsts budžeta finansējums, CEF-10 ietvaros paredzēto nav iespējams īstenot;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aktivitātēm, kurām šobrīd finansējums nav piešķirts un arī saskaņā ar protokollēmuma projektā paredzēto netiek pieprasīts papildus no valsts budžeta, lūdzam sniegt informāciju, vai un kā attiecīgais jautājums tiks risināts.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Informatīvajam ziņojumam pievienots pielikums, kurā norādītās pieteiktās un apstiprinātās Latvijas teritorijā īstenojamās aktivitātes atbilstoši  Ministru kabineta 24.01.2024. sēdes protokola Nr.4 1.§ izskatītajam ziņojumam par pieteikšanos CEF-10 uzsaukumam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iekļauta 3.tabula, kurā uzskaitītas Latvijas aktivitātes ar samazinātu finansējumu un atsevišķi minētas divas noraidītās aktivitātes, kas ir būtiskas projekta turpināšanai – nekustamo īpašumu atsavināšana un globālā projekta koordinēšana. “Finansējums nepieciešams, lai veiktu būvuzraudzību, būvniecības procesā nepieciešamās tehniskās ekspertīzes, projekta ieviešanas atbalsta pasākumus, pilnībā izbūvētu Skultes būvmateriālu uzglabāšanas bāzi/infrastruktūras apkopes punktu.” Bez būvuzraudzības būvniecība nav iespējama. Ministru kabineta (MK) Vispārīgie būvnoteikumi nosaka, ka būvuzraudzība ir jāveic, ja būvniecība pilnībā vai daļēji tiek finansēta no publisko personu līdzekļiem, Eiropas Savienības politiku instrumentu vai citas ārvalstu finanšu palīdzības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infrastruktūras savienošanas instrumenta desmitā projektu uzsaukuma finansējumu Rail Baltica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24.01.2024. sēdes protokola Nr.4 1.§ izskatītajā ziņojumā Latvijas aktivitātēs bija paredzēta aktivitāte “Projekta ieviešanas atbalsta pasākumi” par summu 20 939 800 euro, t.sk. CEF finansējums 17 798 830 euro un valsts budžeta līdzfinansējums 3 140 970 euro, un no šobrīd virzītā ziņojuma 3.tabulā sniegtās informācijas saprotams, ka pieteikuma ietvaros attiecīgā aktivitāte “Projekta ieviešanas atbalsta pasākumiem” ir atbalstīta par summu 26 149 347 euro, t.sk. CEF finansējums 22 222 412 euro un valsts budžeta finansējums 3 926 934 euro, kas pārsniedz pieteikumā pieprasīto, attiecīgi nav saprotama ziņojuma 5.tabulā aktivitātei “Projekta ieviešanas atbalsta pasākumi” norādītā informācija par finansējuma iztrūkumu. Lūdzam precizēt vai skaidrot.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Iesniegtajā projekta pieteikumā tika veiktas izmaiņas izmaksu sadalījumā starp aktivitātēm īsi pirms tā iesniegšanas CINEA, tādēļ rodas nesakritības ar indikatīvajām plānotajām izmaksām. Ir sagatavots pielikums, kurā atspoguļots EISI desmitajā uzsaukumā pieteiktās un atbalstītās Latvijas aktivitātes atbilstoši tai formai, kas bija dota informatīvajā ziņojumā 24.01.2024.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infrastruktūras savienošanas instrumenta desmitā projektu uzsaukuma finansējumu Rail Baltica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attiecībā uz aktivitātēm “Projekta ieviešanas atbalsta pasākumi” un “Globālā projekta koordinēšana (EE, LV, LT); Latvijas daļa” sniegt informāciju, kādas izmaksas  šīs aktivitātēs ietver, kā arī situācijā, ja minētās aktivitātes ietver atlīdzības jautājumus projekta koordinatoram (AS “RB Rail”) un ieviesējam (SIA “Eiropas Dzelzceļa līnijas”), tad lūdzam ziņojumu saskaņot ar Valsts kanceleju.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attiecīgās aktivitātes ir AS “RB Rail” aktivitātes nevis Latvijas aktivitātes, lūdzam ziņojumā sniegt informāciju, vai arī Lietuva un Igaunija līdzvērtīgi palielinās sava budžeta ieguldījumu attiecīgo aktivitāšu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“Globālā projekta koordinēšana, Latvijas daļa” ietver aktivitātes, kuras veic RB Rail AS. Tās finansē līdzīgās daļās Latvija, Lietuva un Igaunija. Līdz EISI desmitajam uzsaukumam RB Rail aktivitātes ir atbalstījusi EK, savukārt valstu līdzfinansējums ir ticis dalīts 3 vienādās daļās. “Vispārējā aploksnē EK nav piešķīrusi finansējumu arī RBR īstenotām aktivitātēm, t.i. globālā projekta koordinēšanai, kontrolei un uzraudzībai, digitālai pamatlīdzekļu pārvaldības sistēmas izveidošanai, procesu standartizācijai, kvalitātes nodrošināšanai, finansējuma piesaistei u.c. aktivitātēm atbilstoši projekta vadības līgumam (noslēgts 2024.gada janvārī starp visām ieviesējinstitūcijām Baltijas valstīs).” Aktivitāte “Projekta ieviešanas atbalsta pasākumi” ietver darbības, kas tieši saistītas ar CEF 10 atbalstīto aktivitāšu ieviešanu, projektu vadību,. būvdarbu līgumu vadību, ko veic “Eiropas dzelzceļa 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infrastruktūras savienošanas instrumenta desmitā projektu uzsaukuma finansējumu Rail Baltica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ziņojuma 1.tabulā norādītie apmēri CEF-1, CEF-2, CEF-3, CEF-6 līgumiem nesakrīt ar apmēriem, kas apstiprināti kā saistības ar Ministru kabineta lēmumiem (CEF-1, CEF-2, CEF-3: Ministru kabineta 08.03.2022. sēdes protokola Nr.13 61.§; CEF-6: Ministru kabineta 11.03.2021. sēdes protokola Nr.25 71.§), attiecīgi lūdzam precizēt, attiecīgi arī precizējot summu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attiecībā uz MM-3 līgumu Finanšu ministrijai un Ministru kabinetam nav sniegta informācija par aktuālajām izmaksām, ievērojot Ministru kabineta 12.09.2023. sēdes protokola Nr.44 72.§ 8.punkta noteikto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projekta kārtu aktuālajām saistībām ir jābūt apstiprinātām Ministru kabinetā, ievērojot, ka tikai ar Ministru kabineta lēmumu var apstiprināt precizētās saistības attiecīgo projekta kārtu īstenošanai, tai skaitā par nepieciešamo valsts budžeta līdzfinansējuma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dzēsta no informatīvā ziņojuma.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infrastruktūras savienošanas instrumenta desmitā projektu uzsaukuma finansējumu Rail Baltica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novērst neprecizitātes sniegtajā informācijā par izmaksu/finansējuma apmēriem: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- 2.tabulā precizēt Latvijas CEF daļas summu kopā, jo saskaņā ar norādīto sadalījumu tā sanāk 345 817 413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- 2.tabulā ailei “CEF10g” precizēt summu kopā, lai tā atbilstu tabulā norādītās Latvijas CEF daļas un LV līdzfinansējuma kopsummai, proti, 196 592 883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tabulā precizēt ailei “EISI” kopējo budžetu uz 345 817 413 euro, ņemot vērā sniegto komentāru par 2.tabulā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- 4.tabulā 2026.gadam precizēt ailēm “Projekta ieviešanas atbalsta pasākumiem (SM, EDZL, RBR)”, “KOPĀ” un “PVN apliekamie izdevumi (90% no aktivitāšu kopsummas)” apmēru, norādīt to par 1 euro mazāku, lai kopā visiem gadiem finansējums atbilstu kopējam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tabulā precizēt ailei “Globālā projekta koordinēšana (EE, LV, LT); Latvijas daļa” sniegto informāciju, jo šobrīd norādītais EISI un valsts finansējuma apmērs veido 12 075 709 euro nevis 13 417 454 euro apmērā, kā arī nav skaidrs, kā veidojas norādītā starpība -23 307 545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apmēri ir dzēsti.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Eiropas infrastruktūras savienošanas instrumenta desmitā projektu uzsaukuma finansējumu Rail Baltica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MK protokollēmuma projektu, iekļaujot tajā punktu par aktuālo saistību kopējo apmēru un attiecīgi arī punktu par finansējuma pieprasīšanu (līdzīgi kā tas bija noteikts Ministru kabineta 16.01.2024. sēdes protokola Nr.2 62.§ attiecībā uz CEF-9 aktuālajām izmaksām) vai paredzēt uzdevumu Satiksmes ministrijai atkārtoti informēt par apstiprinātajām saistībām, kad būs sasniegta CEF līguma parakstīšanas stadija, kā arī atzīt par aktualitāti zaudējušu Ministru kabineta 24.01.2024. sēdes protokollēmumā Nr.4 1.§ paredzēto par projekta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protokollēmums.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infrastruktūras savienošanas instrumenta desmitā projektu uzsaukuma finansējumu Rail Baltica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iekļautās informācijas nepārprotamam atspoguļojumam lūdzam ziņojumu papildināt ar pamatotu skaidrojumu par Eiropas Klimata, infrastruktūras un vides izpildaģentūras pieņemto Lēmumu par finansējuma piešķīrumu, kas tostarp paredz, ka vairākas Latvijas pieteiktās aktivitātes netika atbalstītas, bet daļai aktivitāšu tika samazināts finansējuma apjoms, tostarp norādot pamatojumu tam, kādēļ lēmums minētajā daļā bijis nelabvēlīgs.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teksts 3.lp. 1.rindkopā.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Ministru kabineta lēmumu 2024.gada 24.janvārī  ((23-TA-3297) Ministru kabineta sēdes protokols Nr.4 1.paragrāfs) par valsts līdzfinansējuma nodrošināšanu EISI desmitajā uzsaukumā aktivitātēm, kuru īstenošana paredzēta laika posmā no 2024.gada līdz 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izdarīt korektu atsauci uz Ministru kabineta sēdes protokollēmumu, kurš ir stājies spēkā, norādot arī konkrētu minētā protokollēmuma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Ministru kabineta 2024. gada 24. janvāra sēdes protokollēmuma Nr. 4  1. § "Par Rail Baltica projekta Latvijas prioritārajām aktivitātēm Baltijas valstu pieteikumā Eiropas infrastruktūras savienošanas instrumenta desmitajam projektu uzsaukumam" [konkrētā protokollēmuma vienība]: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Ministru kabineta 2024.gada 24.janvāra sēdes protokollēmuma (protokols Nr.4 1.§) 5.punktā doto uzdevumu par valsts līdzfinansējuma nodrošināšanu EISI desmitā uzsaukuma aktivitātēm, kuru īstenošana paredzēta laika posmā no 2024.gada līdz 2028.gadam: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atbalstīt valsts budžeta līdzfinansējumu 15% apmērā (61 031 934 euro) EK pilnībā atbalstītajām aktivitātēm. EISI finansējums atbalstītajām aktivitātēm 345 817 412 EUR apmērā. Papildus PVN apmaksai nepieciešami 76 894 527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atrunāt lēmuma projektā lietotos saīsinājumus, piem., EK un EISI.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Saīsinājumi tekstā atrunāti.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atļaut Satiksmes ministrijai uzņemties budžeta ilgtermiņa saistības (ārvalstu finanšu palīdzībai un valsts budžeta dotācijai no vispārējiem ieņēmumiem) Eiropas infrastruktūras savienošanas instrumenta desmitā projektu uzsaukuma finansējuma ietvaros valsts budžeta programmas 80.00.00 "Nesadalītais finansējums Eiropas Savienības politiku instrumentu un pārējās ārvalstu finanšu palīdzības līdzfinansēto projektu un pasākumu īstenošanai" Rail Baltica publiskās lietošanas dzelzceļa infrastruktūras izveidei 406 849 347 </w:t>
            </w:r>
            <w:r w:rsidR="00000000" w:rsidRPr="00000000" w:rsidDel="00000000">
              <w:rPr>
                <w:i w:val="1"/>
                <w:rtl w:val="0"/>
              </w:rPr>
              <w:t xml:space="preserve">euro</w:t>
            </w:r>
            <w:r w:rsidR="00000000" w:rsidRPr="00000000" w:rsidDel="00000000">
              <w:rPr>
                <w:rtl w:val="0"/>
              </w:rPr>
              <w:t xml:space="preserve"> apmērā, ko veido Eiropas infrastruktūras savienošanas instrumenta finansējums 345 817 412 </w:t>
            </w:r>
            <w:r w:rsidR="00000000" w:rsidRPr="00000000" w:rsidDel="00000000">
              <w:rPr>
                <w:i w:val="1"/>
                <w:rtl w:val="0"/>
              </w:rPr>
              <w:t xml:space="preserve">euro</w:t>
            </w:r>
            <w:r w:rsidR="00000000" w:rsidRPr="00000000" w:rsidDel="00000000">
              <w:rPr>
                <w:rtl w:val="0"/>
              </w:rPr>
              <w:t xml:space="preserve"> apmērā un valsts budžeta līdzfinansējums 137 926 461 </w:t>
            </w:r>
            <w:r w:rsidR="00000000" w:rsidRPr="00000000" w:rsidDel="00000000">
              <w:rPr>
                <w:i w:val="1"/>
                <w:rtl w:val="0"/>
              </w:rPr>
              <w:t xml:space="preserve">euro</w:t>
            </w:r>
            <w:r w:rsidR="00000000" w:rsidRPr="00000000" w:rsidDel="00000000">
              <w:rPr>
                <w:rtl w:val="0"/>
              </w:rPr>
              <w:t xml:space="preserve"> apmērā, ko veido valsts budžeta līdzfinansējums Latvijas aktivitātēm 61 031 934 </w:t>
            </w:r>
            <w:r w:rsidR="00000000" w:rsidRPr="00000000" w:rsidDel="00000000">
              <w:rPr>
                <w:i w:val="1"/>
                <w:rtl w:val="0"/>
              </w:rPr>
              <w:t xml:space="preserve">euro</w:t>
            </w:r>
            <w:r w:rsidR="00000000" w:rsidRPr="00000000" w:rsidDel="00000000">
              <w:rPr>
                <w:rtl w:val="0"/>
              </w:rPr>
              <w:t xml:space="preserve"> apmērā un valsts budžeta izdevumi pievienotās vērtības nodokļa (turpmāk – PVN) kompensēšanai 76 894 527 </w:t>
            </w:r>
            <w:r w:rsidR="00000000" w:rsidRPr="00000000" w:rsidDel="00000000">
              <w:rPr>
                <w:i w:val="1"/>
                <w:rtl w:val="0"/>
              </w:rPr>
              <w:t xml:space="preserve">euro</w:t>
            </w:r>
            <w:r w:rsidR="00000000" w:rsidRPr="00000000" w:rsidDel="00000000">
              <w:rPr>
                <w:rtl w:val="0"/>
              </w:rPr>
              <w:t xml:space="preserve"> apmērā.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24-TA-1977</w:t>
    </w:r>
    <w:r>
      <w:br/>
    </w:r>
    <w:r w:rsidR="00000000" w:rsidRPr="00000000" w:rsidDel="00000000">
      <w:rPr>
        <w:rtl w:val="0"/>
      </w:rPr>
      <w:t xml:space="preserve">27.08.2024. 09.50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24-TA-1977</w:t>
    </w:r>
    <w:r>
      <w:br/>
    </w:r>
    <w:r w:rsidR="00000000" w:rsidRPr="00000000" w:rsidDel="00000000">
      <w:rPr>
        <w:rtl w:val="0"/>
      </w:rPr>
      <w:t xml:space="preserve">27.08.2024. 09.50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Izziņa_24-TA-1977.docx</dc:title>
</cp:coreProperties>
</file>

<file path=docProps/custom.xml><?xml version="1.0" encoding="utf-8"?>
<Properties xmlns="http://schemas.openxmlformats.org/officeDocument/2006/custom-properties" xmlns:vt="http://schemas.openxmlformats.org/officeDocument/2006/docPropsVTypes"/>
</file>