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2062F" w14:textId="77777777" w:rsidR="007C17AC" w:rsidRPr="007C17AC" w:rsidRDefault="007C17AC" w:rsidP="007C17AC">
      <w:pPr>
        <w:spacing w:after="0" w:line="240" w:lineRule="auto"/>
        <w:outlineLvl w:val="0"/>
        <w:rPr>
          <w:rFonts w:ascii="Calibri" w:eastAsia="Calibri" w:hAnsi="Calibri" w:cs="Calibri"/>
          <w:lang w:eastAsia="lv-LV"/>
        </w:rPr>
      </w:pPr>
      <w:proofErr w:type="spellStart"/>
      <w:r w:rsidRPr="007C17AC">
        <w:rPr>
          <w:rFonts w:ascii="Calibri" w:eastAsia="Calibri" w:hAnsi="Calibri" w:cs="Calibri"/>
          <w:b/>
          <w:bCs/>
          <w:lang w:eastAsia="lv-LV"/>
        </w:rPr>
        <w:t>From</w:t>
      </w:r>
      <w:proofErr w:type="spellEnd"/>
      <w:r w:rsidRPr="007C17AC">
        <w:rPr>
          <w:rFonts w:ascii="Calibri" w:eastAsia="Calibri" w:hAnsi="Calibri" w:cs="Calibri"/>
          <w:b/>
          <w:bCs/>
          <w:lang w:eastAsia="lv-LV"/>
        </w:rPr>
        <w:t>:</w:t>
      </w:r>
      <w:r w:rsidRPr="007C17AC">
        <w:rPr>
          <w:rFonts w:ascii="Calibri" w:eastAsia="Calibri" w:hAnsi="Calibri" w:cs="Calibri"/>
          <w:lang w:eastAsia="lv-LV"/>
        </w:rPr>
        <w:t xml:space="preserve"> Kriss Zvirbulis &lt;</w:t>
      </w:r>
      <w:hyperlink r:id="rId4" w:history="1">
        <w:r w:rsidRPr="007C17AC">
          <w:rPr>
            <w:rFonts w:ascii="Calibri" w:eastAsia="Calibri" w:hAnsi="Calibri" w:cs="Calibri"/>
            <w:color w:val="0563C1"/>
            <w:u w:val="single"/>
            <w:lang w:eastAsia="lv-LV"/>
          </w:rPr>
          <w:t>kriss.zvirbulis@ltrk.lv</w:t>
        </w:r>
      </w:hyperlink>
      <w:r w:rsidRPr="007C17AC">
        <w:rPr>
          <w:rFonts w:ascii="Calibri" w:eastAsia="Calibri" w:hAnsi="Calibri" w:cs="Calibri"/>
          <w:lang w:eastAsia="lv-LV"/>
        </w:rPr>
        <w:t xml:space="preserve">&gt; </w:t>
      </w:r>
      <w:r w:rsidRPr="007C17AC">
        <w:rPr>
          <w:rFonts w:ascii="Calibri" w:eastAsia="Calibri" w:hAnsi="Calibri" w:cs="Calibri"/>
          <w:lang w:eastAsia="lv-LV"/>
        </w:rPr>
        <w:br/>
      </w:r>
      <w:proofErr w:type="spellStart"/>
      <w:r w:rsidRPr="007C17AC">
        <w:rPr>
          <w:rFonts w:ascii="Calibri" w:eastAsia="Calibri" w:hAnsi="Calibri" w:cs="Calibri"/>
          <w:b/>
          <w:bCs/>
          <w:lang w:eastAsia="lv-LV"/>
        </w:rPr>
        <w:t>Sent</w:t>
      </w:r>
      <w:proofErr w:type="spellEnd"/>
      <w:r w:rsidRPr="007C17AC">
        <w:rPr>
          <w:rFonts w:ascii="Calibri" w:eastAsia="Calibri" w:hAnsi="Calibri" w:cs="Calibri"/>
          <w:b/>
          <w:bCs/>
          <w:lang w:eastAsia="lv-LV"/>
        </w:rPr>
        <w:t>:</w:t>
      </w:r>
      <w:r w:rsidRPr="007C17AC">
        <w:rPr>
          <w:rFonts w:ascii="Calibri" w:eastAsia="Calibri" w:hAnsi="Calibri" w:cs="Calibri"/>
          <w:lang w:eastAsia="lv-LV"/>
        </w:rPr>
        <w:t xml:space="preserve"> </w:t>
      </w:r>
      <w:proofErr w:type="spellStart"/>
      <w:r w:rsidRPr="007C17AC">
        <w:rPr>
          <w:rFonts w:ascii="Calibri" w:eastAsia="Calibri" w:hAnsi="Calibri" w:cs="Calibri"/>
          <w:lang w:eastAsia="lv-LV"/>
        </w:rPr>
        <w:t>Wednesday</w:t>
      </w:r>
      <w:proofErr w:type="spellEnd"/>
      <w:r w:rsidRPr="007C17AC">
        <w:rPr>
          <w:rFonts w:ascii="Calibri" w:eastAsia="Calibri" w:hAnsi="Calibri" w:cs="Calibri"/>
          <w:lang w:eastAsia="lv-LV"/>
        </w:rPr>
        <w:t xml:space="preserve">, </w:t>
      </w:r>
      <w:proofErr w:type="spellStart"/>
      <w:r w:rsidRPr="007C17AC">
        <w:rPr>
          <w:rFonts w:ascii="Calibri" w:eastAsia="Calibri" w:hAnsi="Calibri" w:cs="Calibri"/>
          <w:lang w:eastAsia="lv-LV"/>
        </w:rPr>
        <w:t>June</w:t>
      </w:r>
      <w:proofErr w:type="spellEnd"/>
      <w:r w:rsidRPr="007C17AC">
        <w:rPr>
          <w:rFonts w:ascii="Calibri" w:eastAsia="Calibri" w:hAnsi="Calibri" w:cs="Calibri"/>
          <w:lang w:eastAsia="lv-LV"/>
        </w:rPr>
        <w:t xml:space="preserve"> 2, 2021 12:18 PM</w:t>
      </w:r>
      <w:r w:rsidRPr="007C17AC">
        <w:rPr>
          <w:rFonts w:ascii="Calibri" w:eastAsia="Calibri" w:hAnsi="Calibri" w:cs="Calibri"/>
          <w:lang w:eastAsia="lv-LV"/>
        </w:rPr>
        <w:br/>
      </w:r>
      <w:r w:rsidRPr="007C17AC">
        <w:rPr>
          <w:rFonts w:ascii="Calibri" w:eastAsia="Calibri" w:hAnsi="Calibri" w:cs="Calibri"/>
          <w:b/>
          <w:bCs/>
          <w:lang w:eastAsia="lv-LV"/>
        </w:rPr>
        <w:t>To:</w:t>
      </w:r>
      <w:r w:rsidRPr="007C17AC">
        <w:rPr>
          <w:rFonts w:ascii="Calibri" w:eastAsia="Calibri" w:hAnsi="Calibri" w:cs="Calibri"/>
          <w:lang w:eastAsia="lv-LV"/>
        </w:rPr>
        <w:t xml:space="preserve"> Ingrīda Igaune &lt;</w:t>
      </w:r>
      <w:hyperlink r:id="rId5" w:history="1">
        <w:r w:rsidRPr="007C17AC">
          <w:rPr>
            <w:rFonts w:ascii="Calibri" w:eastAsia="Calibri" w:hAnsi="Calibri" w:cs="Calibri"/>
            <w:color w:val="0563C1"/>
            <w:u w:val="single"/>
            <w:lang w:eastAsia="lv-LV"/>
          </w:rPr>
          <w:t>Ingrida.Igaune@varam.gov.lv</w:t>
        </w:r>
      </w:hyperlink>
      <w:r w:rsidRPr="007C17AC">
        <w:rPr>
          <w:rFonts w:ascii="Calibri" w:eastAsia="Calibri" w:hAnsi="Calibri" w:cs="Calibri"/>
          <w:lang w:eastAsia="lv-LV"/>
        </w:rPr>
        <w:t>&gt;</w:t>
      </w:r>
      <w:r w:rsidRPr="007C17AC">
        <w:rPr>
          <w:rFonts w:ascii="Calibri" w:eastAsia="Calibri" w:hAnsi="Calibri" w:cs="Calibri"/>
          <w:lang w:eastAsia="lv-LV"/>
        </w:rPr>
        <w:br/>
      </w:r>
      <w:proofErr w:type="spellStart"/>
      <w:r w:rsidRPr="007C17AC">
        <w:rPr>
          <w:rFonts w:ascii="Calibri" w:eastAsia="Calibri" w:hAnsi="Calibri" w:cs="Calibri"/>
          <w:b/>
          <w:bCs/>
          <w:lang w:eastAsia="lv-LV"/>
        </w:rPr>
        <w:t>Cc</w:t>
      </w:r>
      <w:proofErr w:type="spellEnd"/>
      <w:r w:rsidRPr="007C17AC">
        <w:rPr>
          <w:rFonts w:ascii="Calibri" w:eastAsia="Calibri" w:hAnsi="Calibri" w:cs="Calibri"/>
          <w:b/>
          <w:bCs/>
          <w:lang w:eastAsia="lv-LV"/>
        </w:rPr>
        <w:t>:</w:t>
      </w:r>
      <w:r w:rsidRPr="007C17AC">
        <w:rPr>
          <w:rFonts w:ascii="Calibri" w:eastAsia="Calibri" w:hAnsi="Calibri" w:cs="Calibri"/>
          <w:lang w:eastAsia="lv-LV"/>
        </w:rPr>
        <w:t xml:space="preserve"> Lobijs &lt;</w:t>
      </w:r>
      <w:hyperlink r:id="rId6" w:history="1">
        <w:r w:rsidRPr="007C17AC">
          <w:rPr>
            <w:rFonts w:ascii="Calibri" w:eastAsia="Calibri" w:hAnsi="Calibri" w:cs="Calibri"/>
            <w:color w:val="0563C1"/>
            <w:u w:val="single"/>
            <w:lang w:eastAsia="lv-LV"/>
          </w:rPr>
          <w:t>lobijs@ltrk.lv</w:t>
        </w:r>
      </w:hyperlink>
      <w:r w:rsidRPr="007C17AC">
        <w:rPr>
          <w:rFonts w:ascii="Calibri" w:eastAsia="Calibri" w:hAnsi="Calibri" w:cs="Calibri"/>
          <w:lang w:eastAsia="lv-LV"/>
        </w:rPr>
        <w:t>&gt;</w:t>
      </w:r>
      <w:r w:rsidRPr="007C17AC">
        <w:rPr>
          <w:rFonts w:ascii="Calibri" w:eastAsia="Calibri" w:hAnsi="Calibri" w:cs="Calibri"/>
          <w:lang w:eastAsia="lv-LV"/>
        </w:rPr>
        <w:br/>
      </w:r>
      <w:proofErr w:type="spellStart"/>
      <w:r w:rsidRPr="007C17AC">
        <w:rPr>
          <w:rFonts w:ascii="Calibri" w:eastAsia="Calibri" w:hAnsi="Calibri" w:cs="Calibri"/>
          <w:b/>
          <w:bCs/>
          <w:lang w:eastAsia="lv-LV"/>
        </w:rPr>
        <w:t>Subject</w:t>
      </w:r>
      <w:proofErr w:type="spellEnd"/>
      <w:r w:rsidRPr="007C17AC">
        <w:rPr>
          <w:rFonts w:ascii="Calibri" w:eastAsia="Calibri" w:hAnsi="Calibri" w:cs="Calibri"/>
          <w:b/>
          <w:bCs/>
          <w:lang w:eastAsia="lv-LV"/>
        </w:rPr>
        <w:t>:</w:t>
      </w:r>
      <w:r w:rsidRPr="007C17AC">
        <w:rPr>
          <w:rFonts w:ascii="Calibri" w:eastAsia="Calibri" w:hAnsi="Calibri" w:cs="Calibri"/>
          <w:lang w:eastAsia="lv-LV"/>
        </w:rPr>
        <w:t xml:space="preserve"> RE: Par precizētā Ministru kabineta noteikumu projekta “Grozījumi Ministru kabineta 2017. gada 28. februāra noteikumos Nr.108 “Publisko elektronisko iepirkumu noteikumi”” (VSS-230) elektronisko saskaņošanu</w:t>
      </w:r>
    </w:p>
    <w:p w14:paraId="01741BFC" w14:textId="77777777" w:rsidR="007C17AC" w:rsidRPr="007C17AC" w:rsidRDefault="007C17AC" w:rsidP="007C17AC">
      <w:pPr>
        <w:spacing w:after="0" w:line="240" w:lineRule="auto"/>
        <w:rPr>
          <w:rFonts w:ascii="Calibri" w:eastAsia="Calibri" w:hAnsi="Calibri" w:cs="Calibri"/>
          <w:lang w:eastAsia="lv-LV"/>
        </w:rPr>
      </w:pPr>
    </w:p>
    <w:p w14:paraId="5E623D08" w14:textId="77777777" w:rsidR="007C17AC" w:rsidRPr="007C17AC" w:rsidRDefault="007C17AC" w:rsidP="007C17AC">
      <w:pPr>
        <w:shd w:val="clear" w:color="auto" w:fill="FFEB9C"/>
        <w:spacing w:after="0" w:line="240" w:lineRule="atLeast"/>
        <w:rPr>
          <w:rFonts w:ascii="Calibri" w:eastAsia="Calibri" w:hAnsi="Calibri" w:cs="Calibri"/>
          <w:color w:val="000000"/>
          <w:sz w:val="20"/>
          <w:szCs w:val="20"/>
          <w:lang w:eastAsia="lv-LV"/>
        </w:rPr>
      </w:pPr>
      <w:r w:rsidRPr="007C17AC">
        <w:rPr>
          <w:rFonts w:ascii="Calibri" w:eastAsia="Calibri" w:hAnsi="Calibri" w:cs="Calibri"/>
          <w:b/>
          <w:bCs/>
          <w:color w:val="9C6500"/>
          <w:sz w:val="20"/>
          <w:szCs w:val="20"/>
          <w:lang w:eastAsia="lv-LV"/>
        </w:rPr>
        <w:t>INFORMĀCIJA:</w:t>
      </w:r>
      <w:r w:rsidRPr="007C17AC">
        <w:rPr>
          <w:rFonts w:ascii="Calibri" w:eastAsia="Calibri" w:hAnsi="Calibri" w:cs="Calibri"/>
          <w:b/>
          <w:bCs/>
          <w:color w:val="000000"/>
          <w:sz w:val="20"/>
          <w:szCs w:val="20"/>
          <w:lang w:eastAsia="lv-LV"/>
        </w:rPr>
        <w:t xml:space="preserve"> Šis e-pasts ir nosūtīts no adreses, kura nepieder Jūsu organizācijai.</w:t>
      </w:r>
    </w:p>
    <w:p w14:paraId="79CC355E" w14:textId="77777777" w:rsidR="007C17AC" w:rsidRPr="007C17AC" w:rsidRDefault="007C17AC" w:rsidP="007C17AC">
      <w:pPr>
        <w:spacing w:after="0" w:line="240" w:lineRule="auto"/>
        <w:rPr>
          <w:rFonts w:ascii="Calibri" w:eastAsia="Calibri" w:hAnsi="Calibri" w:cs="Calibri"/>
          <w:lang w:eastAsia="lv-LV"/>
        </w:rPr>
      </w:pPr>
    </w:p>
    <w:p w14:paraId="2A285E2C" w14:textId="77777777" w:rsidR="007C17AC" w:rsidRPr="007C17AC" w:rsidRDefault="007C17AC" w:rsidP="007C17AC">
      <w:pPr>
        <w:spacing w:after="0" w:line="240" w:lineRule="auto"/>
        <w:rPr>
          <w:rFonts w:ascii="Roboto" w:eastAsia="Calibri" w:hAnsi="Roboto" w:cs="Calibri"/>
        </w:rPr>
      </w:pPr>
      <w:r w:rsidRPr="007C17AC">
        <w:rPr>
          <w:rFonts w:ascii="Roboto" w:eastAsia="Calibri" w:hAnsi="Roboto" w:cs="Calibri"/>
        </w:rPr>
        <w:t>Labdien!</w:t>
      </w:r>
      <w:r w:rsidRPr="007C17AC">
        <w:rPr>
          <w:rFonts w:ascii="Roboto" w:eastAsia="Calibri" w:hAnsi="Roboto" w:cs="Calibri"/>
        </w:rPr>
        <w:br/>
      </w:r>
      <w:r w:rsidRPr="007C17AC">
        <w:rPr>
          <w:rFonts w:ascii="Roboto" w:eastAsia="Calibri" w:hAnsi="Roboto" w:cs="Calibri"/>
        </w:rPr>
        <w:br/>
        <w:t>Latvijas Tirdzniecības un rūpniecības kamera (LTRK) uztur nesaskaņoto iebildumu.</w:t>
      </w:r>
    </w:p>
    <w:p w14:paraId="69B17DBF" w14:textId="77777777" w:rsidR="007C17AC" w:rsidRPr="007C17AC" w:rsidRDefault="007C17AC" w:rsidP="007C17AC">
      <w:pPr>
        <w:spacing w:after="0" w:line="240" w:lineRule="auto"/>
        <w:rPr>
          <w:rFonts w:ascii="Roboto" w:eastAsia="Calibri" w:hAnsi="Roboto" w:cs="Calibri"/>
        </w:rPr>
      </w:pPr>
      <w:r w:rsidRPr="007C17AC">
        <w:rPr>
          <w:rFonts w:ascii="Roboto" w:eastAsia="Calibri" w:hAnsi="Roboto" w:cs="Calibri"/>
        </w:rPr>
        <w:br/>
        <w:t xml:space="preserve">Vienlaikus LTRK nepiekrīt izziņas saskaņotās daļas, 5.punktā norādītajam. </w:t>
      </w:r>
    </w:p>
    <w:p w14:paraId="5931F854" w14:textId="77777777" w:rsidR="007C17AC" w:rsidRPr="007C17AC" w:rsidRDefault="007C17AC" w:rsidP="007C17AC">
      <w:pPr>
        <w:spacing w:after="0" w:line="240" w:lineRule="auto"/>
        <w:rPr>
          <w:rFonts w:ascii="Roboto" w:eastAsia="Calibri" w:hAnsi="Roboto" w:cs="Calibri"/>
        </w:rPr>
      </w:pPr>
      <w:r w:rsidRPr="007C17AC">
        <w:rPr>
          <w:rFonts w:ascii="Roboto" w:eastAsia="Calibri" w:hAnsi="Roboto" w:cs="Calibri"/>
        </w:rPr>
        <w:t>LTRK atkāroti norāda, ka gan elektronisko iepirkumu sistēmas uzturētājam, gan citiem piegādātājiem operatīvāk saņemot informāciju par pamatojumiem un to argumentāciju, tiktu veicināta godīga konkurence un efektīvāka finanšu līdzekļu izlietošana.</w:t>
      </w:r>
    </w:p>
    <w:p w14:paraId="6D109697" w14:textId="77777777" w:rsidR="007C17AC" w:rsidRPr="007C17AC" w:rsidRDefault="007C17AC" w:rsidP="007C17AC">
      <w:pPr>
        <w:spacing w:after="0" w:line="240" w:lineRule="auto"/>
        <w:rPr>
          <w:rFonts w:ascii="Roboto" w:eastAsia="Calibri" w:hAnsi="Roboto" w:cs="Calibri"/>
        </w:rPr>
      </w:pPr>
      <w:r w:rsidRPr="007C17AC">
        <w:rPr>
          <w:rFonts w:ascii="Roboto" w:eastAsia="Calibri" w:hAnsi="Roboto" w:cs="Calibri"/>
        </w:rPr>
        <w:t>Tāpēc svarīgi 44.</w:t>
      </w:r>
      <w:r w:rsidRPr="007C17AC">
        <w:rPr>
          <w:rFonts w:ascii="Roboto" w:eastAsia="Calibri" w:hAnsi="Roboto" w:cs="Calibri"/>
          <w:vertAlign w:val="superscript"/>
        </w:rPr>
        <w:t>2</w:t>
      </w:r>
      <w:r w:rsidRPr="007C17AC">
        <w:rPr>
          <w:rFonts w:ascii="Roboto" w:eastAsia="Calibri" w:hAnsi="Roboto" w:cs="Calibri"/>
        </w:rPr>
        <w:t xml:space="preserve"> punktā paredzēto informācijas pieejamības termiņu noteikt ne mazāk kā 3 darba dienas </w:t>
      </w:r>
      <w:r w:rsidRPr="007C17AC">
        <w:rPr>
          <w:rFonts w:ascii="Roboto" w:eastAsia="Calibri" w:hAnsi="Roboto" w:cs="Calibri"/>
          <w:u w:val="single"/>
        </w:rPr>
        <w:t>pirms</w:t>
      </w:r>
      <w:r w:rsidRPr="007C17AC">
        <w:rPr>
          <w:rFonts w:ascii="Roboto" w:eastAsia="Calibri" w:hAnsi="Roboto" w:cs="Calibri"/>
        </w:rPr>
        <w:t xml:space="preserve"> termiņa, kurā piegādātājiem jāizsaka savs finanšu piedāvājums.</w:t>
      </w:r>
    </w:p>
    <w:p w14:paraId="306E0429" w14:textId="77777777" w:rsidR="007C17AC" w:rsidRPr="007C17AC" w:rsidRDefault="007C17AC" w:rsidP="007C17AC">
      <w:pPr>
        <w:spacing w:after="0" w:line="240" w:lineRule="auto"/>
        <w:rPr>
          <w:rFonts w:ascii="Roboto" w:eastAsia="Calibri" w:hAnsi="Roboto" w:cs="Calibri"/>
        </w:rPr>
      </w:pPr>
    </w:p>
    <w:p w14:paraId="07A2628E" w14:textId="77777777" w:rsidR="007C17AC" w:rsidRPr="007C17AC" w:rsidRDefault="007C17AC" w:rsidP="007C17AC">
      <w:pPr>
        <w:spacing w:after="0" w:line="240" w:lineRule="auto"/>
        <w:rPr>
          <w:rFonts w:ascii="Roboto" w:eastAsia="Calibri" w:hAnsi="Roboto" w:cs="Calibri"/>
          <w:lang w:eastAsia="lv-LV"/>
        </w:rPr>
      </w:pPr>
    </w:p>
    <w:p w14:paraId="7BAB83E6" w14:textId="77777777" w:rsidR="007C17AC" w:rsidRPr="007C17AC" w:rsidRDefault="007C17AC" w:rsidP="007C17AC">
      <w:pPr>
        <w:spacing w:after="0" w:line="240" w:lineRule="auto"/>
        <w:rPr>
          <w:rFonts w:ascii="Roboto" w:eastAsia="Calibri" w:hAnsi="Roboto" w:cs="Calibri"/>
          <w:color w:val="3D454D"/>
          <w:sz w:val="20"/>
          <w:szCs w:val="20"/>
          <w:lang w:eastAsia="lv-LV"/>
        </w:rPr>
      </w:pPr>
      <w:r w:rsidRPr="007C17AC">
        <w:rPr>
          <w:rFonts w:ascii="Calibri" w:eastAsia="Calibri" w:hAnsi="Calibri" w:cs="Calibri"/>
          <w:noProof/>
          <w:lang w:eastAsia="lv-LV"/>
        </w:rPr>
        <w:drawing>
          <wp:anchor distT="0" distB="0" distL="114300" distR="114300" simplePos="0" relativeHeight="251659264" behindDoc="0" locked="0" layoutInCell="1" allowOverlap="1" wp14:anchorId="5879C06D" wp14:editId="51D7E94B">
            <wp:simplePos x="0" y="0"/>
            <wp:positionH relativeFrom="column">
              <wp:posOffset>-120650</wp:posOffset>
            </wp:positionH>
            <wp:positionV relativeFrom="paragraph">
              <wp:posOffset>1270</wp:posOffset>
            </wp:positionV>
            <wp:extent cx="1219200" cy="1219200"/>
            <wp:effectExtent l="0" t="0" r="0" b="0"/>
            <wp:wrapSquare wrapText="bothSides"/>
            <wp:docPr id="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C17AC">
        <w:rPr>
          <w:rFonts w:ascii="Roboto" w:eastAsia="Calibri" w:hAnsi="Roboto" w:cs="Calibri"/>
          <w:b/>
          <w:bCs/>
          <w:color w:val="3D454D"/>
          <w:sz w:val="20"/>
          <w:szCs w:val="20"/>
          <w:lang w:eastAsia="lv-LV"/>
        </w:rPr>
        <w:t>KRIŠS ZVIRBULIS</w:t>
      </w:r>
    </w:p>
    <w:p w14:paraId="7DF01619" w14:textId="77777777" w:rsidR="007C17AC" w:rsidRPr="007C17AC" w:rsidRDefault="007C17AC" w:rsidP="007C17AC">
      <w:pPr>
        <w:spacing w:after="0" w:line="240" w:lineRule="auto"/>
        <w:rPr>
          <w:rFonts w:ascii="Roboto" w:eastAsia="Calibri" w:hAnsi="Roboto" w:cs="Calibri"/>
          <w:color w:val="3D454D"/>
          <w:sz w:val="20"/>
          <w:szCs w:val="20"/>
          <w:lang w:eastAsia="lv-LV"/>
        </w:rPr>
      </w:pPr>
      <w:r w:rsidRPr="007C17AC">
        <w:rPr>
          <w:rFonts w:ascii="Roboto" w:eastAsia="Calibri" w:hAnsi="Roboto" w:cs="Calibri"/>
          <w:color w:val="3D454D"/>
          <w:sz w:val="20"/>
          <w:szCs w:val="20"/>
          <w:lang w:eastAsia="lv-LV"/>
        </w:rPr>
        <w:t>Politikas daļas eksperts</w:t>
      </w:r>
    </w:p>
    <w:p w14:paraId="7E8CAD8C" w14:textId="77777777" w:rsidR="007C17AC" w:rsidRPr="007C17AC" w:rsidRDefault="007C17AC" w:rsidP="007C17AC">
      <w:pPr>
        <w:spacing w:after="0" w:line="240" w:lineRule="auto"/>
        <w:ind w:left="33"/>
        <w:rPr>
          <w:rFonts w:ascii="Roboto" w:eastAsia="Calibri" w:hAnsi="Roboto" w:cs="Calibri"/>
          <w:color w:val="3D454D"/>
          <w:sz w:val="18"/>
          <w:szCs w:val="18"/>
          <w:lang w:eastAsia="lv-LV"/>
        </w:rPr>
      </w:pPr>
    </w:p>
    <w:p w14:paraId="75EAC66C" w14:textId="77777777" w:rsidR="007C17AC" w:rsidRPr="007C17AC" w:rsidRDefault="007C17AC" w:rsidP="007C17AC">
      <w:pPr>
        <w:spacing w:after="0" w:line="240" w:lineRule="auto"/>
        <w:rPr>
          <w:rFonts w:ascii="Roboto" w:eastAsia="Calibri" w:hAnsi="Roboto" w:cs="Calibri"/>
          <w:color w:val="3D454D"/>
          <w:sz w:val="18"/>
          <w:szCs w:val="18"/>
          <w:lang w:eastAsia="lv-LV"/>
        </w:rPr>
      </w:pPr>
      <w:r w:rsidRPr="007C17AC">
        <w:rPr>
          <w:rFonts w:ascii="Roboto" w:eastAsia="Calibri" w:hAnsi="Roboto" w:cs="Calibri"/>
          <w:b/>
          <w:bCs/>
          <w:color w:val="3D454D"/>
          <w:sz w:val="18"/>
          <w:szCs w:val="18"/>
          <w:lang w:eastAsia="lv-LV"/>
        </w:rPr>
        <w:t>Latvijas Tirdzniecības un rūpniecības kamera</w:t>
      </w:r>
    </w:p>
    <w:p w14:paraId="4ACB1319" w14:textId="77777777" w:rsidR="007C17AC" w:rsidRPr="007C17AC" w:rsidRDefault="007C17AC" w:rsidP="007C17AC">
      <w:pPr>
        <w:spacing w:after="0" w:line="240" w:lineRule="auto"/>
        <w:rPr>
          <w:rFonts w:ascii="Roboto" w:eastAsia="Calibri" w:hAnsi="Roboto" w:cs="Calibri"/>
          <w:color w:val="3D454D"/>
          <w:sz w:val="18"/>
          <w:szCs w:val="18"/>
          <w:lang w:eastAsia="lv-LV"/>
        </w:rPr>
      </w:pPr>
      <w:r w:rsidRPr="007C17AC">
        <w:rPr>
          <w:rFonts w:ascii="Roboto" w:eastAsia="Calibri" w:hAnsi="Roboto" w:cs="Calibri"/>
          <w:color w:val="3D454D"/>
          <w:sz w:val="18"/>
          <w:szCs w:val="18"/>
          <w:lang w:eastAsia="lv-LV"/>
        </w:rPr>
        <w:t>K. Valdemāra iela 35, Rīga, LV-1010, Latvija</w:t>
      </w:r>
    </w:p>
    <w:p w14:paraId="6BA87547" w14:textId="77777777" w:rsidR="007C17AC" w:rsidRPr="007C17AC" w:rsidRDefault="007C17AC" w:rsidP="007C17AC">
      <w:pPr>
        <w:spacing w:after="0" w:line="240" w:lineRule="auto"/>
        <w:ind w:left="33"/>
        <w:rPr>
          <w:rFonts w:ascii="Roboto" w:eastAsia="Calibri" w:hAnsi="Roboto" w:cs="Calibri"/>
          <w:color w:val="3D454D"/>
          <w:sz w:val="18"/>
          <w:szCs w:val="18"/>
          <w:lang w:eastAsia="lv-LV"/>
        </w:rPr>
      </w:pPr>
    </w:p>
    <w:p w14:paraId="38A824C5" w14:textId="77777777" w:rsidR="007C17AC" w:rsidRPr="007C17AC" w:rsidRDefault="007C17AC" w:rsidP="007C17AC">
      <w:pPr>
        <w:spacing w:after="0" w:line="240" w:lineRule="auto"/>
        <w:rPr>
          <w:rFonts w:ascii="Roboto" w:eastAsia="Calibri" w:hAnsi="Roboto" w:cs="Calibri"/>
          <w:color w:val="3D454D"/>
          <w:sz w:val="18"/>
          <w:szCs w:val="18"/>
          <w:lang w:eastAsia="lv-LV"/>
        </w:rPr>
      </w:pPr>
      <w:r w:rsidRPr="007C17AC">
        <w:rPr>
          <w:rFonts w:ascii="Roboto" w:eastAsia="Calibri" w:hAnsi="Roboto" w:cs="Calibri"/>
          <w:sz w:val="18"/>
          <w:szCs w:val="18"/>
          <w:lang w:eastAsia="lv-LV"/>
        </w:rPr>
        <w:t>T:</w:t>
      </w:r>
      <w:r w:rsidRPr="007C17AC">
        <w:rPr>
          <w:rFonts w:ascii="Roboto" w:eastAsia="Calibri" w:hAnsi="Roboto" w:cs="Calibri"/>
          <w:color w:val="C2C2AA"/>
          <w:sz w:val="18"/>
          <w:szCs w:val="18"/>
          <w:lang w:eastAsia="lv-LV"/>
        </w:rPr>
        <w:t xml:space="preserve"> </w:t>
      </w:r>
      <w:r w:rsidRPr="007C17AC">
        <w:rPr>
          <w:rFonts w:ascii="Roboto" w:eastAsia="Calibri" w:hAnsi="Roboto" w:cs="Calibri"/>
          <w:color w:val="3D454D"/>
          <w:sz w:val="18"/>
          <w:szCs w:val="18"/>
          <w:lang w:eastAsia="lv-LV"/>
        </w:rPr>
        <w:t xml:space="preserve">+ 371 </w:t>
      </w:r>
      <w:r w:rsidRPr="007C17AC">
        <w:rPr>
          <w:rFonts w:ascii="Roboto" w:eastAsia="Calibri" w:hAnsi="Roboto" w:cs="Calibri"/>
          <w:color w:val="3B3838"/>
          <w:sz w:val="20"/>
          <w:szCs w:val="20"/>
          <w:lang w:val="en-US" w:eastAsia="lv-LV"/>
        </w:rPr>
        <w:t>672 011 05</w:t>
      </w:r>
    </w:p>
    <w:p w14:paraId="25977CB3" w14:textId="77777777" w:rsidR="007C17AC" w:rsidRPr="007C17AC" w:rsidRDefault="007C17AC" w:rsidP="007C17AC">
      <w:pPr>
        <w:spacing w:after="0" w:line="240" w:lineRule="auto"/>
        <w:rPr>
          <w:rFonts w:ascii="Roboto" w:eastAsia="Calibri" w:hAnsi="Roboto" w:cs="Calibri"/>
          <w:color w:val="3D454D"/>
          <w:sz w:val="18"/>
          <w:szCs w:val="18"/>
          <w:lang w:eastAsia="lv-LV"/>
        </w:rPr>
      </w:pPr>
      <w:r w:rsidRPr="007C17AC">
        <w:rPr>
          <w:rFonts w:ascii="Roboto" w:eastAsia="Calibri" w:hAnsi="Roboto" w:cs="Calibri"/>
          <w:sz w:val="18"/>
          <w:szCs w:val="18"/>
          <w:lang w:eastAsia="lv-LV"/>
        </w:rPr>
        <w:t xml:space="preserve">M: </w:t>
      </w:r>
      <w:r w:rsidRPr="007C17AC">
        <w:rPr>
          <w:rFonts w:ascii="Roboto" w:eastAsia="Calibri" w:hAnsi="Roboto" w:cs="Calibri"/>
          <w:color w:val="3D454D"/>
          <w:sz w:val="18"/>
          <w:szCs w:val="18"/>
          <w:lang w:eastAsia="lv-LV"/>
        </w:rPr>
        <w:t>+ 371 260 863 16</w:t>
      </w:r>
    </w:p>
    <w:p w14:paraId="3F979E6B" w14:textId="77777777" w:rsidR="007C17AC" w:rsidRPr="007C17AC" w:rsidRDefault="007C17AC" w:rsidP="007C17AC">
      <w:pPr>
        <w:spacing w:after="0" w:line="240" w:lineRule="auto"/>
        <w:rPr>
          <w:rFonts w:ascii="Roboto" w:eastAsia="Calibri" w:hAnsi="Roboto" w:cs="Calibri"/>
          <w:color w:val="44546A"/>
          <w:sz w:val="18"/>
          <w:szCs w:val="18"/>
          <w:lang w:eastAsia="lv-LV"/>
        </w:rPr>
      </w:pPr>
      <w:hyperlink r:id="rId8" w:history="1">
        <w:r w:rsidRPr="007C17AC">
          <w:rPr>
            <w:rFonts w:ascii="Roboto" w:eastAsia="Calibri" w:hAnsi="Roboto" w:cs="Calibri"/>
            <w:color w:val="0563C1"/>
            <w:sz w:val="18"/>
            <w:szCs w:val="18"/>
            <w:u w:val="single"/>
            <w:lang w:eastAsia="lv-LV"/>
          </w:rPr>
          <w:t>www.ltrk.lv</w:t>
        </w:r>
      </w:hyperlink>
      <w:r w:rsidRPr="007C17AC">
        <w:rPr>
          <w:rFonts w:ascii="Roboto" w:eastAsia="Calibri" w:hAnsi="Roboto" w:cs="Calibri"/>
          <w:color w:val="44546A"/>
          <w:sz w:val="18"/>
          <w:szCs w:val="18"/>
          <w:lang w:eastAsia="lv-LV"/>
        </w:rPr>
        <w:t xml:space="preserve"> </w:t>
      </w:r>
    </w:p>
    <w:p w14:paraId="36A53BF9" w14:textId="77777777" w:rsidR="007C17AC" w:rsidRPr="007C17AC" w:rsidRDefault="007C17AC" w:rsidP="007C17AC">
      <w:pPr>
        <w:spacing w:after="0" w:line="240" w:lineRule="auto"/>
        <w:rPr>
          <w:rFonts w:ascii="Roboto" w:eastAsia="Calibri" w:hAnsi="Roboto" w:cs="Calibri"/>
          <w:sz w:val="18"/>
          <w:szCs w:val="18"/>
          <w:lang w:eastAsia="lv-LV"/>
        </w:rPr>
      </w:pPr>
    </w:p>
    <w:p w14:paraId="7BFA95C5" w14:textId="77777777" w:rsidR="007C17AC" w:rsidRPr="007C17AC" w:rsidRDefault="007C17AC" w:rsidP="007C17AC">
      <w:pPr>
        <w:spacing w:after="0" w:line="240" w:lineRule="auto"/>
        <w:rPr>
          <w:rFonts w:ascii="Roboto" w:eastAsia="Calibri" w:hAnsi="Roboto" w:cs="Calibri"/>
          <w:sz w:val="18"/>
          <w:szCs w:val="18"/>
          <w:lang w:eastAsia="lv-LV"/>
        </w:rPr>
      </w:pPr>
    </w:p>
    <w:p w14:paraId="5750B05C" w14:textId="77777777" w:rsidR="007C17AC" w:rsidRPr="007C17AC" w:rsidRDefault="007C17AC" w:rsidP="007C17AC">
      <w:pPr>
        <w:spacing w:after="0" w:line="240" w:lineRule="auto"/>
        <w:rPr>
          <w:rFonts w:ascii="Roboto" w:eastAsia="Calibri" w:hAnsi="Roboto" w:cs="Calibri"/>
          <w:sz w:val="18"/>
          <w:szCs w:val="18"/>
          <w:lang w:eastAsia="lv-LV"/>
        </w:rPr>
      </w:pPr>
      <w:r w:rsidRPr="007C17AC">
        <w:rPr>
          <w:rFonts w:ascii="Roboto" w:eastAsia="Calibri" w:hAnsi="Roboto" w:cs="Calibri"/>
          <w:sz w:val="18"/>
          <w:szCs w:val="18"/>
          <w:lang w:eastAsia="lv-LV"/>
        </w:rPr>
        <w:t>Šis dokuments/ e-pasta vēstule var saturēt iekšējas lietošanas/ierobežotas pieejamības informāciju. Tās satura pilnīga vai daļēja nesankcionēta izpaušana, lietošana vai tālāka izplatīšana ir aizliegta. Ja tas saņemts kļūdas dēļ, lūdzam to dzēst un sazināties ar sūtītāju.</w:t>
      </w:r>
    </w:p>
    <w:p w14:paraId="4D8A94C2" w14:textId="77777777" w:rsidR="007C17AC" w:rsidRPr="007C17AC" w:rsidRDefault="007C17AC" w:rsidP="007C17AC">
      <w:pPr>
        <w:spacing w:after="0" w:line="240" w:lineRule="auto"/>
        <w:rPr>
          <w:rFonts w:ascii="Roboto Light" w:eastAsia="Calibri" w:hAnsi="Roboto Light" w:cs="Calibri"/>
          <w:sz w:val="18"/>
          <w:szCs w:val="18"/>
          <w:lang w:eastAsia="lv-LV"/>
        </w:rPr>
      </w:pPr>
      <w:r w:rsidRPr="007C17AC">
        <w:rPr>
          <w:rFonts w:ascii="Roboto" w:eastAsia="Calibri" w:hAnsi="Roboto" w:cs="Calibri"/>
          <w:sz w:val="18"/>
          <w:szCs w:val="18"/>
          <w:lang w:eastAsia="lv-LV"/>
        </w:rPr>
        <w:br/>
      </w:r>
      <w:r w:rsidRPr="007C17AC">
        <w:rPr>
          <w:rFonts w:ascii="Roboto Light" w:eastAsia="Calibri" w:hAnsi="Roboto Light" w:cs="Calibri"/>
          <w:sz w:val="18"/>
          <w:szCs w:val="18"/>
          <w:lang w:eastAsia="lv-LV"/>
        </w:rPr>
        <w:t xml:space="preserve">Šajā elektroniskajā pastā iegūtie dati tiek apstrādāti LTRK Privātuma Politikas noteiktajā kārtībā. Datu dzēšanas process norisinās atbilstoši Eiropas Parlamenta un Padomes Regulas (ES) 2016/679 17.pantam un LTRK Privātuma Politikai. Jautājumu gadījumā par LTRK veikto datu apstrādi Jūs varat sazināties ar LTRK, izmantojot elektroniskā pasta adresi </w:t>
      </w:r>
      <w:hyperlink r:id="rId9" w:history="1">
        <w:r w:rsidRPr="007C17AC">
          <w:rPr>
            <w:rFonts w:ascii="Roboto Light" w:eastAsia="Calibri" w:hAnsi="Roboto Light" w:cs="Calibri"/>
            <w:color w:val="1155CC"/>
            <w:sz w:val="18"/>
            <w:szCs w:val="18"/>
            <w:u w:val="single"/>
            <w:lang w:eastAsia="lv-LV"/>
          </w:rPr>
          <w:t>info@chamber.lv</w:t>
        </w:r>
      </w:hyperlink>
      <w:r w:rsidRPr="007C17AC">
        <w:rPr>
          <w:rFonts w:ascii="Roboto Light" w:eastAsia="Calibri" w:hAnsi="Roboto Light" w:cs="Calibri"/>
          <w:sz w:val="18"/>
          <w:szCs w:val="18"/>
          <w:lang w:eastAsia="lv-LV"/>
        </w:rPr>
        <w:t xml:space="preserve">. </w:t>
      </w:r>
    </w:p>
    <w:p w14:paraId="05AFDD31" w14:textId="77777777" w:rsidR="003B7085" w:rsidRDefault="003B7085"/>
    <w:sectPr w:rsidR="003B708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Roboto Light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7AC"/>
    <w:rsid w:val="003B7085"/>
    <w:rsid w:val="007C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84B5F"/>
  <w15:chartTrackingRefBased/>
  <w15:docId w15:val="{47B189E2-8318-45E2-B1BB-6604094CE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trk.lv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obijs@ltrk.lv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ngrida.Igaune@varam.gov.lv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kriss.zvirbulis@ltrk.lv" TargetMode="External"/><Relationship Id="rId9" Type="http://schemas.openxmlformats.org/officeDocument/2006/relationships/hyperlink" Target="mailto:info@chamber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1333</Words>
  <Characters>761</Characters>
  <Application>Microsoft Office Word</Application>
  <DocSecurity>0</DocSecurity>
  <Lines>6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Ingrīda Igaune</dc:creator>
  <cp:keywords/>
  <dc:description/>
  <cp:lastModifiedBy>Ingrīda Igaune</cp:lastModifiedBy>
  <cp:revision>1</cp:revision>
  <dcterms:created xsi:type="dcterms:W3CDTF">2021-06-07T13:28:00Z</dcterms:created>
  <dcterms:modified xsi:type="dcterms:W3CDTF">2021-06-07T13:29:00Z</dcterms:modified>
</cp:coreProperties>
</file>