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461C9" w14:textId="77777777" w:rsidR="00293D60" w:rsidRDefault="00293D60" w:rsidP="00293D60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Pēteris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Leiškalns</w:t>
      </w:r>
      <w:proofErr w:type="spellEnd"/>
      <w:r>
        <w:rPr>
          <w:rFonts w:eastAsia="Times New Roman"/>
          <w:lang w:val="en-US" w:eastAsia="lv-LV"/>
        </w:rPr>
        <w:t xml:space="preserve"> &lt;Peteris.Leiskalns@lddk.lv&gt;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November 24, 2021 1:41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Kristīne Stone &lt;Kristine.Stone@mk.gov.lv&gt;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likumprojektu"Grozījumi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Valsts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civildienesta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likumā</w:t>
      </w:r>
      <w:proofErr w:type="spellEnd"/>
      <w:r>
        <w:rPr>
          <w:rFonts w:eastAsia="Times New Roman"/>
          <w:lang w:val="en-US" w:eastAsia="lv-LV"/>
        </w:rPr>
        <w:t>" (VSS-443)</w:t>
      </w:r>
    </w:p>
    <w:p w14:paraId="68383974" w14:textId="77777777" w:rsidR="00293D60" w:rsidRDefault="00293D60" w:rsidP="00293D60"/>
    <w:p w14:paraId="50010463" w14:textId="77777777" w:rsidR="00293D60" w:rsidRDefault="00293D60" w:rsidP="00293D60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  <w:lang w:eastAsia="lv-LV"/>
        </w:rPr>
        <w:t>INFORMĀCIJAI:</w:t>
      </w:r>
      <w:r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14:paraId="52121D5C" w14:textId="77777777" w:rsidR="00293D60" w:rsidRDefault="00293D60" w:rsidP="00293D60">
      <w:pPr>
        <w:rPr>
          <w:rFonts w:eastAsia="Times New Roman"/>
          <w:lang w:eastAsia="lv-LV"/>
        </w:rPr>
      </w:pPr>
    </w:p>
    <w:p w14:paraId="1BFD32A2" w14:textId="77777777" w:rsidR="00293D60" w:rsidRDefault="00293D60" w:rsidP="00293D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Labdien!</w:t>
      </w:r>
    </w:p>
    <w:p w14:paraId="5B8C2D05" w14:textId="77777777" w:rsidR="00293D60" w:rsidRDefault="00293D60" w:rsidP="00293D60">
      <w:pPr>
        <w:rPr>
          <w:rFonts w:ascii="Times New Roman" w:hAnsi="Times New Roman" w:cs="Times New Roman"/>
          <w:sz w:val="28"/>
          <w:szCs w:val="28"/>
        </w:rPr>
      </w:pPr>
    </w:p>
    <w:p w14:paraId="2BA7ED30" w14:textId="77777777" w:rsidR="00293D60" w:rsidRDefault="00293D60" w:rsidP="00293D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 šo daru zināmu, ka LDDK nav iebildumu pret likumprojekta "Grozījumi Valsts civildienesta likumā" (VSS-443) tālāku virzību precizētajā redakcijā</w:t>
      </w:r>
    </w:p>
    <w:p w14:paraId="64431224" w14:textId="77777777" w:rsidR="00293D60" w:rsidRDefault="00293D60" w:rsidP="00293D60">
      <w:pPr>
        <w:rPr>
          <w:rFonts w:ascii="Times New Roman" w:hAnsi="Times New Roman" w:cs="Times New Roman"/>
          <w:sz w:val="28"/>
          <w:szCs w:val="28"/>
        </w:rPr>
      </w:pPr>
    </w:p>
    <w:p w14:paraId="7C1BE8C2" w14:textId="77777777" w:rsidR="00293D60" w:rsidRDefault="00293D60" w:rsidP="00293D60">
      <w:pPr>
        <w:rPr>
          <w:rFonts w:ascii="Times New Roman" w:hAnsi="Times New Roman" w:cs="Times New Roman"/>
          <w:sz w:val="28"/>
          <w:szCs w:val="28"/>
        </w:rPr>
      </w:pPr>
    </w:p>
    <w:p w14:paraId="55BD5A14" w14:textId="77777777" w:rsidR="00293D60" w:rsidRDefault="00293D60" w:rsidP="00293D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Cieņā</w:t>
      </w:r>
    </w:p>
    <w:p w14:paraId="5C3597FE" w14:textId="77777777" w:rsidR="00293D60" w:rsidRDefault="00293D60" w:rsidP="00293D60">
      <w:pPr>
        <w:pStyle w:val="naisnod"/>
        <w:spacing w:before="0" w:after="0"/>
        <w:jc w:val="left"/>
        <w:rPr>
          <w:sz w:val="28"/>
          <w:szCs w:val="28"/>
        </w:rPr>
      </w:pPr>
    </w:p>
    <w:tbl>
      <w:tblPr>
        <w:tblW w:w="0" w:type="auto"/>
        <w:tblInd w:w="17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2"/>
      </w:tblGrid>
      <w:tr w:rsidR="00293D60" w14:paraId="2B05D945" w14:textId="77777777" w:rsidTr="00293D60">
        <w:tc>
          <w:tcPr>
            <w:tcW w:w="1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4C63D" w14:textId="77777777" w:rsidR="00293D60" w:rsidRDefault="00293D60">
            <w:pPr>
              <w:rPr>
                <w:sz w:val="28"/>
                <w:szCs w:val="28"/>
              </w:rPr>
            </w:pPr>
          </w:p>
        </w:tc>
      </w:tr>
    </w:tbl>
    <w:p w14:paraId="1A6CEE02" w14:textId="77777777" w:rsidR="00293D60" w:rsidRDefault="00293D60" w:rsidP="00293D60"/>
    <w:p w14:paraId="5FF37035" w14:textId="77777777" w:rsidR="00293D60" w:rsidRDefault="00293D60" w:rsidP="00293D60"/>
    <w:p w14:paraId="192484E9" w14:textId="77777777" w:rsidR="00293D60" w:rsidRDefault="00293D60" w:rsidP="00293D60">
      <w:pPr>
        <w:rPr>
          <w:rFonts w:ascii="Segoe UI Semilight" w:hAnsi="Segoe UI Semilight" w:cs="Segoe UI Semilight"/>
          <w:b/>
          <w:bCs/>
          <w:caps/>
          <w:color w:val="8E0000"/>
          <w:sz w:val="18"/>
          <w:szCs w:val="18"/>
          <w:lang w:eastAsia="lv-LV"/>
        </w:rPr>
      </w:pPr>
      <w:r>
        <w:rPr>
          <w:rFonts w:ascii="Segoe UI Semilight" w:hAnsi="Segoe UI Semilight" w:cs="Segoe UI Semilight"/>
          <w:b/>
          <w:bCs/>
          <w:caps/>
          <w:color w:val="8E0000"/>
          <w:sz w:val="18"/>
          <w:szCs w:val="18"/>
          <w:lang w:eastAsia="lv-LV"/>
        </w:rPr>
        <w:t>Pēteris Leiškalns</w:t>
      </w:r>
    </w:p>
    <w:p w14:paraId="290BA873" w14:textId="77777777" w:rsidR="00293D60" w:rsidRDefault="00293D60" w:rsidP="00293D60">
      <w:pPr>
        <w:spacing w:after="60"/>
        <w:rPr>
          <w:rFonts w:ascii="Segoe UI Semilight" w:hAnsi="Segoe UI Semilight" w:cs="Segoe UI Semilight"/>
          <w:color w:val="000000"/>
          <w:sz w:val="18"/>
          <w:szCs w:val="18"/>
          <w:lang w:eastAsia="lv-LV"/>
        </w:rPr>
      </w:pPr>
      <w:r>
        <w:rPr>
          <w:rFonts w:ascii="Segoe UI Semilight" w:hAnsi="Segoe UI Semilight" w:cs="Segoe UI Semilight"/>
          <w:color w:val="000000"/>
          <w:sz w:val="18"/>
          <w:szCs w:val="18"/>
          <w:lang w:eastAsia="lv-LV"/>
        </w:rPr>
        <w:t>Sociālās drošības un veselības aprūpes eksperts</w:t>
      </w:r>
    </w:p>
    <w:p w14:paraId="3F4A1A65" w14:textId="24F4D787" w:rsidR="00293D60" w:rsidRDefault="00293D60" w:rsidP="00293D60">
      <w:pPr>
        <w:spacing w:after="60"/>
        <w:rPr>
          <w:rFonts w:ascii="Segoe UI Semilight" w:hAnsi="Segoe UI Semilight" w:cs="Segoe UI Semilight"/>
          <w:sz w:val="18"/>
          <w:szCs w:val="18"/>
          <w:lang w:eastAsia="lv-LV"/>
        </w:rPr>
      </w:pPr>
      <w:r>
        <w:rPr>
          <w:rFonts w:ascii="Segoe UI Semilight" w:hAnsi="Segoe UI Semilight" w:cs="Segoe UI Semilight"/>
          <w:noProof/>
          <w:sz w:val="18"/>
          <w:szCs w:val="18"/>
          <w:lang w:eastAsia="lv-LV"/>
        </w:rPr>
        <w:drawing>
          <wp:inline distT="0" distB="0" distL="0" distR="0" wp14:anchorId="183BC72A" wp14:editId="17D01651">
            <wp:extent cx="1583055" cy="6070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36DA2" w14:textId="77777777" w:rsidR="00293D60" w:rsidRDefault="00293D60" w:rsidP="00293D60">
      <w:pPr>
        <w:spacing w:after="60"/>
        <w:rPr>
          <w:rFonts w:ascii="Segoe UI Semilight" w:hAnsi="Segoe UI Semilight" w:cs="Segoe UI Semilight"/>
          <w:color w:val="000000"/>
          <w:sz w:val="18"/>
          <w:szCs w:val="18"/>
          <w:lang w:eastAsia="lv-LV"/>
        </w:rPr>
      </w:pPr>
      <w:r>
        <w:rPr>
          <w:rFonts w:ascii="Segoe UI Semilight" w:hAnsi="Segoe UI Semilight" w:cs="Segoe UI Semilight"/>
          <w:color w:val="000000"/>
          <w:sz w:val="18"/>
          <w:szCs w:val="18"/>
          <w:lang w:eastAsia="lv-LV"/>
        </w:rPr>
        <w:t>Raiņa bulvāris 4, Rīga, LV-1050</w:t>
      </w:r>
    </w:p>
    <w:p w14:paraId="67F1AAA1" w14:textId="77777777" w:rsidR="00293D60" w:rsidRDefault="00293D60" w:rsidP="00293D60">
      <w:pPr>
        <w:rPr>
          <w:rFonts w:ascii="Segoe UI Semilight" w:hAnsi="Segoe UI Semilight" w:cs="Segoe UI Semilight"/>
          <w:sz w:val="18"/>
          <w:szCs w:val="18"/>
          <w:lang w:eastAsia="lv-LV"/>
        </w:rPr>
      </w:pPr>
      <w:r>
        <w:rPr>
          <w:rFonts w:ascii="Segoe UI Semilight" w:hAnsi="Segoe UI Semilight" w:cs="Segoe UI Semilight"/>
          <w:b/>
          <w:bCs/>
          <w:color w:val="8E0000"/>
          <w:sz w:val="18"/>
          <w:szCs w:val="18"/>
          <w:lang w:eastAsia="lv-LV"/>
        </w:rPr>
        <w:t>T.</w:t>
      </w:r>
      <w:r>
        <w:rPr>
          <w:rFonts w:ascii="Segoe UI Semilight" w:hAnsi="Segoe UI Semilight" w:cs="Segoe UI Semilight"/>
          <w:sz w:val="18"/>
          <w:szCs w:val="18"/>
          <w:lang w:eastAsia="lv-LV"/>
        </w:rPr>
        <w:t xml:space="preserve"> </w:t>
      </w:r>
      <w:r>
        <w:rPr>
          <w:rFonts w:ascii="Segoe UI Semilight" w:hAnsi="Segoe UI Semilight" w:cs="Segoe UI Semilight"/>
          <w:color w:val="000000"/>
          <w:sz w:val="18"/>
          <w:szCs w:val="18"/>
          <w:lang w:eastAsia="lv-LV"/>
        </w:rPr>
        <w:t>67225162; 29241312</w:t>
      </w:r>
    </w:p>
    <w:p w14:paraId="3D2BC6F8" w14:textId="77777777" w:rsidR="00293D60" w:rsidRDefault="00293D60" w:rsidP="00293D60">
      <w:pPr>
        <w:rPr>
          <w:rFonts w:ascii="Segoe UI Semilight" w:hAnsi="Segoe UI Semilight" w:cs="Segoe UI Semilight"/>
          <w:sz w:val="18"/>
          <w:szCs w:val="18"/>
          <w:lang w:eastAsia="lv-LV"/>
        </w:rPr>
      </w:pPr>
      <w:r>
        <w:rPr>
          <w:rFonts w:ascii="Segoe UI Semilight" w:hAnsi="Segoe UI Semilight" w:cs="Segoe UI Semilight"/>
          <w:b/>
          <w:bCs/>
          <w:color w:val="8E0000"/>
          <w:sz w:val="18"/>
          <w:szCs w:val="18"/>
          <w:lang w:eastAsia="lv-LV"/>
        </w:rPr>
        <w:t>E.</w:t>
      </w:r>
      <w:r>
        <w:rPr>
          <w:rFonts w:ascii="Segoe UI Semilight" w:hAnsi="Segoe UI Semilight" w:cs="Segoe UI Semilight"/>
          <w:color w:val="8E0000"/>
          <w:sz w:val="18"/>
          <w:szCs w:val="18"/>
          <w:lang w:eastAsia="lv-LV"/>
        </w:rPr>
        <w:t xml:space="preserve"> </w:t>
      </w:r>
      <w:hyperlink r:id="rId5" w:history="1">
        <w:r>
          <w:rPr>
            <w:rStyle w:val="Hyperlink"/>
            <w:rFonts w:ascii="Segoe UI Semilight" w:hAnsi="Segoe UI Semilight" w:cs="Segoe UI Semilight"/>
            <w:sz w:val="18"/>
            <w:szCs w:val="18"/>
            <w:lang w:eastAsia="lv-LV"/>
          </w:rPr>
          <w:t>lddk@lddk.lv</w:t>
        </w:r>
      </w:hyperlink>
    </w:p>
    <w:p w14:paraId="537CE1D3" w14:textId="77777777" w:rsidR="00293D60" w:rsidRDefault="00293D60" w:rsidP="00293D60">
      <w:pPr>
        <w:rPr>
          <w:rFonts w:ascii="Segoe UI Semilight" w:hAnsi="Segoe UI Semilight" w:cs="Segoe UI Semilight"/>
          <w:color w:val="A6A6A6"/>
          <w:sz w:val="12"/>
          <w:szCs w:val="12"/>
          <w:lang w:eastAsia="lv-LV"/>
        </w:rPr>
      </w:pPr>
      <w:proofErr w:type="spellStart"/>
      <w:r>
        <w:rPr>
          <w:rFonts w:ascii="Segoe UI Semilight" w:hAnsi="Segoe UI Semilight" w:cs="Segoe UI Semilight"/>
          <w:color w:val="A6A6A6"/>
          <w:sz w:val="12"/>
          <w:szCs w:val="12"/>
          <w:lang w:eastAsia="lv-LV"/>
        </w:rPr>
        <w:t>Reģ.Nr</w:t>
      </w:r>
      <w:proofErr w:type="spellEnd"/>
      <w:r>
        <w:rPr>
          <w:rFonts w:ascii="Segoe UI Semilight" w:hAnsi="Segoe UI Semilight" w:cs="Segoe UI Semilight"/>
          <w:color w:val="A6A6A6"/>
          <w:sz w:val="12"/>
          <w:szCs w:val="12"/>
          <w:lang w:eastAsia="lv-LV"/>
        </w:rPr>
        <w:t xml:space="preserve">. ES </w:t>
      </w:r>
      <w:proofErr w:type="spellStart"/>
      <w:r>
        <w:rPr>
          <w:rFonts w:ascii="Segoe UI Semilight" w:hAnsi="Segoe UI Semilight" w:cs="Segoe UI Semilight"/>
          <w:color w:val="A6A6A6"/>
          <w:sz w:val="12"/>
          <w:szCs w:val="12"/>
          <w:lang w:eastAsia="lv-LV"/>
        </w:rPr>
        <w:t>Pārredzamības</w:t>
      </w:r>
      <w:proofErr w:type="spellEnd"/>
      <w:r>
        <w:rPr>
          <w:rFonts w:ascii="Segoe UI Semilight" w:hAnsi="Segoe UI Semilight" w:cs="Segoe UI Semilight"/>
          <w:color w:val="A6A6A6"/>
          <w:sz w:val="12"/>
          <w:szCs w:val="12"/>
          <w:lang w:eastAsia="lv-LV"/>
        </w:rPr>
        <w:t xml:space="preserve"> reģistrā 968177917885-14</w:t>
      </w:r>
    </w:p>
    <w:bookmarkEnd w:id="0"/>
    <w:p w14:paraId="78F02B4C" w14:textId="77777777" w:rsidR="00293D60" w:rsidRDefault="00293D60" w:rsidP="00293D60"/>
    <w:p w14:paraId="04E0D9CA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D60"/>
    <w:rsid w:val="00293D60"/>
    <w:rsid w:val="0066499E"/>
    <w:rsid w:val="00D43EDA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7C74F"/>
  <w15:chartTrackingRefBased/>
  <w15:docId w15:val="{2A0D568E-35D6-47EA-B8FC-7B0C9C0B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D60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93D60"/>
    <w:rPr>
      <w:color w:val="0563C1"/>
      <w:u w:val="single"/>
    </w:rPr>
  </w:style>
  <w:style w:type="paragraph" w:customStyle="1" w:styleId="naisnod">
    <w:name w:val="naisnod"/>
    <w:basedOn w:val="Normal"/>
    <w:uiPriority w:val="99"/>
    <w:rsid w:val="00293D60"/>
    <w:pPr>
      <w:spacing w:before="150" w:after="150"/>
      <w:jc w:val="center"/>
    </w:pPr>
    <w:rPr>
      <w:rFonts w:ascii="Times New Roman" w:hAnsi="Times New Roman" w:cs="Times New Roman"/>
      <w:b/>
      <w:bCs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293D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9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ddk@lddk.l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2021-11-24T12:15:00Z</dcterms:created>
  <dcterms:modified xsi:type="dcterms:W3CDTF">2021-11-24T19:44:00Z</dcterms:modified>
</cp:coreProperties>
</file>