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segt NVD izdevumus, kas radušies saistībā ar transporta pakalpojumu nodrošināšanu zāļu un medicīnisko ierīču nogādāšanai no Latvijas uz Ukrainu, precizējama anotācijas 1.sadaļas 1.1.apakšsadaļa “Pamatojums”, svītrojot norādīto pamatojumu uz Covid-19 infekcijas izplatības seku pārvarēšanas likuma 24. un 25.pantu un papildinot ar pamatojumu uz Ukrainas civiliedzīvotāju atbalsta likuma 8.panta pirmo un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2022.gada 6.jūlija rīkojuma Nr.500 5.punktam paredzēts piešķirt finansējumu ne vairāk kā 24 198 </w:t>
            </w:r>
            <w:r w:rsidR="00000000" w:rsidRPr="00000000" w:rsidDel="00000000">
              <w:rPr>
                <w:i w:val="1"/>
                <w:rtl w:val="0"/>
              </w:rPr>
              <w:t xml:space="preserve">euro </w:t>
            </w:r>
            <w:r w:rsidR="00000000" w:rsidRPr="00000000" w:rsidDel="00000000">
              <w:rPr>
                <w:rtl w:val="0"/>
              </w:rPr>
              <w:t xml:space="preserve">transporta pakalpojumu nodrošināšanai zāļu un medicīnisko ierīču nogādāšanai no Latvijas uz Ukrainu, savukārt rīkojuma projekts paredz minētā pakalpojuma nodrošināšanai piešķirt 18 244 </w:t>
            </w:r>
            <w:r w:rsidR="00000000" w:rsidRPr="00000000" w:rsidDel="00000000">
              <w:rPr>
                <w:i w:val="1"/>
                <w:rtl w:val="0"/>
              </w:rPr>
              <w:t xml:space="preserve">euro</w:t>
            </w:r>
            <w:r w:rsidR="00000000" w:rsidRPr="00000000" w:rsidDel="00000000">
              <w:rPr>
                <w:rtl w:val="0"/>
              </w:rPr>
              <w:t xml:space="preserve">, lūdzam anotācijas 3.sadaļas 6.punktā norādīt informāciju par piešķirto līdzekļu apmēru atbilstoši MK 2022.gada 6.jūlija rīkojuma Nr.500 5.punktam, kā arī norādīt, vai atlikusī summa 5 954 </w:t>
            </w:r>
            <w:r w:rsidR="00000000" w:rsidRPr="00000000" w:rsidDel="00000000">
              <w:rPr>
                <w:i w:val="1"/>
                <w:rtl w:val="0"/>
              </w:rPr>
              <w:t xml:space="preserve">euro </w:t>
            </w:r>
            <w:r w:rsidR="00000000" w:rsidRPr="00000000" w:rsidDel="00000000">
              <w:rPr>
                <w:rtl w:val="0"/>
              </w:rPr>
              <w:t xml:space="preserve">minētajam pakalpojumam vēl tiks pieprasīta, vai tā nebūs nepieciešama.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22-TA-2445</w:t>
    </w:r>
    <w:r>
      <w:br/>
    </w:r>
    <w:r w:rsidR="00000000" w:rsidRPr="00000000" w:rsidDel="00000000">
      <w:rPr>
        <w:rtl w:val="0"/>
      </w:rPr>
      <w:t xml:space="preserve">09.09.2022. 18.20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22-TA-2445</w:t>
    </w:r>
    <w:r>
      <w:br/>
    </w:r>
    <w:r w:rsidR="00000000" w:rsidRPr="00000000" w:rsidDel="00000000">
      <w:rPr>
        <w:rtl w:val="0"/>
      </w:rPr>
      <w:t xml:space="preserve">09.09.2022. 18.20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Izziņa_22-TA-2445.docx</dc:title>
</cp:coreProperties>
</file>

<file path=docProps/custom.xml><?xml version="1.0" encoding="utf-8"?>
<Properties xmlns="http://schemas.openxmlformats.org/officeDocument/2006/custom-properties" xmlns:vt="http://schemas.openxmlformats.org/officeDocument/2006/docPropsVTypes"/>
</file>