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24-TA-559: Rīkojuma (grozījumu) projekts (Dalība padomē, komisijā, darba grupā)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2020. gada 29. maija rīkojumā Nr. 284 "Par Latvijas Republikas pārstāvju grupu Latvijas–Lietuvas Kopējā komisijā valsts robežas jautājumos"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(13.04.2022.)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2019. gada 18. jūlijā noslēgtā Latvijas Republikas valdības un Lietuvas Republikas valdības līguma par Latvijas–Lietuvas valsts robežas uzturēšanu un pilnvaroto robežas pārstāvju darbību 13. pantu apstiprināt darbam Latvijas–Lietuvas Kopējā komisijā Latvijas Republikas pārstāvju grupu (turpmāk – pārstāvju grupa) šādā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Pārstāvju grupas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Indriķis – Valsts robežsardzes Galvenās pārvaldes Bruņojuma, apgādes un tehnisko resursu pārvaldes priekšnieka vietnieks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Pārstāvju grupas vadītāja vietnieks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Beķeris – Valsts robežsardzes Rīgas pārvaldes Zemgales II kategorijas dienesta priekšnieks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Pārstāvju grupas locekļi:</w:t>
            </w:r>
            <w:r w:rsidR="00000000" w:rsidRPr="00000000" w:rsidDel="00000000">
              <w:rPr>
                <w:rtl w:val="0"/>
              </w:rPr>
              <w:t xml:space="preserve"> </w:t>
            </w:r>
            <w:r w:rsidR="00000000" w:rsidRPr="00000000" w:rsidDel="00000000">
              <w:rPr>
                <w:rtl w:val="0"/>
              </w:rPr>
              <w:t xml:space="preserve">A. Sāre – Ārlietu ministrijas Eiropas Savienības direkcijas Eiropas departamenta Baltijas valstu, Ziemeļvalstu un reģionālās sadarbības nodaļas trešā sekretāre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Gavars – Nodrošinājuma valsts aģentūras Infrastruktūras attīstības departamenta Infrastruktūras attīstības nodaļas projekta vadītājs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Krišjānis – Latvijas Ģeotelpiskās informācijas aģentūras Speciālās ģeoinformācijas departamenta Starptautisko projektu nodaļas vecākais kartogrāfijas inženieris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Ārlietu ministrijas pārstāvja A. Sāres amatu.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Sāre - Ārlietu ministrijas Eiropas Savienības direkcijas Eiropas departamenta Baltijas valstu, Ziemeļvalstu un reģionālās sadarbības nodaļas otrā sekretāre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2019. gada 18. jūlijā noslēgtā Latvijas Republikas valdības un Lietuvas Republikas valdības līguma par Latvijas–Lietuvas valsts robežas uzturēšanu un pilnvaroto robežas pārstāvju darbību 13. pantu apstiprināt darbam Latvijas–Lietuvas Kopējā komisijā Latvijas Republikas pārstāvju grupu (turpmāk – pārstāvju grupa) šādā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Pārstāvju grupas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Indriķis – Valsts robežsardzes Galvenās pārvaldes Bruņojuma, apgādes un tehnisko resursu pārvaldes priekšnieka vietnieks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Pārstāvju grupas vadītāja vietnieks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Beķeris – Valsts robežsardzes Rīgas pārvaldes Zemgales II kategorijas dienesta priekšnieks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Pārstāvju grupas locekļi:</w:t>
            </w:r>
            <w:r w:rsidR="00000000" w:rsidRPr="00000000" w:rsidDel="00000000">
              <w:rPr>
                <w:rtl w:val="0"/>
              </w:rPr>
              <w:t xml:space="preserve"> </w:t>
            </w:r>
            <w:r w:rsidR="00000000" w:rsidRPr="00000000" w:rsidDel="00000000">
              <w:rPr>
                <w:rtl w:val="0"/>
              </w:rPr>
              <w:t xml:space="preserve">A. Sāre – Ārlietu ministrijas Eiropas Savienības direkcijas Eiropas departamenta Baltijas valstu, Ziemeļvalstu un reģionālās sadarbības nodaļas otrā sekretāre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Gavars – Nodrošinājuma valsts aģentūras Infrastruktūras attīstības departamenta Infrastruktūras attīstības nodaļas projekta vadītājs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Krišjānis – Latvijas Ģeotelpiskās informācijas aģentūras Speciālās ģeoinformācijas departamenta Starptautisko projektu nodaļas vecākais kartogrāfijas inženieris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24-TA-559</w:t>
    </w:r>
    <w:r>
      <w:br/>
    </w:r>
    <w:r w:rsidR="00000000" w:rsidRPr="00000000" w:rsidDel="00000000">
      <w:rPr>
        <w:rtl w:val="0"/>
      </w:rPr>
      <w:t xml:space="preserve">13.06.2024. 09.18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24-TA-559</w:t>
    </w:r>
    <w:r>
      <w:br/>
    </w:r>
    <w:r w:rsidR="00000000" w:rsidRPr="00000000" w:rsidDel="00000000">
      <w:rPr>
        <w:rtl w:val="0"/>
      </w:rPr>
      <w:t xml:space="preserve">13.06.2024. 09.18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Izziņa_24-TA-559.docx</dc:title>
</cp:coreProperties>
</file>

<file path=docProps/custom.xml><?xml version="1.0" encoding="utf-8"?>
<Properties xmlns="http://schemas.openxmlformats.org/officeDocument/2006/custom-properties" xmlns:vt="http://schemas.openxmlformats.org/officeDocument/2006/docPropsVTypes"/>
</file>