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22-TA-1768: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2015. gada 26. marta rīkojumā Nr. 160 "Par Latvijas dalību Eiropas akadēmiskajā tīklā GEANT"</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2015. gada 26. marta rīkojumā Nr. 160 "Par Latvijas dalību Eiropas akadēmiskajā tīklā GEANT"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rīkojuma projekta anotāciju ar informāciju par starptautiskajiem līgumiem, kas pamato Latvijas turpmāko dalību GEANT tīklā un no tiem izrietošās finansiālās saistības un apmērus (dalības maksa, GEANT tīkla pakalpojumu nodrošinājuma izdevumu segšana, Eduroam pakalpojuma nodrošināšana un eduGAIN pakalpojuma nodrošināšana), jo atbilstoši Ministru kabineta 2015. gada 26. marta rīkojumam Nr. 160 "Par Latvijas dalību Eiropas akadēmiskajā tīklā GEANT" pievienotajai anotācijai, Latvija pievienojas GEANT tīkla konsorcijam, parakstot GN4 projekta konsorcijas līgumu un Pievienošanās aktu Ietvara Partnerības līgumu, kurš ir 7 gadu vienošanās ar Eiropas Komisiju, kas nosaka, kādi mērķi GEANT tīkla konsorcijam jāsniedz GEANT tīkla projektu ietvaros līdz 2022.gadam ieskaitot. Papildus norādām, ka Eduroam un eduGAIN pakalpojumiem nav pamatojuma finansējumu pieprasīt no 74. resora "Gadskārtējā valsts budžeta izpildes procesā pārdalāmais finansējums" 80.00.00 programmas. Attiecīgi šobrīd nav atbalstāma rīkojuma projekta tālāka virzība, kamēr tam nav pievienoti attiecīgie pamatojošie dokumenti Latvijas dalības Eiropas akadēmiskajā tīklā GEANT turpināšanai. Vienlaikus vēršam uzmanību, ja rīkojuma projektā paredzētais nav attiecināms uz Ministru kabineta noteikumiem Nr.259 “Atbalsta piešķiršanas kārtība dalībai starptautiskās sadarbības programmās pētniecības un tehnoloģiju jomā”, t.i., ja nav pamatojošo dokumentu Latvijas dalībai starptautiskās sadarbības programmās, tad jautājums par papildu finansējumu šo saistību segšanai no valsts budžeta līdzekļiem ir izskatāms Ministru kabinetā kārtējā gada un vidēja termiņa valsts budžeta likumprojektu sagatavošanas un izskatīšanas procesā kopā ar visu ministriju un centrālo valsts iestāžu iesniegtajiem prioritāro pasākumu pieteikumiem atbilstoši valsts budžeta finansiālajām iespējām.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Latvijas dalību Eiropas savienības programmas "Apvārsnis Eiropa" projektā "GN5" no 2023.gada līdz 2027.gadam un Latvijas akadēmiskā pamattīkla darbību atbilstoši Ministra kabineta 2010.gada 2.februāra noteikumiem Nr.109 Noteikumi par darbības programmas "Uzņēmējdarbība un inovācijas" papildinājuma 2.1.1.3.2.apakšaktivitāti "Informācijas tehnoloģiju infrastruktūras un informācijas sistēmu uzlabošana zinātniskajai darbībai"", nepieciešams tiesiskais regulējums GEANT tīkla finansējumam nākamajam periodam līdz 2027.gada 31.decembrim. GEANT tīkls ir izveidojis 100 G/sek interneta datu pieslēgumu ar Latviju Eiropas akadēmiskajā tīklu un nodrošinās tā darbību līdz 2035.gadam. Rīkojuma projektā paredzētais ir attiecināms uz Ministru kabineta noteikumiem Nr.259 “Atbalsta piešķiršanas kārtība dalībai starptautiskās sadarbības programmās pētniecības un tehnoloģiju jomā”, jo tas paredz programmas "Apvārsnis Eiropa" projektu finansēšanu. Latvija ir parakstījusi dalību "Apvārsnis Eiropa" konsorcijam parakstot GN5 projekta konsorcijas līgumu un Pievienošanās aktu Ietvara Partnerības līgumu, kurš ir 5 gadu vienošanās ar Eiropas Komisiju, kas nosaka, kādi mērķi GEANT tīkla konsorcijam jāsniedz GEANT tīkla projektu ietvaros līdz 2027.gadam ieskaitot.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Izteikt 4.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rīkojuma projekta 5.punktā paredzētā grozījuma Ministru kabineta 2015. gada 26. marta rīkojuma Nr. 160 "Par Latvijas dalību Eiropas akadēmiskajā tīklā GEANT"  4.punkta redakcijas pazūd iepriekšējos gados piešķirtā finansējuma pamatojums, nevaram atbalstīt, ka minētais punkts tiek izteikts piedāvātajā redakcijā, jo pēc būtības tas paredz jaunu saistību uzņemšanos, bet vienlaikus atceļ iepriekš nolemto. Līdz ar to uzskatām, ka šajā punktā paredzētais var tikt izteikts kā jauns papildu punkts, vai arī tas var būt kā spēkā esošā 4.punkta papildinājums.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grozījumi izteikti kā jauni punkti.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Izteikt 5.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rīkojuma projekta 7.punktā paredzēto, ka finansējumu dalības maksas segšanai GEANT tīklā, GEANT tīkla pakalpojumu nodrošinājuma izdevumu segšanai, Eduroam un eduGAIN pakalpojuma nodrošināšanai plāno pieprasīt no 74. resora "Gadskārtējā valsts budžeta izpildes procesā pārdalāmais finansējums" 80.00.00 programmas, rīkojuma projekta 6.punkts ir svītrojams, jo pēc šī brīža piedāvātās rīkojuma projekta 6.punkta redakcijas izriet, ka nepieciešamais finansējums ir nodrošināms Izglītības un zinātnes ministrijas jau esošo līdzekļu ietvaros, kas, savukārt, veido pretrunu ar rīkojuma projekta 7.punktu.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attiecīgais rīkojuma projekta punkts. Skat. 7. 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Papildināt ar 7.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 iebildumu par rīkojuma projekta 6.punktu, rīkojuma projekta 8.punkts ir precizējams, jo šobrīd tajā paredzētais dublē spēkā esošā Ministru kabineta 2015. gada 26. marta rīkojuma Nr. 160 "Par Latvijas dalību Eiropas akadēmiskajā tīklā GEANT"  5.punktu. Vienlaikus spēkā esošā 5.punkta redakcijā ir nepieciešams veikt precizējumu, nosakot, kādas summas ir pieprasāmas no 80.00.00 programmas, ņemot vērā, ka daļu no rīkojuma projekta 5.punktā norādītajām summām plānots nodrošināt Izglītības un zinātnes ministrija esošo līdzekļu ietvaros. Vienlaikus, ņemot vērā, ka Ministru kabineta 2010. gada 18. maija noteikumi Nr. 464 "Noteikumi par 74. resora "Gadskārtējā valsts budžeta izpildes procesā pārdalāmais finansējums" 80.00.00 programmā plānoto līdzekļu pārdales kārtību Eiropas Savienības politiku instrumentu un pārējās ārvalstu finanšu palīdzības līdzfinansēto projektu un pasākumu īstenošanai" ar 2018.gada 20.jūliju zaudēja spēku un spēkā stājās Ministru kabineta 2018. gada 17. jūlija noteikumi Nr.421 “Kārtība, kādā veic gadskārtējā valsts budžeta likumā noteiktās apropriācijas izmaiņas”, precizējot spēkā esošo 5.punktu ir precizējama arī atsauce uz Ministru kabineta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rīkojuma projektā ietverto 7. 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 anotācijas redakcijas nav saprotams, kādā veidā līdz 2027.gada beigām ir jānodrošina Latvijas akadēmiskā pamattīkla (LAN) darbību atbilstoši Ministra kabineta 2010.gada 2.februāra noteikumiem Nr.109 Noteikumi par darbības programmas "Uzņēmējdarbība un inovācijas" papildinājuma 2.1.1.3.2.apakšaktivitāti "Informācijas tehnoloģiju infrastruktūras un informācijas sistēmu uzlabošana zinātniskajai darbībai"" (turpmāk – MK noteikumi Nr.109) un kāda ir LAN loma GEANT pieslēguma nodrošināšanā.  Vēršam uzmanību, ka saskaņā ar minēto MK noteikumu Nr.109 59.punktu ES fondu projekta īstenošana ir beigusies 2014.gada 31.decembrī, pēc kā finansējums GEANT pieslēgumam atbilstoši MK rīkojumam tiek nodrošināts no valsts budžeta. Saskaņā ar MK noteikumu Nr.109 10.punktu “</w:t>
            </w:r>
            <w:r w:rsidR="00000000" w:rsidRPr="00000000" w:rsidDel="00000000">
              <w:rPr>
                <w:i w:val="1"/>
                <w:rtl w:val="0"/>
              </w:rPr>
              <w:t xml:space="preserve">projekta iesniedzējs ar sadarbības partneriem apņemas saglabāt iegūto rezultātu ilgtspēju vismaz 10 gadus pēc projekta īstenošanas beigām</w:t>
            </w:r>
            <w:r w:rsidR="00000000" w:rsidRPr="00000000" w:rsidDel="00000000">
              <w:rPr>
                <w:rtl w:val="0"/>
              </w:rPr>
              <w:t xml:space="preserve">”, līdz ar to termiņš rezultātu saglabāšanai būtu 2024.gada beigas, nevis 2027.gads. Lūdzam attiecīgi precizēt situācijas izklāstu anotācijā, t.sk., anotācijā izvērstāk skaidrojot norādītos termiņus – 2026.gada 31.marts un 2027.gada 31.decembris, t.sk., kāpēc GEANT pieslēgums nepieciešams nevis līdz 2026.gada 31.martam, bet līdz 2027.gada 31.decembrim.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un papildināta anotācija atbilstoši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Nr.109 10.punktu “projekta iesniedzējs ar sadarbības partneriem apņemas saglabāt iegūto rezultātu ilgtspēju vismaz 10 gadus pēc projekta īstenošanas beigām”, vieonšanās starp IZM un Valsts Izglītības Attistibas aģentūru par LAT projekta realizāciju noteica, ka 10 gadu periods tiek rēķināts no pēdējā maksājuma saņemšanas projekta realizācijā. Pēdējais LAT maksājums tika saņemts 2016.gada 31.martā, lidz ar to projekta nodrošināšanas 10 gadu termiņš ir 2026.gada 31.marts. Latvijas dalības termiņš ES programmas "Apvārsnis Eiropa" projektā GN5, kurš ietver GEANT savienojuma nodrošināsanu, ir līdz 2027.gada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īsu skaidrojumu par Latvijas akadēmiskā pamattīkla projektu ES fondu 2007. – 2013.gada perioda ietvaros un tā rezultātu ilgtspēju, t.sk., par termiņiem un finansējuma avotiem pēc projekta īstenošanas.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un papildināta anotācija atbilstoši norādītajam.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1.sadaļu ar informāciju/pamatojumu par rīkojuma projekta 4.punkta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precizējama anotācijas 3.sadaļas tabulas 5.kolonnā norādītā informācija, jo 2023.gadā nav plānoti valsts pamatbudžeta ieņēmumi no Latvijas dalības GEANT tīklā.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Labota un 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anotācijas 3.sadaļas 6.punktā nav iekļauti aprēķini par nepieciešamo finansējumu Eduroam servisa/pakalpojuma nodrošināšanai, kā arī nav skaidrs, kādas izdevumu pozīcijas tiek segtas no Izglītības un zinātnes ministrijas budžeta apakšprogrammas 05.02.00 “Zinātnes bāzes finansējums”. Attiecīgi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pie “Cita informācija” sniegt skaidrojumu, kāpēc ir pieaugušas Latvijas dalības izmaksas GEANT tīklā salīdzinājumā ar iepriekšējo periodu 2015. – 2022.gadā.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dalības izmaksas GEANT tīklā nav palielinājušās, izmaksu palielinājumu veido EduGAIN servisa nodrošināšanu visām Latvijas augstskolām vienota autorizācijas rīka ierīkošanai un nodrošināšanai, kas ir atšifrēts anotācijā un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rīkojuma 3. punkta svītrošanas nepieciešamību. Vēršam uzmanību, ka šobrīd nav saprotams, kādēļ attiecīgais punkts tiek svītrots. Papildus lūdzam saprotami skaidrot arī citu rīkojuma projektā paredzēto izmaiņu nepieciešamību un saturu, norādot uz konkrētām problēmām un risinājumiem, kuru dēļ attiecīgās izmaiņas paredzētas. Vēršam uzmanību, ka šobrīd anotācija ir haotiska un grūti uztverama, vairākkārt tiek atkārtots viens un tas pats teksts dažādās vietās, dažbrīd informācija tiek ievietota nekorektās anotācijas sadaļās (sk., piemēram, sadaļu par alternatīvajiem risinājumiem un izmaksu samērīgumu), turklāt netiek saprotami skaidrots rīkojuma projektā paredzētais regulējums un tā nepieciešamība. </w:t>
            </w:r>
            <w:r w:rsidR="00000000" w:rsidRPr="00000000" w:rsidDel="00000000">
              <w:rPr>
                <w:rtl w:val="0"/>
              </w:rPr>
              <w:t xml:space="preserve">Lūdzam arī pārskatīt citas anotācijas sadaļas (piemēram, 6. un 7. sadaļu) un korekti aizpildīt atbilstoši Ministru kabineta 2021. gada 7. septembra noteikumu Nr. 617 "Tiesību akta projekta sākotnējās ietekmes izvērtēšanas kārtība" 9. punktam, iekļaujot nepieciešamo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izdalot atsevišķi problēmu. Stilistiksi un redakcijonāli labota visa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1.2. sadaļā iekļautā informācija attiecībā uz rīkojuma projekta spēkā stāšanās termiņu nav korekta, jo tajā nav noteikts spēkā stāšanās termiņš, turklāt ietvertā informācija skaidro nevis spēkā stāšanās termiņu, bet gan Latvijas dalības GEANT tīklā ilgumu. Attiecīgi lūdzam iekļaut norādi, ka rīkojuma projekts stājas spēkā vispārējā kārtībā. Papildus norādām, ka anotācijā ir sniegti dažādi termiņi, un nav skaidri saprotams, kāda ir katra konkrētā termiņa saistība ar rīkojuma projektā paredzēto regulējumu. </w:t>
            </w:r>
            <w:r w:rsidR="00000000" w:rsidRPr="00000000" w:rsidDel="00000000">
              <w:rPr>
                <w:rtl w:val="0"/>
              </w:rPr>
              <w:t xml:space="preserve">Korekta nav arī anotācijas 1.3. sadaļā iekļautā norāde, ka rīkojuma projekts pagarina rīkojuma termiņu, jo rīkojuma projektā norma, kas noteic rīkojuma spēkā esamības termiņu, nav iekļauta.</w:t>
            </w:r>
            <w:r w:rsidR="00000000" w:rsidRPr="00000000" w:rsidDel="00000000">
              <w:rPr>
                <w:rtl w:val="0"/>
              </w:rPr>
              <w:t xml:space="preserve"> Attiecīgi lūdzam precizēt anotāciju un, ja nepieciešams, arī rīkojuma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stājas spēkā vispārējā kārtībā.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gūtu pārliecību par pieprasītā valsts budžeta finansējuma atbilstību normatīvajiem aktiem, lūdzam papildināt informāciju par Eduroam un eduGAIN pakalpojumu finansēšanas atbilstību 2015.gada 26.maija Ministru kabineta noteikumiem Nr.259 “Atbalsta piešķiršanas kārtība dalībai starptautiskās sadarbības programmās pētniecības un tehnoloģiju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EduGAIN pakalpojums ir pamatfunkciju nodrošināšana augstākajai izglītībai un zinātnei, nepieciešamais finansējums 50 000 euro apmērā tiks nodrošināts no Valsts budžeta programmas 05.00.00 "Zinātne" apakšprogrammas 05.02.00 "Zinātnes bāzes finansējums".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"2015.gadā, izveidojot Latvijas Akadēmisko pamattīklu, GEANT pakalpojumu pārvaldību nodrošina ministrija, bet GEANT savienojuma pakalpojumu nodrošina LUMII.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izvērstāk skaidrot minēto apgalvojumu anotācijā vai arī precizēt, ņemot vērā, ka Ministru kabineta 2015.gada 26.marta rīkojuma Nr. 160 “Par Latvijas dalību GEANT tīklā no 2015.gada 1.maija” (turpmāk – rīkojums) 1. punkts noteic, ka Latvijas Universitāte nodrošina GEANT tīkla pieslēgumu, nevis LUMII. Turklāt lūdzam ievērot attiecīgos laikus (proti, ja tiek izklāstīti pagātnes notikumi, lūdzam lietot pagātnes laiku), citādi vietām nav viennozīmīgi skaidrs, vai tiek aprakstīts pašreizējais regulējums vai pagātnes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anotācijā norādīts LU.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aprakstot anotācijā kādas prasības, kuras Eiropas Komisija vai cita Eiropas Savienības institūcija ir noteikusi, norādīt arī konkrētus dokumentus un tā normas, no kurām šādas prasības izriet (piemēram: "Eiropas Komisija ir noteikusi, ka, sākot ar 2023. gada 1. janvāri, visām Eiropas augstākās izglītības iestādēm starpinstitūciju līgumi ir jāslēdz, izmantojot EWP (Erasmus without paper) tīklu."). Papildus saistībā ar minēto arī lūdzam izvērtēt un, ja nepieciešams, aizpildīt anotācijas 5. sadaļu, ja ar rīkojuma projektu tiek ieviestas vai pārņemtas kādas Eiropas Savienības tiesību aktu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 Erasmus+ ir izveidota ar Eiropas Parlamenta un Padomes 2021. gada 20. maija regulu Nr. 2021/817 (turpmāk – regula Nr. 2021/817)</w:t>
            </w:r>
            <w:r w:rsidR="00000000" w:rsidRPr="00000000" w:rsidDel="00000000">
              <w:rPr>
                <w:vertAlign w:val="superscript"/>
                <w:rtl w:val="0"/>
              </w:rPr>
              <w:t xml:space="preserve">[1]</w:t>
            </w:r>
            <w:r w:rsidR="00000000" w:rsidRPr="00000000" w:rsidDel="00000000">
              <w:rPr>
                <w:rtl w:val="0"/>
              </w:rPr>
              <w:t xml:space="preserve"> un programma Eiropas Solidaritātes korpuss - ar Eiropas Parlamenta un Padomes 2021. gada 20. maija regulu Nr. 2021/888 (turpmāk – regula Nr. 2021/888)</w:t>
            </w:r>
            <w:r w:rsidR="00000000" w:rsidRPr="00000000" w:rsidDel="00000000">
              <w:rPr>
                <w:vertAlign w:val="superscript"/>
                <w:rtl w:val="0"/>
              </w:rPr>
              <w:t xml:space="preserve">[2]</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rtl w:val="0"/>
              </w:rPr>
              <w:t xml:space="preserve"> Eiropas Parlamenta un Padomes Regula (ES) 2021/817 (2021. gada 20. maijs), ar ko izveido Savienības programmu izglītības un mācību, jaunatnes un sporta jomās Erasmus+ un atceļ Regulu (ES) Nr. 1288/2013 https://eur-lex.europa.eu/legal-content/LV/TXT/?uri=uriserv%3AOJ.L_.2021.189.01.0001.01.LAV&amp;toc=OJ%3AL%3A2021%3A189%3ATOC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[2]</w:t>
            </w:r>
            <w:r w:rsidR="00000000" w:rsidRPr="00000000" w:rsidDel="00000000">
              <w:rPr>
                <w:rtl w:val="0"/>
              </w:rPr>
              <w:t xml:space="preserve"> Eiropas Parlamenta un Padomes Regula (ES) 2021/888 (2021. gada 20. maijs), ar ko izveido programmu “Eiropas Solidaritātes korpuss” un atceļ Regulas (ES) 2018/1475 un (ES) Nr. 375/2014 https://eur-lex.europa.eu/legal-content/lv/TXT/?uri=CELEX:32021R0888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korekti noformulēt anotācijas 1.1. sadaļas izstrādes pamatojuma aprakstu, lietojot korektu Ministru kabineta rīkojuma projekta nosaukumu (Ministru kabineta rīkojuma projekts "Grozījumi Ministru kabineta 2015. gada 26. marta rīkojumā Nr. 160 "Par Latvijas dalību Eiropas akadēmiskajā tīklā GEANT"").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teksts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anotācija ir grūti lasāma un uztverama, attiecīgi lūdzam to pilnveidot. Norādām, ka anotācijā jāietver secīgs un loģisks rīkojuma projektā paredzētā regulējuma un tā nepieciešamības skaidrojums. Lūdzam arī skaidrojumus sasaistīt ar konkrētu rīkojuma projekta punktu, skaidrojot, kādas tieši izmaiņas ir izdarītas un sniedzot pamatojumu izmaiņām. Šobrīd dažviet anotācijā izklāstīto informāciju ir grūti sasaistīt ar rīkojuma projekta regulējumu (proti, nav viennozīmīgi skaidrs, kādēļ informācija tiek minēta un ar kuru rīkojuma izmaiņu tā ir saistīta). Dažu rīkojuma projekta normu nepieciešamība joprojām netiek saprotami skaidrota (piemēram, rīkojuma projekta 1. punktā paredzētā institūciju maiņa).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Salīdzinājumam attiecībā uz izklāsta secīgumu un loģiskumu lūdzam sk. sākotnējās rīkojuma redakcijas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arī lūdzam informāciju ievietot korektās anotācijas sadaļās (sk., piemēram, sadaļu par alternatīvajiem risinājumiem un izmaksu samērīgumu, kurā nav minēta ar attiecīgo sadaļu saistīta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teksts par alternatīviem risinājumiem un izmaksu samērigumu.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korekti aizpildīt anotācijas 6. un 7. sadaļu. Attiecībā uz 6. sadaļu papildus norādām, ka, ja par sabiedrības līdzdalības attiecināmību ir iekļauta norāde "Nē", tas nozīmē, ka sabiedrības līdzdalība uz tiesību akta projektu attiecas, attiecīgi ir jāaizpilda korekti arī pārējās apakšsadaļas, tostarp par sabiedriskās līdzdalības rezultātiem.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izvērtēt, vai nav aizpildāma kāda no 8. sadaļas apakšsadaļām.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Izglītības un zinātnes ministrijai no 2015. gada 1. maija pārstāvēt Latviju Eiropas akadēmiskajā tīklā GEANT (Gigabit European Academic Network – Gigabitu datu pārraides ātruma Eiropas akadēmiskais tīkls) (turpmāk – GEANT tīkls) un noteikt, ka Latvijas Universitātes Matemātikas un informātikas institūts nodrošina GEANT tīkla pieslēgumu Latvijas zinātniskajām, izglītības, kultūras un mākslas iestādēm, kā arī komersantiem, saimnieciskās darbības veicējiem, biedrībām un nodibinājumiem.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paredzētās izmaiņas rīkojuma 1. punktā nebūtu veidojamas kā jauns rīkojuma punkts vai papildinājums esošajā 1. punktā, attiecīgi paredzot termiņu, līdz kuram GEANT tīkla pieslēgumu nodrošina Latvijas Universitāte un no kura - Latvijas Universitātes Matemātikas un informātikas institūts. Alternatīvi lūdzam sniegt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punktu redakcijas, papildināts rīkojuma teksts ar 1.</w:t>
            </w:r>
            <w:r w:rsidR="00000000" w:rsidRPr="00000000" w:rsidDel="00000000">
              <w:rPr>
                <w:vertAlign w:val="superscript"/>
                <w:rtl w:val="0"/>
              </w:rPr>
              <w:t xml:space="preserve">1, </w:t>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un 1.</w:t>
            </w:r>
            <w:r w:rsidR="00000000" w:rsidRPr="00000000" w:rsidDel="00000000">
              <w:rPr>
                <w:vertAlign w:val="superscript"/>
                <w:rtl w:val="0"/>
              </w:rPr>
              <w:t xml:space="preserve">3 </w:t>
            </w:r>
            <w:r w:rsidR="00000000" w:rsidRPr="00000000" w:rsidDel="00000000">
              <w:rPr>
                <w:rtl w:val="0"/>
              </w:rPr>
              <w:t xml:space="preserve">punktiem.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Izglītības un zinātnes ministrijai no 2015. gada 1. maija pārstāvēt Latviju Eiropas akadēmiskajā tīklā GEANT (Gigabit European Academic Network – Gigabitu datu pārraides ātruma Eiropas akadēmiskais tīkls) (turpmāk – GEANT tīkls) un noteikt, ka Latvijas Universitāte līdz 2022. gada 31. decembrim nodrošina GEANT tīkla pieslēgumu Latvijas zinātniskajām, izglītības, kultūras un mākslas iestādēm, kā arī komersantiem, saimnieciskās darbības veicējiem, biedrībām un nodibinājumiem, kā arī nodrošina GEANT tīkla autentifikācijas servisa EduGAIN (turpmāk - EduGAIN) un vispasaules viesabonēšanas pieejas servisa Eduroam (turpmāk - Eduroam) pakalpojumus Latvijas augstākās izglītības iestādēm un zinātniskajām institūcijām, tostarp sadarbību ar citu valstu EduGAIN un Eduroam pakalpojumu sniedzējiem un starptautiskām organizācijām.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Izglītības un zinātnes ministrijai no 2015. gada 1. maija pārstāvēt Latviju Eiropas akadēmiskajā tīklā GEANT (Gigabit European Academic Network – Gigabitu datu pārraides ātruma Eiropas akadēmiskais tīkls) (turpmāk – GEANT tīkls) un noteikt, ka Latvijas Universitātes Matemātikas un informātikas institūts nodrošina GEANT tīkla pieslēgumu Latvijas zinātniskajām, izglītības, kultūras un mākslas iestādēm, kā arī komersantiem, saimnieciskās darbības veicējiem, biedrībām un nodibinājumiem.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rīkojuma projekta 1. punktā paredzēto regulējumu, ka Latvijas Universitātes Matemātikas un informātikas institūts nodrošina GEANT tīkla pieslēgumu Latvijas zinātniskajām, izglītības, kultūras un mākslas iestādēm, kā arī komersantiem, saimnieciskās darbības veicējiem, biedrībām un nodibinājumiem, lūdzam anotācijā skaidrot, vai un kādas vienošanās ir noslēgtas starp Izglītības un zinātnes ministriju un institūtu par attiecīgā uzdevuma veikšanu (salīdzinājumam lūdzam sk. rīkojuma anotācijā minēto par noslēgtajiem līgumiem starp ministriju un Latvijas Universitāti).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punktu redakcijas, papildināts rīkojuma teksts ar 1.1, 1.2 un 1.3 punktiem.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Izglītības un zinātnes ministrijai no 2015. gada 1. maija pārstāvēt Latviju Eiropas akadēmiskajā tīklā GEANT (Gigabit European Academic Network – Gigabitu datu pārraides ātruma Eiropas akadēmiskais tīkls) (turpmāk – GEANT tīkls) un noteikt, ka Latvijas Universitāte līdz 2022. gada 31. decembrim nodrošina GEANT tīkla pieslēgumu Latvijas zinātniskajām, izglītības, kultūras un mākslas iestādēm, kā arī komersantiem, saimnieciskās darbības veicējiem, biedrībām un nodibinājumiem, kā arī nodrošina GEANT tīkla autentifikācijas servisa EduGAIN (turpmāk - EduGAIN) un vispasaules viesabonēšanas pieejas servisa Eduroam (turpmāk - Eduroam) pakalpojumus Latvijas augstākās izglītības iestādēm un zinātniskajām institūcijām, tostarp sadarbību ar citu valstu EduGAIN un Eduroam pakalpojumu sniedzējiem un starptautiskām organizācijām.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Latvijas Universitāte līdz 2022. gada 31. decembrim un turpmāk Biedrība "Augstākās izglītības un zinātnes informācijas tehnoloģijas koplietošanas pakalpojumu centrs" nodrošina eduGAIN pakalpojumu Latvijas augstākās izglītības iestādēm un zinātniskajām institūcijām, tai skaitā nodrošina sadarbību ar citu valstu eduGAIN pakalpojumu sniedzējiem un starptautiskām organizācijām, un nodrošina tīkla viesabonēšanas tīkla pieejas servisu – Eduroam."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rīkojuma projekta 2. punktā (rīkojuma 1.</w:t>
            </w:r>
            <w:r w:rsidR="00000000" w:rsidRPr="00000000" w:rsidDel="00000000">
              <w:rPr>
                <w:vertAlign w:val="superscript"/>
                <w:rtl w:val="0"/>
              </w:rPr>
              <w:t xml:space="preserve">1 </w:t>
            </w:r>
            <w:r w:rsidR="00000000" w:rsidRPr="00000000" w:rsidDel="00000000">
              <w:rPr>
                <w:rtl w:val="0"/>
              </w:rPr>
              <w:t xml:space="preserve">punktā) paredzēto uzdevumu biedrībai "Augstākās izglītības un zinātnes informācijas tehnoloģijas koplietošanas pakalpojumu centrs" un attiecīgi precizēt punktu. Vēršam uzmanību, ka privātpersonām saistošas ir ārējos normatīvajos aktos paredzētās prasības. Ministru kabineta rīkojums nav ārējais normatīvais akts (sk. Administratīvā procesa likuma 1. panta piekto daļu) un attiecīgi tā prasības nav saistošas privātpersonām, ja vien attiecīga satura Ministru kabineta rīkojuma izdošanu neparedz ārējais normatīvais akts.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rīkojuma 1.</w:t>
            </w:r>
            <w:r w:rsidR="00000000" w:rsidRPr="00000000" w:rsidDel="00000000">
              <w:rPr>
                <w:vertAlign w:val="superscript"/>
                <w:rtl w:val="0"/>
              </w:rPr>
              <w:t xml:space="preserve">1</w:t>
            </w:r>
            <w:r w:rsidR="00000000" w:rsidRPr="00000000" w:rsidDel="00000000">
              <w:rPr>
                <w:rtl w:val="0"/>
              </w:rPr>
              <w:t xml:space="preserve"> punktu izteikt uzdevuma, nevis stāstījuma formā.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Latvijas Universitāte līdz 2022. gada 31. decembrim nodrošina eduGAIN pakalpojumu Latvijas augstākās izglītības iestādēm un zinātniskajām institūcijām, tai skaitā nodrošina sadarbību ar citu valstu eduGAIN pakalpojumu sniedzējiem un starptautiskām organizācijām, un nodrošina tīkla viesabonēšanas tīkla pieejas servisu – Eduroam. Izglītības un zinānes ministrija līdz 2022. gada 31. decembrim noslēdz deleģējuma līgumu par eduGAIN un Eudroam pakalpojumu nodrošināšanas deleģēšanu biedrībai "Augstākās izglītības un zinātnes informācijas tehnoloģijas koplietošanas pakalpojumu centrs" sākot ar 2023. gada 1.janvāri.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skaidrot, vai rīkojuma 1.</w:t>
            </w:r>
            <w:r w:rsidR="00000000" w:rsidRPr="00000000" w:rsidDel="00000000">
              <w:rPr>
                <w:vertAlign w:val="superscript"/>
                <w:rtl w:val="0"/>
              </w:rPr>
              <w:t xml:space="preserve">1</w:t>
            </w:r>
            <w:r w:rsidR="00000000" w:rsidRPr="00000000" w:rsidDel="00000000">
              <w:rPr>
                <w:rtl w:val="0"/>
              </w:rPr>
              <w:t xml:space="preserve"> punktā korekti norādīta Latvijas Universitāte (nevis Latvijas Universitātes Matemātikas un fizikas institūts, ņemot vērā jaunā redakcijā rīkojuma 1. punktu). Nepieciešamības gadījumā lūdzam precizēt.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korekti norādīts, ka eduGAIN servisu nodrošina Latvijas Universitāte. LU MII nodrošina GEANT datu savienojumu Akadēmiskajam tīklam, eduGAIN savukārt ir GEANT autentifikācijas serviss, ko autorizācijai LAIS/LUIS (studiju pārvaldības sistēmas) izmanto tieši LU.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Latvijas Universitāte līdz 2022. gada 31. decembrim nodrošina eduGAIN pakalpojumu Latvijas augstākās izglītības iestādēm un zinātniskajām institūcijām, tai skaitā nodrošina sadarbību ar citu valstu eduGAIN pakalpojumu sniedzējiem un starptautiskām organizācijām, un nodrošina tīkla viesabonēšanas tīkla pieejas servisu – Eduroam. Izglītības un zinānes ministrija līdz 2022. gada 31. decembrim noslēdz deleģējuma līgumu par eduGAIN un Eudroam pakalpojumu nodrošināšanas deleģēšanu biedrībai "Augstākās izglītības un zinātnes informācijas tehnoloģijas koplietošanas pakalpojumu centrs" sākot ar 2023. gada 1.janvāri.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rīkojuma projekta 2. punktā izteiktajā rīkojuma 1.</w:t>
            </w:r>
            <w:r w:rsidR="00000000" w:rsidRPr="00000000" w:rsidDel="00000000">
              <w:rPr>
                <w:vertAlign w:val="superscript"/>
                <w:rtl w:val="0"/>
              </w:rPr>
              <w:t xml:space="preserve">1</w:t>
            </w:r>
            <w:r w:rsidR="00000000" w:rsidRPr="00000000" w:rsidDel="00000000">
              <w:rPr>
                <w:rtl w:val="0"/>
              </w:rPr>
              <w:t xml:space="preserve"> punktā vārdiski skaidrot eduGAIN pakalpojumu un tad ietvert iekavās tā nosaukumu (proti, eduGAIN pakalpojums), līdzīgi kā tiek skaidrots Eduroam pakalpojums.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eduGAIN pakalpojuma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Latvijas Universitāte līdz 2022. gada 31. decembrim nodrošina eduGAIN pakalpojumu Latvijas augstākās izglītības iestādēm un zinātniskajām institūcijām, tai skaitā nodrošina sadarbību ar citu valstu eduGAIN pakalpojumu sniedzējiem un starptautiskām organizācijām, un nodrošina tīkla viesabonēšanas tīkla pieejas servisu – Eduroam. Izglītības un zinānes ministrija līdz 2022. gada 31. decembrim noslēdz deleģējuma līgumu par eduGAIN un Eudroam pakalpojumu nodrošināšanas deleģēšanu biedrībai "Augstākās izglītības un zinātnes informācijas tehnoloģijas koplietošanas pakalpojumu centrs" sākot ar 2023. gada 1.janvāri.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rīkojuma projekta 2. punktā izteiktā rīkojuma 1.</w:t>
            </w:r>
            <w:r w:rsidR="00000000" w:rsidRPr="00000000" w:rsidDel="00000000">
              <w:rPr>
                <w:vertAlign w:val="superscript"/>
                <w:rtl w:val="0"/>
              </w:rPr>
              <w:t xml:space="preserve">1</w:t>
            </w:r>
            <w:r w:rsidR="00000000" w:rsidRPr="00000000" w:rsidDel="00000000">
              <w:rPr>
                <w:rtl w:val="0"/>
              </w:rPr>
              <w:t xml:space="preserve"> punkta 2. teikumu vēršam uzmanību, ka Valsts pārvaldes iekārtas likuma (turpmāk - likums) 40.panta pirmā daļa noteic, ka publiska persona var deleģēt privātpersonai un citai publiskai personai pārvaldes uzdevumu, ja pilnvarotā persona </w:t>
            </w:r>
            <w:r w:rsidR="00000000" w:rsidRPr="00000000" w:rsidDel="00000000">
              <w:rPr>
                <w:u w:val="single"/>
                <w:rtl w:val="0"/>
              </w:rPr>
              <w:t xml:space="preserve">attiecīgo uzdevumu var veikt efektīvāk.</w:t>
            </w:r>
            <w:r w:rsidR="00000000" w:rsidRPr="00000000" w:rsidDel="00000000">
              <w:rPr>
                <w:rtl w:val="0"/>
              </w:rPr>
              <w:t xml:space="preserve"> Savukārt 40. panta otrā daļa noteic, ka privātpersonai pārvaldes uzdevumu var deleģēt ar ārēju normatīvo aktu vai </w:t>
            </w:r>
            <w:r w:rsidR="00000000" w:rsidRPr="00000000" w:rsidDel="00000000">
              <w:rPr>
                <w:u w:val="single"/>
                <w:rtl w:val="0"/>
              </w:rPr>
              <w:t xml:space="preserve">līgumu, ja tas paredzēts ārējā normatīvajā aktā</w:t>
            </w:r>
            <w:r w:rsidR="00000000" w:rsidRPr="00000000" w:rsidDel="00000000">
              <w:rPr>
                <w:rtl w:val="0"/>
              </w:rPr>
              <w:t xml:space="preserve">, </w:t>
            </w:r>
            <w:r w:rsidR="00000000" w:rsidRPr="00000000" w:rsidDel="00000000">
              <w:rPr>
                <w:u w:val="single"/>
                <w:rtl w:val="0"/>
              </w:rPr>
              <w:t xml:space="preserve">ievērojot likuma 41.panta otrās un trešās daļas noteikumus</w:t>
            </w:r>
            <w:r w:rsidR="00000000" w:rsidRPr="00000000" w:rsidDel="00000000">
              <w:rPr>
                <w:rtl w:val="0"/>
              </w:rPr>
              <w:t xml:space="preserve">. Vēršam uzmanību, ka Ministru kabineta rīkojums </w:t>
            </w:r>
            <w:r w:rsidR="00000000" w:rsidRPr="00000000" w:rsidDel="00000000">
              <w:rPr>
                <w:u w:val="single"/>
                <w:rtl w:val="0"/>
              </w:rPr>
              <w:t xml:space="preserve">nav ārējais normatīvais akts</w:t>
            </w:r>
            <w:r w:rsidR="00000000" w:rsidRPr="00000000" w:rsidDel="00000000">
              <w:rPr>
                <w:rtl w:val="0"/>
              </w:rPr>
              <w:t xml:space="preserve"> (sk. Administratīvā procesa likuma 1. panta piekto daļu). Turklāt likuma 42. pants noteic, ka privātpersonai jābūt tiesīgai veikt attiecīgo pārvaldes uzdevumu. Lemjot par pārvaldes uzdevuma deleģēšanu privātpersonai, </w:t>
            </w:r>
            <w:r w:rsidR="00000000" w:rsidRPr="00000000" w:rsidDel="00000000">
              <w:rPr>
                <w:u w:val="single"/>
                <w:rtl w:val="0"/>
              </w:rPr>
              <w:t xml:space="preserve">ņem vērā</w:t>
            </w:r>
            <w:r w:rsidR="00000000" w:rsidRPr="00000000" w:rsidDel="00000000">
              <w:rPr>
                <w:rtl w:val="0"/>
              </w:rPr>
              <w:t xml:space="preserve"> tās pieredzi, reputāciju, resursus, personāla kvalifikāciju, kā arī citus kritērijus. Lemjot par pārvaldes uzdevuma deleģēšanu personu apvienībai, izvērtē, vai tā nepārstāv atsevišķas mantiski vai citādi ieinteresētas grupas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anotāciju ar atbilstošu informāciju un skaidrot atbilstību minētajām normām. Papildus aicinām izvērtēt, vai rīkojuma projekta 2. punktā ietvertais deleģētā uzdevuma formulējums ir pilnīgs (salīdzinājumam lūdzam sk. 1. teikumu, kā arī anotācijā izmantoto formulējumu). Norādām arī, ka anotācijā ietverta norāde uz "deleģējuma rīkojumu", kas nav korekti, ņemot vērā, ka tiek noslēgts deleģējuma līgums. Attiecīgi lūdzam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sniegt skaidrojumu par rīkojuma 1.</w:t>
            </w:r>
            <w:r w:rsidR="00000000" w:rsidRPr="00000000" w:rsidDel="00000000">
              <w:rPr>
                <w:vertAlign w:val="superscript"/>
                <w:rtl w:val="0"/>
              </w:rPr>
              <w:t xml:space="preserve">1</w:t>
            </w:r>
            <w:r w:rsidR="00000000" w:rsidRPr="00000000" w:rsidDel="00000000">
              <w:rPr>
                <w:rtl w:val="0"/>
              </w:rPr>
              <w:t xml:space="preserve"> punkta 1. teikumu, tostarp skaidrojot atbilstību likuma V nodaļas normām attiecībā uz valsts pārvaldes uzdevuma deleģēšanu publiskai personai (sk., piemēram, 40. panta trešo daļu, kas noteic, ka citai publiskai personai pārvaldes uzdevumu var deleģēt likumā noteiktajos gadījumos).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redakcija par deleģējuma nepieciešamību un apstiprināšanas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Izglītības un zinātnes ministrijai deleģēt divus Latvijas pārstāvjus GEANT tīkla asociācijā un GEANT tīkla konsorcijā, paredzot, ka viens pārstāvis ir no Izglītības un zinātnes ministrijas, otrs – no Latvijas Universitātes Matemātikas un informātikas institūta.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3. punktā izteiktajā 2. punktā lietot korektu un pilnu Latvijas Universitātes aģentūras “Latvijas Universitātes Matemātikas un informātikas institūts” nosaukumu, ņemot vērā, ka tas iepriekš nav saīsināts.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1. punkts, jo atbilstoši Ministru kabineta 2015. gada 24. novembra rīkojumam Nr.738 "Par Latvijas Universitātes aģentūras "Latvijas Universitātes Matemātikas un informātikas institūts" pārveidi" minētās institūcijas korekts nosaukums ir "Latvijas Universitātes Matemātikas un informātikas institūts".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Izglītības un zinātnes ministrijai deleģēt divus Latvijas pārstāvjus GEANT tīkla asociācijā un GEANT tīkla konsorcijā, paredzot, ka viens pārstāvis ir no Izglītības un zinātnes ministrijas, otrs – no Latvijas Universitātes Matemātikas un informātikas institūta.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Atļaut Izglītības un zinātnes ministrijai uzņemties jaunas budžeta saistības Eiropas Savienības programmas "Apvārsnis 2020" projekta "GN4" (turpmāk – projekts) iegūto rezultātu uzturēšanai 2023. gadā 227 557 euro apmērā (tai skaitā PVN – 37 440 euro) un turpmākajos gados līdz 2027. gada 31.decembrim katru gadu, lai nodrošinātu pieslēgumu GEANT tīklam, segtu Latvijas dalības maksu GEANT tīkla asociācijā un nodrošinātu GEANT, eduGAIN un Eduroam pakalpojumus.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saturiski jaunas vienības ievietot rīkojuma projektā kā rīkojuma prim vienības, neizsakot esošās vienības jaunā redakcijā, vai arī sniegt pamatotu skaidrojumu to izteikšanai jaunā redakcijā, tādējādi būtībā aizstājot esošo regulējumu (sk., piemēram, rīkojuma 4. punkta izteikšanu jaunā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izteikti kā jauni punkti.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Atļaut Izglītības un zinātnes ministrijai uzņemties jaunas budžeta saistības Eiropas Savienības programmas "Apvārsnis Eiropa" projekta "GN5" (turpmāk – projekts) īstenošanai un iegūto rezultātu uzturēšanai 2023. gadā 227 557 euro apmērā (tai skaitā PVN – 37 440 euro) un turpmākajos gados līdz 2027. gada 31.decembrim katru gadu, lai nodrošinātu pieslēgumu GEANT tīklam, segtu Latvijas dalības maksu GEANT tīkla asociācijā un nodrošinātu GEANT tīkla, eduGAIN un Eduroam pakalpojumus.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saturiski nav loģiskāk rīkojuma 4.</w:t>
            </w:r>
            <w:r w:rsidR="00000000" w:rsidRPr="00000000" w:rsidDel="00000000">
              <w:rPr>
                <w:vertAlign w:val="superscript"/>
                <w:rtl w:val="0"/>
              </w:rPr>
              <w:t xml:space="preserve">1</w:t>
            </w:r>
            <w:r w:rsidR="00000000" w:rsidRPr="00000000" w:rsidDel="00000000">
              <w:rPr>
                <w:rtl w:val="0"/>
              </w:rPr>
              <w:t xml:space="preserve">, 5.</w:t>
            </w:r>
            <w:r w:rsidR="00000000" w:rsidRPr="00000000" w:rsidDel="00000000">
              <w:rPr>
                <w:vertAlign w:val="superscript"/>
                <w:rtl w:val="0"/>
              </w:rPr>
              <w:t xml:space="preserve">1</w:t>
            </w:r>
            <w:r w:rsidR="00000000" w:rsidRPr="00000000" w:rsidDel="00000000">
              <w:rPr>
                <w:rtl w:val="0"/>
              </w:rPr>
              <w:t xml:space="preserve"> un 6.</w:t>
            </w:r>
            <w:r w:rsidR="00000000" w:rsidRPr="00000000" w:rsidDel="00000000">
              <w:rPr>
                <w:vertAlign w:val="superscript"/>
                <w:rtl w:val="0"/>
              </w:rPr>
              <w:t xml:space="preserve">1</w:t>
            </w:r>
            <w:r w:rsidR="00000000" w:rsidRPr="00000000" w:rsidDel="00000000">
              <w:rPr>
                <w:rtl w:val="0"/>
              </w:rPr>
              <w:t xml:space="preserve"> punktus izvietot nevis pamīšus, bet visus kopā secīgi novietot aiz 6. punkta (tādējādi jaunās finansēšanas normas tiktu novietotas aiz iepriekšējām finansēšanas normām). Nepieciešamības gadījumā aicinām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Svītrotas neaktuālo punktu redakcijas.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Atļaut Izglītības un zinātnes ministrijai uzņemties jaunas budžeta saistības Eiropas Savienības programmas "Apvārsnis Eiropa" projekta "GN5" īstenošanai un iegūto rezultātu uzturēšanai 2023. gadā un turpmākajos gados līdz 2027. gada 31.decembrim 107 057 euro apmērā katru gadu, lai nodrošinātu pieslēgumu servisu GEANT tīklam un segtu Latvijas dalības maksu GEANT tīkla asociācijā.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Atļaut Izglītības un zinātnes ministrijai uzņemties jaunas budžeta saistības Eiropas Savienības programmas "Apvārsnis Eiropa" projekta "GN5" (turpmāk – projekts) īstenošanai un iegūto rezultātu uzturēšanai 2023. gadā 227 557 euro apmērā (tai skaitā PVN – 37 440 euro) un turpmākajos gados līdz 2027. gada 31.decembrim katru gadu, lai nodrošinātu pieslēgumu GEANT tīklam, segtu Latvijas dalības maksu GEANT tīkla asociācijā un nodrošinātu GEANT tīkla, eduGAIN un Eduroam pakalpojumus.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konsekventus formulējumus rīkojuma 4.</w:t>
            </w:r>
            <w:r w:rsidR="00000000" w:rsidRPr="00000000" w:rsidDel="00000000">
              <w:rPr>
                <w:vertAlign w:val="superscript"/>
                <w:rtl w:val="0"/>
              </w:rPr>
              <w:t xml:space="preserve">1</w:t>
            </w:r>
            <w:r w:rsidR="00000000" w:rsidRPr="00000000" w:rsidDel="00000000">
              <w:rPr>
                <w:rtl w:val="0"/>
              </w:rPr>
              <w:t xml:space="preserve"> un 5.</w:t>
            </w:r>
            <w:r w:rsidR="00000000" w:rsidRPr="00000000" w:rsidDel="00000000">
              <w:rPr>
                <w:vertAlign w:val="superscript"/>
                <w:rtl w:val="0"/>
              </w:rPr>
              <w:t xml:space="preserve">1</w:t>
            </w:r>
            <w:r w:rsidR="00000000" w:rsidRPr="00000000" w:rsidDel="00000000">
              <w:rPr>
                <w:rtl w:val="0"/>
              </w:rPr>
              <w:t xml:space="preserve"> punktā (piemēram, 5.</w:t>
            </w:r>
            <w:r w:rsidR="00000000" w:rsidRPr="00000000" w:rsidDel="00000000">
              <w:rPr>
                <w:vertAlign w:val="superscript"/>
                <w:rtl w:val="0"/>
              </w:rPr>
              <w:t xml:space="preserve">1 </w:t>
            </w:r>
            <w:r w:rsidR="00000000" w:rsidRPr="00000000" w:rsidDel="00000000">
              <w:rPr>
                <w:rtl w:val="0"/>
              </w:rPr>
              <w:t xml:space="preserve">punktā izmantota frāze "tai skaitā", tādējādi norādot uz eduGAIN un Eduroam pakalpojumiem kā daļu no GEANT tīkla pakalpojumiem). Attiecīgi lūdzam precizēt.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Atļaut Izglītības un zinātnes ministrijai uzņemties jaunas budžeta saistības Eiropas Savienības programmas "Apvārsnis Eiropa" projekta "GN5" īstenošanai un iegūto rezultātu uzturēšanai 2023. gadā un turpmākajos gados līdz 2027. gada 31.decembrim 107 057 euro apmērā katru gadu, lai nodrošinātu pieslēgumu servisu GEANT tīklam un segtu Latvijas dalības maksu GEANT tīkla asociācijā.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Izglītības un zinātnes ministrijai, pamatojoties uz Ministru kabineta 2010. gada 18. maija noteikumiem Nr. 464 "Noteikumi par 74. resora "Gadskārtējā valsts budžeta izpildes procesā pārdalāmais finansējums" 80.00.00 programmā plānoto līdzekļu pārdales kārtību Eiropas Savienības politiku instrumentu un pārējās ārvalstu finanšu palīdzības līdzfinansēto projektu un pasākumu īstenošanai", sagatavot un iesniegt Finanšu ministrijā pieprasījumu par nepieciešamo finansējumu atbilstoši šā rīkojuma 5. 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jaunā redakcijā izteiktajā rīkojuma 6. punktā minētie Ministru kabineta 2010. gada 18. maija noteikumi Nr. 464 "Noteikumi par 74. resora "Gadskārtējā valsts budžeta izpildes procesā pārdalāmais finansējums" 80.00.00 programmā plānoto līdzekļu pārdales kārtību Eiropas Savienības politiku instrumentu un pārējās ārvalstu finanšu palīdzības līdzfinansēto projektu un pasākumu īstenošanai" ir zaudējuši spēku, attiecīgi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Skatīt noteikumu projekta 7. 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Izdevumus Eiropas akadēmiskā tīkla GEANT pieslēgumam, kuru nodrošina Latvijas Universitātes Matemātikas un informātikas institūts, 60 000 euro gadā Izglītības un zinātnes ministrijai nodrošināt budžeta apakšprogrammas 05.02.00 “Zinātnes bāzes finansējums” esošā finansējuma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1. punktā ir izveidots saīsinājums "GEANT tīkls", lūdzam konsekventi to ievērot arī citās rīkojuma vienībās (sk. 7. punktu). Attiecīgi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saīsisnājuma lietošana visā rīkojuma projektā.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Izglītības un zinātnes ministrijai nodrošināt izdevumus GEANT tīkla pieslēgumam, EduGAIN un Eduroam pakalpojumu nodrošināšanai 122 100 euro apmērā katru gadu līdz 2027.gada 31.decembrim budžeta apakšprogrammas 05.02.00 “Zinātnes bāzes finansējums” esošā finansējuma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Lai nodrošinātu finansējumu dalības maksas segšanai GEANT tīklā, GEANT tīkla pakalpojumu nodrošinājuma izdevumu segšanai, tai skaitā Eduroam pakalpojuma nodrošināšanai un eduGAIN pakalpojuma nodrošināšanai, kopā 167 557 euro apmērā gadā, no  2023. gada līdz 2027.gada 31.decembrim, Izglītības un zinātnes ministrijai sagatavot un iesniegt pieprasījumu Finanšu ministrijā saskaņā ar Ministru kabineta 2018. gada 17. jūlija noteikumiem Nr. 421 ''Kārtība, kādā veic gadskārtējā valsts budžeta likumā noteiktās apropriācijas izmaiņas''.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skaidrību par finansējuma avotu, lūdzam redakcionāli precizēt šo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finansējumu dalības maksas segšanai GEANT tīklā un GEANT tīkla pakalpojumu nodrošinājuma izdevumu segšanai, tai skaitā Eduroam pakalpojuma nodrošināšanai un eduGAIN pakalpojuma nodrošināšanai, kopā 167 557 euro apmērā gadā, no  2023. gada līdz 2027.gada 31.decembrim, Izglītības un zinātnes ministrijai sagatavot un iesniegt pieprasījumu Finanšu ministrijā saskaņā ar Ministru kabineta 2018. gada 17. jūlija noteikumiem Nr. 421 ''Kārtība, kādā veic gadskārtējā valsts budžeta likumā noteiktās apropriācijas izmaiņas'', plānojot valsts budžeta finansējumu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Veiktas redakcionālas izmaiņas konsolidētajā rīkojumā un anotācijas finanšu sadaļa ņemot vērā iebildumus.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Lai nodrošinātu finansējumu šā rīkojuma 4.¹ punktā paredzētajam, Izglītības un zinātnes ministrijai sagatavot un iesniegt pieprasījumu Finanšu ministrijā saskaņā ar Ministru kabineta 2018. gada 17. jūlija noteikumiem Nr. 421 ''Kārtība, kādā veic gadskārtējā valsts budžeta likumā noteiktās apropriācijas izmaiņas'', plānojot valsts budžeta finansējumu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Gadījumā, ja GEANT tīkla pakalpojumu nodrošināšanai ir nepieciešami papildus līdzekļi, Izglītības un zinātnes ministrijai, pamatojoties uz Ministru kabineta 2018. gada 17. jūlija noteikumiem Nr. 421 "Kārtība, kādā veic gadskārtējā valsts budžeta likumā noteiktās apropriācijas izmaiņas" 80.00.00 programmā plānoto līdzekļu pārdales kārtību Eiropas Savienības politiku instrumentu un pārējās ārvalstu finanšu palīdzības līdzfinansēto projektu un pasākumu īstenošanai", sagatavot un iesniegt Finanšu ministrijā pieprasījumu par nepieciešamo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brīža piedāvātā punkta redakcija paredz neprognozējama apmēra valsts budžeta saistību uzņemšanos. Ņemot vērā, ka rīkojuma projektā piedāvātajā rīkojuma 5.</w:t>
            </w:r>
            <w:r w:rsidR="00000000" w:rsidRPr="00000000" w:rsidDel="00000000">
              <w:rPr>
                <w:vertAlign w:val="superscript"/>
                <w:rtl w:val="0"/>
              </w:rPr>
              <w:t xml:space="preserve">1 </w:t>
            </w:r>
            <w:r w:rsidR="00000000" w:rsidRPr="00000000" w:rsidDel="00000000">
              <w:rPr>
                <w:rtl w:val="0"/>
              </w:rPr>
              <w:t xml:space="preserve">punkta redakcijā jau ir noteikts kādā apmērā, kādam mērķim un no kāda finansējuma avota ir nodrošināms valsts budžeta finansējums, rīkojuma projektā piedāvātais rīkojuma 7.punkts ir svītrojams.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un šis punkts ir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Izdevumus GEANT tīkla pieslēgumam, kuru nodrošina Latvijas Universitātes Matemātikas un informātikas institūts, 60 000 euro gadā Izglītības un zinātnes ministrijai nodrošināt budžeta apakšprogrammas 05.02.00 “Zinātnes bāzes finansējums” esošā finansējuma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punkta redakciju ar laika periodu, kurā attiecīgais finansējums tiks nodrošināts Izglītības un zinātnes ministrijai budžeta apakšprogrammā 05.02.00 “Zinātnes bāzes finansējums” esošā finansējuma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Norādīts termiņs atbilstoši GN5 projekta termiņam - 2027.gada 31.decembrim.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Izglītības un zinātnes ministrijai nodrošināt izdevumus GEANT tīkla pieslēgumam, EduGAIN un Eduroam pakalpojumu nodrošināšanai 122 100 euro apmērā katru gadu līdz 2027.gada 31.decembrim budžeta apakšprogrammas 05.02.00 “Zinātnes bāzes finansējums” esošā finansējuma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rīkojuma projekta 9. punktu paredzēts rīkojumu papildināt ar pielikumu, taču pielikums ir tukšs. Pielikuma saturs atrodams pie sadaļas "Papildu dokumenti". Attiecīgi nav skaidrs, kāds statuss ir pielikumam. Vēršam uzmanību, ka, ja pielikums domāts kā rīkojuma projekta pielikums, nav skaidra tā nepieciešamība, ņemot vērā tā saturu un to, ka rīkojumā nav iekļauta atsauce uz šo pielikumu, kā arī tas nav tieši saturiski saistīts ar rīkojumā paredzēto. Attiecīgi lūdzam skaidrot un precizēt projektu. Papildus vēršam uzmanību, ka pielikuma otrajā lapā saglabāta norāde uz sagatavotāja vārda uzvārdu, e-pastu un tālr. Nr.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dzēsts.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2015. gada 26. marta rīkojumā Nr. 160 "Par Latvijas dalību Eiropas akadēmiskajā tīklā GEANT"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- 26.07.2022.)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rīkojuma projekta būtību, kas ietver Latvijas dalību Gigabitu datu pārraides ātruma Eiropas akadēmiskajā tīklā, atbilstoši ministriju nolikumiem, VARAM aicina šo rīkojuma projektu saskaņot ar atbildīgo ministriju par sakaru un infrastruktūras jautājumiem - Satiksmes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nodots saskaņošanai Satiksmes ministrijai.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1.1. sadaļā lietot korektu Ministru kabineta rīkojuma projekta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rīkojums, (izdots 2015.gada 26.martā) Nr. 160. “Par Latvijas dalību Eiropas akadēmiskajā tīklā GEANT”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vairākkārt minēts, ka "Eiropas Komisija ir noteikusi [..]". Aicinām konkretizēt, kādos dokumentos Eiropas Komisija attiecīgu regulējumu paredzējusi.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dalība ES programmā "Apvārsnis Eiropa" projektā GN5.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1.2.sadaļā, pirmo reizi lietojot 2010.gada 2.februāra MK noteikumu Nr.109 nosaukumu - </w:t>
            </w:r>
            <w:r w:rsidR="00000000" w:rsidRPr="00000000" w:rsidDel="00000000">
              <w:rPr>
                <w:i w:val="1"/>
                <w:rtl w:val="0"/>
              </w:rPr>
              <w:t xml:space="preserve">Noteikumi par darbības programmas "Uzņēmējdarbība un inovācijas" papildinājuma 2.1.1.3.2.apakšaktivitāti "Informācijas tehnoloģiju infrastruktūras un informācijas sistēmu uzlabošana zinātniskajai darbībai"</w:t>
            </w:r>
            <w:r w:rsidR="00000000" w:rsidRPr="00000000" w:rsidDel="00000000">
              <w:rPr>
                <w:rtl w:val="0"/>
              </w:rPr>
              <w:t xml:space="preserve"> – norādīt šo noteikumu pilno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anotācijas punkts, izmantots pilnais MK 109. noteikumu nosaukums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par darbības programmas "Uzņēmējdarbība un inovācijas" papildinājuma 2.1.1.3.2.apakšaktivitāti "Informācijas tehnoloģiju infrastruktūras un informācijas sistēmu uzlabošana zinātniskajai darbībai"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5.lpp. lietot ES fondu specifikai atbilstošu terminoloģiju. Vēršam uzmanību, ka atbilstoši ES fondu terminoloģijai atbildīgajai iestādei ir konkrētas funkcijas, kas noteiktas Eiropas Savienības struktūrfondu un Kohēzijas fonda vadības likumā, kā arī Ministru kabineta 2010.gada 2.februāra noteikumu Nr.109 “</w:t>
            </w:r>
            <w:r w:rsidR="00000000" w:rsidRPr="00000000" w:rsidDel="00000000">
              <w:rPr>
                <w:i w:val="1"/>
                <w:rtl w:val="0"/>
              </w:rPr>
              <w:t xml:space="preserve">Noteikumi par darbības programmas "Uzņēmējdarbība un inovācijas" papildinājuma 2.1.1.3.2.apakšaktivitāti "Informācijas tehnoloģiju infrastruktūras un informācijas sistēmu uzlabošana zinātniskajai darbībai</w:t>
            </w:r>
            <w:r w:rsidR="00000000" w:rsidRPr="00000000" w:rsidDel="00000000">
              <w:rPr>
                <w:rtl w:val="0"/>
              </w:rPr>
              <w:t xml:space="preserve">" 6.punktā. Lūdzam tās nošķirt no IZM kā finansējuma saņēmēja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Veiktas redakcionālas izmainas atbilstoši norādītajam.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anotāciju, novēršot neuzmanības kļūdas. Piemēram, anotācijas 1.3. sadaļas pašreizējās situācijas aprakstā ietvertas divas saites uz tīmekļvietnēm, kaut iepriekš attiecīgas vēres nav ievietotas.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Veiktas redakcionālas izmainas atbilstoši norādītajam.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atkārtoto saskaņošanu veiktas izmaiņas anotācijas 5.3. sadaļā, svītrojot tajā ietverto skaidrojumu un norādot tikai Regulas Nr. 2021/817 nosaukumu. Attiecīgi šobrīd nav skaidrs, vai ar projektu tiek ieviestas kādas Regulas Nr. 2021/817 prasības, un ja jā, tad kādas. Vēršam uzmanību, ka, ja ar rīkojuma projektu tiek ieviestas vai pārņemtas kādas Eiropas Savienības tiesību aktu prasības, nepieciešams aizpildīt anotācijas 5.1. sadaļu, tostarp 5.4. sadaļas 1. tabulu. Savukārt anotācijas 5.3. sadaļā "Cita informācija" norāda papildu informāciju, kas raksturo projekta atbilstību Latvijas Republikas starptautiskajām saistībām. Attiecīgi aicinām precizēt sadaļu, vai nu papildinot 5.3. sadaļu ar paskaidrojošu informāciju, vai nu aizpildot 5.1. sadaļu, tostarp 5.4. sadaļas 1. tabulu ar informāciju par projektā ieviestajām Regulas Nr. 2021/817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Veiktas redakcionālas izmainas atbilstoši norādītajam.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rīkojuma projektā paredzēto regulējumu, aicinām precizēt anotācijas 7.1. sadaļā norādīto informāciju par projekta izpildē iesaistītajām institūcijām, norādot arī Izglītības un zinātnes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institūcijas projekta izpildē.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"Grozījumi Ministru kabineta 2015. gada 26. marta rīkojumā Nr. 160 "Par Latvijas dalību Eiropas akadēmiskajā tīklā GEANT""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Ministru kabineta sēdes protokollēmuma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"Grozījumi Ministru kabineta 2015. gada 26. marta rīkojumā Nr. 160 "Par Latvijas dalību Eiropas akadēmiskajā tīklā GEANT""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Izglītības un zinātnes ministrijai no 2015. gada 1. maija pārstāvēt Latviju Eiropas akadēmiskajā tīklā GEANT (Gigabit European Academic Network – Gigabitu datu pārraides ātruma Eiropas akadēmiskais tīkls) (turpmāk – GEANT tīkls) un noteikt, ka Latvijas Universitāte līdz 2022. gada 31. decembrim nodrošina GEANT tīkla pieslēgumu Latvijas zinātniskajām, izglītības, kultūras un mākslas iestādēm, kā arī komersantiem, saimnieciskās darbības veicējiem, biedrībām un nodibinājumiem, kā arī nodrošina eduGAIN (GEANT nodrošināts autentifikācijas serviss) (turpmāk – eduGAIN)  un Eduroam (Eduroam (education roaming), kas ir drošs vispasaules viesabonēšanas pieejas serviss, ko izstrādā un attīsta izglītības un zinātnes kopiena) (turpmāk – Eduroam) pakalpojumus Latvijas augstākām izglītības iestādēm un zinātniskajām institūcijām, tai skaitā nodrošina sadarbību ar citu valstu eduGAIN un Eduroam pakalpojumu sniedzējiem un starptautiskām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rīkojuma 1. punkts, īpaši teikuma otrā daļa, ir sarežģīti formulēta un attiecīgi grūti uztverama, turklāt daļa no tajā minēto pakalpojumu apraksta (piemēram, par Eduroam) ir arī paskaidrojoša informācija, kas varētu tikt ietverta anotācijā. Attiecīgi aicinām pārdomāt un precizēt normu, piemēram, izsakot teikuma otro daļu šādi: "[..] kā arī nodrošina GEANT tīkla nodrošinātu autentifikācijas servisa eduGAIN (turpmāk - eduGAIN) un vispasaules viesabonēšanas pieejas servisa Eduroam (turpmāk - Eduroam) pakalpojumus Latvijas augstākās izglītības iestādēm un zinātniskajām institūcijām, tai skaitā nodrošina sadarbību ar citu valstu eduGAIN un Eduroam pakalpojumu sniedzējiem un starptautiskām organizācijām." Papildus aicinām izvērtēt, vai saikļa "tai skaitā" vietā nav lietojams cits saiklis (piemēram, "un"). Attiecīgi aicinām precizēt.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Labota redakcija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Izglītības un zinātnes ministrijai no 2015. gada 1. maija pārstāvēt Latviju Eiropas akadēmiskajā tīklā GEANT (Gigabit European Academic Network – Gigabitu datu pārraides ātruma Eiropas akadēmiskais tīkls) (turpmāk – GEANT tīkls) un noteikt, ka Latvijas Universitāte līdz 2022. gada 31. decembrim nodrošina GEANT tīkla pieslēgumu Latvijas zinātniskajām, izglītības, kultūras un mākslas iestādēm, kā arī komersantiem, saimnieciskās darbības veicējiem, biedrībām un nodibinājumiem, kā arī nodrošina GEANT tīkla autentifikācijas servisa EduGAIN (turpmāk - EduGAIN) un vispasaules viesabonēšanas pieejas servisa Eduroam (turpmāk - Eduroam) pakalpojumus Latvijas augstākās izglītības iestādēm un zinātniskajām institūcijām, tostarp sadarbību ar citu valstu EduGAIN un Eduroam pakalpojumu sniedzējiem un starptautiskām organizācijām.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Noteikt, ka Izglītības un zinātnes ministrija līdz 2022. gada 31. decembrim noslēdz deleģēšanas līgumu par eduGAIN un Eduroam nodrošināšanas deleģēšanu biedrībai "Augstākās izglītības un zinātnes informācijas tehnoloģijas koplietošanas pakalpojumu centrs" no 2023. gada 1.janvāra līdz 2027.gada 31.decembrim.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rīkojuma 1.</w:t>
            </w:r>
            <w:r w:rsidR="00000000" w:rsidRPr="00000000" w:rsidDel="00000000">
              <w:rPr>
                <w:vertAlign w:val="superscript"/>
                <w:rtl w:val="0"/>
              </w:rPr>
              <w:t xml:space="preserve">2</w:t>
            </w:r>
            <w:r w:rsidR="00000000" w:rsidRPr="00000000" w:rsidDel="00000000">
              <w:rPr>
                <w:rtl w:val="0"/>
              </w:rPr>
              <w:t xml:space="preserve"> punktā aiz vārdiem "eduGAIN un Eduroam" trūkst vārds "pakalpojumu". Papildus arī lūdzam izvērtēt deleģējamā uzdevuma formulējuma pilnīgumu, ņemot vērā anotācijā ietvertos skaidrojumus par 1.</w:t>
            </w:r>
            <w:r w:rsidR="00000000" w:rsidRPr="00000000" w:rsidDel="00000000">
              <w:rPr>
                <w:vertAlign w:val="superscript"/>
                <w:rtl w:val="0"/>
              </w:rPr>
              <w:t xml:space="preserve">2</w:t>
            </w:r>
            <w:r w:rsidR="00000000" w:rsidRPr="00000000" w:rsidDel="00000000">
              <w:rPr>
                <w:rtl w:val="0"/>
              </w:rPr>
              <w:t xml:space="preserve"> punktu un rīkojuma 1. punktu ("kā arī nodrošina eduGAIN [..] un Eduroam [..] pakalpojumus Latvijas augstākām izglītības iestādēm un zinātniskajām institūcijām, tai skaitā nodrošina sadarbību ar citu valstu eduGAIN un Eduroam pakalpojumu sniedzējiem un starptautiskām organizācijām"). Attiecīgi lūdzam precizēt rīkojuma 1.</w:t>
            </w:r>
            <w:r w:rsidR="00000000" w:rsidRPr="00000000" w:rsidDel="00000000">
              <w:rPr>
                <w:vertAlign w:val="superscript"/>
                <w:rtl w:val="0"/>
              </w:rPr>
              <w:t xml:space="preserve">2</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rīkojuma 1.</w:t>
            </w:r>
            <w:r w:rsidR="00000000" w:rsidRPr="00000000" w:rsidDel="00000000">
              <w:rPr>
                <w:vertAlign w:val="superscript"/>
                <w:rtl w:val="0"/>
              </w:rPr>
              <w:t xml:space="preserve">2</w:t>
            </w:r>
            <w:r w:rsidR="00000000" w:rsidRPr="00000000" w:rsidDel="00000000">
              <w:rPr>
                <w:rtl w:val="0"/>
              </w:rPr>
              <w:t xml:space="preserve"> punktā svītrot vārdu "deleģēšanu" kā lieku (proti, "noslēdz deleģēšanas līgumu par eduGAIN un Eduroam pakalpojumu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redakciopnāli labojumi atbilstoši norādītajam.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Noteikt, ka Izglītības un zinātnes ministrija līdz 2022. gada 31. decembrim noslēdz deleģēšanas līgumu ar biedrību "Augstākās izglītības un zinātnes informācijas tehnoloģijas koplietošanas pakalpojumu centrs” par EduGAIN un Eduroam pakalpojumu nodrošināšanu Latvijas augstākās izglītības iestādēm un zinātniskajām institūcijām, tostarp sadarbību ar citu valstu EduGAIN pakalpojumu sniedzējiem un starptautiskām organizācijām, no 2023. gada 1.janvāra līdz 2027.gada 31.decembrim.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22-TA-1768</w:t>
    </w:r>
    <w:r>
      <w:br/>
    </w:r>
    <w:r w:rsidR="00000000" w:rsidRPr="00000000" w:rsidDel="00000000">
      <w:rPr>
        <w:rtl w:val="0"/>
      </w:rPr>
      <w:t xml:space="preserve">23.11.2022. 12.46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22-TA-1768</w:t>
    </w:r>
    <w:r>
      <w:br/>
    </w:r>
    <w:r w:rsidR="00000000" w:rsidRPr="00000000" w:rsidDel="00000000">
      <w:rPr>
        <w:rtl w:val="0"/>
      </w:rPr>
      <w:t xml:space="preserve">23.11.2022. 12.46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Izziņa_22-TA-1768.docx</dc:title>
</cp:coreProperties>
</file>

<file path=docProps/custom.xml><?xml version="1.0" encoding="utf-8"?>
<Properties xmlns="http://schemas.openxmlformats.org/officeDocument/2006/custom-properties" xmlns:vt="http://schemas.openxmlformats.org/officeDocument/2006/docPropsVTypes"/>
</file>