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BD756" w14:textId="0BA81178" w:rsidR="00FD249E" w:rsidRPr="000A5B4D" w:rsidRDefault="00FD249E" w:rsidP="00903EE2">
      <w:pPr>
        <w:jc w:val="both"/>
        <w:rPr>
          <w:rFonts w:ascii="Times New Roman" w:hAnsi="Times New Roman" w:cs="Times New Roman"/>
          <w:sz w:val="28"/>
          <w:szCs w:val="28"/>
        </w:rPr>
      </w:pPr>
      <w:bookmarkStart w:id="0" w:name="_Hlk34841488"/>
    </w:p>
    <w:p w14:paraId="49B2EA02" w14:textId="77777777" w:rsidR="004A1766" w:rsidRDefault="004A1766" w:rsidP="00903EE2">
      <w:pPr>
        <w:jc w:val="both"/>
        <w:rPr>
          <w:rFonts w:ascii="Times New Roman" w:hAnsi="Times New Roman" w:cs="Times New Roman"/>
          <w:sz w:val="28"/>
          <w:szCs w:val="28"/>
        </w:rPr>
      </w:pPr>
    </w:p>
    <w:p w14:paraId="3840E3D9" w14:textId="77777777" w:rsidR="00FD249E" w:rsidRDefault="00FD249E" w:rsidP="00903EE2">
      <w:pPr>
        <w:jc w:val="both"/>
        <w:rPr>
          <w:rFonts w:ascii="Times New Roman" w:hAnsi="Times New Roman" w:cs="Times New Roman"/>
          <w:sz w:val="28"/>
          <w:szCs w:val="28"/>
        </w:rPr>
      </w:pPr>
    </w:p>
    <w:p w14:paraId="2C71BB00" w14:textId="77777777" w:rsidR="00FD249E" w:rsidRDefault="00FD249E" w:rsidP="00903EE2">
      <w:pPr>
        <w:jc w:val="both"/>
        <w:rPr>
          <w:rFonts w:ascii="Times New Roman" w:hAnsi="Times New Roman" w:cs="Times New Roman"/>
          <w:sz w:val="28"/>
          <w:szCs w:val="28"/>
        </w:rPr>
      </w:pPr>
    </w:p>
    <w:p w14:paraId="221FA733" w14:textId="77777777" w:rsidR="00FD249E" w:rsidRDefault="00FD249E" w:rsidP="00903EE2">
      <w:pPr>
        <w:jc w:val="both"/>
        <w:rPr>
          <w:rFonts w:ascii="Times New Roman" w:hAnsi="Times New Roman" w:cs="Times New Roman"/>
          <w:sz w:val="28"/>
          <w:szCs w:val="28"/>
        </w:rPr>
      </w:pPr>
    </w:p>
    <w:p w14:paraId="335E0BD9" w14:textId="77777777" w:rsidR="00FD249E" w:rsidRDefault="00FD249E" w:rsidP="00903EE2">
      <w:pPr>
        <w:jc w:val="both"/>
        <w:rPr>
          <w:rFonts w:ascii="Times New Roman" w:hAnsi="Times New Roman" w:cs="Times New Roman"/>
          <w:sz w:val="28"/>
          <w:szCs w:val="28"/>
        </w:rPr>
      </w:pPr>
    </w:p>
    <w:p w14:paraId="39F93FC6" w14:textId="77777777" w:rsidR="00FD249E" w:rsidRDefault="00FD249E" w:rsidP="00903EE2">
      <w:pPr>
        <w:jc w:val="both"/>
        <w:rPr>
          <w:rFonts w:ascii="Times New Roman" w:hAnsi="Times New Roman" w:cs="Times New Roman"/>
          <w:sz w:val="28"/>
          <w:szCs w:val="28"/>
        </w:rPr>
      </w:pPr>
    </w:p>
    <w:p w14:paraId="2A1074C2" w14:textId="77777777" w:rsidR="00FD249E" w:rsidRDefault="00FD249E" w:rsidP="00903EE2">
      <w:pPr>
        <w:jc w:val="both"/>
        <w:rPr>
          <w:rFonts w:ascii="Times New Roman" w:hAnsi="Times New Roman" w:cs="Times New Roman"/>
          <w:sz w:val="28"/>
          <w:szCs w:val="28"/>
        </w:rPr>
      </w:pPr>
    </w:p>
    <w:p w14:paraId="545C0A8C" w14:textId="77777777" w:rsidR="00903EE2" w:rsidRPr="00FD249E" w:rsidRDefault="00903EE2">
      <w:pPr>
        <w:rPr>
          <w:rFonts w:ascii="Times New Roman" w:hAnsi="Times New Roman" w:cs="Times New Roman"/>
        </w:rPr>
      </w:pPr>
    </w:p>
    <w:p w14:paraId="4BA69495" w14:textId="2D7C29E9" w:rsidR="00561885" w:rsidRDefault="00561885" w:rsidP="00FB2E65">
      <w:pPr>
        <w:jc w:val="center"/>
        <w:rPr>
          <w:rFonts w:ascii="Times New Roman" w:hAnsi="Times New Roman" w:cs="Times New Roman"/>
          <w:b/>
          <w:bCs/>
          <w:sz w:val="28"/>
          <w:szCs w:val="28"/>
        </w:rPr>
      </w:pPr>
      <w:bookmarkStart w:id="1" w:name="_Hlk44506041"/>
      <w:r>
        <w:rPr>
          <w:rFonts w:ascii="Times New Roman" w:hAnsi="Times New Roman" w:cs="Times New Roman"/>
          <w:b/>
          <w:bCs/>
          <w:sz w:val="28"/>
          <w:szCs w:val="28"/>
        </w:rPr>
        <w:t>Informatīvais</w:t>
      </w:r>
      <w:r w:rsidR="00FB2E65" w:rsidRPr="00633BAE">
        <w:rPr>
          <w:rFonts w:ascii="Times New Roman" w:hAnsi="Times New Roman" w:cs="Times New Roman"/>
          <w:b/>
          <w:bCs/>
          <w:sz w:val="28"/>
          <w:szCs w:val="28"/>
        </w:rPr>
        <w:t xml:space="preserve"> ziņojums </w:t>
      </w:r>
      <w:r w:rsidR="00F715C5" w:rsidRPr="00F715C5">
        <w:rPr>
          <w:rStyle w:val="FootnoteReference"/>
          <w:rFonts w:ascii="Times New Roman" w:hAnsi="Times New Roman" w:cs="Times New Roman"/>
          <w:b/>
          <w:bCs/>
          <w:sz w:val="28"/>
          <w:szCs w:val="28"/>
        </w:rPr>
        <w:footnoteReference w:customMarkFollows="1" w:id="2"/>
        <w:sym w:font="Symbol" w:char="F020"/>
      </w:r>
      <w:r w:rsidR="00F715C5" w:rsidRPr="00F715C5">
        <w:rPr>
          <w:rStyle w:val="FootnoteReference"/>
          <w:rFonts w:ascii="Times New Roman" w:hAnsi="Times New Roman" w:cs="Times New Roman"/>
          <w:b/>
          <w:bCs/>
          <w:sz w:val="28"/>
          <w:szCs w:val="28"/>
        </w:rPr>
        <w:footnoteReference w:customMarkFollows="1" w:id="3"/>
        <w:sym w:font="Symbol" w:char="F020"/>
      </w:r>
    </w:p>
    <w:p w14:paraId="6A0D6F0E" w14:textId="135AE025" w:rsidR="00015727" w:rsidRPr="00633BAE" w:rsidRDefault="00FB2E65" w:rsidP="00FB2E65">
      <w:pPr>
        <w:jc w:val="center"/>
        <w:rPr>
          <w:rFonts w:ascii="Times New Roman" w:hAnsi="Times New Roman" w:cs="Times New Roman"/>
          <w:b/>
          <w:bCs/>
          <w:sz w:val="28"/>
          <w:szCs w:val="28"/>
        </w:rPr>
      </w:pPr>
      <w:r w:rsidRPr="1C75F2C9">
        <w:rPr>
          <w:rFonts w:ascii="Times New Roman" w:hAnsi="Times New Roman" w:cs="Times New Roman"/>
          <w:b/>
          <w:bCs/>
          <w:sz w:val="28"/>
          <w:szCs w:val="28"/>
        </w:rPr>
        <w:t>“</w:t>
      </w:r>
      <w:r w:rsidR="00015727" w:rsidRPr="1C75F2C9">
        <w:rPr>
          <w:rFonts w:ascii="Times New Roman" w:hAnsi="Times New Roman" w:cs="Times New Roman"/>
          <w:b/>
          <w:bCs/>
          <w:sz w:val="28"/>
          <w:szCs w:val="28"/>
        </w:rPr>
        <w:t xml:space="preserve">Par Rail Baltica </w:t>
      </w:r>
      <w:r w:rsidR="00561885" w:rsidRPr="1C75F2C9">
        <w:rPr>
          <w:rFonts w:ascii="Times New Roman" w:hAnsi="Times New Roman" w:cs="Times New Roman"/>
          <w:b/>
          <w:bCs/>
          <w:sz w:val="28"/>
          <w:szCs w:val="28"/>
        </w:rPr>
        <w:t>projekta</w:t>
      </w:r>
      <w:r w:rsidR="00A94AEB" w:rsidRPr="1C75F2C9">
        <w:rPr>
          <w:rFonts w:ascii="Times New Roman" w:hAnsi="Times New Roman" w:cs="Times New Roman"/>
          <w:b/>
          <w:bCs/>
          <w:sz w:val="28"/>
          <w:szCs w:val="28"/>
        </w:rPr>
        <w:t xml:space="preserve"> </w:t>
      </w:r>
      <w:r w:rsidR="009B024E">
        <w:rPr>
          <w:rFonts w:ascii="Times New Roman" w:hAnsi="Times New Roman" w:cs="Times New Roman"/>
          <w:b/>
          <w:bCs/>
          <w:sz w:val="28"/>
          <w:szCs w:val="28"/>
        </w:rPr>
        <w:t>ieviešanas</w:t>
      </w:r>
      <w:r w:rsidR="009B024E" w:rsidRPr="1C75F2C9">
        <w:rPr>
          <w:rFonts w:ascii="Times New Roman" w:hAnsi="Times New Roman" w:cs="Times New Roman"/>
          <w:b/>
          <w:bCs/>
          <w:sz w:val="28"/>
          <w:szCs w:val="28"/>
        </w:rPr>
        <w:t xml:space="preserve"> </w:t>
      </w:r>
      <w:r w:rsidR="00561885" w:rsidRPr="1C75F2C9">
        <w:rPr>
          <w:rFonts w:ascii="Times New Roman" w:hAnsi="Times New Roman" w:cs="Times New Roman"/>
          <w:b/>
          <w:bCs/>
          <w:sz w:val="28"/>
          <w:szCs w:val="28"/>
        </w:rPr>
        <w:t>mode</w:t>
      </w:r>
      <w:r w:rsidR="00F87627">
        <w:rPr>
          <w:rFonts w:ascii="Times New Roman" w:hAnsi="Times New Roman" w:cs="Times New Roman"/>
          <w:b/>
          <w:bCs/>
          <w:sz w:val="28"/>
          <w:szCs w:val="28"/>
        </w:rPr>
        <w:t>ļa</w:t>
      </w:r>
      <w:r w:rsidR="4B872178" w:rsidRPr="1C75F2C9">
        <w:rPr>
          <w:rFonts w:ascii="Times New Roman" w:hAnsi="Times New Roman" w:cs="Times New Roman"/>
          <w:b/>
          <w:bCs/>
          <w:sz w:val="28"/>
          <w:szCs w:val="28"/>
        </w:rPr>
        <w:t xml:space="preserve"> Latvijā</w:t>
      </w:r>
      <w:r w:rsidR="00F87627">
        <w:rPr>
          <w:rFonts w:ascii="Times New Roman" w:hAnsi="Times New Roman" w:cs="Times New Roman"/>
          <w:b/>
          <w:bCs/>
          <w:sz w:val="28"/>
          <w:szCs w:val="28"/>
        </w:rPr>
        <w:t xml:space="preserve"> pilnveidi</w:t>
      </w:r>
      <w:r w:rsidRPr="1C75F2C9">
        <w:rPr>
          <w:rFonts w:ascii="Times New Roman" w:hAnsi="Times New Roman" w:cs="Times New Roman"/>
          <w:b/>
          <w:bCs/>
          <w:sz w:val="28"/>
          <w:szCs w:val="28"/>
        </w:rPr>
        <w:t>”</w:t>
      </w:r>
    </w:p>
    <w:bookmarkEnd w:id="1"/>
    <w:p w14:paraId="206A4FE5" w14:textId="77777777" w:rsidR="00903EE2" w:rsidRPr="00633BAE" w:rsidRDefault="00903EE2" w:rsidP="00FB2E65">
      <w:pPr>
        <w:jc w:val="center"/>
        <w:rPr>
          <w:rFonts w:ascii="Times New Roman" w:hAnsi="Times New Roman" w:cs="Times New Roman"/>
          <w:sz w:val="28"/>
          <w:szCs w:val="28"/>
        </w:rPr>
      </w:pPr>
    </w:p>
    <w:p w14:paraId="2987B592" w14:textId="77777777" w:rsidR="00FD249E" w:rsidRPr="00633BAE" w:rsidRDefault="00FD249E" w:rsidP="00FB2E65">
      <w:pPr>
        <w:jc w:val="center"/>
        <w:rPr>
          <w:rFonts w:ascii="Times New Roman" w:hAnsi="Times New Roman" w:cs="Times New Roman"/>
          <w:b/>
          <w:bCs/>
          <w:sz w:val="28"/>
          <w:szCs w:val="28"/>
        </w:rPr>
      </w:pPr>
    </w:p>
    <w:p w14:paraId="564D706A" w14:textId="77777777" w:rsidR="00FD249E" w:rsidRPr="00633BAE" w:rsidRDefault="00FD249E" w:rsidP="00FB2E65">
      <w:pPr>
        <w:jc w:val="center"/>
        <w:rPr>
          <w:rFonts w:ascii="Times New Roman" w:hAnsi="Times New Roman" w:cs="Times New Roman"/>
          <w:b/>
          <w:bCs/>
          <w:sz w:val="28"/>
          <w:szCs w:val="28"/>
        </w:rPr>
      </w:pPr>
    </w:p>
    <w:p w14:paraId="73DE6C32" w14:textId="77777777" w:rsidR="00FD249E" w:rsidRPr="00633BAE" w:rsidRDefault="00FD249E" w:rsidP="00FB2E65">
      <w:pPr>
        <w:jc w:val="center"/>
        <w:rPr>
          <w:rFonts w:ascii="Times New Roman" w:hAnsi="Times New Roman" w:cs="Times New Roman"/>
          <w:b/>
          <w:bCs/>
          <w:sz w:val="28"/>
          <w:szCs w:val="28"/>
        </w:rPr>
      </w:pPr>
    </w:p>
    <w:p w14:paraId="36E9A443" w14:textId="77777777" w:rsidR="00FD249E" w:rsidRPr="00633BAE" w:rsidRDefault="00FD249E" w:rsidP="00FB2E65">
      <w:pPr>
        <w:jc w:val="center"/>
        <w:rPr>
          <w:rFonts w:ascii="Times New Roman" w:hAnsi="Times New Roman" w:cs="Times New Roman"/>
          <w:b/>
          <w:bCs/>
          <w:sz w:val="28"/>
          <w:szCs w:val="28"/>
        </w:rPr>
      </w:pPr>
    </w:p>
    <w:p w14:paraId="3C4F7FF9" w14:textId="77777777" w:rsidR="00FD249E" w:rsidRPr="00633BAE" w:rsidRDefault="00FD249E" w:rsidP="00FB2E65">
      <w:pPr>
        <w:jc w:val="center"/>
        <w:rPr>
          <w:rFonts w:ascii="Times New Roman" w:hAnsi="Times New Roman" w:cs="Times New Roman"/>
          <w:b/>
          <w:bCs/>
          <w:sz w:val="28"/>
          <w:szCs w:val="28"/>
        </w:rPr>
      </w:pPr>
    </w:p>
    <w:p w14:paraId="50ED40EF" w14:textId="77777777" w:rsidR="00FD249E" w:rsidRPr="00633BAE" w:rsidRDefault="00FD249E" w:rsidP="00FB2E65">
      <w:pPr>
        <w:jc w:val="center"/>
        <w:rPr>
          <w:rFonts w:ascii="Times New Roman" w:hAnsi="Times New Roman" w:cs="Times New Roman"/>
          <w:b/>
          <w:bCs/>
          <w:sz w:val="28"/>
          <w:szCs w:val="28"/>
        </w:rPr>
      </w:pPr>
    </w:p>
    <w:p w14:paraId="38E0E39F" w14:textId="77777777" w:rsidR="00FD249E" w:rsidRPr="00633BAE" w:rsidRDefault="00FD249E" w:rsidP="00FB2E65">
      <w:pPr>
        <w:jc w:val="center"/>
        <w:rPr>
          <w:rFonts w:ascii="Times New Roman" w:hAnsi="Times New Roman" w:cs="Times New Roman"/>
          <w:b/>
          <w:bCs/>
          <w:sz w:val="28"/>
          <w:szCs w:val="28"/>
        </w:rPr>
      </w:pPr>
    </w:p>
    <w:p w14:paraId="26891997" w14:textId="77777777" w:rsidR="00FD249E" w:rsidRPr="00633BAE" w:rsidRDefault="00FD249E" w:rsidP="00FB2E65">
      <w:pPr>
        <w:jc w:val="center"/>
        <w:rPr>
          <w:rFonts w:ascii="Times New Roman" w:hAnsi="Times New Roman" w:cs="Times New Roman"/>
          <w:b/>
          <w:bCs/>
          <w:sz w:val="28"/>
          <w:szCs w:val="28"/>
        </w:rPr>
      </w:pPr>
    </w:p>
    <w:p w14:paraId="74A76CA0" w14:textId="77777777" w:rsidR="00FD249E" w:rsidRPr="00633BAE" w:rsidRDefault="00FD249E" w:rsidP="00FB2E65">
      <w:pPr>
        <w:jc w:val="center"/>
        <w:rPr>
          <w:rFonts w:ascii="Times New Roman" w:hAnsi="Times New Roman" w:cs="Times New Roman"/>
          <w:b/>
          <w:bCs/>
          <w:sz w:val="28"/>
          <w:szCs w:val="28"/>
        </w:rPr>
      </w:pPr>
    </w:p>
    <w:p w14:paraId="55FF2DDC" w14:textId="77777777" w:rsidR="00FD249E" w:rsidRPr="00633BAE" w:rsidRDefault="00FD249E" w:rsidP="00FB2E65">
      <w:pPr>
        <w:jc w:val="center"/>
        <w:rPr>
          <w:rFonts w:ascii="Times New Roman" w:hAnsi="Times New Roman" w:cs="Times New Roman"/>
          <w:b/>
          <w:bCs/>
          <w:sz w:val="28"/>
          <w:szCs w:val="28"/>
        </w:rPr>
      </w:pPr>
    </w:p>
    <w:p w14:paraId="398F34F4" w14:textId="77777777" w:rsidR="00FD249E" w:rsidRPr="00633BAE" w:rsidRDefault="00FD249E" w:rsidP="00FB2E65">
      <w:pPr>
        <w:jc w:val="center"/>
        <w:rPr>
          <w:rFonts w:ascii="Times New Roman" w:hAnsi="Times New Roman" w:cs="Times New Roman"/>
          <w:b/>
          <w:bCs/>
          <w:sz w:val="28"/>
          <w:szCs w:val="28"/>
        </w:rPr>
      </w:pPr>
    </w:p>
    <w:p w14:paraId="45EF3AEC" w14:textId="77777777" w:rsidR="00FD249E" w:rsidRPr="00633BAE" w:rsidRDefault="00FD249E" w:rsidP="00FB2E65">
      <w:pPr>
        <w:jc w:val="center"/>
        <w:rPr>
          <w:rFonts w:ascii="Times New Roman" w:hAnsi="Times New Roman" w:cs="Times New Roman"/>
          <w:b/>
          <w:bCs/>
          <w:sz w:val="28"/>
          <w:szCs w:val="28"/>
        </w:rPr>
      </w:pPr>
    </w:p>
    <w:p w14:paraId="05B4581D" w14:textId="77777777" w:rsidR="00FD249E" w:rsidRPr="00633BAE" w:rsidRDefault="00FD249E" w:rsidP="00FB2E65">
      <w:pPr>
        <w:jc w:val="center"/>
        <w:rPr>
          <w:rFonts w:ascii="Times New Roman" w:hAnsi="Times New Roman" w:cs="Times New Roman"/>
          <w:b/>
          <w:bCs/>
          <w:sz w:val="28"/>
          <w:szCs w:val="28"/>
        </w:rPr>
      </w:pPr>
    </w:p>
    <w:p w14:paraId="72A504FB" w14:textId="77777777" w:rsidR="002036B9" w:rsidRPr="00633BAE" w:rsidRDefault="002036B9" w:rsidP="00FB2E65">
      <w:pPr>
        <w:jc w:val="center"/>
        <w:rPr>
          <w:rFonts w:ascii="Times New Roman" w:hAnsi="Times New Roman" w:cs="Times New Roman"/>
          <w:b/>
          <w:bCs/>
          <w:sz w:val="28"/>
          <w:szCs w:val="28"/>
        </w:rPr>
      </w:pPr>
    </w:p>
    <w:p w14:paraId="542B4AE2" w14:textId="77777777" w:rsidR="002036B9" w:rsidRPr="00633BAE" w:rsidRDefault="00DB03C2" w:rsidP="00FB2E65">
      <w:pPr>
        <w:jc w:val="center"/>
        <w:rPr>
          <w:rFonts w:ascii="Times New Roman" w:hAnsi="Times New Roman" w:cs="Times New Roman"/>
          <w:b/>
          <w:bCs/>
          <w:sz w:val="28"/>
          <w:szCs w:val="28"/>
        </w:rPr>
      </w:pPr>
      <w:r w:rsidRPr="00633BAE">
        <w:rPr>
          <w:rFonts w:ascii="Times New Roman" w:hAnsi="Times New Roman" w:cs="Times New Roman"/>
          <w:b/>
          <w:bCs/>
          <w:sz w:val="28"/>
          <w:szCs w:val="28"/>
        </w:rPr>
        <w:t>2020</w:t>
      </w:r>
    </w:p>
    <w:p w14:paraId="1BE49A2B" w14:textId="77777777" w:rsidR="00FD249E" w:rsidRPr="00633BAE" w:rsidRDefault="00FD249E" w:rsidP="00FB2E65">
      <w:pPr>
        <w:jc w:val="center"/>
        <w:rPr>
          <w:rFonts w:ascii="Times New Roman" w:hAnsi="Times New Roman" w:cs="Times New Roman"/>
          <w:b/>
          <w:bCs/>
          <w:sz w:val="28"/>
          <w:szCs w:val="28"/>
        </w:rPr>
      </w:pPr>
    </w:p>
    <w:p w14:paraId="2BFB23D6" w14:textId="77777777" w:rsidR="002F38F1" w:rsidRPr="00633BAE" w:rsidRDefault="002F38F1" w:rsidP="00FB2E65">
      <w:pPr>
        <w:jc w:val="center"/>
        <w:rPr>
          <w:rFonts w:ascii="Times New Roman" w:hAnsi="Times New Roman" w:cs="Times New Roman"/>
          <w:b/>
          <w:bCs/>
          <w:sz w:val="28"/>
          <w:szCs w:val="28"/>
        </w:rPr>
      </w:pPr>
    </w:p>
    <w:p w14:paraId="5C9A95C4" w14:textId="77777777" w:rsidR="002F38F1" w:rsidRPr="00633BAE" w:rsidRDefault="002F38F1" w:rsidP="00FB2E65">
      <w:pPr>
        <w:jc w:val="center"/>
        <w:rPr>
          <w:rFonts w:ascii="Times New Roman" w:hAnsi="Times New Roman" w:cs="Times New Roman"/>
          <w:b/>
          <w:bCs/>
          <w:sz w:val="28"/>
          <w:szCs w:val="28"/>
        </w:rPr>
      </w:pPr>
    </w:p>
    <w:p w14:paraId="317075EB" w14:textId="77777777" w:rsidR="00FB2E65" w:rsidRPr="00633BAE" w:rsidRDefault="00FB2E65" w:rsidP="00FB2E65">
      <w:pPr>
        <w:jc w:val="center"/>
        <w:rPr>
          <w:rFonts w:ascii="Times New Roman" w:hAnsi="Times New Roman" w:cs="Times New Roman"/>
          <w:b/>
          <w:bCs/>
          <w:sz w:val="28"/>
          <w:szCs w:val="28"/>
        </w:rPr>
      </w:pPr>
      <w:bookmarkStart w:id="3" w:name="_Hlk44505228"/>
      <w:bookmarkStart w:id="4" w:name="_Hlk44506016"/>
      <w:r w:rsidRPr="00633BAE">
        <w:rPr>
          <w:rFonts w:ascii="Times New Roman" w:hAnsi="Times New Roman" w:cs="Times New Roman"/>
          <w:b/>
          <w:bCs/>
          <w:sz w:val="28"/>
          <w:szCs w:val="28"/>
        </w:rPr>
        <w:t>Saturs</w:t>
      </w:r>
    </w:p>
    <w:p w14:paraId="4268798F" w14:textId="77777777" w:rsidR="00FD249E" w:rsidRPr="00633BAE" w:rsidRDefault="00FD249E" w:rsidP="00FB2E65">
      <w:pPr>
        <w:jc w:val="center"/>
        <w:rPr>
          <w:rFonts w:ascii="Times New Roman" w:hAnsi="Times New Roman" w:cs="Times New Roman"/>
          <w:b/>
          <w:bCs/>
          <w:sz w:val="28"/>
          <w:szCs w:val="28"/>
        </w:rPr>
      </w:pPr>
    </w:p>
    <w:bookmarkEnd w:id="3"/>
    <w:p w14:paraId="632B74A4" w14:textId="010E3F28" w:rsidR="00A94AEB" w:rsidRPr="00056AD3" w:rsidRDefault="00A94AEB" w:rsidP="003A4CF2">
      <w:pPr>
        <w:numPr>
          <w:ilvl w:val="0"/>
          <w:numId w:val="2"/>
        </w:numPr>
        <w:tabs>
          <w:tab w:val="left" w:pos="8505"/>
          <w:tab w:val="right" w:pos="8908"/>
        </w:tabs>
        <w:spacing w:before="120" w:after="120" w:line="360" w:lineRule="auto"/>
        <w:contextualSpacing/>
        <w:jc w:val="both"/>
        <w:rPr>
          <w:rFonts w:ascii="Times New Roman" w:eastAsia="Times New Roman" w:hAnsi="Times New Roman" w:cs="Times New Roman"/>
          <w:b/>
          <w:bCs/>
          <w:sz w:val="24"/>
          <w:szCs w:val="24"/>
          <w:lang w:eastAsia="lv-LV"/>
        </w:rPr>
      </w:pPr>
      <w:r w:rsidRPr="00A94AEB">
        <w:rPr>
          <w:rFonts w:ascii="Times New Roman" w:eastAsia="Times New Roman" w:hAnsi="Times New Roman" w:cs="Times New Roman"/>
          <w:b/>
          <w:bCs/>
          <w:sz w:val="24"/>
          <w:szCs w:val="24"/>
          <w:lang w:eastAsia="lv-LV"/>
        </w:rPr>
        <w:t>Ievads</w:t>
      </w:r>
      <w:r w:rsidR="003A4CF2" w:rsidRPr="003A4CF2">
        <w:rPr>
          <w:rFonts w:ascii="Times New Roman" w:eastAsia="Times New Roman" w:hAnsi="Times New Roman" w:cs="Times New Roman"/>
          <w:sz w:val="24"/>
          <w:szCs w:val="24"/>
          <w:lang w:eastAsia="lv-LV"/>
        </w:rPr>
        <w:t>……………………………………………………………………………..</w:t>
      </w:r>
      <w:r w:rsidR="003A4CF2" w:rsidRPr="003A4CF2">
        <w:rPr>
          <w:rFonts w:ascii="Times New Roman" w:eastAsia="Times New Roman" w:hAnsi="Times New Roman" w:cs="Times New Roman"/>
          <w:sz w:val="24"/>
          <w:szCs w:val="24"/>
          <w:lang w:eastAsia="lv-LV"/>
        </w:rPr>
        <w:tab/>
      </w:r>
      <w:r w:rsidR="003A4CF2">
        <w:rPr>
          <w:rFonts w:ascii="Times New Roman" w:eastAsia="Times New Roman" w:hAnsi="Times New Roman" w:cs="Times New Roman"/>
          <w:sz w:val="24"/>
          <w:szCs w:val="24"/>
          <w:lang w:eastAsia="lv-LV"/>
        </w:rPr>
        <w:t>3</w:t>
      </w:r>
      <w:r w:rsidRPr="00A94AEB">
        <w:rPr>
          <w:rFonts w:ascii="Times New Roman" w:eastAsia="Times New Roman" w:hAnsi="Times New Roman" w:cs="Times New Roman"/>
          <w:sz w:val="24"/>
          <w:szCs w:val="24"/>
          <w:lang w:eastAsia="lv-LV"/>
        </w:rPr>
        <w:tab/>
      </w:r>
    </w:p>
    <w:p w14:paraId="1526A08E" w14:textId="2D53F322" w:rsidR="00A94AEB" w:rsidRPr="00A94AEB" w:rsidRDefault="00A94AEB" w:rsidP="003A4CF2">
      <w:pPr>
        <w:numPr>
          <w:ilvl w:val="0"/>
          <w:numId w:val="2"/>
        </w:numPr>
        <w:tabs>
          <w:tab w:val="left" w:pos="8505"/>
          <w:tab w:val="right" w:pos="8647"/>
        </w:tabs>
        <w:spacing w:before="120" w:after="120" w:line="254" w:lineRule="auto"/>
        <w:ind w:left="714" w:hanging="357"/>
        <w:contextualSpacing/>
        <w:jc w:val="both"/>
        <w:rPr>
          <w:rFonts w:ascii="Times New Roman" w:eastAsia="Times New Roman" w:hAnsi="Times New Roman" w:cs="Times New Roman"/>
          <w:b/>
          <w:bCs/>
          <w:sz w:val="24"/>
          <w:szCs w:val="24"/>
          <w:lang w:eastAsia="lv-LV"/>
        </w:rPr>
      </w:pPr>
      <w:bookmarkStart w:id="5" w:name="_Hlk45105306"/>
      <w:r w:rsidRPr="00A94AEB">
        <w:rPr>
          <w:rFonts w:ascii="Times New Roman" w:eastAsia="Times New Roman" w:hAnsi="Times New Roman" w:cs="Times New Roman"/>
          <w:b/>
          <w:bCs/>
          <w:sz w:val="24"/>
          <w:szCs w:val="24"/>
          <w:lang w:eastAsia="lv-LV"/>
        </w:rPr>
        <w:t>Esoš</w:t>
      </w:r>
      <w:r w:rsidR="00056AD3">
        <w:rPr>
          <w:rFonts w:ascii="Times New Roman" w:eastAsia="Times New Roman" w:hAnsi="Times New Roman" w:cs="Times New Roman"/>
          <w:b/>
          <w:bCs/>
          <w:sz w:val="24"/>
          <w:szCs w:val="24"/>
          <w:lang w:eastAsia="lv-LV"/>
        </w:rPr>
        <w:t>ās</w:t>
      </w:r>
      <w:r w:rsidRPr="00A94AEB">
        <w:rPr>
          <w:rFonts w:ascii="Times New Roman" w:eastAsia="Times New Roman" w:hAnsi="Times New Roman" w:cs="Times New Roman"/>
          <w:b/>
          <w:bCs/>
          <w:sz w:val="24"/>
          <w:szCs w:val="24"/>
          <w:lang w:eastAsia="lv-LV"/>
        </w:rPr>
        <w:t xml:space="preserve"> </w:t>
      </w:r>
      <w:r w:rsidR="00056AD3">
        <w:rPr>
          <w:rFonts w:ascii="Times New Roman" w:eastAsia="Times New Roman" w:hAnsi="Times New Roman" w:cs="Times New Roman"/>
          <w:b/>
          <w:bCs/>
          <w:sz w:val="24"/>
          <w:szCs w:val="24"/>
          <w:lang w:eastAsia="lv-LV"/>
        </w:rPr>
        <w:t>situācijas raksturojum</w:t>
      </w:r>
      <w:r w:rsidR="003A4CF2">
        <w:rPr>
          <w:rFonts w:ascii="Times New Roman" w:eastAsia="Times New Roman" w:hAnsi="Times New Roman" w:cs="Times New Roman"/>
          <w:b/>
          <w:bCs/>
          <w:sz w:val="24"/>
          <w:szCs w:val="24"/>
          <w:lang w:eastAsia="lv-LV"/>
        </w:rPr>
        <w:t>s</w:t>
      </w:r>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b/>
          <w:bCs/>
          <w:sz w:val="24"/>
          <w:szCs w:val="24"/>
          <w:lang w:eastAsia="lv-LV"/>
        </w:rPr>
        <w:tab/>
      </w:r>
      <w:r w:rsidR="00DD11FC" w:rsidRPr="00DD11FC">
        <w:rPr>
          <w:rFonts w:ascii="Times New Roman" w:eastAsia="Times New Roman" w:hAnsi="Times New Roman" w:cs="Times New Roman"/>
          <w:sz w:val="24"/>
          <w:szCs w:val="24"/>
          <w:lang w:eastAsia="lv-LV"/>
        </w:rPr>
        <w:t>5</w:t>
      </w:r>
      <w:r w:rsidRPr="00A94AEB">
        <w:rPr>
          <w:rFonts w:ascii="Times New Roman" w:eastAsia="Times New Roman" w:hAnsi="Times New Roman" w:cs="Times New Roman"/>
          <w:sz w:val="24"/>
          <w:szCs w:val="24"/>
          <w:lang w:eastAsia="lv-LV"/>
        </w:rPr>
        <w:tab/>
      </w:r>
    </w:p>
    <w:p w14:paraId="03DD46CE" w14:textId="75214926" w:rsidR="00A94AEB" w:rsidRPr="00353538" w:rsidRDefault="00D43360" w:rsidP="003A4CF2">
      <w:pPr>
        <w:numPr>
          <w:ilvl w:val="1"/>
          <w:numId w:val="2"/>
        </w:numPr>
        <w:tabs>
          <w:tab w:val="left" w:pos="8505"/>
          <w:tab w:val="right" w:pos="8647"/>
        </w:tabs>
        <w:spacing w:after="0" w:line="254" w:lineRule="auto"/>
        <w:ind w:left="1418" w:hanging="425"/>
        <w:contextualSpacing/>
        <w:rPr>
          <w:rFonts w:ascii="Times New Roman" w:eastAsia="Times New Roman" w:hAnsi="Times New Roman" w:cs="Times New Roman"/>
          <w:sz w:val="24"/>
          <w:szCs w:val="24"/>
          <w:lang w:eastAsia="lv-LV"/>
        </w:rPr>
      </w:pPr>
      <w:bookmarkStart w:id="6" w:name="_Hlk44493180"/>
      <w:r>
        <w:rPr>
          <w:rFonts w:ascii="Times New Roman" w:eastAsia="Times New Roman" w:hAnsi="Times New Roman" w:cs="Times New Roman"/>
          <w:sz w:val="24"/>
          <w:szCs w:val="24"/>
          <w:lang w:eastAsia="lv-LV"/>
        </w:rPr>
        <w:t>Ieviešanas</w:t>
      </w:r>
      <w:r w:rsidR="00056AD3">
        <w:rPr>
          <w:rFonts w:ascii="Times New Roman" w:eastAsia="Times New Roman" w:hAnsi="Times New Roman" w:cs="Times New Roman"/>
          <w:sz w:val="24"/>
          <w:szCs w:val="24"/>
          <w:lang w:eastAsia="lv-LV"/>
        </w:rPr>
        <w:t xml:space="preserve"> </w:t>
      </w:r>
      <w:r w:rsidR="00264469">
        <w:rPr>
          <w:rFonts w:ascii="Times New Roman" w:eastAsia="Times New Roman" w:hAnsi="Times New Roman" w:cs="Times New Roman"/>
          <w:sz w:val="24"/>
          <w:szCs w:val="24"/>
          <w:lang w:eastAsia="lv-LV"/>
        </w:rPr>
        <w:t>struktūra</w:t>
      </w:r>
      <w:r w:rsidR="00A94AEB" w:rsidRPr="00A94AEB">
        <w:rPr>
          <w:rFonts w:ascii="Times New Roman" w:eastAsia="Times New Roman" w:hAnsi="Times New Roman" w:cs="Times New Roman"/>
          <w:sz w:val="24"/>
          <w:szCs w:val="24"/>
          <w:lang w:eastAsia="lv-LV"/>
        </w:rPr>
        <w:t xml:space="preserve"> un funkciju sadalījums</w:t>
      </w:r>
      <w:bookmarkEnd w:id="5"/>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sz w:val="24"/>
          <w:szCs w:val="24"/>
          <w:lang w:eastAsia="lv-LV"/>
        </w:rPr>
        <w:tab/>
      </w:r>
      <w:r w:rsidR="00DD11FC">
        <w:rPr>
          <w:rFonts w:ascii="Times New Roman" w:eastAsia="Times New Roman" w:hAnsi="Times New Roman" w:cs="Times New Roman"/>
          <w:sz w:val="24"/>
          <w:szCs w:val="24"/>
          <w:lang w:eastAsia="lv-LV"/>
        </w:rPr>
        <w:t>5</w:t>
      </w:r>
      <w:r w:rsidR="00A94AEB" w:rsidRPr="00A94AEB">
        <w:rPr>
          <w:rFonts w:ascii="Times New Roman" w:eastAsia="Times New Roman" w:hAnsi="Times New Roman" w:cs="Times New Roman"/>
          <w:sz w:val="24"/>
          <w:szCs w:val="24"/>
          <w:lang w:eastAsia="lv-LV"/>
        </w:rPr>
        <w:tab/>
      </w:r>
    </w:p>
    <w:p w14:paraId="5AF1F3A6" w14:textId="693E629E" w:rsidR="00A94AEB" w:rsidRPr="00A94AEB" w:rsidRDefault="00D43360" w:rsidP="003A4CF2">
      <w:pPr>
        <w:numPr>
          <w:ilvl w:val="1"/>
          <w:numId w:val="2"/>
        </w:numPr>
        <w:tabs>
          <w:tab w:val="left" w:pos="8505"/>
          <w:tab w:val="right" w:pos="8647"/>
        </w:tabs>
        <w:spacing w:before="120" w:after="120" w:line="360" w:lineRule="auto"/>
        <w:ind w:left="1417" w:hanging="425"/>
        <w:contextualSpacing/>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Globālā </w:t>
      </w:r>
      <w:r w:rsidR="00A94AEB" w:rsidRPr="00A94AEB">
        <w:rPr>
          <w:rFonts w:ascii="Times New Roman" w:eastAsia="Times New Roman" w:hAnsi="Times New Roman" w:cs="Times New Roman"/>
          <w:sz w:val="24"/>
          <w:szCs w:val="24"/>
          <w:lang w:eastAsia="lv-LV"/>
        </w:rPr>
        <w:t xml:space="preserve">Projekta </w:t>
      </w:r>
      <w:r>
        <w:rPr>
          <w:rFonts w:ascii="Times New Roman" w:eastAsia="Times New Roman" w:hAnsi="Times New Roman" w:cs="Times New Roman"/>
          <w:sz w:val="24"/>
          <w:szCs w:val="24"/>
          <w:lang w:eastAsia="lv-LV"/>
        </w:rPr>
        <w:t>ieviešanas</w:t>
      </w:r>
      <w:bookmarkEnd w:id="6"/>
      <w:r w:rsidR="00A94AEB" w:rsidRPr="00A94AEB">
        <w:rPr>
          <w:rFonts w:ascii="Times New Roman" w:eastAsia="Times New Roman" w:hAnsi="Times New Roman" w:cs="Times New Roman"/>
          <w:sz w:val="24"/>
          <w:szCs w:val="24"/>
          <w:lang w:eastAsia="lv-LV"/>
        </w:rPr>
        <w:t xml:space="preserve"> izaicinājumi</w:t>
      </w:r>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sz w:val="24"/>
          <w:szCs w:val="24"/>
          <w:lang w:eastAsia="lv-LV"/>
        </w:rPr>
        <w:tab/>
        <w:t>9</w:t>
      </w:r>
      <w:r w:rsidR="00A94AEB" w:rsidRPr="00A94AEB">
        <w:rPr>
          <w:rFonts w:ascii="Times New Roman" w:eastAsia="Times New Roman" w:hAnsi="Times New Roman" w:cs="Times New Roman"/>
          <w:sz w:val="24"/>
          <w:szCs w:val="24"/>
          <w:lang w:eastAsia="lv-LV"/>
        </w:rPr>
        <w:tab/>
      </w:r>
    </w:p>
    <w:p w14:paraId="0F1D0498" w14:textId="70BD4CC8" w:rsidR="00A94AEB" w:rsidRPr="00A94AEB" w:rsidRDefault="00A94AEB" w:rsidP="003A4CF2">
      <w:pPr>
        <w:numPr>
          <w:ilvl w:val="0"/>
          <w:numId w:val="2"/>
        </w:numPr>
        <w:tabs>
          <w:tab w:val="left" w:pos="8364"/>
          <w:tab w:val="right" w:pos="8908"/>
        </w:tabs>
        <w:spacing w:before="240" w:after="100" w:afterAutospacing="1" w:line="254" w:lineRule="auto"/>
        <w:ind w:left="714" w:hanging="357"/>
        <w:contextualSpacing/>
        <w:jc w:val="both"/>
        <w:rPr>
          <w:rFonts w:ascii="Times New Roman" w:eastAsia="Times New Roman" w:hAnsi="Times New Roman" w:cs="Times New Roman"/>
          <w:b/>
          <w:bCs/>
          <w:sz w:val="24"/>
          <w:szCs w:val="24"/>
          <w:lang w:eastAsia="lv-LV"/>
        </w:rPr>
      </w:pPr>
      <w:bookmarkStart w:id="7" w:name="_Hlk44678751"/>
      <w:r w:rsidRPr="00A94AEB">
        <w:rPr>
          <w:rFonts w:ascii="Times New Roman" w:eastAsia="Times New Roman" w:hAnsi="Times New Roman" w:cs="Times New Roman"/>
          <w:b/>
          <w:bCs/>
          <w:sz w:val="24"/>
          <w:szCs w:val="24"/>
          <w:lang w:eastAsia="lv-LV"/>
        </w:rPr>
        <w:t xml:space="preserve">Rail Baltica projekta integrētās </w:t>
      </w:r>
      <w:r w:rsidR="0069696B">
        <w:rPr>
          <w:rFonts w:ascii="Times New Roman" w:eastAsia="Times New Roman" w:hAnsi="Times New Roman" w:cs="Times New Roman"/>
          <w:b/>
          <w:bCs/>
          <w:sz w:val="24"/>
          <w:szCs w:val="24"/>
          <w:lang w:eastAsia="lv-LV"/>
        </w:rPr>
        <w:t>ieviešanas</w:t>
      </w:r>
      <w:r w:rsidR="0069696B" w:rsidRPr="00A94AEB">
        <w:rPr>
          <w:rFonts w:ascii="Times New Roman" w:eastAsia="Times New Roman" w:hAnsi="Times New Roman" w:cs="Times New Roman"/>
          <w:b/>
          <w:bCs/>
          <w:sz w:val="24"/>
          <w:szCs w:val="24"/>
          <w:lang w:eastAsia="lv-LV"/>
        </w:rPr>
        <w:t xml:space="preserve"> </w:t>
      </w:r>
      <w:r w:rsidRPr="00A94AEB">
        <w:rPr>
          <w:rFonts w:ascii="Times New Roman" w:eastAsia="Times New Roman" w:hAnsi="Times New Roman" w:cs="Times New Roman"/>
          <w:b/>
          <w:bCs/>
          <w:sz w:val="24"/>
          <w:szCs w:val="24"/>
          <w:lang w:eastAsia="lv-LV"/>
        </w:rPr>
        <w:t>modelis</w:t>
      </w:r>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b/>
          <w:bCs/>
          <w:sz w:val="24"/>
          <w:szCs w:val="24"/>
          <w:lang w:eastAsia="lv-LV"/>
        </w:rPr>
        <w:tab/>
      </w:r>
      <w:r w:rsidR="003A4CF2">
        <w:rPr>
          <w:rFonts w:ascii="Times New Roman" w:eastAsia="Times New Roman" w:hAnsi="Times New Roman" w:cs="Times New Roman"/>
          <w:sz w:val="24"/>
          <w:szCs w:val="24"/>
          <w:lang w:eastAsia="lv-LV"/>
        </w:rPr>
        <w:t>10</w:t>
      </w:r>
    </w:p>
    <w:p w14:paraId="6745F42A" w14:textId="58E3DB7B" w:rsidR="00A94AEB" w:rsidRPr="00A94AEB" w:rsidRDefault="00A94AEB" w:rsidP="003A4CF2">
      <w:pPr>
        <w:numPr>
          <w:ilvl w:val="1"/>
          <w:numId w:val="2"/>
        </w:numPr>
        <w:tabs>
          <w:tab w:val="left" w:pos="8364"/>
        </w:tabs>
        <w:spacing w:after="0" w:line="254" w:lineRule="auto"/>
        <w:ind w:left="1418" w:hanging="425"/>
        <w:contextualSpacing/>
        <w:rPr>
          <w:rFonts w:ascii="Times New Roman" w:eastAsia="Times New Roman" w:hAnsi="Times New Roman" w:cs="Times New Roman"/>
          <w:sz w:val="24"/>
          <w:szCs w:val="24"/>
          <w:lang w:eastAsia="lv-LV"/>
        </w:rPr>
      </w:pPr>
      <w:bookmarkStart w:id="8" w:name="_Hlk45612354"/>
      <w:bookmarkEnd w:id="7"/>
      <w:r w:rsidRPr="00A94AEB">
        <w:rPr>
          <w:rFonts w:ascii="Times New Roman" w:eastAsia="Times New Roman" w:hAnsi="Times New Roman" w:cs="Times New Roman"/>
          <w:sz w:val="24"/>
          <w:szCs w:val="24"/>
          <w:lang w:eastAsia="lv-LV"/>
        </w:rPr>
        <w:t xml:space="preserve">Jaunā </w:t>
      </w:r>
      <w:r w:rsidR="00264469">
        <w:rPr>
          <w:rFonts w:ascii="Times New Roman" w:eastAsia="Times New Roman" w:hAnsi="Times New Roman" w:cs="Times New Roman"/>
          <w:sz w:val="24"/>
          <w:szCs w:val="24"/>
          <w:lang w:eastAsia="lv-LV"/>
        </w:rPr>
        <w:t xml:space="preserve">pārvaldības </w:t>
      </w:r>
      <w:r w:rsidRPr="00A94AEB">
        <w:rPr>
          <w:rFonts w:ascii="Times New Roman" w:eastAsia="Times New Roman" w:hAnsi="Times New Roman" w:cs="Times New Roman"/>
          <w:sz w:val="24"/>
          <w:szCs w:val="24"/>
          <w:lang w:eastAsia="lv-LV"/>
        </w:rPr>
        <w:t>struktūra un funkciju sadalījums</w:t>
      </w:r>
      <w:bookmarkEnd w:id="8"/>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sz w:val="24"/>
          <w:szCs w:val="24"/>
          <w:lang w:eastAsia="lv-LV"/>
        </w:rPr>
        <w:tab/>
        <w:t>10</w:t>
      </w:r>
      <w:r w:rsidRPr="00A94AEB">
        <w:rPr>
          <w:rFonts w:ascii="Times New Roman" w:eastAsia="Times New Roman" w:hAnsi="Times New Roman" w:cs="Times New Roman"/>
          <w:sz w:val="24"/>
          <w:szCs w:val="24"/>
          <w:lang w:eastAsia="lv-LV"/>
        </w:rPr>
        <w:tab/>
      </w:r>
    </w:p>
    <w:p w14:paraId="01B4CAE6" w14:textId="23E5EC2C" w:rsidR="00A94AEB" w:rsidRPr="00A94AEB" w:rsidRDefault="00A94AEB" w:rsidP="003A4CF2">
      <w:pPr>
        <w:numPr>
          <w:ilvl w:val="1"/>
          <w:numId w:val="2"/>
        </w:numPr>
        <w:tabs>
          <w:tab w:val="left" w:pos="8364"/>
        </w:tabs>
        <w:spacing w:after="0" w:line="254" w:lineRule="auto"/>
        <w:ind w:left="1418" w:hanging="425"/>
        <w:contextualSpacing/>
        <w:rPr>
          <w:rFonts w:ascii="Times New Roman" w:eastAsia="Times New Roman" w:hAnsi="Times New Roman" w:cs="Times New Roman"/>
          <w:sz w:val="24"/>
          <w:szCs w:val="24"/>
          <w:lang w:eastAsia="lv-LV"/>
        </w:rPr>
      </w:pPr>
      <w:bookmarkStart w:id="9" w:name="_Hlk45612404"/>
      <w:r w:rsidRPr="00A94AEB">
        <w:rPr>
          <w:rFonts w:ascii="Times New Roman" w:eastAsia="Times New Roman" w:hAnsi="Times New Roman" w:cs="Times New Roman"/>
          <w:sz w:val="24"/>
          <w:szCs w:val="24"/>
          <w:lang w:eastAsia="lv-LV"/>
        </w:rPr>
        <w:t>Ietekme uz Rail Baltica projekta īstenošanu</w:t>
      </w:r>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sz w:val="24"/>
          <w:szCs w:val="24"/>
          <w:lang w:eastAsia="lv-LV"/>
        </w:rPr>
        <w:tab/>
        <w:t>1</w:t>
      </w:r>
      <w:r w:rsidR="00DD11FC">
        <w:rPr>
          <w:rFonts w:ascii="Times New Roman" w:eastAsia="Times New Roman" w:hAnsi="Times New Roman" w:cs="Times New Roman"/>
          <w:sz w:val="24"/>
          <w:szCs w:val="24"/>
          <w:lang w:eastAsia="lv-LV"/>
        </w:rPr>
        <w:t>3</w:t>
      </w:r>
    </w:p>
    <w:p w14:paraId="0FD892A7" w14:textId="253A0E23" w:rsidR="00A94AEB" w:rsidRPr="00A94AEB" w:rsidRDefault="00A94AEB" w:rsidP="003A4CF2">
      <w:pPr>
        <w:numPr>
          <w:ilvl w:val="1"/>
          <w:numId w:val="2"/>
        </w:numPr>
        <w:tabs>
          <w:tab w:val="left" w:pos="8364"/>
        </w:tabs>
        <w:spacing w:after="0" w:line="360" w:lineRule="auto"/>
        <w:ind w:left="1417" w:hanging="425"/>
        <w:contextualSpacing/>
        <w:rPr>
          <w:rFonts w:ascii="Times New Roman" w:eastAsia="Times New Roman" w:hAnsi="Times New Roman" w:cs="Times New Roman"/>
          <w:sz w:val="24"/>
          <w:szCs w:val="24"/>
          <w:lang w:eastAsia="lv-LV"/>
        </w:rPr>
      </w:pPr>
      <w:bookmarkStart w:id="10" w:name="_Hlk45612466"/>
      <w:bookmarkEnd w:id="9"/>
      <w:r w:rsidRPr="00A94AEB">
        <w:rPr>
          <w:rFonts w:ascii="Times New Roman" w:eastAsia="Times New Roman" w:hAnsi="Times New Roman" w:cs="Times New Roman"/>
          <w:sz w:val="24"/>
          <w:szCs w:val="24"/>
          <w:lang w:eastAsia="lv-LV"/>
        </w:rPr>
        <w:t xml:space="preserve">Projekta integrētās </w:t>
      </w:r>
      <w:r w:rsidR="007C642A">
        <w:rPr>
          <w:rFonts w:ascii="Times New Roman" w:eastAsia="Times New Roman" w:hAnsi="Times New Roman" w:cs="Times New Roman"/>
          <w:sz w:val="24"/>
          <w:szCs w:val="24"/>
          <w:lang w:eastAsia="lv-LV"/>
        </w:rPr>
        <w:t>ieviešanas</w:t>
      </w:r>
      <w:r w:rsidR="007C642A" w:rsidRPr="00A94AEB">
        <w:rPr>
          <w:rFonts w:ascii="Times New Roman" w:eastAsia="Times New Roman" w:hAnsi="Times New Roman" w:cs="Times New Roman"/>
          <w:sz w:val="24"/>
          <w:szCs w:val="24"/>
          <w:lang w:eastAsia="lv-LV"/>
        </w:rPr>
        <w:t xml:space="preserve"> </w:t>
      </w:r>
      <w:r w:rsidRPr="00A94AEB">
        <w:rPr>
          <w:rFonts w:ascii="Times New Roman" w:eastAsia="Times New Roman" w:hAnsi="Times New Roman" w:cs="Times New Roman"/>
          <w:sz w:val="24"/>
          <w:szCs w:val="24"/>
          <w:lang w:eastAsia="lv-LV"/>
        </w:rPr>
        <w:t>modeļa risku novērtējums</w:t>
      </w:r>
      <w:r w:rsidR="003A4CF2">
        <w:rPr>
          <w:rFonts w:ascii="Times New Roman" w:eastAsia="Times New Roman" w:hAnsi="Times New Roman" w:cs="Times New Roman"/>
          <w:sz w:val="24"/>
          <w:szCs w:val="24"/>
          <w:lang w:eastAsia="lv-LV"/>
        </w:rPr>
        <w:t>………………..1</w:t>
      </w:r>
      <w:r w:rsidR="00DD11FC">
        <w:rPr>
          <w:rFonts w:ascii="Times New Roman" w:eastAsia="Times New Roman" w:hAnsi="Times New Roman" w:cs="Times New Roman"/>
          <w:sz w:val="24"/>
          <w:szCs w:val="24"/>
          <w:lang w:eastAsia="lv-LV"/>
        </w:rPr>
        <w:t>7</w:t>
      </w:r>
      <w:r w:rsidRPr="00A94AEB">
        <w:rPr>
          <w:rFonts w:ascii="Times New Roman" w:eastAsia="Times New Roman" w:hAnsi="Times New Roman" w:cs="Times New Roman"/>
          <w:sz w:val="24"/>
          <w:szCs w:val="24"/>
          <w:lang w:eastAsia="lv-LV"/>
        </w:rPr>
        <w:tab/>
      </w:r>
    </w:p>
    <w:p w14:paraId="0600257E" w14:textId="15D633D5" w:rsidR="00A94AEB" w:rsidRDefault="00504648" w:rsidP="003A4CF2">
      <w:pPr>
        <w:numPr>
          <w:ilvl w:val="0"/>
          <w:numId w:val="2"/>
        </w:numPr>
        <w:tabs>
          <w:tab w:val="left" w:pos="8364"/>
        </w:tabs>
        <w:spacing w:before="120" w:after="120" w:line="360" w:lineRule="auto"/>
        <w:ind w:left="714" w:hanging="357"/>
        <w:contextualSpacing/>
        <w:jc w:val="both"/>
        <w:rPr>
          <w:rFonts w:ascii="Times New Roman" w:eastAsia="Times New Roman" w:hAnsi="Times New Roman" w:cs="Times New Roman"/>
          <w:b/>
          <w:bCs/>
          <w:sz w:val="24"/>
          <w:szCs w:val="24"/>
          <w:lang w:eastAsia="lv-LV"/>
        </w:rPr>
      </w:pPr>
      <w:bookmarkStart w:id="11" w:name="_Hlk45612506"/>
      <w:bookmarkEnd w:id="10"/>
      <w:r>
        <w:rPr>
          <w:rFonts w:ascii="Times New Roman" w:eastAsia="Times New Roman" w:hAnsi="Times New Roman" w:cs="Times New Roman"/>
          <w:b/>
          <w:bCs/>
          <w:sz w:val="24"/>
          <w:szCs w:val="24"/>
          <w:lang w:eastAsia="lv-LV"/>
        </w:rPr>
        <w:t>Ieviešanas</w:t>
      </w:r>
      <w:r w:rsidRPr="00A94AEB">
        <w:rPr>
          <w:rFonts w:ascii="Times New Roman" w:eastAsia="Times New Roman" w:hAnsi="Times New Roman" w:cs="Times New Roman"/>
          <w:b/>
          <w:bCs/>
          <w:sz w:val="24"/>
          <w:szCs w:val="24"/>
          <w:lang w:eastAsia="lv-LV"/>
        </w:rPr>
        <w:t xml:space="preserve"> </w:t>
      </w:r>
      <w:r w:rsidR="00A94AEB" w:rsidRPr="00A94AEB">
        <w:rPr>
          <w:rFonts w:ascii="Times New Roman" w:eastAsia="Times New Roman" w:hAnsi="Times New Roman" w:cs="Times New Roman"/>
          <w:b/>
          <w:bCs/>
          <w:sz w:val="24"/>
          <w:szCs w:val="24"/>
          <w:lang w:eastAsia="lv-LV"/>
        </w:rPr>
        <w:t xml:space="preserve">modeļa izmaiņu </w:t>
      </w:r>
      <w:r w:rsidR="00A94AEB">
        <w:rPr>
          <w:rFonts w:ascii="Times New Roman" w:eastAsia="Times New Roman" w:hAnsi="Times New Roman" w:cs="Times New Roman"/>
          <w:b/>
          <w:bCs/>
          <w:sz w:val="24"/>
          <w:szCs w:val="24"/>
          <w:lang w:eastAsia="lv-LV"/>
        </w:rPr>
        <w:t xml:space="preserve">ieviešanas </w:t>
      </w:r>
      <w:r w:rsidR="00A94AEB" w:rsidRPr="00A94AEB">
        <w:rPr>
          <w:rFonts w:ascii="Times New Roman" w:eastAsia="Times New Roman" w:hAnsi="Times New Roman" w:cs="Times New Roman"/>
          <w:b/>
          <w:bCs/>
          <w:sz w:val="24"/>
          <w:szCs w:val="24"/>
          <w:lang w:eastAsia="lv-LV"/>
        </w:rPr>
        <w:t>laika grafiks</w:t>
      </w:r>
      <w:r w:rsidR="003A4CF2">
        <w:rPr>
          <w:rFonts w:ascii="Times New Roman" w:eastAsia="Times New Roman" w:hAnsi="Times New Roman" w:cs="Times New Roman"/>
          <w:sz w:val="24"/>
          <w:szCs w:val="24"/>
          <w:lang w:eastAsia="lv-LV"/>
        </w:rPr>
        <w:t>………………………….</w:t>
      </w:r>
      <w:r w:rsidR="003A4CF2">
        <w:rPr>
          <w:rFonts w:ascii="Times New Roman" w:eastAsia="Times New Roman" w:hAnsi="Times New Roman" w:cs="Times New Roman"/>
          <w:b/>
          <w:bCs/>
          <w:sz w:val="24"/>
          <w:szCs w:val="24"/>
          <w:lang w:eastAsia="lv-LV"/>
        </w:rPr>
        <w:tab/>
      </w:r>
      <w:r w:rsidR="003A4CF2" w:rsidRPr="003A4CF2">
        <w:rPr>
          <w:rFonts w:ascii="Times New Roman" w:eastAsia="Times New Roman" w:hAnsi="Times New Roman" w:cs="Times New Roman"/>
          <w:sz w:val="24"/>
          <w:szCs w:val="24"/>
          <w:lang w:eastAsia="lv-LV"/>
        </w:rPr>
        <w:t>1</w:t>
      </w:r>
      <w:r w:rsidR="00DD11FC">
        <w:rPr>
          <w:rFonts w:ascii="Times New Roman" w:eastAsia="Times New Roman" w:hAnsi="Times New Roman" w:cs="Times New Roman"/>
          <w:sz w:val="24"/>
          <w:szCs w:val="24"/>
          <w:lang w:eastAsia="lv-LV"/>
        </w:rPr>
        <w:t>8</w:t>
      </w:r>
    </w:p>
    <w:bookmarkEnd w:id="4"/>
    <w:bookmarkEnd w:id="11"/>
    <w:p w14:paraId="2A6CE5B8" w14:textId="77777777" w:rsidR="00FD249E" w:rsidRPr="00633BAE" w:rsidRDefault="00FD249E" w:rsidP="003A4CF2">
      <w:pPr>
        <w:tabs>
          <w:tab w:val="right" w:pos="8647"/>
        </w:tabs>
        <w:jc w:val="both"/>
        <w:rPr>
          <w:rFonts w:ascii="Times New Roman" w:hAnsi="Times New Roman" w:cs="Times New Roman"/>
          <w:sz w:val="28"/>
          <w:szCs w:val="28"/>
        </w:rPr>
      </w:pPr>
    </w:p>
    <w:p w14:paraId="2EB59824" w14:textId="77777777" w:rsidR="00FD249E" w:rsidRPr="00633BAE" w:rsidRDefault="00FD249E" w:rsidP="00903EE2">
      <w:pPr>
        <w:jc w:val="both"/>
        <w:rPr>
          <w:rFonts w:ascii="Times New Roman" w:hAnsi="Times New Roman" w:cs="Times New Roman"/>
          <w:sz w:val="28"/>
          <w:szCs w:val="28"/>
        </w:rPr>
      </w:pPr>
    </w:p>
    <w:p w14:paraId="079A5DD2" w14:textId="77777777" w:rsidR="002036B9" w:rsidRPr="00633BAE" w:rsidRDefault="002036B9" w:rsidP="00903EE2">
      <w:pPr>
        <w:jc w:val="both"/>
        <w:rPr>
          <w:rFonts w:ascii="Times New Roman" w:hAnsi="Times New Roman" w:cs="Times New Roman"/>
          <w:sz w:val="28"/>
          <w:szCs w:val="28"/>
        </w:rPr>
      </w:pPr>
    </w:p>
    <w:p w14:paraId="480DF25E" w14:textId="77777777" w:rsidR="002036B9" w:rsidRPr="00633BAE" w:rsidRDefault="002036B9" w:rsidP="00903EE2">
      <w:pPr>
        <w:jc w:val="both"/>
        <w:rPr>
          <w:rFonts w:ascii="Times New Roman" w:hAnsi="Times New Roman" w:cs="Times New Roman"/>
          <w:sz w:val="28"/>
          <w:szCs w:val="28"/>
        </w:rPr>
      </w:pPr>
    </w:p>
    <w:p w14:paraId="5A17D903" w14:textId="77777777" w:rsidR="002036B9" w:rsidRPr="00633BAE" w:rsidRDefault="002036B9" w:rsidP="00903EE2">
      <w:pPr>
        <w:jc w:val="both"/>
        <w:rPr>
          <w:rFonts w:ascii="Times New Roman" w:hAnsi="Times New Roman" w:cs="Times New Roman"/>
          <w:sz w:val="28"/>
          <w:szCs w:val="28"/>
        </w:rPr>
      </w:pPr>
    </w:p>
    <w:p w14:paraId="5FED3243" w14:textId="77777777" w:rsidR="002036B9" w:rsidRPr="00633BAE" w:rsidRDefault="002036B9" w:rsidP="00903EE2">
      <w:pPr>
        <w:jc w:val="both"/>
        <w:rPr>
          <w:rFonts w:ascii="Times New Roman" w:hAnsi="Times New Roman" w:cs="Times New Roman"/>
          <w:sz w:val="28"/>
          <w:szCs w:val="28"/>
        </w:rPr>
      </w:pPr>
    </w:p>
    <w:p w14:paraId="29AE1CF1" w14:textId="77777777" w:rsidR="002036B9" w:rsidRPr="00633BAE" w:rsidRDefault="002036B9" w:rsidP="00903EE2">
      <w:pPr>
        <w:jc w:val="both"/>
        <w:rPr>
          <w:rFonts w:ascii="Times New Roman" w:hAnsi="Times New Roman" w:cs="Times New Roman"/>
          <w:sz w:val="28"/>
          <w:szCs w:val="28"/>
        </w:rPr>
      </w:pPr>
    </w:p>
    <w:p w14:paraId="179912E9" w14:textId="77777777" w:rsidR="002036B9" w:rsidRPr="00633BAE" w:rsidRDefault="002036B9" w:rsidP="00903EE2">
      <w:pPr>
        <w:jc w:val="both"/>
        <w:rPr>
          <w:rFonts w:ascii="Times New Roman" w:hAnsi="Times New Roman" w:cs="Times New Roman"/>
          <w:sz w:val="28"/>
          <w:szCs w:val="28"/>
        </w:rPr>
      </w:pPr>
    </w:p>
    <w:p w14:paraId="66772173" w14:textId="77777777" w:rsidR="002036B9" w:rsidRPr="00633BAE" w:rsidRDefault="002036B9" w:rsidP="00903EE2">
      <w:pPr>
        <w:jc w:val="both"/>
        <w:rPr>
          <w:rFonts w:ascii="Times New Roman" w:hAnsi="Times New Roman" w:cs="Times New Roman"/>
          <w:sz w:val="28"/>
          <w:szCs w:val="28"/>
        </w:rPr>
      </w:pPr>
    </w:p>
    <w:p w14:paraId="034B2A73" w14:textId="77777777" w:rsidR="002036B9" w:rsidRPr="00633BAE" w:rsidRDefault="002036B9" w:rsidP="00903EE2">
      <w:pPr>
        <w:jc w:val="both"/>
        <w:rPr>
          <w:rFonts w:ascii="Times New Roman" w:hAnsi="Times New Roman" w:cs="Times New Roman"/>
          <w:sz w:val="28"/>
          <w:szCs w:val="28"/>
        </w:rPr>
      </w:pPr>
    </w:p>
    <w:p w14:paraId="75A81FF1" w14:textId="77777777" w:rsidR="002036B9" w:rsidRPr="00633BAE" w:rsidRDefault="002036B9" w:rsidP="00903EE2">
      <w:pPr>
        <w:jc w:val="both"/>
        <w:rPr>
          <w:rFonts w:ascii="Times New Roman" w:hAnsi="Times New Roman" w:cs="Times New Roman"/>
          <w:sz w:val="28"/>
          <w:szCs w:val="28"/>
        </w:rPr>
      </w:pPr>
    </w:p>
    <w:p w14:paraId="4F957E34" w14:textId="3B08A18F" w:rsidR="002036B9" w:rsidRDefault="00F57280" w:rsidP="009042A6">
      <w:pPr>
        <w:pStyle w:val="ListParagraph"/>
        <w:numPr>
          <w:ilvl w:val="0"/>
          <w:numId w:val="1"/>
        </w:numPr>
        <w:spacing w:after="120"/>
        <w:ind w:left="284" w:hanging="284"/>
        <w:jc w:val="center"/>
        <w:rPr>
          <w:rFonts w:ascii="Times New Roman" w:hAnsi="Times New Roman" w:cs="Times New Roman"/>
          <w:b/>
          <w:bCs/>
          <w:sz w:val="28"/>
          <w:szCs w:val="28"/>
        </w:rPr>
      </w:pPr>
      <w:r>
        <w:rPr>
          <w:rFonts w:ascii="Times New Roman" w:hAnsi="Times New Roman" w:cs="Times New Roman"/>
          <w:b/>
          <w:bCs/>
          <w:sz w:val="28"/>
          <w:szCs w:val="28"/>
        </w:rPr>
        <w:lastRenderedPageBreak/>
        <w:t>Ievads</w:t>
      </w:r>
    </w:p>
    <w:p w14:paraId="2BAC9923" w14:textId="21B107C3" w:rsidR="00203E62" w:rsidRDefault="00F45C19" w:rsidP="003D44D1">
      <w:pPr>
        <w:spacing w:after="0" w:line="240" w:lineRule="auto"/>
        <w:ind w:firstLine="720"/>
        <w:jc w:val="both"/>
        <w:rPr>
          <w:rFonts w:ascii="Times New Roman" w:eastAsia="Calibri" w:hAnsi="Times New Roman" w:cs="Times New Roman"/>
          <w:sz w:val="24"/>
          <w:szCs w:val="24"/>
        </w:rPr>
      </w:pPr>
      <w:r w:rsidRPr="00633BAE">
        <w:rPr>
          <w:rFonts w:ascii="Times New Roman" w:eastAsia="Calibri" w:hAnsi="Times New Roman" w:cs="Times New Roman"/>
          <w:sz w:val="24"/>
          <w:szCs w:val="24"/>
        </w:rPr>
        <w:t>S</w:t>
      </w:r>
      <w:r w:rsidR="00C04B48" w:rsidRPr="00633BAE">
        <w:rPr>
          <w:rFonts w:ascii="Times New Roman" w:eastAsia="Calibri" w:hAnsi="Times New Roman" w:cs="Times New Roman"/>
          <w:sz w:val="24"/>
          <w:szCs w:val="24"/>
        </w:rPr>
        <w:t>atiksmes ministrija</w:t>
      </w:r>
      <w:r w:rsidRPr="00633BAE">
        <w:rPr>
          <w:rFonts w:ascii="Times New Roman" w:eastAsia="Calibri" w:hAnsi="Times New Roman" w:cs="Times New Roman"/>
          <w:sz w:val="24"/>
          <w:szCs w:val="24"/>
        </w:rPr>
        <w:t xml:space="preserve"> </w:t>
      </w:r>
      <w:r w:rsidR="00701D1B" w:rsidRPr="00633BAE">
        <w:rPr>
          <w:rFonts w:ascii="Times New Roman" w:eastAsia="Calibri" w:hAnsi="Times New Roman" w:cs="Times New Roman"/>
          <w:sz w:val="24"/>
          <w:szCs w:val="24"/>
        </w:rPr>
        <w:t xml:space="preserve">(turpmāk ˗ SM) </w:t>
      </w:r>
      <w:r w:rsidRPr="00633BAE">
        <w:rPr>
          <w:rFonts w:ascii="Times New Roman" w:eastAsia="Calibri" w:hAnsi="Times New Roman" w:cs="Times New Roman"/>
          <w:sz w:val="24"/>
          <w:szCs w:val="24"/>
        </w:rPr>
        <w:t xml:space="preserve">ir vadošā valsts pārvaldes iestāde transporta </w:t>
      </w:r>
      <w:r w:rsidR="000D17F7">
        <w:rPr>
          <w:rFonts w:ascii="Times New Roman" w:eastAsia="Calibri" w:hAnsi="Times New Roman" w:cs="Times New Roman"/>
          <w:sz w:val="24"/>
          <w:szCs w:val="24"/>
        </w:rPr>
        <w:t>nozarē</w:t>
      </w:r>
      <w:r w:rsidRPr="00633BAE">
        <w:rPr>
          <w:rFonts w:ascii="Times New Roman" w:eastAsia="Calibri" w:hAnsi="Times New Roman" w:cs="Times New Roman"/>
          <w:sz w:val="24"/>
          <w:szCs w:val="24"/>
        </w:rPr>
        <w:t xml:space="preserve">, kuras uzdevums ir nodrošināt stabilu dzelzceļa transporta apakšnozares attīstību un tās mērķu sasniegšanu, </w:t>
      </w:r>
      <w:r w:rsidR="00C04B48" w:rsidRPr="00633BAE">
        <w:rPr>
          <w:rFonts w:ascii="Times New Roman" w:eastAsia="Calibri" w:hAnsi="Times New Roman" w:cs="Times New Roman"/>
          <w:sz w:val="24"/>
          <w:szCs w:val="24"/>
        </w:rPr>
        <w:t>tostarp</w:t>
      </w:r>
      <w:r w:rsidRPr="00633BAE">
        <w:rPr>
          <w:rFonts w:ascii="Times New Roman" w:eastAsia="Calibri" w:hAnsi="Times New Roman" w:cs="Times New Roman"/>
          <w:sz w:val="24"/>
          <w:szCs w:val="24"/>
        </w:rPr>
        <w:t xml:space="preserve"> Rail Baltica </w:t>
      </w:r>
      <w:r w:rsidR="00701D1B" w:rsidRPr="00264469">
        <w:rPr>
          <w:rFonts w:ascii="Times New Roman" w:hAnsi="Times New Roman" w:cs="Times New Roman"/>
          <w:sz w:val="24"/>
          <w:szCs w:val="24"/>
          <w:shd w:val="clear" w:color="auto" w:fill="FFFFFF"/>
        </w:rPr>
        <w:t xml:space="preserve">valsts publiskās lietošanas dzelzceļa infrastruktūras </w:t>
      </w:r>
      <w:r w:rsidR="00264469">
        <w:rPr>
          <w:rFonts w:ascii="Times New Roman" w:hAnsi="Times New Roman" w:cs="Times New Roman"/>
          <w:sz w:val="24"/>
          <w:szCs w:val="24"/>
          <w:shd w:val="clear" w:color="auto" w:fill="FFFFFF"/>
        </w:rPr>
        <w:t xml:space="preserve">un </w:t>
      </w:r>
      <w:r w:rsidR="00D76D06" w:rsidRPr="00633BAE">
        <w:rPr>
          <w:rFonts w:ascii="Times New Roman" w:eastAsia="Calibri" w:hAnsi="Times New Roman" w:cs="Times New Roman"/>
          <w:sz w:val="24"/>
          <w:szCs w:val="24"/>
        </w:rPr>
        <w:t xml:space="preserve">saistīto būvju būvniecības </w:t>
      </w:r>
      <w:r w:rsidRPr="00633BAE">
        <w:rPr>
          <w:rFonts w:ascii="Times New Roman" w:eastAsia="Calibri" w:hAnsi="Times New Roman" w:cs="Times New Roman"/>
          <w:sz w:val="24"/>
          <w:szCs w:val="24"/>
        </w:rPr>
        <w:t>projekta</w:t>
      </w:r>
      <w:r w:rsidR="002E2F66">
        <w:rPr>
          <w:rFonts w:ascii="Times New Roman" w:eastAsia="Calibri" w:hAnsi="Times New Roman" w:cs="Times New Roman"/>
          <w:sz w:val="24"/>
          <w:szCs w:val="24"/>
        </w:rPr>
        <w:t xml:space="preserve"> īstenošanu. </w:t>
      </w:r>
      <w:r w:rsidR="00D76D06" w:rsidRPr="00D76D06">
        <w:rPr>
          <w:rFonts w:ascii="Times New Roman" w:eastAsia="Calibri" w:hAnsi="Times New Roman" w:cs="Times New Roman"/>
          <w:sz w:val="24"/>
          <w:szCs w:val="24"/>
        </w:rPr>
        <w:t xml:space="preserve">Rail Baltica ir Eiropas standarta platuma </w:t>
      </w:r>
      <w:r w:rsidR="00D76D06">
        <w:rPr>
          <w:rFonts w:ascii="Times New Roman" w:eastAsia="Calibri" w:hAnsi="Times New Roman" w:cs="Times New Roman"/>
          <w:sz w:val="24"/>
          <w:szCs w:val="24"/>
        </w:rPr>
        <w:t>(</w:t>
      </w:r>
      <w:r w:rsidR="00D76D06" w:rsidRPr="00D76D06">
        <w:rPr>
          <w:rFonts w:ascii="Times New Roman" w:eastAsia="Calibri" w:hAnsi="Times New Roman" w:cs="Times New Roman"/>
          <w:sz w:val="24"/>
          <w:szCs w:val="24"/>
        </w:rPr>
        <w:t>1435</w:t>
      </w:r>
      <w:r w:rsidR="00D76D06">
        <w:rPr>
          <w:rFonts w:ascii="Times New Roman" w:eastAsia="Calibri" w:hAnsi="Times New Roman" w:cs="Times New Roman"/>
          <w:sz w:val="24"/>
          <w:szCs w:val="24"/>
        </w:rPr>
        <w:t xml:space="preserve"> </w:t>
      </w:r>
      <w:r w:rsidR="00D76D06" w:rsidRPr="00D76D06">
        <w:rPr>
          <w:rFonts w:ascii="Times New Roman" w:eastAsia="Calibri" w:hAnsi="Times New Roman" w:cs="Times New Roman"/>
          <w:sz w:val="24"/>
          <w:szCs w:val="24"/>
        </w:rPr>
        <w:t>mm</w:t>
      </w:r>
      <w:r w:rsidR="00D76D06">
        <w:rPr>
          <w:rFonts w:ascii="Times New Roman" w:eastAsia="Calibri" w:hAnsi="Times New Roman" w:cs="Times New Roman"/>
          <w:sz w:val="24"/>
          <w:szCs w:val="24"/>
        </w:rPr>
        <w:t>)</w:t>
      </w:r>
      <w:r w:rsidR="00D76D06" w:rsidRPr="00D76D06">
        <w:rPr>
          <w:rFonts w:ascii="Times New Roman" w:eastAsia="Calibri" w:hAnsi="Times New Roman" w:cs="Times New Roman"/>
          <w:sz w:val="24"/>
          <w:szCs w:val="24"/>
        </w:rPr>
        <w:t xml:space="preserve"> </w:t>
      </w:r>
      <w:r w:rsidR="0051660C">
        <w:rPr>
          <w:rFonts w:ascii="Times New Roman" w:eastAsia="Calibri" w:hAnsi="Times New Roman" w:cs="Times New Roman"/>
          <w:sz w:val="24"/>
          <w:szCs w:val="24"/>
        </w:rPr>
        <w:t xml:space="preserve">dzelzceļa projekts (turpmāk – </w:t>
      </w:r>
      <w:r w:rsidR="00A24C52">
        <w:rPr>
          <w:rFonts w:ascii="Times New Roman" w:eastAsia="Calibri" w:hAnsi="Times New Roman" w:cs="Times New Roman"/>
          <w:sz w:val="24"/>
          <w:szCs w:val="24"/>
        </w:rPr>
        <w:t xml:space="preserve">Globālais </w:t>
      </w:r>
      <w:r w:rsidR="005A2B47">
        <w:rPr>
          <w:rFonts w:ascii="Times New Roman" w:eastAsia="Calibri" w:hAnsi="Times New Roman" w:cs="Times New Roman"/>
          <w:sz w:val="24"/>
          <w:szCs w:val="24"/>
        </w:rPr>
        <w:t>Projekts</w:t>
      </w:r>
      <w:r w:rsidR="000039CF">
        <w:rPr>
          <w:rStyle w:val="FootnoteReference"/>
          <w:rFonts w:ascii="Times New Roman" w:eastAsia="Calibri" w:hAnsi="Times New Roman" w:cs="Times New Roman"/>
          <w:sz w:val="24"/>
          <w:szCs w:val="24"/>
        </w:rPr>
        <w:footnoteReference w:id="4"/>
      </w:r>
      <w:r w:rsidR="0051660C">
        <w:rPr>
          <w:rFonts w:ascii="Times New Roman" w:eastAsia="Calibri" w:hAnsi="Times New Roman" w:cs="Times New Roman"/>
          <w:sz w:val="24"/>
          <w:szCs w:val="24"/>
        </w:rPr>
        <w:t xml:space="preserve">), kas </w:t>
      </w:r>
      <w:proofErr w:type="spellStart"/>
      <w:r w:rsidR="00D76D06" w:rsidRPr="00D76D06">
        <w:rPr>
          <w:rFonts w:ascii="Times New Roman" w:eastAsia="Calibri" w:hAnsi="Times New Roman" w:cs="Times New Roman"/>
          <w:sz w:val="24"/>
          <w:szCs w:val="24"/>
        </w:rPr>
        <w:t>Transeiropas</w:t>
      </w:r>
      <w:proofErr w:type="spellEnd"/>
      <w:r w:rsidR="00D76D06" w:rsidRPr="00D76D06">
        <w:rPr>
          <w:rFonts w:ascii="Times New Roman" w:eastAsia="Calibri" w:hAnsi="Times New Roman" w:cs="Times New Roman"/>
          <w:sz w:val="24"/>
          <w:szCs w:val="24"/>
        </w:rPr>
        <w:t xml:space="preserve"> transporta tīkla</w:t>
      </w:r>
      <w:r w:rsidR="00264469">
        <w:rPr>
          <w:rFonts w:ascii="Times New Roman" w:eastAsia="Calibri" w:hAnsi="Times New Roman" w:cs="Times New Roman"/>
          <w:sz w:val="24"/>
          <w:szCs w:val="24"/>
        </w:rPr>
        <w:t xml:space="preserve"> (</w:t>
      </w:r>
      <w:r w:rsidR="0010767C">
        <w:rPr>
          <w:rFonts w:ascii="Times New Roman" w:eastAsia="Calibri" w:hAnsi="Times New Roman" w:cs="Times New Roman"/>
          <w:sz w:val="24"/>
          <w:szCs w:val="24"/>
        </w:rPr>
        <w:t xml:space="preserve">turpmāk - </w:t>
      </w:r>
      <w:r w:rsidR="00264469">
        <w:rPr>
          <w:rFonts w:ascii="Times New Roman" w:eastAsia="Calibri" w:hAnsi="Times New Roman" w:cs="Times New Roman"/>
          <w:sz w:val="24"/>
          <w:szCs w:val="24"/>
        </w:rPr>
        <w:t>TEN-T)</w:t>
      </w:r>
      <w:proofErr w:type="gramStart"/>
      <w:r w:rsidR="00D76D06" w:rsidRPr="00D76D06">
        <w:rPr>
          <w:rFonts w:ascii="Times New Roman" w:eastAsia="Calibri" w:hAnsi="Times New Roman" w:cs="Times New Roman"/>
          <w:sz w:val="24"/>
          <w:szCs w:val="24"/>
        </w:rPr>
        <w:t xml:space="preserve">  </w:t>
      </w:r>
      <w:proofErr w:type="gramEnd"/>
      <w:r w:rsidR="00D76D06" w:rsidRPr="00D76D06">
        <w:rPr>
          <w:rFonts w:ascii="Times New Roman" w:eastAsia="Calibri" w:hAnsi="Times New Roman" w:cs="Times New Roman"/>
          <w:sz w:val="24"/>
          <w:szCs w:val="24"/>
        </w:rPr>
        <w:t xml:space="preserve">Ziemeļjūras – Baltijas koridora transporta sistēmas </w:t>
      </w:r>
      <w:r w:rsidR="0051660C">
        <w:rPr>
          <w:rFonts w:ascii="Times New Roman" w:eastAsia="Calibri" w:hAnsi="Times New Roman" w:cs="Times New Roman"/>
          <w:sz w:val="24"/>
          <w:szCs w:val="24"/>
        </w:rPr>
        <w:t>ietvaros savieno Baltijas valstis un Poliju ar Eiropas dzelzceļa tīklu</w:t>
      </w:r>
      <w:r w:rsidR="0010767C">
        <w:rPr>
          <w:rFonts w:ascii="Times New Roman" w:eastAsia="Calibri" w:hAnsi="Times New Roman" w:cs="Times New Roman"/>
          <w:sz w:val="24"/>
          <w:szCs w:val="24"/>
        </w:rPr>
        <w:t>,</w:t>
      </w:r>
      <w:r w:rsidR="00203E62">
        <w:rPr>
          <w:rFonts w:ascii="Times New Roman" w:eastAsia="Calibri" w:hAnsi="Times New Roman" w:cs="Times New Roman"/>
          <w:sz w:val="24"/>
          <w:szCs w:val="24"/>
        </w:rPr>
        <w:t xml:space="preserve"> tādejādi nodrošinot </w:t>
      </w:r>
      <w:r w:rsidR="0051660C">
        <w:rPr>
          <w:rFonts w:ascii="Times New Roman" w:eastAsia="Calibri" w:hAnsi="Times New Roman" w:cs="Times New Roman"/>
          <w:sz w:val="24"/>
          <w:szCs w:val="24"/>
        </w:rPr>
        <w:t>vien</w:t>
      </w:r>
      <w:r w:rsidR="005A2B47">
        <w:rPr>
          <w:rFonts w:ascii="Times New Roman" w:eastAsia="Calibri" w:hAnsi="Times New Roman" w:cs="Times New Roman"/>
          <w:sz w:val="24"/>
          <w:szCs w:val="24"/>
        </w:rPr>
        <w:t>u</w:t>
      </w:r>
      <w:r w:rsidR="0051660C">
        <w:rPr>
          <w:rFonts w:ascii="Times New Roman" w:eastAsia="Calibri" w:hAnsi="Times New Roman" w:cs="Times New Roman"/>
          <w:sz w:val="24"/>
          <w:szCs w:val="24"/>
        </w:rPr>
        <w:t xml:space="preserve"> no TEN-T iztrūkstošajiem savienojumiem.</w:t>
      </w:r>
      <w:r w:rsidR="003D44D1">
        <w:rPr>
          <w:rFonts w:ascii="Times New Roman" w:eastAsia="Calibri" w:hAnsi="Times New Roman" w:cs="Times New Roman"/>
          <w:sz w:val="24"/>
          <w:szCs w:val="24"/>
        </w:rPr>
        <w:t xml:space="preserve"> </w:t>
      </w:r>
    </w:p>
    <w:p w14:paraId="7EB19E46" w14:textId="3C40551C" w:rsidR="003D44D1" w:rsidRDefault="00E05814" w:rsidP="003D44D1">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Finansējumu </w:t>
      </w:r>
      <w:r w:rsidR="00602BEC">
        <w:rPr>
          <w:rFonts w:ascii="Times New Roman" w:eastAsia="Calibri" w:hAnsi="Times New Roman" w:cs="Times New Roman"/>
          <w:sz w:val="24"/>
          <w:szCs w:val="24"/>
        </w:rPr>
        <w:t xml:space="preserve">Globālā </w:t>
      </w:r>
      <w:r w:rsidR="00D02358">
        <w:rPr>
          <w:rFonts w:ascii="Times New Roman" w:eastAsia="Calibri" w:hAnsi="Times New Roman" w:cs="Times New Roman"/>
          <w:sz w:val="24"/>
          <w:szCs w:val="24"/>
        </w:rPr>
        <w:t>Projekta aktivitāt</w:t>
      </w:r>
      <w:r>
        <w:rPr>
          <w:rFonts w:ascii="Times New Roman" w:eastAsia="Calibri" w:hAnsi="Times New Roman" w:cs="Times New Roman"/>
          <w:sz w:val="24"/>
          <w:szCs w:val="24"/>
        </w:rPr>
        <w:t>ēm</w:t>
      </w:r>
      <w:r w:rsidR="00D02358">
        <w:rPr>
          <w:rFonts w:ascii="Times New Roman" w:eastAsia="Calibri" w:hAnsi="Times New Roman" w:cs="Times New Roman"/>
          <w:sz w:val="24"/>
          <w:szCs w:val="24"/>
        </w:rPr>
        <w:t xml:space="preserve"> </w:t>
      </w:r>
      <w:r>
        <w:rPr>
          <w:rFonts w:ascii="Times New Roman" w:eastAsia="Calibri" w:hAnsi="Times New Roman" w:cs="Times New Roman"/>
          <w:sz w:val="24"/>
          <w:szCs w:val="24"/>
        </w:rPr>
        <w:t>veido</w:t>
      </w:r>
      <w:r w:rsidR="00D02358">
        <w:rPr>
          <w:rFonts w:ascii="Times New Roman" w:eastAsia="Calibri" w:hAnsi="Times New Roman" w:cs="Times New Roman"/>
          <w:sz w:val="24"/>
          <w:szCs w:val="24"/>
        </w:rPr>
        <w:t xml:space="preserve"> ārvalstu finanšu palīdzības līdzekļi un </w:t>
      </w:r>
      <w:r w:rsidR="0032675C">
        <w:rPr>
          <w:rFonts w:ascii="Times New Roman" w:eastAsia="Calibri" w:hAnsi="Times New Roman" w:cs="Times New Roman"/>
          <w:sz w:val="24"/>
          <w:szCs w:val="24"/>
        </w:rPr>
        <w:t xml:space="preserve">valsts </w:t>
      </w:r>
      <w:r w:rsidR="00D02358">
        <w:rPr>
          <w:rFonts w:ascii="Times New Roman" w:eastAsia="Calibri" w:hAnsi="Times New Roman" w:cs="Times New Roman"/>
          <w:sz w:val="24"/>
          <w:szCs w:val="24"/>
        </w:rPr>
        <w:t>līdzfinansējum</w:t>
      </w:r>
      <w:r>
        <w:rPr>
          <w:rFonts w:ascii="Times New Roman" w:eastAsia="Calibri" w:hAnsi="Times New Roman" w:cs="Times New Roman"/>
          <w:sz w:val="24"/>
          <w:szCs w:val="24"/>
        </w:rPr>
        <w:t>s</w:t>
      </w:r>
      <w:r w:rsidR="00D02358">
        <w:rPr>
          <w:rFonts w:ascii="Times New Roman" w:eastAsia="Calibri" w:hAnsi="Times New Roman" w:cs="Times New Roman"/>
          <w:sz w:val="24"/>
          <w:szCs w:val="24"/>
        </w:rPr>
        <w:t>. P</w:t>
      </w:r>
      <w:r w:rsidR="005A2B47">
        <w:rPr>
          <w:rFonts w:ascii="Times New Roman" w:eastAsia="Calibri" w:hAnsi="Times New Roman" w:cs="Times New Roman"/>
          <w:sz w:val="24"/>
          <w:szCs w:val="24"/>
        </w:rPr>
        <w:t xml:space="preserve">rojekta </w:t>
      </w:r>
      <w:r w:rsidR="00D02358">
        <w:rPr>
          <w:rFonts w:ascii="Times New Roman" w:eastAsia="Calibri" w:hAnsi="Times New Roman" w:cs="Times New Roman"/>
          <w:sz w:val="24"/>
          <w:szCs w:val="24"/>
        </w:rPr>
        <w:t xml:space="preserve">atbalsta saņēmēji </w:t>
      </w:r>
      <w:r w:rsidR="005A2B47">
        <w:rPr>
          <w:rFonts w:ascii="Times New Roman" w:eastAsia="Calibri" w:hAnsi="Times New Roman" w:cs="Times New Roman"/>
          <w:sz w:val="24"/>
          <w:szCs w:val="24"/>
        </w:rPr>
        <w:t xml:space="preserve">Baltijas valstīs </w:t>
      </w:r>
      <w:r w:rsidR="00D02358">
        <w:rPr>
          <w:rFonts w:ascii="Times New Roman" w:eastAsia="Calibri" w:hAnsi="Times New Roman" w:cs="Times New Roman"/>
          <w:sz w:val="24"/>
          <w:szCs w:val="24"/>
        </w:rPr>
        <w:t>ir</w:t>
      </w:r>
      <w:r w:rsidR="005A2B47">
        <w:rPr>
          <w:rFonts w:ascii="Times New Roman" w:eastAsia="Calibri" w:hAnsi="Times New Roman" w:cs="Times New Roman"/>
          <w:sz w:val="24"/>
          <w:szCs w:val="24"/>
        </w:rPr>
        <w:t xml:space="preserve"> par transporta nozari atbildīg</w:t>
      </w:r>
      <w:r w:rsidR="00D02358">
        <w:rPr>
          <w:rFonts w:ascii="Times New Roman" w:eastAsia="Calibri" w:hAnsi="Times New Roman" w:cs="Times New Roman"/>
          <w:sz w:val="24"/>
          <w:szCs w:val="24"/>
        </w:rPr>
        <w:t>ās</w:t>
      </w:r>
      <w:r w:rsidR="005A2B47">
        <w:rPr>
          <w:rFonts w:ascii="Times New Roman" w:eastAsia="Calibri" w:hAnsi="Times New Roman" w:cs="Times New Roman"/>
          <w:sz w:val="24"/>
          <w:szCs w:val="24"/>
        </w:rPr>
        <w:t xml:space="preserve"> ministrij</w:t>
      </w:r>
      <w:r w:rsidR="00D02358">
        <w:rPr>
          <w:rFonts w:ascii="Times New Roman" w:eastAsia="Calibri" w:hAnsi="Times New Roman" w:cs="Times New Roman"/>
          <w:sz w:val="24"/>
          <w:szCs w:val="24"/>
        </w:rPr>
        <w:t>as</w:t>
      </w:r>
      <w:r w:rsidR="00D02358">
        <w:rPr>
          <w:rStyle w:val="FootnoteReference"/>
          <w:rFonts w:ascii="Times New Roman" w:eastAsia="Calibri" w:hAnsi="Times New Roman" w:cs="Times New Roman"/>
          <w:sz w:val="24"/>
          <w:szCs w:val="24"/>
        </w:rPr>
        <w:footnoteReference w:id="5"/>
      </w:r>
      <w:r w:rsidR="005A2B47">
        <w:rPr>
          <w:rFonts w:ascii="Times New Roman" w:eastAsia="Calibri" w:hAnsi="Times New Roman" w:cs="Times New Roman"/>
          <w:sz w:val="24"/>
          <w:szCs w:val="24"/>
        </w:rPr>
        <w:t xml:space="preserve">, kā arī </w:t>
      </w:r>
      <w:r w:rsidR="00264469">
        <w:rPr>
          <w:rFonts w:ascii="Times New Roman" w:eastAsia="Calibri" w:hAnsi="Times New Roman" w:cs="Times New Roman"/>
          <w:sz w:val="24"/>
          <w:szCs w:val="24"/>
        </w:rPr>
        <w:t xml:space="preserve">Baltijas valstu </w:t>
      </w:r>
      <w:r w:rsidR="00D02358">
        <w:rPr>
          <w:rFonts w:ascii="Times New Roman" w:eastAsia="Calibri" w:hAnsi="Times New Roman" w:cs="Times New Roman"/>
          <w:sz w:val="24"/>
          <w:szCs w:val="24"/>
        </w:rPr>
        <w:t>kopuzņēmums</w:t>
      </w:r>
      <w:r w:rsidR="000D17F7">
        <w:rPr>
          <w:rFonts w:ascii="Times New Roman" w:eastAsia="Calibri" w:hAnsi="Times New Roman" w:cs="Times New Roman"/>
          <w:sz w:val="24"/>
          <w:szCs w:val="24"/>
        </w:rPr>
        <w:t xml:space="preserve"> akciju sabiedrība</w:t>
      </w:r>
      <w:r w:rsidR="00D02358">
        <w:rPr>
          <w:rFonts w:ascii="Times New Roman" w:eastAsia="Calibri" w:hAnsi="Times New Roman" w:cs="Times New Roman"/>
          <w:sz w:val="24"/>
          <w:szCs w:val="24"/>
        </w:rPr>
        <w:t xml:space="preserve"> </w:t>
      </w:r>
      <w:r w:rsidR="000D17F7">
        <w:rPr>
          <w:rFonts w:ascii="Times New Roman" w:eastAsia="Calibri" w:hAnsi="Times New Roman" w:cs="Times New Roman"/>
          <w:sz w:val="24"/>
          <w:szCs w:val="24"/>
        </w:rPr>
        <w:t>“</w:t>
      </w:r>
      <w:r w:rsidR="00D02358">
        <w:rPr>
          <w:rFonts w:ascii="Times New Roman" w:eastAsia="Calibri" w:hAnsi="Times New Roman" w:cs="Times New Roman"/>
          <w:sz w:val="24"/>
          <w:szCs w:val="24"/>
        </w:rPr>
        <w:t>RB Rail AS</w:t>
      </w:r>
      <w:r w:rsidR="000D17F7">
        <w:rPr>
          <w:rFonts w:ascii="Times New Roman" w:eastAsia="Calibri" w:hAnsi="Times New Roman" w:cs="Times New Roman"/>
          <w:sz w:val="24"/>
          <w:szCs w:val="24"/>
        </w:rPr>
        <w:t>”</w:t>
      </w:r>
      <w:r w:rsidR="000211CD">
        <w:rPr>
          <w:rFonts w:ascii="Times New Roman" w:eastAsia="Calibri" w:hAnsi="Times New Roman" w:cs="Times New Roman"/>
          <w:sz w:val="24"/>
          <w:szCs w:val="24"/>
        </w:rPr>
        <w:t xml:space="preserve"> (turpmāk – RBR)</w:t>
      </w:r>
      <w:r>
        <w:rPr>
          <w:rFonts w:ascii="Times New Roman" w:eastAsia="Calibri" w:hAnsi="Times New Roman" w:cs="Times New Roman"/>
          <w:sz w:val="24"/>
          <w:szCs w:val="24"/>
        </w:rPr>
        <w:t>, kura</w:t>
      </w:r>
      <w:r w:rsidR="000D17F7">
        <w:rPr>
          <w:rFonts w:ascii="Times New Roman" w:eastAsia="Calibri" w:hAnsi="Times New Roman" w:cs="Times New Roman"/>
          <w:sz w:val="24"/>
          <w:szCs w:val="24"/>
        </w:rPr>
        <w:t>s</w:t>
      </w:r>
      <w:r>
        <w:rPr>
          <w:rFonts w:ascii="Times New Roman" w:eastAsia="Calibri" w:hAnsi="Times New Roman" w:cs="Times New Roman"/>
          <w:sz w:val="24"/>
          <w:szCs w:val="24"/>
        </w:rPr>
        <w:t xml:space="preserve"> akcionāri vienādās daļās ir Latvijas, Lietuvas un Igaunijas valsts kapitālsabiedrības</w:t>
      </w:r>
      <w:r>
        <w:rPr>
          <w:rStyle w:val="FootnoteReference"/>
          <w:rFonts w:ascii="Times New Roman" w:eastAsia="Calibri" w:hAnsi="Times New Roman" w:cs="Times New Roman"/>
          <w:sz w:val="24"/>
          <w:szCs w:val="24"/>
        </w:rPr>
        <w:footnoteReference w:id="6"/>
      </w:r>
      <w:r w:rsidR="00D02358">
        <w:rPr>
          <w:rFonts w:ascii="Times New Roman" w:eastAsia="Calibri" w:hAnsi="Times New Roman" w:cs="Times New Roman"/>
          <w:sz w:val="24"/>
          <w:szCs w:val="24"/>
        </w:rPr>
        <w:t>.</w:t>
      </w:r>
      <w:r w:rsidR="00264469">
        <w:rPr>
          <w:rFonts w:ascii="Times New Roman" w:eastAsia="Calibri" w:hAnsi="Times New Roman" w:cs="Times New Roman"/>
          <w:sz w:val="24"/>
          <w:szCs w:val="24"/>
        </w:rPr>
        <w:t xml:space="preserve"> Projekta aktivitātes tiek īstenotas atbilstoši Eiropas Infrastruktūras savienošanas instrumenta </w:t>
      </w:r>
      <w:r w:rsidR="00F222A5">
        <w:rPr>
          <w:rFonts w:ascii="Times New Roman" w:eastAsia="Calibri" w:hAnsi="Times New Roman" w:cs="Times New Roman"/>
          <w:sz w:val="24"/>
          <w:szCs w:val="24"/>
        </w:rPr>
        <w:t xml:space="preserve">(turpmāk – </w:t>
      </w:r>
      <w:r w:rsidR="00B67CC7">
        <w:rPr>
          <w:rFonts w:ascii="Times New Roman" w:eastAsia="Calibri" w:hAnsi="Times New Roman" w:cs="Times New Roman"/>
          <w:sz w:val="24"/>
          <w:szCs w:val="24"/>
        </w:rPr>
        <w:t>EISI</w:t>
      </w:r>
      <w:r w:rsidR="00F222A5">
        <w:rPr>
          <w:rFonts w:ascii="Times New Roman" w:eastAsia="Calibri" w:hAnsi="Times New Roman" w:cs="Times New Roman"/>
          <w:sz w:val="24"/>
          <w:szCs w:val="24"/>
        </w:rPr>
        <w:t xml:space="preserve">) </w:t>
      </w:r>
      <w:r w:rsidR="00264469">
        <w:rPr>
          <w:rFonts w:ascii="Times New Roman" w:eastAsia="Calibri" w:hAnsi="Times New Roman" w:cs="Times New Roman"/>
          <w:sz w:val="24"/>
          <w:szCs w:val="24"/>
        </w:rPr>
        <w:t xml:space="preserve">projektu uzsaukumu rezultātā noslēgtajiem finansēšanas līgumiem starp </w:t>
      </w:r>
      <w:r w:rsidR="00BF3BE4">
        <w:rPr>
          <w:rFonts w:ascii="Times New Roman" w:eastAsia="Calibri" w:hAnsi="Times New Roman" w:cs="Times New Roman"/>
          <w:sz w:val="24"/>
          <w:szCs w:val="24"/>
        </w:rPr>
        <w:t>Eiropas Inovācijas un tīklu izpildaģentūru</w:t>
      </w:r>
      <w:r w:rsidR="00203E62">
        <w:rPr>
          <w:rFonts w:ascii="Times New Roman" w:eastAsia="Calibri" w:hAnsi="Times New Roman" w:cs="Times New Roman"/>
          <w:sz w:val="24"/>
          <w:szCs w:val="24"/>
        </w:rPr>
        <w:t xml:space="preserve"> (turpmāk – INEA)</w:t>
      </w:r>
      <w:r w:rsidR="00264469">
        <w:rPr>
          <w:rFonts w:ascii="Times New Roman" w:eastAsia="Calibri" w:hAnsi="Times New Roman" w:cs="Times New Roman"/>
          <w:sz w:val="24"/>
          <w:szCs w:val="24"/>
        </w:rPr>
        <w:t xml:space="preserve"> </w:t>
      </w:r>
      <w:r w:rsidR="00BF3BE4">
        <w:rPr>
          <w:rFonts w:ascii="Times New Roman" w:eastAsia="Calibri" w:hAnsi="Times New Roman" w:cs="Times New Roman"/>
          <w:sz w:val="24"/>
          <w:szCs w:val="24"/>
        </w:rPr>
        <w:t>no vienas puses un RBR, kas kā Projekta koordinators rīkojas savā vārdā un atbildīgo Baltijas valstu ministriju vārdā, no otras puses (turpmāk – Finansēšanas līgumi).</w:t>
      </w:r>
    </w:p>
    <w:p w14:paraId="6CCDABE1" w14:textId="4EF65B9D" w:rsidR="00353538" w:rsidRPr="003A6B4F" w:rsidRDefault="00353538">
      <w:pPr>
        <w:pStyle w:val="1Paragraph"/>
        <w:numPr>
          <w:ilvl w:val="0"/>
          <w:numId w:val="0"/>
        </w:numPr>
        <w:spacing w:after="0"/>
        <w:ind w:firstLine="426"/>
        <w:rPr>
          <w:rFonts w:ascii="Times New Roman" w:hAnsi="Times New Roman" w:cs="Times New Roman"/>
          <w:sz w:val="24"/>
          <w:szCs w:val="24"/>
        </w:rPr>
      </w:pPr>
      <w:r w:rsidRPr="00A2251C">
        <w:rPr>
          <w:rFonts w:ascii="Times New Roman" w:hAnsi="Times New Roman" w:cs="Times New Roman"/>
          <w:sz w:val="24"/>
          <w:szCs w:val="24"/>
        </w:rPr>
        <w:t>Projekta finansējum</w:t>
      </w:r>
      <w:r w:rsidR="00560067">
        <w:rPr>
          <w:rFonts w:ascii="Times New Roman" w:hAnsi="Times New Roman" w:cs="Times New Roman"/>
          <w:sz w:val="24"/>
          <w:szCs w:val="24"/>
        </w:rPr>
        <w:t xml:space="preserve">s </w:t>
      </w:r>
      <w:r w:rsidRPr="00A2251C">
        <w:rPr>
          <w:rFonts w:ascii="Times New Roman" w:hAnsi="Times New Roman" w:cs="Times New Roman"/>
          <w:sz w:val="24"/>
          <w:szCs w:val="24"/>
        </w:rPr>
        <w:t xml:space="preserve">tiek piešķirts saskaņā ar EISI projektu uzsaukumu rezultātiem. Finansējumu apmērā līdz 85% no kopējām attiecināmajām izmaksām </w:t>
      </w:r>
      <w:r w:rsidR="00560067">
        <w:rPr>
          <w:rFonts w:ascii="Times New Roman" w:hAnsi="Times New Roman" w:cs="Times New Roman"/>
          <w:sz w:val="24"/>
          <w:szCs w:val="24"/>
        </w:rPr>
        <w:t xml:space="preserve">nodrošina </w:t>
      </w:r>
      <w:r w:rsidRPr="00A2251C">
        <w:rPr>
          <w:rFonts w:ascii="Times New Roman" w:hAnsi="Times New Roman" w:cs="Times New Roman"/>
          <w:sz w:val="24"/>
          <w:szCs w:val="24"/>
        </w:rPr>
        <w:t xml:space="preserve">EISI, bet atlikušo daļu līdzfinansē trīs Baltijas valstis. Atbilstoši RBR Akcionāru līguma 5.2. punktam, aktivitātēs, kas attiecas uz visām trīs </w:t>
      </w:r>
      <w:r w:rsidR="0010767C">
        <w:rPr>
          <w:rFonts w:ascii="Times New Roman" w:hAnsi="Times New Roman" w:cs="Times New Roman"/>
          <w:sz w:val="24"/>
          <w:szCs w:val="24"/>
        </w:rPr>
        <w:t xml:space="preserve">Baltijas </w:t>
      </w:r>
      <w:r w:rsidRPr="00A2251C">
        <w:rPr>
          <w:rFonts w:ascii="Times New Roman" w:hAnsi="Times New Roman" w:cs="Times New Roman"/>
          <w:sz w:val="24"/>
          <w:szCs w:val="24"/>
        </w:rPr>
        <w:t xml:space="preserve">valstīm (piemēram, </w:t>
      </w:r>
      <w:r w:rsidR="13CF5009" w:rsidRPr="51C290D2">
        <w:rPr>
          <w:rFonts w:ascii="Times New Roman" w:hAnsi="Times New Roman" w:cs="Times New Roman"/>
          <w:sz w:val="24"/>
          <w:szCs w:val="24"/>
        </w:rPr>
        <w:t xml:space="preserve">Projekta </w:t>
      </w:r>
      <w:r w:rsidRPr="00A2251C">
        <w:rPr>
          <w:rFonts w:ascii="Times New Roman" w:hAnsi="Times New Roman" w:cs="Times New Roman"/>
          <w:sz w:val="24"/>
          <w:szCs w:val="24"/>
        </w:rPr>
        <w:t>izmaksu un ieguvumu analīze)</w:t>
      </w:r>
      <w:r w:rsidR="000039CF">
        <w:rPr>
          <w:rFonts w:ascii="Times New Roman" w:hAnsi="Times New Roman" w:cs="Times New Roman"/>
          <w:sz w:val="24"/>
          <w:szCs w:val="24"/>
        </w:rPr>
        <w:t xml:space="preserve"> jeb</w:t>
      </w:r>
      <w:r w:rsidR="00203E62">
        <w:rPr>
          <w:rFonts w:ascii="Times New Roman" w:hAnsi="Times New Roman" w:cs="Times New Roman"/>
          <w:sz w:val="24"/>
          <w:szCs w:val="24"/>
        </w:rPr>
        <w:t xml:space="preserve"> </w:t>
      </w:r>
      <w:r w:rsidR="0010767C">
        <w:rPr>
          <w:rFonts w:ascii="Times New Roman" w:hAnsi="Times New Roman" w:cs="Times New Roman"/>
          <w:sz w:val="24"/>
          <w:szCs w:val="24"/>
        </w:rPr>
        <w:t xml:space="preserve">Projekta </w:t>
      </w:r>
      <w:r w:rsidR="00203E62">
        <w:rPr>
          <w:rFonts w:ascii="Times New Roman" w:hAnsi="Times New Roman" w:cs="Times New Roman"/>
          <w:sz w:val="24"/>
          <w:szCs w:val="24"/>
        </w:rPr>
        <w:t xml:space="preserve">horizontālajām aktivitātēm, </w:t>
      </w:r>
      <w:r w:rsidR="000039CF">
        <w:rPr>
          <w:rFonts w:ascii="Times New Roman" w:hAnsi="Times New Roman" w:cs="Times New Roman"/>
          <w:sz w:val="24"/>
          <w:szCs w:val="24"/>
        </w:rPr>
        <w:t xml:space="preserve">5% apmērā jeb vienu trešdaļu no kopējā </w:t>
      </w:r>
      <w:r w:rsidR="00D502AC">
        <w:rPr>
          <w:rFonts w:ascii="Times New Roman" w:hAnsi="Times New Roman" w:cs="Times New Roman"/>
          <w:sz w:val="24"/>
          <w:szCs w:val="24"/>
        </w:rPr>
        <w:t xml:space="preserve">15% </w:t>
      </w:r>
      <w:r w:rsidRPr="00A2251C">
        <w:rPr>
          <w:rFonts w:ascii="Times New Roman" w:hAnsi="Times New Roman" w:cs="Times New Roman"/>
          <w:sz w:val="24"/>
          <w:szCs w:val="24"/>
        </w:rPr>
        <w:t>līdzfinansējum</w:t>
      </w:r>
      <w:r w:rsidR="000039CF">
        <w:rPr>
          <w:rFonts w:ascii="Times New Roman" w:hAnsi="Times New Roman" w:cs="Times New Roman"/>
          <w:sz w:val="24"/>
          <w:szCs w:val="24"/>
        </w:rPr>
        <w:t>a</w:t>
      </w:r>
      <w:proofErr w:type="gramStart"/>
      <w:r w:rsidR="00560067">
        <w:rPr>
          <w:rFonts w:ascii="Times New Roman" w:hAnsi="Times New Roman" w:cs="Times New Roman"/>
          <w:sz w:val="24"/>
          <w:szCs w:val="24"/>
        </w:rPr>
        <w:t xml:space="preserve">  </w:t>
      </w:r>
      <w:proofErr w:type="gramEnd"/>
      <w:r w:rsidR="00560067">
        <w:rPr>
          <w:rFonts w:ascii="Times New Roman" w:hAnsi="Times New Roman" w:cs="Times New Roman"/>
          <w:sz w:val="24"/>
          <w:szCs w:val="24"/>
        </w:rPr>
        <w:t xml:space="preserve">nodrošina </w:t>
      </w:r>
      <w:r w:rsidRPr="00A2251C">
        <w:rPr>
          <w:rFonts w:ascii="Times New Roman" w:hAnsi="Times New Roman" w:cs="Times New Roman"/>
          <w:sz w:val="24"/>
          <w:szCs w:val="24"/>
        </w:rPr>
        <w:t xml:space="preserve">katra valsts. Bet aktivitātēs, kas attiecas uz kādu no valstīm individuāli (piemēram, </w:t>
      </w:r>
      <w:r w:rsidR="000039CF">
        <w:rPr>
          <w:rFonts w:ascii="Times New Roman" w:hAnsi="Times New Roman" w:cs="Times New Roman"/>
          <w:sz w:val="24"/>
          <w:szCs w:val="24"/>
        </w:rPr>
        <w:t xml:space="preserve">trases posma </w:t>
      </w:r>
      <w:r w:rsidRPr="00A2251C">
        <w:rPr>
          <w:rFonts w:ascii="Times New Roman" w:hAnsi="Times New Roman" w:cs="Times New Roman"/>
          <w:sz w:val="24"/>
          <w:szCs w:val="24"/>
        </w:rPr>
        <w:t xml:space="preserve">projektēšana </w:t>
      </w:r>
      <w:r w:rsidR="00DE279B">
        <w:rPr>
          <w:rFonts w:ascii="Times New Roman" w:hAnsi="Times New Roman" w:cs="Times New Roman"/>
          <w:sz w:val="24"/>
          <w:szCs w:val="24"/>
        </w:rPr>
        <w:t xml:space="preserve">vai būvniecība </w:t>
      </w:r>
      <w:r w:rsidRPr="00A2251C">
        <w:rPr>
          <w:rFonts w:ascii="Times New Roman" w:hAnsi="Times New Roman" w:cs="Times New Roman"/>
          <w:sz w:val="24"/>
          <w:szCs w:val="24"/>
        </w:rPr>
        <w:t xml:space="preserve">vienas valsts teritorijā), līdzfinansējumu </w:t>
      </w:r>
      <w:r w:rsidR="0BF0140A" w:rsidRPr="51C290D2">
        <w:rPr>
          <w:rFonts w:ascii="Times New Roman" w:hAnsi="Times New Roman" w:cs="Times New Roman"/>
          <w:sz w:val="24"/>
          <w:szCs w:val="24"/>
        </w:rPr>
        <w:t xml:space="preserve">pilnā apmērā </w:t>
      </w:r>
      <w:r w:rsidR="00D502AC">
        <w:rPr>
          <w:rFonts w:ascii="Times New Roman" w:hAnsi="Times New Roman" w:cs="Times New Roman"/>
          <w:sz w:val="24"/>
          <w:szCs w:val="24"/>
        </w:rPr>
        <w:t>(</w:t>
      </w:r>
      <w:r w:rsidR="000039CF">
        <w:rPr>
          <w:rFonts w:ascii="Times New Roman" w:hAnsi="Times New Roman" w:cs="Times New Roman"/>
          <w:sz w:val="24"/>
          <w:szCs w:val="24"/>
        </w:rPr>
        <w:t xml:space="preserve">t.i. </w:t>
      </w:r>
      <w:r w:rsidR="00D502AC">
        <w:rPr>
          <w:rFonts w:ascii="Times New Roman" w:hAnsi="Times New Roman" w:cs="Times New Roman"/>
          <w:sz w:val="24"/>
          <w:szCs w:val="24"/>
        </w:rPr>
        <w:t>15%</w:t>
      </w:r>
      <w:r w:rsidR="000039CF">
        <w:rPr>
          <w:rFonts w:ascii="Times New Roman" w:hAnsi="Times New Roman" w:cs="Times New Roman"/>
          <w:sz w:val="24"/>
          <w:szCs w:val="24"/>
        </w:rPr>
        <w:t xml:space="preserve"> - 19% atkarībā no aktivitātes</w:t>
      </w:r>
      <w:r w:rsidR="00D502AC">
        <w:rPr>
          <w:rFonts w:ascii="Times New Roman" w:hAnsi="Times New Roman" w:cs="Times New Roman"/>
          <w:sz w:val="24"/>
          <w:szCs w:val="24"/>
        </w:rPr>
        <w:t xml:space="preserve">) </w:t>
      </w:r>
      <w:r w:rsidR="00560067">
        <w:rPr>
          <w:rFonts w:ascii="Times New Roman" w:hAnsi="Times New Roman" w:cs="Times New Roman"/>
          <w:sz w:val="24"/>
          <w:szCs w:val="24"/>
        </w:rPr>
        <w:t xml:space="preserve">nodrošina </w:t>
      </w:r>
      <w:r w:rsidR="00D502AC">
        <w:rPr>
          <w:rFonts w:ascii="Times New Roman" w:hAnsi="Times New Roman" w:cs="Times New Roman"/>
          <w:sz w:val="24"/>
          <w:szCs w:val="24"/>
        </w:rPr>
        <w:t xml:space="preserve">no </w:t>
      </w:r>
      <w:r w:rsidRPr="00A2251C">
        <w:rPr>
          <w:rFonts w:ascii="Times New Roman" w:hAnsi="Times New Roman" w:cs="Times New Roman"/>
          <w:sz w:val="24"/>
          <w:szCs w:val="24"/>
        </w:rPr>
        <w:t>attiecīgās valsts budžet</w:t>
      </w:r>
      <w:r w:rsidR="00D502AC">
        <w:rPr>
          <w:rFonts w:ascii="Times New Roman" w:hAnsi="Times New Roman" w:cs="Times New Roman"/>
          <w:sz w:val="24"/>
          <w:szCs w:val="24"/>
        </w:rPr>
        <w:t>a</w:t>
      </w:r>
      <w:r w:rsidR="0079096E">
        <w:rPr>
          <w:rFonts w:ascii="Times New Roman" w:hAnsi="Times New Roman" w:cs="Times New Roman"/>
          <w:sz w:val="24"/>
          <w:szCs w:val="24"/>
        </w:rPr>
        <w:t>.</w:t>
      </w:r>
      <w:r w:rsidR="008F2F4B">
        <w:rPr>
          <w:rFonts w:ascii="Times New Roman" w:hAnsi="Times New Roman" w:cs="Times New Roman"/>
          <w:sz w:val="24"/>
          <w:szCs w:val="24"/>
        </w:rPr>
        <w:t xml:space="preserve"> </w:t>
      </w:r>
      <w:r w:rsidR="00590997" w:rsidRPr="0079096E">
        <w:rPr>
          <w:rFonts w:ascii="Times New Roman" w:hAnsi="Times New Roman" w:cs="Times New Roman"/>
          <w:sz w:val="24"/>
          <w:szCs w:val="24"/>
        </w:rPr>
        <w:t xml:space="preserve">Aktivitāšu saturs, labuma guvējs jeb EISI granta saņēmējs (RBR, Latvija, Lietuva vai Igaunija) un līdzfinansējuma likme </w:t>
      </w:r>
      <w:r w:rsidR="00590997">
        <w:rPr>
          <w:rFonts w:ascii="Times New Roman" w:hAnsi="Times New Roman" w:cs="Times New Roman"/>
          <w:sz w:val="24"/>
          <w:szCs w:val="24"/>
        </w:rPr>
        <w:t xml:space="preserve">un apmērs </w:t>
      </w:r>
      <w:r w:rsidR="00590997" w:rsidRPr="0079096E">
        <w:rPr>
          <w:rFonts w:ascii="Times New Roman" w:hAnsi="Times New Roman" w:cs="Times New Roman"/>
          <w:sz w:val="24"/>
          <w:szCs w:val="24"/>
        </w:rPr>
        <w:t>ir noteikt</w:t>
      </w:r>
      <w:r w:rsidR="00590997">
        <w:rPr>
          <w:rFonts w:ascii="Times New Roman" w:hAnsi="Times New Roman" w:cs="Times New Roman"/>
          <w:sz w:val="24"/>
          <w:szCs w:val="24"/>
        </w:rPr>
        <w:t>s</w:t>
      </w:r>
      <w:r w:rsidR="00590997" w:rsidRPr="0079096E">
        <w:rPr>
          <w:rFonts w:ascii="Times New Roman" w:hAnsi="Times New Roman" w:cs="Times New Roman"/>
          <w:sz w:val="24"/>
          <w:szCs w:val="24"/>
        </w:rPr>
        <w:t xml:space="preserve"> Finansēšanas līgumu Īpašo nosacījumu </w:t>
      </w:r>
      <w:proofErr w:type="gramStart"/>
      <w:r w:rsidR="00590997" w:rsidRPr="0079096E">
        <w:rPr>
          <w:rFonts w:ascii="Times New Roman" w:hAnsi="Times New Roman" w:cs="Times New Roman"/>
          <w:sz w:val="24"/>
          <w:szCs w:val="24"/>
        </w:rPr>
        <w:t>3.pantā</w:t>
      </w:r>
      <w:proofErr w:type="gramEnd"/>
      <w:r w:rsidR="00590997" w:rsidRPr="0079096E">
        <w:rPr>
          <w:rFonts w:ascii="Times New Roman" w:hAnsi="Times New Roman" w:cs="Times New Roman"/>
          <w:sz w:val="24"/>
          <w:szCs w:val="24"/>
        </w:rPr>
        <w:t xml:space="preserve"> “Granta veids un maksimālais apjoms”</w:t>
      </w:r>
      <w:r w:rsidR="00590997">
        <w:rPr>
          <w:rFonts w:ascii="Times New Roman" w:hAnsi="Times New Roman" w:cs="Times New Roman"/>
          <w:sz w:val="24"/>
          <w:szCs w:val="24"/>
        </w:rPr>
        <w:t>, kā arī Finansēšanas līgumu 3.pielikumā</w:t>
      </w:r>
      <w:r w:rsidR="00590997" w:rsidRPr="00A2251C">
        <w:rPr>
          <w:rFonts w:ascii="Times New Roman" w:hAnsi="Times New Roman" w:cs="Times New Roman"/>
          <w:sz w:val="24"/>
          <w:szCs w:val="24"/>
        </w:rPr>
        <w:t>.</w:t>
      </w:r>
    </w:p>
    <w:p w14:paraId="716F50E2" w14:textId="6E97144A" w:rsidR="0051660C" w:rsidRDefault="00D02358" w:rsidP="003D44D1">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Latvijas aktivitā</w:t>
      </w:r>
      <w:r w:rsidR="0032675C">
        <w:rPr>
          <w:rFonts w:ascii="Times New Roman" w:eastAsia="Calibri" w:hAnsi="Times New Roman" w:cs="Times New Roman"/>
          <w:sz w:val="24"/>
          <w:szCs w:val="24"/>
        </w:rPr>
        <w:t xml:space="preserve">šu ieviešanas nodrošināšanai saskaņā ar </w:t>
      </w:r>
      <w:r w:rsidR="000D17F7">
        <w:rPr>
          <w:rFonts w:ascii="Times New Roman" w:eastAsia="Calibri" w:hAnsi="Times New Roman" w:cs="Times New Roman"/>
          <w:sz w:val="24"/>
          <w:szCs w:val="24"/>
        </w:rPr>
        <w:t xml:space="preserve">Ministru kabineta </w:t>
      </w:r>
      <w:r w:rsidR="0032675C" w:rsidRPr="0032675C">
        <w:rPr>
          <w:rFonts w:ascii="Times New Roman" w:eastAsia="Calibri" w:hAnsi="Times New Roman" w:cs="Times New Roman"/>
          <w:sz w:val="24"/>
          <w:szCs w:val="24"/>
        </w:rPr>
        <w:t>2014.</w:t>
      </w:r>
      <w:r w:rsidR="00AB7D06">
        <w:rPr>
          <w:rFonts w:ascii="Times New Roman" w:eastAsia="Calibri" w:hAnsi="Times New Roman" w:cs="Times New Roman"/>
          <w:sz w:val="24"/>
          <w:szCs w:val="24"/>
        </w:rPr>
        <w:t> </w:t>
      </w:r>
      <w:r w:rsidR="0032675C" w:rsidRPr="0032675C">
        <w:rPr>
          <w:rFonts w:ascii="Times New Roman" w:eastAsia="Calibri" w:hAnsi="Times New Roman" w:cs="Times New Roman"/>
          <w:sz w:val="24"/>
          <w:szCs w:val="24"/>
        </w:rPr>
        <w:t>gada 18.</w:t>
      </w:r>
      <w:r w:rsidR="00AB7D06">
        <w:rPr>
          <w:rFonts w:ascii="Times New Roman" w:eastAsia="Calibri" w:hAnsi="Times New Roman" w:cs="Times New Roman"/>
          <w:sz w:val="24"/>
          <w:szCs w:val="24"/>
        </w:rPr>
        <w:t> </w:t>
      </w:r>
      <w:r w:rsidR="0032675C" w:rsidRPr="0032675C">
        <w:rPr>
          <w:rFonts w:ascii="Times New Roman" w:eastAsia="Calibri" w:hAnsi="Times New Roman" w:cs="Times New Roman"/>
          <w:sz w:val="24"/>
          <w:szCs w:val="24"/>
        </w:rPr>
        <w:t>augusta rīkojum</w:t>
      </w:r>
      <w:r w:rsidR="0032675C">
        <w:rPr>
          <w:rFonts w:ascii="Times New Roman" w:eastAsia="Calibri" w:hAnsi="Times New Roman" w:cs="Times New Roman"/>
          <w:sz w:val="24"/>
          <w:szCs w:val="24"/>
        </w:rPr>
        <w:t>u</w:t>
      </w:r>
      <w:r w:rsidR="0032675C" w:rsidRPr="0032675C">
        <w:rPr>
          <w:rFonts w:ascii="Times New Roman" w:eastAsia="Calibri" w:hAnsi="Times New Roman" w:cs="Times New Roman"/>
          <w:sz w:val="24"/>
          <w:szCs w:val="24"/>
        </w:rPr>
        <w:t xml:space="preserve"> Nr.</w:t>
      </w:r>
      <w:r w:rsidR="00AB7D06">
        <w:rPr>
          <w:rFonts w:ascii="Times New Roman" w:eastAsia="Calibri" w:hAnsi="Times New Roman" w:cs="Times New Roman"/>
          <w:sz w:val="24"/>
          <w:szCs w:val="24"/>
        </w:rPr>
        <w:t> </w:t>
      </w:r>
      <w:r w:rsidR="0032675C" w:rsidRPr="0032675C">
        <w:rPr>
          <w:rFonts w:ascii="Times New Roman" w:eastAsia="Calibri" w:hAnsi="Times New Roman" w:cs="Times New Roman"/>
          <w:sz w:val="24"/>
          <w:szCs w:val="24"/>
        </w:rPr>
        <w:t>431 “Par sabiedrības ar ierobežotu atbildību “</w:t>
      </w:r>
      <w:r w:rsidR="00AB7D06" w:rsidRPr="0032675C">
        <w:rPr>
          <w:rFonts w:ascii="Times New Roman" w:eastAsia="Calibri" w:hAnsi="Times New Roman" w:cs="Times New Roman"/>
          <w:sz w:val="24"/>
          <w:szCs w:val="24"/>
        </w:rPr>
        <w:t>EIROPAS DZELZCEĻA LĪNIJAS</w:t>
      </w:r>
      <w:r w:rsidR="0032675C" w:rsidRPr="0032675C">
        <w:rPr>
          <w:rFonts w:ascii="Times New Roman" w:eastAsia="Calibri" w:hAnsi="Times New Roman" w:cs="Times New Roman"/>
          <w:sz w:val="24"/>
          <w:szCs w:val="24"/>
        </w:rPr>
        <w:t>” dibināšanu</w:t>
      </w:r>
      <w:r w:rsidR="0032675C">
        <w:rPr>
          <w:rFonts w:ascii="Times New Roman" w:eastAsia="Calibri" w:hAnsi="Times New Roman" w:cs="Times New Roman"/>
          <w:sz w:val="24"/>
          <w:szCs w:val="24"/>
        </w:rPr>
        <w:t>” tika dibināta valstij Satiksmes ministrijas personā piederoša sabiedrība ar ierobežotu atbildību “</w:t>
      </w:r>
      <w:r w:rsidR="00AB7D06">
        <w:rPr>
          <w:rFonts w:ascii="Times New Roman" w:eastAsia="Calibri" w:hAnsi="Times New Roman" w:cs="Times New Roman"/>
          <w:sz w:val="24"/>
          <w:szCs w:val="24"/>
        </w:rPr>
        <w:t>EIROPAS DZELZCEĻA LĪNIJAS</w:t>
      </w:r>
      <w:r w:rsidR="0032675C">
        <w:rPr>
          <w:rFonts w:ascii="Times New Roman" w:eastAsia="Calibri" w:hAnsi="Times New Roman" w:cs="Times New Roman"/>
          <w:sz w:val="24"/>
          <w:szCs w:val="24"/>
        </w:rPr>
        <w:t xml:space="preserve">” (turpmāk – EDzL). </w:t>
      </w:r>
      <w:r w:rsidR="000211CD">
        <w:rPr>
          <w:rFonts w:ascii="Times New Roman" w:eastAsia="Calibri" w:hAnsi="Times New Roman" w:cs="Times New Roman"/>
          <w:sz w:val="24"/>
          <w:szCs w:val="24"/>
        </w:rPr>
        <w:t xml:space="preserve">EDzL </w:t>
      </w:r>
      <w:r w:rsidR="003D44D1">
        <w:rPr>
          <w:rFonts w:ascii="Times New Roman" w:eastAsia="Calibri" w:hAnsi="Times New Roman" w:cs="Times New Roman"/>
          <w:sz w:val="24"/>
          <w:szCs w:val="24"/>
        </w:rPr>
        <w:t xml:space="preserve">atbilstoši Eiropas Infrastruktūras savienošanas instrumenta likumā </w:t>
      </w:r>
      <w:r w:rsidR="00FF2492">
        <w:rPr>
          <w:rFonts w:ascii="Times New Roman" w:eastAsia="Calibri" w:hAnsi="Times New Roman" w:cs="Times New Roman"/>
          <w:sz w:val="24"/>
          <w:szCs w:val="24"/>
        </w:rPr>
        <w:t xml:space="preserve">(turpmāk – EISI likums) </w:t>
      </w:r>
      <w:r w:rsidR="003D44D1">
        <w:rPr>
          <w:rFonts w:ascii="Times New Roman" w:eastAsia="Calibri" w:hAnsi="Times New Roman" w:cs="Times New Roman"/>
          <w:sz w:val="24"/>
          <w:szCs w:val="24"/>
        </w:rPr>
        <w:t xml:space="preserve">noteiktajam </w:t>
      </w:r>
      <w:r w:rsidR="000211CD">
        <w:rPr>
          <w:rFonts w:ascii="Times New Roman" w:eastAsia="Calibri" w:hAnsi="Times New Roman" w:cs="Times New Roman"/>
          <w:sz w:val="24"/>
          <w:szCs w:val="24"/>
        </w:rPr>
        <w:t>ir Projekta aktivitāšu īstenošanas iestāde</w:t>
      </w:r>
      <w:r w:rsidR="00AB7D06">
        <w:rPr>
          <w:rFonts w:ascii="Times New Roman" w:eastAsia="Calibri" w:hAnsi="Times New Roman" w:cs="Times New Roman"/>
          <w:sz w:val="24"/>
          <w:szCs w:val="24"/>
        </w:rPr>
        <w:t xml:space="preserve"> Latvijā</w:t>
      </w:r>
      <w:r w:rsidR="000211CD">
        <w:rPr>
          <w:rFonts w:ascii="Times New Roman" w:eastAsia="Calibri" w:hAnsi="Times New Roman" w:cs="Times New Roman"/>
          <w:sz w:val="24"/>
          <w:szCs w:val="24"/>
        </w:rPr>
        <w:t xml:space="preserve">. </w:t>
      </w:r>
      <w:r w:rsidR="003D44D1">
        <w:rPr>
          <w:rFonts w:ascii="Times New Roman" w:eastAsia="Calibri" w:hAnsi="Times New Roman" w:cs="Times New Roman"/>
          <w:sz w:val="24"/>
          <w:szCs w:val="24"/>
        </w:rPr>
        <w:t>Projekta Latvijas aktivitāšu īstenošan</w:t>
      </w:r>
      <w:r w:rsidR="00306349">
        <w:rPr>
          <w:rFonts w:ascii="Times New Roman" w:eastAsia="Calibri" w:hAnsi="Times New Roman" w:cs="Times New Roman"/>
          <w:sz w:val="24"/>
          <w:szCs w:val="24"/>
        </w:rPr>
        <w:t>u</w:t>
      </w:r>
      <w:r w:rsidR="0032675C">
        <w:rPr>
          <w:rFonts w:ascii="Times New Roman" w:eastAsia="Calibri" w:hAnsi="Times New Roman" w:cs="Times New Roman"/>
          <w:sz w:val="24"/>
          <w:szCs w:val="24"/>
        </w:rPr>
        <w:t xml:space="preserve"> EDzL </w:t>
      </w:r>
      <w:r w:rsidR="00306349">
        <w:rPr>
          <w:rFonts w:ascii="Times New Roman" w:eastAsia="Calibri" w:hAnsi="Times New Roman" w:cs="Times New Roman"/>
          <w:sz w:val="24"/>
          <w:szCs w:val="24"/>
        </w:rPr>
        <w:t>veic saskaņā</w:t>
      </w:r>
      <w:r w:rsidR="006849C1">
        <w:rPr>
          <w:rFonts w:ascii="Times New Roman" w:eastAsia="Calibri" w:hAnsi="Times New Roman" w:cs="Times New Roman"/>
          <w:sz w:val="24"/>
          <w:szCs w:val="24"/>
        </w:rPr>
        <w:t xml:space="preserve"> </w:t>
      </w:r>
      <w:r w:rsidR="00306349">
        <w:rPr>
          <w:rFonts w:ascii="Times New Roman" w:eastAsia="Calibri" w:hAnsi="Times New Roman" w:cs="Times New Roman"/>
          <w:sz w:val="24"/>
          <w:szCs w:val="24"/>
        </w:rPr>
        <w:t xml:space="preserve">ar deleģēšanas līgumu </w:t>
      </w:r>
      <w:r w:rsidR="006849C1">
        <w:rPr>
          <w:rFonts w:ascii="Times New Roman" w:eastAsia="Calibri" w:hAnsi="Times New Roman" w:cs="Times New Roman"/>
          <w:sz w:val="24"/>
          <w:szCs w:val="24"/>
        </w:rPr>
        <w:t>starp SM un EDzL</w:t>
      </w:r>
      <w:r w:rsidR="00FF2492">
        <w:rPr>
          <w:rFonts w:ascii="Times New Roman" w:eastAsia="Calibri" w:hAnsi="Times New Roman" w:cs="Times New Roman"/>
          <w:sz w:val="24"/>
          <w:szCs w:val="24"/>
        </w:rPr>
        <w:t>, kurā ir noteikts aktivitāšu apjoms, finansējums, kā arī EDzL un SM tiesības un pienākumi deleģēšanas līguma izpildē (turpmāk – EDzL Deleģēšanas līgums)</w:t>
      </w:r>
      <w:r w:rsidR="006849C1">
        <w:rPr>
          <w:rFonts w:ascii="Times New Roman" w:eastAsia="Calibri" w:hAnsi="Times New Roman" w:cs="Times New Roman"/>
          <w:sz w:val="24"/>
          <w:szCs w:val="24"/>
        </w:rPr>
        <w:t>.</w:t>
      </w:r>
    </w:p>
    <w:p w14:paraId="23C7223D" w14:textId="5F0972BB" w:rsidR="000211CD" w:rsidRDefault="000211CD" w:rsidP="00306349">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RBR ir dibināts saskaņā ar </w:t>
      </w:r>
      <w:r w:rsidRPr="000211CD">
        <w:rPr>
          <w:rFonts w:ascii="Times New Roman" w:eastAsia="Calibri" w:hAnsi="Times New Roman" w:cs="Times New Roman"/>
          <w:sz w:val="24"/>
          <w:szCs w:val="24"/>
        </w:rPr>
        <w:t>2014.</w:t>
      </w:r>
      <w:r w:rsidR="00AB7D06">
        <w:rPr>
          <w:rFonts w:ascii="Times New Roman" w:eastAsia="Calibri" w:hAnsi="Times New Roman" w:cs="Times New Roman"/>
          <w:sz w:val="24"/>
          <w:szCs w:val="24"/>
        </w:rPr>
        <w:t> </w:t>
      </w:r>
      <w:r w:rsidRPr="000211CD">
        <w:rPr>
          <w:rFonts w:ascii="Times New Roman" w:eastAsia="Calibri" w:hAnsi="Times New Roman" w:cs="Times New Roman"/>
          <w:sz w:val="24"/>
          <w:szCs w:val="24"/>
        </w:rPr>
        <w:t>gada 28.</w:t>
      </w:r>
      <w:r w:rsidR="00AB7D06">
        <w:rPr>
          <w:rFonts w:ascii="Times New Roman" w:eastAsia="Calibri" w:hAnsi="Times New Roman" w:cs="Times New Roman"/>
          <w:sz w:val="24"/>
          <w:szCs w:val="24"/>
        </w:rPr>
        <w:t> </w:t>
      </w:r>
      <w:r w:rsidRPr="000211CD">
        <w:rPr>
          <w:rFonts w:ascii="Times New Roman" w:eastAsia="Calibri" w:hAnsi="Times New Roman" w:cs="Times New Roman"/>
          <w:sz w:val="24"/>
          <w:szCs w:val="24"/>
        </w:rPr>
        <w:t xml:space="preserve">oktobra akcionāru </w:t>
      </w:r>
      <w:r w:rsidR="00DD0345">
        <w:rPr>
          <w:rFonts w:ascii="Times New Roman" w:eastAsia="Calibri" w:hAnsi="Times New Roman" w:cs="Times New Roman"/>
          <w:sz w:val="24"/>
          <w:szCs w:val="24"/>
        </w:rPr>
        <w:t>(skat.</w:t>
      </w:r>
      <w:r w:rsidR="00DD0345">
        <w:rPr>
          <w:rFonts w:ascii="Times New Roman" w:eastAsia="Calibri" w:hAnsi="Times New Roman" w:cs="Times New Roman"/>
          <w:sz w:val="24"/>
          <w:szCs w:val="24"/>
          <w:vertAlign w:val="superscript"/>
        </w:rPr>
        <w:t>2</w:t>
      </w:r>
      <w:r w:rsidR="00C2384F">
        <w:rPr>
          <w:rFonts w:ascii="Times New Roman" w:eastAsia="Calibri" w:hAnsi="Times New Roman" w:cs="Times New Roman"/>
          <w:sz w:val="24"/>
          <w:szCs w:val="24"/>
          <w:vertAlign w:val="superscript"/>
        </w:rPr>
        <w:t xml:space="preserve"> </w:t>
      </w:r>
      <w:r w:rsidR="00DD0345">
        <w:rPr>
          <w:rFonts w:ascii="Times New Roman" w:eastAsia="Calibri" w:hAnsi="Times New Roman" w:cs="Times New Roman"/>
          <w:sz w:val="24"/>
          <w:szCs w:val="24"/>
        </w:rPr>
        <w:t xml:space="preserve">atsauci) </w:t>
      </w:r>
      <w:r w:rsidRPr="000211CD">
        <w:rPr>
          <w:rFonts w:ascii="Times New Roman" w:eastAsia="Calibri" w:hAnsi="Times New Roman" w:cs="Times New Roman"/>
          <w:sz w:val="24"/>
          <w:szCs w:val="24"/>
        </w:rPr>
        <w:t>līgum</w:t>
      </w:r>
      <w:r>
        <w:rPr>
          <w:rFonts w:ascii="Times New Roman" w:eastAsia="Calibri" w:hAnsi="Times New Roman" w:cs="Times New Roman"/>
          <w:sz w:val="24"/>
          <w:szCs w:val="24"/>
        </w:rPr>
        <w:t xml:space="preserve">u, kurā noteikta RBR </w:t>
      </w:r>
      <w:r w:rsidR="0013067E">
        <w:rPr>
          <w:rFonts w:ascii="Times New Roman" w:eastAsia="Calibri" w:hAnsi="Times New Roman" w:cs="Times New Roman"/>
          <w:sz w:val="24"/>
          <w:szCs w:val="24"/>
        </w:rPr>
        <w:t>pārvaldība</w:t>
      </w:r>
      <w:r>
        <w:rPr>
          <w:rFonts w:ascii="Times New Roman" w:eastAsia="Calibri" w:hAnsi="Times New Roman" w:cs="Times New Roman"/>
          <w:sz w:val="24"/>
          <w:szCs w:val="24"/>
        </w:rPr>
        <w:t>, funkcijas un darbības princip</w:t>
      </w:r>
      <w:r w:rsidR="0013067E">
        <w:rPr>
          <w:rFonts w:ascii="Times New Roman" w:eastAsia="Calibri" w:hAnsi="Times New Roman" w:cs="Times New Roman"/>
          <w:sz w:val="24"/>
          <w:szCs w:val="24"/>
        </w:rPr>
        <w:t>i</w:t>
      </w:r>
      <w:r>
        <w:rPr>
          <w:rFonts w:ascii="Times New Roman" w:eastAsia="Calibri" w:hAnsi="Times New Roman" w:cs="Times New Roman"/>
          <w:sz w:val="24"/>
          <w:szCs w:val="24"/>
        </w:rPr>
        <w:t>.</w:t>
      </w:r>
      <w:r w:rsidR="00306349">
        <w:rPr>
          <w:rFonts w:ascii="Times New Roman" w:eastAsia="Calibri" w:hAnsi="Times New Roman" w:cs="Times New Roman"/>
          <w:sz w:val="24"/>
          <w:szCs w:val="24"/>
        </w:rPr>
        <w:t xml:space="preserve"> RBR veic Projekta koordinatora </w:t>
      </w:r>
      <w:r w:rsidR="00306349">
        <w:rPr>
          <w:rFonts w:ascii="Times New Roman" w:eastAsia="Calibri" w:hAnsi="Times New Roman" w:cs="Times New Roman"/>
          <w:sz w:val="24"/>
          <w:szCs w:val="24"/>
        </w:rPr>
        <w:lastRenderedPageBreak/>
        <w:t>funkcijas Baltijas valstī</w:t>
      </w:r>
      <w:r w:rsidR="00DD0345">
        <w:rPr>
          <w:rFonts w:ascii="Times New Roman" w:eastAsia="Calibri" w:hAnsi="Times New Roman" w:cs="Times New Roman"/>
          <w:sz w:val="24"/>
          <w:szCs w:val="24"/>
        </w:rPr>
        <w:t>s</w:t>
      </w:r>
      <w:r w:rsidR="00306349">
        <w:rPr>
          <w:rFonts w:ascii="Times New Roman" w:eastAsia="Calibri" w:hAnsi="Times New Roman" w:cs="Times New Roman"/>
          <w:sz w:val="24"/>
          <w:szCs w:val="24"/>
        </w:rPr>
        <w:t xml:space="preserve">, kā arī īsteno </w:t>
      </w:r>
      <w:r w:rsidR="000E28CF">
        <w:rPr>
          <w:rFonts w:ascii="Times New Roman" w:eastAsia="Calibri" w:hAnsi="Times New Roman" w:cs="Times New Roman"/>
          <w:sz w:val="24"/>
          <w:szCs w:val="24"/>
        </w:rPr>
        <w:t xml:space="preserve">Globālā </w:t>
      </w:r>
      <w:r w:rsidR="00306349">
        <w:rPr>
          <w:rFonts w:ascii="Times New Roman" w:eastAsia="Calibri" w:hAnsi="Times New Roman" w:cs="Times New Roman"/>
          <w:sz w:val="24"/>
          <w:szCs w:val="24"/>
        </w:rPr>
        <w:t>Projekta</w:t>
      </w:r>
      <w:r w:rsidR="000E28CF">
        <w:rPr>
          <w:rFonts w:ascii="Times New Roman" w:eastAsia="Calibri" w:hAnsi="Times New Roman" w:cs="Times New Roman"/>
          <w:sz w:val="24"/>
          <w:szCs w:val="24"/>
        </w:rPr>
        <w:t xml:space="preserve"> </w:t>
      </w:r>
      <w:r w:rsidR="00306349">
        <w:rPr>
          <w:rFonts w:ascii="Times New Roman" w:eastAsia="Calibri" w:hAnsi="Times New Roman" w:cs="Times New Roman"/>
          <w:sz w:val="24"/>
          <w:szCs w:val="24"/>
        </w:rPr>
        <w:t xml:space="preserve">horizontālās aktivitātes un atsevišķas nacionālās aktivitātes atbilstoši atbildības sadalījumam, kas ir noteikts ar </w:t>
      </w:r>
      <w:r w:rsidR="00306349" w:rsidRPr="00306349">
        <w:rPr>
          <w:rFonts w:ascii="Times New Roman" w:eastAsia="Calibri" w:hAnsi="Times New Roman" w:cs="Times New Roman"/>
          <w:sz w:val="24"/>
          <w:szCs w:val="24"/>
        </w:rPr>
        <w:t>2016.</w:t>
      </w:r>
      <w:r w:rsidR="00AB7D06">
        <w:rPr>
          <w:rFonts w:ascii="Times New Roman" w:eastAsia="Calibri" w:hAnsi="Times New Roman" w:cs="Times New Roman"/>
          <w:sz w:val="24"/>
          <w:szCs w:val="24"/>
        </w:rPr>
        <w:t> </w:t>
      </w:r>
      <w:r w:rsidR="00306349" w:rsidRPr="00306349">
        <w:rPr>
          <w:rFonts w:ascii="Times New Roman" w:eastAsia="Calibri" w:hAnsi="Times New Roman" w:cs="Times New Roman"/>
          <w:sz w:val="24"/>
          <w:szCs w:val="24"/>
        </w:rPr>
        <w:t>gada 30.</w:t>
      </w:r>
      <w:r w:rsidR="00AB7D06">
        <w:rPr>
          <w:rFonts w:ascii="Times New Roman" w:eastAsia="Calibri" w:hAnsi="Times New Roman" w:cs="Times New Roman"/>
          <w:sz w:val="24"/>
          <w:szCs w:val="24"/>
        </w:rPr>
        <w:t> </w:t>
      </w:r>
      <w:r w:rsidR="00306349" w:rsidRPr="00306349">
        <w:rPr>
          <w:rFonts w:ascii="Times New Roman" w:eastAsia="Calibri" w:hAnsi="Times New Roman" w:cs="Times New Roman"/>
          <w:sz w:val="24"/>
          <w:szCs w:val="24"/>
        </w:rPr>
        <w:t xml:space="preserve">septembra </w:t>
      </w:r>
      <w:r w:rsidR="00306349">
        <w:rPr>
          <w:rFonts w:ascii="Times New Roman" w:eastAsia="Calibri" w:hAnsi="Times New Roman" w:cs="Times New Roman"/>
          <w:sz w:val="24"/>
          <w:szCs w:val="24"/>
        </w:rPr>
        <w:t>“</w:t>
      </w:r>
      <w:r w:rsidR="00306349" w:rsidRPr="00306349">
        <w:rPr>
          <w:rFonts w:ascii="Times New Roman" w:eastAsia="Calibri" w:hAnsi="Times New Roman" w:cs="Times New Roman"/>
          <w:sz w:val="24"/>
          <w:szCs w:val="24"/>
        </w:rPr>
        <w:t>Nolīgum</w:t>
      </w:r>
      <w:r w:rsidR="0010767C">
        <w:rPr>
          <w:rFonts w:ascii="Times New Roman" w:eastAsia="Calibri" w:hAnsi="Times New Roman" w:cs="Times New Roman"/>
          <w:sz w:val="24"/>
          <w:szCs w:val="24"/>
        </w:rPr>
        <w:t>u</w:t>
      </w:r>
      <w:r w:rsidR="00306349" w:rsidRPr="00306349">
        <w:rPr>
          <w:rFonts w:ascii="Times New Roman" w:eastAsia="Calibri" w:hAnsi="Times New Roman" w:cs="Times New Roman"/>
          <w:sz w:val="24"/>
          <w:szCs w:val="24"/>
        </w:rPr>
        <w:t xml:space="preserve"> par līgumu slēgšanas shēmu Rail Baltica projekt</w:t>
      </w:r>
      <w:r w:rsidR="0010767C">
        <w:rPr>
          <w:rFonts w:ascii="Times New Roman" w:eastAsia="Calibri" w:hAnsi="Times New Roman" w:cs="Times New Roman"/>
          <w:sz w:val="24"/>
          <w:szCs w:val="24"/>
        </w:rPr>
        <w:t>ā</w:t>
      </w:r>
      <w:r w:rsidR="00306349">
        <w:rPr>
          <w:rFonts w:ascii="Times New Roman" w:eastAsia="Calibri" w:hAnsi="Times New Roman" w:cs="Times New Roman"/>
          <w:sz w:val="24"/>
          <w:szCs w:val="24"/>
        </w:rPr>
        <w:t xml:space="preserve">” (turpmāk </w:t>
      </w:r>
      <w:r w:rsidR="000550C3">
        <w:rPr>
          <w:rFonts w:ascii="Times New Roman" w:eastAsia="Calibri" w:hAnsi="Times New Roman" w:cs="Times New Roman"/>
          <w:sz w:val="24"/>
          <w:szCs w:val="24"/>
        </w:rPr>
        <w:t>–</w:t>
      </w:r>
      <w:r w:rsidR="00306349">
        <w:rPr>
          <w:rFonts w:ascii="Times New Roman" w:eastAsia="Calibri" w:hAnsi="Times New Roman" w:cs="Times New Roman"/>
          <w:sz w:val="24"/>
          <w:szCs w:val="24"/>
        </w:rPr>
        <w:t xml:space="preserve"> </w:t>
      </w:r>
      <w:r w:rsidR="000550C3">
        <w:rPr>
          <w:rFonts w:ascii="Times New Roman" w:eastAsia="Calibri" w:hAnsi="Times New Roman" w:cs="Times New Roman"/>
          <w:sz w:val="24"/>
          <w:szCs w:val="24"/>
        </w:rPr>
        <w:t>Līgumu shēma)</w:t>
      </w:r>
      <w:r w:rsidR="00DD0345">
        <w:rPr>
          <w:rFonts w:ascii="Times New Roman" w:eastAsia="Calibri" w:hAnsi="Times New Roman" w:cs="Times New Roman"/>
          <w:sz w:val="24"/>
          <w:szCs w:val="24"/>
        </w:rPr>
        <w:t xml:space="preserve"> un </w:t>
      </w:r>
      <w:r w:rsidR="0010767C">
        <w:rPr>
          <w:rFonts w:ascii="Times New Roman" w:eastAsia="Calibri" w:hAnsi="Times New Roman" w:cs="Times New Roman"/>
          <w:sz w:val="24"/>
          <w:szCs w:val="24"/>
        </w:rPr>
        <w:t xml:space="preserve">attiecīgu </w:t>
      </w:r>
      <w:r w:rsidR="00DD0345">
        <w:rPr>
          <w:rFonts w:ascii="Times New Roman" w:eastAsia="Calibri" w:hAnsi="Times New Roman" w:cs="Times New Roman"/>
          <w:sz w:val="24"/>
          <w:szCs w:val="24"/>
        </w:rPr>
        <w:t>dalībvalstu deleģējum</w:t>
      </w:r>
      <w:r w:rsidR="0010767C">
        <w:rPr>
          <w:rFonts w:ascii="Times New Roman" w:eastAsia="Calibri" w:hAnsi="Times New Roman" w:cs="Times New Roman"/>
          <w:sz w:val="24"/>
          <w:szCs w:val="24"/>
        </w:rPr>
        <w:t>u</w:t>
      </w:r>
      <w:r w:rsidR="00AB7D06">
        <w:rPr>
          <w:rFonts w:ascii="Times New Roman" w:eastAsia="Calibri" w:hAnsi="Times New Roman" w:cs="Times New Roman"/>
          <w:sz w:val="24"/>
          <w:szCs w:val="24"/>
        </w:rPr>
        <w:t xml:space="preserve"> vai pilnvarojumu</w:t>
      </w:r>
      <w:r w:rsidR="00306349">
        <w:rPr>
          <w:rFonts w:ascii="Times New Roman" w:eastAsia="Calibri" w:hAnsi="Times New Roman" w:cs="Times New Roman"/>
          <w:sz w:val="24"/>
          <w:szCs w:val="24"/>
        </w:rPr>
        <w:t>.</w:t>
      </w:r>
      <w:r w:rsidR="00DD0345">
        <w:rPr>
          <w:rFonts w:ascii="Times New Roman" w:eastAsia="Calibri" w:hAnsi="Times New Roman" w:cs="Times New Roman"/>
          <w:sz w:val="24"/>
          <w:szCs w:val="24"/>
        </w:rPr>
        <w:t xml:space="preserve"> </w:t>
      </w:r>
      <w:r w:rsidR="006615D3">
        <w:rPr>
          <w:rFonts w:ascii="Times New Roman" w:eastAsia="Calibri" w:hAnsi="Times New Roman" w:cs="Times New Roman"/>
          <w:sz w:val="24"/>
          <w:szCs w:val="24"/>
        </w:rPr>
        <w:t xml:space="preserve">Attiecībā uz RBR īstenotajām </w:t>
      </w:r>
      <w:r w:rsidR="000550C3">
        <w:rPr>
          <w:rFonts w:ascii="Times New Roman" w:eastAsia="Calibri" w:hAnsi="Times New Roman" w:cs="Times New Roman"/>
          <w:sz w:val="24"/>
          <w:szCs w:val="24"/>
        </w:rPr>
        <w:t>Latvijas nacionāl</w:t>
      </w:r>
      <w:r w:rsidR="006615D3">
        <w:rPr>
          <w:rFonts w:ascii="Times New Roman" w:eastAsia="Calibri" w:hAnsi="Times New Roman" w:cs="Times New Roman"/>
          <w:sz w:val="24"/>
          <w:szCs w:val="24"/>
        </w:rPr>
        <w:t>ajām</w:t>
      </w:r>
      <w:r w:rsidR="000550C3">
        <w:rPr>
          <w:rFonts w:ascii="Times New Roman" w:eastAsia="Calibri" w:hAnsi="Times New Roman" w:cs="Times New Roman"/>
          <w:sz w:val="24"/>
          <w:szCs w:val="24"/>
        </w:rPr>
        <w:t xml:space="preserve"> aktivitāt</w:t>
      </w:r>
      <w:r w:rsidR="006615D3">
        <w:rPr>
          <w:rFonts w:ascii="Times New Roman" w:eastAsia="Calibri" w:hAnsi="Times New Roman" w:cs="Times New Roman"/>
          <w:sz w:val="24"/>
          <w:szCs w:val="24"/>
        </w:rPr>
        <w:t xml:space="preserve">ēm </w:t>
      </w:r>
      <w:r w:rsidR="0010767C">
        <w:rPr>
          <w:rFonts w:ascii="Times New Roman" w:eastAsia="Calibri" w:hAnsi="Times New Roman" w:cs="Times New Roman"/>
          <w:sz w:val="24"/>
          <w:szCs w:val="24"/>
        </w:rPr>
        <w:t xml:space="preserve">SM </w:t>
      </w:r>
      <w:r w:rsidR="006615D3">
        <w:rPr>
          <w:rFonts w:ascii="Times New Roman" w:eastAsia="Calibri" w:hAnsi="Times New Roman" w:cs="Times New Roman"/>
          <w:sz w:val="24"/>
          <w:szCs w:val="24"/>
        </w:rPr>
        <w:t>ir izsnieg</w:t>
      </w:r>
      <w:r w:rsidR="0010767C">
        <w:rPr>
          <w:rFonts w:ascii="Times New Roman" w:eastAsia="Calibri" w:hAnsi="Times New Roman" w:cs="Times New Roman"/>
          <w:sz w:val="24"/>
          <w:szCs w:val="24"/>
        </w:rPr>
        <w:t>usi</w:t>
      </w:r>
      <w:r w:rsidR="006615D3">
        <w:rPr>
          <w:rFonts w:ascii="Times New Roman" w:eastAsia="Calibri" w:hAnsi="Times New Roman" w:cs="Times New Roman"/>
          <w:sz w:val="24"/>
          <w:szCs w:val="24"/>
        </w:rPr>
        <w:t xml:space="preserve"> pilnvar</w:t>
      </w:r>
      <w:r w:rsidR="0010767C">
        <w:rPr>
          <w:rFonts w:ascii="Times New Roman" w:eastAsia="Calibri" w:hAnsi="Times New Roman" w:cs="Times New Roman"/>
          <w:sz w:val="24"/>
          <w:szCs w:val="24"/>
        </w:rPr>
        <w:t>u</w:t>
      </w:r>
      <w:r w:rsidR="000D17F7">
        <w:rPr>
          <w:rFonts w:ascii="Times New Roman" w:eastAsia="Calibri" w:hAnsi="Times New Roman" w:cs="Times New Roman"/>
          <w:sz w:val="24"/>
          <w:szCs w:val="24"/>
        </w:rPr>
        <w:t xml:space="preserve"> RBR</w:t>
      </w:r>
      <w:r w:rsidR="006615D3">
        <w:rPr>
          <w:rFonts w:ascii="Times New Roman" w:eastAsia="Calibri" w:hAnsi="Times New Roman" w:cs="Times New Roman"/>
          <w:sz w:val="24"/>
          <w:szCs w:val="24"/>
        </w:rPr>
        <w:t xml:space="preserve">, kas nosaka aktivitāšu apjomu, </w:t>
      </w:r>
      <w:r w:rsidR="0010767C">
        <w:rPr>
          <w:rFonts w:ascii="Times New Roman" w:eastAsia="Calibri" w:hAnsi="Times New Roman" w:cs="Times New Roman"/>
          <w:sz w:val="24"/>
          <w:szCs w:val="24"/>
        </w:rPr>
        <w:t xml:space="preserve">to </w:t>
      </w:r>
      <w:r w:rsidR="006615D3">
        <w:rPr>
          <w:rFonts w:ascii="Times New Roman" w:eastAsia="Calibri" w:hAnsi="Times New Roman" w:cs="Times New Roman"/>
          <w:sz w:val="24"/>
          <w:szCs w:val="24"/>
        </w:rPr>
        <w:t>īstenošanas principus un finansējumu</w:t>
      </w:r>
      <w:r w:rsidR="00DD0345">
        <w:rPr>
          <w:rFonts w:ascii="Times New Roman" w:eastAsia="Calibri" w:hAnsi="Times New Roman" w:cs="Times New Roman"/>
          <w:sz w:val="24"/>
          <w:szCs w:val="24"/>
        </w:rPr>
        <w:t xml:space="preserve"> (turpmāk – RBR Pilnvara)</w:t>
      </w:r>
      <w:r w:rsidR="006615D3">
        <w:rPr>
          <w:rFonts w:ascii="Times New Roman" w:eastAsia="Calibri" w:hAnsi="Times New Roman" w:cs="Times New Roman"/>
          <w:sz w:val="24"/>
          <w:szCs w:val="24"/>
        </w:rPr>
        <w:t>.</w:t>
      </w:r>
    </w:p>
    <w:p w14:paraId="17504174" w14:textId="2B858B34" w:rsidR="004A3284" w:rsidRDefault="004A3284" w:rsidP="00306349">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Ņemot vērā </w:t>
      </w:r>
      <w:r w:rsidR="00AB7D06">
        <w:rPr>
          <w:rFonts w:ascii="Times New Roman" w:eastAsia="Calibri" w:hAnsi="Times New Roman" w:cs="Times New Roman"/>
          <w:sz w:val="24"/>
          <w:szCs w:val="24"/>
        </w:rPr>
        <w:t xml:space="preserve">Globālā </w:t>
      </w:r>
      <w:r>
        <w:rPr>
          <w:rFonts w:ascii="Times New Roman" w:eastAsia="Calibri" w:hAnsi="Times New Roman" w:cs="Times New Roman"/>
          <w:sz w:val="24"/>
          <w:szCs w:val="24"/>
        </w:rPr>
        <w:t xml:space="preserve">Projekta pārrobežu ietekmi, </w:t>
      </w:r>
      <w:r w:rsidR="00DD0345">
        <w:rPr>
          <w:rFonts w:ascii="Times New Roman" w:eastAsia="Calibri" w:hAnsi="Times New Roman" w:cs="Times New Roman"/>
          <w:sz w:val="24"/>
          <w:szCs w:val="24"/>
        </w:rPr>
        <w:t xml:space="preserve">tā ieviešanā ir nepieciešama cieša </w:t>
      </w:r>
      <w:r>
        <w:rPr>
          <w:rFonts w:ascii="Times New Roman" w:eastAsia="Calibri" w:hAnsi="Times New Roman" w:cs="Times New Roman"/>
          <w:sz w:val="24"/>
          <w:szCs w:val="24"/>
        </w:rPr>
        <w:t>Baltijas valst</w:t>
      </w:r>
      <w:r w:rsidR="00DD0345">
        <w:rPr>
          <w:rFonts w:ascii="Times New Roman" w:eastAsia="Calibri" w:hAnsi="Times New Roman" w:cs="Times New Roman"/>
          <w:sz w:val="24"/>
          <w:szCs w:val="24"/>
        </w:rPr>
        <w:t>u sadarbība</w:t>
      </w:r>
      <w:r>
        <w:rPr>
          <w:rFonts w:ascii="Times New Roman" w:eastAsia="Calibri" w:hAnsi="Times New Roman" w:cs="Times New Roman"/>
          <w:sz w:val="24"/>
          <w:szCs w:val="24"/>
        </w:rPr>
        <w:t xml:space="preserve"> </w:t>
      </w:r>
      <w:r w:rsidR="00DD0345">
        <w:rPr>
          <w:rFonts w:ascii="Times New Roman" w:eastAsia="Calibri" w:hAnsi="Times New Roman" w:cs="Times New Roman"/>
          <w:sz w:val="24"/>
          <w:szCs w:val="24"/>
        </w:rPr>
        <w:t>visos līmeņos</w:t>
      </w:r>
      <w:r>
        <w:rPr>
          <w:rFonts w:ascii="Times New Roman" w:eastAsia="Calibri" w:hAnsi="Times New Roman" w:cs="Times New Roman"/>
          <w:sz w:val="24"/>
          <w:szCs w:val="24"/>
        </w:rPr>
        <w:t xml:space="preserve">. Līdz ar to </w:t>
      </w:r>
      <w:r w:rsidR="00AB7D06">
        <w:rPr>
          <w:rFonts w:ascii="Times New Roman" w:eastAsia="Calibri" w:hAnsi="Times New Roman" w:cs="Times New Roman"/>
          <w:sz w:val="24"/>
          <w:szCs w:val="24"/>
        </w:rPr>
        <w:t xml:space="preserve">Globālā </w:t>
      </w:r>
      <w:r>
        <w:rPr>
          <w:rFonts w:ascii="Times New Roman" w:eastAsia="Calibri" w:hAnsi="Times New Roman" w:cs="Times New Roman"/>
          <w:sz w:val="24"/>
          <w:szCs w:val="24"/>
        </w:rPr>
        <w:t xml:space="preserve">Projekta </w:t>
      </w:r>
      <w:r w:rsidR="0064126B">
        <w:rPr>
          <w:rFonts w:ascii="Times New Roman" w:eastAsia="Calibri" w:hAnsi="Times New Roman" w:cs="Times New Roman"/>
          <w:sz w:val="24"/>
          <w:szCs w:val="24"/>
        </w:rPr>
        <w:t xml:space="preserve">ieviešanas </w:t>
      </w:r>
      <w:r>
        <w:rPr>
          <w:rFonts w:ascii="Times New Roman" w:eastAsia="Calibri" w:hAnsi="Times New Roman" w:cs="Times New Roman"/>
          <w:sz w:val="24"/>
          <w:szCs w:val="24"/>
        </w:rPr>
        <w:t>modelis balstās uz daudzpusējiem līgumiem un tiem pakārtotiem dokumentiem, kuros ir noteiktas iesaistīto pušu tiesības, pienākumi un procedūras</w:t>
      </w:r>
      <w:r w:rsidR="00DD0345">
        <w:rPr>
          <w:rFonts w:ascii="Times New Roman" w:eastAsia="Calibri" w:hAnsi="Times New Roman" w:cs="Times New Roman"/>
          <w:sz w:val="24"/>
          <w:szCs w:val="24"/>
        </w:rPr>
        <w:t xml:space="preserve"> </w:t>
      </w:r>
      <w:r w:rsidR="00AB7D06">
        <w:rPr>
          <w:rFonts w:ascii="Times New Roman" w:eastAsia="Calibri" w:hAnsi="Times New Roman" w:cs="Times New Roman"/>
          <w:sz w:val="24"/>
          <w:szCs w:val="24"/>
        </w:rPr>
        <w:t xml:space="preserve">Globālā </w:t>
      </w:r>
      <w:r w:rsidR="00DD0345">
        <w:rPr>
          <w:rFonts w:ascii="Times New Roman" w:eastAsia="Calibri" w:hAnsi="Times New Roman" w:cs="Times New Roman"/>
          <w:sz w:val="24"/>
          <w:szCs w:val="24"/>
        </w:rPr>
        <w:t>Projekta aktivitāšu ieviešan</w:t>
      </w:r>
      <w:r w:rsidR="0010767C">
        <w:rPr>
          <w:rFonts w:ascii="Times New Roman" w:eastAsia="Calibri" w:hAnsi="Times New Roman" w:cs="Times New Roman"/>
          <w:sz w:val="24"/>
          <w:szCs w:val="24"/>
        </w:rPr>
        <w:t>ai</w:t>
      </w:r>
      <w:r w:rsidR="00DD0345">
        <w:rPr>
          <w:rFonts w:ascii="Times New Roman" w:eastAsia="Calibri" w:hAnsi="Times New Roman" w:cs="Times New Roman"/>
          <w:sz w:val="24"/>
          <w:szCs w:val="24"/>
        </w:rPr>
        <w:t xml:space="preserve"> un </w:t>
      </w:r>
      <w:r w:rsidR="007B5E24">
        <w:rPr>
          <w:rFonts w:ascii="Times New Roman" w:eastAsia="Calibri" w:hAnsi="Times New Roman" w:cs="Times New Roman"/>
          <w:sz w:val="24"/>
          <w:szCs w:val="24"/>
        </w:rPr>
        <w:t>finansējuma apguves kontrol</w:t>
      </w:r>
      <w:r w:rsidR="0010767C">
        <w:rPr>
          <w:rFonts w:ascii="Times New Roman" w:eastAsia="Calibri" w:hAnsi="Times New Roman" w:cs="Times New Roman"/>
          <w:sz w:val="24"/>
          <w:szCs w:val="24"/>
        </w:rPr>
        <w:t>ei</w:t>
      </w:r>
      <w:r>
        <w:rPr>
          <w:rFonts w:ascii="Times New Roman" w:eastAsia="Calibri" w:hAnsi="Times New Roman" w:cs="Times New Roman"/>
          <w:sz w:val="24"/>
          <w:szCs w:val="24"/>
        </w:rPr>
        <w:t>.</w:t>
      </w:r>
      <w:r w:rsidR="008C2D18">
        <w:rPr>
          <w:rFonts w:ascii="Times New Roman" w:eastAsia="Calibri" w:hAnsi="Times New Roman" w:cs="Times New Roman"/>
          <w:sz w:val="24"/>
          <w:szCs w:val="24"/>
        </w:rPr>
        <w:t xml:space="preserve"> </w:t>
      </w:r>
      <w:r w:rsidR="007B5E24">
        <w:rPr>
          <w:rFonts w:ascii="Times New Roman" w:eastAsia="Calibri" w:hAnsi="Times New Roman" w:cs="Times New Roman"/>
          <w:sz w:val="24"/>
          <w:szCs w:val="24"/>
        </w:rPr>
        <w:t>I</w:t>
      </w:r>
      <w:r w:rsidR="008C2D18">
        <w:rPr>
          <w:rFonts w:ascii="Times New Roman" w:eastAsia="Calibri" w:hAnsi="Times New Roman" w:cs="Times New Roman"/>
          <w:sz w:val="24"/>
          <w:szCs w:val="24"/>
        </w:rPr>
        <w:t xml:space="preserve">zmaiņas </w:t>
      </w:r>
      <w:r w:rsidR="00AB7D06">
        <w:rPr>
          <w:rFonts w:ascii="Times New Roman" w:eastAsia="Calibri" w:hAnsi="Times New Roman" w:cs="Times New Roman"/>
          <w:sz w:val="24"/>
          <w:szCs w:val="24"/>
        </w:rPr>
        <w:t xml:space="preserve">Globālā </w:t>
      </w:r>
      <w:r w:rsidR="008C2D18">
        <w:rPr>
          <w:rFonts w:ascii="Times New Roman" w:eastAsia="Calibri" w:hAnsi="Times New Roman" w:cs="Times New Roman"/>
          <w:sz w:val="24"/>
          <w:szCs w:val="24"/>
        </w:rPr>
        <w:t xml:space="preserve">Projekta </w:t>
      </w:r>
      <w:r w:rsidR="0064126B">
        <w:rPr>
          <w:rFonts w:ascii="Times New Roman" w:eastAsia="Calibri" w:hAnsi="Times New Roman" w:cs="Times New Roman"/>
          <w:sz w:val="24"/>
          <w:szCs w:val="24"/>
        </w:rPr>
        <w:t>ieviešanā</w:t>
      </w:r>
      <w:r w:rsidR="008C2D18">
        <w:rPr>
          <w:rFonts w:ascii="Times New Roman" w:eastAsia="Calibri" w:hAnsi="Times New Roman" w:cs="Times New Roman"/>
          <w:sz w:val="24"/>
          <w:szCs w:val="24"/>
        </w:rPr>
        <w:t xml:space="preserve">, kas ietekmē līdzšinējās vienošanās, ir iespējamas pēc </w:t>
      </w:r>
      <w:r w:rsidR="0010767C">
        <w:rPr>
          <w:rFonts w:ascii="Times New Roman" w:eastAsia="Calibri" w:hAnsi="Times New Roman" w:cs="Times New Roman"/>
          <w:sz w:val="24"/>
          <w:szCs w:val="24"/>
        </w:rPr>
        <w:t xml:space="preserve">to </w:t>
      </w:r>
      <w:r w:rsidR="008C2D18">
        <w:rPr>
          <w:rFonts w:ascii="Times New Roman" w:eastAsia="Calibri" w:hAnsi="Times New Roman" w:cs="Times New Roman"/>
          <w:sz w:val="24"/>
          <w:szCs w:val="24"/>
        </w:rPr>
        <w:t xml:space="preserve">saskaņošanas </w:t>
      </w:r>
      <w:r w:rsidR="00AB7D06">
        <w:rPr>
          <w:rFonts w:ascii="Times New Roman" w:eastAsia="Calibri" w:hAnsi="Times New Roman" w:cs="Times New Roman"/>
          <w:sz w:val="24"/>
          <w:szCs w:val="24"/>
        </w:rPr>
        <w:t xml:space="preserve">Globālā </w:t>
      </w:r>
      <w:r w:rsidR="008C2D18">
        <w:rPr>
          <w:rFonts w:ascii="Times New Roman" w:eastAsia="Calibri" w:hAnsi="Times New Roman" w:cs="Times New Roman"/>
          <w:sz w:val="24"/>
          <w:szCs w:val="24"/>
        </w:rPr>
        <w:t>Projekta</w:t>
      </w:r>
      <w:r w:rsidR="007B5E24">
        <w:rPr>
          <w:rFonts w:ascii="Times New Roman" w:eastAsia="Calibri" w:hAnsi="Times New Roman" w:cs="Times New Roman"/>
          <w:sz w:val="24"/>
          <w:szCs w:val="24"/>
        </w:rPr>
        <w:t xml:space="preserve"> atbalsta saņēmēju starpā</w:t>
      </w:r>
      <w:r w:rsidR="008C2D18">
        <w:rPr>
          <w:rFonts w:ascii="Times New Roman" w:eastAsia="Calibri" w:hAnsi="Times New Roman" w:cs="Times New Roman"/>
          <w:sz w:val="24"/>
          <w:szCs w:val="24"/>
        </w:rPr>
        <w:t>. Īpaši būtiski tas ir attiecībā uz kopuzņēmuma RBR funkcijām un atbildību, tā kā uzņēmuma faktiskie īpašnieki un labuma guvēji ar vienādu kapitāla daļu skaitu ir trīs Baltijas valstis.</w:t>
      </w:r>
    </w:p>
    <w:p w14:paraId="4759E099" w14:textId="09B3B30A" w:rsidR="00903313" w:rsidRDefault="00384CE9" w:rsidP="00903313">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20</w:t>
      </w:r>
      <w:r w:rsidR="00DD11FC">
        <w:rPr>
          <w:rFonts w:ascii="Times New Roman" w:eastAsia="Calibri" w:hAnsi="Times New Roman" w:cs="Times New Roman"/>
          <w:sz w:val="24"/>
          <w:szCs w:val="24"/>
        </w:rPr>
        <w:t>19</w:t>
      </w:r>
      <w:r>
        <w:rPr>
          <w:rFonts w:ascii="Times New Roman" w:eastAsia="Calibri" w:hAnsi="Times New Roman" w:cs="Times New Roman"/>
          <w:sz w:val="24"/>
          <w:szCs w:val="24"/>
        </w:rPr>
        <w:t>.</w:t>
      </w:r>
      <w:r w:rsidR="00AB7D06">
        <w:rPr>
          <w:rFonts w:ascii="Times New Roman" w:eastAsia="Calibri" w:hAnsi="Times New Roman" w:cs="Times New Roman"/>
          <w:sz w:val="24"/>
          <w:szCs w:val="24"/>
        </w:rPr>
        <w:t> </w:t>
      </w:r>
      <w:r>
        <w:rPr>
          <w:rFonts w:ascii="Times New Roman" w:eastAsia="Calibri" w:hAnsi="Times New Roman" w:cs="Times New Roman"/>
          <w:sz w:val="24"/>
          <w:szCs w:val="24"/>
        </w:rPr>
        <w:t>gada</w:t>
      </w:r>
      <w:r w:rsidRPr="00384CE9">
        <w:rPr>
          <w:rFonts w:ascii="Times New Roman" w:eastAsia="Calibri" w:hAnsi="Times New Roman" w:cs="Times New Roman"/>
          <w:sz w:val="24"/>
          <w:szCs w:val="24"/>
        </w:rPr>
        <w:t xml:space="preserve"> 6. decembrī</w:t>
      </w:r>
      <w:r>
        <w:rPr>
          <w:rFonts w:ascii="Times New Roman" w:eastAsia="Calibri" w:hAnsi="Times New Roman" w:cs="Times New Roman"/>
          <w:sz w:val="24"/>
          <w:szCs w:val="24"/>
        </w:rPr>
        <w:t xml:space="preserve"> Baltijas padomes ietvaros Baltijas valstu premjerministr</w:t>
      </w:r>
      <w:r w:rsidR="00041E4F">
        <w:rPr>
          <w:rFonts w:ascii="Times New Roman" w:eastAsia="Calibri" w:hAnsi="Times New Roman" w:cs="Times New Roman"/>
          <w:sz w:val="24"/>
          <w:szCs w:val="24"/>
        </w:rPr>
        <w:t>i</w:t>
      </w:r>
      <w:r>
        <w:rPr>
          <w:rFonts w:ascii="Times New Roman" w:eastAsia="Calibri" w:hAnsi="Times New Roman" w:cs="Times New Roman"/>
          <w:sz w:val="24"/>
          <w:szCs w:val="24"/>
        </w:rPr>
        <w:t xml:space="preserve"> un </w:t>
      </w:r>
      <w:r w:rsidR="00041E4F">
        <w:rPr>
          <w:rFonts w:ascii="Times New Roman" w:eastAsia="Calibri" w:hAnsi="Times New Roman" w:cs="Times New Roman"/>
          <w:sz w:val="24"/>
          <w:szCs w:val="24"/>
        </w:rPr>
        <w:t>satiksmes</w:t>
      </w:r>
      <w:r>
        <w:rPr>
          <w:rFonts w:ascii="Times New Roman" w:eastAsia="Calibri" w:hAnsi="Times New Roman" w:cs="Times New Roman"/>
          <w:sz w:val="24"/>
          <w:szCs w:val="24"/>
        </w:rPr>
        <w:t xml:space="preserve"> ministr</w:t>
      </w:r>
      <w:r w:rsidR="00041E4F">
        <w:rPr>
          <w:rFonts w:ascii="Times New Roman" w:eastAsia="Calibri" w:hAnsi="Times New Roman" w:cs="Times New Roman"/>
          <w:sz w:val="24"/>
          <w:szCs w:val="24"/>
        </w:rPr>
        <w:t>i</w:t>
      </w:r>
      <w:r w:rsidR="007B5E24">
        <w:rPr>
          <w:rFonts w:ascii="Times New Roman" w:eastAsia="Calibri" w:hAnsi="Times New Roman" w:cs="Times New Roman"/>
          <w:sz w:val="24"/>
          <w:szCs w:val="24"/>
        </w:rPr>
        <w:t>, kā arī Polijas un Somijas amatpersonas</w:t>
      </w:r>
      <w:r>
        <w:rPr>
          <w:rFonts w:ascii="Times New Roman" w:eastAsia="Calibri" w:hAnsi="Times New Roman" w:cs="Times New Roman"/>
          <w:sz w:val="24"/>
          <w:szCs w:val="24"/>
        </w:rPr>
        <w:t xml:space="preserve"> ar Eiropas Komisijas </w:t>
      </w:r>
      <w:r w:rsidR="00343A43">
        <w:rPr>
          <w:rFonts w:ascii="Times New Roman" w:eastAsia="Calibri" w:hAnsi="Times New Roman" w:cs="Times New Roman"/>
          <w:sz w:val="24"/>
          <w:szCs w:val="24"/>
        </w:rPr>
        <w:t xml:space="preserve">(turpmāk – EK) </w:t>
      </w:r>
      <w:r>
        <w:rPr>
          <w:rFonts w:ascii="Times New Roman" w:eastAsia="Calibri" w:hAnsi="Times New Roman" w:cs="Times New Roman"/>
          <w:sz w:val="24"/>
          <w:szCs w:val="24"/>
        </w:rPr>
        <w:t xml:space="preserve">pārstāvjiem </w:t>
      </w:r>
      <w:r w:rsidR="00041E4F">
        <w:rPr>
          <w:rFonts w:ascii="Times New Roman" w:eastAsia="Calibri" w:hAnsi="Times New Roman" w:cs="Times New Roman"/>
          <w:sz w:val="24"/>
          <w:szCs w:val="24"/>
        </w:rPr>
        <w:t>pārrunāja</w:t>
      </w:r>
      <w:r w:rsidRPr="00384CE9">
        <w:rPr>
          <w:rFonts w:ascii="Times New Roman" w:eastAsia="Calibri" w:hAnsi="Times New Roman" w:cs="Times New Roman"/>
          <w:sz w:val="24"/>
          <w:szCs w:val="24"/>
        </w:rPr>
        <w:t xml:space="preserve"> </w:t>
      </w:r>
      <w:r w:rsidR="00496424">
        <w:rPr>
          <w:rFonts w:ascii="Times New Roman" w:eastAsia="Calibri" w:hAnsi="Times New Roman" w:cs="Times New Roman"/>
          <w:sz w:val="24"/>
          <w:szCs w:val="24"/>
        </w:rPr>
        <w:t xml:space="preserve">Globālā </w:t>
      </w:r>
      <w:r w:rsidR="00041E4F">
        <w:rPr>
          <w:rFonts w:ascii="Times New Roman" w:eastAsia="Calibri" w:hAnsi="Times New Roman" w:cs="Times New Roman"/>
          <w:sz w:val="24"/>
          <w:szCs w:val="24"/>
        </w:rPr>
        <w:t xml:space="preserve">Projekta </w:t>
      </w:r>
      <w:r w:rsidRPr="00384CE9">
        <w:rPr>
          <w:rFonts w:ascii="Times New Roman" w:eastAsia="Calibri" w:hAnsi="Times New Roman" w:cs="Times New Roman"/>
          <w:sz w:val="24"/>
          <w:szCs w:val="24"/>
        </w:rPr>
        <w:t>turpmāk</w:t>
      </w:r>
      <w:r w:rsidR="00041E4F">
        <w:rPr>
          <w:rFonts w:ascii="Times New Roman" w:eastAsia="Calibri" w:hAnsi="Times New Roman" w:cs="Times New Roman"/>
          <w:sz w:val="24"/>
          <w:szCs w:val="24"/>
        </w:rPr>
        <w:t>o</w:t>
      </w:r>
      <w:r w:rsidRPr="00384CE9">
        <w:rPr>
          <w:rFonts w:ascii="Times New Roman" w:eastAsia="Calibri" w:hAnsi="Times New Roman" w:cs="Times New Roman"/>
          <w:sz w:val="24"/>
          <w:szCs w:val="24"/>
        </w:rPr>
        <w:t xml:space="preserve"> virzību</w:t>
      </w:r>
      <w:r w:rsidR="00903313">
        <w:rPr>
          <w:rFonts w:ascii="Times New Roman" w:eastAsia="Calibri" w:hAnsi="Times New Roman" w:cs="Times New Roman"/>
          <w:sz w:val="24"/>
          <w:szCs w:val="24"/>
        </w:rPr>
        <w:t xml:space="preserve">, atzīmējot rīcības nepieciešamību attiecībā uz </w:t>
      </w:r>
      <w:r w:rsidR="00496424">
        <w:rPr>
          <w:rFonts w:ascii="Times New Roman" w:eastAsia="Calibri" w:hAnsi="Times New Roman" w:cs="Times New Roman"/>
          <w:sz w:val="24"/>
          <w:szCs w:val="24"/>
        </w:rPr>
        <w:t xml:space="preserve">Globālā </w:t>
      </w:r>
      <w:r w:rsidR="00903313">
        <w:rPr>
          <w:rFonts w:ascii="Times New Roman" w:eastAsia="Calibri" w:hAnsi="Times New Roman" w:cs="Times New Roman"/>
          <w:sz w:val="24"/>
          <w:szCs w:val="24"/>
        </w:rPr>
        <w:t>Projekt</w:t>
      </w:r>
      <w:r w:rsidR="000D17F7">
        <w:rPr>
          <w:rFonts w:ascii="Times New Roman" w:eastAsia="Calibri" w:hAnsi="Times New Roman" w:cs="Times New Roman"/>
          <w:sz w:val="24"/>
          <w:szCs w:val="24"/>
        </w:rPr>
        <w:t>a</w:t>
      </w:r>
      <w:r w:rsidR="00903313">
        <w:rPr>
          <w:rFonts w:ascii="Times New Roman" w:eastAsia="Calibri" w:hAnsi="Times New Roman" w:cs="Times New Roman"/>
          <w:sz w:val="24"/>
          <w:szCs w:val="24"/>
        </w:rPr>
        <w:t xml:space="preserve"> termiņu, izmaksu un finansējuma pieejamības riskiem. </w:t>
      </w:r>
      <w:r w:rsidR="007133B5">
        <w:rPr>
          <w:rFonts w:ascii="Times New Roman" w:eastAsia="Calibri" w:hAnsi="Times New Roman" w:cs="Times New Roman"/>
          <w:sz w:val="24"/>
          <w:szCs w:val="24"/>
        </w:rPr>
        <w:t>Diskusijas rezultātā</w:t>
      </w:r>
      <w:r w:rsidR="00903313">
        <w:rPr>
          <w:rFonts w:ascii="Times New Roman" w:eastAsia="Calibri" w:hAnsi="Times New Roman" w:cs="Times New Roman"/>
          <w:sz w:val="24"/>
          <w:szCs w:val="24"/>
        </w:rPr>
        <w:t xml:space="preserve"> </w:t>
      </w:r>
      <w:r w:rsidRPr="00384CE9">
        <w:rPr>
          <w:rFonts w:ascii="Times New Roman" w:eastAsia="Calibri" w:hAnsi="Times New Roman" w:cs="Times New Roman"/>
          <w:sz w:val="24"/>
          <w:szCs w:val="24"/>
        </w:rPr>
        <w:t xml:space="preserve">Baltijas valstu premjerministri vienojās uzdot satiksmes ministriem </w:t>
      </w:r>
      <w:r w:rsidR="00041E4F">
        <w:rPr>
          <w:rFonts w:ascii="Times New Roman" w:eastAsia="Calibri" w:hAnsi="Times New Roman" w:cs="Times New Roman"/>
          <w:sz w:val="24"/>
          <w:szCs w:val="24"/>
        </w:rPr>
        <w:t>sagatavot priekšlikumus</w:t>
      </w:r>
      <w:r w:rsidRPr="00384CE9">
        <w:rPr>
          <w:rFonts w:ascii="Times New Roman" w:eastAsia="Calibri" w:hAnsi="Times New Roman" w:cs="Times New Roman"/>
          <w:sz w:val="24"/>
          <w:szCs w:val="24"/>
        </w:rPr>
        <w:t xml:space="preserve"> </w:t>
      </w:r>
      <w:r w:rsidRPr="0064126B">
        <w:rPr>
          <w:rFonts w:ascii="Times New Roman" w:eastAsia="Calibri" w:hAnsi="Times New Roman" w:cs="Times New Roman"/>
          <w:sz w:val="24"/>
          <w:szCs w:val="24"/>
        </w:rPr>
        <w:t>integrētai</w:t>
      </w:r>
      <w:r w:rsidR="00041E4F" w:rsidRPr="0064126B">
        <w:rPr>
          <w:rFonts w:ascii="Times New Roman" w:eastAsia="Calibri" w:hAnsi="Times New Roman" w:cs="Times New Roman"/>
          <w:sz w:val="24"/>
          <w:szCs w:val="24"/>
        </w:rPr>
        <w:t xml:space="preserve"> P</w:t>
      </w:r>
      <w:r w:rsidRPr="0064126B">
        <w:rPr>
          <w:rFonts w:ascii="Times New Roman" w:eastAsia="Calibri" w:hAnsi="Times New Roman" w:cs="Times New Roman"/>
          <w:sz w:val="24"/>
          <w:szCs w:val="24"/>
        </w:rPr>
        <w:t xml:space="preserve">rojekta </w:t>
      </w:r>
      <w:r w:rsidR="0064126B" w:rsidRPr="001A31BA">
        <w:rPr>
          <w:rFonts w:ascii="Times New Roman" w:eastAsia="Calibri" w:hAnsi="Times New Roman" w:cs="Times New Roman"/>
          <w:sz w:val="24"/>
          <w:szCs w:val="24"/>
        </w:rPr>
        <w:t>ieviešanas</w:t>
      </w:r>
      <w:r w:rsidR="0064126B" w:rsidRPr="0064126B">
        <w:rPr>
          <w:rFonts w:ascii="Times New Roman" w:eastAsia="Calibri" w:hAnsi="Times New Roman" w:cs="Times New Roman"/>
          <w:sz w:val="24"/>
          <w:szCs w:val="24"/>
        </w:rPr>
        <w:t xml:space="preserve"> </w:t>
      </w:r>
      <w:r w:rsidRPr="0064126B">
        <w:rPr>
          <w:rFonts w:ascii="Times New Roman" w:eastAsia="Calibri" w:hAnsi="Times New Roman" w:cs="Times New Roman"/>
          <w:sz w:val="24"/>
          <w:szCs w:val="24"/>
        </w:rPr>
        <w:t>modeļa izveidei</w:t>
      </w:r>
      <w:r w:rsidR="00903313">
        <w:rPr>
          <w:rFonts w:ascii="Times New Roman" w:eastAsia="Calibri" w:hAnsi="Times New Roman" w:cs="Times New Roman"/>
          <w:sz w:val="24"/>
          <w:szCs w:val="24"/>
        </w:rPr>
        <w:t xml:space="preserve">, lai tādejādi mazinātu riskus un uzlabotu kopējo </w:t>
      </w:r>
      <w:r w:rsidR="0064126B">
        <w:rPr>
          <w:rFonts w:ascii="Times New Roman" w:eastAsia="Calibri" w:hAnsi="Times New Roman" w:cs="Times New Roman"/>
          <w:sz w:val="24"/>
          <w:szCs w:val="24"/>
        </w:rPr>
        <w:t xml:space="preserve">Globālā </w:t>
      </w:r>
      <w:r w:rsidR="00903313">
        <w:rPr>
          <w:rFonts w:ascii="Times New Roman" w:eastAsia="Calibri" w:hAnsi="Times New Roman" w:cs="Times New Roman"/>
          <w:sz w:val="24"/>
          <w:szCs w:val="24"/>
        </w:rPr>
        <w:t>Projekta pārvaldību</w:t>
      </w:r>
      <w:r w:rsidR="00C567F6">
        <w:rPr>
          <w:rStyle w:val="FootnoteReference"/>
          <w:rFonts w:ascii="Times New Roman" w:eastAsia="Calibri" w:hAnsi="Times New Roman" w:cs="Times New Roman"/>
          <w:sz w:val="24"/>
          <w:szCs w:val="24"/>
        </w:rPr>
        <w:footnoteReference w:id="7"/>
      </w:r>
      <w:r w:rsidRPr="00384CE9">
        <w:rPr>
          <w:rFonts w:ascii="Times New Roman" w:eastAsia="Calibri" w:hAnsi="Times New Roman" w:cs="Times New Roman"/>
          <w:sz w:val="24"/>
          <w:szCs w:val="24"/>
        </w:rPr>
        <w:t>.</w:t>
      </w:r>
      <w:r w:rsidR="008C2D18">
        <w:rPr>
          <w:rFonts w:ascii="Times New Roman" w:eastAsia="Calibri" w:hAnsi="Times New Roman" w:cs="Times New Roman"/>
          <w:sz w:val="24"/>
          <w:szCs w:val="24"/>
        </w:rPr>
        <w:t xml:space="preserve"> Ņemot vērā minēto </w:t>
      </w:r>
      <w:r w:rsidR="007133B5">
        <w:rPr>
          <w:rFonts w:ascii="Times New Roman" w:eastAsia="Calibri" w:hAnsi="Times New Roman" w:cs="Times New Roman"/>
          <w:sz w:val="24"/>
          <w:szCs w:val="24"/>
        </w:rPr>
        <w:t>uzstādījumu</w:t>
      </w:r>
      <w:r w:rsidR="008C2D18">
        <w:rPr>
          <w:rFonts w:ascii="Times New Roman" w:eastAsia="Calibri" w:hAnsi="Times New Roman" w:cs="Times New Roman"/>
          <w:sz w:val="24"/>
          <w:szCs w:val="24"/>
        </w:rPr>
        <w:t xml:space="preserve">, </w:t>
      </w:r>
      <w:r w:rsidR="009D014F">
        <w:rPr>
          <w:rFonts w:ascii="Times New Roman" w:eastAsia="Calibri" w:hAnsi="Times New Roman" w:cs="Times New Roman"/>
          <w:sz w:val="24"/>
          <w:szCs w:val="24"/>
        </w:rPr>
        <w:t xml:space="preserve">par Projekta ieviešanu atbildīgās </w:t>
      </w:r>
      <w:r w:rsidR="007B5E24">
        <w:rPr>
          <w:rFonts w:ascii="Times New Roman" w:eastAsia="Calibri" w:hAnsi="Times New Roman" w:cs="Times New Roman"/>
          <w:sz w:val="24"/>
          <w:szCs w:val="24"/>
        </w:rPr>
        <w:t xml:space="preserve">Baltijas valstu </w:t>
      </w:r>
      <w:r w:rsidR="009D014F">
        <w:rPr>
          <w:rFonts w:ascii="Times New Roman" w:eastAsia="Calibri" w:hAnsi="Times New Roman" w:cs="Times New Roman"/>
          <w:sz w:val="24"/>
          <w:szCs w:val="24"/>
        </w:rPr>
        <w:t xml:space="preserve">ministrijas ir veikušas konsultācijas par izmaiņām </w:t>
      </w:r>
      <w:r w:rsidR="0064126B">
        <w:rPr>
          <w:rFonts w:ascii="Times New Roman" w:eastAsia="Calibri" w:hAnsi="Times New Roman" w:cs="Times New Roman"/>
          <w:sz w:val="24"/>
          <w:szCs w:val="24"/>
        </w:rPr>
        <w:t xml:space="preserve">Globālā </w:t>
      </w:r>
      <w:r w:rsidR="009D014F">
        <w:rPr>
          <w:rFonts w:ascii="Times New Roman" w:eastAsia="Calibri" w:hAnsi="Times New Roman" w:cs="Times New Roman"/>
          <w:sz w:val="24"/>
          <w:szCs w:val="24"/>
        </w:rPr>
        <w:t xml:space="preserve">Projekta </w:t>
      </w:r>
      <w:r w:rsidR="001A31BA">
        <w:rPr>
          <w:rFonts w:ascii="Times New Roman" w:eastAsia="Calibri" w:hAnsi="Times New Roman" w:cs="Times New Roman"/>
          <w:sz w:val="24"/>
          <w:szCs w:val="24"/>
        </w:rPr>
        <w:t xml:space="preserve">ieviešanas </w:t>
      </w:r>
      <w:r w:rsidR="009D014F">
        <w:rPr>
          <w:rFonts w:ascii="Times New Roman" w:eastAsia="Calibri" w:hAnsi="Times New Roman" w:cs="Times New Roman"/>
          <w:sz w:val="24"/>
          <w:szCs w:val="24"/>
        </w:rPr>
        <w:t>modelī, k</w:t>
      </w:r>
      <w:r w:rsidR="007133B5">
        <w:rPr>
          <w:rFonts w:ascii="Times New Roman" w:eastAsia="Calibri" w:hAnsi="Times New Roman" w:cs="Times New Roman"/>
          <w:sz w:val="24"/>
          <w:szCs w:val="24"/>
        </w:rPr>
        <w:t>uru laikā</w:t>
      </w:r>
      <w:r w:rsidR="009D014F">
        <w:rPr>
          <w:rFonts w:ascii="Times New Roman" w:eastAsia="Calibri" w:hAnsi="Times New Roman" w:cs="Times New Roman"/>
          <w:sz w:val="24"/>
          <w:szCs w:val="24"/>
        </w:rPr>
        <w:t xml:space="preserve"> iezīmēj</w:t>
      </w:r>
      <w:r w:rsidR="007133B5">
        <w:rPr>
          <w:rFonts w:ascii="Times New Roman" w:eastAsia="Calibri" w:hAnsi="Times New Roman" w:cs="Times New Roman"/>
          <w:sz w:val="24"/>
          <w:szCs w:val="24"/>
        </w:rPr>
        <w:t>ās</w:t>
      </w:r>
      <w:r w:rsidR="009D014F">
        <w:rPr>
          <w:rFonts w:ascii="Times New Roman" w:eastAsia="Calibri" w:hAnsi="Times New Roman" w:cs="Times New Roman"/>
          <w:sz w:val="24"/>
          <w:szCs w:val="24"/>
        </w:rPr>
        <w:t xml:space="preserve"> gan kopīg</w:t>
      </w:r>
      <w:r w:rsidR="007B5E24">
        <w:rPr>
          <w:rFonts w:ascii="Times New Roman" w:eastAsia="Calibri" w:hAnsi="Times New Roman" w:cs="Times New Roman"/>
          <w:sz w:val="24"/>
          <w:szCs w:val="24"/>
        </w:rPr>
        <w:t>a</w:t>
      </w:r>
      <w:r w:rsidR="009D014F">
        <w:rPr>
          <w:rFonts w:ascii="Times New Roman" w:eastAsia="Calibri" w:hAnsi="Times New Roman" w:cs="Times New Roman"/>
          <w:sz w:val="24"/>
          <w:szCs w:val="24"/>
        </w:rPr>
        <w:t>s, gan atšķirīg</w:t>
      </w:r>
      <w:r w:rsidR="007B5E24">
        <w:rPr>
          <w:rFonts w:ascii="Times New Roman" w:eastAsia="Calibri" w:hAnsi="Times New Roman" w:cs="Times New Roman"/>
          <w:sz w:val="24"/>
          <w:szCs w:val="24"/>
        </w:rPr>
        <w:t>a</w:t>
      </w:r>
      <w:r w:rsidR="009D014F">
        <w:rPr>
          <w:rFonts w:ascii="Times New Roman" w:eastAsia="Calibri" w:hAnsi="Times New Roman" w:cs="Times New Roman"/>
          <w:sz w:val="24"/>
          <w:szCs w:val="24"/>
        </w:rPr>
        <w:t>s nostājas jautājumos</w:t>
      </w:r>
      <w:r w:rsidR="007B5E24">
        <w:rPr>
          <w:rFonts w:ascii="Times New Roman" w:eastAsia="Calibri" w:hAnsi="Times New Roman" w:cs="Times New Roman"/>
          <w:sz w:val="24"/>
          <w:szCs w:val="24"/>
        </w:rPr>
        <w:t>, kas skar iespējamās izmaiņas</w:t>
      </w:r>
      <w:r w:rsidR="00FE0E05">
        <w:rPr>
          <w:rFonts w:ascii="Times New Roman" w:eastAsia="Calibri" w:hAnsi="Times New Roman" w:cs="Times New Roman"/>
          <w:sz w:val="24"/>
          <w:szCs w:val="24"/>
        </w:rPr>
        <w:t>, kur</w:t>
      </w:r>
      <w:r w:rsidR="007133B5">
        <w:rPr>
          <w:rFonts w:ascii="Times New Roman" w:eastAsia="Calibri" w:hAnsi="Times New Roman" w:cs="Times New Roman"/>
          <w:sz w:val="24"/>
          <w:szCs w:val="24"/>
        </w:rPr>
        <w:t xml:space="preserve">as tika </w:t>
      </w:r>
      <w:r w:rsidR="00AB40B3">
        <w:rPr>
          <w:rFonts w:ascii="Times New Roman" w:eastAsia="Calibri" w:hAnsi="Times New Roman" w:cs="Times New Roman"/>
          <w:sz w:val="24"/>
          <w:szCs w:val="24"/>
        </w:rPr>
        <w:t>vērtē</w:t>
      </w:r>
      <w:r w:rsidR="007133B5">
        <w:rPr>
          <w:rFonts w:ascii="Times New Roman" w:eastAsia="Calibri" w:hAnsi="Times New Roman" w:cs="Times New Roman"/>
          <w:sz w:val="24"/>
          <w:szCs w:val="24"/>
        </w:rPr>
        <w:t>tas</w:t>
      </w:r>
      <w:r w:rsidR="00AB40B3">
        <w:rPr>
          <w:rFonts w:ascii="Times New Roman" w:eastAsia="Calibri" w:hAnsi="Times New Roman" w:cs="Times New Roman"/>
          <w:sz w:val="24"/>
          <w:szCs w:val="24"/>
        </w:rPr>
        <w:t xml:space="preserve"> saskaņā ar minēto Baltijas valstu premjerministru </w:t>
      </w:r>
      <w:r w:rsidR="007133B5">
        <w:rPr>
          <w:rFonts w:ascii="Times New Roman" w:eastAsia="Calibri" w:hAnsi="Times New Roman" w:cs="Times New Roman"/>
          <w:sz w:val="24"/>
          <w:szCs w:val="24"/>
        </w:rPr>
        <w:t>uzdevumu</w:t>
      </w:r>
      <w:r w:rsidR="009D014F">
        <w:rPr>
          <w:rFonts w:ascii="Times New Roman" w:eastAsia="Calibri" w:hAnsi="Times New Roman" w:cs="Times New Roman"/>
          <w:sz w:val="24"/>
          <w:szCs w:val="24"/>
        </w:rPr>
        <w:t>.</w:t>
      </w:r>
    </w:p>
    <w:p w14:paraId="07673977" w14:textId="27CBD9EF" w:rsidR="00AB40B3" w:rsidRDefault="003044B6" w:rsidP="00903313">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Konsultācijas starp Baltijas valstīm notika vairāku mēnešu garumā</w:t>
      </w:r>
      <w:r w:rsidR="00343A43">
        <w:rPr>
          <w:rFonts w:ascii="Times New Roman" w:eastAsia="Calibri" w:hAnsi="Times New Roman" w:cs="Times New Roman"/>
          <w:sz w:val="24"/>
          <w:szCs w:val="24"/>
        </w:rPr>
        <w:t xml:space="preserve"> gan ministrijas ekspertu, gan politiskā līmenī, tostarp piedaloties Baltijas valstu premjerministriem un EK transporta komisārei. Valstu pozīcij</w:t>
      </w:r>
      <w:r w:rsidR="007133B5">
        <w:rPr>
          <w:rFonts w:ascii="Times New Roman" w:eastAsia="Calibri" w:hAnsi="Times New Roman" w:cs="Times New Roman"/>
          <w:sz w:val="24"/>
          <w:szCs w:val="24"/>
        </w:rPr>
        <w:t>ā</w:t>
      </w:r>
      <w:r w:rsidR="00343A43">
        <w:rPr>
          <w:rFonts w:ascii="Times New Roman" w:eastAsia="Calibri" w:hAnsi="Times New Roman" w:cs="Times New Roman"/>
          <w:sz w:val="24"/>
          <w:szCs w:val="24"/>
        </w:rPr>
        <w:t>s var izšķirt divas galvenās pieejas. Viena pieeja ir pārskatīt atbildību sadalījumu starp nacionālajām ieviešanas iestādēm un RBR, nododot būtisku nacionālajām ieviešanas iestādēm deleģēto aktivitāšu ieviešanu RBR</w:t>
      </w:r>
      <w:r w:rsidR="008D0D22">
        <w:rPr>
          <w:rFonts w:ascii="Times New Roman" w:eastAsia="Calibri" w:hAnsi="Times New Roman" w:cs="Times New Roman"/>
          <w:sz w:val="24"/>
          <w:szCs w:val="24"/>
        </w:rPr>
        <w:t>, kā rezultātā tiktu palielināts RBR atbildībā esošo aktivitāšu apjoms</w:t>
      </w:r>
      <w:r w:rsidR="00343A43">
        <w:rPr>
          <w:rFonts w:ascii="Times New Roman" w:eastAsia="Calibri" w:hAnsi="Times New Roman" w:cs="Times New Roman"/>
          <w:sz w:val="24"/>
          <w:szCs w:val="24"/>
        </w:rPr>
        <w:t>. Šādu pieeju atbalsta un plāno īstenot</w:t>
      </w:r>
      <w:r w:rsidR="008D0D22">
        <w:rPr>
          <w:rFonts w:ascii="Times New Roman" w:eastAsia="Calibri" w:hAnsi="Times New Roman" w:cs="Times New Roman"/>
          <w:sz w:val="24"/>
          <w:szCs w:val="24"/>
        </w:rPr>
        <w:t xml:space="preserve"> Latvija</w:t>
      </w:r>
      <w:proofErr w:type="gramStart"/>
      <w:r w:rsidR="008D0D22">
        <w:rPr>
          <w:rFonts w:ascii="Times New Roman" w:eastAsia="Calibri" w:hAnsi="Times New Roman" w:cs="Times New Roman"/>
          <w:sz w:val="24"/>
          <w:szCs w:val="24"/>
        </w:rPr>
        <w:t xml:space="preserve"> un</w:t>
      </w:r>
      <w:proofErr w:type="gramEnd"/>
      <w:r w:rsidR="008D0D22">
        <w:rPr>
          <w:rFonts w:ascii="Times New Roman" w:eastAsia="Calibri" w:hAnsi="Times New Roman" w:cs="Times New Roman"/>
          <w:sz w:val="24"/>
          <w:szCs w:val="24"/>
        </w:rPr>
        <w:t xml:space="preserve"> Igaunija. Otra pieeja ir neveikt izmaiņas aktivitāšu sadalījumā starp nacionālajām ieviešanas iestādēm un RBR, saglabājot esošo atbildības līmeni, taču veicot atsevišķas izmaiņas </w:t>
      </w:r>
      <w:r w:rsidR="001A31BA">
        <w:rPr>
          <w:rFonts w:ascii="Times New Roman" w:eastAsia="Calibri" w:hAnsi="Times New Roman" w:cs="Times New Roman"/>
          <w:sz w:val="24"/>
          <w:szCs w:val="24"/>
        </w:rPr>
        <w:t xml:space="preserve">Globālā </w:t>
      </w:r>
      <w:r w:rsidR="008D0D22">
        <w:rPr>
          <w:rFonts w:ascii="Times New Roman" w:eastAsia="Calibri" w:hAnsi="Times New Roman" w:cs="Times New Roman"/>
          <w:sz w:val="24"/>
          <w:szCs w:val="24"/>
        </w:rPr>
        <w:t xml:space="preserve">Projekta lēmumu pieņemšanas organizācijā, </w:t>
      </w:r>
      <w:proofErr w:type="gramStart"/>
      <w:r w:rsidR="008D0D22">
        <w:rPr>
          <w:rFonts w:ascii="Times New Roman" w:eastAsia="Calibri" w:hAnsi="Times New Roman" w:cs="Times New Roman"/>
          <w:sz w:val="24"/>
          <w:szCs w:val="24"/>
        </w:rPr>
        <w:t>ar mērķi padarīt</w:t>
      </w:r>
      <w:proofErr w:type="gramEnd"/>
      <w:r w:rsidR="008D0D22">
        <w:rPr>
          <w:rFonts w:ascii="Times New Roman" w:eastAsia="Calibri" w:hAnsi="Times New Roman" w:cs="Times New Roman"/>
          <w:sz w:val="24"/>
          <w:szCs w:val="24"/>
        </w:rPr>
        <w:t xml:space="preserve"> to ātrāku un efektīvāku. Šādu pieeju atbalsta Lietuva. Sarunās paustā EK pozīcija stingri atbalsta lielāku </w:t>
      </w:r>
      <w:r w:rsidR="001A31BA">
        <w:rPr>
          <w:rFonts w:ascii="Times New Roman" w:eastAsia="Calibri" w:hAnsi="Times New Roman" w:cs="Times New Roman"/>
          <w:sz w:val="24"/>
          <w:szCs w:val="24"/>
        </w:rPr>
        <w:t xml:space="preserve">Globālā </w:t>
      </w:r>
      <w:r w:rsidR="008D0D22">
        <w:rPr>
          <w:rFonts w:ascii="Times New Roman" w:eastAsia="Calibri" w:hAnsi="Times New Roman" w:cs="Times New Roman"/>
          <w:sz w:val="24"/>
          <w:szCs w:val="24"/>
        </w:rPr>
        <w:t xml:space="preserve">Projekta ieviešanas resursu un atbildības koncentrāciju kopuzņēmumā RBR, </w:t>
      </w:r>
      <w:r w:rsidR="00F222A5">
        <w:rPr>
          <w:rFonts w:ascii="Times New Roman" w:eastAsia="Calibri" w:hAnsi="Times New Roman" w:cs="Times New Roman"/>
          <w:sz w:val="24"/>
          <w:szCs w:val="24"/>
        </w:rPr>
        <w:t xml:space="preserve">kas sniegtu </w:t>
      </w:r>
      <w:proofErr w:type="gramStart"/>
      <w:r w:rsidR="00F222A5">
        <w:rPr>
          <w:rFonts w:ascii="Times New Roman" w:eastAsia="Calibri" w:hAnsi="Times New Roman" w:cs="Times New Roman"/>
          <w:sz w:val="24"/>
          <w:szCs w:val="24"/>
        </w:rPr>
        <w:t>papildus sinerģij</w:t>
      </w:r>
      <w:r w:rsidR="000D17F7">
        <w:rPr>
          <w:rFonts w:ascii="Times New Roman" w:eastAsia="Calibri" w:hAnsi="Times New Roman" w:cs="Times New Roman"/>
          <w:sz w:val="24"/>
          <w:szCs w:val="24"/>
        </w:rPr>
        <w:t>u</w:t>
      </w:r>
      <w:proofErr w:type="gramEnd"/>
      <w:r w:rsidR="00F222A5">
        <w:rPr>
          <w:rFonts w:ascii="Times New Roman" w:eastAsia="Calibri" w:hAnsi="Times New Roman" w:cs="Times New Roman"/>
          <w:sz w:val="24"/>
          <w:szCs w:val="24"/>
        </w:rPr>
        <w:t xml:space="preserve"> visam </w:t>
      </w:r>
      <w:r w:rsidR="001A31BA">
        <w:rPr>
          <w:rFonts w:ascii="Times New Roman" w:eastAsia="Calibri" w:hAnsi="Times New Roman" w:cs="Times New Roman"/>
          <w:sz w:val="24"/>
          <w:szCs w:val="24"/>
        </w:rPr>
        <w:t xml:space="preserve">Globālajam </w:t>
      </w:r>
      <w:r w:rsidR="00F222A5">
        <w:rPr>
          <w:rFonts w:ascii="Times New Roman" w:eastAsia="Calibri" w:hAnsi="Times New Roman" w:cs="Times New Roman"/>
          <w:sz w:val="24"/>
          <w:szCs w:val="24"/>
        </w:rPr>
        <w:t xml:space="preserve">Projektam, kā arī palīdzētu mazināt </w:t>
      </w:r>
      <w:r w:rsidR="001A31BA">
        <w:rPr>
          <w:rFonts w:ascii="Times New Roman" w:eastAsia="Calibri" w:hAnsi="Times New Roman" w:cs="Times New Roman"/>
          <w:sz w:val="24"/>
          <w:szCs w:val="24"/>
        </w:rPr>
        <w:t xml:space="preserve">Globālā </w:t>
      </w:r>
      <w:r w:rsidR="00F222A5">
        <w:rPr>
          <w:rFonts w:ascii="Times New Roman" w:eastAsia="Calibri" w:hAnsi="Times New Roman" w:cs="Times New Roman"/>
          <w:sz w:val="24"/>
          <w:szCs w:val="24"/>
        </w:rPr>
        <w:t>Projekta ieviešanas izaicinājumus, kas saistās ar atbildī</w:t>
      </w:r>
      <w:r w:rsidR="00BA31D8">
        <w:rPr>
          <w:rFonts w:ascii="Times New Roman" w:eastAsia="Calibri" w:hAnsi="Times New Roman" w:cs="Times New Roman"/>
          <w:sz w:val="24"/>
          <w:szCs w:val="24"/>
        </w:rPr>
        <w:t>ba</w:t>
      </w:r>
      <w:r w:rsidR="00F222A5">
        <w:rPr>
          <w:rFonts w:ascii="Times New Roman" w:eastAsia="Calibri" w:hAnsi="Times New Roman" w:cs="Times New Roman"/>
          <w:sz w:val="24"/>
          <w:szCs w:val="24"/>
        </w:rPr>
        <w:t xml:space="preserve">s sadrumstalotību starp daudzām iestādēm dažādās valstīs. Turklāt </w:t>
      </w:r>
      <w:r w:rsidR="001A31BA">
        <w:rPr>
          <w:rFonts w:ascii="Times New Roman" w:eastAsia="Calibri" w:hAnsi="Times New Roman" w:cs="Times New Roman"/>
          <w:sz w:val="24"/>
          <w:szCs w:val="24"/>
        </w:rPr>
        <w:t xml:space="preserve">Globālā </w:t>
      </w:r>
      <w:r w:rsidR="00F222A5">
        <w:rPr>
          <w:rFonts w:ascii="Times New Roman" w:eastAsia="Calibri" w:hAnsi="Times New Roman" w:cs="Times New Roman"/>
          <w:sz w:val="24"/>
          <w:szCs w:val="24"/>
        </w:rPr>
        <w:t xml:space="preserve">Projekta ieviešanas integrācija ar RBR kā vadošo iestādi par </w:t>
      </w:r>
      <w:r w:rsidR="001A31BA">
        <w:rPr>
          <w:rFonts w:ascii="Times New Roman" w:eastAsia="Calibri" w:hAnsi="Times New Roman" w:cs="Times New Roman"/>
          <w:sz w:val="24"/>
          <w:szCs w:val="24"/>
        </w:rPr>
        <w:t xml:space="preserve">Globālā </w:t>
      </w:r>
      <w:r w:rsidR="00F222A5">
        <w:rPr>
          <w:rFonts w:ascii="Times New Roman" w:eastAsia="Calibri" w:hAnsi="Times New Roman" w:cs="Times New Roman"/>
          <w:sz w:val="24"/>
          <w:szCs w:val="24"/>
        </w:rPr>
        <w:t xml:space="preserve">Projekta aktivitāšu ieviešanu visās Baltijas valstīs tiktu ņemta vērā </w:t>
      </w:r>
      <w:r w:rsidR="00B67CC7" w:rsidRPr="00A01B96">
        <w:rPr>
          <w:rFonts w:ascii="Times New Roman" w:eastAsia="Calibri" w:hAnsi="Times New Roman" w:cs="Times New Roman"/>
          <w:sz w:val="24"/>
          <w:szCs w:val="24"/>
        </w:rPr>
        <w:t>EISI</w:t>
      </w:r>
      <w:r w:rsidR="00F222A5" w:rsidRPr="00A01B96">
        <w:rPr>
          <w:rFonts w:ascii="Times New Roman" w:eastAsia="Calibri" w:hAnsi="Times New Roman" w:cs="Times New Roman"/>
          <w:sz w:val="24"/>
          <w:szCs w:val="24"/>
        </w:rPr>
        <w:t xml:space="preserve"> projektu </w:t>
      </w:r>
      <w:r w:rsidR="00A01B96" w:rsidRPr="003A6B4F">
        <w:rPr>
          <w:rFonts w:ascii="Times New Roman" w:eastAsia="Calibri" w:hAnsi="Times New Roman" w:cs="Times New Roman"/>
          <w:sz w:val="24"/>
          <w:szCs w:val="24"/>
        </w:rPr>
        <w:t xml:space="preserve">pieteikumu </w:t>
      </w:r>
      <w:r w:rsidR="00F222A5" w:rsidRPr="00A01B96">
        <w:rPr>
          <w:rFonts w:ascii="Times New Roman" w:eastAsia="Calibri" w:hAnsi="Times New Roman" w:cs="Times New Roman"/>
          <w:sz w:val="24"/>
          <w:szCs w:val="24"/>
        </w:rPr>
        <w:t>izvērtēšanā</w:t>
      </w:r>
      <w:r w:rsidR="00F222A5">
        <w:rPr>
          <w:rFonts w:ascii="Times New Roman" w:eastAsia="Calibri" w:hAnsi="Times New Roman" w:cs="Times New Roman"/>
          <w:sz w:val="24"/>
          <w:szCs w:val="24"/>
        </w:rPr>
        <w:t xml:space="preserve"> un finansējuma piešķiršanā. Jāatzīmē, ka </w:t>
      </w:r>
      <w:proofErr w:type="gramStart"/>
      <w:r w:rsidR="00F222A5">
        <w:rPr>
          <w:rFonts w:ascii="Times New Roman" w:eastAsia="Calibri" w:hAnsi="Times New Roman" w:cs="Times New Roman"/>
          <w:sz w:val="24"/>
          <w:szCs w:val="24"/>
        </w:rPr>
        <w:t>tajā pat laikā</w:t>
      </w:r>
      <w:proofErr w:type="gramEnd"/>
      <w:r w:rsidR="00F222A5">
        <w:rPr>
          <w:rFonts w:ascii="Times New Roman" w:eastAsia="Calibri" w:hAnsi="Times New Roman" w:cs="Times New Roman"/>
          <w:sz w:val="24"/>
          <w:szCs w:val="24"/>
        </w:rPr>
        <w:t xml:space="preserve"> EK</w:t>
      </w:r>
      <w:r w:rsidR="008D0D22">
        <w:rPr>
          <w:rFonts w:ascii="Times New Roman" w:eastAsia="Calibri" w:hAnsi="Times New Roman" w:cs="Times New Roman"/>
          <w:sz w:val="24"/>
          <w:szCs w:val="24"/>
        </w:rPr>
        <w:t xml:space="preserve"> arī norād</w:t>
      </w:r>
      <w:r w:rsidR="00F222A5">
        <w:rPr>
          <w:rFonts w:ascii="Times New Roman" w:eastAsia="Calibri" w:hAnsi="Times New Roman" w:cs="Times New Roman"/>
          <w:sz w:val="24"/>
          <w:szCs w:val="24"/>
        </w:rPr>
        <w:t>īja</w:t>
      </w:r>
      <w:r w:rsidR="008D0D22">
        <w:rPr>
          <w:rFonts w:ascii="Times New Roman" w:eastAsia="Calibri" w:hAnsi="Times New Roman" w:cs="Times New Roman"/>
          <w:sz w:val="24"/>
          <w:szCs w:val="24"/>
        </w:rPr>
        <w:t xml:space="preserve">, ka lēmumi par </w:t>
      </w:r>
      <w:r w:rsidR="00D43360">
        <w:rPr>
          <w:rFonts w:ascii="Times New Roman" w:eastAsia="Calibri" w:hAnsi="Times New Roman" w:cs="Times New Roman"/>
          <w:sz w:val="24"/>
          <w:szCs w:val="24"/>
        </w:rPr>
        <w:t xml:space="preserve">piemērotāko </w:t>
      </w:r>
      <w:r w:rsidR="008D0D22">
        <w:rPr>
          <w:rFonts w:ascii="Times New Roman" w:eastAsia="Calibri" w:hAnsi="Times New Roman" w:cs="Times New Roman"/>
          <w:sz w:val="24"/>
          <w:szCs w:val="24"/>
        </w:rPr>
        <w:t xml:space="preserve">Projekta </w:t>
      </w:r>
      <w:r w:rsidR="001A31BA">
        <w:rPr>
          <w:rFonts w:ascii="Times New Roman" w:eastAsia="Calibri" w:hAnsi="Times New Roman" w:cs="Times New Roman"/>
          <w:sz w:val="24"/>
          <w:szCs w:val="24"/>
        </w:rPr>
        <w:t xml:space="preserve">ieviešanas </w:t>
      </w:r>
      <w:r w:rsidR="00F222A5">
        <w:rPr>
          <w:rFonts w:ascii="Times New Roman" w:eastAsia="Calibri" w:hAnsi="Times New Roman" w:cs="Times New Roman"/>
          <w:sz w:val="24"/>
          <w:szCs w:val="24"/>
        </w:rPr>
        <w:t>modeli ir jāpieņem atbalsta saņēmējiem</w:t>
      </w:r>
      <w:r w:rsidR="00A52E53">
        <w:rPr>
          <w:rFonts w:ascii="Times New Roman" w:eastAsia="Calibri" w:hAnsi="Times New Roman" w:cs="Times New Roman"/>
          <w:sz w:val="24"/>
          <w:szCs w:val="24"/>
        </w:rPr>
        <w:t>,</w:t>
      </w:r>
      <w:r w:rsidR="00BA31D8">
        <w:rPr>
          <w:rFonts w:ascii="Times New Roman" w:eastAsia="Calibri" w:hAnsi="Times New Roman" w:cs="Times New Roman"/>
          <w:sz w:val="24"/>
          <w:szCs w:val="24"/>
        </w:rPr>
        <w:t xml:space="preserve"> t</w:t>
      </w:r>
      <w:r w:rsidR="00A52E53">
        <w:rPr>
          <w:rFonts w:ascii="Times New Roman" w:eastAsia="Calibri" w:hAnsi="Times New Roman" w:cs="Times New Roman"/>
          <w:sz w:val="24"/>
          <w:szCs w:val="24"/>
        </w:rPr>
        <w:t>.i.</w:t>
      </w:r>
      <w:r w:rsidR="00BA31D8">
        <w:rPr>
          <w:rFonts w:ascii="Times New Roman" w:eastAsia="Calibri" w:hAnsi="Times New Roman" w:cs="Times New Roman"/>
          <w:sz w:val="24"/>
          <w:szCs w:val="24"/>
        </w:rPr>
        <w:t xml:space="preserve"> Baltijas valstu transporta nozares ministrijām</w:t>
      </w:r>
      <w:r w:rsidR="00F222A5">
        <w:rPr>
          <w:rFonts w:ascii="Times New Roman" w:eastAsia="Calibri" w:hAnsi="Times New Roman" w:cs="Times New Roman"/>
          <w:sz w:val="24"/>
          <w:szCs w:val="24"/>
        </w:rPr>
        <w:t xml:space="preserve"> un EK neuzstāj uz konkrētu </w:t>
      </w:r>
      <w:r w:rsidR="00D43360">
        <w:rPr>
          <w:rFonts w:ascii="Times New Roman" w:eastAsia="Calibri" w:hAnsi="Times New Roman" w:cs="Times New Roman"/>
          <w:sz w:val="24"/>
          <w:szCs w:val="24"/>
        </w:rPr>
        <w:t xml:space="preserve">ieviešanas </w:t>
      </w:r>
      <w:r w:rsidR="00F222A5">
        <w:rPr>
          <w:rFonts w:ascii="Times New Roman" w:eastAsia="Calibri" w:hAnsi="Times New Roman" w:cs="Times New Roman"/>
          <w:sz w:val="24"/>
          <w:szCs w:val="24"/>
        </w:rPr>
        <w:t>modeli.</w:t>
      </w:r>
    </w:p>
    <w:p w14:paraId="20A43D2F" w14:textId="57CC08BE" w:rsidR="00DD11FC" w:rsidRDefault="00DD11FC" w:rsidP="00903313">
      <w:pPr>
        <w:spacing w:after="0" w:line="240" w:lineRule="auto"/>
        <w:ind w:firstLine="720"/>
        <w:jc w:val="both"/>
        <w:rPr>
          <w:rFonts w:ascii="Times New Roman" w:eastAsia="Calibri" w:hAnsi="Times New Roman" w:cs="Times New Roman"/>
          <w:sz w:val="24"/>
          <w:szCs w:val="24"/>
        </w:rPr>
      </w:pPr>
    </w:p>
    <w:p w14:paraId="5E8A2260" w14:textId="4B638BCB" w:rsidR="00056AD3" w:rsidRPr="00353538" w:rsidRDefault="00056AD3" w:rsidP="009042A6">
      <w:pPr>
        <w:pStyle w:val="ListParagraph"/>
        <w:numPr>
          <w:ilvl w:val="0"/>
          <w:numId w:val="1"/>
        </w:numPr>
        <w:spacing w:after="120"/>
        <w:jc w:val="center"/>
        <w:rPr>
          <w:rFonts w:ascii="Times New Roman" w:hAnsi="Times New Roman" w:cs="Times New Roman"/>
          <w:b/>
          <w:bCs/>
          <w:sz w:val="28"/>
          <w:szCs w:val="28"/>
        </w:rPr>
      </w:pPr>
      <w:r w:rsidRPr="00353538">
        <w:rPr>
          <w:rFonts w:ascii="Times New Roman" w:hAnsi="Times New Roman" w:cs="Times New Roman"/>
          <w:b/>
          <w:bCs/>
          <w:sz w:val="28"/>
          <w:szCs w:val="28"/>
        </w:rPr>
        <w:lastRenderedPageBreak/>
        <w:t>Esošās situācijas raksturojums</w:t>
      </w:r>
    </w:p>
    <w:p w14:paraId="1831DFF9" w14:textId="77777777" w:rsidR="00306D85" w:rsidRDefault="00306D85" w:rsidP="001C25A3">
      <w:pPr>
        <w:pStyle w:val="ListParagraph"/>
        <w:spacing w:after="120"/>
        <w:rPr>
          <w:rFonts w:ascii="Times New Roman" w:hAnsi="Times New Roman" w:cs="Times New Roman"/>
          <w:b/>
          <w:bCs/>
          <w:sz w:val="24"/>
          <w:szCs w:val="24"/>
        </w:rPr>
      </w:pPr>
    </w:p>
    <w:p w14:paraId="1EE069C7" w14:textId="6C0E6AD9" w:rsidR="001C25A3" w:rsidRPr="000F2CCE" w:rsidRDefault="001A31BA" w:rsidP="009042A6">
      <w:pPr>
        <w:pStyle w:val="ListParagraph"/>
        <w:numPr>
          <w:ilvl w:val="1"/>
          <w:numId w:val="5"/>
        </w:numPr>
        <w:spacing w:after="120"/>
        <w:ind w:left="426" w:hanging="426"/>
        <w:rPr>
          <w:rFonts w:ascii="Times New Roman" w:hAnsi="Times New Roman" w:cs="Times New Roman"/>
          <w:b/>
          <w:bCs/>
          <w:sz w:val="24"/>
          <w:szCs w:val="24"/>
        </w:rPr>
      </w:pPr>
      <w:r>
        <w:rPr>
          <w:rFonts w:ascii="Times New Roman" w:hAnsi="Times New Roman" w:cs="Times New Roman"/>
          <w:b/>
          <w:bCs/>
          <w:sz w:val="24"/>
          <w:szCs w:val="24"/>
        </w:rPr>
        <w:t>Ieviešanas</w:t>
      </w:r>
      <w:r w:rsidRPr="000F2CCE">
        <w:rPr>
          <w:rFonts w:ascii="Times New Roman" w:hAnsi="Times New Roman" w:cs="Times New Roman"/>
          <w:b/>
          <w:bCs/>
          <w:sz w:val="24"/>
          <w:szCs w:val="24"/>
        </w:rPr>
        <w:t xml:space="preserve"> </w:t>
      </w:r>
      <w:r w:rsidR="00CB7A43" w:rsidRPr="000F2CCE">
        <w:rPr>
          <w:rFonts w:ascii="Times New Roman" w:hAnsi="Times New Roman" w:cs="Times New Roman"/>
          <w:b/>
          <w:bCs/>
          <w:sz w:val="24"/>
          <w:szCs w:val="24"/>
        </w:rPr>
        <w:t>struktūra</w:t>
      </w:r>
      <w:r w:rsidR="006E684E" w:rsidRPr="000F2CCE">
        <w:rPr>
          <w:rFonts w:ascii="Times New Roman" w:hAnsi="Times New Roman" w:cs="Times New Roman"/>
          <w:b/>
          <w:bCs/>
          <w:sz w:val="24"/>
          <w:szCs w:val="24"/>
        </w:rPr>
        <w:t xml:space="preserve"> un funkciju sadalījums</w:t>
      </w:r>
    </w:p>
    <w:p w14:paraId="35FDCA3A" w14:textId="4C6A04D6" w:rsidR="001C25A3" w:rsidRDefault="001C25A3" w:rsidP="001C25A3">
      <w:pPr>
        <w:pStyle w:val="ListParagraph"/>
        <w:spacing w:after="120"/>
        <w:rPr>
          <w:rFonts w:ascii="Times New Roman" w:hAnsi="Times New Roman" w:cs="Times New Roman"/>
          <w:b/>
          <w:bCs/>
          <w:sz w:val="24"/>
          <w:szCs w:val="24"/>
        </w:rPr>
      </w:pPr>
    </w:p>
    <w:p w14:paraId="2984F968" w14:textId="4C899435" w:rsidR="00306D85" w:rsidRDefault="00056EB7" w:rsidP="00EA6275">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Globālā </w:t>
      </w:r>
      <w:r w:rsidR="00CB7A43">
        <w:rPr>
          <w:rFonts w:ascii="Times New Roman" w:eastAsia="Calibri" w:hAnsi="Times New Roman" w:cs="Times New Roman"/>
          <w:sz w:val="24"/>
          <w:szCs w:val="24"/>
        </w:rPr>
        <w:t xml:space="preserve">Projekta </w:t>
      </w:r>
      <w:r w:rsidR="001A31BA">
        <w:rPr>
          <w:rFonts w:ascii="Times New Roman" w:eastAsia="Calibri" w:hAnsi="Times New Roman" w:cs="Times New Roman"/>
          <w:sz w:val="24"/>
          <w:szCs w:val="24"/>
        </w:rPr>
        <w:t xml:space="preserve">ieviešanas </w:t>
      </w:r>
      <w:r w:rsidR="00CB7A43">
        <w:rPr>
          <w:rFonts w:ascii="Times New Roman" w:eastAsia="Calibri" w:hAnsi="Times New Roman" w:cs="Times New Roman"/>
          <w:sz w:val="24"/>
          <w:szCs w:val="24"/>
        </w:rPr>
        <w:t xml:space="preserve">struktūru nosaka divi galvenie faktori – </w:t>
      </w:r>
      <w:r>
        <w:rPr>
          <w:rFonts w:ascii="Times New Roman" w:eastAsia="Calibri" w:hAnsi="Times New Roman" w:cs="Times New Roman"/>
          <w:sz w:val="24"/>
          <w:szCs w:val="24"/>
        </w:rPr>
        <w:t xml:space="preserve">Globālā </w:t>
      </w:r>
      <w:r w:rsidR="00CB7A43">
        <w:rPr>
          <w:rFonts w:ascii="Times New Roman" w:eastAsia="Calibri" w:hAnsi="Times New Roman" w:cs="Times New Roman"/>
          <w:sz w:val="24"/>
          <w:szCs w:val="24"/>
        </w:rPr>
        <w:t xml:space="preserve">Projekta vadības apsvērumi un </w:t>
      </w:r>
      <w:r>
        <w:rPr>
          <w:rFonts w:ascii="Times New Roman" w:eastAsia="Calibri" w:hAnsi="Times New Roman" w:cs="Times New Roman"/>
          <w:sz w:val="24"/>
          <w:szCs w:val="24"/>
        </w:rPr>
        <w:t xml:space="preserve">Globālā </w:t>
      </w:r>
      <w:r w:rsidR="00A52E53">
        <w:rPr>
          <w:rFonts w:ascii="Times New Roman" w:eastAsia="Calibri" w:hAnsi="Times New Roman" w:cs="Times New Roman"/>
          <w:sz w:val="24"/>
          <w:szCs w:val="24"/>
        </w:rPr>
        <w:t xml:space="preserve">Projekta </w:t>
      </w:r>
      <w:r w:rsidR="00CB7A43">
        <w:rPr>
          <w:rFonts w:ascii="Times New Roman" w:eastAsia="Calibri" w:hAnsi="Times New Roman" w:cs="Times New Roman"/>
          <w:sz w:val="24"/>
          <w:szCs w:val="24"/>
        </w:rPr>
        <w:t xml:space="preserve">aktivitāšu tvērums. </w:t>
      </w:r>
      <w:r>
        <w:rPr>
          <w:rFonts w:ascii="Times New Roman" w:eastAsia="Calibri" w:hAnsi="Times New Roman" w:cs="Times New Roman"/>
          <w:sz w:val="24"/>
          <w:szCs w:val="24"/>
        </w:rPr>
        <w:t xml:space="preserve">Globālā </w:t>
      </w:r>
      <w:r w:rsidR="00CB7A43">
        <w:rPr>
          <w:rFonts w:ascii="Times New Roman" w:eastAsia="Calibri" w:hAnsi="Times New Roman" w:cs="Times New Roman"/>
          <w:sz w:val="24"/>
          <w:szCs w:val="24"/>
        </w:rPr>
        <w:t xml:space="preserve">Projekta vadības apsvērumi ir saistīti ar nacionālo un ES normatīvo aktu prasībām attiecībā </w:t>
      </w:r>
      <w:r w:rsidR="00B67CC7">
        <w:rPr>
          <w:rFonts w:ascii="Times New Roman" w:eastAsia="Calibri" w:hAnsi="Times New Roman" w:cs="Times New Roman"/>
          <w:sz w:val="24"/>
          <w:szCs w:val="24"/>
        </w:rPr>
        <w:t>uz EISI</w:t>
      </w:r>
      <w:r w:rsidR="00CB7A43">
        <w:rPr>
          <w:rFonts w:ascii="Times New Roman" w:eastAsia="Calibri" w:hAnsi="Times New Roman" w:cs="Times New Roman"/>
          <w:sz w:val="24"/>
          <w:szCs w:val="24"/>
        </w:rPr>
        <w:t xml:space="preserve"> projektu pieteikumu sagatavošanu un iesniegšanu, </w:t>
      </w:r>
      <w:r w:rsidR="00CE37D0">
        <w:rPr>
          <w:rFonts w:ascii="Times New Roman" w:eastAsia="Calibri" w:hAnsi="Times New Roman" w:cs="Times New Roman"/>
          <w:sz w:val="24"/>
          <w:szCs w:val="24"/>
        </w:rPr>
        <w:t>F</w:t>
      </w:r>
      <w:r w:rsidR="00CB7A43">
        <w:rPr>
          <w:rFonts w:ascii="Times New Roman" w:eastAsia="Calibri" w:hAnsi="Times New Roman" w:cs="Times New Roman"/>
          <w:sz w:val="24"/>
          <w:szCs w:val="24"/>
        </w:rPr>
        <w:t>inansēšanas līgumu slēgšanu, projektu ieviešanas uzraudzību un finansējuma izlietojuma kontroli.</w:t>
      </w:r>
      <w:proofErr w:type="gramStart"/>
      <w:r w:rsidR="00CB7A43">
        <w:rPr>
          <w:rFonts w:ascii="Times New Roman" w:eastAsia="Calibri" w:hAnsi="Times New Roman" w:cs="Times New Roman"/>
          <w:sz w:val="24"/>
          <w:szCs w:val="24"/>
        </w:rPr>
        <w:t xml:space="preserve"> </w:t>
      </w:r>
      <w:r w:rsidR="00A52E53">
        <w:rPr>
          <w:rFonts w:ascii="Times New Roman" w:eastAsia="Calibri" w:hAnsi="Times New Roman" w:cs="Times New Roman"/>
          <w:sz w:val="24"/>
          <w:szCs w:val="24"/>
        </w:rPr>
        <w:t>Ņemot vērā</w:t>
      </w:r>
      <w:r w:rsidR="00CB7A43">
        <w:rPr>
          <w:rFonts w:ascii="Times New Roman" w:eastAsia="Calibri" w:hAnsi="Times New Roman" w:cs="Times New Roman"/>
          <w:sz w:val="24"/>
          <w:szCs w:val="24"/>
        </w:rPr>
        <w:t xml:space="preserve"> š</w:t>
      </w:r>
      <w:r w:rsidR="00A52E53">
        <w:rPr>
          <w:rFonts w:ascii="Times New Roman" w:eastAsia="Calibri" w:hAnsi="Times New Roman" w:cs="Times New Roman"/>
          <w:sz w:val="24"/>
          <w:szCs w:val="24"/>
        </w:rPr>
        <w:t>os</w:t>
      </w:r>
      <w:r w:rsidR="00CB7A43">
        <w:rPr>
          <w:rFonts w:ascii="Times New Roman" w:eastAsia="Calibri" w:hAnsi="Times New Roman" w:cs="Times New Roman"/>
          <w:sz w:val="24"/>
          <w:szCs w:val="24"/>
        </w:rPr>
        <w:t xml:space="preserve"> apsvērum</w:t>
      </w:r>
      <w:r w:rsidR="00A52E53">
        <w:rPr>
          <w:rFonts w:ascii="Times New Roman" w:eastAsia="Calibri" w:hAnsi="Times New Roman" w:cs="Times New Roman"/>
          <w:sz w:val="24"/>
          <w:szCs w:val="24"/>
        </w:rPr>
        <w:t>us,</w:t>
      </w:r>
      <w:r w:rsidR="00CB7A43">
        <w:rPr>
          <w:rFonts w:ascii="Times New Roman" w:eastAsia="Calibri" w:hAnsi="Times New Roman" w:cs="Times New Roman"/>
          <w:sz w:val="24"/>
          <w:szCs w:val="24"/>
        </w:rPr>
        <w:t xml:space="preserve"> </w:t>
      </w:r>
      <w:r w:rsidR="00EA6275">
        <w:rPr>
          <w:rFonts w:ascii="Times New Roman" w:eastAsia="Calibri" w:hAnsi="Times New Roman" w:cs="Times New Roman"/>
          <w:sz w:val="24"/>
          <w:szCs w:val="24"/>
        </w:rPr>
        <w:t>ir noteikti atbilstoši</w:t>
      </w:r>
      <w:r w:rsidR="00A52E53">
        <w:rPr>
          <w:rFonts w:ascii="Times New Roman" w:eastAsia="Calibri" w:hAnsi="Times New Roman" w:cs="Times New Roman"/>
          <w:sz w:val="24"/>
          <w:szCs w:val="24"/>
        </w:rPr>
        <w:t>e</w:t>
      </w:r>
      <w:r w:rsidR="00EA6275">
        <w:rPr>
          <w:rFonts w:ascii="Times New Roman" w:eastAsia="Calibri" w:hAnsi="Times New Roman" w:cs="Times New Roman"/>
          <w:sz w:val="24"/>
          <w:szCs w:val="24"/>
        </w:rPr>
        <w:t xml:space="preserve"> </w:t>
      </w:r>
      <w:r w:rsidR="008018CF">
        <w:rPr>
          <w:rFonts w:ascii="Times New Roman" w:eastAsia="Calibri" w:hAnsi="Times New Roman" w:cs="Times New Roman"/>
          <w:sz w:val="24"/>
          <w:szCs w:val="24"/>
        </w:rPr>
        <w:t xml:space="preserve">Globālā </w:t>
      </w:r>
      <w:r w:rsidR="00EA6275">
        <w:rPr>
          <w:rFonts w:ascii="Times New Roman" w:eastAsia="Calibri" w:hAnsi="Times New Roman" w:cs="Times New Roman"/>
          <w:sz w:val="24"/>
          <w:szCs w:val="24"/>
        </w:rPr>
        <w:t>Projekta atbalsta saņēmēji, nacionālā līmeņa ieviešanas iestādes</w:t>
      </w:r>
      <w:proofErr w:type="gramEnd"/>
      <w:r w:rsidR="00EA6275">
        <w:rPr>
          <w:rFonts w:ascii="Times New Roman" w:eastAsia="Calibri" w:hAnsi="Times New Roman" w:cs="Times New Roman"/>
          <w:sz w:val="24"/>
          <w:szCs w:val="24"/>
        </w:rPr>
        <w:t xml:space="preserve">, kā arī par </w:t>
      </w:r>
      <w:r w:rsidR="00D61393">
        <w:rPr>
          <w:rFonts w:ascii="Times New Roman" w:eastAsia="Calibri" w:hAnsi="Times New Roman" w:cs="Times New Roman"/>
          <w:sz w:val="24"/>
          <w:szCs w:val="24"/>
        </w:rPr>
        <w:t xml:space="preserve">Globālā </w:t>
      </w:r>
      <w:r w:rsidR="00EA6275">
        <w:rPr>
          <w:rFonts w:ascii="Times New Roman" w:eastAsia="Calibri" w:hAnsi="Times New Roman" w:cs="Times New Roman"/>
          <w:sz w:val="24"/>
          <w:szCs w:val="24"/>
        </w:rPr>
        <w:t>Projekta koordinatora funkcijām atbildīgā iestāde</w:t>
      </w:r>
      <w:r w:rsidR="00C11A62">
        <w:rPr>
          <w:rFonts w:ascii="Times New Roman" w:eastAsia="Calibri" w:hAnsi="Times New Roman" w:cs="Times New Roman"/>
          <w:sz w:val="24"/>
          <w:szCs w:val="24"/>
        </w:rPr>
        <w:t xml:space="preserve"> -</w:t>
      </w:r>
      <w:r w:rsidR="00EA6275">
        <w:rPr>
          <w:rFonts w:ascii="Times New Roman" w:eastAsia="Calibri" w:hAnsi="Times New Roman" w:cs="Times New Roman"/>
          <w:sz w:val="24"/>
          <w:szCs w:val="24"/>
        </w:rPr>
        <w:t xml:space="preserve"> Baltijas valstu kopuzņēmums RBR. Lai kopuzņēmums</w:t>
      </w:r>
      <w:r w:rsidR="00493F34">
        <w:rPr>
          <w:rFonts w:ascii="Times New Roman" w:eastAsia="Calibri" w:hAnsi="Times New Roman" w:cs="Times New Roman"/>
          <w:sz w:val="24"/>
          <w:szCs w:val="24"/>
        </w:rPr>
        <w:t xml:space="preserve"> </w:t>
      </w:r>
      <w:r w:rsidR="00EA6275">
        <w:rPr>
          <w:rFonts w:ascii="Times New Roman" w:eastAsia="Calibri" w:hAnsi="Times New Roman" w:cs="Times New Roman"/>
          <w:sz w:val="24"/>
          <w:szCs w:val="24"/>
        </w:rPr>
        <w:t xml:space="preserve">varētu efektīvāk pildīt savus uzdevumus, tā tiešie akcionāri Baltijas valstīs nav publiskas personas, bet </w:t>
      </w:r>
      <w:r w:rsidR="00A52E53">
        <w:rPr>
          <w:rFonts w:ascii="Times New Roman" w:eastAsia="Calibri" w:hAnsi="Times New Roman" w:cs="Times New Roman"/>
          <w:sz w:val="24"/>
          <w:szCs w:val="24"/>
        </w:rPr>
        <w:t xml:space="preserve">gan </w:t>
      </w:r>
      <w:r w:rsidR="00EA6275">
        <w:rPr>
          <w:rFonts w:ascii="Times New Roman" w:eastAsia="Calibri" w:hAnsi="Times New Roman" w:cs="Times New Roman"/>
          <w:sz w:val="24"/>
          <w:szCs w:val="24"/>
        </w:rPr>
        <w:t xml:space="preserve">valsts kapitālsabiedrības. </w:t>
      </w:r>
      <w:r w:rsidR="00A52E53">
        <w:rPr>
          <w:rFonts w:ascii="Times New Roman" w:eastAsia="Calibri" w:hAnsi="Times New Roman" w:cs="Times New Roman"/>
          <w:sz w:val="24"/>
          <w:szCs w:val="24"/>
        </w:rPr>
        <w:t xml:space="preserve">Galvenās </w:t>
      </w:r>
      <w:r w:rsidR="00C11A62">
        <w:rPr>
          <w:rFonts w:ascii="Times New Roman" w:eastAsia="Calibri" w:hAnsi="Times New Roman" w:cs="Times New Roman"/>
          <w:sz w:val="24"/>
          <w:szCs w:val="24"/>
        </w:rPr>
        <w:t>Globāl</w:t>
      </w:r>
      <w:r w:rsidR="005C5DB1">
        <w:rPr>
          <w:rFonts w:ascii="Times New Roman" w:eastAsia="Calibri" w:hAnsi="Times New Roman" w:cs="Times New Roman"/>
          <w:sz w:val="24"/>
          <w:szCs w:val="24"/>
        </w:rPr>
        <w:t xml:space="preserve">ā </w:t>
      </w:r>
      <w:r w:rsidR="00EA6275">
        <w:rPr>
          <w:rFonts w:ascii="Times New Roman" w:eastAsia="Calibri" w:hAnsi="Times New Roman" w:cs="Times New Roman"/>
          <w:sz w:val="24"/>
          <w:szCs w:val="24"/>
        </w:rPr>
        <w:t>Projektā iesaistīt</w:t>
      </w:r>
      <w:r w:rsidR="00A52E53">
        <w:rPr>
          <w:rFonts w:ascii="Times New Roman" w:eastAsia="Calibri" w:hAnsi="Times New Roman" w:cs="Times New Roman"/>
          <w:sz w:val="24"/>
          <w:szCs w:val="24"/>
        </w:rPr>
        <w:t xml:space="preserve">ās </w:t>
      </w:r>
      <w:r w:rsidR="00EA6275">
        <w:rPr>
          <w:rFonts w:ascii="Times New Roman" w:eastAsia="Calibri" w:hAnsi="Times New Roman" w:cs="Times New Roman"/>
          <w:sz w:val="24"/>
          <w:szCs w:val="24"/>
        </w:rPr>
        <w:t xml:space="preserve"> pu</w:t>
      </w:r>
      <w:r w:rsidR="00A52E53">
        <w:rPr>
          <w:rFonts w:ascii="Times New Roman" w:eastAsia="Calibri" w:hAnsi="Times New Roman" w:cs="Times New Roman"/>
          <w:sz w:val="24"/>
          <w:szCs w:val="24"/>
        </w:rPr>
        <w:t>ses</w:t>
      </w:r>
      <w:r w:rsidR="00EA6275">
        <w:rPr>
          <w:rFonts w:ascii="Times New Roman" w:eastAsia="Calibri" w:hAnsi="Times New Roman" w:cs="Times New Roman"/>
          <w:sz w:val="24"/>
          <w:szCs w:val="24"/>
        </w:rPr>
        <w:t xml:space="preserve"> s</w:t>
      </w:r>
      <w:r w:rsidR="00A52E53">
        <w:rPr>
          <w:rFonts w:ascii="Times New Roman" w:eastAsia="Calibri" w:hAnsi="Times New Roman" w:cs="Times New Roman"/>
          <w:sz w:val="24"/>
          <w:szCs w:val="24"/>
        </w:rPr>
        <w:t xml:space="preserve">kat. </w:t>
      </w:r>
      <w:r w:rsidR="002D6B8F">
        <w:rPr>
          <w:rFonts w:ascii="Times New Roman" w:eastAsia="Calibri" w:hAnsi="Times New Roman" w:cs="Times New Roman"/>
          <w:sz w:val="24"/>
          <w:szCs w:val="24"/>
        </w:rPr>
        <w:t>1.attēlā.</w:t>
      </w:r>
    </w:p>
    <w:p w14:paraId="20D32484" w14:textId="46D35E72" w:rsidR="002D6B8F" w:rsidRDefault="002D6B8F" w:rsidP="00EA6275">
      <w:pPr>
        <w:spacing w:after="0" w:line="240" w:lineRule="auto"/>
        <w:ind w:firstLine="567"/>
        <w:jc w:val="both"/>
        <w:rPr>
          <w:rFonts w:ascii="Times New Roman" w:eastAsia="Calibri" w:hAnsi="Times New Roman" w:cs="Times New Roman"/>
          <w:sz w:val="24"/>
          <w:szCs w:val="24"/>
        </w:rPr>
      </w:pPr>
    </w:p>
    <w:p w14:paraId="7224FC74" w14:textId="2A292CF6" w:rsidR="002D6B8F" w:rsidRPr="00633BAE" w:rsidRDefault="002D6B8F" w:rsidP="002D6B8F">
      <w:pPr>
        <w:spacing w:after="0" w:line="240" w:lineRule="auto"/>
        <w:ind w:firstLine="567"/>
        <w:jc w:val="right"/>
        <w:rPr>
          <w:rFonts w:ascii="Times New Roman" w:eastAsia="Calibri" w:hAnsi="Times New Roman" w:cs="Times New Roman"/>
          <w:sz w:val="24"/>
          <w:szCs w:val="24"/>
        </w:rPr>
      </w:pPr>
      <w:r w:rsidRPr="00633BAE">
        <w:rPr>
          <w:rFonts w:ascii="Times New Roman" w:eastAsia="Calibri" w:hAnsi="Times New Roman" w:cs="Times New Roman"/>
          <w:noProof/>
          <w:color w:val="2B579A"/>
          <w:sz w:val="24"/>
          <w:szCs w:val="24"/>
          <w:shd w:val="clear" w:color="auto" w:fill="E6E6E6"/>
          <w:lang w:val="en-GB" w:eastAsia="en-GB"/>
        </w:rPr>
        <mc:AlternateContent>
          <mc:Choice Requires="wps">
            <w:drawing>
              <wp:anchor distT="45720" distB="45720" distL="114300" distR="114300" simplePos="0" relativeHeight="251658240" behindDoc="0" locked="0" layoutInCell="1" allowOverlap="1" wp14:anchorId="0FF5E009" wp14:editId="7BC25825">
                <wp:simplePos x="0" y="0"/>
                <wp:positionH relativeFrom="column">
                  <wp:posOffset>-504825</wp:posOffset>
                </wp:positionH>
                <wp:positionV relativeFrom="paragraph">
                  <wp:posOffset>276225</wp:posOffset>
                </wp:positionV>
                <wp:extent cx="6648450" cy="3648075"/>
                <wp:effectExtent l="0" t="0" r="19050" b="2857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3648075"/>
                        </a:xfrm>
                        <a:prstGeom prst="rect">
                          <a:avLst/>
                        </a:prstGeom>
                        <a:solidFill>
                          <a:srgbClr val="FFFFFF"/>
                        </a:solidFill>
                        <a:ln w="9525">
                          <a:solidFill>
                            <a:schemeClr val="bg1"/>
                          </a:solidFill>
                          <a:miter lim="800000"/>
                          <a:headEnd/>
                          <a:tailEnd/>
                        </a:ln>
                      </wps:spPr>
                      <wps:txbx>
                        <w:txbxContent>
                          <w:p w14:paraId="46DDB8B8" w14:textId="3301EA33" w:rsidR="009C26FA" w:rsidRDefault="009C26FA" w:rsidP="002D6B8F">
                            <w:r w:rsidRPr="005D23E9">
                              <w:t xml:space="preserve"> </w:t>
                            </w:r>
                            <w:r>
                              <w:rPr>
                                <w:noProof/>
                              </w:rPr>
                              <w:drawing>
                                <wp:inline distT="0" distB="0" distL="0" distR="0" wp14:anchorId="36F6DCCD" wp14:editId="41F11754">
                                  <wp:extent cx="6306820" cy="35475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306820" cy="35475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FF5E009">
                <v:stroke joinstyle="miter"/>
                <v:path gradientshapeok="t" o:connecttype="rect"/>
              </v:shapetype>
              <v:shape id="Text Box 13" style="position:absolute;left:0;text-align:left;margin-left:-39.75pt;margin-top:21.75pt;width:523.5pt;height:28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">
                <v:textbox>
                  <w:txbxContent>
                    <w:p w:rsidR="009C26FA" w:rsidP="002D6B8F" w:rsidRDefault="009C26FA" w14:paraId="46DDB8B8" w14:textId="3301EA33">
                      <w:r w:rsidRPr="005D23E9">
                        <w:t xml:space="preserve"> </w:t>
                      </w:r>
                      <w:r>
                        <w:rPr>
                          <w:noProof/>
                        </w:rPr>
                        <w:drawing>
                          <wp:inline distT="0" distB="0" distL="0" distR="0" wp14:anchorId="36F6DCCD" wp14:editId="41F11754">
                            <wp:extent cx="6306820" cy="35475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06820" cy="3547586"/>
                                    </a:xfrm>
                                    <a:prstGeom prst="rect">
                                      <a:avLst/>
                                    </a:prstGeom>
                                    <a:noFill/>
                                    <a:ln>
                                      <a:noFill/>
                                    </a:ln>
                                  </pic:spPr>
                                </pic:pic>
                              </a:graphicData>
                            </a:graphic>
                          </wp:inline>
                        </w:drawing>
                      </w:r>
                    </w:p>
                  </w:txbxContent>
                </v:textbox>
                <w10:wrap type="square"/>
              </v:shape>
            </w:pict>
          </mc:Fallback>
        </mc:AlternateContent>
      </w:r>
      <w:r w:rsidRPr="00633BAE">
        <w:rPr>
          <w:rFonts w:ascii="Times New Roman" w:eastAsia="Calibri" w:hAnsi="Times New Roman" w:cs="Times New Roman"/>
          <w:sz w:val="24"/>
          <w:szCs w:val="24"/>
        </w:rPr>
        <w:t>1.att</w:t>
      </w:r>
      <w:r w:rsidR="00CF2856">
        <w:rPr>
          <w:rFonts w:ascii="Times New Roman" w:eastAsia="Calibri" w:hAnsi="Times New Roman" w:cs="Times New Roman"/>
          <w:sz w:val="24"/>
          <w:szCs w:val="24"/>
        </w:rPr>
        <w:t>ēls.</w:t>
      </w:r>
      <w:r w:rsidRPr="00633BAE">
        <w:rPr>
          <w:rFonts w:ascii="Times New Roman" w:eastAsia="Calibri" w:hAnsi="Times New Roman" w:cs="Times New Roman"/>
          <w:sz w:val="24"/>
          <w:szCs w:val="24"/>
        </w:rPr>
        <w:t xml:space="preserve"> </w:t>
      </w:r>
      <w:r w:rsidR="00DF3835">
        <w:rPr>
          <w:rFonts w:ascii="Times New Roman" w:eastAsia="Calibri" w:hAnsi="Times New Roman" w:cs="Times New Roman"/>
          <w:sz w:val="24"/>
          <w:szCs w:val="24"/>
        </w:rPr>
        <w:t xml:space="preserve">Globālā </w:t>
      </w:r>
      <w:r w:rsidRPr="00633BAE">
        <w:rPr>
          <w:rFonts w:ascii="Times New Roman" w:eastAsia="Calibri" w:hAnsi="Times New Roman" w:cs="Times New Roman"/>
          <w:sz w:val="24"/>
          <w:szCs w:val="24"/>
        </w:rPr>
        <w:t xml:space="preserve">Projekta </w:t>
      </w:r>
      <w:r w:rsidR="00DF3835">
        <w:rPr>
          <w:rFonts w:ascii="Times New Roman" w:eastAsia="Calibri" w:hAnsi="Times New Roman" w:cs="Times New Roman"/>
          <w:sz w:val="24"/>
          <w:szCs w:val="24"/>
        </w:rPr>
        <w:t>ieviešanas</w:t>
      </w:r>
      <w:r w:rsidRPr="00633BAE">
        <w:rPr>
          <w:rFonts w:ascii="Times New Roman" w:eastAsia="Calibri" w:hAnsi="Times New Roman" w:cs="Times New Roman"/>
          <w:sz w:val="24"/>
          <w:szCs w:val="24"/>
        </w:rPr>
        <w:t xml:space="preserve"> modelis.</w:t>
      </w:r>
      <w:r w:rsidR="00761B88">
        <w:rPr>
          <w:rFonts w:ascii="Times New Roman" w:eastAsia="Calibri" w:hAnsi="Times New Roman" w:cs="Times New Roman"/>
          <w:sz w:val="24"/>
          <w:szCs w:val="24"/>
        </w:rPr>
        <w:t xml:space="preserve"> </w:t>
      </w:r>
    </w:p>
    <w:p w14:paraId="13768042" w14:textId="2DE4CF0B" w:rsidR="001E66F0" w:rsidRDefault="00EA5114" w:rsidP="001E66F0">
      <w:pPr>
        <w:pStyle w:val="1Paragraph"/>
        <w:numPr>
          <w:ilvl w:val="0"/>
          <w:numId w:val="0"/>
        </w:numPr>
        <w:spacing w:after="120"/>
        <w:ind w:firstLine="720"/>
        <w:rPr>
          <w:rFonts w:ascii="Times New Roman" w:hAnsi="Times New Roman" w:cs="Times New Roman"/>
          <w:sz w:val="24"/>
          <w:szCs w:val="24"/>
        </w:rPr>
      </w:pPr>
      <w:r>
        <w:rPr>
          <w:rFonts w:ascii="Times New Roman" w:hAnsi="Times New Roman" w:cs="Times New Roman"/>
          <w:sz w:val="24"/>
          <w:szCs w:val="24"/>
        </w:rPr>
        <w:t>Lai raksturotu atbildības sadalījumu par konkrēt</w:t>
      </w:r>
      <w:r w:rsidR="0045368C">
        <w:rPr>
          <w:rFonts w:ascii="Times New Roman" w:hAnsi="Times New Roman" w:cs="Times New Roman"/>
          <w:sz w:val="24"/>
          <w:szCs w:val="24"/>
        </w:rPr>
        <w:t>iem</w:t>
      </w:r>
      <w:r>
        <w:rPr>
          <w:rFonts w:ascii="Times New Roman" w:hAnsi="Times New Roman" w:cs="Times New Roman"/>
          <w:sz w:val="24"/>
          <w:szCs w:val="24"/>
        </w:rPr>
        <w:t xml:space="preserve"> </w:t>
      </w:r>
      <w:r w:rsidR="0045368C">
        <w:rPr>
          <w:rFonts w:ascii="Times New Roman" w:hAnsi="Times New Roman" w:cs="Times New Roman"/>
          <w:sz w:val="24"/>
          <w:szCs w:val="24"/>
        </w:rPr>
        <w:t>uzdevumiem</w:t>
      </w:r>
      <w:r>
        <w:rPr>
          <w:rFonts w:ascii="Times New Roman" w:hAnsi="Times New Roman" w:cs="Times New Roman"/>
          <w:sz w:val="24"/>
          <w:szCs w:val="24"/>
        </w:rPr>
        <w:t xml:space="preserve"> starp </w:t>
      </w:r>
      <w:r w:rsidR="00374D02">
        <w:rPr>
          <w:rFonts w:ascii="Times New Roman" w:hAnsi="Times New Roman" w:cs="Times New Roman"/>
          <w:sz w:val="24"/>
          <w:szCs w:val="24"/>
        </w:rPr>
        <w:t xml:space="preserve">Globālā </w:t>
      </w:r>
      <w:r>
        <w:rPr>
          <w:rFonts w:ascii="Times New Roman" w:hAnsi="Times New Roman" w:cs="Times New Roman"/>
          <w:sz w:val="24"/>
          <w:szCs w:val="24"/>
        </w:rPr>
        <w:t>Projekta</w:t>
      </w:r>
      <w:r w:rsidR="001E66F0">
        <w:rPr>
          <w:rFonts w:ascii="Times New Roman" w:hAnsi="Times New Roman" w:cs="Times New Roman"/>
          <w:sz w:val="24"/>
          <w:szCs w:val="24"/>
        </w:rPr>
        <w:t xml:space="preserve"> </w:t>
      </w:r>
      <w:r w:rsidR="001E66F0" w:rsidRPr="000E0444">
        <w:rPr>
          <w:rFonts w:ascii="Times New Roman" w:hAnsi="Times New Roman" w:cs="Times New Roman"/>
          <w:sz w:val="24"/>
          <w:szCs w:val="24"/>
        </w:rPr>
        <w:t>īstenošanā iesaistīt</w:t>
      </w:r>
      <w:r>
        <w:rPr>
          <w:rFonts w:ascii="Times New Roman" w:hAnsi="Times New Roman" w:cs="Times New Roman"/>
          <w:sz w:val="24"/>
          <w:szCs w:val="24"/>
        </w:rPr>
        <w:t>ajām</w:t>
      </w:r>
      <w:r w:rsidR="001E66F0" w:rsidRPr="000E0444">
        <w:rPr>
          <w:rFonts w:ascii="Times New Roman" w:hAnsi="Times New Roman" w:cs="Times New Roman"/>
          <w:sz w:val="24"/>
          <w:szCs w:val="24"/>
        </w:rPr>
        <w:t xml:space="preserve"> </w:t>
      </w:r>
      <w:r>
        <w:rPr>
          <w:rFonts w:ascii="Times New Roman" w:hAnsi="Times New Roman" w:cs="Times New Roman"/>
          <w:sz w:val="24"/>
          <w:szCs w:val="24"/>
        </w:rPr>
        <w:t xml:space="preserve">iestādēm, </w:t>
      </w:r>
      <w:r w:rsidR="0045368C">
        <w:rPr>
          <w:rFonts w:ascii="Times New Roman" w:hAnsi="Times New Roman" w:cs="Times New Roman"/>
          <w:sz w:val="24"/>
          <w:szCs w:val="24"/>
        </w:rPr>
        <w:t>t</w:t>
      </w:r>
      <w:r w:rsidR="00374D02">
        <w:rPr>
          <w:rFonts w:ascii="Times New Roman" w:hAnsi="Times New Roman" w:cs="Times New Roman"/>
          <w:sz w:val="24"/>
          <w:szCs w:val="24"/>
        </w:rPr>
        <w:t>ās</w:t>
      </w:r>
      <w:r w:rsidR="0045368C">
        <w:rPr>
          <w:rFonts w:ascii="Times New Roman" w:hAnsi="Times New Roman" w:cs="Times New Roman"/>
          <w:sz w:val="24"/>
          <w:szCs w:val="24"/>
        </w:rPr>
        <w:t xml:space="preserve"> </w:t>
      </w:r>
      <w:r w:rsidR="00A52E53">
        <w:rPr>
          <w:rFonts w:ascii="Times New Roman" w:hAnsi="Times New Roman" w:cs="Times New Roman"/>
          <w:sz w:val="24"/>
          <w:szCs w:val="24"/>
        </w:rPr>
        <w:t xml:space="preserve">šajā informatīvajā ziņojumā </w:t>
      </w:r>
      <w:r>
        <w:rPr>
          <w:rFonts w:ascii="Times New Roman" w:hAnsi="Times New Roman" w:cs="Times New Roman"/>
          <w:sz w:val="24"/>
          <w:szCs w:val="24"/>
        </w:rPr>
        <w:t>tiek identificēt</w:t>
      </w:r>
      <w:r w:rsidR="00374D02">
        <w:rPr>
          <w:rFonts w:ascii="Times New Roman" w:hAnsi="Times New Roman" w:cs="Times New Roman"/>
          <w:sz w:val="24"/>
          <w:szCs w:val="24"/>
        </w:rPr>
        <w:t>as</w:t>
      </w:r>
      <w:r>
        <w:rPr>
          <w:rFonts w:ascii="Times New Roman" w:hAnsi="Times New Roman" w:cs="Times New Roman"/>
          <w:sz w:val="24"/>
          <w:szCs w:val="24"/>
        </w:rPr>
        <w:t xml:space="preserve"> </w:t>
      </w:r>
      <w:r w:rsidR="00A52E53">
        <w:rPr>
          <w:rFonts w:ascii="Times New Roman" w:hAnsi="Times New Roman" w:cs="Times New Roman"/>
          <w:sz w:val="24"/>
          <w:szCs w:val="24"/>
        </w:rPr>
        <w:t>kā</w:t>
      </w:r>
      <w:r>
        <w:rPr>
          <w:rFonts w:ascii="Times New Roman" w:hAnsi="Times New Roman" w:cs="Times New Roman"/>
          <w:sz w:val="24"/>
          <w:szCs w:val="24"/>
        </w:rPr>
        <w:t xml:space="preserve"> A, B vai C funkcij</w:t>
      </w:r>
      <w:r w:rsidR="00A52E53">
        <w:rPr>
          <w:rFonts w:ascii="Times New Roman" w:hAnsi="Times New Roman" w:cs="Times New Roman"/>
          <w:sz w:val="24"/>
          <w:szCs w:val="24"/>
        </w:rPr>
        <w:t>as.</w:t>
      </w:r>
      <w:r>
        <w:rPr>
          <w:rFonts w:ascii="Times New Roman" w:hAnsi="Times New Roman" w:cs="Times New Roman"/>
          <w:sz w:val="24"/>
          <w:szCs w:val="24"/>
        </w:rPr>
        <w:t xml:space="preserve"> </w:t>
      </w:r>
      <w:r w:rsidR="00A52E53">
        <w:rPr>
          <w:rFonts w:ascii="Times New Roman" w:hAnsi="Times New Roman" w:cs="Times New Roman"/>
          <w:sz w:val="24"/>
          <w:szCs w:val="24"/>
        </w:rPr>
        <w:t>I</w:t>
      </w:r>
      <w:r w:rsidR="0045368C">
        <w:rPr>
          <w:rFonts w:ascii="Times New Roman" w:hAnsi="Times New Roman" w:cs="Times New Roman"/>
          <w:sz w:val="24"/>
          <w:szCs w:val="24"/>
        </w:rPr>
        <w:t xml:space="preserve">esaistītās iestādes ir </w:t>
      </w:r>
      <w:r w:rsidR="00A52E53">
        <w:rPr>
          <w:rFonts w:ascii="Times New Roman" w:hAnsi="Times New Roman" w:cs="Times New Roman"/>
          <w:sz w:val="24"/>
          <w:szCs w:val="24"/>
        </w:rPr>
        <w:t xml:space="preserve">attiecīgi </w:t>
      </w:r>
      <w:r w:rsidR="0045368C">
        <w:rPr>
          <w:rFonts w:ascii="Times New Roman" w:hAnsi="Times New Roman" w:cs="Times New Roman"/>
          <w:sz w:val="24"/>
          <w:szCs w:val="24"/>
        </w:rPr>
        <w:t>atbildīgas par funkcijām vienā vai vairākās funkciju grupās</w:t>
      </w:r>
      <w:r w:rsidR="001E66F0" w:rsidRPr="000E0444">
        <w:rPr>
          <w:rFonts w:ascii="Times New Roman" w:hAnsi="Times New Roman" w:cs="Times New Roman"/>
          <w:sz w:val="24"/>
          <w:szCs w:val="24"/>
        </w:rPr>
        <w:t>:</w:t>
      </w:r>
    </w:p>
    <w:p w14:paraId="442315A7" w14:textId="276E5F07" w:rsidR="001E66F0" w:rsidRPr="001E66F0" w:rsidRDefault="001E66F0" w:rsidP="001E66F0">
      <w:pPr>
        <w:pStyle w:val="1Paragraph"/>
        <w:spacing w:after="0"/>
        <w:ind w:left="714" w:hanging="357"/>
      </w:pPr>
      <w:r w:rsidRPr="001E66F0">
        <w:rPr>
          <w:rFonts w:ascii="Times New Roman" w:hAnsi="Times New Roman" w:cs="Times New Roman"/>
          <w:sz w:val="24"/>
          <w:szCs w:val="24"/>
        </w:rPr>
        <w:t>uzdevumi un pienākumi saistībā ar līdzdalību Globālā Projekta korporatīvajā pārvaldībā (</w:t>
      </w:r>
      <w:r w:rsidRPr="001E66F0">
        <w:rPr>
          <w:rFonts w:ascii="Times New Roman" w:hAnsi="Times New Roman" w:cs="Times New Roman"/>
          <w:b/>
          <w:sz w:val="24"/>
          <w:szCs w:val="24"/>
        </w:rPr>
        <w:t>A </w:t>
      </w:r>
      <w:r w:rsidRPr="001E66F0">
        <w:rPr>
          <w:rFonts w:ascii="Times New Roman" w:hAnsi="Times New Roman" w:cs="Times New Roman"/>
          <w:b/>
          <w:bCs/>
          <w:sz w:val="24"/>
          <w:szCs w:val="24"/>
        </w:rPr>
        <w:t>funkcijas</w:t>
      </w:r>
      <w:r w:rsidRPr="001E66F0">
        <w:rPr>
          <w:rFonts w:ascii="Times New Roman" w:hAnsi="Times New Roman" w:cs="Times New Roman"/>
          <w:sz w:val="24"/>
          <w:szCs w:val="24"/>
        </w:rPr>
        <w:t>);</w:t>
      </w:r>
    </w:p>
    <w:p w14:paraId="110291EB" w14:textId="4969A51B" w:rsidR="001E66F0" w:rsidRPr="001E66F0" w:rsidRDefault="001E66F0" w:rsidP="005274E2">
      <w:pPr>
        <w:pStyle w:val="1Paragraph"/>
        <w:spacing w:after="0"/>
        <w:ind w:left="714" w:hanging="357"/>
      </w:pPr>
      <w:r w:rsidRPr="005274E2">
        <w:rPr>
          <w:rFonts w:ascii="Times New Roman" w:hAnsi="Times New Roman" w:cs="Times New Roman"/>
          <w:sz w:val="24"/>
          <w:szCs w:val="24"/>
        </w:rPr>
        <w:t>uzdevumi un pienākumi saistībā ar Globālā Projekta daļu ieviešanu (ieskaitot iepirkumu organizēšanu</w:t>
      </w:r>
      <w:r w:rsidRPr="003711BB">
        <w:rPr>
          <w:rFonts w:ascii="Times New Roman" w:hAnsi="Times New Roman" w:cs="Times New Roman"/>
          <w:sz w:val="24"/>
          <w:szCs w:val="24"/>
        </w:rPr>
        <w:t xml:space="preserve"> un līgumu vadību) (</w:t>
      </w:r>
      <w:r w:rsidRPr="003711BB">
        <w:rPr>
          <w:rFonts w:ascii="Times New Roman" w:hAnsi="Times New Roman" w:cs="Times New Roman"/>
          <w:b/>
          <w:bCs/>
          <w:sz w:val="24"/>
          <w:szCs w:val="24"/>
        </w:rPr>
        <w:t>B funkcijas</w:t>
      </w:r>
      <w:r w:rsidRPr="003711BB">
        <w:rPr>
          <w:rFonts w:ascii="Times New Roman" w:hAnsi="Times New Roman" w:cs="Times New Roman"/>
          <w:sz w:val="24"/>
          <w:szCs w:val="24"/>
        </w:rPr>
        <w:t>);</w:t>
      </w:r>
    </w:p>
    <w:p w14:paraId="2AA4AD94" w14:textId="27D7DBBA" w:rsidR="001E66F0" w:rsidRPr="001E66F0" w:rsidRDefault="001E66F0" w:rsidP="001E66F0">
      <w:pPr>
        <w:pStyle w:val="1Paragraph"/>
        <w:spacing w:after="0"/>
        <w:ind w:left="714" w:hanging="357"/>
      </w:pPr>
      <w:r w:rsidRPr="001E66F0">
        <w:rPr>
          <w:rFonts w:ascii="Times New Roman" w:hAnsi="Times New Roman" w:cs="Times New Roman"/>
          <w:sz w:val="24"/>
          <w:szCs w:val="24"/>
        </w:rPr>
        <w:t>uzdevumi un pienākumi saistībā ar Globālā Projekta koordinēšanu (</w:t>
      </w:r>
      <w:r w:rsidRPr="001E66F0">
        <w:rPr>
          <w:rFonts w:ascii="Times New Roman" w:hAnsi="Times New Roman" w:cs="Times New Roman"/>
          <w:b/>
          <w:bCs/>
          <w:sz w:val="24"/>
          <w:szCs w:val="24"/>
        </w:rPr>
        <w:t>C funkcijas</w:t>
      </w:r>
      <w:r w:rsidRPr="001E66F0">
        <w:rPr>
          <w:rFonts w:ascii="Times New Roman" w:hAnsi="Times New Roman" w:cs="Times New Roman"/>
          <w:sz w:val="24"/>
          <w:szCs w:val="24"/>
        </w:rPr>
        <w:t>).</w:t>
      </w:r>
    </w:p>
    <w:p w14:paraId="5E3376E3" w14:textId="550798FC" w:rsidR="001572A8" w:rsidRDefault="000D1AC5" w:rsidP="001572A8">
      <w:pPr>
        <w:pStyle w:val="ListParagraph"/>
        <w:spacing w:before="120"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Par </w:t>
      </w:r>
      <w:r w:rsidR="001E66F0">
        <w:rPr>
          <w:rFonts w:ascii="Times New Roman" w:hAnsi="Times New Roman" w:cs="Times New Roman"/>
          <w:sz w:val="24"/>
          <w:szCs w:val="24"/>
        </w:rPr>
        <w:t>“</w:t>
      </w:r>
      <w:r w:rsidR="001E66F0" w:rsidRPr="001E66F0">
        <w:rPr>
          <w:rFonts w:ascii="Times New Roman" w:hAnsi="Times New Roman" w:cs="Times New Roman"/>
          <w:sz w:val="24"/>
          <w:szCs w:val="24"/>
        </w:rPr>
        <w:t>A funkcij</w:t>
      </w:r>
      <w:r>
        <w:rPr>
          <w:rFonts w:ascii="Times New Roman" w:hAnsi="Times New Roman" w:cs="Times New Roman"/>
          <w:sz w:val="24"/>
          <w:szCs w:val="24"/>
        </w:rPr>
        <w:t>ām</w:t>
      </w:r>
      <w:r w:rsidR="001E66F0">
        <w:rPr>
          <w:rFonts w:ascii="Times New Roman" w:hAnsi="Times New Roman" w:cs="Times New Roman"/>
          <w:sz w:val="24"/>
          <w:szCs w:val="24"/>
        </w:rPr>
        <w:t>”</w:t>
      </w:r>
      <w:r w:rsidR="001E66F0" w:rsidRPr="001E66F0">
        <w:rPr>
          <w:rFonts w:ascii="Times New Roman" w:hAnsi="Times New Roman" w:cs="Times New Roman"/>
          <w:sz w:val="24"/>
          <w:szCs w:val="24"/>
        </w:rPr>
        <w:t xml:space="preserve"> </w:t>
      </w:r>
      <w:r>
        <w:rPr>
          <w:rFonts w:ascii="Times New Roman" w:hAnsi="Times New Roman" w:cs="Times New Roman"/>
          <w:sz w:val="24"/>
          <w:szCs w:val="24"/>
        </w:rPr>
        <w:t>atbildīgas ir</w:t>
      </w:r>
      <w:r w:rsidR="001E66F0">
        <w:rPr>
          <w:rFonts w:ascii="Times New Roman" w:hAnsi="Times New Roman" w:cs="Times New Roman"/>
          <w:sz w:val="24"/>
          <w:szCs w:val="24"/>
        </w:rPr>
        <w:t xml:space="preserve"> Baltijas valstu ministrijas, kuras ir </w:t>
      </w:r>
      <w:r w:rsidR="00374D02">
        <w:rPr>
          <w:rFonts w:ascii="Times New Roman" w:hAnsi="Times New Roman" w:cs="Times New Roman"/>
          <w:sz w:val="24"/>
          <w:szCs w:val="24"/>
        </w:rPr>
        <w:t xml:space="preserve">Globālā </w:t>
      </w:r>
      <w:r>
        <w:rPr>
          <w:rFonts w:ascii="Times New Roman" w:hAnsi="Times New Roman" w:cs="Times New Roman"/>
          <w:sz w:val="24"/>
          <w:szCs w:val="24"/>
        </w:rPr>
        <w:t xml:space="preserve">Projekta </w:t>
      </w:r>
      <w:r w:rsidR="001E66F0" w:rsidRPr="001E66F0">
        <w:rPr>
          <w:rFonts w:ascii="Times New Roman" w:hAnsi="Times New Roman" w:cs="Times New Roman"/>
          <w:sz w:val="24"/>
          <w:szCs w:val="24"/>
        </w:rPr>
        <w:t xml:space="preserve">nacionālie </w:t>
      </w:r>
      <w:r w:rsidR="001E66F0">
        <w:rPr>
          <w:rFonts w:ascii="Times New Roman" w:hAnsi="Times New Roman" w:cs="Times New Roman"/>
          <w:sz w:val="24"/>
          <w:szCs w:val="24"/>
        </w:rPr>
        <w:t xml:space="preserve">atbalsta saņēmēji </w:t>
      </w:r>
      <w:r w:rsidR="001E66F0" w:rsidRPr="001E66F0">
        <w:rPr>
          <w:rFonts w:ascii="Times New Roman" w:hAnsi="Times New Roman" w:cs="Times New Roman"/>
          <w:sz w:val="24"/>
          <w:szCs w:val="24"/>
        </w:rPr>
        <w:t>(</w:t>
      </w:r>
      <w:proofErr w:type="spellStart"/>
      <w:r w:rsidR="001E66F0">
        <w:rPr>
          <w:rFonts w:ascii="Times New Roman" w:hAnsi="Times New Roman" w:cs="Times New Roman"/>
          <w:i/>
          <w:iCs/>
          <w:sz w:val="24"/>
          <w:szCs w:val="24"/>
        </w:rPr>
        <w:t>Beneficiaries</w:t>
      </w:r>
      <w:proofErr w:type="spellEnd"/>
      <w:r w:rsidR="001E66F0" w:rsidRPr="001E66F0">
        <w:rPr>
          <w:rFonts w:ascii="Times New Roman" w:hAnsi="Times New Roman" w:cs="Times New Roman"/>
          <w:sz w:val="24"/>
          <w:szCs w:val="24"/>
        </w:rPr>
        <w:t xml:space="preserve">) </w:t>
      </w:r>
      <w:r w:rsidR="001E66F0">
        <w:rPr>
          <w:rFonts w:ascii="Times New Roman" w:hAnsi="Times New Roman" w:cs="Times New Roman"/>
          <w:sz w:val="24"/>
          <w:szCs w:val="24"/>
        </w:rPr>
        <w:t>un</w:t>
      </w:r>
      <w:r w:rsidR="001E66F0" w:rsidRPr="001E66F0">
        <w:rPr>
          <w:rFonts w:ascii="Times New Roman" w:hAnsi="Times New Roman" w:cs="Times New Roman"/>
          <w:sz w:val="24"/>
          <w:szCs w:val="24"/>
        </w:rPr>
        <w:t xml:space="preserve"> Globālā Projekta gala akcionāri, </w:t>
      </w:r>
      <w:r w:rsidR="0041084D">
        <w:rPr>
          <w:rFonts w:ascii="Times New Roman" w:hAnsi="Times New Roman" w:cs="Times New Roman"/>
          <w:sz w:val="24"/>
          <w:szCs w:val="24"/>
        </w:rPr>
        <w:t xml:space="preserve">infrastruktūras </w:t>
      </w:r>
      <w:r w:rsidR="001E66F0" w:rsidRPr="001E66F0">
        <w:rPr>
          <w:rFonts w:ascii="Times New Roman" w:hAnsi="Times New Roman" w:cs="Times New Roman"/>
          <w:sz w:val="24"/>
          <w:szCs w:val="24"/>
        </w:rPr>
        <w:t xml:space="preserve">īpašnieki un stratēģiskie uzraugi. </w:t>
      </w:r>
      <w:r w:rsidR="001572A8">
        <w:rPr>
          <w:rFonts w:ascii="Times New Roman" w:hAnsi="Times New Roman" w:cs="Times New Roman"/>
          <w:sz w:val="24"/>
          <w:szCs w:val="24"/>
        </w:rPr>
        <w:t xml:space="preserve">SM ir </w:t>
      </w:r>
      <w:r w:rsidR="00374D02">
        <w:rPr>
          <w:rFonts w:ascii="Times New Roman" w:hAnsi="Times New Roman" w:cs="Times New Roman"/>
          <w:sz w:val="24"/>
          <w:szCs w:val="24"/>
        </w:rPr>
        <w:t xml:space="preserve">Globālā </w:t>
      </w:r>
      <w:r w:rsidR="001572A8">
        <w:rPr>
          <w:rFonts w:ascii="Times New Roman" w:hAnsi="Times New Roman" w:cs="Times New Roman"/>
          <w:sz w:val="24"/>
          <w:szCs w:val="24"/>
        </w:rPr>
        <w:t xml:space="preserve">Projekta </w:t>
      </w:r>
      <w:r>
        <w:rPr>
          <w:rFonts w:ascii="Times New Roman" w:hAnsi="Times New Roman" w:cs="Times New Roman"/>
          <w:sz w:val="24"/>
          <w:szCs w:val="24"/>
        </w:rPr>
        <w:t xml:space="preserve">Latvijas </w:t>
      </w:r>
      <w:r w:rsidR="001572A8">
        <w:rPr>
          <w:rFonts w:ascii="Times New Roman" w:hAnsi="Times New Roman" w:cs="Times New Roman"/>
          <w:sz w:val="24"/>
          <w:szCs w:val="24"/>
        </w:rPr>
        <w:t xml:space="preserve">atbalsta saņēmējs ar EISI likumā un </w:t>
      </w:r>
      <w:r w:rsidR="00CE37D0">
        <w:rPr>
          <w:rFonts w:ascii="Times New Roman" w:hAnsi="Times New Roman" w:cs="Times New Roman"/>
          <w:sz w:val="24"/>
          <w:szCs w:val="24"/>
        </w:rPr>
        <w:t>F</w:t>
      </w:r>
      <w:r w:rsidR="001572A8">
        <w:rPr>
          <w:rFonts w:ascii="Times New Roman" w:hAnsi="Times New Roman" w:cs="Times New Roman"/>
          <w:sz w:val="24"/>
          <w:szCs w:val="24"/>
        </w:rPr>
        <w:t>inansēšanas līgumos noteiktiem pienākumiem un atbildību</w:t>
      </w:r>
      <w:r>
        <w:rPr>
          <w:rFonts w:ascii="Times New Roman" w:hAnsi="Times New Roman" w:cs="Times New Roman"/>
          <w:sz w:val="24"/>
          <w:szCs w:val="24"/>
        </w:rPr>
        <w:t>.</w:t>
      </w:r>
      <w:r w:rsidR="087CA618" w:rsidRPr="51C290D2">
        <w:rPr>
          <w:rFonts w:ascii="Times New Roman" w:hAnsi="Times New Roman" w:cs="Times New Roman"/>
          <w:sz w:val="24"/>
          <w:szCs w:val="24"/>
        </w:rPr>
        <w:t xml:space="preserve"> </w:t>
      </w:r>
      <w:r>
        <w:rPr>
          <w:rFonts w:ascii="Times New Roman" w:hAnsi="Times New Roman" w:cs="Times New Roman"/>
          <w:sz w:val="24"/>
          <w:szCs w:val="24"/>
        </w:rPr>
        <w:t xml:space="preserve">SM </w:t>
      </w:r>
      <w:r w:rsidR="001572A8">
        <w:rPr>
          <w:rFonts w:ascii="Times New Roman" w:hAnsi="Times New Roman" w:cs="Times New Roman"/>
          <w:sz w:val="24"/>
          <w:szCs w:val="24"/>
        </w:rPr>
        <w:t>atbalsta saņēmēja funkcijas atbilstoši SM 30.10.2019. iekšējiem noteikumiem Nr.01-02/17</w:t>
      </w:r>
      <w:r w:rsidR="000D17F7">
        <w:rPr>
          <w:rFonts w:ascii="Times New Roman" w:hAnsi="Times New Roman" w:cs="Times New Roman"/>
          <w:sz w:val="24"/>
          <w:szCs w:val="24"/>
        </w:rPr>
        <w:t xml:space="preserve"> “</w:t>
      </w:r>
      <w:r w:rsidR="000D17F7" w:rsidRPr="00CE37D0">
        <w:rPr>
          <w:rFonts w:ascii="Times New Roman" w:hAnsi="Times New Roman" w:cs="Times New Roman"/>
          <w:sz w:val="24"/>
          <w:szCs w:val="24"/>
        </w:rPr>
        <w:t>Kārtība, kādā Satiksmes ministrija pilda Eiropas infrastruktūras savienošanas instrumenta atbalsta saņēmēja funkcijas projektā “Eiropas standarta platuma 1435 mm dzelzceļa līnijas izbūve Rail Baltica koridorā caur Igauniju, Latviju un Lietuvu”</w:t>
      </w:r>
      <w:r w:rsidR="001572A8">
        <w:rPr>
          <w:rFonts w:ascii="Times New Roman" w:hAnsi="Times New Roman" w:cs="Times New Roman"/>
          <w:sz w:val="24"/>
          <w:szCs w:val="24"/>
        </w:rPr>
        <w:t xml:space="preserve"> īsteno SM Rail Baltica departaments. </w:t>
      </w:r>
      <w:r>
        <w:rPr>
          <w:rFonts w:ascii="Times New Roman" w:hAnsi="Times New Roman" w:cs="Times New Roman"/>
          <w:sz w:val="24"/>
          <w:szCs w:val="24"/>
        </w:rPr>
        <w:t>A</w:t>
      </w:r>
      <w:r w:rsidR="001572A8">
        <w:rPr>
          <w:rFonts w:ascii="Times New Roman" w:hAnsi="Times New Roman" w:cs="Times New Roman"/>
          <w:sz w:val="24"/>
          <w:szCs w:val="24"/>
        </w:rPr>
        <w:t xml:space="preserve">tbalsta saņēmēja funkcijas </w:t>
      </w:r>
      <w:r w:rsidR="0041556C">
        <w:rPr>
          <w:rFonts w:ascii="Times New Roman" w:hAnsi="Times New Roman" w:cs="Times New Roman"/>
          <w:sz w:val="24"/>
          <w:szCs w:val="24"/>
        </w:rPr>
        <w:t>ir nošķirtas no “A funkcijām”.</w:t>
      </w:r>
      <w:r>
        <w:rPr>
          <w:rFonts w:ascii="Times New Roman" w:hAnsi="Times New Roman" w:cs="Times New Roman"/>
          <w:sz w:val="24"/>
          <w:szCs w:val="24"/>
        </w:rPr>
        <w:t xml:space="preserve"> Kā kapitāldaļu turētāja SM īsteno “A funkcijas” attiecībā uz EDzL.</w:t>
      </w:r>
    </w:p>
    <w:p w14:paraId="473366F0" w14:textId="1F84CC52" w:rsidR="001E66F0" w:rsidRDefault="001E66F0" w:rsidP="001E66F0">
      <w:pPr>
        <w:pStyle w:val="1Paragraph"/>
        <w:numPr>
          <w:ilvl w:val="0"/>
          <w:numId w:val="0"/>
        </w:numPr>
        <w:spacing w:before="120" w:after="120"/>
        <w:rPr>
          <w:rFonts w:ascii="Times New Roman" w:hAnsi="Times New Roman" w:cs="Times New Roman"/>
          <w:bCs/>
          <w:sz w:val="24"/>
          <w:szCs w:val="24"/>
        </w:rPr>
      </w:pPr>
      <w:r w:rsidRPr="001E66F0">
        <w:rPr>
          <w:rFonts w:ascii="Times New Roman" w:hAnsi="Times New Roman" w:cs="Times New Roman"/>
          <w:sz w:val="24"/>
          <w:szCs w:val="24"/>
        </w:rPr>
        <w:t>“A funkcij</w:t>
      </w:r>
      <w:r w:rsidR="000D1AC5">
        <w:rPr>
          <w:rFonts w:ascii="Times New Roman" w:hAnsi="Times New Roman" w:cs="Times New Roman"/>
          <w:sz w:val="24"/>
          <w:szCs w:val="24"/>
        </w:rPr>
        <w:t>u</w:t>
      </w:r>
      <w:r w:rsidRPr="001E66F0">
        <w:rPr>
          <w:rFonts w:ascii="Times New Roman" w:hAnsi="Times New Roman" w:cs="Times New Roman"/>
          <w:sz w:val="24"/>
          <w:szCs w:val="24"/>
        </w:rPr>
        <w:t xml:space="preserve">” </w:t>
      </w:r>
      <w:r w:rsidR="000D1AC5">
        <w:rPr>
          <w:rFonts w:ascii="Times New Roman" w:hAnsi="Times New Roman" w:cs="Times New Roman"/>
          <w:sz w:val="24"/>
          <w:szCs w:val="24"/>
        </w:rPr>
        <w:t>īstenošanu attiecībā uz RBR atbilstoši komercsabiedrību pārvaldību regulējošajiem normatīvajiem aktiem</w:t>
      </w:r>
      <w:r w:rsidR="000D1AC5">
        <w:rPr>
          <w:rStyle w:val="FootnoteReference"/>
          <w:rFonts w:ascii="Times New Roman" w:hAnsi="Times New Roman" w:cs="Times New Roman"/>
          <w:sz w:val="24"/>
          <w:szCs w:val="24"/>
        </w:rPr>
        <w:footnoteReference w:id="8"/>
      </w:r>
      <w:r w:rsidR="000D1AC5">
        <w:rPr>
          <w:rFonts w:ascii="Times New Roman" w:hAnsi="Times New Roman" w:cs="Times New Roman"/>
          <w:sz w:val="24"/>
          <w:szCs w:val="24"/>
        </w:rPr>
        <w:t xml:space="preserve"> </w:t>
      </w:r>
      <w:r w:rsidR="007B5274">
        <w:rPr>
          <w:rFonts w:ascii="Times New Roman" w:hAnsi="Times New Roman" w:cs="Times New Roman"/>
          <w:sz w:val="24"/>
          <w:szCs w:val="24"/>
        </w:rPr>
        <w:t>veic trīs Baltijas valstu kapitālsabiedrības, t.i.</w:t>
      </w:r>
      <w:r w:rsidRPr="001E66F0">
        <w:rPr>
          <w:rFonts w:ascii="Times New Roman" w:hAnsi="Times New Roman" w:cs="Times New Roman"/>
          <w:bCs/>
          <w:sz w:val="24"/>
          <w:szCs w:val="24"/>
        </w:rPr>
        <w:t xml:space="preserve"> </w:t>
      </w:r>
      <w:proofErr w:type="spellStart"/>
      <w:r w:rsidRPr="001E66F0">
        <w:rPr>
          <w:rFonts w:ascii="Times New Roman" w:hAnsi="Times New Roman" w:cs="Times New Roman"/>
          <w:bCs/>
          <w:sz w:val="24"/>
          <w:szCs w:val="24"/>
        </w:rPr>
        <w:t>Rail</w:t>
      </w:r>
      <w:proofErr w:type="spellEnd"/>
      <w:r w:rsidRPr="001E66F0">
        <w:rPr>
          <w:rFonts w:ascii="Times New Roman" w:hAnsi="Times New Roman" w:cs="Times New Roman"/>
          <w:bCs/>
          <w:sz w:val="24"/>
          <w:szCs w:val="24"/>
        </w:rPr>
        <w:t xml:space="preserve"> </w:t>
      </w:r>
      <w:proofErr w:type="spellStart"/>
      <w:r w:rsidRPr="001E66F0">
        <w:rPr>
          <w:rFonts w:ascii="Times New Roman" w:hAnsi="Times New Roman" w:cs="Times New Roman"/>
          <w:bCs/>
          <w:sz w:val="24"/>
          <w:szCs w:val="24"/>
        </w:rPr>
        <w:t>Baltic</w:t>
      </w:r>
      <w:proofErr w:type="spellEnd"/>
      <w:r w:rsidRPr="001E66F0">
        <w:rPr>
          <w:rFonts w:ascii="Times New Roman" w:hAnsi="Times New Roman" w:cs="Times New Roman"/>
          <w:bCs/>
          <w:sz w:val="24"/>
          <w:szCs w:val="24"/>
        </w:rPr>
        <w:t xml:space="preserve"> </w:t>
      </w:r>
      <w:proofErr w:type="spellStart"/>
      <w:r w:rsidRPr="001E66F0">
        <w:rPr>
          <w:rFonts w:ascii="Times New Roman" w:hAnsi="Times New Roman" w:cs="Times New Roman"/>
          <w:bCs/>
          <w:sz w:val="24"/>
          <w:szCs w:val="24"/>
        </w:rPr>
        <w:t>Estonia</w:t>
      </w:r>
      <w:proofErr w:type="spellEnd"/>
      <w:r w:rsidRPr="001E66F0">
        <w:rPr>
          <w:rFonts w:ascii="Times New Roman" w:hAnsi="Times New Roman" w:cs="Times New Roman"/>
          <w:bCs/>
          <w:sz w:val="24"/>
          <w:szCs w:val="24"/>
        </w:rPr>
        <w:t xml:space="preserve"> OU Igaunijā, </w:t>
      </w:r>
      <w:r>
        <w:rPr>
          <w:rFonts w:ascii="Times New Roman" w:hAnsi="Times New Roman" w:cs="Times New Roman"/>
          <w:bCs/>
          <w:sz w:val="24"/>
          <w:szCs w:val="24"/>
        </w:rPr>
        <w:t>EDzL</w:t>
      </w:r>
      <w:r w:rsidRPr="001E66F0">
        <w:rPr>
          <w:rFonts w:ascii="Times New Roman" w:hAnsi="Times New Roman" w:cs="Times New Roman"/>
          <w:bCs/>
          <w:sz w:val="24"/>
          <w:szCs w:val="24"/>
        </w:rPr>
        <w:t xml:space="preserve"> Latvijā, kā arī </w:t>
      </w:r>
      <w:proofErr w:type="spellStart"/>
      <w:r w:rsidRPr="001E66F0">
        <w:rPr>
          <w:rFonts w:ascii="Times New Roman" w:hAnsi="Times New Roman" w:cs="Times New Roman"/>
          <w:bCs/>
          <w:sz w:val="24"/>
          <w:szCs w:val="24"/>
        </w:rPr>
        <w:t>Rail</w:t>
      </w:r>
      <w:proofErr w:type="spellEnd"/>
      <w:r w:rsidRPr="001E66F0">
        <w:rPr>
          <w:rFonts w:ascii="Times New Roman" w:hAnsi="Times New Roman" w:cs="Times New Roman"/>
          <w:bCs/>
          <w:sz w:val="24"/>
          <w:szCs w:val="24"/>
        </w:rPr>
        <w:t xml:space="preserve"> Baltica </w:t>
      </w:r>
      <w:proofErr w:type="spellStart"/>
      <w:r w:rsidRPr="001E66F0">
        <w:rPr>
          <w:rFonts w:ascii="Times New Roman" w:hAnsi="Times New Roman" w:cs="Times New Roman"/>
          <w:bCs/>
          <w:sz w:val="24"/>
          <w:szCs w:val="24"/>
        </w:rPr>
        <w:t>statyba</w:t>
      </w:r>
      <w:proofErr w:type="spellEnd"/>
      <w:r w:rsidRPr="001E66F0">
        <w:rPr>
          <w:rFonts w:ascii="Times New Roman" w:hAnsi="Times New Roman" w:cs="Times New Roman"/>
          <w:bCs/>
          <w:sz w:val="24"/>
          <w:szCs w:val="24"/>
        </w:rPr>
        <w:t xml:space="preserve"> UAB Lietuvā</w:t>
      </w:r>
      <w:r>
        <w:rPr>
          <w:rFonts w:ascii="Times New Roman" w:hAnsi="Times New Roman" w:cs="Times New Roman"/>
          <w:bCs/>
          <w:sz w:val="24"/>
          <w:szCs w:val="24"/>
        </w:rPr>
        <w:t>,</w:t>
      </w:r>
      <w:r w:rsidR="00414817">
        <w:rPr>
          <w:rFonts w:ascii="Times New Roman" w:hAnsi="Times New Roman" w:cs="Times New Roman"/>
          <w:bCs/>
          <w:sz w:val="24"/>
          <w:szCs w:val="24"/>
        </w:rPr>
        <w:t xml:space="preserve"> kuras vienādās daļās </w:t>
      </w:r>
      <w:r w:rsidR="00414817" w:rsidRPr="001E66F0">
        <w:rPr>
          <w:rFonts w:ascii="Times New Roman" w:hAnsi="Times New Roman" w:cs="Times New Roman"/>
          <w:bCs/>
          <w:sz w:val="24"/>
          <w:szCs w:val="24"/>
        </w:rPr>
        <w:t>ir RB</w:t>
      </w:r>
      <w:r w:rsidR="00414817">
        <w:rPr>
          <w:rFonts w:ascii="Times New Roman" w:hAnsi="Times New Roman" w:cs="Times New Roman"/>
          <w:bCs/>
          <w:sz w:val="24"/>
          <w:szCs w:val="24"/>
        </w:rPr>
        <w:t>R</w:t>
      </w:r>
      <w:r w:rsidR="00414817" w:rsidRPr="001E66F0">
        <w:rPr>
          <w:rFonts w:ascii="Times New Roman" w:hAnsi="Times New Roman" w:cs="Times New Roman"/>
          <w:sz w:val="24"/>
          <w:szCs w:val="24"/>
        </w:rPr>
        <w:t xml:space="preserve"> </w:t>
      </w:r>
      <w:r w:rsidR="00414817" w:rsidRPr="001E66F0">
        <w:rPr>
          <w:rFonts w:ascii="Times New Roman" w:hAnsi="Times New Roman" w:cs="Times New Roman"/>
          <w:bCs/>
          <w:sz w:val="24"/>
          <w:szCs w:val="24"/>
        </w:rPr>
        <w:t>akcionāri</w:t>
      </w:r>
      <w:r w:rsidR="00414817">
        <w:rPr>
          <w:rFonts w:ascii="Times New Roman" w:hAnsi="Times New Roman" w:cs="Times New Roman"/>
          <w:bCs/>
          <w:sz w:val="24"/>
          <w:szCs w:val="24"/>
        </w:rPr>
        <w:t>. Minēt</w:t>
      </w:r>
      <w:r w:rsidR="005F3079">
        <w:rPr>
          <w:rFonts w:ascii="Times New Roman" w:hAnsi="Times New Roman" w:cs="Times New Roman"/>
          <w:bCs/>
          <w:sz w:val="24"/>
          <w:szCs w:val="24"/>
        </w:rPr>
        <w:t>ajiem</w:t>
      </w:r>
      <w:r w:rsidR="00E230D5">
        <w:rPr>
          <w:rFonts w:ascii="Times New Roman" w:hAnsi="Times New Roman" w:cs="Times New Roman"/>
          <w:bCs/>
          <w:sz w:val="24"/>
          <w:szCs w:val="24"/>
        </w:rPr>
        <w:t xml:space="preserve"> uzņēmumi</w:t>
      </w:r>
      <w:r w:rsidR="00AF2804">
        <w:rPr>
          <w:rFonts w:ascii="Times New Roman" w:hAnsi="Times New Roman" w:cs="Times New Roman"/>
          <w:bCs/>
          <w:sz w:val="24"/>
          <w:szCs w:val="24"/>
        </w:rPr>
        <w:t>em</w:t>
      </w:r>
      <w:r w:rsidR="00E230D5">
        <w:rPr>
          <w:rFonts w:ascii="Times New Roman" w:hAnsi="Times New Roman" w:cs="Times New Roman"/>
          <w:bCs/>
          <w:sz w:val="24"/>
          <w:szCs w:val="24"/>
        </w:rPr>
        <w:t xml:space="preserve"> un arī AB </w:t>
      </w:r>
      <w:proofErr w:type="spellStart"/>
      <w:r w:rsidR="00E230D5" w:rsidRPr="000E0444">
        <w:rPr>
          <w:rFonts w:ascii="Times New Roman" w:hAnsi="Times New Roman" w:cs="Times New Roman"/>
          <w:bCs/>
          <w:sz w:val="24"/>
          <w:szCs w:val="24"/>
        </w:rPr>
        <w:t>Lietuvos</w:t>
      </w:r>
      <w:proofErr w:type="spellEnd"/>
      <w:r w:rsidR="00E230D5" w:rsidRPr="000E0444">
        <w:rPr>
          <w:rFonts w:ascii="Times New Roman" w:hAnsi="Times New Roman" w:cs="Times New Roman"/>
          <w:bCs/>
          <w:sz w:val="24"/>
          <w:szCs w:val="24"/>
        </w:rPr>
        <w:t xml:space="preserve"> </w:t>
      </w:r>
      <w:proofErr w:type="spellStart"/>
      <w:r w:rsidR="00E230D5" w:rsidRPr="000E0444">
        <w:rPr>
          <w:rFonts w:ascii="Times New Roman" w:hAnsi="Times New Roman" w:cs="Times New Roman"/>
          <w:bCs/>
          <w:sz w:val="24"/>
          <w:szCs w:val="24"/>
        </w:rPr>
        <w:t>Geležinkeliai</w:t>
      </w:r>
      <w:proofErr w:type="spellEnd"/>
      <w:r w:rsidR="00E230D5" w:rsidRPr="000E0444">
        <w:rPr>
          <w:rFonts w:ascii="Times New Roman" w:hAnsi="Times New Roman" w:cs="Times New Roman"/>
          <w:bCs/>
          <w:sz w:val="24"/>
          <w:szCs w:val="24"/>
        </w:rPr>
        <w:t xml:space="preserve"> </w:t>
      </w:r>
      <w:proofErr w:type="spellStart"/>
      <w:proofErr w:type="gramStart"/>
      <w:r w:rsidR="00E230D5" w:rsidRPr="000E0444">
        <w:rPr>
          <w:rFonts w:ascii="Times New Roman" w:hAnsi="Times New Roman" w:cs="Times New Roman"/>
          <w:bCs/>
          <w:sz w:val="24"/>
          <w:szCs w:val="24"/>
        </w:rPr>
        <w:t>Infrastruktura</w:t>
      </w:r>
      <w:proofErr w:type="spellEnd"/>
      <w:proofErr w:type="gramEnd"/>
      <w:r w:rsidR="00E230D5">
        <w:rPr>
          <w:rFonts w:ascii="Times New Roman" w:hAnsi="Times New Roman" w:cs="Times New Roman"/>
          <w:bCs/>
          <w:sz w:val="24"/>
          <w:szCs w:val="24"/>
        </w:rPr>
        <w:t xml:space="preserve"> </w:t>
      </w:r>
      <w:r w:rsidR="00FA03D8">
        <w:rPr>
          <w:rFonts w:ascii="Times New Roman" w:hAnsi="Times New Roman" w:cs="Times New Roman"/>
          <w:bCs/>
          <w:sz w:val="24"/>
          <w:szCs w:val="24"/>
        </w:rPr>
        <w:t xml:space="preserve">saskaņā ar </w:t>
      </w:r>
      <w:r w:rsidR="00CE37D0">
        <w:rPr>
          <w:rFonts w:ascii="Times New Roman" w:hAnsi="Times New Roman" w:cs="Times New Roman"/>
          <w:bCs/>
          <w:sz w:val="24"/>
          <w:szCs w:val="24"/>
        </w:rPr>
        <w:t>F</w:t>
      </w:r>
      <w:r w:rsidR="00FA03D8">
        <w:rPr>
          <w:rFonts w:ascii="Times New Roman" w:hAnsi="Times New Roman" w:cs="Times New Roman"/>
          <w:bCs/>
          <w:sz w:val="24"/>
          <w:szCs w:val="24"/>
        </w:rPr>
        <w:t xml:space="preserve">inansēšanas līgumiem </w:t>
      </w:r>
      <w:r w:rsidR="0041084D">
        <w:rPr>
          <w:rFonts w:ascii="Times New Roman" w:hAnsi="Times New Roman" w:cs="Times New Roman"/>
          <w:bCs/>
          <w:sz w:val="24"/>
          <w:szCs w:val="24"/>
        </w:rPr>
        <w:t>ir</w:t>
      </w:r>
      <w:r w:rsidR="00FA03D8">
        <w:rPr>
          <w:rFonts w:ascii="Times New Roman" w:hAnsi="Times New Roman" w:cs="Times New Roman"/>
          <w:bCs/>
          <w:sz w:val="24"/>
          <w:szCs w:val="24"/>
        </w:rPr>
        <w:t xml:space="preserve"> </w:t>
      </w:r>
      <w:r w:rsidRPr="001E66F0">
        <w:rPr>
          <w:rFonts w:ascii="Times New Roman" w:hAnsi="Times New Roman" w:cs="Times New Roman"/>
          <w:b/>
          <w:sz w:val="24"/>
          <w:szCs w:val="24"/>
        </w:rPr>
        <w:t>nacionālās</w:t>
      </w:r>
      <w:r w:rsidRPr="001E66F0">
        <w:rPr>
          <w:rFonts w:ascii="Times New Roman" w:hAnsi="Times New Roman" w:cs="Times New Roman"/>
          <w:bCs/>
          <w:sz w:val="24"/>
          <w:szCs w:val="24"/>
        </w:rPr>
        <w:t xml:space="preserve"> </w:t>
      </w:r>
      <w:r w:rsidRPr="001E66F0">
        <w:rPr>
          <w:rFonts w:ascii="Times New Roman" w:hAnsi="Times New Roman" w:cs="Times New Roman"/>
          <w:b/>
          <w:sz w:val="24"/>
          <w:szCs w:val="24"/>
        </w:rPr>
        <w:t>ieviešanas iestādes</w:t>
      </w:r>
      <w:r w:rsidR="00FA03D8">
        <w:rPr>
          <w:rFonts w:ascii="Times New Roman" w:hAnsi="Times New Roman" w:cs="Times New Roman"/>
          <w:bCs/>
          <w:sz w:val="24"/>
          <w:szCs w:val="24"/>
        </w:rPr>
        <w:t xml:space="preserve"> (</w:t>
      </w:r>
      <w:proofErr w:type="spellStart"/>
      <w:r w:rsidR="00FA03D8" w:rsidRPr="00FA03D8">
        <w:rPr>
          <w:rFonts w:ascii="Times New Roman" w:hAnsi="Times New Roman" w:cs="Times New Roman"/>
          <w:bCs/>
          <w:i/>
          <w:iCs/>
          <w:sz w:val="24"/>
          <w:szCs w:val="24"/>
        </w:rPr>
        <w:t>Implementing</w:t>
      </w:r>
      <w:proofErr w:type="spellEnd"/>
      <w:r w:rsidR="00FA03D8" w:rsidRPr="00FA03D8">
        <w:rPr>
          <w:rFonts w:ascii="Times New Roman" w:hAnsi="Times New Roman" w:cs="Times New Roman"/>
          <w:bCs/>
          <w:i/>
          <w:iCs/>
          <w:sz w:val="24"/>
          <w:szCs w:val="24"/>
        </w:rPr>
        <w:t xml:space="preserve"> </w:t>
      </w:r>
      <w:proofErr w:type="spellStart"/>
      <w:r w:rsidR="00FA03D8" w:rsidRPr="00FA03D8">
        <w:rPr>
          <w:rFonts w:ascii="Times New Roman" w:hAnsi="Times New Roman" w:cs="Times New Roman"/>
          <w:bCs/>
          <w:i/>
          <w:iCs/>
          <w:sz w:val="24"/>
          <w:szCs w:val="24"/>
        </w:rPr>
        <w:t>Bodies</w:t>
      </w:r>
      <w:proofErr w:type="spellEnd"/>
      <w:r w:rsidR="00FA03D8">
        <w:rPr>
          <w:rFonts w:ascii="Times New Roman" w:hAnsi="Times New Roman" w:cs="Times New Roman"/>
          <w:bCs/>
          <w:sz w:val="24"/>
          <w:szCs w:val="24"/>
        </w:rPr>
        <w:t>)</w:t>
      </w:r>
      <w:r w:rsidR="0041084D">
        <w:rPr>
          <w:rFonts w:ascii="Times New Roman" w:hAnsi="Times New Roman" w:cs="Times New Roman"/>
          <w:bCs/>
          <w:sz w:val="24"/>
          <w:szCs w:val="24"/>
        </w:rPr>
        <w:t xml:space="preserve"> statuss</w:t>
      </w:r>
      <w:r w:rsidRPr="001E66F0">
        <w:rPr>
          <w:rFonts w:ascii="Times New Roman" w:hAnsi="Times New Roman" w:cs="Times New Roman"/>
          <w:bCs/>
          <w:sz w:val="24"/>
          <w:szCs w:val="24"/>
        </w:rPr>
        <w:t xml:space="preserve">. </w:t>
      </w:r>
    </w:p>
    <w:p w14:paraId="3F280FE2" w14:textId="54A86CA6" w:rsidR="004458EF" w:rsidRDefault="004458EF" w:rsidP="00FA03D8">
      <w:pPr>
        <w:pStyle w:val="1Paragraph"/>
        <w:numPr>
          <w:ilvl w:val="0"/>
          <w:numId w:val="0"/>
        </w:numPr>
        <w:spacing w:after="120"/>
        <w:rPr>
          <w:rFonts w:ascii="Times New Roman" w:hAnsi="Times New Roman" w:cs="Times New Roman"/>
          <w:bCs/>
          <w:sz w:val="24"/>
          <w:szCs w:val="24"/>
        </w:rPr>
      </w:pPr>
      <w:r>
        <w:rPr>
          <w:rFonts w:ascii="Times New Roman" w:hAnsi="Times New Roman" w:cs="Times New Roman"/>
          <w:bCs/>
          <w:sz w:val="24"/>
          <w:szCs w:val="24"/>
        </w:rPr>
        <w:t>N</w:t>
      </w:r>
      <w:r w:rsidR="00FA03D8" w:rsidRPr="000E0444">
        <w:rPr>
          <w:rFonts w:ascii="Times New Roman" w:hAnsi="Times New Roman" w:cs="Times New Roman"/>
          <w:bCs/>
          <w:sz w:val="24"/>
          <w:szCs w:val="24"/>
        </w:rPr>
        <w:t>acionāl</w:t>
      </w:r>
      <w:r w:rsidR="0041084D">
        <w:rPr>
          <w:rFonts w:ascii="Times New Roman" w:hAnsi="Times New Roman" w:cs="Times New Roman"/>
          <w:bCs/>
          <w:sz w:val="24"/>
          <w:szCs w:val="24"/>
        </w:rPr>
        <w:t>o</w:t>
      </w:r>
      <w:r w:rsidR="00FA03D8" w:rsidRPr="000E0444">
        <w:rPr>
          <w:rFonts w:ascii="Times New Roman" w:hAnsi="Times New Roman" w:cs="Times New Roman"/>
          <w:bCs/>
          <w:sz w:val="24"/>
          <w:szCs w:val="24"/>
        </w:rPr>
        <w:t xml:space="preserve"> ieviešanas iestā</w:t>
      </w:r>
      <w:r w:rsidR="0041084D">
        <w:rPr>
          <w:rFonts w:ascii="Times New Roman" w:hAnsi="Times New Roman" w:cs="Times New Roman"/>
          <w:bCs/>
          <w:sz w:val="24"/>
          <w:szCs w:val="24"/>
        </w:rPr>
        <w:t>žu</w:t>
      </w:r>
      <w:r w:rsidR="00F53C58">
        <w:rPr>
          <w:rFonts w:ascii="Times New Roman" w:hAnsi="Times New Roman" w:cs="Times New Roman"/>
          <w:bCs/>
          <w:sz w:val="24"/>
          <w:szCs w:val="24"/>
        </w:rPr>
        <w:t xml:space="preserve"> </w:t>
      </w:r>
      <w:r w:rsidR="0041084D">
        <w:rPr>
          <w:rFonts w:ascii="Times New Roman" w:hAnsi="Times New Roman" w:cs="Times New Roman"/>
          <w:bCs/>
          <w:sz w:val="24"/>
          <w:szCs w:val="24"/>
        </w:rPr>
        <w:t xml:space="preserve">darbība </w:t>
      </w:r>
      <w:r w:rsidR="00FA03D8" w:rsidRPr="000E0444">
        <w:rPr>
          <w:rFonts w:ascii="Times New Roman" w:hAnsi="Times New Roman" w:cs="Times New Roman"/>
          <w:bCs/>
          <w:sz w:val="24"/>
          <w:szCs w:val="24"/>
        </w:rPr>
        <w:t xml:space="preserve">ir galvenokārt </w:t>
      </w:r>
      <w:r w:rsidR="0041084D">
        <w:rPr>
          <w:rFonts w:ascii="Times New Roman" w:hAnsi="Times New Roman" w:cs="Times New Roman"/>
          <w:bCs/>
          <w:sz w:val="24"/>
          <w:szCs w:val="24"/>
        </w:rPr>
        <w:t>saistīta ar</w:t>
      </w:r>
      <w:r w:rsidR="00FA03D8" w:rsidRPr="000E0444">
        <w:rPr>
          <w:rFonts w:ascii="Times New Roman" w:hAnsi="Times New Roman" w:cs="Times New Roman"/>
          <w:bCs/>
          <w:sz w:val="24"/>
          <w:szCs w:val="24"/>
        </w:rPr>
        <w:t xml:space="preserve"> “B funkciju” izpildi, ieviešot </w:t>
      </w:r>
      <w:r>
        <w:rPr>
          <w:rFonts w:ascii="Times New Roman" w:hAnsi="Times New Roman" w:cs="Times New Roman"/>
          <w:bCs/>
          <w:sz w:val="24"/>
          <w:szCs w:val="24"/>
        </w:rPr>
        <w:t xml:space="preserve">attiecīgajai valstij piekrītošās </w:t>
      </w:r>
      <w:r w:rsidR="00FA03D8" w:rsidRPr="000E0444">
        <w:rPr>
          <w:rFonts w:ascii="Times New Roman" w:hAnsi="Times New Roman" w:cs="Times New Roman"/>
          <w:bCs/>
          <w:sz w:val="24"/>
          <w:szCs w:val="24"/>
        </w:rPr>
        <w:t>Globāl</w:t>
      </w:r>
      <w:r>
        <w:rPr>
          <w:rFonts w:ascii="Times New Roman" w:hAnsi="Times New Roman" w:cs="Times New Roman"/>
          <w:bCs/>
          <w:sz w:val="24"/>
          <w:szCs w:val="24"/>
        </w:rPr>
        <w:t>ā</w:t>
      </w:r>
      <w:r w:rsidR="00FA03D8" w:rsidRPr="000E0444">
        <w:rPr>
          <w:rFonts w:ascii="Times New Roman" w:hAnsi="Times New Roman" w:cs="Times New Roman"/>
          <w:bCs/>
          <w:sz w:val="24"/>
          <w:szCs w:val="24"/>
        </w:rPr>
        <w:t xml:space="preserve"> Projekt</w:t>
      </w:r>
      <w:r>
        <w:rPr>
          <w:rFonts w:ascii="Times New Roman" w:hAnsi="Times New Roman" w:cs="Times New Roman"/>
          <w:bCs/>
          <w:sz w:val="24"/>
          <w:szCs w:val="24"/>
        </w:rPr>
        <w:t xml:space="preserve">a aktivitātes. </w:t>
      </w:r>
      <w:r w:rsidR="00CF2856">
        <w:rPr>
          <w:rFonts w:ascii="Times New Roman" w:hAnsi="Times New Roman" w:cs="Times New Roman"/>
          <w:sz w:val="24"/>
          <w:szCs w:val="24"/>
        </w:rPr>
        <w:t>EDzL atbilstoši Deleģēšanas līgumam veic vairākas</w:t>
      </w:r>
      <w:r w:rsidR="00CF2856" w:rsidRPr="219C6873">
        <w:rPr>
          <w:rFonts w:ascii="Times New Roman" w:hAnsi="Times New Roman" w:cs="Times New Roman"/>
          <w:sz w:val="24"/>
          <w:szCs w:val="24"/>
        </w:rPr>
        <w:t xml:space="preserve"> “B funkcij</w:t>
      </w:r>
      <w:r w:rsidR="00CF2856">
        <w:rPr>
          <w:rFonts w:ascii="Times New Roman" w:hAnsi="Times New Roman" w:cs="Times New Roman"/>
          <w:sz w:val="24"/>
          <w:szCs w:val="24"/>
        </w:rPr>
        <w:t>as</w:t>
      </w:r>
      <w:r w:rsidR="00CF2856" w:rsidRPr="219C6873">
        <w:rPr>
          <w:rFonts w:ascii="Times New Roman" w:hAnsi="Times New Roman" w:cs="Times New Roman"/>
          <w:sz w:val="24"/>
          <w:szCs w:val="24"/>
        </w:rPr>
        <w:t>”</w:t>
      </w:r>
      <w:r w:rsidR="007B5274">
        <w:rPr>
          <w:rFonts w:ascii="Times New Roman" w:hAnsi="Times New Roman" w:cs="Times New Roman"/>
          <w:sz w:val="24"/>
          <w:szCs w:val="24"/>
        </w:rPr>
        <w:t>, tostarp</w:t>
      </w:r>
      <w:r w:rsidR="00CF2856" w:rsidRPr="219C6873">
        <w:rPr>
          <w:rFonts w:ascii="Times New Roman" w:hAnsi="Times New Roman" w:cs="Times New Roman"/>
          <w:sz w:val="24"/>
          <w:szCs w:val="24"/>
        </w:rPr>
        <w:t xml:space="preserve"> vietējo </w:t>
      </w:r>
      <w:r w:rsidR="00CF2856">
        <w:rPr>
          <w:rFonts w:ascii="Times New Roman" w:hAnsi="Times New Roman" w:cs="Times New Roman"/>
          <w:sz w:val="24"/>
          <w:szCs w:val="24"/>
        </w:rPr>
        <w:t xml:space="preserve">(punktveida) </w:t>
      </w:r>
      <w:r w:rsidR="00CF2856" w:rsidRPr="219C6873">
        <w:rPr>
          <w:rFonts w:ascii="Times New Roman" w:hAnsi="Times New Roman" w:cs="Times New Roman"/>
          <w:sz w:val="24"/>
          <w:szCs w:val="24"/>
        </w:rPr>
        <w:t>infrastruktūras objektu projektēšan</w:t>
      </w:r>
      <w:r w:rsidR="000D17F7">
        <w:rPr>
          <w:rFonts w:ascii="Times New Roman" w:hAnsi="Times New Roman" w:cs="Times New Roman"/>
          <w:sz w:val="24"/>
          <w:szCs w:val="24"/>
        </w:rPr>
        <w:t>u</w:t>
      </w:r>
      <w:r w:rsidR="00CF2856" w:rsidRPr="219C6873">
        <w:rPr>
          <w:rFonts w:ascii="Times New Roman" w:hAnsi="Times New Roman" w:cs="Times New Roman"/>
          <w:sz w:val="24"/>
          <w:szCs w:val="24"/>
        </w:rPr>
        <w:t>, būvniecīb</w:t>
      </w:r>
      <w:r w:rsidR="000D17F7">
        <w:rPr>
          <w:rFonts w:ascii="Times New Roman" w:hAnsi="Times New Roman" w:cs="Times New Roman"/>
          <w:sz w:val="24"/>
          <w:szCs w:val="24"/>
        </w:rPr>
        <w:t>u</w:t>
      </w:r>
      <w:r w:rsidR="00CF2856" w:rsidRPr="219C6873">
        <w:rPr>
          <w:rFonts w:ascii="Times New Roman" w:hAnsi="Times New Roman" w:cs="Times New Roman"/>
          <w:sz w:val="24"/>
          <w:szCs w:val="24"/>
        </w:rPr>
        <w:t xml:space="preserve"> (un apsaimniekošan</w:t>
      </w:r>
      <w:r w:rsidR="000D17F7">
        <w:rPr>
          <w:rFonts w:ascii="Times New Roman" w:hAnsi="Times New Roman" w:cs="Times New Roman"/>
          <w:sz w:val="24"/>
          <w:szCs w:val="24"/>
        </w:rPr>
        <w:t>u</w:t>
      </w:r>
      <w:r w:rsidR="00CF2856" w:rsidRPr="219C6873">
        <w:rPr>
          <w:rFonts w:ascii="Times New Roman" w:hAnsi="Times New Roman" w:cs="Times New Roman"/>
          <w:sz w:val="24"/>
          <w:szCs w:val="24"/>
        </w:rPr>
        <w:t xml:space="preserve">), </w:t>
      </w:r>
      <w:r w:rsidR="00CF2856">
        <w:rPr>
          <w:rFonts w:ascii="Times New Roman" w:hAnsi="Times New Roman" w:cs="Times New Roman"/>
          <w:sz w:val="24"/>
          <w:szCs w:val="24"/>
        </w:rPr>
        <w:t>pamata trases būvniecīb</w:t>
      </w:r>
      <w:r w:rsidR="000D17F7">
        <w:rPr>
          <w:rFonts w:ascii="Times New Roman" w:hAnsi="Times New Roman" w:cs="Times New Roman"/>
          <w:sz w:val="24"/>
          <w:szCs w:val="24"/>
        </w:rPr>
        <w:t>u</w:t>
      </w:r>
      <w:r w:rsidR="00CF2856">
        <w:rPr>
          <w:rFonts w:ascii="Times New Roman" w:hAnsi="Times New Roman" w:cs="Times New Roman"/>
          <w:sz w:val="24"/>
          <w:szCs w:val="24"/>
        </w:rPr>
        <w:t xml:space="preserve"> (iepirkumu organizēšana, līgumu slēgšana, </w:t>
      </w:r>
      <w:r w:rsidR="007B5274">
        <w:rPr>
          <w:rFonts w:ascii="Times New Roman" w:hAnsi="Times New Roman" w:cs="Times New Roman"/>
          <w:sz w:val="24"/>
          <w:szCs w:val="24"/>
        </w:rPr>
        <w:t xml:space="preserve">līgumu izpildes </w:t>
      </w:r>
      <w:r w:rsidR="00CF2856">
        <w:rPr>
          <w:rFonts w:ascii="Times New Roman" w:hAnsi="Times New Roman" w:cs="Times New Roman"/>
          <w:sz w:val="24"/>
          <w:szCs w:val="24"/>
        </w:rPr>
        <w:t xml:space="preserve">vadība), </w:t>
      </w:r>
      <w:r w:rsidR="00CF2856" w:rsidRPr="219C6873">
        <w:rPr>
          <w:rFonts w:ascii="Times New Roman" w:hAnsi="Times New Roman" w:cs="Times New Roman"/>
          <w:sz w:val="24"/>
          <w:szCs w:val="24"/>
        </w:rPr>
        <w:t>kā arī zemju atsavināšan</w:t>
      </w:r>
      <w:r w:rsidR="000D17F7">
        <w:rPr>
          <w:rFonts w:ascii="Times New Roman" w:hAnsi="Times New Roman" w:cs="Times New Roman"/>
          <w:sz w:val="24"/>
          <w:szCs w:val="24"/>
        </w:rPr>
        <w:t>u</w:t>
      </w:r>
      <w:r w:rsidR="00CF2856" w:rsidRPr="219C6873">
        <w:rPr>
          <w:rFonts w:ascii="Times New Roman" w:hAnsi="Times New Roman" w:cs="Times New Roman"/>
          <w:sz w:val="24"/>
          <w:szCs w:val="24"/>
        </w:rPr>
        <w:t>.</w:t>
      </w:r>
    </w:p>
    <w:p w14:paraId="6825CDA8" w14:textId="509F89D6" w:rsidR="00CF2856" w:rsidRDefault="004458EF" w:rsidP="00CF2856">
      <w:pPr>
        <w:pStyle w:val="ListParagraph"/>
        <w:spacing w:after="0" w:line="240" w:lineRule="auto"/>
        <w:ind w:left="0"/>
        <w:jc w:val="both"/>
        <w:rPr>
          <w:rFonts w:ascii="Times New Roman" w:hAnsi="Times New Roman" w:cs="Times New Roman"/>
          <w:sz w:val="24"/>
          <w:szCs w:val="24"/>
        </w:rPr>
      </w:pPr>
      <w:r w:rsidRPr="000E0444">
        <w:rPr>
          <w:rFonts w:ascii="Times New Roman" w:hAnsi="Times New Roman" w:cs="Times New Roman"/>
          <w:sz w:val="24"/>
          <w:szCs w:val="24"/>
        </w:rPr>
        <w:t>RB</w:t>
      </w:r>
      <w:r>
        <w:rPr>
          <w:rFonts w:ascii="Times New Roman" w:hAnsi="Times New Roman" w:cs="Times New Roman"/>
          <w:sz w:val="24"/>
          <w:szCs w:val="24"/>
        </w:rPr>
        <w:t>R</w:t>
      </w:r>
      <w:r w:rsidRPr="000E0444">
        <w:rPr>
          <w:rFonts w:ascii="Times New Roman" w:hAnsi="Times New Roman" w:cs="Times New Roman"/>
          <w:sz w:val="24"/>
          <w:szCs w:val="24"/>
        </w:rPr>
        <w:t xml:space="preserve"> </w:t>
      </w:r>
      <w:r w:rsidR="00CF2856">
        <w:rPr>
          <w:rFonts w:ascii="Times New Roman" w:hAnsi="Times New Roman" w:cs="Times New Roman"/>
          <w:sz w:val="24"/>
          <w:szCs w:val="24"/>
        </w:rPr>
        <w:t xml:space="preserve">darbība ir </w:t>
      </w:r>
      <w:r w:rsidRPr="000E0444">
        <w:rPr>
          <w:rFonts w:ascii="Times New Roman" w:hAnsi="Times New Roman" w:cs="Times New Roman"/>
          <w:sz w:val="24"/>
          <w:szCs w:val="24"/>
        </w:rPr>
        <w:t xml:space="preserve">galvenokārt </w:t>
      </w:r>
      <w:r w:rsidR="00CF2856">
        <w:rPr>
          <w:rFonts w:ascii="Times New Roman" w:hAnsi="Times New Roman" w:cs="Times New Roman"/>
          <w:sz w:val="24"/>
          <w:szCs w:val="24"/>
        </w:rPr>
        <w:t>saistīta ar</w:t>
      </w:r>
      <w:r w:rsidRPr="000E0444">
        <w:rPr>
          <w:rFonts w:ascii="Times New Roman" w:hAnsi="Times New Roman" w:cs="Times New Roman"/>
          <w:sz w:val="24"/>
          <w:szCs w:val="24"/>
        </w:rPr>
        <w:t xml:space="preserve"> “C funkcij</w:t>
      </w:r>
      <w:r w:rsidR="00CF2856">
        <w:rPr>
          <w:rFonts w:ascii="Times New Roman" w:hAnsi="Times New Roman" w:cs="Times New Roman"/>
          <w:sz w:val="24"/>
          <w:szCs w:val="24"/>
        </w:rPr>
        <w:t>u</w:t>
      </w:r>
      <w:r w:rsidRPr="000E0444">
        <w:rPr>
          <w:rFonts w:ascii="Times New Roman" w:hAnsi="Times New Roman" w:cs="Times New Roman"/>
          <w:sz w:val="24"/>
          <w:szCs w:val="24"/>
        </w:rPr>
        <w:t xml:space="preserve">” </w:t>
      </w:r>
      <w:r w:rsidR="00CF2856">
        <w:rPr>
          <w:rFonts w:ascii="Times New Roman" w:hAnsi="Times New Roman" w:cs="Times New Roman"/>
          <w:sz w:val="24"/>
          <w:szCs w:val="24"/>
        </w:rPr>
        <w:t xml:space="preserve">veikšanu </w:t>
      </w:r>
      <w:r w:rsidRPr="000E0444">
        <w:rPr>
          <w:rFonts w:ascii="Times New Roman" w:hAnsi="Times New Roman" w:cs="Times New Roman"/>
          <w:sz w:val="24"/>
          <w:szCs w:val="24"/>
        </w:rPr>
        <w:t>Globālā Projekta īstenošanas koordinācij</w:t>
      </w:r>
      <w:r w:rsidR="00CF2856">
        <w:rPr>
          <w:rFonts w:ascii="Times New Roman" w:hAnsi="Times New Roman" w:cs="Times New Roman"/>
          <w:sz w:val="24"/>
          <w:szCs w:val="24"/>
        </w:rPr>
        <w:t>as ietvaros</w:t>
      </w:r>
      <w:r w:rsidRPr="000E0444">
        <w:rPr>
          <w:rFonts w:ascii="Times New Roman" w:hAnsi="Times New Roman" w:cs="Times New Roman"/>
          <w:sz w:val="24"/>
          <w:szCs w:val="24"/>
        </w:rPr>
        <w:t xml:space="preserve">, kā arī </w:t>
      </w:r>
      <w:r w:rsidR="007B5274">
        <w:rPr>
          <w:rFonts w:ascii="Times New Roman" w:hAnsi="Times New Roman" w:cs="Times New Roman"/>
          <w:sz w:val="24"/>
          <w:szCs w:val="24"/>
        </w:rPr>
        <w:t>atsevišķu</w:t>
      </w:r>
      <w:r w:rsidRPr="000E0444">
        <w:rPr>
          <w:rFonts w:ascii="Times New Roman" w:hAnsi="Times New Roman" w:cs="Times New Roman"/>
          <w:sz w:val="24"/>
          <w:szCs w:val="24"/>
        </w:rPr>
        <w:t xml:space="preserve"> “B funkcij</w:t>
      </w:r>
      <w:r w:rsidR="007B5274">
        <w:rPr>
          <w:rFonts w:ascii="Times New Roman" w:hAnsi="Times New Roman" w:cs="Times New Roman"/>
          <w:sz w:val="24"/>
          <w:szCs w:val="24"/>
        </w:rPr>
        <w:t>u</w:t>
      </w:r>
      <w:r w:rsidRPr="000E0444">
        <w:rPr>
          <w:rFonts w:ascii="Times New Roman" w:hAnsi="Times New Roman" w:cs="Times New Roman"/>
          <w:sz w:val="24"/>
          <w:szCs w:val="24"/>
        </w:rPr>
        <w:t>”</w:t>
      </w:r>
      <w:r w:rsidR="007B5274">
        <w:rPr>
          <w:rFonts w:ascii="Times New Roman" w:hAnsi="Times New Roman" w:cs="Times New Roman"/>
          <w:sz w:val="24"/>
          <w:szCs w:val="24"/>
        </w:rPr>
        <w:t xml:space="preserve"> īstenošanu</w:t>
      </w:r>
      <w:r w:rsidRPr="000E044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 xml:space="preserve">Atbilstoši Līgumu shēmai RBR ir atbildīgs par </w:t>
      </w:r>
      <w:r w:rsidR="00140FAC">
        <w:rPr>
          <w:rFonts w:ascii="Times New Roman" w:hAnsi="Times New Roman" w:cs="Times New Roman"/>
          <w:bCs/>
          <w:sz w:val="24"/>
          <w:szCs w:val="24"/>
        </w:rPr>
        <w:t xml:space="preserve">Globālā </w:t>
      </w:r>
      <w:r>
        <w:rPr>
          <w:rFonts w:ascii="Times New Roman" w:hAnsi="Times New Roman" w:cs="Times New Roman"/>
          <w:bCs/>
          <w:sz w:val="24"/>
          <w:szCs w:val="24"/>
        </w:rPr>
        <w:t>Projekta pamat</w:t>
      </w:r>
      <w:r w:rsidR="0041556C">
        <w:rPr>
          <w:rFonts w:ascii="Times New Roman" w:hAnsi="Times New Roman" w:cs="Times New Roman"/>
          <w:bCs/>
          <w:sz w:val="24"/>
          <w:szCs w:val="24"/>
        </w:rPr>
        <w:t>a trases</w:t>
      </w:r>
      <w:r>
        <w:rPr>
          <w:rFonts w:ascii="Times New Roman" w:hAnsi="Times New Roman" w:cs="Times New Roman"/>
          <w:bCs/>
          <w:sz w:val="24"/>
          <w:szCs w:val="24"/>
        </w:rPr>
        <w:t xml:space="preserve"> posmu projektēšanas darbu iepirkšanu</w:t>
      </w:r>
      <w:r w:rsidR="003636F1">
        <w:rPr>
          <w:rFonts w:ascii="Times New Roman" w:hAnsi="Times New Roman" w:cs="Times New Roman"/>
          <w:bCs/>
          <w:sz w:val="24"/>
          <w:szCs w:val="24"/>
        </w:rPr>
        <w:t>, līgumu slēgšanu</w:t>
      </w:r>
      <w:r>
        <w:rPr>
          <w:rFonts w:ascii="Times New Roman" w:hAnsi="Times New Roman" w:cs="Times New Roman"/>
          <w:bCs/>
          <w:sz w:val="24"/>
          <w:szCs w:val="24"/>
        </w:rPr>
        <w:t xml:space="preserve"> un </w:t>
      </w:r>
      <w:r w:rsidR="00CF2856">
        <w:rPr>
          <w:rFonts w:ascii="Times New Roman" w:hAnsi="Times New Roman" w:cs="Times New Roman"/>
          <w:bCs/>
          <w:sz w:val="24"/>
          <w:szCs w:val="24"/>
        </w:rPr>
        <w:t xml:space="preserve">noslēgto </w:t>
      </w:r>
      <w:r>
        <w:rPr>
          <w:rFonts w:ascii="Times New Roman" w:hAnsi="Times New Roman" w:cs="Times New Roman"/>
          <w:bCs/>
          <w:sz w:val="24"/>
          <w:szCs w:val="24"/>
        </w:rPr>
        <w:t xml:space="preserve">līgumu vadību. </w:t>
      </w:r>
      <w:r w:rsidR="00CF2856">
        <w:rPr>
          <w:rFonts w:ascii="Times New Roman" w:hAnsi="Times New Roman" w:cs="Times New Roman"/>
          <w:bCs/>
          <w:sz w:val="24"/>
          <w:szCs w:val="24"/>
        </w:rPr>
        <w:t xml:space="preserve">Tāpat RBR ir atbildīgs par </w:t>
      </w:r>
      <w:r w:rsidR="00CF2856" w:rsidRPr="219C6873">
        <w:rPr>
          <w:rFonts w:ascii="Times New Roman" w:hAnsi="Times New Roman" w:cs="Times New Roman"/>
          <w:sz w:val="24"/>
          <w:szCs w:val="24"/>
        </w:rPr>
        <w:t>“B funkcij</w:t>
      </w:r>
      <w:r w:rsidR="00CF2856">
        <w:rPr>
          <w:rFonts w:ascii="Times New Roman" w:hAnsi="Times New Roman" w:cs="Times New Roman"/>
          <w:sz w:val="24"/>
          <w:szCs w:val="24"/>
        </w:rPr>
        <w:t>ām</w:t>
      </w:r>
      <w:r w:rsidR="00CF2856" w:rsidRPr="219C6873">
        <w:rPr>
          <w:rFonts w:ascii="Times New Roman" w:hAnsi="Times New Roman" w:cs="Times New Roman"/>
          <w:sz w:val="24"/>
          <w:szCs w:val="24"/>
        </w:rPr>
        <w:t>” saistībā ar Rail Baltica dzelzceļ</w:t>
      </w:r>
      <w:r w:rsidR="00CF2856">
        <w:rPr>
          <w:rFonts w:ascii="Times New Roman" w:hAnsi="Times New Roman" w:cs="Times New Roman"/>
          <w:sz w:val="24"/>
          <w:szCs w:val="24"/>
        </w:rPr>
        <w:t>a</w:t>
      </w:r>
      <w:r w:rsidR="00CF2856" w:rsidRPr="219C6873">
        <w:rPr>
          <w:rFonts w:ascii="Times New Roman" w:hAnsi="Times New Roman" w:cs="Times New Roman"/>
          <w:sz w:val="24"/>
          <w:szCs w:val="24"/>
        </w:rPr>
        <w:t xml:space="preserve"> sistēmu un apakšsistēmu projektēšanu un būvniecību, kā arī </w:t>
      </w:r>
      <w:r w:rsidR="00E83228">
        <w:rPr>
          <w:rFonts w:ascii="Times New Roman" w:hAnsi="Times New Roman" w:cs="Times New Roman"/>
          <w:sz w:val="24"/>
          <w:szCs w:val="24"/>
        </w:rPr>
        <w:t xml:space="preserve">pamata trases </w:t>
      </w:r>
      <w:r w:rsidR="00CF2856" w:rsidRPr="219C6873">
        <w:rPr>
          <w:rFonts w:ascii="Times New Roman" w:hAnsi="Times New Roman" w:cs="Times New Roman"/>
          <w:sz w:val="24"/>
          <w:szCs w:val="24"/>
        </w:rPr>
        <w:t>pārrobežu posmu projektēšanu un būvniecību (ieskaitot iepirkumu organizēšan</w:t>
      </w:r>
      <w:r w:rsidR="00CF2856">
        <w:rPr>
          <w:rFonts w:ascii="Times New Roman" w:hAnsi="Times New Roman" w:cs="Times New Roman"/>
          <w:sz w:val="24"/>
          <w:szCs w:val="24"/>
        </w:rPr>
        <w:t>u</w:t>
      </w:r>
      <w:r w:rsidR="00EE6EAA">
        <w:rPr>
          <w:rFonts w:ascii="Times New Roman" w:hAnsi="Times New Roman" w:cs="Times New Roman"/>
          <w:sz w:val="24"/>
          <w:szCs w:val="24"/>
        </w:rPr>
        <w:t xml:space="preserve">, līguma slēgšanu un </w:t>
      </w:r>
      <w:r w:rsidR="00376D3E">
        <w:rPr>
          <w:rFonts w:ascii="Times New Roman" w:hAnsi="Times New Roman" w:cs="Times New Roman"/>
          <w:sz w:val="24"/>
          <w:szCs w:val="24"/>
        </w:rPr>
        <w:t>līguma izpildes vadību</w:t>
      </w:r>
      <w:r w:rsidR="00CF2856" w:rsidRPr="219C6873">
        <w:rPr>
          <w:rFonts w:ascii="Times New Roman" w:hAnsi="Times New Roman" w:cs="Times New Roman"/>
          <w:sz w:val="24"/>
          <w:szCs w:val="24"/>
        </w:rPr>
        <w:t xml:space="preserve">). </w:t>
      </w:r>
      <w:r w:rsidR="00CF2856">
        <w:rPr>
          <w:rFonts w:ascii="Times New Roman" w:hAnsi="Times New Roman" w:cs="Times New Roman"/>
          <w:sz w:val="24"/>
          <w:szCs w:val="24"/>
        </w:rPr>
        <w:t xml:space="preserve"> Atbildības sadalījums starp RBR un EDzL </w:t>
      </w:r>
      <w:r>
        <w:rPr>
          <w:rFonts w:ascii="Times New Roman" w:hAnsi="Times New Roman" w:cs="Times New Roman"/>
          <w:bCs/>
          <w:sz w:val="24"/>
          <w:szCs w:val="24"/>
        </w:rPr>
        <w:t>“B funkciju” griezumā norādīts 1.tabulā.</w:t>
      </w:r>
      <w:r w:rsidR="00CF2856">
        <w:rPr>
          <w:rFonts w:ascii="Times New Roman" w:hAnsi="Times New Roman" w:cs="Times New Roman"/>
          <w:bCs/>
          <w:sz w:val="24"/>
          <w:szCs w:val="24"/>
        </w:rPr>
        <w:t xml:space="preserve"> </w:t>
      </w:r>
      <w:r w:rsidR="00CF2856" w:rsidRPr="219C6873">
        <w:rPr>
          <w:rFonts w:ascii="Times New Roman" w:hAnsi="Times New Roman" w:cs="Times New Roman"/>
          <w:sz w:val="24"/>
          <w:szCs w:val="24"/>
        </w:rPr>
        <w:t xml:space="preserve">Tādējādi pašlaik “B funkcijas” Latvijā </w:t>
      </w:r>
      <w:r w:rsidR="007B5274">
        <w:rPr>
          <w:rFonts w:ascii="Times New Roman" w:hAnsi="Times New Roman" w:cs="Times New Roman"/>
          <w:sz w:val="24"/>
          <w:szCs w:val="24"/>
        </w:rPr>
        <w:t>īsteno</w:t>
      </w:r>
      <w:r w:rsidR="007B5274" w:rsidRPr="219C6873">
        <w:rPr>
          <w:rFonts w:ascii="Times New Roman" w:hAnsi="Times New Roman" w:cs="Times New Roman"/>
          <w:sz w:val="24"/>
          <w:szCs w:val="24"/>
        </w:rPr>
        <w:t xml:space="preserve"> </w:t>
      </w:r>
      <w:r w:rsidR="00CF2856" w:rsidRPr="219C6873">
        <w:rPr>
          <w:rFonts w:ascii="Times New Roman" w:hAnsi="Times New Roman" w:cs="Times New Roman"/>
          <w:sz w:val="24"/>
          <w:szCs w:val="24"/>
        </w:rPr>
        <w:t xml:space="preserve">divas </w:t>
      </w:r>
      <w:r w:rsidR="00BB0BBB">
        <w:rPr>
          <w:rFonts w:ascii="Times New Roman" w:hAnsi="Times New Roman" w:cs="Times New Roman"/>
          <w:sz w:val="24"/>
          <w:szCs w:val="24"/>
        </w:rPr>
        <w:t>iestādes – EDzL un RBR</w:t>
      </w:r>
      <w:r w:rsidR="00CF2856" w:rsidRPr="219C6873">
        <w:rPr>
          <w:rFonts w:ascii="Times New Roman" w:hAnsi="Times New Roman" w:cs="Times New Roman"/>
          <w:sz w:val="24"/>
          <w:szCs w:val="24"/>
        </w:rPr>
        <w:t>. Turklāt RB</w:t>
      </w:r>
      <w:r w:rsidR="00BB0BBB">
        <w:rPr>
          <w:rFonts w:ascii="Times New Roman" w:hAnsi="Times New Roman" w:cs="Times New Roman"/>
          <w:sz w:val="24"/>
          <w:szCs w:val="24"/>
        </w:rPr>
        <w:t>R</w:t>
      </w:r>
      <w:r w:rsidR="007B5274">
        <w:rPr>
          <w:rFonts w:ascii="Times New Roman" w:hAnsi="Times New Roman" w:cs="Times New Roman"/>
          <w:sz w:val="24"/>
          <w:szCs w:val="24"/>
        </w:rPr>
        <w:t>, īstenojot “C funkcijas”,</w:t>
      </w:r>
      <w:r w:rsidR="007B5274" w:rsidRPr="007B5274">
        <w:rPr>
          <w:rFonts w:ascii="Times New Roman" w:hAnsi="Times New Roman" w:cs="Times New Roman"/>
          <w:sz w:val="24"/>
          <w:szCs w:val="24"/>
        </w:rPr>
        <w:t xml:space="preserve"> </w:t>
      </w:r>
      <w:r w:rsidR="007B5274" w:rsidRPr="219C6873">
        <w:rPr>
          <w:rFonts w:ascii="Times New Roman" w:hAnsi="Times New Roman" w:cs="Times New Roman"/>
          <w:sz w:val="24"/>
          <w:szCs w:val="24"/>
        </w:rPr>
        <w:t>uzrauga EDzL</w:t>
      </w:r>
      <w:r w:rsidR="007B5274">
        <w:rPr>
          <w:rFonts w:ascii="Times New Roman" w:hAnsi="Times New Roman" w:cs="Times New Roman"/>
          <w:sz w:val="24"/>
          <w:szCs w:val="24"/>
        </w:rPr>
        <w:t xml:space="preserve"> kompetencē esošo “B funkciju” īstenošanu</w:t>
      </w:r>
      <w:r w:rsidR="00CF2856" w:rsidRPr="219C6873">
        <w:rPr>
          <w:rFonts w:ascii="Times New Roman" w:hAnsi="Times New Roman" w:cs="Times New Roman"/>
          <w:sz w:val="24"/>
          <w:szCs w:val="24"/>
        </w:rPr>
        <w:t>, savukārt EDzL</w:t>
      </w:r>
      <w:r w:rsidR="007B5274">
        <w:rPr>
          <w:rFonts w:ascii="Times New Roman" w:hAnsi="Times New Roman" w:cs="Times New Roman"/>
          <w:sz w:val="24"/>
          <w:szCs w:val="24"/>
        </w:rPr>
        <w:t>, īstenojot</w:t>
      </w:r>
      <w:r w:rsidR="00BB0BBB">
        <w:rPr>
          <w:rFonts w:ascii="Times New Roman" w:hAnsi="Times New Roman" w:cs="Times New Roman"/>
          <w:sz w:val="24"/>
          <w:szCs w:val="24"/>
        </w:rPr>
        <w:t xml:space="preserve"> “A funkcij</w:t>
      </w:r>
      <w:r w:rsidR="007B5274">
        <w:rPr>
          <w:rFonts w:ascii="Times New Roman" w:hAnsi="Times New Roman" w:cs="Times New Roman"/>
          <w:sz w:val="24"/>
          <w:szCs w:val="24"/>
        </w:rPr>
        <w:t>as</w:t>
      </w:r>
      <w:r w:rsidR="00BB0BBB">
        <w:rPr>
          <w:rFonts w:ascii="Times New Roman" w:hAnsi="Times New Roman" w:cs="Times New Roman"/>
          <w:sz w:val="24"/>
          <w:szCs w:val="24"/>
        </w:rPr>
        <w:t>”</w:t>
      </w:r>
      <w:r w:rsidR="007B5274">
        <w:rPr>
          <w:rFonts w:ascii="Times New Roman" w:hAnsi="Times New Roman" w:cs="Times New Roman"/>
          <w:sz w:val="24"/>
          <w:szCs w:val="24"/>
        </w:rPr>
        <w:t xml:space="preserve"> attiecībā pret RBR, uzrauga RBR</w:t>
      </w:r>
      <w:r w:rsidR="005F3079">
        <w:rPr>
          <w:rFonts w:ascii="Times New Roman" w:hAnsi="Times New Roman" w:cs="Times New Roman"/>
          <w:sz w:val="24"/>
          <w:szCs w:val="24"/>
        </w:rPr>
        <w:t xml:space="preserve"> darbību</w:t>
      </w:r>
      <w:r w:rsidR="00CF2856" w:rsidRPr="51C290D2">
        <w:rPr>
          <w:rFonts w:ascii="Times New Roman" w:hAnsi="Times New Roman" w:cs="Times New Roman"/>
          <w:sz w:val="24"/>
          <w:szCs w:val="24"/>
        </w:rPr>
        <w:t>.</w:t>
      </w:r>
    </w:p>
    <w:p w14:paraId="161BAF63" w14:textId="77777777" w:rsidR="007B5274" w:rsidRPr="00FA46AB" w:rsidRDefault="007B5274" w:rsidP="00CF2856">
      <w:pPr>
        <w:pStyle w:val="ListParagraph"/>
        <w:spacing w:after="0" w:line="240" w:lineRule="auto"/>
        <w:ind w:left="0"/>
        <w:jc w:val="both"/>
        <w:rPr>
          <w:rFonts w:ascii="Times New Roman" w:hAnsi="Times New Roman" w:cs="Times New Roman"/>
          <w:sz w:val="24"/>
          <w:szCs w:val="24"/>
        </w:rPr>
      </w:pPr>
    </w:p>
    <w:p w14:paraId="10D24466" w14:textId="4787F512" w:rsidR="003C6D9B" w:rsidRDefault="003C6D9B" w:rsidP="003C6D9B">
      <w:pPr>
        <w:pStyle w:val="1Paragraph"/>
        <w:numPr>
          <w:ilvl w:val="0"/>
          <w:numId w:val="0"/>
        </w:numPr>
        <w:spacing w:after="120"/>
        <w:jc w:val="right"/>
        <w:rPr>
          <w:rFonts w:ascii="Times New Roman" w:hAnsi="Times New Roman" w:cs="Times New Roman"/>
          <w:bCs/>
          <w:sz w:val="24"/>
          <w:szCs w:val="24"/>
        </w:rPr>
      </w:pPr>
      <w:r>
        <w:rPr>
          <w:rFonts w:ascii="Times New Roman" w:hAnsi="Times New Roman" w:cs="Times New Roman"/>
          <w:bCs/>
          <w:sz w:val="24"/>
          <w:szCs w:val="24"/>
        </w:rPr>
        <w:t>1.tabula</w:t>
      </w:r>
      <w:r w:rsidR="00243B22">
        <w:rPr>
          <w:rFonts w:ascii="Times New Roman" w:hAnsi="Times New Roman" w:cs="Times New Roman"/>
          <w:bCs/>
          <w:sz w:val="24"/>
          <w:szCs w:val="24"/>
        </w:rPr>
        <w:t>. Esošais “B funkciju” sadalījums</w:t>
      </w:r>
      <w:r w:rsidR="007B5274">
        <w:rPr>
          <w:rFonts w:ascii="Times New Roman" w:hAnsi="Times New Roman" w:cs="Times New Roman"/>
          <w:bCs/>
          <w:sz w:val="24"/>
          <w:szCs w:val="24"/>
        </w:rPr>
        <w:t xml:space="preserve"> starp RBR un EDzL</w:t>
      </w:r>
      <w:r w:rsidR="00243B22">
        <w:rPr>
          <w:rFonts w:ascii="Times New Roman" w:hAnsi="Times New Roman" w:cs="Times New Roman"/>
          <w:bCs/>
          <w:sz w:val="24"/>
          <w:szCs w:val="24"/>
        </w:rPr>
        <w:t>.</w:t>
      </w:r>
    </w:p>
    <w:tbl>
      <w:tblPr>
        <w:tblStyle w:val="TableGrid"/>
        <w:tblW w:w="9209" w:type="dxa"/>
        <w:tblLook w:val="04A0" w:firstRow="1" w:lastRow="0" w:firstColumn="1" w:lastColumn="0" w:noHBand="0" w:noVBand="1"/>
      </w:tblPr>
      <w:tblGrid>
        <w:gridCol w:w="1203"/>
        <w:gridCol w:w="1620"/>
        <w:gridCol w:w="6386"/>
      </w:tblGrid>
      <w:tr w:rsidR="008F6494" w:rsidRPr="00082A93" w14:paraId="645931D4" w14:textId="77777777" w:rsidTr="000324C4">
        <w:tc>
          <w:tcPr>
            <w:tcW w:w="1203" w:type="dxa"/>
            <w:vMerge w:val="restart"/>
          </w:tcPr>
          <w:p w14:paraId="0E274836" w14:textId="77777777" w:rsidR="008F6494" w:rsidRPr="219C6873" w:rsidRDefault="008F6494" w:rsidP="007B5E24">
            <w:pPr>
              <w:pStyle w:val="1Paragraph"/>
              <w:tabs>
                <w:tab w:val="left" w:pos="306"/>
              </w:tabs>
              <w:spacing w:after="120"/>
              <w:ind w:left="0"/>
              <w:rPr>
                <w:rFonts w:ascii="Times New Roman" w:hAnsi="Times New Roman" w:cs="Times New Roman"/>
                <w:sz w:val="24"/>
                <w:szCs w:val="24"/>
              </w:rPr>
            </w:pPr>
            <w:r>
              <w:rPr>
                <w:rFonts w:ascii="Times New Roman" w:hAnsi="Times New Roman" w:cs="Times New Roman"/>
                <w:sz w:val="24"/>
                <w:szCs w:val="24"/>
              </w:rPr>
              <w:t>RBR “B funkcijas”</w:t>
            </w:r>
          </w:p>
        </w:tc>
        <w:tc>
          <w:tcPr>
            <w:tcW w:w="1620" w:type="dxa"/>
            <w:vMerge w:val="restart"/>
          </w:tcPr>
          <w:p w14:paraId="1409F7D1" w14:textId="77777777" w:rsidR="008F6494" w:rsidRPr="219C6873" w:rsidRDefault="008F6494" w:rsidP="007B5E24">
            <w:pPr>
              <w:pStyle w:val="1Paragraph"/>
              <w:numPr>
                <w:ilvl w:val="0"/>
                <w:numId w:val="0"/>
              </w:numPr>
              <w:spacing w:after="120"/>
              <w:rPr>
                <w:rFonts w:ascii="Times New Roman" w:hAnsi="Times New Roman" w:cs="Times New Roman"/>
                <w:sz w:val="24"/>
                <w:szCs w:val="24"/>
              </w:rPr>
            </w:pPr>
            <w:r>
              <w:rPr>
                <w:rFonts w:ascii="Times New Roman" w:hAnsi="Times New Roman" w:cs="Times New Roman"/>
                <w:b/>
                <w:bCs/>
                <w:sz w:val="24"/>
                <w:szCs w:val="24"/>
              </w:rPr>
              <w:t>Horizontālās aktivitātes</w:t>
            </w:r>
          </w:p>
        </w:tc>
        <w:tc>
          <w:tcPr>
            <w:tcW w:w="6386" w:type="dxa"/>
          </w:tcPr>
          <w:p w14:paraId="5D74C93E" w14:textId="28714BD7" w:rsidR="008F6494" w:rsidRPr="219C6873" w:rsidRDefault="008F6494" w:rsidP="007B5E2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CF2856">
              <w:rPr>
                <w:rFonts w:ascii="Times New Roman" w:hAnsi="Times New Roman" w:cs="Times New Roman"/>
                <w:sz w:val="24"/>
                <w:szCs w:val="24"/>
              </w:rPr>
              <w:t>1</w:t>
            </w:r>
            <w:r w:rsidRPr="219C6873">
              <w:rPr>
                <w:rFonts w:ascii="Times New Roman" w:hAnsi="Times New Roman" w:cs="Times New Roman"/>
                <w:sz w:val="24"/>
                <w:szCs w:val="24"/>
              </w:rPr>
              <w:t>) Dažādu pētījumu un izpētes darbu, kas attiecas uz visām valstīm, ieviešana (piemēram, CBA</w:t>
            </w:r>
            <w:r w:rsidR="005F3079">
              <w:rPr>
                <w:rFonts w:ascii="Times New Roman" w:hAnsi="Times New Roman" w:cs="Times New Roman"/>
                <w:sz w:val="24"/>
                <w:szCs w:val="24"/>
              </w:rPr>
              <w:t xml:space="preserve"> (</w:t>
            </w:r>
            <w:proofErr w:type="spellStart"/>
            <w:r w:rsidR="005F3079">
              <w:rPr>
                <w:rFonts w:ascii="Times New Roman" w:hAnsi="Times New Roman" w:cs="Times New Roman"/>
                <w:i/>
                <w:iCs/>
                <w:sz w:val="24"/>
                <w:szCs w:val="24"/>
              </w:rPr>
              <w:t>costs-benefits</w:t>
            </w:r>
            <w:proofErr w:type="spellEnd"/>
            <w:r w:rsidR="005F3079">
              <w:rPr>
                <w:rFonts w:ascii="Times New Roman" w:hAnsi="Times New Roman" w:cs="Times New Roman"/>
                <w:i/>
                <w:iCs/>
                <w:sz w:val="24"/>
                <w:szCs w:val="24"/>
              </w:rPr>
              <w:t xml:space="preserve"> </w:t>
            </w:r>
            <w:proofErr w:type="spellStart"/>
            <w:r w:rsidR="005F3079">
              <w:rPr>
                <w:rFonts w:ascii="Times New Roman" w:hAnsi="Times New Roman" w:cs="Times New Roman"/>
                <w:i/>
                <w:iCs/>
                <w:sz w:val="24"/>
                <w:szCs w:val="24"/>
              </w:rPr>
              <w:t>analysis</w:t>
            </w:r>
            <w:proofErr w:type="spellEnd"/>
            <w:r w:rsidR="005F3079">
              <w:rPr>
                <w:rFonts w:ascii="Times New Roman" w:hAnsi="Times New Roman" w:cs="Times New Roman"/>
                <w:i/>
                <w:iCs/>
                <w:sz w:val="24"/>
                <w:szCs w:val="24"/>
              </w:rPr>
              <w:t>)</w:t>
            </w:r>
            <w:r w:rsidRPr="219C6873">
              <w:rPr>
                <w:rFonts w:ascii="Times New Roman" w:hAnsi="Times New Roman" w:cs="Times New Roman"/>
                <w:sz w:val="24"/>
                <w:szCs w:val="24"/>
              </w:rPr>
              <w:t xml:space="preserve">, biznesa plāns, </w:t>
            </w:r>
            <w:proofErr w:type="spellStart"/>
            <w:r w:rsidRPr="219C6873">
              <w:rPr>
                <w:rFonts w:ascii="Times New Roman" w:hAnsi="Times New Roman" w:cs="Times New Roman"/>
                <w:sz w:val="24"/>
                <w:szCs w:val="24"/>
              </w:rPr>
              <w:t>utml</w:t>
            </w:r>
            <w:proofErr w:type="spellEnd"/>
            <w:r w:rsidRPr="219C6873">
              <w:rPr>
                <w:rFonts w:ascii="Times New Roman" w:hAnsi="Times New Roman" w:cs="Times New Roman"/>
                <w:sz w:val="24"/>
                <w:szCs w:val="24"/>
              </w:rPr>
              <w:t>.)</w:t>
            </w:r>
          </w:p>
        </w:tc>
      </w:tr>
      <w:tr w:rsidR="008F6494" w:rsidRPr="00082A93" w14:paraId="6BE28F51" w14:textId="77777777" w:rsidTr="000324C4">
        <w:tc>
          <w:tcPr>
            <w:tcW w:w="1203" w:type="dxa"/>
            <w:vMerge/>
          </w:tcPr>
          <w:p w14:paraId="4CD977D8" w14:textId="77777777" w:rsidR="008F6494" w:rsidRPr="219C6873" w:rsidRDefault="008F6494" w:rsidP="007B5E24">
            <w:pPr>
              <w:pStyle w:val="1Paragraph"/>
              <w:numPr>
                <w:ilvl w:val="0"/>
                <w:numId w:val="0"/>
              </w:numPr>
              <w:tabs>
                <w:tab w:val="left" w:pos="306"/>
              </w:tabs>
              <w:spacing w:after="120"/>
              <w:rPr>
                <w:rFonts w:ascii="Times New Roman" w:hAnsi="Times New Roman" w:cs="Times New Roman"/>
                <w:sz w:val="24"/>
                <w:szCs w:val="24"/>
              </w:rPr>
            </w:pPr>
          </w:p>
        </w:tc>
        <w:tc>
          <w:tcPr>
            <w:tcW w:w="1620" w:type="dxa"/>
            <w:vMerge/>
          </w:tcPr>
          <w:p w14:paraId="4DD76D8A" w14:textId="77777777" w:rsidR="008F6494" w:rsidRPr="219C6873" w:rsidRDefault="008F6494" w:rsidP="007B5E24">
            <w:pPr>
              <w:pStyle w:val="1Paragraph"/>
              <w:numPr>
                <w:ilvl w:val="0"/>
                <w:numId w:val="0"/>
              </w:numPr>
              <w:tabs>
                <w:tab w:val="left" w:pos="306"/>
              </w:tabs>
              <w:spacing w:after="120"/>
              <w:rPr>
                <w:rFonts w:ascii="Times New Roman" w:hAnsi="Times New Roman" w:cs="Times New Roman"/>
                <w:sz w:val="24"/>
                <w:szCs w:val="24"/>
              </w:rPr>
            </w:pPr>
          </w:p>
        </w:tc>
        <w:tc>
          <w:tcPr>
            <w:tcW w:w="6386" w:type="dxa"/>
          </w:tcPr>
          <w:p w14:paraId="5C921954" w14:textId="1377C590" w:rsidR="008F6494" w:rsidRPr="219C6873" w:rsidRDefault="008F6494" w:rsidP="007B5E24">
            <w:pPr>
              <w:pStyle w:val="1Paragraph"/>
              <w:numPr>
                <w:ilvl w:val="0"/>
                <w:numId w:val="0"/>
              </w:numPr>
              <w:tabs>
                <w:tab w:val="left" w:pos="306"/>
              </w:tabs>
              <w:spacing w:after="120"/>
              <w:rPr>
                <w:rFonts w:ascii="Times New Roman" w:hAnsi="Times New Roman" w:cs="Times New Roman"/>
                <w:sz w:val="24"/>
                <w:szCs w:val="24"/>
              </w:rPr>
            </w:pPr>
            <w:r w:rsidRPr="219C6873">
              <w:rPr>
                <w:rFonts w:ascii="Times New Roman" w:hAnsi="Times New Roman" w:cs="Times New Roman"/>
                <w:sz w:val="24"/>
                <w:szCs w:val="24"/>
              </w:rPr>
              <w:t>(</w:t>
            </w:r>
            <w:r w:rsidR="00CF2856">
              <w:rPr>
                <w:rFonts w:ascii="Times New Roman" w:hAnsi="Times New Roman" w:cs="Times New Roman"/>
                <w:sz w:val="24"/>
                <w:szCs w:val="24"/>
              </w:rPr>
              <w:t>2</w:t>
            </w:r>
            <w:r w:rsidRPr="219C6873">
              <w:rPr>
                <w:rFonts w:ascii="Times New Roman" w:hAnsi="Times New Roman" w:cs="Times New Roman"/>
                <w:sz w:val="24"/>
                <w:szCs w:val="24"/>
              </w:rPr>
              <w:t xml:space="preserve">) </w:t>
            </w:r>
            <w:r w:rsidR="55559ED4" w:rsidRPr="51C290D2">
              <w:rPr>
                <w:rFonts w:ascii="Times New Roman" w:hAnsi="Times New Roman" w:cs="Times New Roman"/>
                <w:sz w:val="24"/>
                <w:szCs w:val="24"/>
              </w:rPr>
              <w:t>C</w:t>
            </w:r>
            <w:r w:rsidRPr="219C6873">
              <w:rPr>
                <w:rFonts w:ascii="Times New Roman" w:hAnsi="Times New Roman" w:cs="Times New Roman"/>
                <w:sz w:val="24"/>
                <w:szCs w:val="24"/>
              </w:rPr>
              <w:t xml:space="preserve">entralizēto aktivitāšu (tai skaitā iepirkumu organizēšana) kā, piemēram, signalizācijas </w:t>
            </w:r>
            <w:r w:rsidR="00CF2856">
              <w:rPr>
                <w:rFonts w:ascii="Times New Roman" w:hAnsi="Times New Roman" w:cs="Times New Roman"/>
                <w:sz w:val="24"/>
                <w:szCs w:val="24"/>
              </w:rPr>
              <w:t xml:space="preserve">u.c. dzelzceļa </w:t>
            </w:r>
            <w:r w:rsidRPr="219C6873">
              <w:rPr>
                <w:rFonts w:ascii="Times New Roman" w:hAnsi="Times New Roman" w:cs="Times New Roman"/>
                <w:sz w:val="24"/>
                <w:szCs w:val="24"/>
              </w:rPr>
              <w:t>sistēm</w:t>
            </w:r>
            <w:r w:rsidR="00CF2856">
              <w:rPr>
                <w:rFonts w:ascii="Times New Roman" w:hAnsi="Times New Roman" w:cs="Times New Roman"/>
                <w:sz w:val="24"/>
                <w:szCs w:val="24"/>
              </w:rPr>
              <w:t>u</w:t>
            </w:r>
            <w:r w:rsidRPr="219C6873">
              <w:rPr>
                <w:rFonts w:ascii="Times New Roman" w:hAnsi="Times New Roman" w:cs="Times New Roman"/>
                <w:sz w:val="24"/>
                <w:szCs w:val="24"/>
              </w:rPr>
              <w:t xml:space="preserve"> ieviešana</w:t>
            </w:r>
          </w:p>
        </w:tc>
      </w:tr>
      <w:tr w:rsidR="008F6494" w:rsidRPr="00082A93" w14:paraId="18A3F8D5" w14:textId="77777777" w:rsidTr="000324C4">
        <w:tc>
          <w:tcPr>
            <w:tcW w:w="1203" w:type="dxa"/>
            <w:vMerge/>
          </w:tcPr>
          <w:p w14:paraId="6DA11487" w14:textId="77777777" w:rsidR="008F6494" w:rsidRDefault="008F6494" w:rsidP="007B5E24">
            <w:pPr>
              <w:pStyle w:val="1Paragraph"/>
              <w:numPr>
                <w:ilvl w:val="0"/>
                <w:numId w:val="0"/>
              </w:numPr>
              <w:spacing w:after="120"/>
              <w:rPr>
                <w:rFonts w:ascii="Times New Roman" w:hAnsi="Times New Roman" w:cs="Times New Roman"/>
                <w:sz w:val="24"/>
                <w:szCs w:val="24"/>
              </w:rPr>
            </w:pPr>
          </w:p>
        </w:tc>
        <w:tc>
          <w:tcPr>
            <w:tcW w:w="1620" w:type="dxa"/>
            <w:vMerge/>
          </w:tcPr>
          <w:p w14:paraId="579D73DB" w14:textId="77777777" w:rsidR="008F6494" w:rsidRDefault="008F6494" w:rsidP="007B5E24">
            <w:pPr>
              <w:pStyle w:val="1Paragraph"/>
              <w:numPr>
                <w:ilvl w:val="0"/>
                <w:numId w:val="0"/>
              </w:numPr>
              <w:spacing w:after="120"/>
              <w:rPr>
                <w:rFonts w:ascii="Times New Roman" w:hAnsi="Times New Roman" w:cs="Times New Roman"/>
                <w:sz w:val="24"/>
                <w:szCs w:val="24"/>
              </w:rPr>
            </w:pPr>
          </w:p>
        </w:tc>
        <w:tc>
          <w:tcPr>
            <w:tcW w:w="6386" w:type="dxa"/>
          </w:tcPr>
          <w:p w14:paraId="4E72794A" w14:textId="0D5112C2" w:rsidR="008F6494" w:rsidRPr="219C6873" w:rsidRDefault="008F6494" w:rsidP="007B5E24">
            <w:pPr>
              <w:pStyle w:val="1Paragraph"/>
              <w:numPr>
                <w:ilvl w:val="0"/>
                <w:numId w:val="0"/>
              </w:numPr>
              <w:spacing w:after="120"/>
              <w:rPr>
                <w:rFonts w:ascii="Times New Roman" w:hAnsi="Times New Roman" w:cs="Times New Roman"/>
                <w:sz w:val="24"/>
                <w:szCs w:val="24"/>
              </w:rPr>
            </w:pPr>
            <w:r>
              <w:rPr>
                <w:rFonts w:ascii="Times New Roman" w:hAnsi="Times New Roman" w:cs="Times New Roman"/>
                <w:sz w:val="24"/>
                <w:szCs w:val="24"/>
              </w:rPr>
              <w:t>(</w:t>
            </w:r>
            <w:r w:rsidR="00CF2856">
              <w:rPr>
                <w:rFonts w:ascii="Times New Roman" w:hAnsi="Times New Roman" w:cs="Times New Roman"/>
                <w:sz w:val="24"/>
                <w:szCs w:val="24"/>
              </w:rPr>
              <w:t>3</w:t>
            </w:r>
            <w:r>
              <w:rPr>
                <w:rFonts w:ascii="Times New Roman" w:hAnsi="Times New Roman" w:cs="Times New Roman"/>
                <w:sz w:val="24"/>
                <w:szCs w:val="24"/>
              </w:rPr>
              <w:t>) Pamata trases pārrobežu posmu projektēšana un būvniecība Latvijas teritorijā</w:t>
            </w:r>
          </w:p>
        </w:tc>
      </w:tr>
      <w:tr w:rsidR="008F6494" w:rsidRPr="00082A93" w14:paraId="3566D0D4" w14:textId="77777777" w:rsidTr="000324C4">
        <w:trPr>
          <w:trHeight w:val="1020"/>
        </w:trPr>
        <w:tc>
          <w:tcPr>
            <w:tcW w:w="1203" w:type="dxa"/>
            <w:vMerge/>
          </w:tcPr>
          <w:p w14:paraId="658DBAE6" w14:textId="77777777" w:rsidR="008F6494" w:rsidRPr="219C6873" w:rsidRDefault="008F6494" w:rsidP="007B5E24">
            <w:pPr>
              <w:pStyle w:val="1Paragraph"/>
              <w:numPr>
                <w:ilvl w:val="0"/>
                <w:numId w:val="0"/>
              </w:numPr>
              <w:spacing w:after="120"/>
              <w:rPr>
                <w:rFonts w:ascii="Times New Roman" w:hAnsi="Times New Roman" w:cs="Times New Roman"/>
                <w:sz w:val="24"/>
                <w:szCs w:val="24"/>
              </w:rPr>
            </w:pPr>
          </w:p>
        </w:tc>
        <w:tc>
          <w:tcPr>
            <w:tcW w:w="1620" w:type="dxa"/>
          </w:tcPr>
          <w:p w14:paraId="0947FA40" w14:textId="77777777" w:rsidR="008F6494" w:rsidRPr="219C6873" w:rsidRDefault="008F6494" w:rsidP="007B5E24">
            <w:pPr>
              <w:pStyle w:val="1Paragraph"/>
              <w:numPr>
                <w:ilvl w:val="0"/>
                <w:numId w:val="0"/>
              </w:numPr>
              <w:spacing w:after="120"/>
              <w:rPr>
                <w:rFonts w:ascii="Times New Roman" w:hAnsi="Times New Roman" w:cs="Times New Roman"/>
                <w:sz w:val="24"/>
                <w:szCs w:val="24"/>
              </w:rPr>
            </w:pPr>
            <w:r>
              <w:rPr>
                <w:rFonts w:ascii="Times New Roman" w:hAnsi="Times New Roman" w:cs="Times New Roman"/>
                <w:b/>
                <w:bCs/>
                <w:sz w:val="24"/>
                <w:szCs w:val="24"/>
              </w:rPr>
              <w:t>Latvijas (nacionālās) aktivitātes</w:t>
            </w:r>
          </w:p>
        </w:tc>
        <w:tc>
          <w:tcPr>
            <w:tcW w:w="6386" w:type="dxa"/>
          </w:tcPr>
          <w:p w14:paraId="295823EC" w14:textId="08B977DA" w:rsidR="008F6494" w:rsidRPr="00E40255" w:rsidRDefault="008F6494" w:rsidP="007B5E24">
            <w:pPr>
              <w:pStyle w:val="1Paragraph"/>
              <w:numPr>
                <w:ilvl w:val="0"/>
                <w:numId w:val="0"/>
              </w:numPr>
              <w:spacing w:after="120"/>
              <w:rPr>
                <w:rFonts w:ascii="Times New Roman" w:hAnsi="Times New Roman" w:cs="Times New Roman"/>
                <w:b/>
                <w:bCs/>
                <w:sz w:val="24"/>
                <w:szCs w:val="24"/>
              </w:rPr>
            </w:pPr>
            <w:r w:rsidRPr="219C6873">
              <w:rPr>
                <w:rFonts w:ascii="Times New Roman" w:hAnsi="Times New Roman" w:cs="Times New Roman"/>
                <w:sz w:val="24"/>
                <w:szCs w:val="24"/>
              </w:rPr>
              <w:t>(</w:t>
            </w:r>
            <w:r w:rsidR="00CF2856">
              <w:rPr>
                <w:rFonts w:ascii="Times New Roman" w:hAnsi="Times New Roman" w:cs="Times New Roman"/>
                <w:sz w:val="24"/>
                <w:szCs w:val="24"/>
              </w:rPr>
              <w:t>4</w:t>
            </w:r>
            <w:r w:rsidRPr="219C6873">
              <w:rPr>
                <w:rFonts w:ascii="Times New Roman" w:hAnsi="Times New Roman" w:cs="Times New Roman"/>
                <w:sz w:val="24"/>
                <w:szCs w:val="24"/>
              </w:rPr>
              <w:t xml:space="preserve">) </w:t>
            </w:r>
            <w:r w:rsidR="003711BB">
              <w:rPr>
                <w:rFonts w:ascii="Times New Roman" w:hAnsi="Times New Roman" w:cs="Times New Roman"/>
                <w:sz w:val="24"/>
                <w:szCs w:val="24"/>
              </w:rPr>
              <w:t>Četru p</w:t>
            </w:r>
            <w:r w:rsidRPr="219C6873">
              <w:rPr>
                <w:rFonts w:ascii="Times New Roman" w:hAnsi="Times New Roman" w:cs="Times New Roman"/>
                <w:sz w:val="24"/>
                <w:szCs w:val="24"/>
              </w:rPr>
              <w:t xml:space="preserve">amata </w:t>
            </w:r>
            <w:r>
              <w:rPr>
                <w:rFonts w:ascii="Times New Roman" w:hAnsi="Times New Roman" w:cs="Times New Roman"/>
                <w:sz w:val="24"/>
                <w:szCs w:val="24"/>
              </w:rPr>
              <w:t>trases</w:t>
            </w:r>
            <w:r w:rsidRPr="219C6873">
              <w:rPr>
                <w:rFonts w:ascii="Times New Roman" w:hAnsi="Times New Roman" w:cs="Times New Roman"/>
                <w:sz w:val="24"/>
                <w:szCs w:val="24"/>
              </w:rPr>
              <w:t xml:space="preserve"> </w:t>
            </w:r>
            <w:r w:rsidR="003711BB">
              <w:rPr>
                <w:rFonts w:ascii="Times New Roman" w:hAnsi="Times New Roman" w:cs="Times New Roman"/>
                <w:sz w:val="24"/>
                <w:szCs w:val="24"/>
              </w:rPr>
              <w:t xml:space="preserve">posmu </w:t>
            </w:r>
            <w:r w:rsidRPr="219C6873">
              <w:rPr>
                <w:rFonts w:ascii="Times New Roman" w:hAnsi="Times New Roman" w:cs="Times New Roman"/>
                <w:sz w:val="24"/>
                <w:szCs w:val="24"/>
              </w:rPr>
              <w:t>projektēšana Latvijas teritorijā</w:t>
            </w:r>
          </w:p>
        </w:tc>
      </w:tr>
      <w:tr w:rsidR="008F6494" w:rsidRPr="00082A93" w14:paraId="51B87B41" w14:textId="77777777" w:rsidTr="000324C4">
        <w:trPr>
          <w:trHeight w:val="654"/>
        </w:trPr>
        <w:tc>
          <w:tcPr>
            <w:tcW w:w="1203" w:type="dxa"/>
            <w:vMerge w:val="restart"/>
          </w:tcPr>
          <w:p w14:paraId="05A7C549" w14:textId="4ED49FD0" w:rsidR="008F6494" w:rsidRDefault="008F6494" w:rsidP="008F6494">
            <w:pPr>
              <w:pStyle w:val="1Paragraph"/>
              <w:spacing w:after="120"/>
              <w:ind w:left="0"/>
              <w:rPr>
                <w:rFonts w:ascii="Times New Roman" w:hAnsi="Times New Roman" w:cs="Times New Roman"/>
                <w:sz w:val="24"/>
                <w:szCs w:val="24"/>
              </w:rPr>
            </w:pPr>
            <w:r>
              <w:rPr>
                <w:rFonts w:ascii="Times New Roman" w:hAnsi="Times New Roman" w:cs="Times New Roman"/>
                <w:sz w:val="24"/>
                <w:szCs w:val="24"/>
              </w:rPr>
              <w:t>EDzL</w:t>
            </w:r>
            <w:r w:rsidR="00CF2856">
              <w:rPr>
                <w:rFonts w:ascii="Times New Roman" w:hAnsi="Times New Roman" w:cs="Times New Roman"/>
                <w:sz w:val="24"/>
                <w:szCs w:val="24"/>
              </w:rPr>
              <w:t xml:space="preserve"> “B funkcijas”</w:t>
            </w:r>
          </w:p>
        </w:tc>
        <w:tc>
          <w:tcPr>
            <w:tcW w:w="1620" w:type="dxa"/>
            <w:vMerge w:val="restart"/>
          </w:tcPr>
          <w:p w14:paraId="1048293C" w14:textId="0EF34186" w:rsidR="008F6494" w:rsidRPr="006E073F" w:rsidRDefault="008F6494" w:rsidP="008F6494">
            <w:pPr>
              <w:pStyle w:val="1Paragraph"/>
              <w:spacing w:after="120"/>
              <w:ind w:left="0"/>
              <w:rPr>
                <w:rFonts w:ascii="Times New Roman" w:hAnsi="Times New Roman" w:cs="Times New Roman"/>
                <w:b/>
                <w:bCs/>
                <w:sz w:val="24"/>
                <w:szCs w:val="24"/>
              </w:rPr>
            </w:pPr>
            <w:r w:rsidRPr="006E073F">
              <w:rPr>
                <w:rFonts w:ascii="Times New Roman" w:hAnsi="Times New Roman" w:cs="Times New Roman"/>
                <w:b/>
                <w:bCs/>
                <w:sz w:val="24"/>
                <w:szCs w:val="24"/>
              </w:rPr>
              <w:t>Latvijas (nacionālās) aktivitātes</w:t>
            </w:r>
          </w:p>
        </w:tc>
        <w:tc>
          <w:tcPr>
            <w:tcW w:w="6386" w:type="dxa"/>
          </w:tcPr>
          <w:p w14:paraId="3B62A09D" w14:textId="4225DA88" w:rsidR="008F6494" w:rsidRPr="00397E5B" w:rsidRDefault="008F6494" w:rsidP="008F649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5</w:t>
            </w:r>
            <w:r w:rsidRPr="219C6873">
              <w:rPr>
                <w:rFonts w:ascii="Times New Roman" w:hAnsi="Times New Roman" w:cs="Times New Roman"/>
                <w:sz w:val="24"/>
                <w:szCs w:val="24"/>
              </w:rPr>
              <w:t xml:space="preserve">) </w:t>
            </w:r>
            <w:r w:rsidR="00D01DD4">
              <w:rPr>
                <w:rFonts w:ascii="Times New Roman" w:hAnsi="Times New Roman" w:cs="Times New Roman"/>
                <w:sz w:val="24"/>
                <w:szCs w:val="24"/>
              </w:rPr>
              <w:t xml:space="preserve">Starptautisko Rail Baltica staciju (RCS un </w:t>
            </w:r>
            <w:r w:rsidR="00D01DD4" w:rsidRPr="219C6873">
              <w:rPr>
                <w:rFonts w:ascii="Times New Roman" w:hAnsi="Times New Roman" w:cs="Times New Roman"/>
                <w:sz w:val="24"/>
                <w:szCs w:val="24"/>
              </w:rPr>
              <w:t>RIX</w:t>
            </w:r>
            <w:r w:rsidR="001E1D9F">
              <w:rPr>
                <w:rStyle w:val="FootnoteReference"/>
                <w:rFonts w:ascii="Times New Roman" w:hAnsi="Times New Roman" w:cs="Times New Roman"/>
                <w:sz w:val="24"/>
                <w:szCs w:val="24"/>
              </w:rPr>
              <w:footnoteReference w:id="9"/>
            </w:r>
            <w:r w:rsidR="00D01DD4" w:rsidRPr="219C6873">
              <w:rPr>
                <w:rFonts w:ascii="Times New Roman" w:hAnsi="Times New Roman" w:cs="Times New Roman"/>
                <w:sz w:val="24"/>
                <w:szCs w:val="24"/>
              </w:rPr>
              <w:t xml:space="preserve">) </w:t>
            </w:r>
            <w:r w:rsidR="00D01DD4">
              <w:rPr>
                <w:rFonts w:ascii="Times New Roman" w:hAnsi="Times New Roman" w:cs="Times New Roman"/>
                <w:sz w:val="24"/>
                <w:szCs w:val="24"/>
              </w:rPr>
              <w:t xml:space="preserve">un </w:t>
            </w:r>
            <w:r w:rsidR="004260B9">
              <w:rPr>
                <w:rFonts w:ascii="Times New Roman" w:hAnsi="Times New Roman" w:cs="Times New Roman"/>
                <w:sz w:val="24"/>
                <w:szCs w:val="24"/>
              </w:rPr>
              <w:t xml:space="preserve">ar </w:t>
            </w:r>
            <w:r w:rsidR="00D01DD4">
              <w:rPr>
                <w:rFonts w:ascii="Times New Roman" w:hAnsi="Times New Roman" w:cs="Times New Roman"/>
                <w:sz w:val="24"/>
                <w:szCs w:val="24"/>
              </w:rPr>
              <w:t xml:space="preserve">to </w:t>
            </w:r>
            <w:r w:rsidR="004260B9">
              <w:rPr>
                <w:rFonts w:ascii="Times New Roman" w:hAnsi="Times New Roman" w:cs="Times New Roman"/>
                <w:sz w:val="24"/>
                <w:szCs w:val="24"/>
              </w:rPr>
              <w:t>saistīto</w:t>
            </w:r>
            <w:r w:rsidR="00D01DD4">
              <w:rPr>
                <w:rFonts w:ascii="Times New Roman" w:hAnsi="Times New Roman" w:cs="Times New Roman"/>
                <w:sz w:val="24"/>
                <w:szCs w:val="24"/>
              </w:rPr>
              <w:t xml:space="preserve"> pamata trases posmu projektēšana un </w:t>
            </w:r>
            <w:r w:rsidR="00D01DD4" w:rsidRPr="219C6873">
              <w:rPr>
                <w:rFonts w:ascii="Times New Roman" w:hAnsi="Times New Roman" w:cs="Times New Roman"/>
                <w:sz w:val="24"/>
                <w:szCs w:val="24"/>
              </w:rPr>
              <w:t>būvniecība</w:t>
            </w:r>
          </w:p>
        </w:tc>
      </w:tr>
      <w:tr w:rsidR="008F6494" w:rsidRPr="00082A93" w14:paraId="60EA2892" w14:textId="77777777" w:rsidTr="000324C4">
        <w:trPr>
          <w:trHeight w:val="654"/>
        </w:trPr>
        <w:tc>
          <w:tcPr>
            <w:tcW w:w="1203" w:type="dxa"/>
            <w:vMerge/>
          </w:tcPr>
          <w:p w14:paraId="6B84D26F" w14:textId="16696263" w:rsidR="008F6494" w:rsidRDefault="008F6494" w:rsidP="008F6494">
            <w:pPr>
              <w:pStyle w:val="1Paragraph"/>
              <w:spacing w:after="120"/>
              <w:ind w:left="0"/>
              <w:rPr>
                <w:rFonts w:ascii="Times New Roman" w:hAnsi="Times New Roman" w:cs="Times New Roman"/>
                <w:sz w:val="24"/>
                <w:szCs w:val="24"/>
              </w:rPr>
            </w:pPr>
          </w:p>
        </w:tc>
        <w:tc>
          <w:tcPr>
            <w:tcW w:w="1620" w:type="dxa"/>
            <w:vMerge/>
          </w:tcPr>
          <w:p w14:paraId="6189D765" w14:textId="640019E3" w:rsidR="008F6494" w:rsidRPr="006E073F" w:rsidRDefault="008F6494" w:rsidP="008F6494">
            <w:pPr>
              <w:pStyle w:val="1Paragraph"/>
              <w:spacing w:after="120"/>
              <w:ind w:left="0"/>
              <w:rPr>
                <w:rFonts w:ascii="Times New Roman" w:hAnsi="Times New Roman" w:cs="Times New Roman"/>
                <w:b/>
                <w:bCs/>
                <w:sz w:val="24"/>
                <w:szCs w:val="24"/>
              </w:rPr>
            </w:pPr>
          </w:p>
        </w:tc>
        <w:tc>
          <w:tcPr>
            <w:tcW w:w="6386" w:type="dxa"/>
          </w:tcPr>
          <w:p w14:paraId="00192D44" w14:textId="6D63D23F" w:rsidR="008F6494" w:rsidRPr="00397E5B" w:rsidRDefault="008F6494" w:rsidP="008F649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AE4BFD">
              <w:rPr>
                <w:rFonts w:ascii="Times New Roman" w:hAnsi="Times New Roman" w:cs="Times New Roman"/>
                <w:sz w:val="24"/>
                <w:szCs w:val="24"/>
              </w:rPr>
              <w:t>6</w:t>
            </w:r>
            <w:r w:rsidRPr="219C6873">
              <w:rPr>
                <w:rFonts w:ascii="Times New Roman" w:hAnsi="Times New Roman" w:cs="Times New Roman"/>
                <w:sz w:val="24"/>
                <w:szCs w:val="24"/>
              </w:rPr>
              <w:t xml:space="preserve">) Reģionālo staciju plānošana, projektēšana un būvniecība </w:t>
            </w:r>
          </w:p>
        </w:tc>
      </w:tr>
      <w:tr w:rsidR="008F6494" w:rsidRPr="00082A93" w14:paraId="5235B0F4" w14:textId="77777777" w:rsidTr="000324C4">
        <w:trPr>
          <w:trHeight w:val="654"/>
        </w:trPr>
        <w:tc>
          <w:tcPr>
            <w:tcW w:w="1203" w:type="dxa"/>
            <w:vMerge/>
          </w:tcPr>
          <w:p w14:paraId="122362F4" w14:textId="598AE3E4" w:rsidR="008F6494" w:rsidRDefault="008F6494" w:rsidP="008F6494">
            <w:pPr>
              <w:pStyle w:val="1Paragraph"/>
              <w:spacing w:after="120"/>
              <w:ind w:left="0"/>
              <w:rPr>
                <w:rFonts w:ascii="Times New Roman" w:hAnsi="Times New Roman" w:cs="Times New Roman"/>
                <w:sz w:val="24"/>
                <w:szCs w:val="24"/>
              </w:rPr>
            </w:pPr>
          </w:p>
        </w:tc>
        <w:tc>
          <w:tcPr>
            <w:tcW w:w="1620" w:type="dxa"/>
            <w:vMerge/>
          </w:tcPr>
          <w:p w14:paraId="7297D9B1" w14:textId="38EF0149" w:rsidR="008F6494" w:rsidRPr="006E073F" w:rsidRDefault="008F6494" w:rsidP="008F6494">
            <w:pPr>
              <w:pStyle w:val="1Paragraph"/>
              <w:spacing w:after="120"/>
              <w:ind w:left="0"/>
              <w:rPr>
                <w:rFonts w:ascii="Times New Roman" w:hAnsi="Times New Roman" w:cs="Times New Roman"/>
                <w:b/>
                <w:bCs/>
                <w:sz w:val="24"/>
                <w:szCs w:val="24"/>
              </w:rPr>
            </w:pPr>
          </w:p>
        </w:tc>
        <w:tc>
          <w:tcPr>
            <w:tcW w:w="6386" w:type="dxa"/>
          </w:tcPr>
          <w:p w14:paraId="409A71C4" w14:textId="061D2482" w:rsidR="008F6494" w:rsidRPr="00082A93" w:rsidRDefault="008F6494" w:rsidP="008F649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AE4BFD">
              <w:rPr>
                <w:rFonts w:ascii="Times New Roman" w:hAnsi="Times New Roman" w:cs="Times New Roman"/>
                <w:sz w:val="24"/>
                <w:szCs w:val="24"/>
              </w:rPr>
              <w:t>7</w:t>
            </w:r>
            <w:r w:rsidRPr="219C6873">
              <w:rPr>
                <w:rFonts w:ascii="Times New Roman" w:hAnsi="Times New Roman" w:cs="Times New Roman"/>
                <w:sz w:val="24"/>
                <w:szCs w:val="24"/>
              </w:rPr>
              <w:t>) Uzturēšanas punkti:</w:t>
            </w:r>
          </w:p>
          <w:p w14:paraId="000B4EE3" w14:textId="755BBB1C" w:rsidR="008F6494" w:rsidRPr="00082A93" w:rsidRDefault="008F6494" w:rsidP="008F649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(i) infrastruktūras uzturēšanas punkt</w:t>
            </w:r>
            <w:r w:rsidR="000D17F7">
              <w:rPr>
                <w:rFonts w:ascii="Times New Roman" w:hAnsi="Times New Roman" w:cs="Times New Roman"/>
                <w:sz w:val="24"/>
                <w:szCs w:val="24"/>
              </w:rPr>
              <w:t>u</w:t>
            </w:r>
            <w:r w:rsidRPr="219C6873">
              <w:rPr>
                <w:rFonts w:ascii="Times New Roman" w:hAnsi="Times New Roman" w:cs="Times New Roman"/>
                <w:sz w:val="24"/>
                <w:szCs w:val="24"/>
              </w:rPr>
              <w:t xml:space="preserve"> Iecavā un Skultē plānošana, projektēšana un būvniecība</w:t>
            </w:r>
          </w:p>
          <w:p w14:paraId="46875E33" w14:textId="5B2620EC" w:rsidR="008F6494" w:rsidRPr="00397E5B" w:rsidRDefault="008F6494" w:rsidP="008F649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(ii) ritošā sastāva uzturēšanas depo plānošana, projektēšana un būvniecība (</w:t>
            </w:r>
            <w:r w:rsidR="001F1069">
              <w:rPr>
                <w:rFonts w:ascii="Times New Roman" w:hAnsi="Times New Roman" w:cs="Times New Roman"/>
                <w:sz w:val="24"/>
                <w:szCs w:val="24"/>
              </w:rPr>
              <w:t>p</w:t>
            </w:r>
            <w:r w:rsidRPr="219C6873">
              <w:rPr>
                <w:rFonts w:ascii="Times New Roman" w:hAnsi="Times New Roman" w:cs="Times New Roman"/>
                <w:sz w:val="24"/>
                <w:szCs w:val="24"/>
              </w:rPr>
              <w:t>recizējams</w:t>
            </w:r>
            <w:r w:rsidR="001F1069">
              <w:rPr>
                <w:rFonts w:ascii="Times New Roman" w:hAnsi="Times New Roman" w:cs="Times New Roman"/>
                <w:sz w:val="24"/>
                <w:szCs w:val="24"/>
              </w:rPr>
              <w:t xml:space="preserve"> saskaņā ar</w:t>
            </w:r>
            <w:r w:rsidRPr="219C6873">
              <w:rPr>
                <w:rFonts w:ascii="Times New Roman" w:hAnsi="Times New Roman" w:cs="Times New Roman"/>
                <w:sz w:val="24"/>
                <w:szCs w:val="24"/>
              </w:rPr>
              <w:t xml:space="preserve"> izvēlēto ritošā sastāva depo attīstības modeli)</w:t>
            </w:r>
          </w:p>
        </w:tc>
      </w:tr>
      <w:tr w:rsidR="008F6494" w:rsidRPr="00082A93" w14:paraId="3791874E" w14:textId="77777777" w:rsidTr="000324C4">
        <w:trPr>
          <w:trHeight w:val="654"/>
        </w:trPr>
        <w:tc>
          <w:tcPr>
            <w:tcW w:w="1203" w:type="dxa"/>
            <w:vMerge/>
          </w:tcPr>
          <w:p w14:paraId="70D26617" w14:textId="53293554" w:rsidR="008F6494" w:rsidRDefault="008F6494" w:rsidP="008F6494">
            <w:pPr>
              <w:pStyle w:val="1Paragraph"/>
              <w:spacing w:after="120"/>
              <w:ind w:left="0"/>
              <w:rPr>
                <w:rFonts w:ascii="Times New Roman" w:hAnsi="Times New Roman" w:cs="Times New Roman"/>
                <w:sz w:val="24"/>
                <w:szCs w:val="24"/>
              </w:rPr>
            </w:pPr>
          </w:p>
        </w:tc>
        <w:tc>
          <w:tcPr>
            <w:tcW w:w="1620" w:type="dxa"/>
            <w:vMerge/>
          </w:tcPr>
          <w:p w14:paraId="52A37E4F" w14:textId="6CB13D93" w:rsidR="008F6494" w:rsidRPr="006E073F" w:rsidRDefault="008F6494" w:rsidP="008F6494">
            <w:pPr>
              <w:pStyle w:val="1Paragraph"/>
              <w:spacing w:after="120"/>
              <w:ind w:left="0"/>
              <w:rPr>
                <w:rFonts w:ascii="Times New Roman" w:hAnsi="Times New Roman" w:cs="Times New Roman"/>
                <w:b/>
                <w:bCs/>
                <w:sz w:val="24"/>
                <w:szCs w:val="24"/>
              </w:rPr>
            </w:pPr>
          </w:p>
        </w:tc>
        <w:tc>
          <w:tcPr>
            <w:tcW w:w="6386" w:type="dxa"/>
          </w:tcPr>
          <w:p w14:paraId="65318393" w14:textId="449B6B26" w:rsidR="008F6494" w:rsidRPr="00397E5B" w:rsidRDefault="008F6494" w:rsidP="008F6494">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AE4BFD">
              <w:rPr>
                <w:rFonts w:ascii="Times New Roman" w:hAnsi="Times New Roman" w:cs="Times New Roman"/>
                <w:sz w:val="24"/>
                <w:szCs w:val="24"/>
              </w:rPr>
              <w:t>8</w:t>
            </w:r>
            <w:r w:rsidRPr="219C6873">
              <w:rPr>
                <w:rFonts w:ascii="Times New Roman" w:hAnsi="Times New Roman" w:cs="Times New Roman"/>
                <w:sz w:val="24"/>
                <w:szCs w:val="24"/>
              </w:rPr>
              <w:t xml:space="preserve">) </w:t>
            </w:r>
            <w:r w:rsidR="001F1069">
              <w:rPr>
                <w:rFonts w:ascii="Times New Roman" w:hAnsi="Times New Roman" w:cs="Times New Roman"/>
                <w:sz w:val="24"/>
                <w:szCs w:val="24"/>
              </w:rPr>
              <w:t>m</w:t>
            </w:r>
            <w:r w:rsidRPr="219C6873">
              <w:rPr>
                <w:rFonts w:ascii="Times New Roman" w:hAnsi="Times New Roman" w:cs="Times New Roman"/>
                <w:sz w:val="24"/>
                <w:szCs w:val="24"/>
              </w:rPr>
              <w:t>ultimodāl</w:t>
            </w:r>
            <w:r w:rsidR="00047430">
              <w:rPr>
                <w:rFonts w:ascii="Times New Roman" w:hAnsi="Times New Roman" w:cs="Times New Roman"/>
                <w:sz w:val="24"/>
                <w:szCs w:val="24"/>
              </w:rPr>
              <w:t>ā</w:t>
            </w:r>
            <w:r w:rsidRPr="219C6873">
              <w:rPr>
                <w:rFonts w:ascii="Times New Roman" w:hAnsi="Times New Roman" w:cs="Times New Roman"/>
                <w:sz w:val="24"/>
                <w:szCs w:val="24"/>
              </w:rPr>
              <w:t xml:space="preserve"> kravu mezgl</w:t>
            </w:r>
            <w:r w:rsidR="00047430">
              <w:rPr>
                <w:rFonts w:ascii="Times New Roman" w:hAnsi="Times New Roman" w:cs="Times New Roman"/>
                <w:sz w:val="24"/>
                <w:szCs w:val="24"/>
              </w:rPr>
              <w:t>a</w:t>
            </w:r>
            <w:r w:rsidRPr="219C6873">
              <w:rPr>
                <w:rFonts w:ascii="Times New Roman" w:hAnsi="Times New Roman" w:cs="Times New Roman"/>
                <w:sz w:val="24"/>
                <w:szCs w:val="24"/>
              </w:rPr>
              <w:t xml:space="preserve"> (Salaspils) plānošana, projektēšana un būvniecība</w:t>
            </w:r>
          </w:p>
        </w:tc>
      </w:tr>
      <w:tr w:rsidR="008F6494" w:rsidRPr="00082A93" w14:paraId="7C113722" w14:textId="77777777" w:rsidTr="000324C4">
        <w:trPr>
          <w:trHeight w:val="654"/>
        </w:trPr>
        <w:tc>
          <w:tcPr>
            <w:tcW w:w="1203" w:type="dxa"/>
            <w:vMerge/>
          </w:tcPr>
          <w:p w14:paraId="57B5BBC5" w14:textId="38619CA9" w:rsidR="008F6494" w:rsidRPr="219C6873" w:rsidRDefault="008F6494" w:rsidP="008F6494">
            <w:pPr>
              <w:pStyle w:val="1Paragraph"/>
              <w:numPr>
                <w:ilvl w:val="0"/>
                <w:numId w:val="0"/>
              </w:numPr>
              <w:spacing w:after="120"/>
              <w:rPr>
                <w:rFonts w:ascii="Times New Roman" w:hAnsi="Times New Roman" w:cs="Times New Roman"/>
                <w:sz w:val="24"/>
                <w:szCs w:val="24"/>
              </w:rPr>
            </w:pPr>
          </w:p>
        </w:tc>
        <w:tc>
          <w:tcPr>
            <w:tcW w:w="1620" w:type="dxa"/>
            <w:vMerge/>
          </w:tcPr>
          <w:p w14:paraId="71F16974" w14:textId="5A939675" w:rsidR="008F6494" w:rsidRPr="219C6873" w:rsidRDefault="008F6494" w:rsidP="008F6494">
            <w:pPr>
              <w:pStyle w:val="1Paragraph"/>
              <w:numPr>
                <w:ilvl w:val="0"/>
                <w:numId w:val="0"/>
              </w:numPr>
              <w:spacing w:after="120"/>
              <w:rPr>
                <w:rFonts w:ascii="Times New Roman" w:hAnsi="Times New Roman" w:cs="Times New Roman"/>
                <w:sz w:val="24"/>
                <w:szCs w:val="24"/>
              </w:rPr>
            </w:pPr>
          </w:p>
        </w:tc>
        <w:tc>
          <w:tcPr>
            <w:tcW w:w="6386" w:type="dxa"/>
          </w:tcPr>
          <w:p w14:paraId="55676EC4" w14:textId="3AD556D3" w:rsidR="008F6494" w:rsidRPr="219C6873" w:rsidRDefault="008F6494" w:rsidP="008F6494">
            <w:pPr>
              <w:pStyle w:val="1Paragraph"/>
              <w:numPr>
                <w:ilvl w:val="0"/>
                <w:numId w:val="0"/>
              </w:numPr>
              <w:spacing w:after="120"/>
              <w:rPr>
                <w:rFonts w:ascii="Times New Roman" w:hAnsi="Times New Roman" w:cs="Times New Roman"/>
                <w:sz w:val="24"/>
                <w:szCs w:val="24"/>
              </w:rPr>
            </w:pPr>
            <w:r w:rsidRPr="00397E5B">
              <w:rPr>
                <w:rFonts w:ascii="Times New Roman" w:hAnsi="Times New Roman" w:cs="Times New Roman"/>
                <w:sz w:val="24"/>
                <w:szCs w:val="24"/>
              </w:rPr>
              <w:t>(</w:t>
            </w:r>
            <w:r w:rsidR="00AE4BFD">
              <w:rPr>
                <w:rFonts w:ascii="Times New Roman" w:hAnsi="Times New Roman" w:cs="Times New Roman"/>
                <w:sz w:val="24"/>
                <w:szCs w:val="24"/>
              </w:rPr>
              <w:t>9</w:t>
            </w:r>
            <w:r w:rsidRPr="00397E5B">
              <w:rPr>
                <w:rFonts w:ascii="Times New Roman" w:hAnsi="Times New Roman" w:cs="Times New Roman"/>
                <w:sz w:val="24"/>
                <w:szCs w:val="24"/>
              </w:rPr>
              <w:t xml:space="preserve">) Zemes un nepieciešamo īpašumu </w:t>
            </w:r>
            <w:r w:rsidR="00125D8B">
              <w:rPr>
                <w:rFonts w:ascii="Times New Roman" w:hAnsi="Times New Roman" w:cs="Times New Roman"/>
                <w:sz w:val="24"/>
                <w:szCs w:val="24"/>
              </w:rPr>
              <w:t xml:space="preserve">atsavināšana </w:t>
            </w:r>
            <w:r w:rsidRPr="00397E5B">
              <w:rPr>
                <w:rFonts w:ascii="Times New Roman" w:hAnsi="Times New Roman" w:cs="Times New Roman"/>
                <w:sz w:val="24"/>
                <w:szCs w:val="24"/>
              </w:rPr>
              <w:t>Latvijas teritorijā</w:t>
            </w:r>
          </w:p>
        </w:tc>
      </w:tr>
    </w:tbl>
    <w:p w14:paraId="5C2162C7" w14:textId="07D750A0" w:rsidR="004458EF" w:rsidRDefault="004458EF" w:rsidP="004458EF">
      <w:pPr>
        <w:pStyle w:val="1Paragraph"/>
        <w:numPr>
          <w:ilvl w:val="0"/>
          <w:numId w:val="0"/>
        </w:numPr>
        <w:spacing w:after="120"/>
        <w:rPr>
          <w:rFonts w:ascii="Times New Roman" w:hAnsi="Times New Roman" w:cs="Times New Roman"/>
          <w:bCs/>
          <w:sz w:val="24"/>
          <w:szCs w:val="24"/>
        </w:rPr>
      </w:pPr>
    </w:p>
    <w:p w14:paraId="682F16D0" w14:textId="449F3849" w:rsidR="001C25A3" w:rsidRPr="001F1069" w:rsidRDefault="00BB0BBB" w:rsidP="001E1D9F">
      <w:pPr>
        <w:pStyle w:val="ListParagraph"/>
        <w:spacing w:after="0" w:line="240" w:lineRule="auto"/>
        <w:ind w:left="0"/>
        <w:jc w:val="both"/>
        <w:rPr>
          <w:rFonts w:ascii="Times New Roman" w:hAnsi="Times New Roman" w:cs="Times New Roman"/>
          <w:sz w:val="24"/>
          <w:szCs w:val="24"/>
        </w:rPr>
      </w:pPr>
      <w:bookmarkStart w:id="12" w:name="_Hlk45724381"/>
      <w:r w:rsidRPr="001F1069">
        <w:rPr>
          <w:rFonts w:ascii="Times New Roman" w:hAnsi="Times New Roman" w:cs="Times New Roman"/>
          <w:sz w:val="24"/>
          <w:szCs w:val="24"/>
        </w:rPr>
        <w:t>Atbilstoši</w:t>
      </w:r>
      <w:r w:rsidR="008C3017" w:rsidRPr="001F1069">
        <w:rPr>
          <w:rFonts w:ascii="Times New Roman" w:hAnsi="Times New Roman" w:cs="Times New Roman"/>
          <w:sz w:val="24"/>
          <w:szCs w:val="24"/>
        </w:rPr>
        <w:t xml:space="preserve"> </w:t>
      </w:r>
      <w:r w:rsidRPr="001F1069">
        <w:rPr>
          <w:rFonts w:ascii="Times New Roman" w:hAnsi="Times New Roman" w:cs="Times New Roman"/>
          <w:sz w:val="24"/>
          <w:szCs w:val="24"/>
        </w:rPr>
        <w:t>iepriekš aprakstītajam funkciju un atbildības sadalījumam ir izveidota E</w:t>
      </w:r>
      <w:r w:rsidR="00125D8B">
        <w:rPr>
          <w:rFonts w:ascii="Times New Roman" w:hAnsi="Times New Roman" w:cs="Times New Roman"/>
          <w:sz w:val="24"/>
          <w:szCs w:val="24"/>
        </w:rPr>
        <w:t>D</w:t>
      </w:r>
      <w:r w:rsidRPr="001F1069">
        <w:rPr>
          <w:rFonts w:ascii="Times New Roman" w:hAnsi="Times New Roman" w:cs="Times New Roman"/>
          <w:sz w:val="24"/>
          <w:szCs w:val="24"/>
        </w:rPr>
        <w:t xml:space="preserve">zL iekšējā struktūra </w:t>
      </w:r>
      <w:r w:rsidR="008C3017" w:rsidRPr="001F1069">
        <w:rPr>
          <w:rFonts w:ascii="Times New Roman" w:hAnsi="Times New Roman" w:cs="Times New Roman"/>
          <w:sz w:val="24"/>
          <w:szCs w:val="24"/>
        </w:rPr>
        <w:t>(1.attēls)</w:t>
      </w:r>
      <w:r w:rsidRPr="001F1069">
        <w:rPr>
          <w:rFonts w:ascii="Times New Roman" w:hAnsi="Times New Roman" w:cs="Times New Roman"/>
          <w:sz w:val="24"/>
          <w:szCs w:val="24"/>
        </w:rPr>
        <w:t>, kurā ir ņemt</w:t>
      </w:r>
      <w:r w:rsidR="00125D8B">
        <w:rPr>
          <w:rFonts w:ascii="Times New Roman" w:hAnsi="Times New Roman" w:cs="Times New Roman"/>
          <w:sz w:val="24"/>
          <w:szCs w:val="24"/>
        </w:rPr>
        <w:t>s</w:t>
      </w:r>
      <w:r w:rsidRPr="001F1069">
        <w:rPr>
          <w:rFonts w:ascii="Times New Roman" w:hAnsi="Times New Roman" w:cs="Times New Roman"/>
          <w:sz w:val="24"/>
          <w:szCs w:val="24"/>
        </w:rPr>
        <w:t xml:space="preserve"> vērā </w:t>
      </w:r>
      <w:r w:rsidR="00CE37D0">
        <w:rPr>
          <w:rFonts w:ascii="Times New Roman" w:hAnsi="Times New Roman" w:cs="Times New Roman"/>
          <w:sz w:val="24"/>
          <w:szCs w:val="24"/>
        </w:rPr>
        <w:t>F</w:t>
      </w:r>
      <w:r w:rsidR="001572A8" w:rsidRPr="001F1069">
        <w:rPr>
          <w:rFonts w:ascii="Times New Roman" w:hAnsi="Times New Roman" w:cs="Times New Roman"/>
          <w:sz w:val="24"/>
          <w:szCs w:val="24"/>
        </w:rPr>
        <w:t>inansēšanas līgum</w:t>
      </w:r>
      <w:r w:rsidR="008C3017" w:rsidRPr="001F1069">
        <w:rPr>
          <w:rFonts w:ascii="Times New Roman" w:hAnsi="Times New Roman" w:cs="Times New Roman"/>
          <w:sz w:val="24"/>
          <w:szCs w:val="24"/>
        </w:rPr>
        <w:t>os</w:t>
      </w:r>
      <w:r w:rsidR="001572A8" w:rsidRPr="001F1069">
        <w:rPr>
          <w:rFonts w:ascii="Times New Roman" w:hAnsi="Times New Roman" w:cs="Times New Roman"/>
          <w:sz w:val="24"/>
          <w:szCs w:val="24"/>
        </w:rPr>
        <w:t>, Līgumu shēm</w:t>
      </w:r>
      <w:r w:rsidR="008C3017" w:rsidRPr="001F1069">
        <w:rPr>
          <w:rFonts w:ascii="Times New Roman" w:hAnsi="Times New Roman" w:cs="Times New Roman"/>
          <w:sz w:val="24"/>
          <w:szCs w:val="24"/>
        </w:rPr>
        <w:t>ā</w:t>
      </w:r>
      <w:r w:rsidR="001572A8" w:rsidRPr="001F1069">
        <w:rPr>
          <w:rFonts w:ascii="Times New Roman" w:hAnsi="Times New Roman" w:cs="Times New Roman"/>
          <w:sz w:val="24"/>
          <w:szCs w:val="24"/>
        </w:rPr>
        <w:t xml:space="preserve">, </w:t>
      </w:r>
      <w:r w:rsidR="00047430">
        <w:rPr>
          <w:rFonts w:ascii="Times New Roman" w:hAnsi="Times New Roman" w:cs="Times New Roman"/>
          <w:sz w:val="24"/>
          <w:szCs w:val="24"/>
        </w:rPr>
        <w:t xml:space="preserve">EDzL </w:t>
      </w:r>
      <w:r w:rsidRPr="001F1069">
        <w:rPr>
          <w:rFonts w:ascii="Times New Roman" w:hAnsi="Times New Roman" w:cs="Times New Roman"/>
          <w:sz w:val="24"/>
          <w:szCs w:val="24"/>
        </w:rPr>
        <w:t>Deleģē</w:t>
      </w:r>
      <w:r w:rsidR="00B703D2">
        <w:rPr>
          <w:rFonts w:ascii="Times New Roman" w:hAnsi="Times New Roman" w:cs="Times New Roman"/>
          <w:sz w:val="24"/>
          <w:szCs w:val="24"/>
        </w:rPr>
        <w:t>šanas</w:t>
      </w:r>
      <w:r w:rsidRPr="001F1069">
        <w:rPr>
          <w:rFonts w:ascii="Times New Roman" w:hAnsi="Times New Roman" w:cs="Times New Roman"/>
          <w:sz w:val="24"/>
          <w:szCs w:val="24"/>
        </w:rPr>
        <w:t xml:space="preserve"> līgumā</w:t>
      </w:r>
      <w:r w:rsidR="001572A8" w:rsidRPr="001F1069">
        <w:rPr>
          <w:rFonts w:ascii="Times New Roman" w:hAnsi="Times New Roman" w:cs="Times New Roman"/>
          <w:sz w:val="24"/>
          <w:szCs w:val="24"/>
        </w:rPr>
        <w:t xml:space="preserve"> un cit</w:t>
      </w:r>
      <w:r w:rsidR="008C3017" w:rsidRPr="001F1069">
        <w:rPr>
          <w:rFonts w:ascii="Times New Roman" w:hAnsi="Times New Roman" w:cs="Times New Roman"/>
          <w:sz w:val="24"/>
          <w:szCs w:val="24"/>
        </w:rPr>
        <w:t>os</w:t>
      </w:r>
      <w:r w:rsidR="001572A8" w:rsidRPr="001F1069">
        <w:rPr>
          <w:rFonts w:ascii="Times New Roman" w:hAnsi="Times New Roman" w:cs="Times New Roman"/>
          <w:sz w:val="24"/>
          <w:szCs w:val="24"/>
        </w:rPr>
        <w:t xml:space="preserve"> saistoš</w:t>
      </w:r>
      <w:r w:rsidR="008C3017" w:rsidRPr="001F1069">
        <w:rPr>
          <w:rFonts w:ascii="Times New Roman" w:hAnsi="Times New Roman" w:cs="Times New Roman"/>
          <w:sz w:val="24"/>
          <w:szCs w:val="24"/>
        </w:rPr>
        <w:t>ajos</w:t>
      </w:r>
      <w:r w:rsidR="001572A8" w:rsidRPr="001F1069">
        <w:rPr>
          <w:rFonts w:ascii="Times New Roman" w:hAnsi="Times New Roman" w:cs="Times New Roman"/>
          <w:sz w:val="24"/>
          <w:szCs w:val="24"/>
        </w:rPr>
        <w:t xml:space="preserve"> dokument</w:t>
      </w:r>
      <w:r w:rsidR="008C3017" w:rsidRPr="001F1069">
        <w:rPr>
          <w:rFonts w:ascii="Times New Roman" w:hAnsi="Times New Roman" w:cs="Times New Roman"/>
          <w:sz w:val="24"/>
          <w:szCs w:val="24"/>
        </w:rPr>
        <w:t>os</w:t>
      </w:r>
      <w:r w:rsidRPr="001F1069">
        <w:rPr>
          <w:rFonts w:ascii="Times New Roman" w:hAnsi="Times New Roman" w:cs="Times New Roman"/>
          <w:sz w:val="24"/>
          <w:szCs w:val="24"/>
        </w:rPr>
        <w:t xml:space="preserve"> noteiktais</w:t>
      </w:r>
      <w:bookmarkEnd w:id="12"/>
      <w:r w:rsidRPr="001F1069">
        <w:rPr>
          <w:rFonts w:ascii="Times New Roman" w:hAnsi="Times New Roman" w:cs="Times New Roman"/>
          <w:sz w:val="24"/>
          <w:szCs w:val="24"/>
        </w:rPr>
        <w:t>.</w:t>
      </w:r>
      <w:r w:rsidR="001C25A3" w:rsidRPr="001F1069">
        <w:rPr>
          <w:rFonts w:ascii="Times New Roman" w:hAnsi="Times New Roman" w:cs="Times New Roman"/>
          <w:sz w:val="24"/>
          <w:szCs w:val="24"/>
        </w:rPr>
        <w:t xml:space="preserve"> </w:t>
      </w:r>
    </w:p>
    <w:p w14:paraId="6B6D9097" w14:textId="77777777" w:rsidR="00D971EC" w:rsidRPr="001539FC" w:rsidRDefault="00D971EC" w:rsidP="001C25A3">
      <w:pPr>
        <w:pStyle w:val="ListParagraph"/>
        <w:spacing w:after="0" w:line="240" w:lineRule="auto"/>
        <w:ind w:left="0" w:firstLine="720"/>
        <w:jc w:val="both"/>
        <w:rPr>
          <w:rFonts w:ascii="Times New Roman" w:hAnsi="Times New Roman" w:cs="Times New Roman"/>
          <w:sz w:val="24"/>
          <w:szCs w:val="24"/>
          <w:highlight w:val="yellow"/>
        </w:rPr>
      </w:pPr>
    </w:p>
    <w:p w14:paraId="524A7451" w14:textId="77777777" w:rsidR="00F715C5" w:rsidRDefault="00F715C5">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0CE6CE6" w14:textId="040F194E" w:rsidR="001C25A3" w:rsidRPr="001F1069" w:rsidRDefault="00BB0BBB" w:rsidP="009042A6">
      <w:pPr>
        <w:pStyle w:val="ListParagraph"/>
        <w:numPr>
          <w:ilvl w:val="0"/>
          <w:numId w:val="6"/>
        </w:numPr>
        <w:spacing w:after="0" w:line="240" w:lineRule="auto"/>
        <w:ind w:right="-23"/>
        <w:jc w:val="right"/>
        <w:rPr>
          <w:rFonts w:ascii="Times New Roman" w:eastAsia="Calibri" w:hAnsi="Times New Roman" w:cs="Times New Roman"/>
          <w:sz w:val="24"/>
          <w:szCs w:val="24"/>
        </w:rPr>
      </w:pPr>
      <w:r w:rsidRPr="001F1069">
        <w:rPr>
          <w:rFonts w:ascii="Times New Roman" w:eastAsia="Calibri" w:hAnsi="Times New Roman" w:cs="Times New Roman"/>
          <w:sz w:val="24"/>
          <w:szCs w:val="24"/>
        </w:rPr>
        <w:lastRenderedPageBreak/>
        <w:t>a</w:t>
      </w:r>
      <w:r w:rsidR="00D971EC" w:rsidRPr="001F1069">
        <w:rPr>
          <w:rFonts w:ascii="Times New Roman" w:eastAsia="Calibri" w:hAnsi="Times New Roman" w:cs="Times New Roman"/>
          <w:sz w:val="24"/>
          <w:szCs w:val="24"/>
        </w:rPr>
        <w:t>ttēls</w:t>
      </w:r>
      <w:r w:rsidRPr="001F1069">
        <w:rPr>
          <w:rFonts w:ascii="Times New Roman" w:eastAsia="Calibri" w:hAnsi="Times New Roman" w:cs="Times New Roman"/>
          <w:sz w:val="24"/>
          <w:szCs w:val="24"/>
        </w:rPr>
        <w:t xml:space="preserve">. </w:t>
      </w:r>
      <w:r w:rsidRPr="51C290D2">
        <w:rPr>
          <w:rFonts w:ascii="Times New Roman" w:eastAsia="Calibri" w:hAnsi="Times New Roman" w:cs="Times New Roman"/>
          <w:sz w:val="24"/>
          <w:szCs w:val="24"/>
        </w:rPr>
        <w:t>E</w:t>
      </w:r>
      <w:r w:rsidR="35C7847D" w:rsidRPr="51C290D2">
        <w:rPr>
          <w:rFonts w:ascii="Times New Roman" w:eastAsia="Calibri" w:hAnsi="Times New Roman" w:cs="Times New Roman"/>
          <w:sz w:val="24"/>
          <w:szCs w:val="24"/>
        </w:rPr>
        <w:t>D</w:t>
      </w:r>
      <w:r w:rsidRPr="51C290D2">
        <w:rPr>
          <w:rFonts w:ascii="Times New Roman" w:eastAsia="Calibri" w:hAnsi="Times New Roman" w:cs="Times New Roman"/>
          <w:sz w:val="24"/>
          <w:szCs w:val="24"/>
        </w:rPr>
        <w:t>zL</w:t>
      </w:r>
      <w:r w:rsidRPr="001F1069">
        <w:rPr>
          <w:rFonts w:ascii="Times New Roman" w:eastAsia="Calibri" w:hAnsi="Times New Roman" w:cs="Times New Roman"/>
          <w:sz w:val="24"/>
          <w:szCs w:val="24"/>
        </w:rPr>
        <w:t xml:space="preserve"> struktūra.</w:t>
      </w:r>
    </w:p>
    <w:p w14:paraId="258751C3" w14:textId="77D4BAA6" w:rsidR="00D971EC" w:rsidRPr="001539FC" w:rsidRDefault="00D971EC" w:rsidP="008C3017">
      <w:pPr>
        <w:pStyle w:val="ListParagraph"/>
        <w:spacing w:after="0" w:line="240" w:lineRule="auto"/>
        <w:ind w:left="-426"/>
        <w:jc w:val="both"/>
        <w:rPr>
          <w:rFonts w:ascii="Times New Roman" w:eastAsia="Calibri" w:hAnsi="Times New Roman" w:cs="Times New Roman"/>
          <w:b/>
          <w:bCs/>
          <w:sz w:val="24"/>
          <w:szCs w:val="24"/>
          <w:highlight w:val="yellow"/>
        </w:rPr>
      </w:pPr>
      <w:r>
        <w:rPr>
          <w:noProof/>
        </w:rPr>
        <w:drawing>
          <wp:inline distT="0" distB="0" distL="0" distR="0" wp14:anchorId="32A79A27" wp14:editId="576F29EB">
            <wp:extent cx="5940747" cy="3343275"/>
            <wp:effectExtent l="0" t="0" r="3175" b="0"/>
            <wp:docPr id="49097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940747" cy="3343275"/>
                    </a:xfrm>
                    <a:prstGeom prst="rect">
                      <a:avLst/>
                    </a:prstGeom>
                  </pic:spPr>
                </pic:pic>
              </a:graphicData>
            </a:graphic>
          </wp:inline>
        </w:drawing>
      </w:r>
    </w:p>
    <w:p w14:paraId="39651080" w14:textId="68E43ADD" w:rsidR="00D971EC" w:rsidRPr="001539FC" w:rsidRDefault="00D971EC" w:rsidP="001C25A3">
      <w:pPr>
        <w:pStyle w:val="ListParagraph"/>
        <w:spacing w:after="0" w:line="240" w:lineRule="auto"/>
        <w:ind w:left="1500"/>
        <w:jc w:val="both"/>
        <w:rPr>
          <w:rFonts w:ascii="Times New Roman" w:eastAsia="Calibri" w:hAnsi="Times New Roman" w:cs="Times New Roman"/>
          <w:b/>
          <w:bCs/>
          <w:sz w:val="24"/>
          <w:szCs w:val="24"/>
          <w:highlight w:val="yellow"/>
        </w:rPr>
      </w:pPr>
    </w:p>
    <w:p w14:paraId="7F812DDD" w14:textId="74EC9354" w:rsidR="001572A8" w:rsidRPr="001F1069" w:rsidRDefault="001572A8" w:rsidP="001E1D9F">
      <w:pPr>
        <w:spacing w:line="256" w:lineRule="auto"/>
        <w:jc w:val="both"/>
        <w:rPr>
          <w:rFonts w:ascii="Times New Roman" w:eastAsia="Calibri" w:hAnsi="Times New Roman" w:cs="Times New Roman"/>
          <w:sz w:val="24"/>
          <w:szCs w:val="24"/>
        </w:rPr>
      </w:pPr>
      <w:bookmarkStart w:id="13" w:name="_Hlk45553426"/>
      <w:bookmarkStart w:id="14" w:name="_Hlk45553116"/>
      <w:r w:rsidRPr="001F1069">
        <w:rPr>
          <w:rFonts w:ascii="Times New Roman" w:eastAsia="Calibri" w:hAnsi="Times New Roman" w:cs="Times New Roman"/>
          <w:sz w:val="24"/>
          <w:szCs w:val="24"/>
        </w:rPr>
        <w:t>E</w:t>
      </w:r>
      <w:r w:rsidR="000C3945" w:rsidRPr="001F1069">
        <w:rPr>
          <w:rFonts w:ascii="Times New Roman" w:eastAsia="Calibri" w:hAnsi="Times New Roman" w:cs="Times New Roman"/>
          <w:sz w:val="24"/>
          <w:szCs w:val="24"/>
        </w:rPr>
        <w:t>D</w:t>
      </w:r>
      <w:r w:rsidRPr="001F1069">
        <w:rPr>
          <w:rFonts w:ascii="Times New Roman" w:eastAsia="Calibri" w:hAnsi="Times New Roman" w:cs="Times New Roman"/>
          <w:sz w:val="24"/>
          <w:szCs w:val="24"/>
        </w:rPr>
        <w:t>zL organizatoriskā struktūra ir veidota ar mērķi nodrošināt E</w:t>
      </w:r>
      <w:r w:rsidR="000C3945" w:rsidRPr="001F1069">
        <w:rPr>
          <w:rFonts w:ascii="Times New Roman" w:eastAsia="Calibri" w:hAnsi="Times New Roman" w:cs="Times New Roman"/>
          <w:sz w:val="24"/>
          <w:szCs w:val="24"/>
        </w:rPr>
        <w:t>D</w:t>
      </w:r>
      <w:r w:rsidRPr="001F1069">
        <w:rPr>
          <w:rFonts w:ascii="Times New Roman" w:eastAsia="Calibri" w:hAnsi="Times New Roman" w:cs="Times New Roman"/>
          <w:sz w:val="24"/>
          <w:szCs w:val="24"/>
        </w:rPr>
        <w:t xml:space="preserve">zL </w:t>
      </w:r>
      <w:r w:rsidR="00BB0BBB" w:rsidRPr="001F1069">
        <w:rPr>
          <w:rFonts w:ascii="Times New Roman" w:eastAsia="Calibri" w:hAnsi="Times New Roman" w:cs="Times New Roman"/>
          <w:sz w:val="24"/>
          <w:szCs w:val="24"/>
        </w:rPr>
        <w:t>d</w:t>
      </w:r>
      <w:r w:rsidRPr="001F1069">
        <w:rPr>
          <w:rFonts w:ascii="Times New Roman" w:eastAsia="Calibri" w:hAnsi="Times New Roman" w:cs="Times New Roman"/>
          <w:sz w:val="24"/>
          <w:szCs w:val="24"/>
        </w:rPr>
        <w:t xml:space="preserve">eleģēto </w:t>
      </w:r>
      <w:r w:rsidR="00835FFB" w:rsidRPr="001F1069">
        <w:rPr>
          <w:rFonts w:ascii="Times New Roman" w:eastAsia="Calibri" w:hAnsi="Times New Roman" w:cs="Times New Roman"/>
          <w:sz w:val="24"/>
          <w:szCs w:val="24"/>
        </w:rPr>
        <w:t>uzdevumu</w:t>
      </w:r>
      <w:r w:rsidRPr="001F1069">
        <w:rPr>
          <w:rFonts w:ascii="Times New Roman" w:eastAsia="Calibri" w:hAnsi="Times New Roman" w:cs="Times New Roman"/>
          <w:sz w:val="24"/>
          <w:szCs w:val="24"/>
        </w:rPr>
        <w:t xml:space="preserve"> sekmīgu izpildi. E</w:t>
      </w:r>
      <w:r w:rsidR="000C3945" w:rsidRPr="001F1069">
        <w:rPr>
          <w:rFonts w:ascii="Times New Roman" w:eastAsia="Calibri" w:hAnsi="Times New Roman" w:cs="Times New Roman"/>
          <w:sz w:val="24"/>
          <w:szCs w:val="24"/>
        </w:rPr>
        <w:t>D</w:t>
      </w:r>
      <w:r w:rsidRPr="001F1069">
        <w:rPr>
          <w:rFonts w:ascii="Times New Roman" w:eastAsia="Calibri" w:hAnsi="Times New Roman" w:cs="Times New Roman"/>
          <w:sz w:val="24"/>
          <w:szCs w:val="24"/>
        </w:rPr>
        <w:t xml:space="preserve">zL struktūra atspoguļo galvenās uzņēmuma </w:t>
      </w:r>
      <w:r w:rsidR="00154289" w:rsidRPr="001F1069">
        <w:rPr>
          <w:rFonts w:ascii="Times New Roman" w:eastAsia="Calibri" w:hAnsi="Times New Roman" w:cs="Times New Roman"/>
          <w:sz w:val="24"/>
          <w:szCs w:val="24"/>
        </w:rPr>
        <w:t>darbības jomas</w:t>
      </w:r>
      <w:r w:rsidRPr="001F1069">
        <w:rPr>
          <w:rFonts w:ascii="Times New Roman" w:eastAsia="Calibri" w:hAnsi="Times New Roman" w:cs="Times New Roman"/>
          <w:sz w:val="24"/>
          <w:szCs w:val="24"/>
        </w:rPr>
        <w:t xml:space="preserve"> – uzņēmuma vadība, </w:t>
      </w:r>
      <w:r w:rsidR="00D53F12">
        <w:rPr>
          <w:rFonts w:ascii="Times New Roman" w:eastAsia="Calibri" w:hAnsi="Times New Roman" w:cs="Times New Roman"/>
          <w:sz w:val="24"/>
          <w:szCs w:val="24"/>
        </w:rPr>
        <w:t xml:space="preserve">Globālā </w:t>
      </w:r>
      <w:r w:rsidRPr="001F1069">
        <w:rPr>
          <w:rFonts w:ascii="Times New Roman" w:eastAsia="Calibri" w:hAnsi="Times New Roman" w:cs="Times New Roman"/>
          <w:sz w:val="24"/>
          <w:szCs w:val="24"/>
        </w:rPr>
        <w:t xml:space="preserve">Projekta aktivitāšu realizācija un administratīvais atbalsts </w:t>
      </w:r>
      <w:r w:rsidR="00D53F12">
        <w:rPr>
          <w:rFonts w:ascii="Times New Roman" w:eastAsia="Calibri" w:hAnsi="Times New Roman" w:cs="Times New Roman"/>
          <w:sz w:val="24"/>
          <w:szCs w:val="24"/>
        </w:rPr>
        <w:t xml:space="preserve">Globālā </w:t>
      </w:r>
      <w:r w:rsidR="00154289" w:rsidRPr="001F1069">
        <w:rPr>
          <w:rFonts w:ascii="Times New Roman" w:eastAsia="Calibri" w:hAnsi="Times New Roman" w:cs="Times New Roman"/>
          <w:sz w:val="24"/>
          <w:szCs w:val="24"/>
        </w:rPr>
        <w:t>P</w:t>
      </w:r>
      <w:r w:rsidRPr="001F1069">
        <w:rPr>
          <w:rFonts w:ascii="Times New Roman" w:eastAsia="Calibri" w:hAnsi="Times New Roman" w:cs="Times New Roman"/>
          <w:sz w:val="24"/>
          <w:szCs w:val="24"/>
        </w:rPr>
        <w:t>rojekta aktivitāšu realizācijai.</w:t>
      </w:r>
      <w:r w:rsidR="008C3017" w:rsidRPr="001F1069">
        <w:rPr>
          <w:rFonts w:ascii="Times New Roman" w:eastAsia="Calibri" w:hAnsi="Times New Roman" w:cs="Times New Roman"/>
          <w:sz w:val="24"/>
          <w:szCs w:val="24"/>
        </w:rPr>
        <w:t xml:space="preserve"> Uzņēmumu </w:t>
      </w:r>
      <w:r w:rsidR="00BB0BBB" w:rsidRPr="001F1069">
        <w:rPr>
          <w:rFonts w:ascii="Times New Roman" w:eastAsia="Calibri" w:hAnsi="Times New Roman" w:cs="Times New Roman"/>
          <w:sz w:val="24"/>
          <w:szCs w:val="24"/>
        </w:rPr>
        <w:t>vada 2</w:t>
      </w:r>
      <w:r w:rsidR="008C3017" w:rsidRPr="001F1069">
        <w:rPr>
          <w:rFonts w:ascii="Times New Roman" w:eastAsia="Calibri" w:hAnsi="Times New Roman" w:cs="Times New Roman"/>
          <w:sz w:val="24"/>
          <w:szCs w:val="24"/>
        </w:rPr>
        <w:t xml:space="preserve"> valdes locekļi. </w:t>
      </w:r>
      <w:r w:rsidRPr="001F1069">
        <w:rPr>
          <w:rFonts w:ascii="Times New Roman" w:eastAsia="Calibri" w:hAnsi="Times New Roman" w:cs="Times New Roman"/>
          <w:sz w:val="24"/>
          <w:szCs w:val="24"/>
        </w:rPr>
        <w:t xml:space="preserve">Šobrīd uzņēmumā </w:t>
      </w:r>
      <w:r w:rsidR="008C3017" w:rsidRPr="001F1069">
        <w:rPr>
          <w:rFonts w:ascii="Times New Roman" w:eastAsia="Calibri" w:hAnsi="Times New Roman" w:cs="Times New Roman"/>
          <w:sz w:val="24"/>
          <w:szCs w:val="24"/>
        </w:rPr>
        <w:t xml:space="preserve">kopā </w:t>
      </w:r>
      <w:r w:rsidRPr="001F1069">
        <w:rPr>
          <w:rFonts w:ascii="Times New Roman" w:eastAsia="Calibri" w:hAnsi="Times New Roman" w:cs="Times New Roman"/>
          <w:sz w:val="24"/>
          <w:szCs w:val="24"/>
        </w:rPr>
        <w:t xml:space="preserve">ir 52 </w:t>
      </w:r>
      <w:r w:rsidR="00BB13F2">
        <w:rPr>
          <w:rFonts w:ascii="Times New Roman" w:eastAsia="Calibri" w:hAnsi="Times New Roman" w:cs="Times New Roman"/>
          <w:sz w:val="24"/>
          <w:szCs w:val="24"/>
        </w:rPr>
        <w:t>amata</w:t>
      </w:r>
      <w:proofErr w:type="gramStart"/>
      <w:r w:rsidR="00BB13F2">
        <w:rPr>
          <w:rFonts w:ascii="Times New Roman" w:eastAsia="Calibri" w:hAnsi="Times New Roman" w:cs="Times New Roman"/>
          <w:sz w:val="24"/>
          <w:szCs w:val="24"/>
        </w:rPr>
        <w:t xml:space="preserve"> </w:t>
      </w:r>
      <w:r w:rsidRPr="001F1069">
        <w:rPr>
          <w:rFonts w:ascii="Times New Roman" w:eastAsia="Calibri" w:hAnsi="Times New Roman" w:cs="Times New Roman"/>
          <w:sz w:val="24"/>
          <w:szCs w:val="24"/>
        </w:rPr>
        <w:t xml:space="preserve"> </w:t>
      </w:r>
      <w:proofErr w:type="gramEnd"/>
      <w:r w:rsidRPr="001F1069">
        <w:rPr>
          <w:rFonts w:ascii="Times New Roman" w:eastAsia="Calibri" w:hAnsi="Times New Roman" w:cs="Times New Roman"/>
          <w:sz w:val="24"/>
          <w:szCs w:val="24"/>
        </w:rPr>
        <w:t xml:space="preserve">vietas, no kurām aizpildītas ir 40 </w:t>
      </w:r>
      <w:r w:rsidR="00BB13F2">
        <w:rPr>
          <w:rFonts w:ascii="Times New Roman" w:eastAsia="Calibri" w:hAnsi="Times New Roman" w:cs="Times New Roman"/>
          <w:sz w:val="24"/>
          <w:szCs w:val="24"/>
        </w:rPr>
        <w:t xml:space="preserve">amata </w:t>
      </w:r>
      <w:r w:rsidRPr="001F1069">
        <w:rPr>
          <w:rFonts w:ascii="Times New Roman" w:eastAsia="Calibri" w:hAnsi="Times New Roman" w:cs="Times New Roman"/>
          <w:sz w:val="24"/>
          <w:szCs w:val="24"/>
        </w:rPr>
        <w:t xml:space="preserve"> vietas, bet 10 </w:t>
      </w:r>
      <w:r w:rsidR="00BB13F2">
        <w:rPr>
          <w:rFonts w:ascii="Times New Roman" w:eastAsia="Calibri" w:hAnsi="Times New Roman" w:cs="Times New Roman"/>
          <w:sz w:val="24"/>
          <w:szCs w:val="24"/>
        </w:rPr>
        <w:t xml:space="preserve">amata </w:t>
      </w:r>
      <w:r w:rsidRPr="001F1069">
        <w:rPr>
          <w:rFonts w:ascii="Times New Roman" w:eastAsia="Calibri" w:hAnsi="Times New Roman" w:cs="Times New Roman"/>
          <w:sz w:val="24"/>
          <w:szCs w:val="24"/>
        </w:rPr>
        <w:t xml:space="preserve"> vietas ilgstoši ir </w:t>
      </w:r>
      <w:r w:rsidR="00BB0BBB" w:rsidRPr="001F1069">
        <w:rPr>
          <w:rFonts w:ascii="Times New Roman" w:eastAsia="Calibri" w:hAnsi="Times New Roman" w:cs="Times New Roman"/>
          <w:sz w:val="24"/>
          <w:szCs w:val="24"/>
        </w:rPr>
        <w:t>brīvas</w:t>
      </w:r>
      <w:r w:rsidRPr="001F1069">
        <w:rPr>
          <w:rFonts w:ascii="Times New Roman" w:eastAsia="Calibri" w:hAnsi="Times New Roman" w:cs="Times New Roman"/>
          <w:sz w:val="24"/>
          <w:szCs w:val="24"/>
        </w:rPr>
        <w:t>. 2</w:t>
      </w:r>
      <w:r w:rsidR="00BB5029">
        <w:rPr>
          <w:rFonts w:ascii="Times New Roman" w:eastAsia="Calibri" w:hAnsi="Times New Roman" w:cs="Times New Roman"/>
          <w:sz w:val="24"/>
          <w:szCs w:val="24"/>
        </w:rPr>
        <w:t> </w:t>
      </w:r>
      <w:r w:rsidRPr="001F1069">
        <w:rPr>
          <w:rFonts w:ascii="Times New Roman" w:eastAsia="Calibri" w:hAnsi="Times New Roman" w:cs="Times New Roman"/>
          <w:sz w:val="24"/>
          <w:szCs w:val="24"/>
        </w:rPr>
        <w:t xml:space="preserve">darbinieki atrodas bērna kopšanas atvaļinājumā. </w:t>
      </w:r>
    </w:p>
    <w:p w14:paraId="19C98534" w14:textId="45044090" w:rsidR="001572A8" w:rsidRPr="001F1069" w:rsidRDefault="001572A8" w:rsidP="001E1D9F">
      <w:pPr>
        <w:spacing w:line="256" w:lineRule="auto"/>
        <w:jc w:val="both"/>
        <w:rPr>
          <w:rFonts w:ascii="Times New Roman" w:eastAsia="Calibri" w:hAnsi="Times New Roman" w:cs="Times New Roman"/>
          <w:sz w:val="24"/>
          <w:szCs w:val="24"/>
        </w:rPr>
      </w:pPr>
      <w:r w:rsidRPr="001F1069">
        <w:rPr>
          <w:rFonts w:ascii="Times New Roman" w:eastAsia="Calibri" w:hAnsi="Times New Roman" w:cs="Times New Roman"/>
          <w:sz w:val="24"/>
          <w:szCs w:val="24"/>
        </w:rPr>
        <w:t>Uzņēmum</w:t>
      </w:r>
      <w:r w:rsidR="00DB4F6A" w:rsidRPr="001F1069">
        <w:rPr>
          <w:rFonts w:ascii="Times New Roman" w:eastAsia="Calibri" w:hAnsi="Times New Roman" w:cs="Times New Roman"/>
          <w:sz w:val="24"/>
          <w:szCs w:val="24"/>
        </w:rPr>
        <w:t xml:space="preserve">s nodrošina dažādu sarežģītu </w:t>
      </w:r>
      <w:r w:rsidRPr="001F1069">
        <w:rPr>
          <w:rFonts w:ascii="Times New Roman" w:eastAsia="Calibri" w:hAnsi="Times New Roman" w:cs="Times New Roman"/>
          <w:sz w:val="24"/>
          <w:szCs w:val="24"/>
        </w:rPr>
        <w:t>līgumu</w:t>
      </w:r>
      <w:r w:rsidR="00DB4F6A" w:rsidRPr="001F1069">
        <w:rPr>
          <w:rFonts w:ascii="Times New Roman" w:eastAsia="Calibri" w:hAnsi="Times New Roman" w:cs="Times New Roman"/>
          <w:sz w:val="24"/>
          <w:szCs w:val="24"/>
        </w:rPr>
        <w:t xml:space="preserve">, tostarp </w:t>
      </w:r>
      <w:r w:rsidRPr="001F1069">
        <w:rPr>
          <w:rFonts w:ascii="Times New Roman" w:eastAsia="Calibri" w:hAnsi="Times New Roman" w:cs="Times New Roman"/>
          <w:sz w:val="24"/>
          <w:szCs w:val="24"/>
        </w:rPr>
        <w:t xml:space="preserve">projektēšanas, būvniecības, būvuzraudzības, </w:t>
      </w:r>
      <w:r w:rsidR="00DB4F6A" w:rsidRPr="001F1069">
        <w:rPr>
          <w:rFonts w:ascii="Times New Roman" w:eastAsia="Calibri" w:hAnsi="Times New Roman" w:cs="Times New Roman"/>
          <w:sz w:val="24"/>
          <w:szCs w:val="24"/>
        </w:rPr>
        <w:t xml:space="preserve">FIDIC </w:t>
      </w:r>
      <w:r w:rsidRPr="001F1069">
        <w:rPr>
          <w:rFonts w:ascii="Times New Roman" w:eastAsia="Calibri" w:hAnsi="Times New Roman" w:cs="Times New Roman"/>
          <w:sz w:val="24"/>
          <w:szCs w:val="24"/>
        </w:rPr>
        <w:t xml:space="preserve">inženieru </w:t>
      </w:r>
      <w:r w:rsidR="00DB4F6A" w:rsidRPr="001F1069">
        <w:rPr>
          <w:rFonts w:ascii="Times New Roman" w:eastAsia="Calibri" w:hAnsi="Times New Roman" w:cs="Times New Roman"/>
          <w:sz w:val="24"/>
          <w:szCs w:val="24"/>
        </w:rPr>
        <w:t>līgumu vadību</w:t>
      </w:r>
      <w:proofErr w:type="gramStart"/>
      <w:r w:rsidR="001E1D9F">
        <w:rPr>
          <w:rFonts w:ascii="Times New Roman" w:eastAsia="Calibri" w:hAnsi="Times New Roman" w:cs="Times New Roman"/>
          <w:sz w:val="24"/>
          <w:szCs w:val="24"/>
        </w:rPr>
        <w:t>,</w:t>
      </w:r>
      <w:r w:rsidR="00DB4F6A" w:rsidRPr="001F1069">
        <w:rPr>
          <w:rFonts w:ascii="Times New Roman" w:eastAsia="Calibri" w:hAnsi="Times New Roman" w:cs="Times New Roman"/>
          <w:sz w:val="24"/>
          <w:szCs w:val="24"/>
        </w:rPr>
        <w:t xml:space="preserve"> un</w:t>
      </w:r>
      <w:r w:rsidRPr="001F1069">
        <w:rPr>
          <w:rFonts w:ascii="Times New Roman" w:eastAsia="Calibri" w:hAnsi="Times New Roman" w:cs="Times New Roman"/>
          <w:sz w:val="24"/>
          <w:szCs w:val="24"/>
        </w:rPr>
        <w:t xml:space="preserve"> kontrol</w:t>
      </w:r>
      <w:r w:rsidR="00DB4F6A" w:rsidRPr="001F1069">
        <w:rPr>
          <w:rFonts w:ascii="Times New Roman" w:eastAsia="Calibri" w:hAnsi="Times New Roman" w:cs="Times New Roman"/>
          <w:sz w:val="24"/>
          <w:szCs w:val="24"/>
        </w:rPr>
        <w:t>ē</w:t>
      </w:r>
      <w:r w:rsidRPr="001F1069">
        <w:rPr>
          <w:rFonts w:ascii="Times New Roman" w:eastAsia="Calibri" w:hAnsi="Times New Roman" w:cs="Times New Roman"/>
          <w:sz w:val="24"/>
          <w:szCs w:val="24"/>
        </w:rPr>
        <w:t xml:space="preserve"> </w:t>
      </w:r>
      <w:r w:rsidR="008C3017" w:rsidRPr="001F1069">
        <w:rPr>
          <w:rFonts w:ascii="Times New Roman" w:eastAsia="Calibri" w:hAnsi="Times New Roman" w:cs="Times New Roman"/>
          <w:sz w:val="24"/>
          <w:szCs w:val="24"/>
        </w:rPr>
        <w:t xml:space="preserve">noslēgto līgumu izpildes </w:t>
      </w:r>
      <w:r w:rsidRPr="001F1069">
        <w:rPr>
          <w:rFonts w:ascii="Times New Roman" w:eastAsia="Calibri" w:hAnsi="Times New Roman" w:cs="Times New Roman"/>
          <w:sz w:val="24"/>
          <w:szCs w:val="24"/>
        </w:rPr>
        <w:t>termiņ</w:t>
      </w:r>
      <w:r w:rsidR="008C3017" w:rsidRPr="001F1069">
        <w:rPr>
          <w:rFonts w:ascii="Times New Roman" w:eastAsia="Calibri" w:hAnsi="Times New Roman" w:cs="Times New Roman"/>
          <w:sz w:val="24"/>
          <w:szCs w:val="24"/>
        </w:rPr>
        <w:t>us</w:t>
      </w:r>
      <w:r w:rsidRPr="001F1069">
        <w:rPr>
          <w:rFonts w:ascii="Times New Roman" w:eastAsia="Calibri" w:hAnsi="Times New Roman" w:cs="Times New Roman"/>
          <w:sz w:val="24"/>
          <w:szCs w:val="24"/>
        </w:rPr>
        <w:t xml:space="preserve"> un kvalitā</w:t>
      </w:r>
      <w:r w:rsidR="008C3017" w:rsidRPr="001F1069">
        <w:rPr>
          <w:rFonts w:ascii="Times New Roman" w:eastAsia="Calibri" w:hAnsi="Times New Roman" w:cs="Times New Roman"/>
          <w:sz w:val="24"/>
          <w:szCs w:val="24"/>
        </w:rPr>
        <w:t>ti</w:t>
      </w:r>
      <w:proofErr w:type="gramEnd"/>
      <w:r w:rsidR="008C3017" w:rsidRPr="001F1069">
        <w:rPr>
          <w:rFonts w:ascii="Times New Roman" w:eastAsia="Calibri" w:hAnsi="Times New Roman" w:cs="Times New Roman"/>
          <w:sz w:val="24"/>
          <w:szCs w:val="24"/>
        </w:rPr>
        <w:t>. E</w:t>
      </w:r>
      <w:r w:rsidR="000C3945" w:rsidRPr="001F1069">
        <w:rPr>
          <w:rFonts w:ascii="Times New Roman" w:eastAsia="Calibri" w:hAnsi="Times New Roman" w:cs="Times New Roman"/>
          <w:sz w:val="24"/>
          <w:szCs w:val="24"/>
        </w:rPr>
        <w:t>D</w:t>
      </w:r>
      <w:r w:rsidR="008C3017" w:rsidRPr="001F1069">
        <w:rPr>
          <w:rFonts w:ascii="Times New Roman" w:eastAsia="Calibri" w:hAnsi="Times New Roman" w:cs="Times New Roman"/>
          <w:sz w:val="24"/>
          <w:szCs w:val="24"/>
        </w:rPr>
        <w:t xml:space="preserve">zL nodrošina pasūtītāja pienākumus attiecībā uz </w:t>
      </w:r>
      <w:r w:rsidRPr="001F1069">
        <w:rPr>
          <w:rFonts w:ascii="Times New Roman" w:eastAsia="Calibri" w:hAnsi="Times New Roman" w:cs="Times New Roman"/>
          <w:sz w:val="24"/>
          <w:szCs w:val="24"/>
        </w:rPr>
        <w:t xml:space="preserve">tehnisko atbalstu, </w:t>
      </w:r>
      <w:proofErr w:type="gramStart"/>
      <w:r w:rsidRPr="001F1069">
        <w:rPr>
          <w:rFonts w:ascii="Times New Roman" w:eastAsia="Calibri" w:hAnsi="Times New Roman" w:cs="Times New Roman"/>
          <w:sz w:val="24"/>
          <w:szCs w:val="24"/>
        </w:rPr>
        <w:t>kas sevī ietver</w:t>
      </w:r>
      <w:proofErr w:type="gramEnd"/>
      <w:r w:rsidRPr="001F1069">
        <w:rPr>
          <w:rFonts w:ascii="Times New Roman" w:eastAsia="Calibri" w:hAnsi="Times New Roman" w:cs="Times New Roman"/>
          <w:sz w:val="24"/>
          <w:szCs w:val="24"/>
        </w:rPr>
        <w:t xml:space="preserve"> tehnisko ekspertīzi un </w:t>
      </w:r>
      <w:r w:rsidR="005E5F97">
        <w:rPr>
          <w:rFonts w:ascii="Times New Roman" w:eastAsia="Calibri" w:hAnsi="Times New Roman" w:cs="Times New Roman"/>
          <w:sz w:val="24"/>
          <w:szCs w:val="24"/>
        </w:rPr>
        <w:t>uzraudzību</w:t>
      </w:r>
      <w:r w:rsidR="005E5F97" w:rsidRPr="001F1069">
        <w:rPr>
          <w:rFonts w:ascii="Times New Roman" w:eastAsia="Calibri" w:hAnsi="Times New Roman" w:cs="Times New Roman"/>
          <w:sz w:val="24"/>
          <w:szCs w:val="24"/>
        </w:rPr>
        <w:t xml:space="preserve"> </w:t>
      </w:r>
      <w:r w:rsidRPr="001F1069">
        <w:rPr>
          <w:rFonts w:ascii="Times New Roman" w:eastAsia="Calibri" w:hAnsi="Times New Roman" w:cs="Times New Roman"/>
          <w:sz w:val="24"/>
          <w:szCs w:val="24"/>
        </w:rPr>
        <w:t>par projektētāju piedāvātajiem risinājumiem, kā arī tehniska rakstura atbalst</w:t>
      </w:r>
      <w:r w:rsidR="008C3017" w:rsidRPr="001F1069">
        <w:rPr>
          <w:rFonts w:ascii="Times New Roman" w:eastAsia="Calibri" w:hAnsi="Times New Roman" w:cs="Times New Roman"/>
          <w:sz w:val="24"/>
          <w:szCs w:val="24"/>
        </w:rPr>
        <w:t>u</w:t>
      </w:r>
      <w:r w:rsidRPr="001F1069">
        <w:rPr>
          <w:rFonts w:ascii="Times New Roman" w:eastAsia="Calibri" w:hAnsi="Times New Roman" w:cs="Times New Roman"/>
          <w:sz w:val="24"/>
          <w:szCs w:val="24"/>
        </w:rPr>
        <w:t xml:space="preserve"> jebkurā </w:t>
      </w:r>
      <w:r w:rsidR="00FF6F52">
        <w:rPr>
          <w:rFonts w:ascii="Times New Roman" w:eastAsia="Calibri" w:hAnsi="Times New Roman" w:cs="Times New Roman"/>
          <w:sz w:val="24"/>
          <w:szCs w:val="24"/>
        </w:rPr>
        <w:t>Globālā P</w:t>
      </w:r>
      <w:r w:rsidRPr="001F1069">
        <w:rPr>
          <w:rFonts w:ascii="Times New Roman" w:eastAsia="Calibri" w:hAnsi="Times New Roman" w:cs="Times New Roman"/>
          <w:sz w:val="24"/>
          <w:szCs w:val="24"/>
        </w:rPr>
        <w:t>rojekta ieviešanas stadijā</w:t>
      </w:r>
      <w:r w:rsidR="008C3017" w:rsidRPr="001F1069">
        <w:rPr>
          <w:rFonts w:ascii="Times New Roman" w:eastAsia="Calibri" w:hAnsi="Times New Roman" w:cs="Times New Roman"/>
          <w:sz w:val="24"/>
          <w:szCs w:val="24"/>
        </w:rPr>
        <w:t>. E</w:t>
      </w:r>
      <w:r w:rsidR="000C3945" w:rsidRPr="001F1069">
        <w:rPr>
          <w:rFonts w:ascii="Times New Roman" w:eastAsia="Calibri" w:hAnsi="Times New Roman" w:cs="Times New Roman"/>
          <w:sz w:val="24"/>
          <w:szCs w:val="24"/>
        </w:rPr>
        <w:t>D</w:t>
      </w:r>
      <w:r w:rsidR="008C3017" w:rsidRPr="001F1069">
        <w:rPr>
          <w:rFonts w:ascii="Times New Roman" w:eastAsia="Calibri" w:hAnsi="Times New Roman" w:cs="Times New Roman"/>
          <w:sz w:val="24"/>
          <w:szCs w:val="24"/>
        </w:rPr>
        <w:t>zL veic</w:t>
      </w:r>
      <w:r w:rsidRPr="001F1069">
        <w:rPr>
          <w:rFonts w:ascii="Times New Roman" w:eastAsia="Calibri" w:hAnsi="Times New Roman" w:cs="Times New Roman"/>
          <w:sz w:val="24"/>
          <w:szCs w:val="24"/>
        </w:rPr>
        <w:t xml:space="preserve"> nekustamo īpašumu atsavināšan</w:t>
      </w:r>
      <w:r w:rsidR="008C3017" w:rsidRPr="001F1069">
        <w:rPr>
          <w:rFonts w:ascii="Times New Roman" w:eastAsia="Calibri" w:hAnsi="Times New Roman" w:cs="Times New Roman"/>
          <w:sz w:val="24"/>
          <w:szCs w:val="24"/>
        </w:rPr>
        <w:t>u atbilstoši Sabiedrības vajadzībām nepieciešamā nekustamā īpašuma atsavināšanas likumam</w:t>
      </w:r>
      <w:r w:rsidR="00937EFC" w:rsidRPr="001F1069">
        <w:rPr>
          <w:rFonts w:ascii="Times New Roman" w:eastAsia="Calibri" w:hAnsi="Times New Roman" w:cs="Times New Roman"/>
          <w:sz w:val="24"/>
          <w:szCs w:val="24"/>
        </w:rPr>
        <w:t xml:space="preserve"> un </w:t>
      </w:r>
      <w:r w:rsidR="001F6DCE">
        <w:rPr>
          <w:rFonts w:ascii="Times New Roman" w:eastAsia="Calibri" w:hAnsi="Times New Roman" w:cs="Times New Roman"/>
          <w:sz w:val="24"/>
          <w:szCs w:val="24"/>
        </w:rPr>
        <w:t xml:space="preserve">Globālā </w:t>
      </w:r>
      <w:r w:rsidR="00DB4F6A" w:rsidRPr="001F1069">
        <w:rPr>
          <w:rFonts w:ascii="Times New Roman" w:eastAsia="Calibri" w:hAnsi="Times New Roman" w:cs="Times New Roman"/>
          <w:sz w:val="24"/>
          <w:szCs w:val="24"/>
        </w:rPr>
        <w:t>Projekta īstenošanas</w:t>
      </w:r>
      <w:r w:rsidR="00937EFC" w:rsidRPr="001F1069">
        <w:rPr>
          <w:rFonts w:ascii="Times New Roman" w:eastAsia="Calibri" w:hAnsi="Times New Roman" w:cs="Times New Roman"/>
          <w:sz w:val="24"/>
          <w:szCs w:val="24"/>
        </w:rPr>
        <w:t xml:space="preserve"> grafikam</w:t>
      </w:r>
      <w:r w:rsidR="00DB4F6A" w:rsidRPr="001F1069">
        <w:rPr>
          <w:rFonts w:ascii="Times New Roman" w:eastAsia="Calibri" w:hAnsi="Times New Roman" w:cs="Times New Roman"/>
          <w:sz w:val="24"/>
          <w:szCs w:val="24"/>
        </w:rPr>
        <w:t xml:space="preserve"> (turpmāk – Īpašumu atsavināšana)</w:t>
      </w:r>
      <w:r w:rsidR="00937EFC" w:rsidRPr="001F1069">
        <w:rPr>
          <w:rFonts w:ascii="Times New Roman" w:eastAsia="Calibri" w:hAnsi="Times New Roman" w:cs="Times New Roman"/>
          <w:sz w:val="24"/>
          <w:szCs w:val="24"/>
        </w:rPr>
        <w:t xml:space="preserve">. </w:t>
      </w:r>
    </w:p>
    <w:p w14:paraId="6876A09F" w14:textId="77777777" w:rsidR="00154289" w:rsidRPr="001F1069" w:rsidRDefault="00154289" w:rsidP="001E1D9F">
      <w:pPr>
        <w:spacing w:line="256" w:lineRule="auto"/>
        <w:jc w:val="both"/>
        <w:rPr>
          <w:rFonts w:ascii="Times New Roman" w:eastAsia="Calibri" w:hAnsi="Times New Roman" w:cs="Times New Roman"/>
          <w:sz w:val="24"/>
          <w:szCs w:val="24"/>
        </w:rPr>
      </w:pPr>
      <w:r w:rsidRPr="001F1069">
        <w:rPr>
          <w:rFonts w:ascii="Times New Roman" w:eastAsia="Calibri" w:hAnsi="Times New Roman" w:cs="Times New Roman"/>
          <w:sz w:val="24"/>
          <w:szCs w:val="24"/>
        </w:rPr>
        <w:t>Uzņēmuma vadības funkcija sevī ietver vispārēju kapitālsabiedrības darba plānošanu un uzraudzību, risku vadības sistēmas uzturēšanu un realizēšanu, iekšējās kontroles funkcijas nodrošināšanu, dokumentu vadības sistēmas uzturēšanu, kā arī uzņēmuma līmeņa inženiera un tehniskās ekspertīzes nodrošināšanu.</w:t>
      </w:r>
    </w:p>
    <w:p w14:paraId="5B36402A" w14:textId="4F2DBE69" w:rsidR="000C3945" w:rsidRPr="001F1069" w:rsidRDefault="00154289" w:rsidP="001E1D9F">
      <w:pPr>
        <w:spacing w:line="256" w:lineRule="auto"/>
        <w:jc w:val="both"/>
        <w:rPr>
          <w:rFonts w:ascii="Times New Roman" w:eastAsia="Calibri" w:hAnsi="Times New Roman" w:cs="Times New Roman"/>
          <w:sz w:val="24"/>
          <w:szCs w:val="24"/>
        </w:rPr>
      </w:pPr>
      <w:r w:rsidRPr="001F1069">
        <w:rPr>
          <w:rFonts w:ascii="Times New Roman" w:eastAsia="Calibri" w:hAnsi="Times New Roman" w:cs="Times New Roman"/>
          <w:sz w:val="24"/>
          <w:szCs w:val="24"/>
        </w:rPr>
        <w:t xml:space="preserve">Projektu ieviešanas un vadības sektora darbība ir pielāgota vienlaicīgai vairāku liela apjoma būvdarbu līgumu vadīšanai, kas noslēgti, balstoties uz FIDIC standarta līgumu noteikumiem. Tas ietver līgumu vadību </w:t>
      </w:r>
      <w:proofErr w:type="spellStart"/>
      <w:r w:rsidRPr="001F1069">
        <w:rPr>
          <w:rFonts w:ascii="Times New Roman" w:eastAsia="Calibri" w:hAnsi="Times New Roman" w:cs="Times New Roman"/>
          <w:sz w:val="24"/>
          <w:szCs w:val="24"/>
        </w:rPr>
        <w:t>Rail</w:t>
      </w:r>
      <w:proofErr w:type="spellEnd"/>
      <w:r w:rsidRPr="001F1069">
        <w:rPr>
          <w:rFonts w:ascii="Times New Roman" w:eastAsia="Calibri" w:hAnsi="Times New Roman" w:cs="Times New Roman"/>
          <w:sz w:val="24"/>
          <w:szCs w:val="24"/>
        </w:rPr>
        <w:t xml:space="preserve"> Baltica punktveida objektu (starptautiskās stacijas, infrastruktūras apkopes punkti, ritošā sastāva depo, loģistikas centri) būvprojektu izstrādei, Rail Baltica pamata trases būvdarbiem, kā arī </w:t>
      </w:r>
      <w:r w:rsidR="00BF1449">
        <w:rPr>
          <w:rFonts w:ascii="Times New Roman" w:eastAsia="Calibri" w:hAnsi="Times New Roman" w:cs="Times New Roman"/>
          <w:sz w:val="24"/>
          <w:szCs w:val="24"/>
        </w:rPr>
        <w:t>ī</w:t>
      </w:r>
      <w:r w:rsidRPr="001F1069">
        <w:rPr>
          <w:rFonts w:ascii="Times New Roman" w:eastAsia="Calibri" w:hAnsi="Times New Roman" w:cs="Times New Roman"/>
          <w:sz w:val="24"/>
          <w:szCs w:val="24"/>
        </w:rPr>
        <w:t>pašumu atsavināšanai.</w:t>
      </w:r>
      <w:r w:rsidR="00EA0CFF" w:rsidRPr="001F1069">
        <w:rPr>
          <w:rFonts w:ascii="Times New Roman" w:eastAsia="Calibri" w:hAnsi="Times New Roman" w:cs="Times New Roman"/>
          <w:sz w:val="24"/>
          <w:szCs w:val="24"/>
        </w:rPr>
        <w:t xml:space="preserve"> </w:t>
      </w:r>
    </w:p>
    <w:p w14:paraId="040D5CA5" w14:textId="279C8190" w:rsidR="00154289" w:rsidRPr="001F1069" w:rsidRDefault="00EA0CFF" w:rsidP="001E1D9F">
      <w:pPr>
        <w:spacing w:line="256" w:lineRule="auto"/>
        <w:jc w:val="both"/>
        <w:rPr>
          <w:rFonts w:ascii="Times New Roman" w:eastAsia="Calibri" w:hAnsi="Times New Roman" w:cs="Times New Roman"/>
          <w:sz w:val="24"/>
          <w:szCs w:val="24"/>
        </w:rPr>
      </w:pPr>
      <w:r w:rsidRPr="001F1069">
        <w:rPr>
          <w:rFonts w:ascii="Times New Roman" w:eastAsia="Calibri" w:hAnsi="Times New Roman" w:cs="Times New Roman"/>
          <w:sz w:val="24"/>
          <w:szCs w:val="24"/>
        </w:rPr>
        <w:lastRenderedPageBreak/>
        <w:t>E</w:t>
      </w:r>
      <w:r w:rsidR="000C3945" w:rsidRPr="001F1069">
        <w:rPr>
          <w:rFonts w:ascii="Times New Roman" w:eastAsia="Calibri" w:hAnsi="Times New Roman" w:cs="Times New Roman"/>
          <w:sz w:val="24"/>
          <w:szCs w:val="24"/>
        </w:rPr>
        <w:t>D</w:t>
      </w:r>
      <w:r w:rsidRPr="001F1069">
        <w:rPr>
          <w:rFonts w:ascii="Times New Roman" w:eastAsia="Calibri" w:hAnsi="Times New Roman" w:cs="Times New Roman"/>
          <w:sz w:val="24"/>
          <w:szCs w:val="24"/>
        </w:rPr>
        <w:t xml:space="preserve">zL nodrošina pārstāvību </w:t>
      </w:r>
      <w:r w:rsidR="0035197E">
        <w:rPr>
          <w:rFonts w:ascii="Times New Roman" w:eastAsia="Calibri" w:hAnsi="Times New Roman" w:cs="Times New Roman"/>
          <w:sz w:val="24"/>
          <w:szCs w:val="24"/>
        </w:rPr>
        <w:t xml:space="preserve">Globālā </w:t>
      </w:r>
      <w:r w:rsidRPr="001F1069">
        <w:rPr>
          <w:rFonts w:ascii="Times New Roman" w:eastAsia="Calibri" w:hAnsi="Times New Roman" w:cs="Times New Roman"/>
          <w:sz w:val="24"/>
          <w:szCs w:val="24"/>
        </w:rPr>
        <w:t>Projekta atsauces grupā</w:t>
      </w:r>
      <w:r w:rsidR="000C3945" w:rsidRPr="001F1069">
        <w:rPr>
          <w:rFonts w:ascii="Times New Roman" w:eastAsia="Calibri" w:hAnsi="Times New Roman" w:cs="Times New Roman"/>
          <w:sz w:val="24"/>
          <w:szCs w:val="24"/>
        </w:rPr>
        <w:t>s</w:t>
      </w:r>
      <w:r w:rsidR="00B703D2">
        <w:rPr>
          <w:rFonts w:ascii="Times New Roman" w:eastAsia="Calibri" w:hAnsi="Times New Roman" w:cs="Times New Roman"/>
          <w:sz w:val="24"/>
          <w:szCs w:val="24"/>
        </w:rPr>
        <w:t xml:space="preserve"> (</w:t>
      </w:r>
      <w:r w:rsidR="00B703D2">
        <w:rPr>
          <w:rFonts w:ascii="Times New Roman" w:eastAsia="Calibri" w:hAnsi="Times New Roman" w:cs="Times New Roman"/>
          <w:i/>
          <w:iCs/>
          <w:sz w:val="24"/>
          <w:szCs w:val="24"/>
        </w:rPr>
        <w:t xml:space="preserve">Reference </w:t>
      </w:r>
      <w:proofErr w:type="spellStart"/>
      <w:r w:rsidR="00B703D2">
        <w:rPr>
          <w:rFonts w:ascii="Times New Roman" w:eastAsia="Calibri" w:hAnsi="Times New Roman" w:cs="Times New Roman"/>
          <w:i/>
          <w:iCs/>
          <w:sz w:val="24"/>
          <w:szCs w:val="24"/>
        </w:rPr>
        <w:t>groups</w:t>
      </w:r>
      <w:proofErr w:type="spellEnd"/>
      <w:r w:rsidR="00B703D2">
        <w:rPr>
          <w:rFonts w:ascii="Times New Roman" w:eastAsia="Calibri" w:hAnsi="Times New Roman" w:cs="Times New Roman"/>
          <w:sz w:val="24"/>
          <w:szCs w:val="24"/>
        </w:rPr>
        <w:t>)</w:t>
      </w:r>
      <w:r w:rsidRPr="001F1069">
        <w:rPr>
          <w:rFonts w:ascii="Times New Roman" w:eastAsia="Calibri" w:hAnsi="Times New Roman" w:cs="Times New Roman"/>
          <w:sz w:val="24"/>
          <w:szCs w:val="24"/>
        </w:rPr>
        <w:t>, kur</w:t>
      </w:r>
      <w:r w:rsidR="000C3945" w:rsidRPr="001F1069">
        <w:rPr>
          <w:rFonts w:ascii="Times New Roman" w:eastAsia="Calibri" w:hAnsi="Times New Roman" w:cs="Times New Roman"/>
          <w:sz w:val="24"/>
          <w:szCs w:val="24"/>
        </w:rPr>
        <w:t>as</w:t>
      </w:r>
      <w:r w:rsidRPr="001F1069">
        <w:rPr>
          <w:rFonts w:ascii="Times New Roman" w:eastAsia="Calibri" w:hAnsi="Times New Roman" w:cs="Times New Roman"/>
          <w:sz w:val="24"/>
          <w:szCs w:val="24"/>
        </w:rPr>
        <w:t xml:space="preserve"> izveido un vada RBR, iesaistot </w:t>
      </w:r>
      <w:r w:rsidR="000C3945" w:rsidRPr="001F1069">
        <w:rPr>
          <w:rFonts w:ascii="Times New Roman" w:eastAsia="Calibri" w:hAnsi="Times New Roman" w:cs="Times New Roman"/>
          <w:sz w:val="24"/>
          <w:szCs w:val="24"/>
        </w:rPr>
        <w:t xml:space="preserve">atbalsta saņēmējus un </w:t>
      </w:r>
      <w:r w:rsidR="00093120">
        <w:rPr>
          <w:rFonts w:ascii="Times New Roman" w:eastAsia="Calibri" w:hAnsi="Times New Roman" w:cs="Times New Roman"/>
          <w:sz w:val="24"/>
          <w:szCs w:val="24"/>
        </w:rPr>
        <w:t xml:space="preserve">Globālā </w:t>
      </w:r>
      <w:r w:rsidRPr="001F1069">
        <w:rPr>
          <w:rFonts w:ascii="Times New Roman" w:eastAsia="Calibri" w:hAnsi="Times New Roman" w:cs="Times New Roman"/>
          <w:sz w:val="24"/>
          <w:szCs w:val="24"/>
        </w:rPr>
        <w:t>Projekta ieviešanā iesaistīto institūciju pārstāvjus, un kurā</w:t>
      </w:r>
      <w:r w:rsidR="000C3945" w:rsidRPr="001F1069">
        <w:rPr>
          <w:rFonts w:ascii="Times New Roman" w:eastAsia="Calibri" w:hAnsi="Times New Roman" w:cs="Times New Roman"/>
          <w:sz w:val="24"/>
          <w:szCs w:val="24"/>
        </w:rPr>
        <w:t>s</w:t>
      </w:r>
      <w:r w:rsidRPr="001F1069">
        <w:rPr>
          <w:rFonts w:ascii="Times New Roman" w:eastAsia="Calibri" w:hAnsi="Times New Roman" w:cs="Times New Roman"/>
          <w:sz w:val="24"/>
          <w:szCs w:val="24"/>
        </w:rPr>
        <w:t xml:space="preserve"> </w:t>
      </w:r>
      <w:r w:rsidR="443E2D9E" w:rsidRPr="001F1069">
        <w:rPr>
          <w:rFonts w:ascii="Times New Roman" w:eastAsia="Calibri" w:hAnsi="Times New Roman" w:cs="Times New Roman"/>
          <w:sz w:val="24"/>
          <w:szCs w:val="24"/>
        </w:rPr>
        <w:t xml:space="preserve">t.sk. </w:t>
      </w:r>
      <w:r w:rsidRPr="001F1069">
        <w:rPr>
          <w:rFonts w:ascii="Times New Roman" w:eastAsia="Calibri" w:hAnsi="Times New Roman" w:cs="Times New Roman"/>
          <w:sz w:val="24"/>
          <w:szCs w:val="24"/>
        </w:rPr>
        <w:t>tiek vērtēta dzelzceļa būvju tehnisko risinājumu atbilstība vienotajām Rail Baltica projektēšanas vadlīnijām</w:t>
      </w:r>
      <w:r w:rsidRPr="00723DC3">
        <w:rPr>
          <w:rStyle w:val="FootnoteReference"/>
          <w:rFonts w:ascii="Times New Roman" w:eastAsia="Calibri" w:hAnsi="Times New Roman" w:cs="Times New Roman"/>
          <w:sz w:val="24"/>
          <w:szCs w:val="24"/>
        </w:rPr>
        <w:footnoteReference w:id="10"/>
      </w:r>
      <w:r w:rsidR="00C7627F">
        <w:rPr>
          <w:rFonts w:ascii="Times New Roman" w:eastAsia="Calibri" w:hAnsi="Times New Roman" w:cs="Times New Roman"/>
          <w:sz w:val="24"/>
          <w:szCs w:val="24"/>
        </w:rPr>
        <w:t>,</w:t>
      </w:r>
      <w:r w:rsidRPr="001F1069">
        <w:rPr>
          <w:rFonts w:ascii="Times New Roman" w:eastAsia="Calibri" w:hAnsi="Times New Roman" w:cs="Times New Roman"/>
          <w:sz w:val="24"/>
          <w:szCs w:val="24"/>
        </w:rPr>
        <w:t xml:space="preserve"> Prasībām komunikāciju turētājiem</w:t>
      </w:r>
      <w:r w:rsidRPr="00723DC3">
        <w:rPr>
          <w:rStyle w:val="FootnoteReference"/>
          <w:rFonts w:ascii="Times New Roman" w:eastAsia="Calibri" w:hAnsi="Times New Roman" w:cs="Times New Roman"/>
          <w:sz w:val="24"/>
          <w:szCs w:val="24"/>
        </w:rPr>
        <w:footnoteReference w:id="11"/>
      </w:r>
      <w:r w:rsidR="00C7627F">
        <w:rPr>
          <w:rFonts w:ascii="Times New Roman" w:eastAsia="Calibri" w:hAnsi="Times New Roman" w:cs="Times New Roman"/>
          <w:sz w:val="24"/>
          <w:szCs w:val="24"/>
        </w:rPr>
        <w:t xml:space="preserve"> un </w:t>
      </w:r>
      <w:r w:rsidR="000C3945" w:rsidRPr="001F1069">
        <w:rPr>
          <w:rFonts w:ascii="Times New Roman" w:eastAsia="Calibri" w:hAnsi="Times New Roman" w:cs="Times New Roman"/>
          <w:sz w:val="24"/>
          <w:szCs w:val="24"/>
        </w:rPr>
        <w:t xml:space="preserve">atbilstība </w:t>
      </w:r>
      <w:r w:rsidR="5385C192" w:rsidRPr="001F1069">
        <w:rPr>
          <w:rFonts w:ascii="Times New Roman" w:eastAsia="Calibri" w:hAnsi="Times New Roman" w:cs="Times New Roman"/>
          <w:sz w:val="24"/>
          <w:szCs w:val="24"/>
        </w:rPr>
        <w:t>Eiropas</w:t>
      </w:r>
      <w:r w:rsidR="17A35FB8" w:rsidRPr="001F1069">
        <w:rPr>
          <w:rFonts w:ascii="Times New Roman" w:eastAsia="Calibri" w:hAnsi="Times New Roman" w:cs="Times New Roman"/>
          <w:sz w:val="24"/>
          <w:szCs w:val="24"/>
        </w:rPr>
        <w:t xml:space="preserve"> </w:t>
      </w:r>
      <w:r w:rsidR="5BF8F342" w:rsidRPr="51C290D2">
        <w:rPr>
          <w:rFonts w:ascii="Times New Roman" w:eastAsia="Times New Roman" w:hAnsi="Times New Roman" w:cs="Times New Roman"/>
          <w:sz w:val="24"/>
          <w:szCs w:val="24"/>
        </w:rPr>
        <w:t>D</w:t>
      </w:r>
      <w:r w:rsidRPr="001F1069">
        <w:rPr>
          <w:rFonts w:ascii="Times New Roman" w:eastAsia="Calibri" w:hAnsi="Times New Roman" w:cs="Times New Roman"/>
          <w:sz w:val="24"/>
          <w:szCs w:val="24"/>
        </w:rPr>
        <w:t xml:space="preserve">zelzceļa savstarpējās </w:t>
      </w:r>
      <w:r w:rsidR="78E0FD65" w:rsidRPr="001F1069">
        <w:rPr>
          <w:rFonts w:ascii="Times New Roman" w:eastAsia="Calibri" w:hAnsi="Times New Roman" w:cs="Times New Roman"/>
          <w:sz w:val="24"/>
          <w:szCs w:val="24"/>
        </w:rPr>
        <w:t>izman</w:t>
      </w:r>
      <w:r w:rsidRPr="001F1069">
        <w:rPr>
          <w:rFonts w:ascii="Times New Roman" w:eastAsia="Calibri" w:hAnsi="Times New Roman" w:cs="Times New Roman"/>
          <w:sz w:val="24"/>
          <w:szCs w:val="24"/>
        </w:rPr>
        <w:t xml:space="preserve">tojamības </w:t>
      </w:r>
      <w:r w:rsidR="0EE74238" w:rsidRPr="001F1069">
        <w:rPr>
          <w:rFonts w:ascii="Times New Roman" w:eastAsia="Calibri" w:hAnsi="Times New Roman" w:cs="Times New Roman"/>
          <w:sz w:val="24"/>
          <w:szCs w:val="24"/>
        </w:rPr>
        <w:t>noteikumu</w:t>
      </w:r>
      <w:r w:rsidRPr="001F1069">
        <w:rPr>
          <w:rFonts w:ascii="Times New Roman" w:eastAsia="Calibri" w:hAnsi="Times New Roman" w:cs="Times New Roman"/>
          <w:sz w:val="24"/>
          <w:szCs w:val="24"/>
        </w:rPr>
        <w:t xml:space="preserve"> prasīb</w:t>
      </w:r>
      <w:r w:rsidR="00C7627F" w:rsidRPr="001F1069">
        <w:rPr>
          <w:rFonts w:ascii="Times New Roman" w:eastAsia="Calibri" w:hAnsi="Times New Roman" w:cs="Times New Roman"/>
          <w:sz w:val="24"/>
          <w:szCs w:val="24"/>
        </w:rPr>
        <w:t>ām</w:t>
      </w:r>
      <w:r w:rsidRPr="001F1069">
        <w:rPr>
          <w:rFonts w:ascii="Times New Roman" w:eastAsia="Calibri" w:hAnsi="Times New Roman" w:cs="Times New Roman"/>
          <w:sz w:val="24"/>
          <w:szCs w:val="24"/>
        </w:rPr>
        <w:t>.</w:t>
      </w:r>
    </w:p>
    <w:p w14:paraId="6255E1B8" w14:textId="0F8E535E" w:rsidR="00DB674B" w:rsidRPr="001F1069" w:rsidRDefault="00DB674B" w:rsidP="001E1D9F">
      <w:pPr>
        <w:spacing w:line="256" w:lineRule="auto"/>
        <w:jc w:val="both"/>
        <w:rPr>
          <w:rFonts w:ascii="Times New Roman" w:eastAsia="Calibri" w:hAnsi="Times New Roman" w:cs="Times New Roman"/>
          <w:sz w:val="24"/>
          <w:szCs w:val="24"/>
        </w:rPr>
      </w:pPr>
      <w:r w:rsidRPr="001F1069">
        <w:rPr>
          <w:rFonts w:ascii="Times New Roman" w:eastAsia="Calibri" w:hAnsi="Times New Roman" w:cs="Times New Roman"/>
          <w:sz w:val="24"/>
          <w:szCs w:val="24"/>
        </w:rPr>
        <w:t>Administratīv</w:t>
      </w:r>
      <w:r w:rsidR="00154289" w:rsidRPr="001F1069">
        <w:rPr>
          <w:rFonts w:ascii="Times New Roman" w:eastAsia="Calibri" w:hAnsi="Times New Roman" w:cs="Times New Roman"/>
          <w:sz w:val="24"/>
          <w:szCs w:val="24"/>
        </w:rPr>
        <w:t>ais</w:t>
      </w:r>
      <w:r w:rsidRPr="001F1069">
        <w:rPr>
          <w:rFonts w:ascii="Times New Roman" w:eastAsia="Calibri" w:hAnsi="Times New Roman" w:cs="Times New Roman"/>
          <w:sz w:val="24"/>
          <w:szCs w:val="24"/>
        </w:rPr>
        <w:t xml:space="preserve"> atbalst</w:t>
      </w:r>
      <w:r w:rsidR="00154289" w:rsidRPr="001F1069">
        <w:rPr>
          <w:rFonts w:ascii="Times New Roman" w:eastAsia="Calibri" w:hAnsi="Times New Roman" w:cs="Times New Roman"/>
          <w:sz w:val="24"/>
          <w:szCs w:val="24"/>
        </w:rPr>
        <w:t>s</w:t>
      </w:r>
      <w:r w:rsidRPr="001F1069">
        <w:rPr>
          <w:rFonts w:ascii="Times New Roman" w:eastAsia="Calibri" w:hAnsi="Times New Roman" w:cs="Times New Roman"/>
          <w:sz w:val="24"/>
          <w:szCs w:val="24"/>
        </w:rPr>
        <w:t xml:space="preserve"> sevī ietver juridisko atbalstu, t</w:t>
      </w:r>
      <w:r w:rsidR="00154289" w:rsidRPr="001F1069">
        <w:rPr>
          <w:rFonts w:ascii="Times New Roman" w:eastAsia="Calibri" w:hAnsi="Times New Roman" w:cs="Times New Roman"/>
          <w:sz w:val="24"/>
          <w:szCs w:val="24"/>
        </w:rPr>
        <w:t>ostarp</w:t>
      </w:r>
      <w:r w:rsidRPr="001F1069">
        <w:rPr>
          <w:rFonts w:ascii="Times New Roman" w:eastAsia="Calibri" w:hAnsi="Times New Roman" w:cs="Times New Roman"/>
          <w:sz w:val="24"/>
          <w:szCs w:val="24"/>
        </w:rPr>
        <w:t xml:space="preserve"> </w:t>
      </w:r>
      <w:r w:rsidR="0059136C">
        <w:rPr>
          <w:rFonts w:ascii="Times New Roman" w:eastAsia="Calibri" w:hAnsi="Times New Roman" w:cs="Times New Roman"/>
          <w:sz w:val="24"/>
          <w:szCs w:val="24"/>
        </w:rPr>
        <w:t xml:space="preserve">Globālā </w:t>
      </w:r>
      <w:r w:rsidR="00154289" w:rsidRPr="001F1069">
        <w:rPr>
          <w:rFonts w:ascii="Times New Roman" w:eastAsia="Calibri" w:hAnsi="Times New Roman" w:cs="Times New Roman"/>
          <w:sz w:val="24"/>
          <w:szCs w:val="24"/>
        </w:rPr>
        <w:t>P</w:t>
      </w:r>
      <w:r w:rsidRPr="001F1069">
        <w:rPr>
          <w:rFonts w:ascii="Times New Roman" w:eastAsia="Calibri" w:hAnsi="Times New Roman" w:cs="Times New Roman"/>
          <w:sz w:val="24"/>
          <w:szCs w:val="24"/>
        </w:rPr>
        <w:t xml:space="preserve">rojekta </w:t>
      </w:r>
      <w:r w:rsidR="0059136C">
        <w:rPr>
          <w:rFonts w:ascii="Times New Roman" w:eastAsia="Calibri" w:hAnsi="Times New Roman" w:cs="Times New Roman"/>
          <w:sz w:val="24"/>
          <w:szCs w:val="24"/>
        </w:rPr>
        <w:t xml:space="preserve">publisko </w:t>
      </w:r>
      <w:r w:rsidRPr="001F1069">
        <w:rPr>
          <w:rFonts w:ascii="Times New Roman" w:eastAsia="Calibri" w:hAnsi="Times New Roman" w:cs="Times New Roman"/>
          <w:sz w:val="24"/>
          <w:szCs w:val="24"/>
        </w:rPr>
        <w:t xml:space="preserve">iepirkumu organizēšanu, attīstības plānošanu un komunikāciju pakalpojumus, </w:t>
      </w:r>
      <w:proofErr w:type="gramStart"/>
      <w:r w:rsidRPr="001F1069">
        <w:rPr>
          <w:rFonts w:ascii="Times New Roman" w:eastAsia="Calibri" w:hAnsi="Times New Roman" w:cs="Times New Roman"/>
          <w:sz w:val="24"/>
          <w:szCs w:val="24"/>
        </w:rPr>
        <w:t>kas sevī ietver</w:t>
      </w:r>
      <w:proofErr w:type="gramEnd"/>
      <w:r w:rsidRPr="001F1069">
        <w:rPr>
          <w:rFonts w:ascii="Times New Roman" w:eastAsia="Calibri" w:hAnsi="Times New Roman" w:cs="Times New Roman"/>
          <w:sz w:val="24"/>
          <w:szCs w:val="24"/>
        </w:rPr>
        <w:t xml:space="preserve"> </w:t>
      </w:r>
      <w:r w:rsidR="00B67CC7" w:rsidRPr="001F1069">
        <w:rPr>
          <w:rFonts w:ascii="Times New Roman" w:eastAsia="Calibri" w:hAnsi="Times New Roman" w:cs="Times New Roman"/>
          <w:sz w:val="24"/>
          <w:szCs w:val="24"/>
        </w:rPr>
        <w:t>EISI</w:t>
      </w:r>
      <w:r w:rsidRPr="001F1069">
        <w:rPr>
          <w:rFonts w:ascii="Times New Roman" w:eastAsia="Calibri" w:hAnsi="Times New Roman" w:cs="Times New Roman"/>
          <w:sz w:val="24"/>
          <w:szCs w:val="24"/>
        </w:rPr>
        <w:t xml:space="preserve"> </w:t>
      </w:r>
      <w:r w:rsidR="00154289" w:rsidRPr="001F1069">
        <w:rPr>
          <w:rFonts w:ascii="Times New Roman" w:eastAsia="Calibri" w:hAnsi="Times New Roman" w:cs="Times New Roman"/>
          <w:sz w:val="24"/>
          <w:szCs w:val="24"/>
        </w:rPr>
        <w:t>projektu pieteikumos ietverto aktivitāšu un finansējuma apguves plānošanu</w:t>
      </w:r>
      <w:r w:rsidR="00C7627F" w:rsidRPr="001F1069">
        <w:rPr>
          <w:rFonts w:ascii="Times New Roman" w:eastAsia="Calibri" w:hAnsi="Times New Roman" w:cs="Times New Roman"/>
          <w:sz w:val="24"/>
          <w:szCs w:val="24"/>
        </w:rPr>
        <w:t xml:space="preserve"> un </w:t>
      </w:r>
      <w:r w:rsidRPr="001F1069">
        <w:rPr>
          <w:rFonts w:ascii="Times New Roman" w:eastAsia="Calibri" w:hAnsi="Times New Roman" w:cs="Times New Roman"/>
          <w:sz w:val="24"/>
          <w:szCs w:val="24"/>
        </w:rPr>
        <w:t>sabiedrības informēšan</w:t>
      </w:r>
      <w:r w:rsidR="00937EFC" w:rsidRPr="001F1069">
        <w:rPr>
          <w:rFonts w:ascii="Times New Roman" w:eastAsia="Calibri" w:hAnsi="Times New Roman" w:cs="Times New Roman"/>
          <w:sz w:val="24"/>
          <w:szCs w:val="24"/>
        </w:rPr>
        <w:t xml:space="preserve">u par </w:t>
      </w:r>
      <w:r w:rsidR="007E0820">
        <w:rPr>
          <w:rFonts w:ascii="Times New Roman" w:eastAsia="Calibri" w:hAnsi="Times New Roman" w:cs="Times New Roman"/>
          <w:sz w:val="24"/>
          <w:szCs w:val="24"/>
        </w:rPr>
        <w:t xml:space="preserve">Globālā </w:t>
      </w:r>
      <w:r w:rsidR="00154289" w:rsidRPr="001F1069">
        <w:rPr>
          <w:rFonts w:ascii="Times New Roman" w:eastAsia="Calibri" w:hAnsi="Times New Roman" w:cs="Times New Roman"/>
          <w:sz w:val="24"/>
          <w:szCs w:val="24"/>
        </w:rPr>
        <w:t>Projekta gaitu</w:t>
      </w:r>
      <w:r w:rsidR="00C7627F" w:rsidRPr="001F1069">
        <w:rPr>
          <w:rFonts w:ascii="Times New Roman" w:eastAsia="Calibri" w:hAnsi="Times New Roman" w:cs="Times New Roman"/>
          <w:sz w:val="24"/>
          <w:szCs w:val="24"/>
        </w:rPr>
        <w:t xml:space="preserve">. </w:t>
      </w:r>
      <w:r w:rsidR="00154289" w:rsidRPr="001F1069">
        <w:rPr>
          <w:rFonts w:ascii="Times New Roman" w:eastAsia="Calibri" w:hAnsi="Times New Roman" w:cs="Times New Roman"/>
          <w:sz w:val="24"/>
          <w:szCs w:val="24"/>
        </w:rPr>
        <w:t>A</w:t>
      </w:r>
      <w:r w:rsidRPr="001F1069">
        <w:rPr>
          <w:rFonts w:ascii="Times New Roman" w:eastAsia="Calibri" w:hAnsi="Times New Roman" w:cs="Times New Roman"/>
          <w:sz w:val="24"/>
          <w:szCs w:val="24"/>
        </w:rPr>
        <w:t>tsevišķ</w:t>
      </w:r>
      <w:r w:rsidR="00154289" w:rsidRPr="001F1069">
        <w:rPr>
          <w:rFonts w:ascii="Times New Roman" w:eastAsia="Calibri" w:hAnsi="Times New Roman" w:cs="Times New Roman"/>
          <w:sz w:val="24"/>
          <w:szCs w:val="24"/>
        </w:rPr>
        <w:t>i var izcelt</w:t>
      </w:r>
      <w:r w:rsidRPr="001F1069">
        <w:rPr>
          <w:rFonts w:ascii="Times New Roman" w:eastAsia="Calibri" w:hAnsi="Times New Roman" w:cs="Times New Roman"/>
          <w:sz w:val="24"/>
          <w:szCs w:val="24"/>
        </w:rPr>
        <w:t xml:space="preserve"> E</w:t>
      </w:r>
      <w:r w:rsidR="00C7627F" w:rsidRPr="001F1069">
        <w:rPr>
          <w:rFonts w:ascii="Times New Roman" w:eastAsia="Calibri" w:hAnsi="Times New Roman" w:cs="Times New Roman"/>
          <w:sz w:val="24"/>
          <w:szCs w:val="24"/>
        </w:rPr>
        <w:t>D</w:t>
      </w:r>
      <w:r w:rsidRPr="001F1069">
        <w:rPr>
          <w:rFonts w:ascii="Times New Roman" w:eastAsia="Calibri" w:hAnsi="Times New Roman" w:cs="Times New Roman"/>
          <w:sz w:val="24"/>
          <w:szCs w:val="24"/>
        </w:rPr>
        <w:t xml:space="preserve">zL </w:t>
      </w:r>
      <w:r w:rsidR="00154289" w:rsidRPr="001F1069">
        <w:rPr>
          <w:rFonts w:ascii="Times New Roman" w:eastAsia="Calibri" w:hAnsi="Times New Roman" w:cs="Times New Roman"/>
          <w:sz w:val="24"/>
          <w:szCs w:val="24"/>
        </w:rPr>
        <w:t>kā RBR</w:t>
      </w:r>
      <w:r w:rsidRPr="001F1069">
        <w:rPr>
          <w:rFonts w:ascii="Times New Roman" w:eastAsia="Calibri" w:hAnsi="Times New Roman" w:cs="Times New Roman"/>
          <w:sz w:val="24"/>
          <w:szCs w:val="24"/>
        </w:rPr>
        <w:t xml:space="preserve"> akcionāra </w:t>
      </w:r>
      <w:r w:rsidR="00154289" w:rsidRPr="001F1069">
        <w:rPr>
          <w:rFonts w:ascii="Times New Roman" w:eastAsia="Calibri" w:hAnsi="Times New Roman" w:cs="Times New Roman"/>
          <w:sz w:val="24"/>
          <w:szCs w:val="24"/>
        </w:rPr>
        <w:t>darbības</w:t>
      </w:r>
      <w:r w:rsidRPr="001F1069">
        <w:rPr>
          <w:rFonts w:ascii="Times New Roman" w:eastAsia="Calibri" w:hAnsi="Times New Roman" w:cs="Times New Roman"/>
          <w:sz w:val="24"/>
          <w:szCs w:val="24"/>
        </w:rPr>
        <w:t xml:space="preserve">, </w:t>
      </w:r>
      <w:r w:rsidR="00154289" w:rsidRPr="001F1069">
        <w:rPr>
          <w:rFonts w:ascii="Times New Roman" w:eastAsia="Calibri" w:hAnsi="Times New Roman" w:cs="Times New Roman"/>
          <w:sz w:val="24"/>
          <w:szCs w:val="24"/>
        </w:rPr>
        <w:t xml:space="preserve">lai </w:t>
      </w:r>
      <w:r w:rsidRPr="001F1069">
        <w:rPr>
          <w:rFonts w:ascii="Times New Roman" w:eastAsia="Calibri" w:hAnsi="Times New Roman" w:cs="Times New Roman"/>
          <w:sz w:val="24"/>
          <w:szCs w:val="24"/>
        </w:rPr>
        <w:t>nodrošin</w:t>
      </w:r>
      <w:r w:rsidR="00154289" w:rsidRPr="001F1069">
        <w:rPr>
          <w:rFonts w:ascii="Times New Roman" w:eastAsia="Calibri" w:hAnsi="Times New Roman" w:cs="Times New Roman"/>
          <w:sz w:val="24"/>
          <w:szCs w:val="24"/>
        </w:rPr>
        <w:t>ātu</w:t>
      </w:r>
      <w:r w:rsidRPr="001F1069">
        <w:rPr>
          <w:rFonts w:ascii="Times New Roman" w:eastAsia="Calibri" w:hAnsi="Times New Roman" w:cs="Times New Roman"/>
          <w:sz w:val="24"/>
          <w:szCs w:val="24"/>
        </w:rPr>
        <w:t xml:space="preserve"> </w:t>
      </w:r>
      <w:r w:rsidR="00154289" w:rsidRPr="001F1069">
        <w:rPr>
          <w:rFonts w:ascii="Times New Roman" w:eastAsia="Calibri" w:hAnsi="Times New Roman" w:cs="Times New Roman"/>
          <w:sz w:val="24"/>
          <w:szCs w:val="24"/>
        </w:rPr>
        <w:t xml:space="preserve">normatīvajos aktos paredzēto akcionāra uzraudzību un </w:t>
      </w:r>
      <w:r w:rsidRPr="001F1069">
        <w:rPr>
          <w:rFonts w:ascii="Times New Roman" w:eastAsia="Calibri" w:hAnsi="Times New Roman" w:cs="Times New Roman"/>
          <w:sz w:val="24"/>
          <w:szCs w:val="24"/>
        </w:rPr>
        <w:t xml:space="preserve">kapitāldaļu pārvaldību. </w:t>
      </w:r>
      <w:r w:rsidRPr="00A760D1">
        <w:rPr>
          <w:rFonts w:ascii="Times New Roman" w:eastAsia="Calibri" w:hAnsi="Times New Roman" w:cs="Times New Roman"/>
          <w:sz w:val="24"/>
          <w:szCs w:val="24"/>
        </w:rPr>
        <w:t>Š</w:t>
      </w:r>
      <w:r w:rsidR="00EA0CFF" w:rsidRPr="00A760D1">
        <w:rPr>
          <w:rFonts w:ascii="Times New Roman" w:eastAsia="Calibri" w:hAnsi="Times New Roman" w:cs="Times New Roman"/>
          <w:sz w:val="24"/>
          <w:szCs w:val="24"/>
        </w:rPr>
        <w:t>ie uzdevumi ti</w:t>
      </w:r>
      <w:r w:rsidR="008817B4" w:rsidRPr="00E9691C">
        <w:rPr>
          <w:rFonts w:ascii="Times New Roman" w:eastAsia="Calibri" w:hAnsi="Times New Roman" w:cs="Times New Roman"/>
          <w:sz w:val="24"/>
          <w:szCs w:val="24"/>
        </w:rPr>
        <w:t>e</w:t>
      </w:r>
      <w:r w:rsidR="00EA0CFF" w:rsidRPr="00D80EF4">
        <w:rPr>
          <w:rFonts w:ascii="Times New Roman" w:eastAsia="Calibri" w:hAnsi="Times New Roman" w:cs="Times New Roman"/>
          <w:sz w:val="24"/>
          <w:szCs w:val="24"/>
        </w:rPr>
        <w:t>k nodalīti</w:t>
      </w:r>
      <w:r w:rsidRPr="00A760D1">
        <w:rPr>
          <w:rFonts w:ascii="Times New Roman" w:eastAsia="Calibri" w:hAnsi="Times New Roman" w:cs="Times New Roman"/>
          <w:sz w:val="24"/>
          <w:szCs w:val="24"/>
        </w:rPr>
        <w:t>, lai novērstu interešu konfliktu.</w:t>
      </w:r>
      <w:r w:rsidRPr="001F1069">
        <w:rPr>
          <w:rFonts w:ascii="Times New Roman" w:eastAsia="Calibri" w:hAnsi="Times New Roman" w:cs="Times New Roman"/>
          <w:sz w:val="24"/>
          <w:szCs w:val="24"/>
        </w:rPr>
        <w:t xml:space="preserve"> </w:t>
      </w:r>
      <w:bookmarkEnd w:id="13"/>
    </w:p>
    <w:bookmarkEnd w:id="14"/>
    <w:p w14:paraId="5D1D0960" w14:textId="64287AFA" w:rsidR="00C7627F" w:rsidRDefault="00EA0CFF" w:rsidP="001E1D9F">
      <w:pPr>
        <w:spacing w:after="240" w:line="240" w:lineRule="auto"/>
        <w:jc w:val="both"/>
        <w:rPr>
          <w:rFonts w:ascii="Times New Roman" w:eastAsia="Calibri" w:hAnsi="Times New Roman" w:cs="Times New Roman"/>
          <w:sz w:val="24"/>
          <w:szCs w:val="24"/>
        </w:rPr>
      </w:pPr>
      <w:r w:rsidRPr="51C290D2">
        <w:rPr>
          <w:rFonts w:ascii="Times New Roman" w:eastAsia="Calibri" w:hAnsi="Times New Roman" w:cs="Times New Roman"/>
          <w:sz w:val="24"/>
          <w:szCs w:val="24"/>
        </w:rPr>
        <w:t xml:space="preserve">RBR kā </w:t>
      </w:r>
      <w:r w:rsidR="2A8502B2" w:rsidRPr="51C290D2">
        <w:rPr>
          <w:rFonts w:ascii="Times New Roman" w:eastAsia="Calibri" w:hAnsi="Times New Roman" w:cs="Times New Roman"/>
          <w:sz w:val="24"/>
          <w:szCs w:val="24"/>
        </w:rPr>
        <w:t>Globālā Projekta</w:t>
      </w:r>
      <w:r w:rsidRPr="001F1069">
        <w:rPr>
          <w:rFonts w:ascii="Times New Roman" w:eastAsia="Calibri" w:hAnsi="Times New Roman" w:cs="Times New Roman"/>
          <w:sz w:val="24"/>
          <w:szCs w:val="24"/>
        </w:rPr>
        <w:t xml:space="preserve"> koordinatora galvenā atbildība ir</w:t>
      </w:r>
      <w:r w:rsidR="00EA5114" w:rsidRPr="001F1069">
        <w:rPr>
          <w:rFonts w:ascii="Times New Roman" w:eastAsia="Calibri" w:hAnsi="Times New Roman" w:cs="Times New Roman"/>
          <w:sz w:val="24"/>
          <w:szCs w:val="24"/>
        </w:rPr>
        <w:t xml:space="preserve"> </w:t>
      </w:r>
      <w:r w:rsidR="00D4580B">
        <w:rPr>
          <w:rFonts w:ascii="Times New Roman" w:eastAsia="Calibri" w:hAnsi="Times New Roman" w:cs="Times New Roman"/>
          <w:sz w:val="24"/>
          <w:szCs w:val="24"/>
        </w:rPr>
        <w:t xml:space="preserve">Globālā </w:t>
      </w:r>
      <w:r w:rsidR="00EA5114" w:rsidRPr="001F1069">
        <w:rPr>
          <w:rFonts w:ascii="Times New Roman" w:eastAsia="Calibri" w:hAnsi="Times New Roman" w:cs="Times New Roman"/>
          <w:sz w:val="24"/>
          <w:szCs w:val="24"/>
        </w:rPr>
        <w:t>Projekta attīstības un būvniecības centrāl</w:t>
      </w:r>
      <w:r w:rsidRPr="001F1069">
        <w:rPr>
          <w:rFonts w:ascii="Times New Roman" w:eastAsia="Calibri" w:hAnsi="Times New Roman" w:cs="Times New Roman"/>
          <w:sz w:val="24"/>
          <w:szCs w:val="24"/>
        </w:rPr>
        <w:t>ā</w:t>
      </w:r>
      <w:r w:rsidR="00EA5114" w:rsidRPr="001F1069">
        <w:rPr>
          <w:rFonts w:ascii="Times New Roman" w:eastAsia="Calibri" w:hAnsi="Times New Roman" w:cs="Times New Roman"/>
          <w:sz w:val="24"/>
          <w:szCs w:val="24"/>
        </w:rPr>
        <w:t xml:space="preserve"> koordinācij</w:t>
      </w:r>
      <w:r w:rsidRPr="001F1069">
        <w:rPr>
          <w:rFonts w:ascii="Times New Roman" w:eastAsia="Calibri" w:hAnsi="Times New Roman" w:cs="Times New Roman"/>
          <w:sz w:val="24"/>
          <w:szCs w:val="24"/>
        </w:rPr>
        <w:t>a</w:t>
      </w:r>
      <w:r w:rsidR="00EA5114" w:rsidRPr="001F1069">
        <w:rPr>
          <w:rFonts w:ascii="Times New Roman" w:eastAsia="Calibri" w:hAnsi="Times New Roman" w:cs="Times New Roman"/>
          <w:sz w:val="24"/>
          <w:szCs w:val="24"/>
        </w:rPr>
        <w:t xml:space="preserve"> Baltijas valstīs</w:t>
      </w:r>
      <w:r w:rsidR="45B38423" w:rsidRPr="51C290D2">
        <w:rPr>
          <w:rFonts w:ascii="Times New Roman" w:eastAsia="Calibri" w:hAnsi="Times New Roman" w:cs="Times New Roman"/>
          <w:sz w:val="24"/>
          <w:szCs w:val="24"/>
        </w:rPr>
        <w:t xml:space="preserve">, kā arī vienoto, </w:t>
      </w:r>
      <w:r w:rsidR="004F7644">
        <w:rPr>
          <w:rFonts w:ascii="Times New Roman" w:eastAsia="Calibri" w:hAnsi="Times New Roman" w:cs="Times New Roman"/>
          <w:sz w:val="24"/>
          <w:szCs w:val="24"/>
        </w:rPr>
        <w:t xml:space="preserve">Globālā </w:t>
      </w:r>
      <w:r w:rsidR="45B38423" w:rsidRPr="51C290D2">
        <w:rPr>
          <w:rFonts w:ascii="Times New Roman" w:eastAsia="Calibri" w:hAnsi="Times New Roman" w:cs="Times New Roman"/>
          <w:sz w:val="24"/>
          <w:szCs w:val="24"/>
        </w:rPr>
        <w:t>Projekta ietvaros piemērojamo standartu izstrāde</w:t>
      </w:r>
      <w:r w:rsidRPr="51C290D2">
        <w:rPr>
          <w:rFonts w:ascii="Times New Roman" w:eastAsia="Calibri" w:hAnsi="Times New Roman" w:cs="Times New Roman"/>
          <w:sz w:val="24"/>
          <w:szCs w:val="24"/>
        </w:rPr>
        <w:t>.</w:t>
      </w:r>
      <w:r w:rsidRPr="001F1069">
        <w:rPr>
          <w:rFonts w:ascii="Times New Roman" w:eastAsia="Calibri" w:hAnsi="Times New Roman" w:cs="Times New Roman"/>
          <w:sz w:val="24"/>
          <w:szCs w:val="24"/>
        </w:rPr>
        <w:t xml:space="preserve"> </w:t>
      </w:r>
      <w:r w:rsidR="00EA5114" w:rsidRPr="001F1069">
        <w:rPr>
          <w:rFonts w:ascii="Times New Roman" w:eastAsia="Calibri" w:hAnsi="Times New Roman" w:cs="Times New Roman"/>
          <w:sz w:val="24"/>
          <w:szCs w:val="24"/>
        </w:rPr>
        <w:t>RBR ir atbildīgs par Projekta horizontālajām aktivitātēm, kas nepieciešamas visām trijām Baltijas valstīm, pamata trases projektēšanu</w:t>
      </w:r>
      <w:r w:rsidR="6BD8ED22" w:rsidRPr="51C290D2">
        <w:rPr>
          <w:rFonts w:ascii="Times New Roman" w:eastAsia="Calibri" w:hAnsi="Times New Roman" w:cs="Times New Roman"/>
          <w:sz w:val="24"/>
          <w:szCs w:val="24"/>
        </w:rPr>
        <w:t>, kā arī centralizēto iepirkumu organizēšanu un līgumu vadību</w:t>
      </w:r>
      <w:r w:rsidR="2A036AD7" w:rsidRPr="51C290D2">
        <w:rPr>
          <w:rFonts w:ascii="Times New Roman" w:eastAsia="Calibri" w:hAnsi="Times New Roman" w:cs="Times New Roman"/>
          <w:sz w:val="24"/>
          <w:szCs w:val="24"/>
        </w:rPr>
        <w:t xml:space="preserve"> attiecībā uz, piemēram, būvniecības materiāliem, dzelzceļa sistēmām un pārrobežu posmu būvniecību</w:t>
      </w:r>
      <w:r w:rsidR="00EA5114" w:rsidRPr="51C290D2">
        <w:rPr>
          <w:rFonts w:ascii="Times New Roman" w:eastAsia="Calibri" w:hAnsi="Times New Roman" w:cs="Times New Roman"/>
          <w:sz w:val="24"/>
          <w:szCs w:val="24"/>
        </w:rPr>
        <w:t xml:space="preserve">. </w:t>
      </w:r>
    </w:p>
    <w:p w14:paraId="0E920AF0" w14:textId="29FCAADD" w:rsidR="00586C61" w:rsidRDefault="00C7627F" w:rsidP="00DD11FC">
      <w:pPr>
        <w:spacing w:after="120" w:line="240" w:lineRule="auto"/>
        <w:jc w:val="both"/>
        <w:rPr>
          <w:rFonts w:ascii="Times New Roman" w:hAnsi="Times New Roman" w:cs="Times New Roman"/>
          <w:sz w:val="24"/>
          <w:szCs w:val="24"/>
        </w:rPr>
      </w:pPr>
      <w:r w:rsidRPr="001F1069">
        <w:rPr>
          <w:rFonts w:ascii="Times New Roman" w:eastAsia="Calibri" w:hAnsi="Times New Roman" w:cs="Times New Roman"/>
          <w:sz w:val="24"/>
          <w:szCs w:val="24"/>
        </w:rPr>
        <w:t>Papildus Latvijas teritorijā u</w:t>
      </w:r>
      <w:r w:rsidR="00EA5114" w:rsidRPr="001F1069">
        <w:rPr>
          <w:rFonts w:ascii="Times New Roman" w:eastAsia="Calibri" w:hAnsi="Times New Roman" w:cs="Times New Roman"/>
          <w:sz w:val="24"/>
          <w:szCs w:val="24"/>
        </w:rPr>
        <w:t>z 20</w:t>
      </w:r>
      <w:r w:rsidRPr="001F1069">
        <w:rPr>
          <w:rFonts w:ascii="Times New Roman" w:eastAsia="Calibri" w:hAnsi="Times New Roman" w:cs="Times New Roman"/>
          <w:sz w:val="24"/>
          <w:szCs w:val="24"/>
        </w:rPr>
        <w:t>20</w:t>
      </w:r>
      <w:r w:rsidR="00EA5114" w:rsidRPr="001F1069">
        <w:rPr>
          <w:rFonts w:ascii="Times New Roman" w:eastAsia="Calibri" w:hAnsi="Times New Roman" w:cs="Times New Roman"/>
          <w:sz w:val="24"/>
          <w:szCs w:val="24"/>
        </w:rPr>
        <w:t>.</w:t>
      </w:r>
      <w:r w:rsidR="00124D6E">
        <w:rPr>
          <w:rFonts w:ascii="Times New Roman" w:eastAsia="Calibri" w:hAnsi="Times New Roman" w:cs="Times New Roman"/>
          <w:sz w:val="24"/>
          <w:szCs w:val="24"/>
        </w:rPr>
        <w:t> </w:t>
      </w:r>
      <w:r w:rsidR="00EA5114" w:rsidRPr="001F1069">
        <w:rPr>
          <w:rFonts w:ascii="Times New Roman" w:eastAsia="Calibri" w:hAnsi="Times New Roman" w:cs="Times New Roman"/>
          <w:sz w:val="24"/>
          <w:szCs w:val="24"/>
        </w:rPr>
        <w:t>gada 2.</w:t>
      </w:r>
      <w:r w:rsidR="00124D6E">
        <w:rPr>
          <w:rFonts w:ascii="Times New Roman" w:eastAsia="Calibri" w:hAnsi="Times New Roman" w:cs="Times New Roman"/>
          <w:sz w:val="24"/>
          <w:szCs w:val="24"/>
        </w:rPr>
        <w:t> </w:t>
      </w:r>
      <w:r w:rsidR="00EA5114" w:rsidRPr="001F1069">
        <w:rPr>
          <w:rFonts w:ascii="Times New Roman" w:eastAsia="Calibri" w:hAnsi="Times New Roman" w:cs="Times New Roman"/>
          <w:sz w:val="24"/>
          <w:szCs w:val="24"/>
        </w:rPr>
        <w:t>jū</w:t>
      </w:r>
      <w:r w:rsidRPr="001F1069">
        <w:rPr>
          <w:rFonts w:ascii="Times New Roman" w:eastAsia="Calibri" w:hAnsi="Times New Roman" w:cs="Times New Roman"/>
          <w:sz w:val="24"/>
          <w:szCs w:val="24"/>
        </w:rPr>
        <w:t>lija</w:t>
      </w:r>
      <w:r w:rsidR="00EA5114" w:rsidRPr="001F1069">
        <w:rPr>
          <w:rFonts w:ascii="Times New Roman" w:eastAsia="Calibri" w:hAnsi="Times New Roman" w:cs="Times New Roman"/>
          <w:sz w:val="24"/>
          <w:szCs w:val="24"/>
        </w:rPr>
        <w:t xml:space="preserve"> pilnvaras</w:t>
      </w:r>
      <w:r w:rsidR="00124D6E">
        <w:rPr>
          <w:rFonts w:ascii="Times New Roman" w:eastAsia="Calibri" w:hAnsi="Times New Roman" w:cs="Times New Roman"/>
          <w:sz w:val="24"/>
          <w:szCs w:val="24"/>
        </w:rPr>
        <w:t xml:space="preserve"> Nr. </w:t>
      </w:r>
      <w:r w:rsidR="00B703D2">
        <w:rPr>
          <w:rFonts w:ascii="Times New Roman" w:eastAsia="Calibri" w:hAnsi="Times New Roman" w:cs="Times New Roman"/>
          <w:sz w:val="24"/>
          <w:szCs w:val="24"/>
        </w:rPr>
        <w:t>01-04/36</w:t>
      </w:r>
      <w:r w:rsidR="00EA5114" w:rsidRPr="001F1069">
        <w:rPr>
          <w:rFonts w:ascii="Times New Roman" w:eastAsia="Calibri" w:hAnsi="Times New Roman" w:cs="Times New Roman"/>
          <w:sz w:val="24"/>
          <w:szCs w:val="24"/>
        </w:rPr>
        <w:t xml:space="preserve"> </w:t>
      </w:r>
      <w:r w:rsidR="0082457C">
        <w:rPr>
          <w:rFonts w:ascii="Times New Roman" w:eastAsia="Calibri" w:hAnsi="Times New Roman" w:cs="Times New Roman"/>
          <w:sz w:val="24"/>
          <w:szCs w:val="24"/>
        </w:rPr>
        <w:t xml:space="preserve">(turpmāk – SM pilnvara) </w:t>
      </w:r>
      <w:r w:rsidR="00EA5114" w:rsidRPr="001F1069">
        <w:rPr>
          <w:rFonts w:ascii="Times New Roman" w:eastAsia="Calibri" w:hAnsi="Times New Roman" w:cs="Times New Roman"/>
          <w:sz w:val="24"/>
          <w:szCs w:val="24"/>
        </w:rPr>
        <w:t xml:space="preserve">pamata, SM ir pilnvarojusi RBR nodrošināt Rail Baltica </w:t>
      </w:r>
      <w:r w:rsidRPr="001F1069">
        <w:rPr>
          <w:rFonts w:ascii="Times New Roman" w:eastAsia="Calibri" w:hAnsi="Times New Roman" w:cs="Times New Roman"/>
          <w:sz w:val="24"/>
          <w:szCs w:val="24"/>
        </w:rPr>
        <w:t xml:space="preserve">četru </w:t>
      </w:r>
      <w:r w:rsidR="00EA5114" w:rsidRPr="001F1069">
        <w:rPr>
          <w:rFonts w:ascii="Times New Roman" w:eastAsia="Calibri" w:hAnsi="Times New Roman" w:cs="Times New Roman"/>
          <w:sz w:val="24"/>
          <w:szCs w:val="24"/>
        </w:rPr>
        <w:t xml:space="preserve">pamata trases </w:t>
      </w:r>
      <w:r w:rsidRPr="001F1069">
        <w:rPr>
          <w:rFonts w:ascii="Times New Roman" w:eastAsia="Calibri" w:hAnsi="Times New Roman" w:cs="Times New Roman"/>
          <w:sz w:val="24"/>
          <w:szCs w:val="24"/>
        </w:rPr>
        <w:t xml:space="preserve">posmu </w:t>
      </w:r>
      <w:r w:rsidR="00EA5114" w:rsidRPr="001F1069">
        <w:rPr>
          <w:rFonts w:ascii="Times New Roman" w:eastAsia="Calibri" w:hAnsi="Times New Roman" w:cs="Times New Roman"/>
          <w:sz w:val="24"/>
          <w:szCs w:val="24"/>
        </w:rPr>
        <w:t xml:space="preserve">projektēšanu, veikt Rīgas Dzelzceļa mezgla optimizācijas izpēti, </w:t>
      </w:r>
      <w:r w:rsidRPr="001F1069">
        <w:rPr>
          <w:rFonts w:ascii="Times New Roman" w:eastAsia="Calibri" w:hAnsi="Times New Roman" w:cs="Times New Roman"/>
          <w:sz w:val="24"/>
          <w:szCs w:val="24"/>
        </w:rPr>
        <w:t xml:space="preserve">izstrādāt </w:t>
      </w:r>
      <w:r w:rsidR="00B272D9" w:rsidRPr="001F1069">
        <w:rPr>
          <w:rFonts w:ascii="Times New Roman" w:eastAsia="Calibri" w:hAnsi="Times New Roman" w:cs="Times New Roman"/>
          <w:sz w:val="24"/>
          <w:szCs w:val="24"/>
        </w:rPr>
        <w:t xml:space="preserve">Salaspils multimodālā loģistikas centra tehniskos risinājumus, </w:t>
      </w:r>
      <w:r w:rsidR="00EA5114" w:rsidRPr="001F1069">
        <w:rPr>
          <w:rFonts w:ascii="Times New Roman" w:eastAsia="Calibri" w:hAnsi="Times New Roman" w:cs="Times New Roman"/>
          <w:sz w:val="24"/>
          <w:szCs w:val="24"/>
        </w:rPr>
        <w:t>kā arī iepirkt būvprojektu tehnisko novērtējumu un ietekmes uz vidi novērtējumu.</w:t>
      </w:r>
      <w:r w:rsidR="00833CD4" w:rsidRPr="001F1069">
        <w:rPr>
          <w:rFonts w:ascii="Times New Roman" w:eastAsia="Calibri" w:hAnsi="Times New Roman" w:cs="Times New Roman"/>
          <w:sz w:val="24"/>
          <w:szCs w:val="24"/>
        </w:rPr>
        <w:t xml:space="preserve"> </w:t>
      </w:r>
      <w:r w:rsidR="00833CD4" w:rsidRPr="001F1069">
        <w:rPr>
          <w:rFonts w:ascii="Times New Roman" w:hAnsi="Times New Roman" w:cs="Times New Roman"/>
          <w:sz w:val="24"/>
          <w:szCs w:val="24"/>
        </w:rPr>
        <w:t xml:space="preserve">RBR struktūra (3.attēls) ir veidota atbilstoši </w:t>
      </w:r>
      <w:r w:rsidR="0082457C">
        <w:rPr>
          <w:rFonts w:ascii="Times New Roman" w:hAnsi="Times New Roman" w:cs="Times New Roman"/>
          <w:sz w:val="24"/>
          <w:szCs w:val="24"/>
        </w:rPr>
        <w:t>F</w:t>
      </w:r>
      <w:r w:rsidR="00833CD4" w:rsidRPr="001F1069">
        <w:rPr>
          <w:rFonts w:ascii="Times New Roman" w:hAnsi="Times New Roman" w:cs="Times New Roman"/>
          <w:sz w:val="24"/>
          <w:szCs w:val="24"/>
        </w:rPr>
        <w:t xml:space="preserve">inansēšanas līgumos, Akcionāru līgumā, Līgumu shēmā, </w:t>
      </w:r>
      <w:r w:rsidR="0082457C">
        <w:rPr>
          <w:rFonts w:ascii="Times New Roman" w:hAnsi="Times New Roman" w:cs="Times New Roman"/>
          <w:sz w:val="24"/>
          <w:szCs w:val="24"/>
        </w:rPr>
        <w:t>SM pilnvarā</w:t>
      </w:r>
      <w:r w:rsidR="00833CD4" w:rsidRPr="001F1069">
        <w:rPr>
          <w:rFonts w:ascii="Times New Roman" w:hAnsi="Times New Roman" w:cs="Times New Roman"/>
          <w:sz w:val="24"/>
          <w:szCs w:val="24"/>
        </w:rPr>
        <w:t xml:space="preserve"> un citos saistošajos dokumentos noteiktajam.</w:t>
      </w:r>
    </w:p>
    <w:p w14:paraId="482E26BF" w14:textId="77777777" w:rsidR="00F715C5" w:rsidRDefault="00F715C5">
      <w:pPr>
        <w:rPr>
          <w:rFonts w:ascii="Times New Roman" w:hAnsi="Times New Roman" w:cs="Times New Roman"/>
          <w:sz w:val="24"/>
          <w:szCs w:val="24"/>
        </w:rPr>
      </w:pPr>
      <w:r>
        <w:rPr>
          <w:rFonts w:ascii="Times New Roman" w:hAnsi="Times New Roman" w:cs="Times New Roman"/>
          <w:sz w:val="24"/>
          <w:szCs w:val="24"/>
        </w:rPr>
        <w:br w:type="page"/>
      </w:r>
    </w:p>
    <w:p w14:paraId="4733F78C" w14:textId="0D5D1CFF" w:rsidR="00833CD4" w:rsidRPr="003A6B4F" w:rsidRDefault="00B67CC7" w:rsidP="00EF1CA6">
      <w:pPr>
        <w:pStyle w:val="Heading4"/>
      </w:pPr>
      <w:r w:rsidRPr="003A6B4F">
        <w:lastRenderedPageBreak/>
        <w:t>attēls. RBR struktūra.</w:t>
      </w:r>
    </w:p>
    <w:p w14:paraId="60222F0C" w14:textId="6CD090BF" w:rsidR="5DFB40A4" w:rsidRPr="003A6B4F" w:rsidRDefault="5DFB40A4" w:rsidP="00DD11FC">
      <w:pPr>
        <w:spacing w:after="0" w:line="240" w:lineRule="auto"/>
        <w:ind w:left="-426"/>
        <w:jc w:val="center"/>
        <w:rPr>
          <w:sz w:val="18"/>
          <w:szCs w:val="18"/>
        </w:rPr>
      </w:pPr>
      <w:r w:rsidRPr="003A6B4F">
        <w:rPr>
          <w:noProof/>
          <w:sz w:val="18"/>
          <w:szCs w:val="18"/>
        </w:rPr>
        <w:drawing>
          <wp:inline distT="0" distB="0" distL="0" distR="0" wp14:anchorId="62F5C9EC" wp14:editId="454B35B7">
            <wp:extent cx="5953125" cy="3342984"/>
            <wp:effectExtent l="0" t="0" r="0" b="0"/>
            <wp:docPr id="1170423479" name="Picture 117042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5786" cy="3372556"/>
                    </a:xfrm>
                    <a:prstGeom prst="rect">
                      <a:avLst/>
                    </a:prstGeom>
                  </pic:spPr>
                </pic:pic>
              </a:graphicData>
            </a:graphic>
          </wp:inline>
        </w:drawing>
      </w:r>
    </w:p>
    <w:p w14:paraId="617893E5" w14:textId="77777777" w:rsidR="003A4CF2" w:rsidRDefault="003A4CF2" w:rsidP="00981894">
      <w:pPr>
        <w:spacing w:after="0" w:line="240" w:lineRule="auto"/>
        <w:jc w:val="both"/>
        <w:rPr>
          <w:rFonts w:ascii="Times New Roman" w:eastAsia="Calibri" w:hAnsi="Times New Roman" w:cs="Times New Roman"/>
          <w:b/>
          <w:bCs/>
          <w:sz w:val="24"/>
          <w:szCs w:val="24"/>
        </w:rPr>
      </w:pPr>
    </w:p>
    <w:p w14:paraId="14B6B1ED" w14:textId="055AA9D3" w:rsidR="00A91EBC" w:rsidRPr="000F2CCE" w:rsidRDefault="00A91EBC" w:rsidP="009042A6">
      <w:pPr>
        <w:pStyle w:val="ListParagraph"/>
        <w:numPr>
          <w:ilvl w:val="1"/>
          <w:numId w:val="5"/>
        </w:numPr>
        <w:spacing w:after="120"/>
        <w:ind w:left="426" w:hanging="426"/>
        <w:rPr>
          <w:rFonts w:ascii="Times New Roman" w:hAnsi="Times New Roman" w:cs="Times New Roman"/>
          <w:b/>
          <w:bCs/>
          <w:sz w:val="24"/>
          <w:szCs w:val="24"/>
        </w:rPr>
      </w:pPr>
      <w:r w:rsidRPr="000F2CCE">
        <w:rPr>
          <w:rFonts w:ascii="Times New Roman" w:hAnsi="Times New Roman" w:cs="Times New Roman"/>
          <w:b/>
          <w:bCs/>
          <w:sz w:val="24"/>
          <w:szCs w:val="24"/>
        </w:rPr>
        <w:t xml:space="preserve"> </w:t>
      </w:r>
      <w:r w:rsidR="00175B91">
        <w:rPr>
          <w:rFonts w:ascii="Times New Roman" w:hAnsi="Times New Roman" w:cs="Times New Roman"/>
          <w:b/>
          <w:bCs/>
          <w:sz w:val="24"/>
          <w:szCs w:val="24"/>
        </w:rPr>
        <w:t xml:space="preserve">Globālā </w:t>
      </w:r>
      <w:r w:rsidRPr="000F2CCE">
        <w:rPr>
          <w:rFonts w:ascii="Times New Roman" w:eastAsia="Calibri" w:hAnsi="Times New Roman" w:cs="Times New Roman"/>
          <w:b/>
          <w:bCs/>
          <w:sz w:val="24"/>
          <w:szCs w:val="24"/>
        </w:rPr>
        <w:t xml:space="preserve">Projekta </w:t>
      </w:r>
      <w:r w:rsidR="00175B91">
        <w:rPr>
          <w:rFonts w:ascii="Times New Roman" w:eastAsia="Calibri" w:hAnsi="Times New Roman" w:cs="Times New Roman"/>
          <w:b/>
          <w:bCs/>
          <w:sz w:val="24"/>
          <w:szCs w:val="24"/>
        </w:rPr>
        <w:t>ieviešanas</w:t>
      </w:r>
      <w:r w:rsidR="00175B91" w:rsidRPr="000F2CCE">
        <w:rPr>
          <w:rFonts w:ascii="Times New Roman" w:eastAsia="Calibri" w:hAnsi="Times New Roman" w:cs="Times New Roman"/>
          <w:b/>
          <w:bCs/>
          <w:sz w:val="24"/>
          <w:szCs w:val="24"/>
        </w:rPr>
        <w:t xml:space="preserve"> </w:t>
      </w:r>
      <w:r w:rsidRPr="000F2CCE">
        <w:rPr>
          <w:rFonts w:ascii="Times New Roman" w:eastAsia="Calibri" w:hAnsi="Times New Roman" w:cs="Times New Roman"/>
          <w:b/>
          <w:bCs/>
          <w:sz w:val="24"/>
          <w:szCs w:val="24"/>
        </w:rPr>
        <w:t>izaicinājumi</w:t>
      </w:r>
    </w:p>
    <w:p w14:paraId="5394B44F" w14:textId="14F50125" w:rsidR="00981894" w:rsidRPr="00981894" w:rsidRDefault="00981894" w:rsidP="001539FC">
      <w:pPr>
        <w:spacing w:after="0" w:line="240" w:lineRule="auto"/>
        <w:ind w:left="426"/>
        <w:jc w:val="both"/>
        <w:rPr>
          <w:rFonts w:ascii="Times New Roman" w:eastAsia="Calibri" w:hAnsi="Times New Roman" w:cs="Times New Roman"/>
          <w:b/>
          <w:bCs/>
          <w:sz w:val="24"/>
          <w:szCs w:val="24"/>
        </w:rPr>
      </w:pPr>
    </w:p>
    <w:p w14:paraId="566FDE2A" w14:textId="5D33A2D2" w:rsidR="00E515E2" w:rsidRDefault="00175B91" w:rsidP="00CF421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Globālais </w:t>
      </w:r>
      <w:r w:rsidR="001539FC">
        <w:rPr>
          <w:rFonts w:ascii="Times New Roman" w:eastAsia="Calibri" w:hAnsi="Times New Roman" w:cs="Times New Roman"/>
          <w:sz w:val="24"/>
          <w:szCs w:val="24"/>
        </w:rPr>
        <w:t>Projekt</w:t>
      </w:r>
      <w:r w:rsidR="00C86428">
        <w:rPr>
          <w:rFonts w:ascii="Times New Roman" w:eastAsia="Calibri" w:hAnsi="Times New Roman" w:cs="Times New Roman"/>
          <w:sz w:val="24"/>
          <w:szCs w:val="24"/>
        </w:rPr>
        <w:t>s</w:t>
      </w:r>
      <w:r w:rsidR="001539FC">
        <w:rPr>
          <w:rFonts w:ascii="Times New Roman" w:eastAsia="Calibri" w:hAnsi="Times New Roman" w:cs="Times New Roman"/>
          <w:sz w:val="24"/>
          <w:szCs w:val="24"/>
        </w:rPr>
        <w:t xml:space="preserve"> šobrīd atrodas intensīvu projektēšanas darbu etapā</w:t>
      </w:r>
      <w:proofErr w:type="gramStart"/>
      <w:r w:rsidR="001539FC">
        <w:rPr>
          <w:rFonts w:ascii="Times New Roman" w:eastAsia="Calibri" w:hAnsi="Times New Roman" w:cs="Times New Roman"/>
          <w:sz w:val="24"/>
          <w:szCs w:val="24"/>
        </w:rPr>
        <w:t xml:space="preserve"> un</w:t>
      </w:r>
      <w:proofErr w:type="gramEnd"/>
      <w:r w:rsidR="001539FC">
        <w:rPr>
          <w:rFonts w:ascii="Times New Roman" w:eastAsia="Calibri" w:hAnsi="Times New Roman" w:cs="Times New Roman"/>
          <w:sz w:val="24"/>
          <w:szCs w:val="24"/>
        </w:rPr>
        <w:t xml:space="preserve"> atsevišķās vietās paralēli projektēšanai jau notiek sagatavošanās darbi būvniecības etapam. Jāatzīmē, ka projektēšanas darbu sniegtā pieredze ļauj izdarīt </w:t>
      </w:r>
      <w:r w:rsidR="00CF421F">
        <w:rPr>
          <w:rFonts w:ascii="Times New Roman" w:eastAsia="Calibri" w:hAnsi="Times New Roman" w:cs="Times New Roman"/>
          <w:sz w:val="24"/>
          <w:szCs w:val="24"/>
        </w:rPr>
        <w:t xml:space="preserve">praksē pierādītus secinājumus par </w:t>
      </w:r>
      <w:r>
        <w:rPr>
          <w:rFonts w:ascii="Times New Roman" w:eastAsia="Calibri" w:hAnsi="Times New Roman" w:cs="Times New Roman"/>
          <w:sz w:val="24"/>
          <w:szCs w:val="24"/>
        </w:rPr>
        <w:t xml:space="preserve">Globālā </w:t>
      </w:r>
      <w:r w:rsidR="00CF421F">
        <w:rPr>
          <w:rFonts w:ascii="Times New Roman" w:eastAsia="Calibri" w:hAnsi="Times New Roman" w:cs="Times New Roman"/>
          <w:sz w:val="24"/>
          <w:szCs w:val="24"/>
        </w:rPr>
        <w:t xml:space="preserve">Projekta īstenošanai nepieciešamās iesaistīto pušu sadarbības un koordinācijas nozīmību un ietekmi uz </w:t>
      </w:r>
      <w:r w:rsidR="008D0271">
        <w:rPr>
          <w:rFonts w:ascii="Times New Roman" w:eastAsia="Calibri" w:hAnsi="Times New Roman" w:cs="Times New Roman"/>
          <w:sz w:val="24"/>
          <w:szCs w:val="24"/>
        </w:rPr>
        <w:t xml:space="preserve">Globālā </w:t>
      </w:r>
      <w:r w:rsidR="00CF421F">
        <w:rPr>
          <w:rFonts w:ascii="Times New Roman" w:eastAsia="Calibri" w:hAnsi="Times New Roman" w:cs="Times New Roman"/>
          <w:sz w:val="24"/>
          <w:szCs w:val="24"/>
        </w:rPr>
        <w:t xml:space="preserve">Projekta budžetu un laika grafiku. Sagaidāmais </w:t>
      </w:r>
      <w:r w:rsidR="008D0271">
        <w:rPr>
          <w:rFonts w:ascii="Times New Roman" w:eastAsia="Calibri" w:hAnsi="Times New Roman" w:cs="Times New Roman"/>
          <w:sz w:val="24"/>
          <w:szCs w:val="24"/>
        </w:rPr>
        <w:t xml:space="preserve">Globālā </w:t>
      </w:r>
      <w:r w:rsidR="00CF421F">
        <w:rPr>
          <w:rFonts w:ascii="Times New Roman" w:eastAsia="Calibri" w:hAnsi="Times New Roman" w:cs="Times New Roman"/>
          <w:sz w:val="24"/>
          <w:szCs w:val="24"/>
        </w:rPr>
        <w:t xml:space="preserve">Projekta rezultāts – ātrgaitas </w:t>
      </w:r>
      <w:r w:rsidR="023DC035" w:rsidRPr="51C290D2">
        <w:rPr>
          <w:rFonts w:ascii="Times New Roman" w:eastAsia="Calibri" w:hAnsi="Times New Roman" w:cs="Times New Roman"/>
          <w:sz w:val="24"/>
          <w:szCs w:val="24"/>
        </w:rPr>
        <w:t>dzelzceļa līnija</w:t>
      </w:r>
      <w:r w:rsidR="0082457C">
        <w:rPr>
          <w:rFonts w:ascii="Times New Roman" w:eastAsia="Calibri" w:hAnsi="Times New Roman" w:cs="Times New Roman"/>
          <w:sz w:val="24"/>
          <w:szCs w:val="24"/>
        </w:rPr>
        <w:t xml:space="preserve"> kā</w:t>
      </w:r>
      <w:r w:rsidR="311F5D82" w:rsidRPr="51C290D2">
        <w:rPr>
          <w:rFonts w:ascii="Times New Roman" w:eastAsia="Calibri" w:hAnsi="Times New Roman" w:cs="Times New Roman"/>
          <w:sz w:val="24"/>
          <w:szCs w:val="24"/>
        </w:rPr>
        <w:t xml:space="preserve"> jauna ekonomiskā koridora attīstības </w:t>
      </w:r>
      <w:r w:rsidR="0082457C">
        <w:rPr>
          <w:rFonts w:ascii="Times New Roman" w:eastAsia="Calibri" w:hAnsi="Times New Roman" w:cs="Times New Roman"/>
          <w:sz w:val="24"/>
          <w:szCs w:val="24"/>
        </w:rPr>
        <w:t>pamats</w:t>
      </w:r>
      <w:r w:rsidR="00CF421F">
        <w:rPr>
          <w:rFonts w:ascii="Times New Roman" w:eastAsia="Calibri" w:hAnsi="Times New Roman" w:cs="Times New Roman"/>
          <w:sz w:val="24"/>
          <w:szCs w:val="24"/>
        </w:rPr>
        <w:t xml:space="preserve"> – ir ļoti komplicēt</w:t>
      </w:r>
      <w:r w:rsidR="0082457C">
        <w:rPr>
          <w:rFonts w:ascii="Times New Roman" w:eastAsia="Calibri" w:hAnsi="Times New Roman" w:cs="Times New Roman"/>
          <w:sz w:val="24"/>
          <w:szCs w:val="24"/>
        </w:rPr>
        <w:t>s</w:t>
      </w:r>
      <w:r w:rsidR="00CF421F">
        <w:rPr>
          <w:rFonts w:ascii="Times New Roman" w:eastAsia="Calibri" w:hAnsi="Times New Roman" w:cs="Times New Roman"/>
          <w:sz w:val="24"/>
          <w:szCs w:val="24"/>
        </w:rPr>
        <w:t xml:space="preserve"> transporta </w:t>
      </w:r>
      <w:r w:rsidR="0082457C">
        <w:rPr>
          <w:rFonts w:ascii="Times New Roman" w:eastAsia="Calibri" w:hAnsi="Times New Roman" w:cs="Times New Roman"/>
          <w:sz w:val="24"/>
          <w:szCs w:val="24"/>
        </w:rPr>
        <w:t>projekts</w:t>
      </w:r>
      <w:r w:rsidR="00CF421F">
        <w:rPr>
          <w:rFonts w:ascii="Times New Roman" w:eastAsia="Calibri" w:hAnsi="Times New Roman" w:cs="Times New Roman"/>
          <w:sz w:val="24"/>
          <w:szCs w:val="24"/>
        </w:rPr>
        <w:t xml:space="preserve">, kura </w:t>
      </w:r>
      <w:r w:rsidR="0082457C">
        <w:rPr>
          <w:rFonts w:ascii="Times New Roman" w:eastAsia="Calibri" w:hAnsi="Times New Roman" w:cs="Times New Roman"/>
          <w:sz w:val="24"/>
          <w:szCs w:val="24"/>
        </w:rPr>
        <w:t xml:space="preserve">īstenošana </w:t>
      </w:r>
      <w:r w:rsidR="00CF421F">
        <w:rPr>
          <w:rFonts w:ascii="Times New Roman" w:eastAsia="Calibri" w:hAnsi="Times New Roman" w:cs="Times New Roman"/>
          <w:sz w:val="24"/>
          <w:szCs w:val="24"/>
        </w:rPr>
        <w:t>ir pakļauta lielam skaitam tehnisko standartu un sistēmas noteikumu</w:t>
      </w:r>
      <w:r w:rsidR="6BBEBF1E" w:rsidRPr="51C290D2">
        <w:rPr>
          <w:rFonts w:ascii="Times New Roman" w:eastAsia="Calibri" w:hAnsi="Times New Roman" w:cs="Times New Roman"/>
          <w:sz w:val="24"/>
          <w:szCs w:val="24"/>
        </w:rPr>
        <w:t>, kas nereti Baltijas valstu starpā būtiski atšķiras</w:t>
      </w:r>
      <w:r w:rsidR="00CF421F" w:rsidRPr="51C290D2">
        <w:rPr>
          <w:rFonts w:ascii="Times New Roman" w:eastAsia="Calibri" w:hAnsi="Times New Roman" w:cs="Times New Roman"/>
          <w:sz w:val="24"/>
          <w:szCs w:val="24"/>
        </w:rPr>
        <w:t>.</w:t>
      </w:r>
      <w:r w:rsidR="00CF421F">
        <w:rPr>
          <w:rFonts w:ascii="Times New Roman" w:eastAsia="Calibri" w:hAnsi="Times New Roman" w:cs="Times New Roman"/>
          <w:sz w:val="24"/>
          <w:szCs w:val="24"/>
        </w:rPr>
        <w:t xml:space="preserve"> </w:t>
      </w:r>
      <w:r w:rsidR="008D0271">
        <w:rPr>
          <w:rFonts w:ascii="Times New Roman" w:eastAsia="Calibri" w:hAnsi="Times New Roman" w:cs="Times New Roman"/>
          <w:sz w:val="24"/>
          <w:szCs w:val="24"/>
        </w:rPr>
        <w:t xml:space="preserve">Globālā </w:t>
      </w:r>
      <w:r w:rsidR="00CF421F">
        <w:rPr>
          <w:rFonts w:ascii="Times New Roman" w:eastAsia="Calibri" w:hAnsi="Times New Roman" w:cs="Times New Roman"/>
          <w:sz w:val="24"/>
          <w:szCs w:val="24"/>
        </w:rPr>
        <w:t xml:space="preserve">Projekta atsevišķs izaicinājums ir pārrobežu sadarbība, kas ir neatņemama Rail Baltica </w:t>
      </w:r>
      <w:r w:rsidR="00B703D2">
        <w:rPr>
          <w:rFonts w:ascii="Times New Roman" w:eastAsia="Calibri" w:hAnsi="Times New Roman" w:cs="Times New Roman"/>
          <w:sz w:val="24"/>
          <w:szCs w:val="24"/>
        </w:rPr>
        <w:t xml:space="preserve">infrastruktūras izveides </w:t>
      </w:r>
      <w:r w:rsidR="00CF421F">
        <w:rPr>
          <w:rFonts w:ascii="Times New Roman" w:eastAsia="Calibri" w:hAnsi="Times New Roman" w:cs="Times New Roman"/>
          <w:sz w:val="24"/>
          <w:szCs w:val="24"/>
        </w:rPr>
        <w:t xml:space="preserve">ikdienas daļa. </w:t>
      </w:r>
      <w:r w:rsidR="00A23025" w:rsidRPr="00B735AC">
        <w:rPr>
          <w:rFonts w:ascii="Times New Roman" w:eastAsia="Calibri" w:hAnsi="Times New Roman" w:cs="Times New Roman"/>
          <w:sz w:val="24"/>
          <w:szCs w:val="24"/>
        </w:rPr>
        <w:t xml:space="preserve">Jau projektēšanas fāzes agrīnajā stadijā varēja konstatēt, ka dzelzceļa būves un būvniecības procesa sarežģītības dēļ ir nepieciešama pastāvīga un cieša vairāku institūciju darba koordinācija, kas aptver gan valsts, gan nevalstisko sektoru. </w:t>
      </w:r>
      <w:r w:rsidR="00CF421F">
        <w:rPr>
          <w:rFonts w:ascii="Times New Roman" w:eastAsia="Calibri" w:hAnsi="Times New Roman" w:cs="Times New Roman"/>
          <w:sz w:val="24"/>
          <w:szCs w:val="24"/>
        </w:rPr>
        <w:t xml:space="preserve">Savukārt </w:t>
      </w:r>
      <w:r w:rsidR="00C86428" w:rsidRPr="51C290D2">
        <w:rPr>
          <w:rFonts w:ascii="Times New Roman" w:eastAsia="Calibri" w:hAnsi="Times New Roman" w:cs="Times New Roman"/>
          <w:sz w:val="24"/>
          <w:szCs w:val="24"/>
        </w:rPr>
        <w:t>pa</w:t>
      </w:r>
      <w:r w:rsidR="2BB35605" w:rsidRPr="51C290D2">
        <w:rPr>
          <w:rFonts w:ascii="Times New Roman" w:eastAsia="Calibri" w:hAnsi="Times New Roman" w:cs="Times New Roman"/>
          <w:sz w:val="24"/>
          <w:szCs w:val="24"/>
        </w:rPr>
        <w:t>š</w:t>
      </w:r>
      <w:r w:rsidR="00C86428" w:rsidRPr="51C290D2">
        <w:rPr>
          <w:rFonts w:ascii="Times New Roman" w:eastAsia="Calibri" w:hAnsi="Times New Roman" w:cs="Times New Roman"/>
          <w:sz w:val="24"/>
          <w:szCs w:val="24"/>
        </w:rPr>
        <w:t>reizējais</w:t>
      </w:r>
      <w:r w:rsidR="00C86428">
        <w:rPr>
          <w:rFonts w:ascii="Times New Roman" w:eastAsia="Calibri" w:hAnsi="Times New Roman" w:cs="Times New Roman"/>
          <w:sz w:val="24"/>
          <w:szCs w:val="24"/>
        </w:rPr>
        <w:t xml:space="preserve"> </w:t>
      </w:r>
      <w:r w:rsidR="00CF421F">
        <w:rPr>
          <w:rFonts w:ascii="Times New Roman" w:eastAsia="Calibri" w:hAnsi="Times New Roman" w:cs="Times New Roman"/>
          <w:sz w:val="24"/>
          <w:szCs w:val="24"/>
        </w:rPr>
        <w:t xml:space="preserve">Projekta </w:t>
      </w:r>
      <w:r w:rsidR="003A7E2E">
        <w:rPr>
          <w:rFonts w:ascii="Times New Roman" w:eastAsia="Calibri" w:hAnsi="Times New Roman" w:cs="Times New Roman"/>
          <w:sz w:val="24"/>
          <w:szCs w:val="24"/>
        </w:rPr>
        <w:t xml:space="preserve">ieviešanas </w:t>
      </w:r>
      <w:r w:rsidR="00CF421F">
        <w:rPr>
          <w:rFonts w:ascii="Times New Roman" w:eastAsia="Calibri" w:hAnsi="Times New Roman" w:cs="Times New Roman"/>
          <w:sz w:val="24"/>
          <w:szCs w:val="24"/>
        </w:rPr>
        <w:t xml:space="preserve">modelis var visus ar Projekta ieviešanu saistītos procesus apgrūtināt, ja </w:t>
      </w:r>
      <w:r w:rsidR="001F1069">
        <w:rPr>
          <w:rFonts w:ascii="Times New Roman" w:eastAsia="Calibri" w:hAnsi="Times New Roman" w:cs="Times New Roman"/>
          <w:sz w:val="24"/>
          <w:szCs w:val="24"/>
        </w:rPr>
        <w:t>ne</w:t>
      </w:r>
      <w:r w:rsidR="00CF421F">
        <w:rPr>
          <w:rFonts w:ascii="Times New Roman" w:eastAsia="Calibri" w:hAnsi="Times New Roman" w:cs="Times New Roman"/>
          <w:sz w:val="24"/>
          <w:szCs w:val="24"/>
        </w:rPr>
        <w:t>tiek izvēlēt</w:t>
      </w:r>
      <w:r w:rsidR="00A23025">
        <w:rPr>
          <w:rFonts w:ascii="Times New Roman" w:eastAsia="Calibri" w:hAnsi="Times New Roman" w:cs="Times New Roman"/>
          <w:sz w:val="24"/>
          <w:szCs w:val="24"/>
        </w:rPr>
        <w:t>i</w:t>
      </w:r>
      <w:r w:rsidR="00CF421F">
        <w:rPr>
          <w:rFonts w:ascii="Times New Roman" w:eastAsia="Calibri" w:hAnsi="Times New Roman" w:cs="Times New Roman"/>
          <w:sz w:val="24"/>
          <w:szCs w:val="24"/>
        </w:rPr>
        <w:t xml:space="preserve"> optimāl</w:t>
      </w:r>
      <w:r w:rsidR="001F1069">
        <w:rPr>
          <w:rFonts w:ascii="Times New Roman" w:eastAsia="Calibri" w:hAnsi="Times New Roman" w:cs="Times New Roman"/>
          <w:sz w:val="24"/>
          <w:szCs w:val="24"/>
        </w:rPr>
        <w:t>ākie</w:t>
      </w:r>
      <w:r w:rsidR="00CF421F">
        <w:rPr>
          <w:rFonts w:ascii="Times New Roman" w:eastAsia="Calibri" w:hAnsi="Times New Roman" w:cs="Times New Roman"/>
          <w:sz w:val="24"/>
          <w:szCs w:val="24"/>
        </w:rPr>
        <w:t xml:space="preserve"> lēmumu pieņemšanas un </w:t>
      </w:r>
      <w:r w:rsidR="00E515E2">
        <w:rPr>
          <w:rFonts w:ascii="Times New Roman" w:eastAsia="Calibri" w:hAnsi="Times New Roman" w:cs="Times New Roman"/>
          <w:sz w:val="24"/>
          <w:szCs w:val="24"/>
        </w:rPr>
        <w:t xml:space="preserve">atbildības sadalījuma risinājumi. </w:t>
      </w:r>
    </w:p>
    <w:p w14:paraId="2E8DFF81" w14:textId="5437335F" w:rsidR="00A23025" w:rsidRDefault="001539FC" w:rsidP="00A2302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Līdzšinējā pieredze</w:t>
      </w:r>
      <w:r w:rsidR="00E515E2">
        <w:rPr>
          <w:rFonts w:ascii="Times New Roman" w:eastAsia="Calibri" w:hAnsi="Times New Roman" w:cs="Times New Roman"/>
          <w:sz w:val="24"/>
          <w:szCs w:val="24"/>
        </w:rPr>
        <w:t xml:space="preserve">, kas balstās </w:t>
      </w:r>
      <w:r w:rsidR="00C86428">
        <w:rPr>
          <w:rFonts w:ascii="Times New Roman" w:eastAsia="Calibri" w:hAnsi="Times New Roman" w:cs="Times New Roman"/>
          <w:sz w:val="24"/>
          <w:szCs w:val="24"/>
        </w:rPr>
        <w:t xml:space="preserve">uz </w:t>
      </w:r>
      <w:r w:rsidR="003A7E2E">
        <w:rPr>
          <w:rFonts w:ascii="Times New Roman" w:eastAsia="Calibri" w:hAnsi="Times New Roman" w:cs="Times New Roman"/>
          <w:sz w:val="24"/>
          <w:szCs w:val="24"/>
        </w:rPr>
        <w:t>Globālā</w:t>
      </w:r>
      <w:r w:rsidR="00595390">
        <w:rPr>
          <w:rFonts w:ascii="Times New Roman" w:eastAsia="Calibri" w:hAnsi="Times New Roman" w:cs="Times New Roman"/>
          <w:sz w:val="24"/>
          <w:szCs w:val="24"/>
        </w:rPr>
        <w:t xml:space="preserve"> </w:t>
      </w:r>
      <w:r w:rsidR="001F1069">
        <w:rPr>
          <w:rFonts w:ascii="Times New Roman" w:eastAsia="Calibri" w:hAnsi="Times New Roman" w:cs="Times New Roman"/>
          <w:sz w:val="24"/>
          <w:szCs w:val="24"/>
        </w:rPr>
        <w:t xml:space="preserve">Projekta </w:t>
      </w:r>
      <w:r w:rsidR="00E515E2">
        <w:rPr>
          <w:rFonts w:ascii="Times New Roman" w:eastAsia="Calibri" w:hAnsi="Times New Roman" w:cs="Times New Roman"/>
          <w:sz w:val="24"/>
          <w:szCs w:val="24"/>
        </w:rPr>
        <w:t>pušu savstarpējās vienošanās nostiprināt</w:t>
      </w:r>
      <w:r w:rsidR="001F1069">
        <w:rPr>
          <w:rFonts w:ascii="Times New Roman" w:eastAsia="Calibri" w:hAnsi="Times New Roman" w:cs="Times New Roman"/>
          <w:sz w:val="24"/>
          <w:szCs w:val="24"/>
        </w:rPr>
        <w:t>o</w:t>
      </w:r>
      <w:r w:rsidR="00E515E2">
        <w:rPr>
          <w:rFonts w:ascii="Times New Roman" w:eastAsia="Calibri" w:hAnsi="Times New Roman" w:cs="Times New Roman"/>
          <w:sz w:val="24"/>
          <w:szCs w:val="24"/>
        </w:rPr>
        <w:t xml:space="preserve"> </w:t>
      </w:r>
      <w:r w:rsidR="009C26FA">
        <w:rPr>
          <w:rFonts w:ascii="Times New Roman" w:eastAsia="Calibri" w:hAnsi="Times New Roman" w:cs="Times New Roman"/>
          <w:sz w:val="24"/>
          <w:szCs w:val="24"/>
        </w:rPr>
        <w:t>funkciju un ar tām</w:t>
      </w:r>
      <w:proofErr w:type="gramStart"/>
      <w:r w:rsidR="009C26FA">
        <w:rPr>
          <w:rFonts w:ascii="Times New Roman" w:eastAsia="Calibri" w:hAnsi="Times New Roman" w:cs="Times New Roman"/>
          <w:sz w:val="24"/>
          <w:szCs w:val="24"/>
        </w:rPr>
        <w:t xml:space="preserve">  </w:t>
      </w:r>
      <w:proofErr w:type="gramEnd"/>
      <w:r w:rsidR="009C26FA">
        <w:rPr>
          <w:rFonts w:ascii="Times New Roman" w:eastAsia="Calibri" w:hAnsi="Times New Roman" w:cs="Times New Roman"/>
          <w:sz w:val="24"/>
          <w:szCs w:val="24"/>
        </w:rPr>
        <w:t xml:space="preserve">saistīto </w:t>
      </w:r>
      <w:r w:rsidR="00E515E2">
        <w:rPr>
          <w:rFonts w:ascii="Times New Roman" w:eastAsia="Calibri" w:hAnsi="Times New Roman" w:cs="Times New Roman"/>
          <w:sz w:val="24"/>
          <w:szCs w:val="24"/>
        </w:rPr>
        <w:t xml:space="preserve">atbildības </w:t>
      </w:r>
      <w:r w:rsidR="009C26FA">
        <w:rPr>
          <w:rFonts w:ascii="Times New Roman" w:eastAsia="Calibri" w:hAnsi="Times New Roman" w:cs="Times New Roman"/>
          <w:sz w:val="24"/>
          <w:szCs w:val="24"/>
        </w:rPr>
        <w:t>sadalījumu</w:t>
      </w:r>
      <w:r w:rsidR="00E515E2">
        <w:rPr>
          <w:rFonts w:ascii="Times New Roman" w:eastAsia="Calibri" w:hAnsi="Times New Roman" w:cs="Times New Roman"/>
          <w:sz w:val="24"/>
          <w:szCs w:val="24"/>
        </w:rPr>
        <w:t xml:space="preserve">, rada </w:t>
      </w:r>
      <w:r w:rsidR="00B703D2">
        <w:rPr>
          <w:rFonts w:ascii="Times New Roman" w:eastAsia="Calibri" w:hAnsi="Times New Roman" w:cs="Times New Roman"/>
          <w:sz w:val="24"/>
          <w:szCs w:val="24"/>
        </w:rPr>
        <w:t xml:space="preserve">plānotā </w:t>
      </w:r>
      <w:r w:rsidR="00E515E2">
        <w:rPr>
          <w:rFonts w:ascii="Times New Roman" w:eastAsia="Calibri" w:hAnsi="Times New Roman" w:cs="Times New Roman"/>
          <w:sz w:val="24"/>
          <w:szCs w:val="24"/>
        </w:rPr>
        <w:t xml:space="preserve">laika un finansējuma </w:t>
      </w:r>
      <w:r w:rsidR="00B703D2">
        <w:rPr>
          <w:rFonts w:ascii="Times New Roman" w:eastAsia="Calibri" w:hAnsi="Times New Roman" w:cs="Times New Roman"/>
          <w:sz w:val="24"/>
          <w:szCs w:val="24"/>
        </w:rPr>
        <w:t xml:space="preserve">pietiekamības </w:t>
      </w:r>
      <w:r w:rsidR="00E515E2">
        <w:rPr>
          <w:rFonts w:ascii="Times New Roman" w:eastAsia="Calibri" w:hAnsi="Times New Roman" w:cs="Times New Roman"/>
          <w:sz w:val="24"/>
          <w:szCs w:val="24"/>
        </w:rPr>
        <w:t>riskus, jo balstās uz lielu iesaistīto pušu skaitu, kurām ir pietiekami ievērojamas un savstarpēji pārklājošas atbildības daļas</w:t>
      </w:r>
      <w:r w:rsidR="1081A401" w:rsidRPr="51C290D2">
        <w:rPr>
          <w:rFonts w:ascii="Times New Roman" w:eastAsia="Calibri" w:hAnsi="Times New Roman" w:cs="Times New Roman"/>
          <w:sz w:val="24"/>
          <w:szCs w:val="24"/>
        </w:rPr>
        <w:t xml:space="preserve">, </w:t>
      </w:r>
      <w:r w:rsidR="0082457C">
        <w:rPr>
          <w:rFonts w:ascii="Times New Roman" w:eastAsia="Calibri" w:hAnsi="Times New Roman" w:cs="Times New Roman"/>
          <w:sz w:val="24"/>
          <w:szCs w:val="24"/>
        </w:rPr>
        <w:t>kas tostarp</w:t>
      </w:r>
      <w:r w:rsidR="1081A401" w:rsidRPr="51C290D2">
        <w:rPr>
          <w:rFonts w:ascii="Times New Roman" w:eastAsia="Calibri" w:hAnsi="Times New Roman" w:cs="Times New Roman"/>
          <w:sz w:val="24"/>
          <w:szCs w:val="24"/>
        </w:rPr>
        <w:t xml:space="preserve"> neveicin</w:t>
      </w:r>
      <w:r w:rsidR="0082457C">
        <w:rPr>
          <w:rFonts w:ascii="Times New Roman" w:eastAsia="Calibri" w:hAnsi="Times New Roman" w:cs="Times New Roman"/>
          <w:sz w:val="24"/>
          <w:szCs w:val="24"/>
        </w:rPr>
        <w:t>a</w:t>
      </w:r>
      <w:r w:rsidR="1081A401" w:rsidRPr="51C290D2">
        <w:rPr>
          <w:rFonts w:ascii="Times New Roman" w:eastAsia="Calibri" w:hAnsi="Times New Roman" w:cs="Times New Roman"/>
          <w:sz w:val="24"/>
          <w:szCs w:val="24"/>
        </w:rPr>
        <w:t xml:space="preserve"> ātru lēmumu pieņemšanu</w:t>
      </w:r>
      <w:r w:rsidR="00E515E2" w:rsidRPr="51C290D2">
        <w:rPr>
          <w:rFonts w:ascii="Times New Roman" w:eastAsia="Calibri" w:hAnsi="Times New Roman" w:cs="Times New Roman"/>
          <w:sz w:val="24"/>
          <w:szCs w:val="24"/>
        </w:rPr>
        <w:t>.</w:t>
      </w:r>
      <w:r w:rsidR="00E515E2">
        <w:rPr>
          <w:rFonts w:ascii="Times New Roman" w:eastAsia="Calibri" w:hAnsi="Times New Roman" w:cs="Times New Roman"/>
          <w:sz w:val="24"/>
          <w:szCs w:val="24"/>
        </w:rPr>
        <w:t xml:space="preserve"> Kā piemēru </w:t>
      </w:r>
      <w:r w:rsidR="00C86428">
        <w:rPr>
          <w:rFonts w:ascii="Times New Roman" w:eastAsia="Calibri" w:hAnsi="Times New Roman" w:cs="Times New Roman"/>
          <w:sz w:val="24"/>
          <w:szCs w:val="24"/>
        </w:rPr>
        <w:t>p</w:t>
      </w:r>
      <w:r w:rsidR="00E515E2">
        <w:rPr>
          <w:rFonts w:ascii="Times New Roman" w:eastAsia="Calibri" w:hAnsi="Times New Roman" w:cs="Times New Roman"/>
          <w:sz w:val="24"/>
          <w:szCs w:val="24"/>
        </w:rPr>
        <w:t>ar atbildību pārklāšanos var minēt būvniecību un projektēšanu. Respektīvi gan E</w:t>
      </w:r>
      <w:r w:rsidR="00C86428">
        <w:rPr>
          <w:rFonts w:ascii="Times New Roman" w:eastAsia="Calibri" w:hAnsi="Times New Roman" w:cs="Times New Roman"/>
          <w:sz w:val="24"/>
          <w:szCs w:val="24"/>
        </w:rPr>
        <w:t>D</w:t>
      </w:r>
      <w:r w:rsidR="00E515E2">
        <w:rPr>
          <w:rFonts w:ascii="Times New Roman" w:eastAsia="Calibri" w:hAnsi="Times New Roman" w:cs="Times New Roman"/>
          <w:sz w:val="24"/>
          <w:szCs w:val="24"/>
        </w:rPr>
        <w:t xml:space="preserve">zL, gan RBR saskaņā ar esošo funkciju sadalījumu veic projektēšanas un būvniecības iepirkumus precīzi iezīmētos trases posmos un objektos. Lai arī šie objekti un </w:t>
      </w:r>
      <w:r w:rsidR="001F1069">
        <w:rPr>
          <w:rFonts w:ascii="Times New Roman" w:eastAsia="Calibri" w:hAnsi="Times New Roman" w:cs="Times New Roman"/>
          <w:sz w:val="24"/>
          <w:szCs w:val="24"/>
        </w:rPr>
        <w:t xml:space="preserve">veicamo </w:t>
      </w:r>
      <w:r w:rsidR="00E515E2">
        <w:rPr>
          <w:rFonts w:ascii="Times New Roman" w:eastAsia="Calibri" w:hAnsi="Times New Roman" w:cs="Times New Roman"/>
          <w:sz w:val="24"/>
          <w:szCs w:val="24"/>
        </w:rPr>
        <w:t xml:space="preserve">darbu robežas ir precīzi nodalītas, tām rezultātā ir jābūt savstarpēji savietojamām, </w:t>
      </w:r>
      <w:r w:rsidR="001F1069">
        <w:rPr>
          <w:rFonts w:ascii="Times New Roman" w:eastAsia="Calibri" w:hAnsi="Times New Roman" w:cs="Times New Roman"/>
          <w:sz w:val="24"/>
          <w:szCs w:val="24"/>
        </w:rPr>
        <w:t>lai</w:t>
      </w:r>
      <w:r w:rsidR="00E515E2">
        <w:rPr>
          <w:rFonts w:ascii="Times New Roman" w:eastAsia="Calibri" w:hAnsi="Times New Roman" w:cs="Times New Roman"/>
          <w:sz w:val="24"/>
          <w:szCs w:val="24"/>
        </w:rPr>
        <w:t xml:space="preserve"> dzelzceļ</w:t>
      </w:r>
      <w:r w:rsidR="001F1069">
        <w:rPr>
          <w:rFonts w:ascii="Times New Roman" w:eastAsia="Calibri" w:hAnsi="Times New Roman" w:cs="Times New Roman"/>
          <w:sz w:val="24"/>
          <w:szCs w:val="24"/>
        </w:rPr>
        <w:t>š</w:t>
      </w:r>
      <w:r w:rsidR="00E515E2">
        <w:rPr>
          <w:rFonts w:ascii="Times New Roman" w:eastAsia="Calibri" w:hAnsi="Times New Roman" w:cs="Times New Roman"/>
          <w:sz w:val="24"/>
          <w:szCs w:val="24"/>
        </w:rPr>
        <w:t xml:space="preserve"> </w:t>
      </w:r>
      <w:r w:rsidR="001F1069">
        <w:rPr>
          <w:rFonts w:ascii="Times New Roman" w:eastAsia="Calibri" w:hAnsi="Times New Roman" w:cs="Times New Roman"/>
          <w:sz w:val="24"/>
          <w:szCs w:val="24"/>
        </w:rPr>
        <w:t>spētu</w:t>
      </w:r>
      <w:r w:rsidR="00E515E2">
        <w:rPr>
          <w:rFonts w:ascii="Times New Roman" w:eastAsia="Calibri" w:hAnsi="Times New Roman" w:cs="Times New Roman"/>
          <w:sz w:val="24"/>
          <w:szCs w:val="24"/>
        </w:rPr>
        <w:t xml:space="preserve"> darboties visā Rail Baltica trasē atbilstoši vienam konkrētam standartam. Līdz ar to veidojas cieša katra uzņēmuma (E</w:t>
      </w:r>
      <w:r w:rsidR="00C86428">
        <w:rPr>
          <w:rFonts w:ascii="Times New Roman" w:eastAsia="Calibri" w:hAnsi="Times New Roman" w:cs="Times New Roman"/>
          <w:sz w:val="24"/>
          <w:szCs w:val="24"/>
        </w:rPr>
        <w:t>D</w:t>
      </w:r>
      <w:r w:rsidR="00E515E2">
        <w:rPr>
          <w:rFonts w:ascii="Times New Roman" w:eastAsia="Calibri" w:hAnsi="Times New Roman" w:cs="Times New Roman"/>
          <w:sz w:val="24"/>
          <w:szCs w:val="24"/>
        </w:rPr>
        <w:t xml:space="preserve">zL un RBR) noslēgto līgumu sasaiste </w:t>
      </w:r>
      <w:r w:rsidR="00CC1319">
        <w:rPr>
          <w:rFonts w:ascii="Times New Roman" w:eastAsia="Calibri" w:hAnsi="Times New Roman" w:cs="Times New Roman"/>
          <w:sz w:val="24"/>
          <w:szCs w:val="24"/>
        </w:rPr>
        <w:t>un</w:t>
      </w:r>
      <w:r w:rsidR="00E515E2">
        <w:rPr>
          <w:rFonts w:ascii="Times New Roman" w:eastAsia="Calibri" w:hAnsi="Times New Roman" w:cs="Times New Roman"/>
          <w:sz w:val="24"/>
          <w:szCs w:val="24"/>
        </w:rPr>
        <w:t xml:space="preserve"> </w:t>
      </w:r>
      <w:r w:rsidR="001F1069">
        <w:rPr>
          <w:rFonts w:ascii="Times New Roman" w:eastAsia="Calibri" w:hAnsi="Times New Roman" w:cs="Times New Roman"/>
          <w:sz w:val="24"/>
          <w:szCs w:val="24"/>
        </w:rPr>
        <w:t xml:space="preserve">uzņēmumi </w:t>
      </w:r>
      <w:r w:rsidR="00CC1319">
        <w:rPr>
          <w:rFonts w:ascii="Times New Roman" w:eastAsia="Calibri" w:hAnsi="Times New Roman" w:cs="Times New Roman"/>
          <w:sz w:val="24"/>
          <w:szCs w:val="24"/>
        </w:rPr>
        <w:lastRenderedPageBreak/>
        <w:t xml:space="preserve">ir savstarpēji atbildīgi par noslēgto līgumu </w:t>
      </w:r>
      <w:r w:rsidR="0082457C">
        <w:rPr>
          <w:rFonts w:ascii="Times New Roman" w:eastAsia="Calibri" w:hAnsi="Times New Roman" w:cs="Times New Roman"/>
          <w:sz w:val="24"/>
          <w:szCs w:val="24"/>
        </w:rPr>
        <w:t xml:space="preserve">izpildes </w:t>
      </w:r>
      <w:r w:rsidR="00CC1319">
        <w:rPr>
          <w:rFonts w:ascii="Times New Roman" w:eastAsia="Calibri" w:hAnsi="Times New Roman" w:cs="Times New Roman"/>
          <w:sz w:val="24"/>
          <w:szCs w:val="24"/>
        </w:rPr>
        <w:t xml:space="preserve">rezultāta atbilstību </w:t>
      </w:r>
      <w:r w:rsidR="001F1069">
        <w:rPr>
          <w:rFonts w:ascii="Times New Roman" w:eastAsia="Calibri" w:hAnsi="Times New Roman" w:cs="Times New Roman"/>
          <w:sz w:val="24"/>
          <w:szCs w:val="24"/>
        </w:rPr>
        <w:t xml:space="preserve">Globālā </w:t>
      </w:r>
      <w:r w:rsidR="00CC1319">
        <w:rPr>
          <w:rFonts w:ascii="Times New Roman" w:eastAsia="Calibri" w:hAnsi="Times New Roman" w:cs="Times New Roman"/>
          <w:sz w:val="24"/>
          <w:szCs w:val="24"/>
        </w:rPr>
        <w:t xml:space="preserve">Projekta mērķiem. Šī situācija jau skaidri iezīmējās projektēšanas etapā un </w:t>
      </w:r>
      <w:r w:rsidR="003830B7">
        <w:rPr>
          <w:rFonts w:ascii="Times New Roman" w:eastAsia="Calibri" w:hAnsi="Times New Roman" w:cs="Times New Roman"/>
          <w:sz w:val="24"/>
          <w:szCs w:val="24"/>
        </w:rPr>
        <w:t>ap</w:t>
      </w:r>
      <w:r w:rsidR="00CC1319">
        <w:rPr>
          <w:rFonts w:ascii="Times New Roman" w:eastAsia="Calibri" w:hAnsi="Times New Roman" w:cs="Times New Roman"/>
          <w:sz w:val="24"/>
          <w:szCs w:val="24"/>
        </w:rPr>
        <w:t>liecina ievērojam</w:t>
      </w:r>
      <w:r w:rsidR="001F1069">
        <w:rPr>
          <w:rFonts w:ascii="Times New Roman" w:eastAsia="Calibri" w:hAnsi="Times New Roman" w:cs="Times New Roman"/>
          <w:sz w:val="24"/>
          <w:szCs w:val="24"/>
        </w:rPr>
        <w:t>u</w:t>
      </w:r>
      <w:r w:rsidR="00CC1319">
        <w:rPr>
          <w:rFonts w:ascii="Times New Roman" w:eastAsia="Calibri" w:hAnsi="Times New Roman" w:cs="Times New Roman"/>
          <w:sz w:val="24"/>
          <w:szCs w:val="24"/>
        </w:rPr>
        <w:t xml:space="preserve"> papildu administratīvā resursa patēriņu</w:t>
      </w:r>
      <w:r w:rsidR="001F1069">
        <w:rPr>
          <w:rFonts w:ascii="Times New Roman" w:eastAsia="Calibri" w:hAnsi="Times New Roman" w:cs="Times New Roman"/>
          <w:sz w:val="24"/>
          <w:szCs w:val="24"/>
        </w:rPr>
        <w:t xml:space="preserve">, kas </w:t>
      </w:r>
      <w:r w:rsidR="61FEA560" w:rsidRPr="51C290D2">
        <w:rPr>
          <w:rFonts w:ascii="Times New Roman" w:eastAsia="Calibri" w:hAnsi="Times New Roman" w:cs="Times New Roman"/>
          <w:sz w:val="24"/>
          <w:szCs w:val="24"/>
        </w:rPr>
        <w:t xml:space="preserve">katrā no valstīm </w:t>
      </w:r>
      <w:r w:rsidR="001F1069">
        <w:rPr>
          <w:rFonts w:ascii="Times New Roman" w:eastAsia="Calibri" w:hAnsi="Times New Roman" w:cs="Times New Roman"/>
          <w:sz w:val="24"/>
          <w:szCs w:val="24"/>
        </w:rPr>
        <w:t>nodrošina</w:t>
      </w:r>
      <w:r w:rsidR="00CC1319">
        <w:rPr>
          <w:rFonts w:ascii="Times New Roman" w:eastAsia="Calibri" w:hAnsi="Times New Roman" w:cs="Times New Roman"/>
          <w:sz w:val="24"/>
          <w:szCs w:val="24"/>
        </w:rPr>
        <w:t xml:space="preserve"> sadarbības </w:t>
      </w:r>
      <w:r w:rsidR="001F1069">
        <w:rPr>
          <w:rFonts w:ascii="Times New Roman" w:eastAsia="Calibri" w:hAnsi="Times New Roman" w:cs="Times New Roman"/>
          <w:sz w:val="24"/>
          <w:szCs w:val="24"/>
        </w:rPr>
        <w:t xml:space="preserve">koordināciju </w:t>
      </w:r>
      <w:r w:rsidR="00CC1319">
        <w:rPr>
          <w:rFonts w:ascii="Times New Roman" w:eastAsia="Calibri" w:hAnsi="Times New Roman" w:cs="Times New Roman"/>
          <w:sz w:val="24"/>
          <w:szCs w:val="24"/>
        </w:rPr>
        <w:t xml:space="preserve">starp diviem atsevišķiem uzņēmumiem. </w:t>
      </w:r>
      <w:r w:rsidR="00A23025">
        <w:rPr>
          <w:rFonts w:ascii="Times New Roman" w:eastAsia="Calibri" w:hAnsi="Times New Roman" w:cs="Times New Roman"/>
          <w:sz w:val="24"/>
          <w:szCs w:val="24"/>
        </w:rPr>
        <w:t>Jāatzīmē, ka</w:t>
      </w:r>
      <w:r w:rsidR="00047430">
        <w:rPr>
          <w:rFonts w:ascii="Times New Roman" w:eastAsia="Calibri" w:hAnsi="Times New Roman" w:cs="Times New Roman"/>
          <w:sz w:val="24"/>
          <w:szCs w:val="24"/>
        </w:rPr>
        <w:t>,</w:t>
      </w:r>
      <w:r w:rsidR="00A23025">
        <w:rPr>
          <w:rFonts w:ascii="Times New Roman" w:eastAsia="Calibri" w:hAnsi="Times New Roman" w:cs="Times New Roman"/>
          <w:sz w:val="24"/>
          <w:szCs w:val="24"/>
        </w:rPr>
        <w:t xml:space="preserve"> </w:t>
      </w:r>
      <w:r w:rsidR="001F1069">
        <w:rPr>
          <w:rFonts w:ascii="Times New Roman" w:eastAsia="Calibri" w:hAnsi="Times New Roman" w:cs="Times New Roman"/>
          <w:sz w:val="24"/>
          <w:szCs w:val="24"/>
        </w:rPr>
        <w:t xml:space="preserve">tā kā tiešie </w:t>
      </w:r>
      <w:r w:rsidR="00CB438E">
        <w:rPr>
          <w:rFonts w:ascii="Times New Roman" w:eastAsia="Calibri" w:hAnsi="Times New Roman" w:cs="Times New Roman"/>
          <w:sz w:val="24"/>
          <w:szCs w:val="24"/>
        </w:rPr>
        <w:t xml:space="preserve">Globālā </w:t>
      </w:r>
      <w:r w:rsidR="001F1069">
        <w:rPr>
          <w:rFonts w:ascii="Times New Roman" w:eastAsia="Calibri" w:hAnsi="Times New Roman" w:cs="Times New Roman"/>
          <w:sz w:val="24"/>
          <w:szCs w:val="24"/>
        </w:rPr>
        <w:t>P</w:t>
      </w:r>
      <w:r w:rsidR="001F1069" w:rsidRPr="00B735AC">
        <w:rPr>
          <w:rFonts w:ascii="Times New Roman" w:eastAsia="Calibri" w:hAnsi="Times New Roman" w:cs="Times New Roman"/>
          <w:sz w:val="24"/>
          <w:szCs w:val="24"/>
        </w:rPr>
        <w:t>rojekta īstenotāji veic līdzīgas darbības attiecībā uz</w:t>
      </w:r>
      <w:r w:rsidR="001F1069">
        <w:rPr>
          <w:rFonts w:ascii="Times New Roman" w:eastAsia="Calibri" w:hAnsi="Times New Roman" w:cs="Times New Roman"/>
          <w:sz w:val="24"/>
          <w:szCs w:val="24"/>
        </w:rPr>
        <w:t xml:space="preserve"> Projekta</w:t>
      </w:r>
      <w:r w:rsidR="001F1069" w:rsidRPr="00B735AC">
        <w:rPr>
          <w:rFonts w:ascii="Times New Roman" w:eastAsia="Calibri" w:hAnsi="Times New Roman" w:cs="Times New Roman"/>
          <w:sz w:val="24"/>
          <w:szCs w:val="24"/>
        </w:rPr>
        <w:t xml:space="preserve"> aktivitāšu ieviešanu un aktivitāšu uzraudzību</w:t>
      </w:r>
      <w:r w:rsidR="001F1069">
        <w:rPr>
          <w:rFonts w:ascii="Times New Roman" w:eastAsia="Calibri" w:hAnsi="Times New Roman" w:cs="Times New Roman"/>
          <w:sz w:val="24"/>
          <w:szCs w:val="24"/>
        </w:rPr>
        <w:t xml:space="preserve">, </w:t>
      </w:r>
      <w:r w:rsidR="00A23025">
        <w:rPr>
          <w:rFonts w:ascii="Times New Roman" w:eastAsia="Calibri" w:hAnsi="Times New Roman" w:cs="Times New Roman"/>
          <w:sz w:val="24"/>
          <w:szCs w:val="24"/>
        </w:rPr>
        <w:t>t</w:t>
      </w:r>
      <w:r w:rsidR="00A23025" w:rsidRPr="00B735AC">
        <w:rPr>
          <w:rFonts w:ascii="Times New Roman" w:eastAsia="Calibri" w:hAnsi="Times New Roman" w:cs="Times New Roman"/>
          <w:sz w:val="24"/>
          <w:szCs w:val="24"/>
        </w:rPr>
        <w:t xml:space="preserve">as vienlaikus palielina </w:t>
      </w:r>
      <w:r w:rsidR="00A23025">
        <w:rPr>
          <w:rFonts w:ascii="Times New Roman" w:eastAsia="Calibri" w:hAnsi="Times New Roman" w:cs="Times New Roman"/>
          <w:sz w:val="24"/>
          <w:szCs w:val="24"/>
        </w:rPr>
        <w:t xml:space="preserve">arī </w:t>
      </w:r>
      <w:r w:rsidR="00A23025" w:rsidRPr="00B735AC">
        <w:rPr>
          <w:rFonts w:ascii="Times New Roman" w:eastAsia="Calibri" w:hAnsi="Times New Roman" w:cs="Times New Roman"/>
          <w:sz w:val="24"/>
          <w:szCs w:val="24"/>
        </w:rPr>
        <w:t xml:space="preserve">citu </w:t>
      </w:r>
      <w:r w:rsidR="00CB438E">
        <w:rPr>
          <w:rFonts w:ascii="Times New Roman" w:eastAsia="Calibri" w:hAnsi="Times New Roman" w:cs="Times New Roman"/>
          <w:sz w:val="24"/>
          <w:szCs w:val="24"/>
        </w:rPr>
        <w:t xml:space="preserve">Globālā </w:t>
      </w:r>
      <w:r w:rsidR="001F1069">
        <w:rPr>
          <w:rFonts w:ascii="Times New Roman" w:eastAsia="Calibri" w:hAnsi="Times New Roman" w:cs="Times New Roman"/>
          <w:sz w:val="24"/>
          <w:szCs w:val="24"/>
        </w:rPr>
        <w:t>Projekta ieviešanā un sadarbībā</w:t>
      </w:r>
      <w:r w:rsidR="00A23025" w:rsidRPr="00B735AC">
        <w:rPr>
          <w:rFonts w:ascii="Times New Roman" w:eastAsia="Calibri" w:hAnsi="Times New Roman" w:cs="Times New Roman"/>
          <w:sz w:val="24"/>
          <w:szCs w:val="24"/>
        </w:rPr>
        <w:t xml:space="preserve"> iesaistīto iestāžu resurs</w:t>
      </w:r>
      <w:r w:rsidR="001F1069">
        <w:rPr>
          <w:rFonts w:ascii="Times New Roman" w:eastAsia="Calibri" w:hAnsi="Times New Roman" w:cs="Times New Roman"/>
          <w:sz w:val="24"/>
          <w:szCs w:val="24"/>
        </w:rPr>
        <w:t>a</w:t>
      </w:r>
      <w:r w:rsidR="00A23025" w:rsidRPr="00B735AC">
        <w:rPr>
          <w:rFonts w:ascii="Times New Roman" w:eastAsia="Calibri" w:hAnsi="Times New Roman" w:cs="Times New Roman"/>
          <w:sz w:val="24"/>
          <w:szCs w:val="24"/>
        </w:rPr>
        <w:t xml:space="preserve"> patēriņu.</w:t>
      </w:r>
      <w:r w:rsidR="00CC1319">
        <w:rPr>
          <w:rFonts w:ascii="Times New Roman" w:eastAsia="Calibri" w:hAnsi="Times New Roman" w:cs="Times New Roman"/>
          <w:sz w:val="24"/>
          <w:szCs w:val="24"/>
        </w:rPr>
        <w:t xml:space="preserve"> E</w:t>
      </w:r>
      <w:r w:rsidR="0061085E">
        <w:rPr>
          <w:rFonts w:ascii="Times New Roman" w:eastAsia="Calibri" w:hAnsi="Times New Roman" w:cs="Times New Roman"/>
          <w:sz w:val="24"/>
          <w:szCs w:val="24"/>
        </w:rPr>
        <w:t>soš</w:t>
      </w:r>
      <w:r w:rsidR="009C26FA">
        <w:rPr>
          <w:rFonts w:ascii="Times New Roman" w:eastAsia="Calibri" w:hAnsi="Times New Roman" w:cs="Times New Roman"/>
          <w:sz w:val="24"/>
          <w:szCs w:val="24"/>
        </w:rPr>
        <w:t>ais</w:t>
      </w:r>
      <w:r w:rsidR="0061085E">
        <w:rPr>
          <w:rFonts w:ascii="Times New Roman" w:eastAsia="Calibri" w:hAnsi="Times New Roman" w:cs="Times New Roman"/>
          <w:sz w:val="24"/>
          <w:szCs w:val="24"/>
        </w:rPr>
        <w:t xml:space="preserve"> </w:t>
      </w:r>
      <w:r w:rsidR="009C26FA">
        <w:rPr>
          <w:rFonts w:ascii="Times New Roman" w:eastAsia="Calibri" w:hAnsi="Times New Roman" w:cs="Times New Roman"/>
          <w:sz w:val="24"/>
          <w:szCs w:val="24"/>
        </w:rPr>
        <w:t>atbildības sadalījums</w:t>
      </w:r>
      <w:r w:rsidR="0061085E">
        <w:rPr>
          <w:rFonts w:ascii="Times New Roman" w:eastAsia="Calibri" w:hAnsi="Times New Roman" w:cs="Times New Roman"/>
          <w:sz w:val="24"/>
          <w:szCs w:val="24"/>
        </w:rPr>
        <w:t xml:space="preserve"> starp </w:t>
      </w:r>
      <w:r w:rsidR="000F3121">
        <w:rPr>
          <w:rFonts w:ascii="Times New Roman" w:eastAsia="Calibri" w:hAnsi="Times New Roman" w:cs="Times New Roman"/>
          <w:sz w:val="24"/>
          <w:szCs w:val="24"/>
        </w:rPr>
        <w:t xml:space="preserve">Globālā </w:t>
      </w:r>
      <w:r w:rsidR="0061085E">
        <w:rPr>
          <w:rFonts w:ascii="Times New Roman" w:eastAsia="Calibri" w:hAnsi="Times New Roman" w:cs="Times New Roman"/>
          <w:sz w:val="24"/>
          <w:szCs w:val="24"/>
        </w:rPr>
        <w:t xml:space="preserve">Projekta </w:t>
      </w:r>
      <w:r w:rsidR="00DD392A">
        <w:rPr>
          <w:rFonts w:ascii="Times New Roman" w:eastAsia="Calibri" w:hAnsi="Times New Roman" w:cs="Times New Roman"/>
          <w:sz w:val="24"/>
          <w:szCs w:val="24"/>
        </w:rPr>
        <w:t>nacionālajām ieviešanas iestādēm</w:t>
      </w:r>
      <w:r w:rsidR="009C26FA">
        <w:rPr>
          <w:rFonts w:ascii="Times New Roman" w:eastAsia="Calibri" w:hAnsi="Times New Roman" w:cs="Times New Roman"/>
          <w:sz w:val="24"/>
          <w:szCs w:val="24"/>
        </w:rPr>
        <w:t xml:space="preserve"> </w:t>
      </w:r>
      <w:r w:rsidR="00CC1319">
        <w:rPr>
          <w:rFonts w:ascii="Times New Roman" w:eastAsia="Calibri" w:hAnsi="Times New Roman" w:cs="Times New Roman"/>
          <w:sz w:val="24"/>
          <w:szCs w:val="24"/>
        </w:rPr>
        <w:t xml:space="preserve">un koordinatoru RBR </w:t>
      </w:r>
      <w:r w:rsidR="0061085E">
        <w:rPr>
          <w:rFonts w:ascii="Times New Roman" w:eastAsia="Calibri" w:hAnsi="Times New Roman" w:cs="Times New Roman"/>
          <w:sz w:val="24"/>
          <w:szCs w:val="24"/>
        </w:rPr>
        <w:t xml:space="preserve">radītu </w:t>
      </w:r>
      <w:r w:rsidR="005B5B36">
        <w:rPr>
          <w:rFonts w:ascii="Times New Roman" w:eastAsia="Calibri" w:hAnsi="Times New Roman" w:cs="Times New Roman"/>
          <w:sz w:val="24"/>
          <w:szCs w:val="24"/>
        </w:rPr>
        <w:t xml:space="preserve">vēl </w:t>
      </w:r>
      <w:r w:rsidR="00F16013">
        <w:rPr>
          <w:rFonts w:ascii="Times New Roman" w:eastAsia="Calibri" w:hAnsi="Times New Roman" w:cs="Times New Roman"/>
          <w:sz w:val="24"/>
          <w:szCs w:val="24"/>
        </w:rPr>
        <w:t>lielākus</w:t>
      </w:r>
      <w:r w:rsidR="00B703D2">
        <w:rPr>
          <w:rFonts w:ascii="Times New Roman" w:eastAsia="Calibri" w:hAnsi="Times New Roman" w:cs="Times New Roman"/>
          <w:sz w:val="24"/>
          <w:szCs w:val="24"/>
        </w:rPr>
        <w:t xml:space="preserve"> plānotā</w:t>
      </w:r>
      <w:r w:rsidR="00F16013">
        <w:rPr>
          <w:rFonts w:ascii="Times New Roman" w:eastAsia="Calibri" w:hAnsi="Times New Roman" w:cs="Times New Roman"/>
          <w:sz w:val="24"/>
          <w:szCs w:val="24"/>
        </w:rPr>
        <w:t xml:space="preserve"> laika un finan</w:t>
      </w:r>
      <w:r w:rsidR="00B703D2">
        <w:rPr>
          <w:rFonts w:ascii="Times New Roman" w:eastAsia="Calibri" w:hAnsi="Times New Roman" w:cs="Times New Roman"/>
          <w:sz w:val="24"/>
          <w:szCs w:val="24"/>
        </w:rPr>
        <w:t>sējuma pietiekamības</w:t>
      </w:r>
      <w:r w:rsidR="00F16013">
        <w:rPr>
          <w:rFonts w:ascii="Times New Roman" w:eastAsia="Calibri" w:hAnsi="Times New Roman" w:cs="Times New Roman"/>
          <w:sz w:val="24"/>
          <w:szCs w:val="24"/>
        </w:rPr>
        <w:t xml:space="preserve"> riskus būvniecības fāzē, kurā </w:t>
      </w:r>
      <w:r w:rsidR="00CC1319">
        <w:rPr>
          <w:rFonts w:ascii="Times New Roman" w:eastAsia="Calibri" w:hAnsi="Times New Roman" w:cs="Times New Roman"/>
          <w:sz w:val="24"/>
          <w:szCs w:val="24"/>
        </w:rPr>
        <w:t>slēgtie</w:t>
      </w:r>
      <w:r w:rsidR="00F16013">
        <w:rPr>
          <w:rFonts w:ascii="Times New Roman" w:eastAsia="Calibri" w:hAnsi="Times New Roman" w:cs="Times New Roman"/>
          <w:sz w:val="24"/>
          <w:szCs w:val="24"/>
        </w:rPr>
        <w:t xml:space="preserve"> </w:t>
      </w:r>
      <w:r w:rsidR="00CC1319">
        <w:rPr>
          <w:rFonts w:ascii="Times New Roman" w:eastAsia="Calibri" w:hAnsi="Times New Roman" w:cs="Times New Roman"/>
          <w:sz w:val="24"/>
          <w:szCs w:val="24"/>
        </w:rPr>
        <w:t xml:space="preserve">līgumi ir </w:t>
      </w:r>
      <w:r w:rsidR="00F16013">
        <w:rPr>
          <w:rFonts w:ascii="Times New Roman" w:eastAsia="Calibri" w:hAnsi="Times New Roman" w:cs="Times New Roman"/>
          <w:sz w:val="24"/>
          <w:szCs w:val="24"/>
        </w:rPr>
        <w:t>finansiāli būtiski ietilpīgāk</w:t>
      </w:r>
      <w:r w:rsidR="00CC1319">
        <w:rPr>
          <w:rFonts w:ascii="Times New Roman" w:eastAsia="Calibri" w:hAnsi="Times New Roman" w:cs="Times New Roman"/>
          <w:sz w:val="24"/>
          <w:szCs w:val="24"/>
        </w:rPr>
        <w:t>i</w:t>
      </w:r>
      <w:r w:rsidR="00F16013">
        <w:rPr>
          <w:rFonts w:ascii="Times New Roman" w:eastAsia="Calibri" w:hAnsi="Times New Roman" w:cs="Times New Roman"/>
          <w:sz w:val="24"/>
          <w:szCs w:val="24"/>
        </w:rPr>
        <w:t xml:space="preserve">. Tā kā prognozējamās būvdarbu līgumu summas un darbu termiņi norāda uz vairākiem izaicinājumiem visām iesaistītajām pusēm, SM saskata pamatotu nepieciešamību novērst esošā modeļa radītos riskus </w:t>
      </w:r>
      <w:r w:rsidR="001F1069">
        <w:rPr>
          <w:rFonts w:ascii="Times New Roman" w:eastAsia="Calibri" w:hAnsi="Times New Roman" w:cs="Times New Roman"/>
          <w:sz w:val="24"/>
          <w:szCs w:val="24"/>
        </w:rPr>
        <w:t xml:space="preserve">vēl </w:t>
      </w:r>
      <w:r w:rsidR="00F16013">
        <w:rPr>
          <w:rFonts w:ascii="Times New Roman" w:eastAsia="Calibri" w:hAnsi="Times New Roman" w:cs="Times New Roman"/>
          <w:sz w:val="24"/>
          <w:szCs w:val="24"/>
        </w:rPr>
        <w:t xml:space="preserve">līdz aktīva būvdarbu </w:t>
      </w:r>
      <w:r w:rsidR="001F1069">
        <w:rPr>
          <w:rFonts w:ascii="Times New Roman" w:eastAsia="Calibri" w:hAnsi="Times New Roman" w:cs="Times New Roman"/>
          <w:sz w:val="24"/>
          <w:szCs w:val="24"/>
        </w:rPr>
        <w:t>etapa</w:t>
      </w:r>
      <w:r w:rsidR="00F16013">
        <w:rPr>
          <w:rFonts w:ascii="Times New Roman" w:eastAsia="Calibri" w:hAnsi="Times New Roman" w:cs="Times New Roman"/>
          <w:sz w:val="24"/>
          <w:szCs w:val="24"/>
        </w:rPr>
        <w:t xml:space="preserve"> sākumam</w:t>
      </w:r>
      <w:r w:rsidR="00CC1319">
        <w:rPr>
          <w:rFonts w:ascii="Times New Roman" w:eastAsia="Calibri" w:hAnsi="Times New Roman" w:cs="Times New Roman"/>
          <w:sz w:val="24"/>
          <w:szCs w:val="24"/>
        </w:rPr>
        <w:t xml:space="preserve">, </w:t>
      </w:r>
      <w:r w:rsidR="16A70E63" w:rsidRPr="51C290D2">
        <w:rPr>
          <w:rFonts w:ascii="Times New Roman" w:eastAsia="Calibri" w:hAnsi="Times New Roman" w:cs="Times New Roman"/>
          <w:sz w:val="24"/>
          <w:szCs w:val="24"/>
        </w:rPr>
        <w:t xml:space="preserve">tādējādi </w:t>
      </w:r>
      <w:r w:rsidR="18D9759B" w:rsidRPr="51C290D2">
        <w:rPr>
          <w:rFonts w:ascii="Times New Roman" w:eastAsia="Calibri" w:hAnsi="Times New Roman" w:cs="Times New Roman"/>
          <w:sz w:val="24"/>
          <w:szCs w:val="24"/>
        </w:rPr>
        <w:t>būtiski mazinot</w:t>
      </w:r>
      <w:r w:rsidR="00CC1319">
        <w:rPr>
          <w:rFonts w:ascii="Times New Roman" w:eastAsia="Calibri" w:hAnsi="Times New Roman" w:cs="Times New Roman"/>
          <w:sz w:val="24"/>
          <w:szCs w:val="24"/>
        </w:rPr>
        <w:t xml:space="preserve"> </w:t>
      </w:r>
      <w:r w:rsidR="00F16013">
        <w:rPr>
          <w:rFonts w:ascii="Times New Roman" w:eastAsia="Calibri" w:hAnsi="Times New Roman" w:cs="Times New Roman"/>
          <w:sz w:val="24"/>
          <w:szCs w:val="24"/>
        </w:rPr>
        <w:t xml:space="preserve"> </w:t>
      </w:r>
      <w:r w:rsidR="00CC1319">
        <w:rPr>
          <w:rFonts w:ascii="Times New Roman" w:eastAsia="Calibri" w:hAnsi="Times New Roman" w:cs="Times New Roman"/>
          <w:sz w:val="24"/>
          <w:szCs w:val="24"/>
        </w:rPr>
        <w:t xml:space="preserve">ar </w:t>
      </w:r>
      <w:r w:rsidR="0061085E">
        <w:rPr>
          <w:rFonts w:ascii="Times New Roman" w:eastAsia="Calibri" w:hAnsi="Times New Roman" w:cs="Times New Roman"/>
          <w:sz w:val="24"/>
          <w:szCs w:val="24"/>
        </w:rPr>
        <w:t xml:space="preserve">dalītās atbildības sistēmas </w:t>
      </w:r>
      <w:r w:rsidR="00CC1319">
        <w:rPr>
          <w:rFonts w:ascii="Times New Roman" w:eastAsia="Calibri" w:hAnsi="Times New Roman" w:cs="Times New Roman"/>
          <w:sz w:val="24"/>
          <w:szCs w:val="24"/>
        </w:rPr>
        <w:t xml:space="preserve">saistīto laika un budžeta risku </w:t>
      </w:r>
      <w:r w:rsidR="0061085E">
        <w:rPr>
          <w:rFonts w:ascii="Times New Roman" w:eastAsia="Calibri" w:hAnsi="Times New Roman" w:cs="Times New Roman"/>
          <w:sz w:val="24"/>
          <w:szCs w:val="24"/>
        </w:rPr>
        <w:t>pārnešan</w:t>
      </w:r>
      <w:r w:rsidR="00CC1319">
        <w:rPr>
          <w:rFonts w:ascii="Times New Roman" w:eastAsia="Calibri" w:hAnsi="Times New Roman" w:cs="Times New Roman"/>
          <w:sz w:val="24"/>
          <w:szCs w:val="24"/>
        </w:rPr>
        <w:t>u</w:t>
      </w:r>
      <w:r w:rsidR="0061085E">
        <w:rPr>
          <w:rFonts w:ascii="Times New Roman" w:eastAsia="Calibri" w:hAnsi="Times New Roman" w:cs="Times New Roman"/>
          <w:sz w:val="24"/>
          <w:szCs w:val="24"/>
        </w:rPr>
        <w:t xml:space="preserve"> uz būvniecības </w:t>
      </w:r>
      <w:r w:rsidR="00CC1319">
        <w:rPr>
          <w:rFonts w:ascii="Times New Roman" w:eastAsia="Calibri" w:hAnsi="Times New Roman" w:cs="Times New Roman"/>
          <w:sz w:val="24"/>
          <w:szCs w:val="24"/>
        </w:rPr>
        <w:t>etapu.</w:t>
      </w:r>
      <w:r w:rsidR="0061085E">
        <w:rPr>
          <w:rFonts w:ascii="Times New Roman" w:eastAsia="Calibri" w:hAnsi="Times New Roman" w:cs="Times New Roman"/>
          <w:sz w:val="24"/>
          <w:szCs w:val="24"/>
        </w:rPr>
        <w:t xml:space="preserve"> </w:t>
      </w:r>
      <w:r w:rsidR="00A23025" w:rsidRPr="00B735AC">
        <w:rPr>
          <w:rFonts w:ascii="Times New Roman" w:eastAsia="Calibri" w:hAnsi="Times New Roman" w:cs="Times New Roman"/>
          <w:sz w:val="24"/>
          <w:szCs w:val="24"/>
        </w:rPr>
        <w:t>Šāda situācija li</w:t>
      </w:r>
      <w:r w:rsidR="001F1069">
        <w:rPr>
          <w:rFonts w:ascii="Times New Roman" w:eastAsia="Calibri" w:hAnsi="Times New Roman" w:cs="Times New Roman"/>
          <w:sz w:val="24"/>
          <w:szCs w:val="24"/>
        </w:rPr>
        <w:t>e</w:t>
      </w:r>
      <w:r w:rsidR="00A23025" w:rsidRPr="00B735AC">
        <w:rPr>
          <w:rFonts w:ascii="Times New Roman" w:eastAsia="Calibri" w:hAnsi="Times New Roman" w:cs="Times New Roman"/>
          <w:sz w:val="24"/>
          <w:szCs w:val="24"/>
        </w:rPr>
        <w:t xml:space="preserve">k meklēt risinājumus attiecībā uz sadrumstalotā </w:t>
      </w:r>
      <w:r w:rsidR="00895F62">
        <w:rPr>
          <w:rFonts w:ascii="Times New Roman" w:eastAsia="Calibri" w:hAnsi="Times New Roman" w:cs="Times New Roman"/>
          <w:sz w:val="24"/>
          <w:szCs w:val="24"/>
        </w:rPr>
        <w:t xml:space="preserve">Globālā </w:t>
      </w:r>
      <w:r w:rsidR="00A23025" w:rsidRPr="00B735AC">
        <w:rPr>
          <w:rFonts w:ascii="Times New Roman" w:eastAsia="Calibri" w:hAnsi="Times New Roman" w:cs="Times New Roman"/>
          <w:sz w:val="24"/>
          <w:szCs w:val="24"/>
        </w:rPr>
        <w:t xml:space="preserve">Projekta ieviešanas procesa </w:t>
      </w:r>
      <w:r w:rsidR="00A23025">
        <w:rPr>
          <w:rFonts w:ascii="Times New Roman" w:eastAsia="Calibri" w:hAnsi="Times New Roman" w:cs="Times New Roman"/>
          <w:sz w:val="24"/>
          <w:szCs w:val="24"/>
        </w:rPr>
        <w:t xml:space="preserve">efektīvāku </w:t>
      </w:r>
      <w:r w:rsidR="00A23025" w:rsidRPr="00B735AC">
        <w:rPr>
          <w:rFonts w:ascii="Times New Roman" w:eastAsia="Calibri" w:hAnsi="Times New Roman" w:cs="Times New Roman"/>
          <w:sz w:val="24"/>
          <w:szCs w:val="24"/>
        </w:rPr>
        <w:t>koordināciju un iesaistīto pušu darbības integrāciju.</w:t>
      </w:r>
      <w:r w:rsidR="00A23025" w:rsidRPr="00A23025">
        <w:t xml:space="preserve"> </w:t>
      </w:r>
      <w:r w:rsidR="00A23025" w:rsidRPr="00A23025">
        <w:rPr>
          <w:rFonts w:ascii="Times New Roman" w:eastAsia="Calibri" w:hAnsi="Times New Roman" w:cs="Times New Roman"/>
          <w:sz w:val="24"/>
          <w:szCs w:val="24"/>
        </w:rPr>
        <w:t xml:space="preserve">Līdzšinējā pieredze apliecina, ka efektīvāks Globālā Projekta pārvaldības modelis būtu </w:t>
      </w:r>
      <w:r w:rsidR="00A23025">
        <w:rPr>
          <w:rFonts w:ascii="Times New Roman" w:eastAsia="Calibri" w:hAnsi="Times New Roman" w:cs="Times New Roman"/>
          <w:sz w:val="24"/>
          <w:szCs w:val="24"/>
        </w:rPr>
        <w:t xml:space="preserve">projektēšanai un būvniecībai noteikt vienu </w:t>
      </w:r>
      <w:r w:rsidR="00574A1B">
        <w:rPr>
          <w:rFonts w:ascii="Times New Roman" w:eastAsia="Calibri" w:hAnsi="Times New Roman" w:cs="Times New Roman"/>
          <w:sz w:val="24"/>
          <w:szCs w:val="24"/>
        </w:rPr>
        <w:t>ieviesēju</w:t>
      </w:r>
      <w:r w:rsidR="00A23025" w:rsidRPr="00A23025">
        <w:rPr>
          <w:rFonts w:ascii="Times New Roman" w:eastAsia="Calibri" w:hAnsi="Times New Roman" w:cs="Times New Roman"/>
          <w:sz w:val="24"/>
          <w:szCs w:val="24"/>
        </w:rPr>
        <w:t>, kas garantētu saskaņotus tehniskos risinājumus un integrētu būvniecības procesa vadību un uzraudzību visā Rail Baltica trases garumā.</w:t>
      </w:r>
    </w:p>
    <w:p w14:paraId="3D2380EE" w14:textId="0F4C2BF7" w:rsidR="0081057D" w:rsidRDefault="0081057D" w:rsidP="00FE19B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Jāatzīmē, ka </w:t>
      </w:r>
      <w:r w:rsidR="00574A1B">
        <w:rPr>
          <w:rFonts w:ascii="Times New Roman" w:hAnsi="Times New Roman" w:cs="Times New Roman"/>
          <w:sz w:val="24"/>
          <w:szCs w:val="24"/>
        </w:rPr>
        <w:t xml:space="preserve">Globālā </w:t>
      </w:r>
      <w:r>
        <w:rPr>
          <w:rFonts w:ascii="Times New Roman" w:hAnsi="Times New Roman" w:cs="Times New Roman"/>
          <w:sz w:val="24"/>
          <w:szCs w:val="24"/>
        </w:rPr>
        <w:t xml:space="preserve">Projektu uzraugošā </w:t>
      </w:r>
      <w:r w:rsidR="00CD1124">
        <w:rPr>
          <w:rFonts w:ascii="Times New Roman" w:hAnsi="Times New Roman" w:cs="Times New Roman"/>
          <w:sz w:val="24"/>
          <w:szCs w:val="24"/>
        </w:rPr>
        <w:t>institūcija</w:t>
      </w:r>
      <w:r>
        <w:rPr>
          <w:rFonts w:ascii="Times New Roman" w:hAnsi="Times New Roman" w:cs="Times New Roman"/>
          <w:sz w:val="24"/>
          <w:szCs w:val="24"/>
        </w:rPr>
        <w:t xml:space="preserve">, </w:t>
      </w:r>
      <w:r w:rsidR="00E41A9A">
        <w:rPr>
          <w:rFonts w:ascii="Times New Roman" w:hAnsi="Times New Roman" w:cs="Times New Roman"/>
          <w:sz w:val="24"/>
          <w:szCs w:val="24"/>
        </w:rPr>
        <w:t>INEA</w:t>
      </w:r>
      <w:r>
        <w:rPr>
          <w:rFonts w:ascii="Times New Roman" w:hAnsi="Times New Roman" w:cs="Times New Roman"/>
          <w:sz w:val="24"/>
          <w:szCs w:val="24"/>
        </w:rPr>
        <w:t xml:space="preserve">, kā arī </w:t>
      </w:r>
      <w:r w:rsidR="00FE38FA">
        <w:rPr>
          <w:rFonts w:ascii="Times New Roman" w:hAnsi="Times New Roman" w:cs="Times New Roman"/>
          <w:sz w:val="24"/>
          <w:szCs w:val="24"/>
        </w:rPr>
        <w:t>EK</w:t>
      </w:r>
      <w:r>
        <w:rPr>
          <w:rFonts w:ascii="Times New Roman" w:hAnsi="Times New Roman" w:cs="Times New Roman"/>
          <w:sz w:val="24"/>
          <w:szCs w:val="24"/>
        </w:rPr>
        <w:t xml:space="preserve"> ir vairākkārt pauduši savu nostāju par atbalstu ciešākai par </w:t>
      </w:r>
      <w:r w:rsidR="005770C7">
        <w:rPr>
          <w:rFonts w:ascii="Times New Roman" w:hAnsi="Times New Roman" w:cs="Times New Roman"/>
          <w:sz w:val="24"/>
          <w:szCs w:val="24"/>
        </w:rPr>
        <w:t xml:space="preserve">Globālā </w:t>
      </w:r>
      <w:r>
        <w:rPr>
          <w:rFonts w:ascii="Times New Roman" w:hAnsi="Times New Roman" w:cs="Times New Roman"/>
          <w:sz w:val="24"/>
          <w:szCs w:val="24"/>
        </w:rPr>
        <w:t xml:space="preserve">Projekta ieviešanu atbildīgo institūciju integrācijai gan institucionālā, gan </w:t>
      </w:r>
      <w:r w:rsidR="00406654">
        <w:rPr>
          <w:rFonts w:ascii="Times New Roman" w:hAnsi="Times New Roman" w:cs="Times New Roman"/>
          <w:sz w:val="24"/>
          <w:szCs w:val="24"/>
        </w:rPr>
        <w:t xml:space="preserve">atbildības un procesu ziņā. </w:t>
      </w:r>
      <w:r w:rsidR="00CD1124">
        <w:rPr>
          <w:rFonts w:ascii="Times New Roman" w:hAnsi="Times New Roman" w:cs="Times New Roman"/>
          <w:sz w:val="24"/>
          <w:szCs w:val="24"/>
        </w:rPr>
        <w:t>Minēt</w:t>
      </w:r>
      <w:r w:rsidR="0005660D">
        <w:rPr>
          <w:rFonts w:ascii="Times New Roman" w:hAnsi="Times New Roman" w:cs="Times New Roman"/>
          <w:sz w:val="24"/>
          <w:szCs w:val="24"/>
        </w:rPr>
        <w:t>o</w:t>
      </w:r>
      <w:r w:rsidR="00CD1124">
        <w:rPr>
          <w:rFonts w:ascii="Times New Roman" w:hAnsi="Times New Roman" w:cs="Times New Roman"/>
          <w:sz w:val="24"/>
          <w:szCs w:val="24"/>
        </w:rPr>
        <w:t xml:space="preserve"> institūcij</w:t>
      </w:r>
      <w:r w:rsidR="0005660D">
        <w:rPr>
          <w:rFonts w:ascii="Times New Roman" w:hAnsi="Times New Roman" w:cs="Times New Roman"/>
          <w:sz w:val="24"/>
          <w:szCs w:val="24"/>
        </w:rPr>
        <w:t xml:space="preserve">u pārstāvji </w:t>
      </w:r>
      <w:r w:rsidR="00B259AE">
        <w:rPr>
          <w:rFonts w:ascii="Times New Roman" w:hAnsi="Times New Roman" w:cs="Times New Roman"/>
          <w:sz w:val="24"/>
          <w:szCs w:val="24"/>
        </w:rPr>
        <w:t xml:space="preserve">Globālā </w:t>
      </w:r>
      <w:r w:rsidR="0005660D">
        <w:rPr>
          <w:rFonts w:ascii="Times New Roman" w:hAnsi="Times New Roman" w:cs="Times New Roman"/>
          <w:sz w:val="24"/>
          <w:szCs w:val="24"/>
        </w:rPr>
        <w:t>Projekta vadības grupas (</w:t>
      </w:r>
      <w:proofErr w:type="spellStart"/>
      <w:r w:rsidR="0005660D">
        <w:rPr>
          <w:rFonts w:ascii="Times New Roman" w:hAnsi="Times New Roman" w:cs="Times New Roman"/>
          <w:i/>
          <w:iCs/>
          <w:sz w:val="24"/>
          <w:szCs w:val="24"/>
        </w:rPr>
        <w:t>Task</w:t>
      </w:r>
      <w:proofErr w:type="spellEnd"/>
      <w:r w:rsidR="0005660D">
        <w:rPr>
          <w:rFonts w:ascii="Times New Roman" w:hAnsi="Times New Roman" w:cs="Times New Roman"/>
          <w:i/>
          <w:iCs/>
          <w:sz w:val="24"/>
          <w:szCs w:val="24"/>
        </w:rPr>
        <w:t xml:space="preserve"> </w:t>
      </w:r>
      <w:proofErr w:type="spellStart"/>
      <w:r w:rsidR="0005660D">
        <w:rPr>
          <w:rFonts w:ascii="Times New Roman" w:hAnsi="Times New Roman" w:cs="Times New Roman"/>
          <w:i/>
          <w:iCs/>
          <w:sz w:val="24"/>
          <w:szCs w:val="24"/>
        </w:rPr>
        <w:t>Force</w:t>
      </w:r>
      <w:proofErr w:type="spellEnd"/>
      <w:r w:rsidR="0005660D">
        <w:rPr>
          <w:rFonts w:ascii="Times New Roman" w:hAnsi="Times New Roman" w:cs="Times New Roman"/>
          <w:sz w:val="24"/>
          <w:szCs w:val="24"/>
        </w:rPr>
        <w:t>) sanāksmēs ir vairākkārt pauduši, ka</w:t>
      </w:r>
      <w:r w:rsidR="00406654">
        <w:rPr>
          <w:rFonts w:ascii="Times New Roman" w:hAnsi="Times New Roman" w:cs="Times New Roman"/>
          <w:sz w:val="24"/>
          <w:szCs w:val="24"/>
        </w:rPr>
        <w:t xml:space="preserve"> ciešāka integrācija atbilstu </w:t>
      </w:r>
      <w:r w:rsidR="00FE19B1">
        <w:rPr>
          <w:rFonts w:ascii="Times New Roman" w:hAnsi="Times New Roman" w:cs="Times New Roman"/>
          <w:sz w:val="24"/>
          <w:szCs w:val="24"/>
        </w:rPr>
        <w:t xml:space="preserve">Globālā </w:t>
      </w:r>
      <w:r w:rsidR="00406654">
        <w:rPr>
          <w:rFonts w:ascii="Times New Roman" w:hAnsi="Times New Roman" w:cs="Times New Roman"/>
          <w:sz w:val="24"/>
          <w:szCs w:val="24"/>
        </w:rPr>
        <w:t xml:space="preserve">Projekta brieduma pakāpei un pozitīvi ietekmētu </w:t>
      </w:r>
      <w:r w:rsidR="00FE19B1">
        <w:rPr>
          <w:rFonts w:ascii="Times New Roman" w:hAnsi="Times New Roman" w:cs="Times New Roman"/>
          <w:sz w:val="24"/>
          <w:szCs w:val="24"/>
        </w:rPr>
        <w:t xml:space="preserve">Globālā </w:t>
      </w:r>
      <w:r w:rsidR="00406654">
        <w:rPr>
          <w:rFonts w:ascii="Times New Roman" w:hAnsi="Times New Roman" w:cs="Times New Roman"/>
          <w:sz w:val="24"/>
          <w:szCs w:val="24"/>
        </w:rPr>
        <w:t>Projekta ieviešanas paātrināšanas pasākumus.</w:t>
      </w:r>
      <w:r w:rsidR="00903313">
        <w:rPr>
          <w:rFonts w:ascii="Times New Roman" w:hAnsi="Times New Roman" w:cs="Times New Roman"/>
          <w:sz w:val="24"/>
          <w:szCs w:val="24"/>
        </w:rPr>
        <w:t xml:space="preserve"> </w:t>
      </w:r>
      <w:r w:rsidR="0004049A">
        <w:rPr>
          <w:rFonts w:ascii="Times New Roman" w:hAnsi="Times New Roman" w:cs="Times New Roman"/>
          <w:sz w:val="24"/>
          <w:szCs w:val="24"/>
        </w:rPr>
        <w:t xml:space="preserve">Kā perspektīvāko pārmaiņu virzienu </w:t>
      </w:r>
      <w:r w:rsidR="00FE19B1">
        <w:rPr>
          <w:rFonts w:ascii="Times New Roman" w:hAnsi="Times New Roman" w:cs="Times New Roman"/>
          <w:sz w:val="24"/>
          <w:szCs w:val="24"/>
        </w:rPr>
        <w:t>EK</w:t>
      </w:r>
      <w:r w:rsidR="0004049A">
        <w:rPr>
          <w:rFonts w:ascii="Times New Roman" w:hAnsi="Times New Roman" w:cs="Times New Roman"/>
          <w:sz w:val="24"/>
          <w:szCs w:val="24"/>
        </w:rPr>
        <w:t xml:space="preserve"> atbalsta </w:t>
      </w:r>
      <w:r w:rsidR="00FE19B1">
        <w:rPr>
          <w:rFonts w:ascii="Times New Roman" w:hAnsi="Times New Roman" w:cs="Times New Roman"/>
          <w:sz w:val="24"/>
          <w:szCs w:val="24"/>
        </w:rPr>
        <w:t xml:space="preserve">Globālā </w:t>
      </w:r>
      <w:r w:rsidR="0004049A">
        <w:rPr>
          <w:rFonts w:ascii="Times New Roman" w:hAnsi="Times New Roman" w:cs="Times New Roman"/>
          <w:sz w:val="24"/>
          <w:szCs w:val="24"/>
        </w:rPr>
        <w:t>Projekta ieviesēju,</w:t>
      </w:r>
      <w:r w:rsidR="0082457C">
        <w:rPr>
          <w:rFonts w:ascii="Times New Roman" w:hAnsi="Times New Roman" w:cs="Times New Roman"/>
          <w:sz w:val="24"/>
          <w:szCs w:val="24"/>
        </w:rPr>
        <w:t xml:space="preserve"> </w:t>
      </w:r>
      <w:proofErr w:type="gramStart"/>
      <w:r w:rsidR="0082457C">
        <w:rPr>
          <w:rFonts w:ascii="Times New Roman" w:hAnsi="Times New Roman" w:cs="Times New Roman"/>
          <w:sz w:val="24"/>
          <w:szCs w:val="24"/>
        </w:rPr>
        <w:t>t.i.</w:t>
      </w:r>
      <w:proofErr w:type="gramEnd"/>
      <w:r w:rsidR="0004049A">
        <w:rPr>
          <w:rFonts w:ascii="Times New Roman" w:hAnsi="Times New Roman" w:cs="Times New Roman"/>
          <w:sz w:val="24"/>
          <w:szCs w:val="24"/>
        </w:rPr>
        <w:t xml:space="preserve"> nacionālo ieviešanas iestāžu un kopuzņēmuma RBR, atbildības un funkciju integrēšanu vienā organizācijā</w:t>
      </w:r>
      <w:r w:rsidR="00A23025">
        <w:rPr>
          <w:rFonts w:ascii="Times New Roman" w:hAnsi="Times New Roman" w:cs="Times New Roman"/>
          <w:sz w:val="24"/>
          <w:szCs w:val="24"/>
        </w:rPr>
        <w:t xml:space="preserve"> RBR vadībā</w:t>
      </w:r>
      <w:r w:rsidR="0004049A">
        <w:rPr>
          <w:rFonts w:ascii="Times New Roman" w:hAnsi="Times New Roman" w:cs="Times New Roman"/>
          <w:sz w:val="24"/>
          <w:szCs w:val="24"/>
        </w:rPr>
        <w:t xml:space="preserve">, tādejādi konsolidējot un stiprinot </w:t>
      </w:r>
      <w:r w:rsidR="00A23025">
        <w:rPr>
          <w:rFonts w:ascii="Times New Roman" w:hAnsi="Times New Roman" w:cs="Times New Roman"/>
          <w:sz w:val="24"/>
          <w:szCs w:val="24"/>
        </w:rPr>
        <w:t xml:space="preserve">Globālā Projekta </w:t>
      </w:r>
      <w:r w:rsidR="0004049A">
        <w:rPr>
          <w:rFonts w:ascii="Times New Roman" w:hAnsi="Times New Roman" w:cs="Times New Roman"/>
          <w:sz w:val="24"/>
          <w:szCs w:val="24"/>
        </w:rPr>
        <w:t>lēmumu pieņemšanu un finansējuma pārvaldību.</w:t>
      </w:r>
    </w:p>
    <w:p w14:paraId="66776EC1" w14:textId="77777777" w:rsidR="00A91EBC" w:rsidRPr="00B735AC" w:rsidRDefault="00A91EBC" w:rsidP="00B735AC">
      <w:pPr>
        <w:pStyle w:val="1Paragraph"/>
        <w:numPr>
          <w:ilvl w:val="0"/>
          <w:numId w:val="0"/>
        </w:numPr>
        <w:spacing w:after="0"/>
        <w:ind w:left="720"/>
        <w:rPr>
          <w:rFonts w:ascii="Times New Roman" w:eastAsia="Calibri" w:hAnsi="Times New Roman" w:cs="Times New Roman"/>
          <w:sz w:val="24"/>
          <w:szCs w:val="24"/>
        </w:rPr>
      </w:pPr>
    </w:p>
    <w:p w14:paraId="4F57AEA0" w14:textId="6F1E92E1" w:rsidR="003A4CF2" w:rsidRPr="003A4CF2" w:rsidRDefault="00B735AC" w:rsidP="003A4CF2">
      <w:pPr>
        <w:pStyle w:val="ListParagraph"/>
        <w:numPr>
          <w:ilvl w:val="0"/>
          <w:numId w:val="1"/>
        </w:numPr>
        <w:spacing w:after="0" w:line="240" w:lineRule="auto"/>
        <w:jc w:val="center"/>
        <w:rPr>
          <w:rFonts w:ascii="Times New Roman" w:hAnsi="Times New Roman" w:cs="Times New Roman"/>
          <w:b/>
          <w:bCs/>
          <w:sz w:val="28"/>
          <w:szCs w:val="28"/>
        </w:rPr>
      </w:pPr>
      <w:r w:rsidRPr="00353538">
        <w:rPr>
          <w:rFonts w:ascii="Times New Roman" w:eastAsia="Times New Roman" w:hAnsi="Times New Roman" w:cs="Times New Roman"/>
          <w:b/>
          <w:bCs/>
          <w:sz w:val="28"/>
          <w:szCs w:val="28"/>
          <w:lang w:eastAsia="lv-LV"/>
        </w:rPr>
        <w:t xml:space="preserve">Rail Baltica projekta integrētās </w:t>
      </w:r>
      <w:r w:rsidR="00FE19B1">
        <w:rPr>
          <w:rFonts w:ascii="Times New Roman" w:eastAsia="Times New Roman" w:hAnsi="Times New Roman" w:cs="Times New Roman"/>
          <w:b/>
          <w:bCs/>
          <w:sz w:val="28"/>
          <w:szCs w:val="28"/>
          <w:lang w:eastAsia="lv-LV"/>
        </w:rPr>
        <w:t>ieviešanas</w:t>
      </w:r>
      <w:r w:rsidR="00FE19B1" w:rsidRPr="00353538">
        <w:rPr>
          <w:rFonts w:ascii="Times New Roman" w:eastAsia="Times New Roman" w:hAnsi="Times New Roman" w:cs="Times New Roman"/>
          <w:b/>
          <w:bCs/>
          <w:sz w:val="28"/>
          <w:szCs w:val="28"/>
          <w:lang w:eastAsia="lv-LV"/>
        </w:rPr>
        <w:t xml:space="preserve"> </w:t>
      </w:r>
      <w:r w:rsidRPr="00353538">
        <w:rPr>
          <w:rFonts w:ascii="Times New Roman" w:eastAsia="Times New Roman" w:hAnsi="Times New Roman" w:cs="Times New Roman"/>
          <w:b/>
          <w:bCs/>
          <w:sz w:val="28"/>
          <w:szCs w:val="28"/>
          <w:lang w:eastAsia="lv-LV"/>
        </w:rPr>
        <w:t>modelis</w:t>
      </w:r>
    </w:p>
    <w:p w14:paraId="02F5AEB0" w14:textId="77777777" w:rsidR="003A4CF2" w:rsidRPr="003A4CF2" w:rsidRDefault="003A4CF2" w:rsidP="003A4CF2">
      <w:pPr>
        <w:pStyle w:val="ListParagraph"/>
        <w:spacing w:after="0" w:line="240" w:lineRule="auto"/>
        <w:rPr>
          <w:rFonts w:ascii="Times New Roman" w:hAnsi="Times New Roman" w:cs="Times New Roman"/>
          <w:b/>
          <w:bCs/>
          <w:sz w:val="28"/>
          <w:szCs w:val="28"/>
        </w:rPr>
      </w:pPr>
    </w:p>
    <w:p w14:paraId="1D3A7B32" w14:textId="7945895C" w:rsidR="00A91EBC" w:rsidRPr="00723DC3" w:rsidRDefault="00A91EBC" w:rsidP="003A4CF2">
      <w:pPr>
        <w:pStyle w:val="ListParagraph"/>
        <w:numPr>
          <w:ilvl w:val="1"/>
          <w:numId w:val="6"/>
        </w:numPr>
        <w:spacing w:after="0" w:line="240" w:lineRule="auto"/>
        <w:ind w:left="425" w:hanging="425"/>
        <w:rPr>
          <w:rFonts w:ascii="Times New Roman" w:hAnsi="Times New Roman" w:cs="Times New Roman"/>
          <w:b/>
          <w:bCs/>
          <w:sz w:val="24"/>
          <w:szCs w:val="24"/>
        </w:rPr>
      </w:pPr>
      <w:r w:rsidRPr="000F2CCE">
        <w:rPr>
          <w:rFonts w:ascii="Times New Roman" w:eastAsia="Calibri" w:hAnsi="Times New Roman" w:cs="Times New Roman"/>
          <w:b/>
          <w:bCs/>
          <w:sz w:val="24"/>
          <w:szCs w:val="24"/>
        </w:rPr>
        <w:t xml:space="preserve"> </w:t>
      </w:r>
      <w:r w:rsidRPr="000F2CCE">
        <w:rPr>
          <w:rFonts w:ascii="Times New Roman" w:eastAsia="Times New Roman" w:hAnsi="Times New Roman" w:cs="Times New Roman"/>
          <w:b/>
          <w:bCs/>
          <w:sz w:val="24"/>
          <w:szCs w:val="24"/>
          <w:lang w:eastAsia="lv-LV"/>
        </w:rPr>
        <w:t>Jaunā struktūra un funkciju sadalījums</w:t>
      </w:r>
    </w:p>
    <w:p w14:paraId="50004C9E" w14:textId="32DAA9E8" w:rsidR="00F57280" w:rsidRDefault="00B735AC" w:rsidP="005B0B4B">
      <w:pPr>
        <w:spacing w:after="0" w:line="240" w:lineRule="auto"/>
        <w:ind w:firstLine="720"/>
        <w:jc w:val="both"/>
        <w:rPr>
          <w:rFonts w:ascii="Times New Roman" w:hAnsi="Times New Roman" w:cs="Times New Roman"/>
          <w:sz w:val="24"/>
          <w:szCs w:val="24"/>
        </w:rPr>
      </w:pPr>
      <w:r w:rsidRPr="00B735AC">
        <w:rPr>
          <w:rFonts w:ascii="Times New Roman" w:hAnsi="Times New Roman" w:cs="Times New Roman"/>
          <w:sz w:val="24"/>
          <w:szCs w:val="24"/>
        </w:rPr>
        <w:t xml:space="preserve">Lēmumu pieņemšanas procesa </w:t>
      </w:r>
      <w:r w:rsidR="00A227A8">
        <w:rPr>
          <w:rFonts w:ascii="Times New Roman" w:hAnsi="Times New Roman" w:cs="Times New Roman"/>
          <w:sz w:val="24"/>
          <w:szCs w:val="24"/>
        </w:rPr>
        <w:t>stiprināšana</w:t>
      </w:r>
      <w:r w:rsidRPr="00B735AC">
        <w:rPr>
          <w:rFonts w:ascii="Times New Roman" w:hAnsi="Times New Roman" w:cs="Times New Roman"/>
          <w:sz w:val="24"/>
          <w:szCs w:val="24"/>
        </w:rPr>
        <w:t xml:space="preserve"> un paātrināšana ir sevišķi svarīga līdz ar </w:t>
      </w:r>
      <w:r w:rsidR="003214E3">
        <w:rPr>
          <w:rFonts w:ascii="Times New Roman" w:hAnsi="Times New Roman" w:cs="Times New Roman"/>
          <w:sz w:val="24"/>
          <w:szCs w:val="24"/>
        </w:rPr>
        <w:t xml:space="preserve">Globālā </w:t>
      </w:r>
      <w:r>
        <w:rPr>
          <w:rFonts w:ascii="Times New Roman" w:hAnsi="Times New Roman" w:cs="Times New Roman"/>
          <w:sz w:val="24"/>
          <w:szCs w:val="24"/>
        </w:rPr>
        <w:t xml:space="preserve">Projekta </w:t>
      </w:r>
      <w:r w:rsidRPr="00B735AC">
        <w:rPr>
          <w:rFonts w:ascii="Times New Roman" w:hAnsi="Times New Roman" w:cs="Times New Roman"/>
          <w:sz w:val="24"/>
          <w:szCs w:val="24"/>
        </w:rPr>
        <w:t xml:space="preserve">būvdarbu etapa uzsākšanu. Līdzšinējā pieredze apliecina, ka Globālā Projekta pārvaldības modelis būtu </w:t>
      </w:r>
      <w:r w:rsidR="005F0F6B" w:rsidRPr="00B735AC">
        <w:rPr>
          <w:rFonts w:ascii="Times New Roman" w:hAnsi="Times New Roman" w:cs="Times New Roman"/>
          <w:sz w:val="24"/>
          <w:szCs w:val="24"/>
        </w:rPr>
        <w:t xml:space="preserve">efektīvāks </w:t>
      </w:r>
      <w:r>
        <w:rPr>
          <w:rFonts w:ascii="Times New Roman" w:hAnsi="Times New Roman" w:cs="Times New Roman"/>
          <w:sz w:val="24"/>
          <w:szCs w:val="24"/>
        </w:rPr>
        <w:t xml:space="preserve">ar </w:t>
      </w:r>
      <w:r w:rsidRPr="00B735AC">
        <w:rPr>
          <w:rFonts w:ascii="Times New Roman" w:hAnsi="Times New Roman" w:cs="Times New Roman"/>
          <w:sz w:val="24"/>
          <w:szCs w:val="24"/>
        </w:rPr>
        <w:t xml:space="preserve">vienu ieviešanas </w:t>
      </w:r>
      <w:r w:rsidR="005F0F6B">
        <w:rPr>
          <w:rFonts w:ascii="Times New Roman" w:hAnsi="Times New Roman" w:cs="Times New Roman"/>
          <w:sz w:val="24"/>
          <w:szCs w:val="24"/>
        </w:rPr>
        <w:t>iestādi</w:t>
      </w:r>
      <w:r w:rsidR="005F0F6B" w:rsidRPr="219C6873">
        <w:rPr>
          <w:rFonts w:ascii="Times New Roman" w:hAnsi="Times New Roman" w:cs="Times New Roman"/>
          <w:sz w:val="24"/>
          <w:szCs w:val="24"/>
        </w:rPr>
        <w:t xml:space="preserve">, kas garantētu </w:t>
      </w:r>
      <w:r w:rsidR="001F1069">
        <w:rPr>
          <w:rFonts w:ascii="Times New Roman" w:hAnsi="Times New Roman" w:cs="Times New Roman"/>
          <w:sz w:val="24"/>
          <w:szCs w:val="24"/>
        </w:rPr>
        <w:t xml:space="preserve">ātrāku </w:t>
      </w:r>
      <w:r w:rsidR="005F0F6B" w:rsidRPr="219C6873">
        <w:rPr>
          <w:rFonts w:ascii="Times New Roman" w:hAnsi="Times New Roman" w:cs="Times New Roman"/>
          <w:sz w:val="24"/>
          <w:szCs w:val="24"/>
        </w:rPr>
        <w:t>tehnisko risinājumu</w:t>
      </w:r>
      <w:r w:rsidR="001F1069">
        <w:rPr>
          <w:rFonts w:ascii="Times New Roman" w:hAnsi="Times New Roman" w:cs="Times New Roman"/>
          <w:sz w:val="24"/>
          <w:szCs w:val="24"/>
        </w:rPr>
        <w:t xml:space="preserve"> saskaņošanu</w:t>
      </w:r>
      <w:r w:rsidR="005F0F6B" w:rsidRPr="219C6873">
        <w:rPr>
          <w:rFonts w:ascii="Times New Roman" w:hAnsi="Times New Roman" w:cs="Times New Roman"/>
          <w:sz w:val="24"/>
          <w:szCs w:val="24"/>
        </w:rPr>
        <w:t xml:space="preserve"> vis</w:t>
      </w:r>
      <w:r w:rsidR="001F1069">
        <w:rPr>
          <w:rFonts w:ascii="Times New Roman" w:hAnsi="Times New Roman" w:cs="Times New Roman"/>
          <w:sz w:val="24"/>
          <w:szCs w:val="24"/>
        </w:rPr>
        <w:t>ā</w:t>
      </w:r>
      <w:r w:rsidR="005F0F6B" w:rsidRPr="219C6873">
        <w:rPr>
          <w:rFonts w:ascii="Times New Roman" w:hAnsi="Times New Roman" w:cs="Times New Roman"/>
          <w:sz w:val="24"/>
          <w:szCs w:val="24"/>
        </w:rPr>
        <w:t xml:space="preserve"> </w:t>
      </w:r>
      <w:r w:rsidR="003214E3">
        <w:rPr>
          <w:rFonts w:ascii="Times New Roman" w:hAnsi="Times New Roman" w:cs="Times New Roman"/>
          <w:sz w:val="24"/>
          <w:szCs w:val="24"/>
        </w:rPr>
        <w:t>Globāl</w:t>
      </w:r>
      <w:r w:rsidR="0082457C">
        <w:rPr>
          <w:rFonts w:ascii="Times New Roman" w:hAnsi="Times New Roman" w:cs="Times New Roman"/>
          <w:sz w:val="24"/>
          <w:szCs w:val="24"/>
        </w:rPr>
        <w:t>ajā</w:t>
      </w:r>
      <w:r w:rsidR="003214E3">
        <w:rPr>
          <w:rFonts w:ascii="Times New Roman" w:hAnsi="Times New Roman" w:cs="Times New Roman"/>
          <w:sz w:val="24"/>
          <w:szCs w:val="24"/>
        </w:rPr>
        <w:t xml:space="preserve"> </w:t>
      </w:r>
      <w:r w:rsidR="005F0F6B">
        <w:rPr>
          <w:rFonts w:ascii="Times New Roman" w:hAnsi="Times New Roman" w:cs="Times New Roman"/>
          <w:sz w:val="24"/>
          <w:szCs w:val="24"/>
        </w:rPr>
        <w:t>P</w:t>
      </w:r>
      <w:r w:rsidR="005F0F6B" w:rsidRPr="219C6873">
        <w:rPr>
          <w:rFonts w:ascii="Times New Roman" w:hAnsi="Times New Roman" w:cs="Times New Roman"/>
          <w:sz w:val="24"/>
          <w:szCs w:val="24"/>
        </w:rPr>
        <w:t>rojekt</w:t>
      </w:r>
      <w:r w:rsidR="0082457C">
        <w:rPr>
          <w:rFonts w:ascii="Times New Roman" w:hAnsi="Times New Roman" w:cs="Times New Roman"/>
          <w:sz w:val="24"/>
          <w:szCs w:val="24"/>
        </w:rPr>
        <w:t>ā</w:t>
      </w:r>
      <w:r w:rsidR="005F0F6B" w:rsidRPr="219C6873">
        <w:rPr>
          <w:rFonts w:ascii="Times New Roman" w:hAnsi="Times New Roman" w:cs="Times New Roman"/>
          <w:sz w:val="24"/>
          <w:szCs w:val="24"/>
        </w:rPr>
        <w:t xml:space="preserve"> </w:t>
      </w:r>
      <w:r w:rsidR="0082457C">
        <w:rPr>
          <w:rFonts w:ascii="Times New Roman" w:hAnsi="Times New Roman" w:cs="Times New Roman"/>
          <w:sz w:val="24"/>
          <w:szCs w:val="24"/>
        </w:rPr>
        <w:t>v</w:t>
      </w:r>
      <w:r w:rsidR="00243B22">
        <w:rPr>
          <w:rFonts w:ascii="Times New Roman" w:hAnsi="Times New Roman" w:cs="Times New Roman"/>
          <w:sz w:val="24"/>
          <w:szCs w:val="24"/>
        </w:rPr>
        <w:t>isās trijās</w:t>
      </w:r>
      <w:r w:rsidR="005F0F6B" w:rsidRPr="219C6873">
        <w:rPr>
          <w:rFonts w:ascii="Times New Roman" w:hAnsi="Times New Roman" w:cs="Times New Roman"/>
          <w:sz w:val="24"/>
          <w:szCs w:val="24"/>
        </w:rPr>
        <w:t xml:space="preserve"> Baltijas valstīs</w:t>
      </w:r>
      <w:r w:rsidR="00243B22">
        <w:rPr>
          <w:rFonts w:ascii="Times New Roman" w:hAnsi="Times New Roman" w:cs="Times New Roman"/>
          <w:sz w:val="24"/>
          <w:szCs w:val="24"/>
        </w:rPr>
        <w:t>,</w:t>
      </w:r>
      <w:r w:rsidR="005F0F6B" w:rsidRPr="219C6873">
        <w:rPr>
          <w:rFonts w:ascii="Times New Roman" w:hAnsi="Times New Roman" w:cs="Times New Roman"/>
          <w:sz w:val="24"/>
          <w:szCs w:val="24"/>
        </w:rPr>
        <w:t xml:space="preserve"> kā arī </w:t>
      </w:r>
      <w:r w:rsidR="00243B22">
        <w:rPr>
          <w:rFonts w:ascii="Times New Roman" w:hAnsi="Times New Roman" w:cs="Times New Roman"/>
          <w:sz w:val="24"/>
          <w:szCs w:val="24"/>
        </w:rPr>
        <w:t xml:space="preserve">vienkāršotu </w:t>
      </w:r>
      <w:r w:rsidR="001F1069">
        <w:rPr>
          <w:rFonts w:ascii="Times New Roman" w:hAnsi="Times New Roman" w:cs="Times New Roman"/>
          <w:sz w:val="24"/>
          <w:szCs w:val="24"/>
        </w:rPr>
        <w:t xml:space="preserve">un saīsinātu </w:t>
      </w:r>
      <w:r w:rsidR="00243B22" w:rsidRPr="219C6873">
        <w:rPr>
          <w:rFonts w:ascii="Times New Roman" w:hAnsi="Times New Roman" w:cs="Times New Roman"/>
          <w:sz w:val="24"/>
          <w:szCs w:val="24"/>
        </w:rPr>
        <w:t>lēmumu pieņemšanas procesu</w:t>
      </w:r>
      <w:r w:rsidR="00243B22">
        <w:rPr>
          <w:rFonts w:ascii="Times New Roman" w:hAnsi="Times New Roman" w:cs="Times New Roman"/>
          <w:sz w:val="24"/>
          <w:szCs w:val="24"/>
        </w:rPr>
        <w:t>.</w:t>
      </w:r>
      <w:r>
        <w:rPr>
          <w:rFonts w:ascii="Times New Roman" w:hAnsi="Times New Roman" w:cs="Times New Roman"/>
          <w:sz w:val="24"/>
          <w:szCs w:val="24"/>
        </w:rPr>
        <w:t xml:space="preserve"> </w:t>
      </w:r>
      <w:r w:rsidRPr="219C6873">
        <w:rPr>
          <w:rFonts w:ascii="Times New Roman" w:hAnsi="Times New Roman" w:cs="Times New Roman"/>
          <w:sz w:val="24"/>
          <w:szCs w:val="24"/>
        </w:rPr>
        <w:t xml:space="preserve">Paredzams, ka integrēta Globālā Projekta īstenošana mazinās pašreizējās korporatīvās pārvaldības un ieviešanas struktūras radītās problēmas, pat ņemot vērā iespēju, ka atsevišķas </w:t>
      </w:r>
      <w:r w:rsidR="003214E3">
        <w:rPr>
          <w:rFonts w:ascii="Times New Roman" w:hAnsi="Times New Roman" w:cs="Times New Roman"/>
          <w:sz w:val="24"/>
          <w:szCs w:val="24"/>
        </w:rPr>
        <w:t xml:space="preserve">Globālā </w:t>
      </w:r>
      <w:r w:rsidR="001F1069">
        <w:rPr>
          <w:rFonts w:ascii="Times New Roman" w:hAnsi="Times New Roman" w:cs="Times New Roman"/>
          <w:sz w:val="24"/>
          <w:szCs w:val="24"/>
        </w:rPr>
        <w:t>Projekta</w:t>
      </w:r>
      <w:r w:rsidR="001F1069" w:rsidRPr="219C6873">
        <w:rPr>
          <w:rFonts w:ascii="Times New Roman" w:hAnsi="Times New Roman" w:cs="Times New Roman"/>
          <w:sz w:val="24"/>
          <w:szCs w:val="24"/>
        </w:rPr>
        <w:t xml:space="preserve"> </w:t>
      </w:r>
      <w:r w:rsidRPr="219C6873">
        <w:rPr>
          <w:rFonts w:ascii="Times New Roman" w:hAnsi="Times New Roman" w:cs="Times New Roman"/>
          <w:sz w:val="24"/>
          <w:szCs w:val="24"/>
        </w:rPr>
        <w:t xml:space="preserve">aktivitātes arī turpmāk varētu ieviest </w:t>
      </w:r>
      <w:r w:rsidR="005F0F6B">
        <w:rPr>
          <w:rFonts w:ascii="Times New Roman" w:hAnsi="Times New Roman" w:cs="Times New Roman"/>
          <w:sz w:val="24"/>
          <w:szCs w:val="24"/>
        </w:rPr>
        <w:t>cit</w:t>
      </w:r>
      <w:r w:rsidR="001F1069">
        <w:rPr>
          <w:rFonts w:ascii="Times New Roman" w:hAnsi="Times New Roman" w:cs="Times New Roman"/>
          <w:sz w:val="24"/>
          <w:szCs w:val="24"/>
        </w:rPr>
        <w:t>as</w:t>
      </w:r>
      <w:r w:rsidR="005F0F6B">
        <w:rPr>
          <w:rFonts w:ascii="Times New Roman" w:hAnsi="Times New Roman" w:cs="Times New Roman"/>
          <w:sz w:val="24"/>
          <w:szCs w:val="24"/>
        </w:rPr>
        <w:t xml:space="preserve"> nacionāl</w:t>
      </w:r>
      <w:r w:rsidR="001F1069">
        <w:rPr>
          <w:rFonts w:ascii="Times New Roman" w:hAnsi="Times New Roman" w:cs="Times New Roman"/>
          <w:sz w:val="24"/>
          <w:szCs w:val="24"/>
        </w:rPr>
        <w:t>ās</w:t>
      </w:r>
      <w:r w:rsidR="005F0F6B">
        <w:rPr>
          <w:rFonts w:ascii="Times New Roman" w:hAnsi="Times New Roman" w:cs="Times New Roman"/>
          <w:sz w:val="24"/>
          <w:szCs w:val="24"/>
        </w:rPr>
        <w:t xml:space="preserve"> iestā</w:t>
      </w:r>
      <w:r w:rsidR="001F1069">
        <w:rPr>
          <w:rFonts w:ascii="Times New Roman" w:hAnsi="Times New Roman" w:cs="Times New Roman"/>
          <w:sz w:val="24"/>
          <w:szCs w:val="24"/>
        </w:rPr>
        <w:t>des</w:t>
      </w:r>
      <w:r w:rsidR="005F0F6B">
        <w:rPr>
          <w:rFonts w:ascii="Times New Roman" w:hAnsi="Times New Roman" w:cs="Times New Roman"/>
          <w:sz w:val="24"/>
          <w:szCs w:val="24"/>
        </w:rPr>
        <w:t xml:space="preserve"> ārpus RBR struktūras</w:t>
      </w:r>
      <w:r w:rsidRPr="219C6873">
        <w:rPr>
          <w:rFonts w:ascii="Times New Roman" w:hAnsi="Times New Roman" w:cs="Times New Roman"/>
          <w:sz w:val="24"/>
          <w:szCs w:val="24"/>
        </w:rPr>
        <w:t>.</w:t>
      </w:r>
    </w:p>
    <w:p w14:paraId="068FF36D" w14:textId="7A06FEC8" w:rsidR="00E40255" w:rsidRPr="004534CF" w:rsidRDefault="001831FB" w:rsidP="004534CF">
      <w:pPr>
        <w:pStyle w:val="1Paragraph"/>
        <w:numPr>
          <w:ilvl w:val="0"/>
          <w:numId w:val="0"/>
        </w:numPr>
        <w:spacing w:after="120"/>
        <w:ind w:firstLine="720"/>
        <w:rPr>
          <w:rFonts w:ascii="Times New Roman" w:hAnsi="Times New Roman" w:cs="Times New Roman"/>
          <w:sz w:val="24"/>
          <w:szCs w:val="24"/>
        </w:rPr>
      </w:pPr>
      <w:r w:rsidRPr="219C6873">
        <w:rPr>
          <w:rFonts w:ascii="Times New Roman" w:hAnsi="Times New Roman" w:cs="Times New Roman"/>
          <w:sz w:val="24"/>
          <w:szCs w:val="24"/>
        </w:rPr>
        <w:t xml:space="preserve">Efektīvāks Globālā Projekta </w:t>
      </w:r>
      <w:r w:rsidR="00B23996">
        <w:rPr>
          <w:rFonts w:ascii="Times New Roman" w:hAnsi="Times New Roman" w:cs="Times New Roman"/>
          <w:sz w:val="24"/>
          <w:szCs w:val="24"/>
        </w:rPr>
        <w:t>ieviešanas</w:t>
      </w:r>
      <w:r w:rsidR="00B23996" w:rsidRPr="219C6873">
        <w:rPr>
          <w:rFonts w:ascii="Times New Roman" w:hAnsi="Times New Roman" w:cs="Times New Roman"/>
          <w:sz w:val="24"/>
          <w:szCs w:val="24"/>
        </w:rPr>
        <w:t xml:space="preserve"> </w:t>
      </w:r>
      <w:r w:rsidRPr="219C6873">
        <w:rPr>
          <w:rFonts w:ascii="Times New Roman" w:hAnsi="Times New Roman" w:cs="Times New Roman"/>
          <w:sz w:val="24"/>
          <w:szCs w:val="24"/>
        </w:rPr>
        <w:t>modelis ar vienu ieviešanas organizāciju</w:t>
      </w:r>
      <w:r w:rsidR="00243B22">
        <w:rPr>
          <w:rFonts w:ascii="Times New Roman" w:hAnsi="Times New Roman" w:cs="Times New Roman"/>
          <w:sz w:val="24"/>
          <w:szCs w:val="24"/>
        </w:rPr>
        <w:t xml:space="preserve"> ir t.s. </w:t>
      </w:r>
      <w:r w:rsidR="00EE6AFB">
        <w:rPr>
          <w:rFonts w:ascii="Times New Roman" w:hAnsi="Times New Roman" w:cs="Times New Roman"/>
          <w:b/>
          <w:bCs/>
          <w:sz w:val="24"/>
          <w:szCs w:val="24"/>
        </w:rPr>
        <w:t>P</w:t>
      </w:r>
      <w:r w:rsidR="00AE11CB">
        <w:rPr>
          <w:rFonts w:ascii="Times New Roman" w:hAnsi="Times New Roman" w:cs="Times New Roman"/>
          <w:b/>
          <w:bCs/>
          <w:sz w:val="24"/>
          <w:szCs w:val="24"/>
        </w:rPr>
        <w:t xml:space="preserve">rojekta </w:t>
      </w:r>
      <w:r w:rsidR="5A0FDD6E" w:rsidRPr="51C290D2">
        <w:rPr>
          <w:rFonts w:ascii="Times New Roman" w:hAnsi="Times New Roman" w:cs="Times New Roman"/>
          <w:b/>
          <w:bCs/>
          <w:sz w:val="24"/>
          <w:szCs w:val="24"/>
        </w:rPr>
        <w:t xml:space="preserve">integrētās </w:t>
      </w:r>
      <w:r w:rsidR="00B23996">
        <w:rPr>
          <w:rFonts w:ascii="Times New Roman" w:hAnsi="Times New Roman" w:cs="Times New Roman"/>
          <w:b/>
          <w:bCs/>
          <w:sz w:val="24"/>
          <w:szCs w:val="24"/>
        </w:rPr>
        <w:t>ieviešanas</w:t>
      </w:r>
      <w:r w:rsidR="00B23996" w:rsidRPr="219C6873">
        <w:rPr>
          <w:rFonts w:ascii="Times New Roman" w:hAnsi="Times New Roman" w:cs="Times New Roman"/>
          <w:b/>
          <w:bCs/>
          <w:sz w:val="24"/>
          <w:szCs w:val="24"/>
        </w:rPr>
        <w:t xml:space="preserve"> </w:t>
      </w:r>
      <w:r w:rsidR="00E40255" w:rsidRPr="219C6873">
        <w:rPr>
          <w:rFonts w:ascii="Times New Roman" w:hAnsi="Times New Roman" w:cs="Times New Roman"/>
          <w:b/>
          <w:bCs/>
          <w:sz w:val="24"/>
          <w:szCs w:val="24"/>
        </w:rPr>
        <w:t>modelis</w:t>
      </w:r>
      <w:r w:rsidR="00E40255" w:rsidRPr="219C6873">
        <w:rPr>
          <w:rFonts w:ascii="Times New Roman" w:hAnsi="Times New Roman" w:cs="Times New Roman"/>
          <w:sz w:val="24"/>
          <w:szCs w:val="24"/>
        </w:rPr>
        <w:t>. T</w:t>
      </w:r>
      <w:r w:rsidR="00243B22">
        <w:rPr>
          <w:rFonts w:ascii="Times New Roman" w:hAnsi="Times New Roman" w:cs="Times New Roman"/>
          <w:sz w:val="24"/>
          <w:szCs w:val="24"/>
        </w:rPr>
        <w:t>as paredz</w:t>
      </w:r>
      <w:r w:rsidR="00E40255" w:rsidRPr="219C6873">
        <w:rPr>
          <w:rFonts w:ascii="Times New Roman" w:hAnsi="Times New Roman" w:cs="Times New Roman"/>
          <w:sz w:val="24"/>
          <w:szCs w:val="24"/>
        </w:rPr>
        <w:t>, ka “B funkcijas”, kuras pašlaik ir uzticētas E</w:t>
      </w:r>
      <w:r w:rsidR="00243B22">
        <w:rPr>
          <w:rFonts w:ascii="Times New Roman" w:hAnsi="Times New Roman" w:cs="Times New Roman"/>
          <w:sz w:val="24"/>
          <w:szCs w:val="24"/>
        </w:rPr>
        <w:t>D</w:t>
      </w:r>
      <w:r w:rsidR="00E40255" w:rsidRPr="219C6873">
        <w:rPr>
          <w:rFonts w:ascii="Times New Roman" w:hAnsi="Times New Roman" w:cs="Times New Roman"/>
          <w:sz w:val="24"/>
          <w:szCs w:val="24"/>
        </w:rPr>
        <w:t>zL, izņemot zemju atsavināšanu</w:t>
      </w:r>
      <w:r w:rsidR="005B5B36">
        <w:rPr>
          <w:rFonts w:ascii="Times New Roman" w:hAnsi="Times New Roman" w:cs="Times New Roman"/>
          <w:sz w:val="24"/>
          <w:szCs w:val="24"/>
        </w:rPr>
        <w:t xml:space="preserve"> un SM tehniskās kompetences atbalstu</w:t>
      </w:r>
      <w:r w:rsidR="00E40255" w:rsidRPr="219C6873">
        <w:rPr>
          <w:rFonts w:ascii="Times New Roman" w:hAnsi="Times New Roman" w:cs="Times New Roman"/>
          <w:sz w:val="24"/>
          <w:szCs w:val="24"/>
        </w:rPr>
        <w:t>, tiek nodotas RB</w:t>
      </w:r>
      <w:r w:rsidR="00243B22">
        <w:rPr>
          <w:rFonts w:ascii="Times New Roman" w:hAnsi="Times New Roman" w:cs="Times New Roman"/>
          <w:sz w:val="24"/>
          <w:szCs w:val="24"/>
        </w:rPr>
        <w:t>R</w:t>
      </w:r>
      <w:r w:rsidR="00E40255" w:rsidRPr="219C6873">
        <w:rPr>
          <w:rFonts w:ascii="Times New Roman" w:hAnsi="Times New Roman" w:cs="Times New Roman"/>
          <w:sz w:val="24"/>
          <w:szCs w:val="24"/>
        </w:rPr>
        <w:t xml:space="preserve"> (</w:t>
      </w:r>
      <w:r w:rsidR="00243B22">
        <w:rPr>
          <w:rFonts w:ascii="Times New Roman" w:hAnsi="Times New Roman" w:cs="Times New Roman"/>
          <w:sz w:val="24"/>
          <w:szCs w:val="24"/>
        </w:rPr>
        <w:t>skat. 2.tabulu</w:t>
      </w:r>
      <w:r w:rsidR="00E40255" w:rsidRPr="219C6873">
        <w:rPr>
          <w:rFonts w:ascii="Times New Roman" w:hAnsi="Times New Roman" w:cs="Times New Roman"/>
          <w:sz w:val="24"/>
          <w:szCs w:val="24"/>
        </w:rPr>
        <w:t xml:space="preserve">). </w:t>
      </w:r>
      <w:r w:rsidR="00243B22">
        <w:rPr>
          <w:rFonts w:ascii="Times New Roman" w:hAnsi="Times New Roman" w:cs="Times New Roman"/>
          <w:sz w:val="24"/>
          <w:szCs w:val="24"/>
        </w:rPr>
        <w:t>Izmaiņu r</w:t>
      </w:r>
      <w:r w:rsidR="00E40255" w:rsidRPr="219C6873">
        <w:rPr>
          <w:rFonts w:ascii="Times New Roman" w:hAnsi="Times New Roman" w:cs="Times New Roman"/>
          <w:sz w:val="24"/>
          <w:szCs w:val="24"/>
        </w:rPr>
        <w:t>ezultātā E</w:t>
      </w:r>
      <w:r w:rsidR="00243B22">
        <w:rPr>
          <w:rFonts w:ascii="Times New Roman" w:hAnsi="Times New Roman" w:cs="Times New Roman"/>
          <w:sz w:val="24"/>
          <w:szCs w:val="24"/>
        </w:rPr>
        <w:t>D</w:t>
      </w:r>
      <w:r w:rsidR="00E40255" w:rsidRPr="219C6873">
        <w:rPr>
          <w:rFonts w:ascii="Times New Roman" w:hAnsi="Times New Roman" w:cs="Times New Roman"/>
          <w:sz w:val="24"/>
          <w:szCs w:val="24"/>
        </w:rPr>
        <w:t xml:space="preserve">zL saglabā “A funkcijas” un </w:t>
      </w:r>
      <w:r w:rsidR="004534CF">
        <w:rPr>
          <w:rFonts w:ascii="Times New Roman" w:hAnsi="Times New Roman" w:cs="Times New Roman"/>
          <w:sz w:val="24"/>
          <w:szCs w:val="24"/>
        </w:rPr>
        <w:t>mazāku</w:t>
      </w:r>
      <w:r w:rsidR="00E40255" w:rsidRPr="219C6873">
        <w:rPr>
          <w:rFonts w:ascii="Times New Roman" w:hAnsi="Times New Roman" w:cs="Times New Roman"/>
          <w:sz w:val="24"/>
          <w:szCs w:val="24"/>
        </w:rPr>
        <w:t xml:space="preserve"> daļu “B funkciju”. </w:t>
      </w:r>
      <w:bookmarkStart w:id="15" w:name="_Hlk48131890"/>
      <w:r w:rsidR="00E40255" w:rsidRPr="219C6873">
        <w:rPr>
          <w:rFonts w:ascii="Times New Roman" w:hAnsi="Times New Roman" w:cs="Times New Roman"/>
          <w:sz w:val="24"/>
          <w:szCs w:val="24"/>
        </w:rPr>
        <w:t xml:space="preserve">Savukārt lielākā daļa </w:t>
      </w:r>
      <w:r w:rsidR="004534CF" w:rsidRPr="219C6873">
        <w:rPr>
          <w:rFonts w:ascii="Times New Roman" w:hAnsi="Times New Roman" w:cs="Times New Roman"/>
          <w:sz w:val="24"/>
          <w:szCs w:val="24"/>
        </w:rPr>
        <w:t xml:space="preserve">uz Latviju </w:t>
      </w:r>
      <w:r w:rsidR="004534CF">
        <w:rPr>
          <w:rFonts w:ascii="Times New Roman" w:hAnsi="Times New Roman" w:cs="Times New Roman"/>
          <w:sz w:val="24"/>
          <w:szCs w:val="24"/>
        </w:rPr>
        <w:t xml:space="preserve">attiecināmo </w:t>
      </w:r>
      <w:r w:rsidR="00E40255" w:rsidRPr="219C6873">
        <w:rPr>
          <w:rFonts w:ascii="Times New Roman" w:hAnsi="Times New Roman" w:cs="Times New Roman"/>
          <w:sz w:val="24"/>
          <w:szCs w:val="24"/>
        </w:rPr>
        <w:t xml:space="preserve">“B funkciju” </w:t>
      </w:r>
      <w:proofErr w:type="gramStart"/>
      <w:r w:rsidR="00E40255" w:rsidRPr="219C6873">
        <w:rPr>
          <w:rFonts w:ascii="Times New Roman" w:hAnsi="Times New Roman" w:cs="Times New Roman"/>
          <w:sz w:val="24"/>
          <w:szCs w:val="24"/>
        </w:rPr>
        <w:t>tiek nodotas</w:t>
      </w:r>
      <w:proofErr w:type="gramEnd"/>
      <w:r w:rsidR="00E40255" w:rsidRPr="219C6873">
        <w:rPr>
          <w:rFonts w:ascii="Times New Roman" w:hAnsi="Times New Roman" w:cs="Times New Roman"/>
          <w:sz w:val="24"/>
          <w:szCs w:val="24"/>
        </w:rPr>
        <w:t xml:space="preserve"> RBR</w:t>
      </w:r>
      <w:r w:rsidR="004534CF">
        <w:rPr>
          <w:rFonts w:ascii="Times New Roman" w:hAnsi="Times New Roman" w:cs="Times New Roman"/>
          <w:sz w:val="24"/>
          <w:szCs w:val="24"/>
        </w:rPr>
        <w:t xml:space="preserve">, kurā </w:t>
      </w:r>
      <w:r w:rsidR="00E40255" w:rsidRPr="00356C53">
        <w:rPr>
          <w:rFonts w:ascii="Times New Roman" w:hAnsi="Times New Roman" w:cs="Times New Roman"/>
          <w:b/>
          <w:bCs/>
          <w:sz w:val="24"/>
          <w:szCs w:val="24"/>
        </w:rPr>
        <w:t xml:space="preserve">tiek </w:t>
      </w:r>
      <w:r w:rsidR="004534CF" w:rsidRPr="00356C53">
        <w:rPr>
          <w:rFonts w:ascii="Times New Roman" w:hAnsi="Times New Roman" w:cs="Times New Roman"/>
          <w:b/>
          <w:bCs/>
          <w:sz w:val="24"/>
          <w:szCs w:val="24"/>
        </w:rPr>
        <w:t>izveidota Latvijas filiāle</w:t>
      </w:r>
      <w:r w:rsidR="004534CF">
        <w:rPr>
          <w:rFonts w:ascii="Times New Roman" w:hAnsi="Times New Roman" w:cs="Times New Roman"/>
          <w:sz w:val="24"/>
          <w:szCs w:val="24"/>
        </w:rPr>
        <w:t xml:space="preserve"> kā struktūrvienība nacionālā </w:t>
      </w:r>
      <w:r w:rsidR="003A6B4F">
        <w:rPr>
          <w:rFonts w:ascii="Times New Roman" w:hAnsi="Times New Roman" w:cs="Times New Roman"/>
          <w:sz w:val="24"/>
          <w:szCs w:val="24"/>
        </w:rPr>
        <w:t xml:space="preserve">(Latvijas) </w:t>
      </w:r>
      <w:r w:rsidR="004534CF">
        <w:rPr>
          <w:rFonts w:ascii="Times New Roman" w:hAnsi="Times New Roman" w:cs="Times New Roman"/>
          <w:sz w:val="24"/>
          <w:szCs w:val="24"/>
        </w:rPr>
        <w:t>tvēruma aktivitāšu ieviešanas nodrošināšanai</w:t>
      </w:r>
      <w:r w:rsidR="00E40255" w:rsidRPr="219C6873">
        <w:rPr>
          <w:rFonts w:ascii="Times New Roman" w:hAnsi="Times New Roman" w:cs="Times New Roman"/>
          <w:sz w:val="24"/>
          <w:szCs w:val="24"/>
        </w:rPr>
        <w:t>.</w:t>
      </w:r>
      <w:bookmarkEnd w:id="15"/>
    </w:p>
    <w:p w14:paraId="5FE9FFA2" w14:textId="4B7CDECB" w:rsidR="0061085E" w:rsidRPr="0061085E" w:rsidRDefault="00B23996" w:rsidP="0061085E">
      <w:pPr>
        <w:spacing w:after="0" w:line="24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lastRenderedPageBreak/>
        <w:t xml:space="preserve">Globālā </w:t>
      </w:r>
      <w:r w:rsidR="0061085E">
        <w:rPr>
          <w:rFonts w:ascii="Times New Roman" w:eastAsia="Calibri" w:hAnsi="Times New Roman" w:cs="Times New Roman"/>
          <w:sz w:val="24"/>
          <w:szCs w:val="24"/>
        </w:rPr>
        <w:t xml:space="preserve">Projekta integrētās </w:t>
      </w:r>
      <w:r>
        <w:rPr>
          <w:rFonts w:ascii="Times New Roman" w:eastAsia="Calibri" w:hAnsi="Times New Roman" w:cs="Times New Roman"/>
          <w:sz w:val="24"/>
          <w:szCs w:val="24"/>
        </w:rPr>
        <w:t xml:space="preserve">ieviešanas </w:t>
      </w:r>
      <w:r w:rsidR="0061085E">
        <w:rPr>
          <w:rFonts w:ascii="Times New Roman" w:eastAsia="Calibri" w:hAnsi="Times New Roman" w:cs="Times New Roman"/>
          <w:sz w:val="24"/>
          <w:szCs w:val="24"/>
        </w:rPr>
        <w:t>modelī SM varēs efektīvāk veikt savas kā atbalsta saņēmēja funkcijas,</w:t>
      </w:r>
      <w:r w:rsidR="004534CF">
        <w:rPr>
          <w:rFonts w:ascii="Times New Roman" w:eastAsia="Calibri" w:hAnsi="Times New Roman" w:cs="Times New Roman"/>
          <w:sz w:val="24"/>
          <w:szCs w:val="24"/>
        </w:rPr>
        <w:t xml:space="preserve"> </w:t>
      </w:r>
      <w:r w:rsidR="0061085E">
        <w:rPr>
          <w:rFonts w:ascii="Times New Roman" w:eastAsia="Calibri" w:hAnsi="Times New Roman" w:cs="Times New Roman"/>
          <w:sz w:val="24"/>
          <w:szCs w:val="24"/>
        </w:rPr>
        <w:t>koncentrējot</w:t>
      </w:r>
      <w:r w:rsidR="00CB1DF9" w:rsidRPr="00CB1DF9">
        <w:t xml:space="preserve"> </w:t>
      </w:r>
      <w:r w:rsidR="00CB1DF9" w:rsidRPr="00CB1DF9">
        <w:rPr>
          <w:rFonts w:ascii="Times New Roman" w:eastAsia="Calibri" w:hAnsi="Times New Roman" w:cs="Times New Roman"/>
          <w:sz w:val="24"/>
          <w:szCs w:val="24"/>
        </w:rPr>
        <w:t>racionālāku procesu</w:t>
      </w:r>
      <w:r w:rsidR="0061085E">
        <w:rPr>
          <w:rFonts w:ascii="Times New Roman" w:eastAsia="Calibri" w:hAnsi="Times New Roman" w:cs="Times New Roman"/>
          <w:sz w:val="24"/>
          <w:szCs w:val="24"/>
        </w:rPr>
        <w:t xml:space="preserve"> rezultātā atbrīvotos administratīvos resursus būtiskāko </w:t>
      </w:r>
      <w:r>
        <w:rPr>
          <w:rFonts w:ascii="Times New Roman" w:hAnsi="Times New Roman" w:cs="Times New Roman"/>
          <w:sz w:val="24"/>
          <w:szCs w:val="24"/>
        </w:rPr>
        <w:t xml:space="preserve">Globālā </w:t>
      </w:r>
      <w:r w:rsidR="0061085E">
        <w:rPr>
          <w:rFonts w:ascii="Times New Roman" w:eastAsia="Calibri" w:hAnsi="Times New Roman" w:cs="Times New Roman"/>
          <w:sz w:val="24"/>
          <w:szCs w:val="24"/>
        </w:rPr>
        <w:t>Projekta virzības jautājumu risināšanai</w:t>
      </w:r>
      <w:r w:rsidR="004534CF">
        <w:rPr>
          <w:rFonts w:ascii="Times New Roman" w:eastAsia="Calibri" w:hAnsi="Times New Roman" w:cs="Times New Roman"/>
          <w:sz w:val="24"/>
          <w:szCs w:val="24"/>
        </w:rPr>
        <w:t xml:space="preserve"> un uzraudzībai</w:t>
      </w:r>
      <w:r w:rsidR="0061085E">
        <w:rPr>
          <w:rFonts w:ascii="Times New Roman" w:eastAsia="Calibri" w:hAnsi="Times New Roman" w:cs="Times New Roman"/>
          <w:sz w:val="24"/>
          <w:szCs w:val="24"/>
        </w:rPr>
        <w:t xml:space="preserve">.  </w:t>
      </w:r>
    </w:p>
    <w:p w14:paraId="2337BF70" w14:textId="1478813A" w:rsidR="001831FB" w:rsidRPr="00243B22" w:rsidRDefault="00243B22" w:rsidP="003A4CF2">
      <w:pPr>
        <w:pStyle w:val="ListParagraph"/>
        <w:spacing w:after="120" w:line="240" w:lineRule="auto"/>
        <w:ind w:left="1503"/>
        <w:jc w:val="right"/>
        <w:rPr>
          <w:rFonts w:ascii="Times New Roman" w:eastAsia="Calibri" w:hAnsi="Times New Roman" w:cs="Times New Roman"/>
          <w:sz w:val="24"/>
          <w:szCs w:val="24"/>
        </w:rPr>
      </w:pPr>
      <w:r>
        <w:rPr>
          <w:rFonts w:ascii="Times New Roman" w:eastAsia="Calibri" w:hAnsi="Times New Roman" w:cs="Times New Roman"/>
          <w:sz w:val="24"/>
          <w:szCs w:val="24"/>
        </w:rPr>
        <w:t>2.tabula. Jaunais “B funkciju” sadalījums</w:t>
      </w:r>
      <w:r w:rsidR="001F1069" w:rsidRPr="001F1069">
        <w:rPr>
          <w:rFonts w:ascii="Times New Roman" w:hAnsi="Times New Roman" w:cs="Times New Roman"/>
          <w:bCs/>
          <w:sz w:val="24"/>
          <w:szCs w:val="24"/>
        </w:rPr>
        <w:t xml:space="preserve"> </w:t>
      </w:r>
      <w:r w:rsidR="001F1069">
        <w:rPr>
          <w:rFonts w:ascii="Times New Roman" w:hAnsi="Times New Roman" w:cs="Times New Roman"/>
          <w:bCs/>
          <w:sz w:val="24"/>
          <w:szCs w:val="24"/>
        </w:rPr>
        <w:t>starp RBR un EDzL</w:t>
      </w:r>
      <w:r>
        <w:rPr>
          <w:rFonts w:ascii="Times New Roman" w:eastAsia="Calibri" w:hAnsi="Times New Roman" w:cs="Times New Roman"/>
          <w:sz w:val="24"/>
          <w:szCs w:val="24"/>
        </w:rPr>
        <w:t>.</w:t>
      </w:r>
    </w:p>
    <w:tbl>
      <w:tblPr>
        <w:tblStyle w:val="TableGrid"/>
        <w:tblW w:w="9356" w:type="dxa"/>
        <w:tblInd w:w="-147" w:type="dxa"/>
        <w:tblLook w:val="04A0" w:firstRow="1" w:lastRow="0" w:firstColumn="1" w:lastColumn="0" w:noHBand="0" w:noVBand="1"/>
      </w:tblPr>
      <w:tblGrid>
        <w:gridCol w:w="1203"/>
        <w:gridCol w:w="1633"/>
        <w:gridCol w:w="6520"/>
      </w:tblGrid>
      <w:tr w:rsidR="008F6494" w:rsidRPr="00082A93" w14:paraId="410C57B8" w14:textId="77777777" w:rsidTr="00DD11FC">
        <w:tc>
          <w:tcPr>
            <w:tcW w:w="1203" w:type="dxa"/>
            <w:vMerge w:val="restart"/>
          </w:tcPr>
          <w:p w14:paraId="6EC4BC49" w14:textId="042A0372" w:rsidR="008F6494" w:rsidRPr="219C6873" w:rsidRDefault="008F6494" w:rsidP="00E40255">
            <w:pPr>
              <w:pStyle w:val="1Paragraph"/>
              <w:tabs>
                <w:tab w:val="left" w:pos="306"/>
              </w:tabs>
              <w:spacing w:after="120"/>
              <w:ind w:left="0"/>
              <w:rPr>
                <w:rFonts w:ascii="Times New Roman" w:hAnsi="Times New Roman" w:cs="Times New Roman"/>
                <w:sz w:val="24"/>
                <w:szCs w:val="24"/>
              </w:rPr>
            </w:pPr>
            <w:r>
              <w:rPr>
                <w:rFonts w:ascii="Times New Roman" w:hAnsi="Times New Roman" w:cs="Times New Roman"/>
                <w:sz w:val="24"/>
                <w:szCs w:val="24"/>
              </w:rPr>
              <w:t>RBR “B funkcijas”</w:t>
            </w:r>
          </w:p>
        </w:tc>
        <w:tc>
          <w:tcPr>
            <w:tcW w:w="1633" w:type="dxa"/>
            <w:vMerge w:val="restart"/>
          </w:tcPr>
          <w:p w14:paraId="466AEAA6" w14:textId="70E80FA8" w:rsidR="008F6494" w:rsidRPr="219C6873" w:rsidRDefault="008F6494" w:rsidP="00E40255">
            <w:pPr>
              <w:pStyle w:val="1Paragraph"/>
              <w:numPr>
                <w:ilvl w:val="0"/>
                <w:numId w:val="0"/>
              </w:numPr>
              <w:spacing w:after="120"/>
              <w:rPr>
                <w:rFonts w:ascii="Times New Roman" w:hAnsi="Times New Roman" w:cs="Times New Roman"/>
                <w:sz w:val="24"/>
                <w:szCs w:val="24"/>
              </w:rPr>
            </w:pPr>
            <w:r>
              <w:rPr>
                <w:rFonts w:ascii="Times New Roman" w:hAnsi="Times New Roman" w:cs="Times New Roman"/>
                <w:b/>
                <w:bCs/>
                <w:sz w:val="24"/>
                <w:szCs w:val="24"/>
              </w:rPr>
              <w:t>Horizontālās aktivitātes</w:t>
            </w:r>
            <w:r w:rsidR="00092C1A">
              <w:rPr>
                <w:rFonts w:ascii="Times New Roman" w:hAnsi="Times New Roman" w:cs="Times New Roman"/>
                <w:b/>
                <w:bCs/>
                <w:sz w:val="24"/>
                <w:szCs w:val="24"/>
              </w:rPr>
              <w:t xml:space="preserve"> – B1 funkcijas</w:t>
            </w:r>
          </w:p>
        </w:tc>
        <w:tc>
          <w:tcPr>
            <w:tcW w:w="6520" w:type="dxa"/>
          </w:tcPr>
          <w:p w14:paraId="731551C3" w14:textId="670D0A07" w:rsidR="008F6494" w:rsidRPr="219C687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1</w:t>
            </w:r>
            <w:r w:rsidRPr="219C6873">
              <w:rPr>
                <w:rFonts w:ascii="Times New Roman" w:hAnsi="Times New Roman" w:cs="Times New Roman"/>
                <w:sz w:val="24"/>
                <w:szCs w:val="24"/>
              </w:rPr>
              <w:t>) Dažādu pētījumu un izpētes darbu, kas attiecas uz visām valstīm, ieviešana (piemēram, CBA</w:t>
            </w:r>
            <w:r w:rsidR="003A6B4F">
              <w:rPr>
                <w:rFonts w:ascii="Times New Roman" w:hAnsi="Times New Roman" w:cs="Times New Roman"/>
                <w:sz w:val="24"/>
                <w:szCs w:val="24"/>
              </w:rPr>
              <w:t xml:space="preserve"> (</w:t>
            </w:r>
            <w:proofErr w:type="spellStart"/>
            <w:r w:rsidR="003A6B4F">
              <w:rPr>
                <w:rFonts w:ascii="Times New Roman" w:hAnsi="Times New Roman" w:cs="Times New Roman"/>
                <w:i/>
                <w:iCs/>
                <w:sz w:val="24"/>
                <w:szCs w:val="24"/>
              </w:rPr>
              <w:t>costs-benefits</w:t>
            </w:r>
            <w:proofErr w:type="spellEnd"/>
            <w:r w:rsidR="003A6B4F">
              <w:rPr>
                <w:rFonts w:ascii="Times New Roman" w:hAnsi="Times New Roman" w:cs="Times New Roman"/>
                <w:i/>
                <w:iCs/>
                <w:sz w:val="24"/>
                <w:szCs w:val="24"/>
              </w:rPr>
              <w:t xml:space="preserve"> </w:t>
            </w:r>
            <w:proofErr w:type="spellStart"/>
            <w:r w:rsidR="003A6B4F">
              <w:rPr>
                <w:rFonts w:ascii="Times New Roman" w:hAnsi="Times New Roman" w:cs="Times New Roman"/>
                <w:i/>
                <w:iCs/>
                <w:sz w:val="24"/>
                <w:szCs w:val="24"/>
              </w:rPr>
              <w:t>analysis</w:t>
            </w:r>
            <w:proofErr w:type="spellEnd"/>
            <w:r w:rsidR="003A6B4F">
              <w:rPr>
                <w:rFonts w:ascii="Times New Roman" w:hAnsi="Times New Roman" w:cs="Times New Roman"/>
                <w:i/>
                <w:iCs/>
                <w:sz w:val="24"/>
                <w:szCs w:val="24"/>
              </w:rPr>
              <w:t>)</w:t>
            </w:r>
            <w:r w:rsidRPr="219C6873">
              <w:rPr>
                <w:rFonts w:ascii="Times New Roman" w:hAnsi="Times New Roman" w:cs="Times New Roman"/>
                <w:sz w:val="24"/>
                <w:szCs w:val="24"/>
              </w:rPr>
              <w:t xml:space="preserve">, biznesa plāns, </w:t>
            </w:r>
            <w:proofErr w:type="spellStart"/>
            <w:r w:rsidRPr="219C6873">
              <w:rPr>
                <w:rFonts w:ascii="Times New Roman" w:hAnsi="Times New Roman" w:cs="Times New Roman"/>
                <w:sz w:val="24"/>
                <w:szCs w:val="24"/>
              </w:rPr>
              <w:t>utml</w:t>
            </w:r>
            <w:proofErr w:type="spellEnd"/>
            <w:r w:rsidRPr="219C6873">
              <w:rPr>
                <w:rFonts w:ascii="Times New Roman" w:hAnsi="Times New Roman" w:cs="Times New Roman"/>
                <w:sz w:val="24"/>
                <w:szCs w:val="24"/>
              </w:rPr>
              <w:t>.)</w:t>
            </w:r>
          </w:p>
        </w:tc>
      </w:tr>
      <w:tr w:rsidR="008F6494" w:rsidRPr="00082A93" w14:paraId="34B2B6E1" w14:textId="77777777" w:rsidTr="00DD11FC">
        <w:tc>
          <w:tcPr>
            <w:tcW w:w="1203" w:type="dxa"/>
            <w:vMerge/>
          </w:tcPr>
          <w:p w14:paraId="7C598FF8" w14:textId="7415D219" w:rsidR="008F6494" w:rsidRPr="219C6873" w:rsidRDefault="008F6494" w:rsidP="00E40255">
            <w:pPr>
              <w:pStyle w:val="1Paragraph"/>
              <w:numPr>
                <w:ilvl w:val="0"/>
                <w:numId w:val="0"/>
              </w:numPr>
              <w:tabs>
                <w:tab w:val="left" w:pos="306"/>
              </w:tabs>
              <w:spacing w:after="120"/>
              <w:rPr>
                <w:rFonts w:ascii="Times New Roman" w:hAnsi="Times New Roman" w:cs="Times New Roman"/>
                <w:sz w:val="24"/>
                <w:szCs w:val="24"/>
              </w:rPr>
            </w:pPr>
          </w:p>
        </w:tc>
        <w:tc>
          <w:tcPr>
            <w:tcW w:w="1633" w:type="dxa"/>
            <w:vMerge/>
          </w:tcPr>
          <w:p w14:paraId="5DB54487" w14:textId="0C7840C5" w:rsidR="008F6494" w:rsidRPr="219C6873" w:rsidRDefault="008F6494" w:rsidP="00E40255">
            <w:pPr>
              <w:pStyle w:val="1Paragraph"/>
              <w:numPr>
                <w:ilvl w:val="0"/>
                <w:numId w:val="0"/>
              </w:numPr>
              <w:tabs>
                <w:tab w:val="left" w:pos="306"/>
              </w:tabs>
              <w:spacing w:after="120"/>
              <w:rPr>
                <w:rFonts w:ascii="Times New Roman" w:hAnsi="Times New Roman" w:cs="Times New Roman"/>
                <w:sz w:val="24"/>
                <w:szCs w:val="24"/>
              </w:rPr>
            </w:pPr>
          </w:p>
        </w:tc>
        <w:tc>
          <w:tcPr>
            <w:tcW w:w="6520" w:type="dxa"/>
          </w:tcPr>
          <w:p w14:paraId="118DF6D4" w14:textId="18C2C605" w:rsidR="008F6494" w:rsidRPr="219C6873" w:rsidRDefault="008F6494" w:rsidP="00E40255">
            <w:pPr>
              <w:pStyle w:val="1Paragraph"/>
              <w:numPr>
                <w:ilvl w:val="0"/>
                <w:numId w:val="0"/>
              </w:numPr>
              <w:tabs>
                <w:tab w:val="left" w:pos="306"/>
              </w:tabs>
              <w:spacing w:after="120"/>
              <w:rPr>
                <w:rFonts w:ascii="Times New Roman" w:hAnsi="Times New Roman" w:cs="Times New Roman"/>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2</w:t>
            </w:r>
            <w:r w:rsidRPr="219C6873">
              <w:rPr>
                <w:rFonts w:ascii="Times New Roman" w:hAnsi="Times New Roman" w:cs="Times New Roman"/>
                <w:sz w:val="24"/>
                <w:szCs w:val="24"/>
              </w:rPr>
              <w:t xml:space="preserve">) </w:t>
            </w:r>
            <w:r w:rsidR="7B8F1E04" w:rsidRPr="51C290D2">
              <w:rPr>
                <w:rFonts w:ascii="Times New Roman" w:hAnsi="Times New Roman" w:cs="Times New Roman"/>
                <w:sz w:val="24"/>
                <w:szCs w:val="24"/>
              </w:rPr>
              <w:t>C</w:t>
            </w:r>
            <w:r w:rsidRPr="219C6873">
              <w:rPr>
                <w:rFonts w:ascii="Times New Roman" w:hAnsi="Times New Roman" w:cs="Times New Roman"/>
                <w:sz w:val="24"/>
                <w:szCs w:val="24"/>
              </w:rPr>
              <w:t>entralizēto aktivitāšu (tai skaitā iepirkumu</w:t>
            </w:r>
            <w:r w:rsidR="003A6B4F">
              <w:rPr>
                <w:rFonts w:ascii="Times New Roman" w:hAnsi="Times New Roman" w:cs="Times New Roman"/>
                <w:sz w:val="24"/>
                <w:szCs w:val="24"/>
              </w:rPr>
              <w:t>)</w:t>
            </w:r>
            <w:r w:rsidRPr="219C6873">
              <w:rPr>
                <w:rFonts w:ascii="Times New Roman" w:hAnsi="Times New Roman" w:cs="Times New Roman"/>
                <w:sz w:val="24"/>
                <w:szCs w:val="24"/>
              </w:rPr>
              <w:t xml:space="preserve"> organizēšana</w:t>
            </w:r>
            <w:r w:rsidR="003A6B4F">
              <w:rPr>
                <w:rFonts w:ascii="Times New Roman" w:hAnsi="Times New Roman" w:cs="Times New Roman"/>
                <w:sz w:val="24"/>
                <w:szCs w:val="24"/>
              </w:rPr>
              <w:t>,</w:t>
            </w:r>
            <w:r w:rsidRPr="219C6873">
              <w:rPr>
                <w:rFonts w:ascii="Times New Roman" w:hAnsi="Times New Roman" w:cs="Times New Roman"/>
                <w:sz w:val="24"/>
                <w:szCs w:val="24"/>
              </w:rPr>
              <w:t xml:space="preserve"> piemēram, </w:t>
            </w:r>
            <w:r w:rsidR="003A6B4F">
              <w:rPr>
                <w:rFonts w:ascii="Times New Roman" w:hAnsi="Times New Roman" w:cs="Times New Roman"/>
                <w:sz w:val="24"/>
                <w:szCs w:val="24"/>
              </w:rPr>
              <w:t xml:space="preserve">būvniecības materiālu iepirkumi, </w:t>
            </w:r>
            <w:r w:rsidRPr="219C6873">
              <w:rPr>
                <w:rFonts w:ascii="Times New Roman" w:hAnsi="Times New Roman" w:cs="Times New Roman"/>
                <w:sz w:val="24"/>
                <w:szCs w:val="24"/>
              </w:rPr>
              <w:t>signalizācijas sistēmas ieviešana</w:t>
            </w:r>
          </w:p>
        </w:tc>
      </w:tr>
      <w:tr w:rsidR="008F6494" w:rsidRPr="00082A93" w14:paraId="718EC811" w14:textId="77777777" w:rsidTr="00DD11FC">
        <w:tc>
          <w:tcPr>
            <w:tcW w:w="1203" w:type="dxa"/>
            <w:vMerge/>
          </w:tcPr>
          <w:p w14:paraId="5CD1480D" w14:textId="77777777" w:rsidR="008F6494"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06126557" w14:textId="12F50519" w:rsidR="008F6494"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471E9C65" w14:textId="5FF3760F" w:rsidR="008F6494" w:rsidRPr="219C6873" w:rsidRDefault="008F6494" w:rsidP="00E40255">
            <w:pPr>
              <w:pStyle w:val="1Paragraph"/>
              <w:numPr>
                <w:ilvl w:val="0"/>
                <w:numId w:val="0"/>
              </w:numPr>
              <w:spacing w:after="120"/>
              <w:rPr>
                <w:rFonts w:ascii="Times New Roman" w:hAnsi="Times New Roman" w:cs="Times New Roman"/>
                <w:sz w:val="24"/>
                <w:szCs w:val="24"/>
              </w:rPr>
            </w:pPr>
            <w:r>
              <w:rPr>
                <w:rFonts w:ascii="Times New Roman" w:hAnsi="Times New Roman" w:cs="Times New Roman"/>
                <w:sz w:val="24"/>
                <w:szCs w:val="24"/>
              </w:rPr>
              <w:t>(</w:t>
            </w:r>
            <w:r w:rsidR="00356C53">
              <w:rPr>
                <w:rFonts w:ascii="Times New Roman" w:hAnsi="Times New Roman" w:cs="Times New Roman"/>
                <w:sz w:val="24"/>
                <w:szCs w:val="24"/>
              </w:rPr>
              <w:t>3</w:t>
            </w:r>
            <w:r>
              <w:rPr>
                <w:rFonts w:ascii="Times New Roman" w:hAnsi="Times New Roman" w:cs="Times New Roman"/>
                <w:sz w:val="24"/>
                <w:szCs w:val="24"/>
              </w:rPr>
              <w:t>) Pamata trases pārrobežu posmu projektēšana un būvniecība Latvijas teritorijā</w:t>
            </w:r>
          </w:p>
        </w:tc>
      </w:tr>
      <w:tr w:rsidR="008F6494" w:rsidRPr="00082A93" w14:paraId="60F6E02E" w14:textId="77777777" w:rsidTr="00DD11FC">
        <w:tc>
          <w:tcPr>
            <w:tcW w:w="1203" w:type="dxa"/>
            <w:vMerge/>
          </w:tcPr>
          <w:p w14:paraId="486D7995"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val="restart"/>
          </w:tcPr>
          <w:p w14:paraId="67ABD3D1" w14:textId="11AD99B8" w:rsidR="008F6494" w:rsidRPr="219C6873" w:rsidRDefault="008F6494" w:rsidP="00E40255">
            <w:pPr>
              <w:pStyle w:val="1Paragraph"/>
              <w:numPr>
                <w:ilvl w:val="0"/>
                <w:numId w:val="0"/>
              </w:numPr>
              <w:spacing w:after="120"/>
              <w:rPr>
                <w:rFonts w:ascii="Times New Roman" w:hAnsi="Times New Roman" w:cs="Times New Roman"/>
                <w:sz w:val="24"/>
                <w:szCs w:val="24"/>
              </w:rPr>
            </w:pPr>
            <w:r>
              <w:rPr>
                <w:rFonts w:ascii="Times New Roman" w:hAnsi="Times New Roman" w:cs="Times New Roman"/>
                <w:b/>
                <w:bCs/>
                <w:sz w:val="24"/>
                <w:szCs w:val="24"/>
              </w:rPr>
              <w:t>Latvijas (nacionālās) aktivitātes</w:t>
            </w:r>
            <w:r w:rsidR="00092C1A">
              <w:rPr>
                <w:rFonts w:ascii="Times New Roman" w:hAnsi="Times New Roman" w:cs="Times New Roman"/>
                <w:b/>
                <w:bCs/>
                <w:sz w:val="24"/>
                <w:szCs w:val="24"/>
              </w:rPr>
              <w:t xml:space="preserve"> – B2 funkcijas</w:t>
            </w:r>
          </w:p>
        </w:tc>
        <w:tc>
          <w:tcPr>
            <w:tcW w:w="6520" w:type="dxa"/>
          </w:tcPr>
          <w:p w14:paraId="51FE72D3" w14:textId="4E5E4339" w:rsidR="008F6494" w:rsidRPr="00E40255" w:rsidRDefault="008F6494" w:rsidP="00E40255">
            <w:pPr>
              <w:pStyle w:val="1Paragraph"/>
              <w:numPr>
                <w:ilvl w:val="0"/>
                <w:numId w:val="0"/>
              </w:numPr>
              <w:spacing w:after="120"/>
              <w:rPr>
                <w:rFonts w:ascii="Times New Roman" w:hAnsi="Times New Roman" w:cs="Times New Roman"/>
                <w:b/>
                <w:bCs/>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4</w:t>
            </w:r>
            <w:r w:rsidRPr="219C6873">
              <w:rPr>
                <w:rFonts w:ascii="Times New Roman" w:hAnsi="Times New Roman" w:cs="Times New Roman"/>
                <w:sz w:val="24"/>
                <w:szCs w:val="24"/>
              </w:rPr>
              <w:t xml:space="preserve">) Pamata </w:t>
            </w:r>
            <w:r>
              <w:rPr>
                <w:rFonts w:ascii="Times New Roman" w:hAnsi="Times New Roman" w:cs="Times New Roman"/>
                <w:sz w:val="24"/>
                <w:szCs w:val="24"/>
              </w:rPr>
              <w:t>trases</w:t>
            </w:r>
            <w:r w:rsidRPr="219C6873">
              <w:rPr>
                <w:rFonts w:ascii="Times New Roman" w:hAnsi="Times New Roman" w:cs="Times New Roman"/>
                <w:sz w:val="24"/>
                <w:szCs w:val="24"/>
              </w:rPr>
              <w:t xml:space="preserve"> projektēšana Latvijas teritorijā</w:t>
            </w:r>
          </w:p>
        </w:tc>
      </w:tr>
      <w:tr w:rsidR="008F6494" w:rsidRPr="00082A93" w14:paraId="4FB192E3" w14:textId="77777777" w:rsidTr="00DD11FC">
        <w:tc>
          <w:tcPr>
            <w:tcW w:w="1203" w:type="dxa"/>
            <w:vMerge/>
          </w:tcPr>
          <w:p w14:paraId="294EDA7B"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38A056DA" w14:textId="2ADE32C8"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5508834B" w14:textId="0333638B" w:rsidR="008F6494" w:rsidRDefault="008F6494" w:rsidP="00E40255">
            <w:pPr>
              <w:pStyle w:val="1Paragraph"/>
              <w:numPr>
                <w:ilvl w:val="0"/>
                <w:numId w:val="0"/>
              </w:numPr>
              <w:spacing w:after="120"/>
              <w:rPr>
                <w:rFonts w:ascii="Times New Roman" w:hAnsi="Times New Roman" w:cs="Times New Roman"/>
                <w:b/>
                <w:bCs/>
                <w:sz w:val="24"/>
                <w:szCs w:val="24"/>
              </w:rPr>
            </w:pPr>
            <w:r w:rsidRPr="219C6873">
              <w:rPr>
                <w:rFonts w:ascii="Times New Roman" w:hAnsi="Times New Roman" w:cs="Times New Roman"/>
                <w:sz w:val="24"/>
                <w:szCs w:val="24"/>
              </w:rPr>
              <w:t>(</w:t>
            </w:r>
            <w:r>
              <w:rPr>
                <w:rFonts w:ascii="Times New Roman" w:hAnsi="Times New Roman" w:cs="Times New Roman"/>
                <w:sz w:val="24"/>
                <w:szCs w:val="24"/>
              </w:rPr>
              <w:t>5</w:t>
            </w:r>
            <w:r w:rsidRPr="219C6873">
              <w:rPr>
                <w:rFonts w:ascii="Times New Roman" w:hAnsi="Times New Roman" w:cs="Times New Roman"/>
                <w:sz w:val="24"/>
                <w:szCs w:val="24"/>
              </w:rPr>
              <w:t xml:space="preserve">) Pamata </w:t>
            </w:r>
            <w:r w:rsidR="00B23996">
              <w:rPr>
                <w:rFonts w:ascii="Times New Roman" w:hAnsi="Times New Roman" w:cs="Times New Roman"/>
                <w:sz w:val="24"/>
                <w:szCs w:val="24"/>
              </w:rPr>
              <w:t>trases</w:t>
            </w:r>
            <w:r w:rsidR="00B23996" w:rsidRPr="219C6873">
              <w:rPr>
                <w:rFonts w:ascii="Times New Roman" w:hAnsi="Times New Roman" w:cs="Times New Roman"/>
                <w:sz w:val="24"/>
                <w:szCs w:val="24"/>
              </w:rPr>
              <w:t xml:space="preserve"> </w:t>
            </w:r>
            <w:r w:rsidRPr="219C6873">
              <w:rPr>
                <w:rFonts w:ascii="Times New Roman" w:hAnsi="Times New Roman" w:cs="Times New Roman"/>
                <w:sz w:val="24"/>
                <w:szCs w:val="24"/>
              </w:rPr>
              <w:t>būvniecība Latvijas teritorijā</w:t>
            </w:r>
          </w:p>
        </w:tc>
      </w:tr>
      <w:tr w:rsidR="008F6494" w:rsidRPr="00082A93" w14:paraId="478E360B" w14:textId="77777777" w:rsidTr="00DD11FC">
        <w:trPr>
          <w:trHeight w:val="388"/>
        </w:trPr>
        <w:tc>
          <w:tcPr>
            <w:tcW w:w="1203" w:type="dxa"/>
            <w:vMerge/>
          </w:tcPr>
          <w:p w14:paraId="6223C53A"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37B1F03E" w14:textId="51206086"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11310041" w14:textId="7A30A835" w:rsidR="008F6494" w:rsidRPr="219C687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Pr>
                <w:rFonts w:ascii="Times New Roman" w:hAnsi="Times New Roman" w:cs="Times New Roman"/>
                <w:sz w:val="24"/>
                <w:szCs w:val="24"/>
              </w:rPr>
              <w:t>6</w:t>
            </w:r>
            <w:r w:rsidRPr="219C6873">
              <w:rPr>
                <w:rFonts w:ascii="Times New Roman" w:hAnsi="Times New Roman" w:cs="Times New Roman"/>
                <w:sz w:val="24"/>
                <w:szCs w:val="24"/>
              </w:rPr>
              <w:t>) Rīgas Centrālās stacijas projektēšana un būvniecība</w:t>
            </w:r>
          </w:p>
        </w:tc>
      </w:tr>
      <w:tr w:rsidR="008F6494" w:rsidRPr="00082A93" w14:paraId="6A761994" w14:textId="77777777" w:rsidTr="00DD11FC">
        <w:trPr>
          <w:trHeight w:val="409"/>
        </w:trPr>
        <w:tc>
          <w:tcPr>
            <w:tcW w:w="1203" w:type="dxa"/>
            <w:vMerge/>
          </w:tcPr>
          <w:p w14:paraId="178999DC"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6132EA2F" w14:textId="1152260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35BC313E" w14:textId="405A3F15" w:rsidR="008F6494" w:rsidRPr="219C687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Pr>
                <w:rFonts w:ascii="Times New Roman" w:hAnsi="Times New Roman" w:cs="Times New Roman"/>
                <w:sz w:val="24"/>
                <w:szCs w:val="24"/>
              </w:rPr>
              <w:t>7</w:t>
            </w:r>
            <w:r w:rsidRPr="219C6873">
              <w:rPr>
                <w:rFonts w:ascii="Times New Roman" w:hAnsi="Times New Roman" w:cs="Times New Roman"/>
                <w:sz w:val="24"/>
                <w:szCs w:val="24"/>
              </w:rPr>
              <w:t>) Rīgas lidostas stacijas (RIX) būvniecība</w:t>
            </w:r>
          </w:p>
        </w:tc>
      </w:tr>
      <w:tr w:rsidR="008F6494" w:rsidRPr="00082A93" w14:paraId="1F566CE4" w14:textId="77777777" w:rsidTr="00DD11FC">
        <w:trPr>
          <w:trHeight w:val="654"/>
        </w:trPr>
        <w:tc>
          <w:tcPr>
            <w:tcW w:w="1203" w:type="dxa"/>
            <w:vMerge/>
          </w:tcPr>
          <w:p w14:paraId="7CDF1A85"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65D78FD4" w14:textId="14E0530F"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4FC0254C" w14:textId="21F33727" w:rsidR="008F6494" w:rsidRPr="219C687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8</w:t>
            </w:r>
            <w:r w:rsidRPr="219C6873">
              <w:rPr>
                <w:rFonts w:ascii="Times New Roman" w:hAnsi="Times New Roman" w:cs="Times New Roman"/>
                <w:sz w:val="24"/>
                <w:szCs w:val="24"/>
              </w:rPr>
              <w:t xml:space="preserve">) Reģionālo staciju projektēšana un būvniecība </w:t>
            </w:r>
            <w:r w:rsidR="009A3302">
              <w:rPr>
                <w:rFonts w:ascii="Times New Roman" w:hAnsi="Times New Roman" w:cs="Times New Roman"/>
                <w:sz w:val="24"/>
                <w:szCs w:val="24"/>
              </w:rPr>
              <w:t>(</w:t>
            </w:r>
            <w:r w:rsidR="00854302">
              <w:rPr>
                <w:rFonts w:ascii="Times New Roman" w:hAnsi="Times New Roman" w:cs="Times New Roman"/>
                <w:sz w:val="24"/>
                <w:szCs w:val="24"/>
              </w:rPr>
              <w:t xml:space="preserve">EISI </w:t>
            </w:r>
            <w:r w:rsidR="006C4DA2">
              <w:rPr>
                <w:rFonts w:ascii="Times New Roman" w:hAnsi="Times New Roman" w:cs="Times New Roman"/>
                <w:sz w:val="24"/>
                <w:szCs w:val="24"/>
              </w:rPr>
              <w:t xml:space="preserve">finansējuma </w:t>
            </w:r>
            <w:r w:rsidR="003A6B4F">
              <w:rPr>
                <w:rFonts w:ascii="Times New Roman" w:hAnsi="Times New Roman" w:cs="Times New Roman"/>
                <w:sz w:val="24"/>
                <w:szCs w:val="24"/>
              </w:rPr>
              <w:t xml:space="preserve">attiecināmības </w:t>
            </w:r>
            <w:r w:rsidR="006C4DA2">
              <w:rPr>
                <w:rFonts w:ascii="Times New Roman" w:hAnsi="Times New Roman" w:cs="Times New Roman"/>
                <w:sz w:val="24"/>
                <w:szCs w:val="24"/>
              </w:rPr>
              <w:t>ietvaros)</w:t>
            </w:r>
          </w:p>
        </w:tc>
      </w:tr>
      <w:tr w:rsidR="008F6494" w:rsidRPr="00082A93" w14:paraId="61E895A5" w14:textId="77777777" w:rsidTr="00DD11FC">
        <w:trPr>
          <w:trHeight w:val="654"/>
        </w:trPr>
        <w:tc>
          <w:tcPr>
            <w:tcW w:w="1203" w:type="dxa"/>
            <w:vMerge/>
          </w:tcPr>
          <w:p w14:paraId="022A303C"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69B421AC" w14:textId="160969BD"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1BD9549F" w14:textId="2BB89320" w:rsidR="008F6494" w:rsidRPr="00082A9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9</w:t>
            </w:r>
            <w:r w:rsidRPr="219C6873">
              <w:rPr>
                <w:rFonts w:ascii="Times New Roman" w:hAnsi="Times New Roman" w:cs="Times New Roman"/>
                <w:sz w:val="24"/>
                <w:szCs w:val="24"/>
              </w:rPr>
              <w:t>) Uzturēšanas punkti:</w:t>
            </w:r>
          </w:p>
          <w:p w14:paraId="7B9029E1" w14:textId="66B4B18C" w:rsidR="008F6494" w:rsidRPr="00082A9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(i) infrastruktūras uzturēšanas punkt</w:t>
            </w:r>
            <w:r w:rsidR="00047430">
              <w:rPr>
                <w:rFonts w:ascii="Times New Roman" w:hAnsi="Times New Roman" w:cs="Times New Roman"/>
                <w:sz w:val="24"/>
                <w:szCs w:val="24"/>
              </w:rPr>
              <w:t>u</w:t>
            </w:r>
            <w:r w:rsidRPr="219C6873">
              <w:rPr>
                <w:rFonts w:ascii="Times New Roman" w:hAnsi="Times New Roman" w:cs="Times New Roman"/>
                <w:sz w:val="24"/>
                <w:szCs w:val="24"/>
              </w:rPr>
              <w:t xml:space="preserve"> Iecavā un Skultē plānošana, projektēšana un būvniecība</w:t>
            </w:r>
          </w:p>
          <w:p w14:paraId="519C3A26" w14:textId="3D0C279E" w:rsidR="008F6494" w:rsidRPr="219C687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(ii) ritošā sastāva uzturēšanas depo plānošana, projektēšana un būvniecība (</w:t>
            </w:r>
            <w:r w:rsidR="00F013EA">
              <w:rPr>
                <w:rFonts w:ascii="Times New Roman" w:hAnsi="Times New Roman" w:cs="Times New Roman"/>
                <w:sz w:val="24"/>
                <w:szCs w:val="24"/>
              </w:rPr>
              <w:t>p</w:t>
            </w:r>
            <w:r w:rsidRPr="219C6873">
              <w:rPr>
                <w:rFonts w:ascii="Times New Roman" w:hAnsi="Times New Roman" w:cs="Times New Roman"/>
                <w:sz w:val="24"/>
                <w:szCs w:val="24"/>
              </w:rPr>
              <w:t>recizējams</w:t>
            </w:r>
            <w:r w:rsidR="00F013EA">
              <w:rPr>
                <w:rFonts w:ascii="Times New Roman" w:hAnsi="Times New Roman" w:cs="Times New Roman"/>
                <w:sz w:val="24"/>
                <w:szCs w:val="24"/>
              </w:rPr>
              <w:t xml:space="preserve"> saskaņā ar</w:t>
            </w:r>
            <w:r w:rsidRPr="219C6873">
              <w:rPr>
                <w:rFonts w:ascii="Times New Roman" w:hAnsi="Times New Roman" w:cs="Times New Roman"/>
                <w:sz w:val="24"/>
                <w:szCs w:val="24"/>
              </w:rPr>
              <w:t xml:space="preserve"> izvēlēto ritošā sastāva depo attīstības modeli)</w:t>
            </w:r>
          </w:p>
        </w:tc>
      </w:tr>
      <w:tr w:rsidR="008F6494" w:rsidRPr="00082A93" w14:paraId="4B877E3C" w14:textId="77777777" w:rsidTr="00DD11FC">
        <w:trPr>
          <w:trHeight w:val="654"/>
        </w:trPr>
        <w:tc>
          <w:tcPr>
            <w:tcW w:w="1203" w:type="dxa"/>
            <w:vMerge/>
          </w:tcPr>
          <w:p w14:paraId="539A62EC" w14:textId="77777777"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1633" w:type="dxa"/>
            <w:vMerge/>
          </w:tcPr>
          <w:p w14:paraId="4F7DF5DF" w14:textId="27892698" w:rsidR="008F6494" w:rsidRPr="219C6873" w:rsidRDefault="008F6494" w:rsidP="00E40255">
            <w:pPr>
              <w:pStyle w:val="1Paragraph"/>
              <w:numPr>
                <w:ilvl w:val="0"/>
                <w:numId w:val="0"/>
              </w:numPr>
              <w:spacing w:after="120"/>
              <w:rPr>
                <w:rFonts w:ascii="Times New Roman" w:hAnsi="Times New Roman" w:cs="Times New Roman"/>
                <w:sz w:val="24"/>
                <w:szCs w:val="24"/>
              </w:rPr>
            </w:pPr>
          </w:p>
        </w:tc>
        <w:tc>
          <w:tcPr>
            <w:tcW w:w="6520" w:type="dxa"/>
          </w:tcPr>
          <w:p w14:paraId="32C1D573" w14:textId="30D37C1E" w:rsidR="008F6494" w:rsidRPr="219C6873" w:rsidRDefault="008F6494" w:rsidP="00E40255">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w:t>
            </w:r>
            <w:r w:rsidR="00356C53">
              <w:rPr>
                <w:rFonts w:ascii="Times New Roman" w:hAnsi="Times New Roman" w:cs="Times New Roman"/>
                <w:sz w:val="24"/>
                <w:szCs w:val="24"/>
              </w:rPr>
              <w:t>10</w:t>
            </w:r>
            <w:r w:rsidRPr="219C6873">
              <w:rPr>
                <w:rFonts w:ascii="Times New Roman" w:hAnsi="Times New Roman" w:cs="Times New Roman"/>
                <w:sz w:val="24"/>
                <w:szCs w:val="24"/>
              </w:rPr>
              <w:t xml:space="preserve">) </w:t>
            </w:r>
            <w:r w:rsidR="00B23996">
              <w:rPr>
                <w:rFonts w:ascii="Times New Roman" w:hAnsi="Times New Roman" w:cs="Times New Roman"/>
                <w:sz w:val="24"/>
                <w:szCs w:val="24"/>
              </w:rPr>
              <w:t>M</w:t>
            </w:r>
            <w:r w:rsidRPr="219C6873">
              <w:rPr>
                <w:rFonts w:ascii="Times New Roman" w:hAnsi="Times New Roman" w:cs="Times New Roman"/>
                <w:sz w:val="24"/>
                <w:szCs w:val="24"/>
              </w:rPr>
              <w:t>ultimodāl</w:t>
            </w:r>
            <w:r w:rsidR="00047430">
              <w:rPr>
                <w:rFonts w:ascii="Times New Roman" w:hAnsi="Times New Roman" w:cs="Times New Roman"/>
                <w:sz w:val="24"/>
                <w:szCs w:val="24"/>
              </w:rPr>
              <w:t>ā</w:t>
            </w:r>
            <w:r w:rsidRPr="219C6873">
              <w:rPr>
                <w:rFonts w:ascii="Times New Roman" w:hAnsi="Times New Roman" w:cs="Times New Roman"/>
                <w:sz w:val="24"/>
                <w:szCs w:val="24"/>
              </w:rPr>
              <w:t xml:space="preserve"> kravu mezgl</w:t>
            </w:r>
            <w:r w:rsidR="00047430">
              <w:rPr>
                <w:rFonts w:ascii="Times New Roman" w:hAnsi="Times New Roman" w:cs="Times New Roman"/>
                <w:sz w:val="24"/>
                <w:szCs w:val="24"/>
              </w:rPr>
              <w:t>a</w:t>
            </w:r>
            <w:r w:rsidRPr="219C6873">
              <w:rPr>
                <w:rFonts w:ascii="Times New Roman" w:hAnsi="Times New Roman" w:cs="Times New Roman"/>
                <w:sz w:val="24"/>
                <w:szCs w:val="24"/>
              </w:rPr>
              <w:t xml:space="preserve"> (Salaspils) </w:t>
            </w:r>
            <w:r w:rsidR="00F63BA8">
              <w:rPr>
                <w:rFonts w:ascii="Times New Roman" w:hAnsi="Times New Roman" w:cs="Times New Roman"/>
                <w:sz w:val="24"/>
                <w:szCs w:val="24"/>
              </w:rPr>
              <w:t>tehnisko risinājumu izstrāde</w:t>
            </w:r>
            <w:r w:rsidR="00182997">
              <w:rPr>
                <w:rFonts w:ascii="Times New Roman" w:hAnsi="Times New Roman" w:cs="Times New Roman"/>
                <w:sz w:val="24"/>
                <w:szCs w:val="24"/>
              </w:rPr>
              <w:t>,</w:t>
            </w:r>
            <w:r w:rsidR="0091035C">
              <w:rPr>
                <w:rFonts w:ascii="Times New Roman" w:hAnsi="Times New Roman" w:cs="Times New Roman"/>
                <w:sz w:val="24"/>
                <w:szCs w:val="24"/>
              </w:rPr>
              <w:t xml:space="preserve"> </w:t>
            </w:r>
            <w:proofErr w:type="spellStart"/>
            <w:r w:rsidR="0091035C">
              <w:rPr>
                <w:rFonts w:ascii="Times New Roman" w:hAnsi="Times New Roman" w:cs="Times New Roman"/>
                <w:sz w:val="24"/>
                <w:szCs w:val="24"/>
              </w:rPr>
              <w:t>pamatinfrastruktūras</w:t>
            </w:r>
            <w:proofErr w:type="spellEnd"/>
            <w:r w:rsidR="00182997">
              <w:rPr>
                <w:rFonts w:ascii="Times New Roman" w:hAnsi="Times New Roman" w:cs="Times New Roman"/>
                <w:sz w:val="24"/>
                <w:szCs w:val="24"/>
              </w:rPr>
              <w:t xml:space="preserve"> </w:t>
            </w:r>
            <w:r w:rsidR="00FF608C">
              <w:rPr>
                <w:rFonts w:ascii="Times New Roman" w:hAnsi="Times New Roman" w:cs="Times New Roman"/>
                <w:sz w:val="24"/>
                <w:szCs w:val="24"/>
              </w:rPr>
              <w:t xml:space="preserve">projektēšana un </w:t>
            </w:r>
            <w:r w:rsidR="00182997">
              <w:rPr>
                <w:rFonts w:ascii="Times New Roman" w:hAnsi="Times New Roman" w:cs="Times New Roman"/>
                <w:sz w:val="24"/>
                <w:szCs w:val="24"/>
              </w:rPr>
              <w:t>būvniecība</w:t>
            </w:r>
          </w:p>
        </w:tc>
      </w:tr>
      <w:tr w:rsidR="00871499" w:rsidRPr="00082A93" w14:paraId="4EEA4D34" w14:textId="77777777" w:rsidTr="00DD11FC">
        <w:trPr>
          <w:trHeight w:val="442"/>
        </w:trPr>
        <w:tc>
          <w:tcPr>
            <w:tcW w:w="1203" w:type="dxa"/>
            <w:vMerge w:val="restart"/>
          </w:tcPr>
          <w:p w14:paraId="10D36D72" w14:textId="61E02EA2" w:rsidR="00871499" w:rsidRPr="219C6873" w:rsidRDefault="00871499" w:rsidP="00871499">
            <w:pPr>
              <w:pStyle w:val="1Paragraph"/>
              <w:numPr>
                <w:ilvl w:val="0"/>
                <w:numId w:val="0"/>
              </w:numPr>
              <w:spacing w:after="120"/>
              <w:rPr>
                <w:rFonts w:ascii="Times New Roman" w:hAnsi="Times New Roman" w:cs="Times New Roman"/>
                <w:sz w:val="24"/>
                <w:szCs w:val="24"/>
              </w:rPr>
            </w:pPr>
            <w:r>
              <w:rPr>
                <w:rFonts w:ascii="Times New Roman" w:hAnsi="Times New Roman" w:cs="Times New Roman"/>
                <w:sz w:val="24"/>
                <w:szCs w:val="24"/>
              </w:rPr>
              <w:t>EDzL</w:t>
            </w:r>
          </w:p>
        </w:tc>
        <w:tc>
          <w:tcPr>
            <w:tcW w:w="1633" w:type="dxa"/>
            <w:vMerge w:val="restart"/>
          </w:tcPr>
          <w:p w14:paraId="1A1A590D" w14:textId="18D8956C" w:rsidR="00871499" w:rsidRPr="219C6873" w:rsidRDefault="00871499" w:rsidP="00871499">
            <w:pPr>
              <w:pStyle w:val="1Paragraph"/>
              <w:numPr>
                <w:ilvl w:val="0"/>
                <w:numId w:val="0"/>
              </w:numPr>
              <w:spacing w:after="120"/>
              <w:rPr>
                <w:rFonts w:ascii="Times New Roman" w:hAnsi="Times New Roman" w:cs="Times New Roman"/>
                <w:sz w:val="24"/>
                <w:szCs w:val="24"/>
              </w:rPr>
            </w:pPr>
            <w:r w:rsidRPr="006E073F">
              <w:rPr>
                <w:rFonts w:ascii="Times New Roman" w:hAnsi="Times New Roman" w:cs="Times New Roman"/>
                <w:b/>
                <w:bCs/>
                <w:sz w:val="24"/>
                <w:szCs w:val="24"/>
              </w:rPr>
              <w:t>Latvijas (nacionālās) aktivitātes</w:t>
            </w:r>
          </w:p>
        </w:tc>
        <w:tc>
          <w:tcPr>
            <w:tcW w:w="6520" w:type="dxa"/>
          </w:tcPr>
          <w:p w14:paraId="7FD708C2" w14:textId="6EEC586F" w:rsidR="00871499" w:rsidRPr="219C6873" w:rsidRDefault="00871499" w:rsidP="00871499">
            <w:pPr>
              <w:pStyle w:val="1Paragraph"/>
              <w:numPr>
                <w:ilvl w:val="0"/>
                <w:numId w:val="0"/>
              </w:numPr>
              <w:spacing w:after="120"/>
              <w:rPr>
                <w:rFonts w:ascii="Times New Roman" w:hAnsi="Times New Roman" w:cs="Times New Roman"/>
                <w:sz w:val="24"/>
                <w:szCs w:val="24"/>
              </w:rPr>
            </w:pPr>
            <w:r w:rsidRPr="00397E5B">
              <w:rPr>
                <w:rFonts w:ascii="Times New Roman" w:hAnsi="Times New Roman" w:cs="Times New Roman"/>
                <w:sz w:val="24"/>
                <w:szCs w:val="24"/>
              </w:rPr>
              <w:t>(</w:t>
            </w:r>
            <w:r w:rsidR="00356C53">
              <w:rPr>
                <w:rFonts w:ascii="Times New Roman" w:hAnsi="Times New Roman" w:cs="Times New Roman"/>
                <w:sz w:val="24"/>
                <w:szCs w:val="24"/>
              </w:rPr>
              <w:t>11</w:t>
            </w:r>
            <w:r w:rsidRPr="00397E5B">
              <w:rPr>
                <w:rFonts w:ascii="Times New Roman" w:hAnsi="Times New Roman" w:cs="Times New Roman"/>
                <w:sz w:val="24"/>
                <w:szCs w:val="24"/>
              </w:rPr>
              <w:t>) Zemes un nepieciešamo īpašumu iegāde Latvijas teritorijā</w:t>
            </w:r>
          </w:p>
        </w:tc>
      </w:tr>
      <w:tr w:rsidR="00871499" w:rsidRPr="00082A93" w14:paraId="52DACC8A" w14:textId="77777777" w:rsidTr="00DD11FC">
        <w:trPr>
          <w:trHeight w:val="654"/>
        </w:trPr>
        <w:tc>
          <w:tcPr>
            <w:tcW w:w="1203" w:type="dxa"/>
            <w:vMerge/>
          </w:tcPr>
          <w:p w14:paraId="164DFDDA" w14:textId="77777777" w:rsidR="00871499" w:rsidRPr="219C6873" w:rsidRDefault="00871499" w:rsidP="00871499">
            <w:pPr>
              <w:pStyle w:val="1Paragraph"/>
              <w:numPr>
                <w:ilvl w:val="0"/>
                <w:numId w:val="0"/>
              </w:numPr>
              <w:spacing w:after="120"/>
              <w:rPr>
                <w:rFonts w:ascii="Times New Roman" w:hAnsi="Times New Roman" w:cs="Times New Roman"/>
                <w:sz w:val="24"/>
                <w:szCs w:val="24"/>
              </w:rPr>
            </w:pPr>
          </w:p>
        </w:tc>
        <w:tc>
          <w:tcPr>
            <w:tcW w:w="1633" w:type="dxa"/>
            <w:vMerge/>
          </w:tcPr>
          <w:p w14:paraId="49105768" w14:textId="6EA09CD8" w:rsidR="00871499" w:rsidRPr="219C6873" w:rsidRDefault="00871499" w:rsidP="00871499">
            <w:pPr>
              <w:pStyle w:val="1Paragraph"/>
              <w:numPr>
                <w:ilvl w:val="0"/>
                <w:numId w:val="0"/>
              </w:numPr>
              <w:spacing w:after="120"/>
              <w:rPr>
                <w:rFonts w:ascii="Times New Roman" w:hAnsi="Times New Roman" w:cs="Times New Roman"/>
                <w:sz w:val="24"/>
                <w:szCs w:val="24"/>
              </w:rPr>
            </w:pPr>
          </w:p>
        </w:tc>
        <w:tc>
          <w:tcPr>
            <w:tcW w:w="6520" w:type="dxa"/>
          </w:tcPr>
          <w:p w14:paraId="12F60800" w14:textId="1ECA0EEE" w:rsidR="00871499" w:rsidRPr="219C6873" w:rsidRDefault="00871499" w:rsidP="00871499">
            <w:pPr>
              <w:pStyle w:val="1Paragraph"/>
              <w:numPr>
                <w:ilvl w:val="0"/>
                <w:numId w:val="0"/>
              </w:numPr>
              <w:spacing w:after="120"/>
              <w:rPr>
                <w:rFonts w:ascii="Times New Roman" w:hAnsi="Times New Roman" w:cs="Times New Roman"/>
                <w:sz w:val="24"/>
                <w:szCs w:val="24"/>
              </w:rPr>
            </w:pPr>
            <w:r w:rsidRPr="00397E5B">
              <w:rPr>
                <w:rFonts w:ascii="Times New Roman" w:hAnsi="Times New Roman" w:cs="Times New Roman"/>
                <w:sz w:val="24"/>
                <w:szCs w:val="24"/>
              </w:rPr>
              <w:t>(</w:t>
            </w:r>
            <w:r w:rsidR="00356C53">
              <w:rPr>
                <w:rFonts w:ascii="Times New Roman" w:hAnsi="Times New Roman" w:cs="Times New Roman"/>
                <w:sz w:val="24"/>
                <w:szCs w:val="24"/>
              </w:rPr>
              <w:t>12</w:t>
            </w:r>
            <w:r w:rsidRPr="00397E5B">
              <w:rPr>
                <w:rFonts w:ascii="Times New Roman" w:hAnsi="Times New Roman" w:cs="Times New Roman"/>
                <w:sz w:val="24"/>
                <w:szCs w:val="24"/>
              </w:rPr>
              <w:t>) Multimodāl</w:t>
            </w:r>
            <w:r w:rsidR="00047430">
              <w:rPr>
                <w:rFonts w:ascii="Times New Roman" w:hAnsi="Times New Roman" w:cs="Times New Roman"/>
                <w:sz w:val="24"/>
                <w:szCs w:val="24"/>
              </w:rPr>
              <w:t>ā</w:t>
            </w:r>
            <w:r w:rsidRPr="00397E5B">
              <w:rPr>
                <w:rFonts w:ascii="Times New Roman" w:hAnsi="Times New Roman" w:cs="Times New Roman"/>
                <w:sz w:val="24"/>
                <w:szCs w:val="24"/>
              </w:rPr>
              <w:t xml:space="preserve"> kravu mezgl</w:t>
            </w:r>
            <w:r w:rsidR="00047430">
              <w:rPr>
                <w:rFonts w:ascii="Times New Roman" w:hAnsi="Times New Roman" w:cs="Times New Roman"/>
                <w:sz w:val="24"/>
                <w:szCs w:val="24"/>
              </w:rPr>
              <w:t>a</w:t>
            </w:r>
            <w:r w:rsidRPr="00397E5B">
              <w:rPr>
                <w:rFonts w:ascii="Times New Roman" w:hAnsi="Times New Roman" w:cs="Times New Roman"/>
                <w:sz w:val="24"/>
                <w:szCs w:val="24"/>
              </w:rPr>
              <w:t xml:space="preserve"> (Salaspils) </w:t>
            </w:r>
            <w:r w:rsidR="00765F4F">
              <w:rPr>
                <w:rFonts w:ascii="Times New Roman" w:hAnsi="Times New Roman" w:cs="Times New Roman"/>
                <w:sz w:val="24"/>
                <w:szCs w:val="24"/>
              </w:rPr>
              <w:t xml:space="preserve">biznesa modeļa </w:t>
            </w:r>
            <w:r w:rsidRPr="00397E5B">
              <w:rPr>
                <w:rFonts w:ascii="Times New Roman" w:hAnsi="Times New Roman" w:cs="Times New Roman"/>
                <w:sz w:val="24"/>
                <w:szCs w:val="24"/>
              </w:rPr>
              <w:t>plānošana</w:t>
            </w:r>
            <w:r w:rsidR="00765F4F">
              <w:rPr>
                <w:rFonts w:ascii="Times New Roman" w:hAnsi="Times New Roman" w:cs="Times New Roman"/>
                <w:sz w:val="24"/>
                <w:szCs w:val="24"/>
              </w:rPr>
              <w:t xml:space="preserve"> un īstenošana</w:t>
            </w:r>
          </w:p>
        </w:tc>
      </w:tr>
      <w:tr w:rsidR="00316463" w:rsidRPr="00082A93" w14:paraId="65133866" w14:textId="77777777" w:rsidTr="00DD11FC">
        <w:trPr>
          <w:trHeight w:val="654"/>
        </w:trPr>
        <w:tc>
          <w:tcPr>
            <w:tcW w:w="1203" w:type="dxa"/>
            <w:vMerge/>
          </w:tcPr>
          <w:p w14:paraId="133024E2" w14:textId="77777777" w:rsidR="00316463" w:rsidRPr="219C6873" w:rsidRDefault="00316463" w:rsidP="00871499">
            <w:pPr>
              <w:pStyle w:val="1Paragraph"/>
              <w:numPr>
                <w:ilvl w:val="0"/>
                <w:numId w:val="0"/>
              </w:numPr>
              <w:spacing w:after="120"/>
              <w:rPr>
                <w:rFonts w:ascii="Times New Roman" w:hAnsi="Times New Roman" w:cs="Times New Roman"/>
                <w:sz w:val="24"/>
                <w:szCs w:val="24"/>
              </w:rPr>
            </w:pPr>
          </w:p>
        </w:tc>
        <w:tc>
          <w:tcPr>
            <w:tcW w:w="1633" w:type="dxa"/>
            <w:vMerge/>
          </w:tcPr>
          <w:p w14:paraId="3903BCA8" w14:textId="77777777" w:rsidR="00316463" w:rsidRPr="219C6873" w:rsidRDefault="00316463" w:rsidP="00871499">
            <w:pPr>
              <w:pStyle w:val="1Paragraph"/>
              <w:numPr>
                <w:ilvl w:val="0"/>
                <w:numId w:val="0"/>
              </w:numPr>
              <w:spacing w:after="120"/>
              <w:rPr>
                <w:rFonts w:ascii="Times New Roman" w:hAnsi="Times New Roman" w:cs="Times New Roman"/>
                <w:sz w:val="24"/>
                <w:szCs w:val="24"/>
              </w:rPr>
            </w:pPr>
          </w:p>
        </w:tc>
        <w:tc>
          <w:tcPr>
            <w:tcW w:w="6520" w:type="dxa"/>
          </w:tcPr>
          <w:p w14:paraId="5F69489A" w14:textId="48AB8B04" w:rsidR="00316463" w:rsidRPr="00397E5B" w:rsidRDefault="00316463" w:rsidP="00871499">
            <w:pPr>
              <w:pStyle w:val="1Paragraph"/>
              <w:numPr>
                <w:ilvl w:val="0"/>
                <w:numId w:val="0"/>
              </w:numPr>
              <w:spacing w:after="120"/>
              <w:rPr>
                <w:rFonts w:ascii="Times New Roman" w:hAnsi="Times New Roman" w:cs="Times New Roman"/>
                <w:sz w:val="24"/>
                <w:szCs w:val="24"/>
              </w:rPr>
            </w:pPr>
            <w:r>
              <w:rPr>
                <w:rFonts w:ascii="Times New Roman" w:hAnsi="Times New Roman" w:cs="Times New Roman"/>
                <w:sz w:val="24"/>
                <w:szCs w:val="24"/>
              </w:rPr>
              <w:t>(13) Starptautiskās dzelzceļa stacijas biznesa modeļa plānošana un īstenošana</w:t>
            </w:r>
          </w:p>
        </w:tc>
      </w:tr>
      <w:tr w:rsidR="00871499" w:rsidRPr="00082A93" w14:paraId="5ED52B6B" w14:textId="77777777" w:rsidTr="00DD11FC">
        <w:trPr>
          <w:trHeight w:val="654"/>
        </w:trPr>
        <w:tc>
          <w:tcPr>
            <w:tcW w:w="1203" w:type="dxa"/>
            <w:vMerge/>
          </w:tcPr>
          <w:p w14:paraId="53B3E2F2" w14:textId="77777777" w:rsidR="00871499" w:rsidRPr="219C6873" w:rsidRDefault="00871499" w:rsidP="00871499">
            <w:pPr>
              <w:pStyle w:val="1Paragraph"/>
              <w:numPr>
                <w:ilvl w:val="0"/>
                <w:numId w:val="0"/>
              </w:numPr>
              <w:spacing w:after="120"/>
              <w:rPr>
                <w:rFonts w:ascii="Times New Roman" w:hAnsi="Times New Roman" w:cs="Times New Roman"/>
                <w:sz w:val="24"/>
                <w:szCs w:val="24"/>
              </w:rPr>
            </w:pPr>
          </w:p>
        </w:tc>
        <w:tc>
          <w:tcPr>
            <w:tcW w:w="1633" w:type="dxa"/>
            <w:vMerge/>
          </w:tcPr>
          <w:p w14:paraId="371643F8" w14:textId="22ADF95D" w:rsidR="00871499" w:rsidRPr="219C6873" w:rsidRDefault="00871499" w:rsidP="00871499">
            <w:pPr>
              <w:pStyle w:val="1Paragraph"/>
              <w:numPr>
                <w:ilvl w:val="0"/>
                <w:numId w:val="0"/>
              </w:numPr>
              <w:spacing w:after="120"/>
              <w:rPr>
                <w:rFonts w:ascii="Times New Roman" w:hAnsi="Times New Roman" w:cs="Times New Roman"/>
                <w:sz w:val="24"/>
                <w:szCs w:val="24"/>
              </w:rPr>
            </w:pPr>
          </w:p>
        </w:tc>
        <w:tc>
          <w:tcPr>
            <w:tcW w:w="6520" w:type="dxa"/>
          </w:tcPr>
          <w:p w14:paraId="6C3A43B4" w14:textId="7800E806" w:rsidR="00871499" w:rsidRPr="219C6873" w:rsidRDefault="00871499" w:rsidP="00871499">
            <w:pPr>
              <w:pStyle w:val="1Paragraph"/>
              <w:numPr>
                <w:ilvl w:val="0"/>
                <w:numId w:val="0"/>
              </w:numPr>
              <w:spacing w:after="120"/>
              <w:rPr>
                <w:rFonts w:ascii="Times New Roman" w:hAnsi="Times New Roman" w:cs="Times New Roman"/>
                <w:sz w:val="24"/>
                <w:szCs w:val="24"/>
              </w:rPr>
            </w:pPr>
            <w:r w:rsidRPr="00397E5B">
              <w:rPr>
                <w:rFonts w:ascii="Times New Roman" w:hAnsi="Times New Roman" w:cs="Times New Roman"/>
                <w:sz w:val="24"/>
                <w:szCs w:val="24"/>
              </w:rPr>
              <w:t>(</w:t>
            </w:r>
            <w:r w:rsidR="00356C53">
              <w:rPr>
                <w:rFonts w:ascii="Times New Roman" w:hAnsi="Times New Roman" w:cs="Times New Roman"/>
                <w:sz w:val="24"/>
                <w:szCs w:val="24"/>
              </w:rPr>
              <w:t>1</w:t>
            </w:r>
            <w:r w:rsidR="00316463">
              <w:rPr>
                <w:rFonts w:ascii="Times New Roman" w:hAnsi="Times New Roman" w:cs="Times New Roman"/>
                <w:sz w:val="24"/>
                <w:szCs w:val="24"/>
              </w:rPr>
              <w:t>4</w:t>
            </w:r>
            <w:r w:rsidRPr="00397E5B">
              <w:rPr>
                <w:rFonts w:ascii="Times New Roman" w:hAnsi="Times New Roman" w:cs="Times New Roman"/>
                <w:sz w:val="24"/>
                <w:szCs w:val="24"/>
              </w:rPr>
              <w:t xml:space="preserve">) Reģionālās stacijas plānošana, </w:t>
            </w:r>
            <w:r w:rsidR="00963BCC">
              <w:rPr>
                <w:rFonts w:ascii="Times New Roman" w:hAnsi="Times New Roman" w:cs="Times New Roman"/>
                <w:sz w:val="24"/>
                <w:szCs w:val="24"/>
              </w:rPr>
              <w:t xml:space="preserve">kā arī </w:t>
            </w:r>
            <w:r w:rsidR="003A6B4F">
              <w:rPr>
                <w:rFonts w:ascii="Times New Roman" w:hAnsi="Times New Roman" w:cs="Times New Roman"/>
                <w:sz w:val="24"/>
                <w:szCs w:val="24"/>
              </w:rPr>
              <w:t xml:space="preserve">darbu, kas ir </w:t>
            </w:r>
            <w:r w:rsidR="00E46C22">
              <w:rPr>
                <w:rFonts w:ascii="Times New Roman" w:hAnsi="Times New Roman" w:cs="Times New Roman"/>
                <w:sz w:val="24"/>
                <w:szCs w:val="24"/>
              </w:rPr>
              <w:t xml:space="preserve">ārpus </w:t>
            </w:r>
            <w:r w:rsidR="00963BCC">
              <w:rPr>
                <w:rFonts w:ascii="Times New Roman" w:hAnsi="Times New Roman" w:cs="Times New Roman"/>
                <w:sz w:val="24"/>
                <w:szCs w:val="24"/>
              </w:rPr>
              <w:t xml:space="preserve">EISI finansējuma </w:t>
            </w:r>
            <w:r w:rsidR="003A6B4F">
              <w:rPr>
                <w:rFonts w:ascii="Times New Roman" w:hAnsi="Times New Roman" w:cs="Times New Roman"/>
                <w:sz w:val="24"/>
                <w:szCs w:val="24"/>
              </w:rPr>
              <w:t>attiecināmības</w:t>
            </w:r>
            <w:r w:rsidR="00E46C22">
              <w:rPr>
                <w:rFonts w:ascii="Times New Roman" w:hAnsi="Times New Roman" w:cs="Times New Roman"/>
                <w:sz w:val="24"/>
                <w:szCs w:val="24"/>
              </w:rPr>
              <w:t xml:space="preserve"> ietvar</w:t>
            </w:r>
            <w:r w:rsidR="003A6B4F">
              <w:rPr>
                <w:rFonts w:ascii="Times New Roman" w:hAnsi="Times New Roman" w:cs="Times New Roman"/>
                <w:sz w:val="24"/>
                <w:szCs w:val="24"/>
              </w:rPr>
              <w:t>a,</w:t>
            </w:r>
            <w:r w:rsidR="009B1FE1">
              <w:rPr>
                <w:rFonts w:ascii="Times New Roman" w:hAnsi="Times New Roman" w:cs="Times New Roman"/>
                <w:sz w:val="24"/>
                <w:szCs w:val="24"/>
              </w:rPr>
              <w:t xml:space="preserve"> </w:t>
            </w:r>
            <w:r w:rsidRPr="00397E5B">
              <w:rPr>
                <w:rFonts w:ascii="Times New Roman" w:hAnsi="Times New Roman" w:cs="Times New Roman"/>
                <w:sz w:val="24"/>
                <w:szCs w:val="24"/>
              </w:rPr>
              <w:t>projektēšana un būvniecība</w:t>
            </w:r>
          </w:p>
        </w:tc>
      </w:tr>
      <w:tr w:rsidR="00316463" w:rsidRPr="00082A93" w14:paraId="36AACC29" w14:textId="77777777" w:rsidTr="00DD11FC">
        <w:trPr>
          <w:trHeight w:val="281"/>
        </w:trPr>
        <w:tc>
          <w:tcPr>
            <w:tcW w:w="1203" w:type="dxa"/>
          </w:tcPr>
          <w:p w14:paraId="41FF8347" w14:textId="77777777" w:rsidR="00316463" w:rsidRPr="219C6873" w:rsidRDefault="00316463" w:rsidP="00871499">
            <w:pPr>
              <w:pStyle w:val="1Paragraph"/>
              <w:numPr>
                <w:ilvl w:val="0"/>
                <w:numId w:val="0"/>
              </w:numPr>
              <w:spacing w:after="120"/>
              <w:rPr>
                <w:rFonts w:ascii="Times New Roman" w:hAnsi="Times New Roman" w:cs="Times New Roman"/>
                <w:sz w:val="24"/>
                <w:szCs w:val="24"/>
              </w:rPr>
            </w:pPr>
          </w:p>
        </w:tc>
        <w:tc>
          <w:tcPr>
            <w:tcW w:w="1633" w:type="dxa"/>
          </w:tcPr>
          <w:p w14:paraId="025C0580" w14:textId="77777777" w:rsidR="00316463" w:rsidRPr="219C6873" w:rsidRDefault="00316463" w:rsidP="00871499">
            <w:pPr>
              <w:pStyle w:val="1Paragraph"/>
              <w:numPr>
                <w:ilvl w:val="0"/>
                <w:numId w:val="0"/>
              </w:numPr>
              <w:spacing w:after="120"/>
              <w:rPr>
                <w:rFonts w:ascii="Times New Roman" w:hAnsi="Times New Roman" w:cs="Times New Roman"/>
                <w:sz w:val="24"/>
                <w:szCs w:val="24"/>
              </w:rPr>
            </w:pPr>
          </w:p>
        </w:tc>
        <w:tc>
          <w:tcPr>
            <w:tcW w:w="6520" w:type="dxa"/>
          </w:tcPr>
          <w:p w14:paraId="1F4BB6A6" w14:textId="55E70569" w:rsidR="00316463" w:rsidRPr="00397E5B" w:rsidRDefault="00316463" w:rsidP="00871499">
            <w:pPr>
              <w:pStyle w:val="1Paragraph"/>
              <w:numPr>
                <w:ilvl w:val="0"/>
                <w:numId w:val="0"/>
              </w:numPr>
              <w:spacing w:after="120"/>
              <w:rPr>
                <w:rFonts w:ascii="Times New Roman" w:hAnsi="Times New Roman" w:cs="Times New Roman"/>
                <w:sz w:val="24"/>
                <w:szCs w:val="24"/>
              </w:rPr>
            </w:pPr>
            <w:r>
              <w:rPr>
                <w:rFonts w:ascii="Times New Roman" w:hAnsi="Times New Roman" w:cs="Times New Roman"/>
                <w:sz w:val="24"/>
                <w:szCs w:val="24"/>
              </w:rPr>
              <w:t xml:space="preserve">(15) </w:t>
            </w:r>
            <w:r w:rsidR="00C66ECA">
              <w:rPr>
                <w:rFonts w:ascii="Times New Roman" w:hAnsi="Times New Roman" w:cs="Times New Roman"/>
                <w:sz w:val="24"/>
                <w:szCs w:val="24"/>
              </w:rPr>
              <w:t>Infrastruktūras pārvaldības stratēģiskā attīstība</w:t>
            </w:r>
          </w:p>
        </w:tc>
      </w:tr>
    </w:tbl>
    <w:p w14:paraId="36939479" w14:textId="424BEB00" w:rsidR="008F6494" w:rsidRDefault="00356C53" w:rsidP="003A4CF2">
      <w:pPr>
        <w:pStyle w:val="1Paragraph"/>
        <w:numPr>
          <w:ilvl w:val="0"/>
          <w:numId w:val="0"/>
        </w:numPr>
        <w:spacing w:before="120" w:after="120"/>
        <w:rPr>
          <w:rFonts w:ascii="Times New Roman" w:hAnsi="Times New Roman" w:cs="Times New Roman"/>
          <w:sz w:val="24"/>
          <w:szCs w:val="24"/>
        </w:rPr>
      </w:pPr>
      <w:r>
        <w:rPr>
          <w:rFonts w:ascii="Times New Roman" w:hAnsi="Times New Roman" w:cs="Times New Roman"/>
          <w:sz w:val="24"/>
          <w:szCs w:val="24"/>
        </w:rPr>
        <w:t xml:space="preserve">Ieviešot </w:t>
      </w:r>
      <w:r w:rsidR="00B23996">
        <w:rPr>
          <w:rFonts w:ascii="Times New Roman" w:hAnsi="Times New Roman" w:cs="Times New Roman"/>
          <w:sz w:val="24"/>
          <w:szCs w:val="24"/>
        </w:rPr>
        <w:t xml:space="preserve">Globālā </w:t>
      </w:r>
      <w:r w:rsidR="00EE6AFB">
        <w:rPr>
          <w:rFonts w:ascii="Times New Roman" w:hAnsi="Times New Roman" w:cs="Times New Roman"/>
          <w:sz w:val="24"/>
          <w:szCs w:val="24"/>
        </w:rPr>
        <w:t>P</w:t>
      </w:r>
      <w:r w:rsidR="00AE11CB">
        <w:rPr>
          <w:rFonts w:ascii="Times New Roman" w:hAnsi="Times New Roman" w:cs="Times New Roman"/>
          <w:sz w:val="24"/>
          <w:szCs w:val="24"/>
        </w:rPr>
        <w:t xml:space="preserve">rojekta </w:t>
      </w:r>
      <w:r w:rsidR="7037383D" w:rsidRPr="51C290D2">
        <w:rPr>
          <w:rFonts w:ascii="Times New Roman" w:hAnsi="Times New Roman" w:cs="Times New Roman"/>
          <w:sz w:val="24"/>
          <w:szCs w:val="24"/>
        </w:rPr>
        <w:t xml:space="preserve">integrētās </w:t>
      </w:r>
      <w:r w:rsidR="00B23996">
        <w:rPr>
          <w:rFonts w:ascii="Times New Roman" w:hAnsi="Times New Roman" w:cs="Times New Roman"/>
          <w:sz w:val="24"/>
          <w:szCs w:val="24"/>
        </w:rPr>
        <w:t xml:space="preserve">ieviešanas </w:t>
      </w:r>
      <w:r>
        <w:rPr>
          <w:rFonts w:ascii="Times New Roman" w:hAnsi="Times New Roman" w:cs="Times New Roman"/>
          <w:sz w:val="24"/>
          <w:szCs w:val="24"/>
        </w:rPr>
        <w:t xml:space="preserve">modeli, tiek veikts RBR piekrītošo </w:t>
      </w:r>
      <w:r w:rsidR="00B23996">
        <w:rPr>
          <w:rFonts w:ascii="Times New Roman" w:hAnsi="Times New Roman" w:cs="Times New Roman"/>
          <w:sz w:val="24"/>
          <w:szCs w:val="24"/>
        </w:rPr>
        <w:t xml:space="preserve">Globālā </w:t>
      </w:r>
      <w:r>
        <w:rPr>
          <w:rFonts w:ascii="Times New Roman" w:hAnsi="Times New Roman" w:cs="Times New Roman"/>
          <w:sz w:val="24"/>
          <w:szCs w:val="24"/>
        </w:rPr>
        <w:t>Projekta funkciju sadalījums starp</w:t>
      </w:r>
      <w:r w:rsidR="008F6494" w:rsidRPr="219C6873">
        <w:rPr>
          <w:rFonts w:ascii="Times New Roman" w:hAnsi="Times New Roman" w:cs="Times New Roman"/>
          <w:b/>
          <w:bCs/>
          <w:sz w:val="24"/>
          <w:szCs w:val="24"/>
        </w:rPr>
        <w:t xml:space="preserve"> </w:t>
      </w:r>
      <w:r w:rsidR="008F6494" w:rsidRPr="00356C53">
        <w:rPr>
          <w:rFonts w:ascii="Times New Roman" w:hAnsi="Times New Roman" w:cs="Times New Roman"/>
          <w:sz w:val="24"/>
          <w:szCs w:val="24"/>
        </w:rPr>
        <w:t>RB</w:t>
      </w:r>
      <w:r w:rsidRPr="00356C53">
        <w:rPr>
          <w:rFonts w:ascii="Times New Roman" w:hAnsi="Times New Roman" w:cs="Times New Roman"/>
          <w:sz w:val="24"/>
          <w:szCs w:val="24"/>
        </w:rPr>
        <w:t>R centrālo biroju</w:t>
      </w:r>
      <w:r w:rsidR="008F6494" w:rsidRPr="00356C53">
        <w:rPr>
          <w:rFonts w:ascii="Times New Roman" w:hAnsi="Times New Roman" w:cs="Times New Roman"/>
          <w:sz w:val="24"/>
          <w:szCs w:val="24"/>
        </w:rPr>
        <w:t xml:space="preserve"> un RB</w:t>
      </w:r>
      <w:r w:rsidRPr="00356C53">
        <w:rPr>
          <w:rFonts w:ascii="Times New Roman" w:hAnsi="Times New Roman" w:cs="Times New Roman"/>
          <w:sz w:val="24"/>
          <w:szCs w:val="24"/>
        </w:rPr>
        <w:t>R</w:t>
      </w:r>
      <w:r w:rsidR="008F6494" w:rsidRPr="00356C53">
        <w:rPr>
          <w:rFonts w:ascii="Times New Roman" w:hAnsi="Times New Roman" w:cs="Times New Roman"/>
          <w:sz w:val="24"/>
          <w:szCs w:val="24"/>
        </w:rPr>
        <w:t xml:space="preserve"> Latvijas filiāli</w:t>
      </w:r>
      <w:r w:rsidR="00EE6AFB">
        <w:rPr>
          <w:rFonts w:ascii="Times New Roman" w:hAnsi="Times New Roman" w:cs="Times New Roman"/>
          <w:sz w:val="24"/>
          <w:szCs w:val="24"/>
        </w:rPr>
        <w:t xml:space="preserve">, lai kopuzņēmuma struktūrā tiktu skaidri nodalīti Latvijas nacionālo aktivitāšu īstenošanai </w:t>
      </w:r>
      <w:r w:rsidR="00EE6AFB">
        <w:rPr>
          <w:rFonts w:ascii="Times New Roman" w:hAnsi="Times New Roman" w:cs="Times New Roman"/>
          <w:sz w:val="24"/>
          <w:szCs w:val="24"/>
        </w:rPr>
        <w:lastRenderedPageBreak/>
        <w:t>nepieciešamie resursi</w:t>
      </w:r>
      <w:r w:rsidR="008F6494" w:rsidRPr="00356C53">
        <w:rPr>
          <w:rFonts w:ascii="Times New Roman" w:hAnsi="Times New Roman" w:cs="Times New Roman"/>
          <w:sz w:val="24"/>
          <w:szCs w:val="24"/>
        </w:rPr>
        <w:t>.</w:t>
      </w:r>
      <w:r w:rsidR="002B6E3E">
        <w:rPr>
          <w:rFonts w:ascii="Times New Roman" w:hAnsi="Times New Roman" w:cs="Times New Roman"/>
          <w:sz w:val="24"/>
          <w:szCs w:val="24"/>
        </w:rPr>
        <w:t xml:space="preserve"> </w:t>
      </w:r>
      <w:r w:rsidR="003652E7">
        <w:rPr>
          <w:rFonts w:ascii="Times New Roman" w:hAnsi="Times New Roman" w:cs="Times New Roman"/>
          <w:sz w:val="24"/>
          <w:szCs w:val="24"/>
        </w:rPr>
        <w:t>Globālā Projekta</w:t>
      </w:r>
      <w:r w:rsidR="008F6494" w:rsidRPr="219C6873">
        <w:rPr>
          <w:rFonts w:ascii="Times New Roman" w:hAnsi="Times New Roman" w:cs="Times New Roman"/>
          <w:sz w:val="24"/>
          <w:szCs w:val="24"/>
        </w:rPr>
        <w:t xml:space="preserve"> integrētā</w:t>
      </w:r>
      <w:r w:rsidR="003652E7">
        <w:rPr>
          <w:rFonts w:ascii="Times New Roman" w:hAnsi="Times New Roman" w:cs="Times New Roman"/>
          <w:sz w:val="24"/>
          <w:szCs w:val="24"/>
        </w:rPr>
        <w:t>s</w:t>
      </w:r>
      <w:r w:rsidR="008F6494" w:rsidRPr="219C6873">
        <w:rPr>
          <w:rFonts w:ascii="Times New Roman" w:hAnsi="Times New Roman" w:cs="Times New Roman"/>
          <w:sz w:val="24"/>
          <w:szCs w:val="24"/>
        </w:rPr>
        <w:t xml:space="preserve"> </w:t>
      </w:r>
      <w:proofErr w:type="spellStart"/>
      <w:r w:rsidR="003652E7">
        <w:rPr>
          <w:rFonts w:ascii="Times New Roman" w:hAnsi="Times New Roman" w:cs="Times New Roman"/>
          <w:sz w:val="24"/>
          <w:szCs w:val="24"/>
        </w:rPr>
        <w:t>ieviešanas</w:t>
      </w:r>
      <w:r w:rsidR="008F6494" w:rsidRPr="219C6873">
        <w:rPr>
          <w:rFonts w:ascii="Times New Roman" w:hAnsi="Times New Roman" w:cs="Times New Roman"/>
          <w:sz w:val="24"/>
          <w:szCs w:val="24"/>
        </w:rPr>
        <w:t>mode</w:t>
      </w:r>
      <w:r w:rsidR="003652E7">
        <w:rPr>
          <w:rFonts w:ascii="Times New Roman" w:hAnsi="Times New Roman" w:cs="Times New Roman"/>
          <w:sz w:val="24"/>
          <w:szCs w:val="24"/>
        </w:rPr>
        <w:t>lī</w:t>
      </w:r>
      <w:proofErr w:type="spellEnd"/>
      <w:r w:rsidR="008F6494" w:rsidRPr="219C6873">
        <w:rPr>
          <w:rFonts w:ascii="Times New Roman" w:hAnsi="Times New Roman" w:cs="Times New Roman"/>
          <w:sz w:val="24"/>
          <w:szCs w:val="24"/>
        </w:rPr>
        <w:t xml:space="preserve"> RB</w:t>
      </w:r>
      <w:r w:rsidR="002B6E3E">
        <w:rPr>
          <w:rFonts w:ascii="Times New Roman" w:hAnsi="Times New Roman" w:cs="Times New Roman"/>
          <w:sz w:val="24"/>
          <w:szCs w:val="24"/>
        </w:rPr>
        <w:t>R centrālā biroja</w:t>
      </w:r>
      <w:r w:rsidR="008F6494" w:rsidRPr="219C6873">
        <w:rPr>
          <w:rFonts w:ascii="Times New Roman" w:hAnsi="Times New Roman" w:cs="Times New Roman"/>
          <w:sz w:val="24"/>
          <w:szCs w:val="24"/>
        </w:rPr>
        <w:t xml:space="preserve"> atbildībā būtu</w:t>
      </w:r>
      <w:r w:rsidR="6BE30206" w:rsidRPr="51C290D2">
        <w:rPr>
          <w:rFonts w:ascii="Times New Roman" w:hAnsi="Times New Roman" w:cs="Times New Roman"/>
          <w:sz w:val="24"/>
          <w:szCs w:val="24"/>
        </w:rPr>
        <w:t xml:space="preserve"> šādas funkcijas</w:t>
      </w:r>
      <w:r w:rsidR="008F6494" w:rsidRPr="219C6873">
        <w:rPr>
          <w:rFonts w:ascii="Times New Roman" w:hAnsi="Times New Roman" w:cs="Times New Roman"/>
          <w:sz w:val="24"/>
          <w:szCs w:val="24"/>
        </w:rPr>
        <w:t>:</w:t>
      </w:r>
    </w:p>
    <w:p w14:paraId="56B3B169" w14:textId="14D026DE" w:rsidR="008F6494" w:rsidRDefault="0DA42B2C" w:rsidP="009042A6">
      <w:pPr>
        <w:pStyle w:val="1Paragraph"/>
        <w:numPr>
          <w:ilvl w:val="0"/>
          <w:numId w:val="4"/>
        </w:numPr>
        <w:spacing w:after="120"/>
        <w:rPr>
          <w:rFonts w:asciiTheme="minorHAnsi" w:eastAsiaTheme="minorEastAsia" w:hAnsiTheme="minorHAnsi"/>
          <w:sz w:val="24"/>
          <w:szCs w:val="24"/>
        </w:rPr>
      </w:pPr>
      <w:r w:rsidRPr="51C290D2">
        <w:rPr>
          <w:rFonts w:ascii="Times New Roman" w:hAnsi="Times New Roman" w:cs="Times New Roman"/>
          <w:sz w:val="24"/>
          <w:szCs w:val="24"/>
        </w:rPr>
        <w:t xml:space="preserve">uzdevumi un pienākumi saistībā ar Globālā Projekta </w:t>
      </w:r>
      <w:r w:rsidR="008F6494" w:rsidRPr="219C6873">
        <w:rPr>
          <w:rFonts w:ascii="Times New Roman" w:hAnsi="Times New Roman" w:cs="Times New Roman"/>
          <w:sz w:val="24"/>
          <w:szCs w:val="24"/>
        </w:rPr>
        <w:t>centralizēto aktivitāšu</w:t>
      </w:r>
      <w:r w:rsidR="002B6E3E">
        <w:rPr>
          <w:rFonts w:ascii="Times New Roman" w:hAnsi="Times New Roman" w:cs="Times New Roman"/>
          <w:sz w:val="24"/>
          <w:szCs w:val="24"/>
        </w:rPr>
        <w:t xml:space="preserve"> </w:t>
      </w:r>
      <w:r w:rsidRPr="51C290D2">
        <w:rPr>
          <w:rFonts w:ascii="Times New Roman" w:hAnsi="Times New Roman" w:cs="Times New Roman"/>
          <w:sz w:val="24"/>
          <w:szCs w:val="24"/>
        </w:rPr>
        <w:t>ieviešanu</w:t>
      </w:r>
      <w:r w:rsidR="002B6E3E">
        <w:rPr>
          <w:rFonts w:ascii="Times New Roman" w:hAnsi="Times New Roman" w:cs="Times New Roman"/>
          <w:sz w:val="24"/>
          <w:szCs w:val="24"/>
        </w:rPr>
        <w:t xml:space="preserve">, </w:t>
      </w:r>
      <w:r w:rsidR="008F6494" w:rsidRPr="219C6873">
        <w:rPr>
          <w:rFonts w:ascii="Times New Roman" w:hAnsi="Times New Roman" w:cs="Times New Roman"/>
          <w:sz w:val="24"/>
          <w:szCs w:val="24"/>
        </w:rPr>
        <w:t>t</w:t>
      </w:r>
      <w:r w:rsidR="002B6E3E">
        <w:rPr>
          <w:rFonts w:ascii="Times New Roman" w:hAnsi="Times New Roman" w:cs="Times New Roman"/>
          <w:sz w:val="24"/>
          <w:szCs w:val="24"/>
        </w:rPr>
        <w:t>ostarp</w:t>
      </w:r>
      <w:r w:rsidR="008F6494" w:rsidRPr="219C6873">
        <w:rPr>
          <w:rFonts w:ascii="Times New Roman" w:hAnsi="Times New Roman" w:cs="Times New Roman"/>
          <w:sz w:val="24"/>
          <w:szCs w:val="24"/>
        </w:rPr>
        <w:t xml:space="preserve"> iepirkumu organizēšana</w:t>
      </w:r>
      <w:r w:rsidR="00605BDB">
        <w:rPr>
          <w:rFonts w:ascii="Times New Roman" w:hAnsi="Times New Roman" w:cs="Times New Roman"/>
          <w:sz w:val="24"/>
          <w:szCs w:val="24"/>
        </w:rPr>
        <w:t>, līgumu slēgšana un to vadība</w:t>
      </w:r>
      <w:r w:rsidR="002B6E3E">
        <w:rPr>
          <w:rFonts w:ascii="Times New Roman" w:hAnsi="Times New Roman" w:cs="Times New Roman"/>
          <w:sz w:val="24"/>
          <w:szCs w:val="24"/>
        </w:rPr>
        <w:t xml:space="preserve"> (piemēram, signalizācijas sistēma)</w:t>
      </w:r>
      <w:r w:rsidR="008F6494" w:rsidRPr="219C6873">
        <w:rPr>
          <w:rFonts w:ascii="Times New Roman" w:hAnsi="Times New Roman" w:cs="Times New Roman"/>
          <w:sz w:val="24"/>
          <w:szCs w:val="24"/>
        </w:rPr>
        <w:t xml:space="preserve"> (</w:t>
      </w:r>
      <w:r w:rsidR="008F6494" w:rsidRPr="51C290D2">
        <w:rPr>
          <w:rFonts w:ascii="Times New Roman" w:hAnsi="Times New Roman" w:cs="Times New Roman"/>
          <w:b/>
          <w:bCs/>
          <w:sz w:val="24"/>
          <w:szCs w:val="24"/>
        </w:rPr>
        <w:t>B</w:t>
      </w:r>
      <w:r w:rsidR="32A4C90D" w:rsidRPr="51C290D2">
        <w:rPr>
          <w:rFonts w:ascii="Times New Roman" w:hAnsi="Times New Roman" w:cs="Times New Roman"/>
          <w:b/>
          <w:bCs/>
          <w:sz w:val="24"/>
          <w:szCs w:val="24"/>
        </w:rPr>
        <w:t>1</w:t>
      </w:r>
      <w:r w:rsidR="008F6494" w:rsidRPr="219C6873">
        <w:rPr>
          <w:rFonts w:ascii="Times New Roman" w:hAnsi="Times New Roman" w:cs="Times New Roman"/>
          <w:b/>
          <w:bCs/>
          <w:sz w:val="24"/>
          <w:szCs w:val="24"/>
        </w:rPr>
        <w:t xml:space="preserve"> funkcija</w:t>
      </w:r>
      <w:r w:rsidR="00F40A48">
        <w:rPr>
          <w:rFonts w:ascii="Times New Roman" w:hAnsi="Times New Roman" w:cs="Times New Roman"/>
          <w:b/>
          <w:bCs/>
          <w:sz w:val="24"/>
          <w:szCs w:val="24"/>
        </w:rPr>
        <w:t>s</w:t>
      </w:r>
      <w:r w:rsidR="008F6494" w:rsidRPr="219C6873">
        <w:rPr>
          <w:rFonts w:ascii="Times New Roman" w:hAnsi="Times New Roman" w:cs="Times New Roman"/>
          <w:b/>
          <w:bCs/>
          <w:sz w:val="24"/>
          <w:szCs w:val="24"/>
        </w:rPr>
        <w:t>)</w:t>
      </w:r>
      <w:r w:rsidR="008F6494" w:rsidRPr="219C6873">
        <w:rPr>
          <w:rFonts w:ascii="Times New Roman" w:hAnsi="Times New Roman" w:cs="Times New Roman"/>
          <w:sz w:val="24"/>
          <w:szCs w:val="24"/>
        </w:rPr>
        <w:t xml:space="preserve">, </w:t>
      </w:r>
    </w:p>
    <w:p w14:paraId="7DF45509" w14:textId="216544FB" w:rsidR="008F6494" w:rsidRPr="001F1069" w:rsidRDefault="7FE49797" w:rsidP="009042A6">
      <w:pPr>
        <w:pStyle w:val="1Paragraph"/>
        <w:numPr>
          <w:ilvl w:val="0"/>
          <w:numId w:val="4"/>
        </w:numPr>
        <w:spacing w:after="120"/>
        <w:rPr>
          <w:rFonts w:ascii="Times New Roman" w:hAnsi="Times New Roman" w:cs="Times New Roman"/>
          <w:sz w:val="24"/>
          <w:szCs w:val="24"/>
        </w:rPr>
      </w:pPr>
      <w:r w:rsidRPr="51C290D2">
        <w:rPr>
          <w:rFonts w:ascii="Times New Roman" w:hAnsi="Times New Roman" w:cs="Times New Roman"/>
          <w:sz w:val="24"/>
          <w:szCs w:val="24"/>
        </w:rPr>
        <w:t>uzdevumi un pienākumi saistībā ar Globālā Projekta koordinēšanu (</w:t>
      </w:r>
      <w:r w:rsidRPr="51C290D2">
        <w:rPr>
          <w:rFonts w:ascii="Times New Roman" w:hAnsi="Times New Roman" w:cs="Times New Roman"/>
          <w:b/>
          <w:bCs/>
          <w:sz w:val="24"/>
          <w:szCs w:val="24"/>
        </w:rPr>
        <w:t>C funkcijas</w:t>
      </w:r>
      <w:r w:rsidRPr="51C290D2">
        <w:rPr>
          <w:rFonts w:ascii="Times New Roman" w:hAnsi="Times New Roman" w:cs="Times New Roman"/>
          <w:sz w:val="24"/>
          <w:szCs w:val="24"/>
        </w:rPr>
        <w:t>)</w:t>
      </w:r>
      <w:proofErr w:type="gramStart"/>
      <w:r w:rsidRPr="51C290D2">
        <w:rPr>
          <w:rFonts w:ascii="Times New Roman" w:hAnsi="Times New Roman" w:cs="Times New Roman"/>
          <w:sz w:val="24"/>
          <w:szCs w:val="24"/>
        </w:rPr>
        <w:t xml:space="preserve"> </w:t>
      </w:r>
      <w:r w:rsidR="008F6494" w:rsidRPr="001F1069">
        <w:rPr>
          <w:rFonts w:ascii="Times New Roman" w:hAnsi="Times New Roman" w:cs="Times New Roman"/>
          <w:sz w:val="24"/>
          <w:szCs w:val="24"/>
        </w:rPr>
        <w:t>.</w:t>
      </w:r>
      <w:proofErr w:type="gramEnd"/>
    </w:p>
    <w:p w14:paraId="216F33A8" w14:textId="0216B01A" w:rsidR="008F6494" w:rsidRDefault="008F6494" w:rsidP="003A4CF2">
      <w:pPr>
        <w:pStyle w:val="1Paragraph"/>
        <w:numPr>
          <w:ilvl w:val="0"/>
          <w:numId w:val="0"/>
        </w:numPr>
        <w:spacing w:after="120"/>
        <w:rPr>
          <w:rFonts w:ascii="Times New Roman" w:hAnsi="Times New Roman" w:cs="Times New Roman"/>
          <w:sz w:val="24"/>
          <w:szCs w:val="24"/>
        </w:rPr>
      </w:pPr>
      <w:r w:rsidRPr="219C6873">
        <w:rPr>
          <w:rFonts w:ascii="Times New Roman" w:hAnsi="Times New Roman" w:cs="Times New Roman"/>
          <w:sz w:val="24"/>
          <w:szCs w:val="24"/>
        </w:rPr>
        <w:t>Savukārt RB</w:t>
      </w:r>
      <w:r w:rsidR="002B6E3E">
        <w:rPr>
          <w:rFonts w:ascii="Times New Roman" w:hAnsi="Times New Roman" w:cs="Times New Roman"/>
          <w:sz w:val="24"/>
          <w:szCs w:val="24"/>
        </w:rPr>
        <w:t>R</w:t>
      </w:r>
      <w:r w:rsidRPr="219C6873">
        <w:rPr>
          <w:rFonts w:ascii="Times New Roman" w:hAnsi="Times New Roman" w:cs="Times New Roman"/>
          <w:sz w:val="24"/>
          <w:szCs w:val="24"/>
        </w:rPr>
        <w:t xml:space="preserve"> Latvijas filiāles atbildībā būtu </w:t>
      </w:r>
      <w:r w:rsidR="00605BDB">
        <w:rPr>
          <w:rFonts w:ascii="Times New Roman" w:hAnsi="Times New Roman" w:cs="Times New Roman"/>
          <w:sz w:val="24"/>
          <w:szCs w:val="24"/>
        </w:rPr>
        <w:t xml:space="preserve">Globālā </w:t>
      </w:r>
      <w:r w:rsidR="002B6E3E">
        <w:rPr>
          <w:rFonts w:ascii="Times New Roman" w:hAnsi="Times New Roman" w:cs="Times New Roman"/>
          <w:sz w:val="24"/>
          <w:szCs w:val="24"/>
        </w:rPr>
        <w:t xml:space="preserve">Projekta Latvijas aktivitāšu </w:t>
      </w:r>
      <w:r w:rsidRPr="219C6873">
        <w:rPr>
          <w:rFonts w:ascii="Times New Roman" w:hAnsi="Times New Roman" w:cs="Times New Roman"/>
          <w:sz w:val="24"/>
          <w:szCs w:val="24"/>
        </w:rPr>
        <w:t>ieviešana</w:t>
      </w:r>
      <w:r w:rsidR="002B6E3E">
        <w:rPr>
          <w:rFonts w:ascii="Times New Roman" w:hAnsi="Times New Roman" w:cs="Times New Roman"/>
          <w:sz w:val="24"/>
          <w:szCs w:val="24"/>
        </w:rPr>
        <w:t xml:space="preserve">, </w:t>
      </w:r>
      <w:r w:rsidRPr="219C6873">
        <w:rPr>
          <w:rFonts w:ascii="Times New Roman" w:hAnsi="Times New Roman" w:cs="Times New Roman"/>
          <w:sz w:val="24"/>
          <w:szCs w:val="24"/>
        </w:rPr>
        <w:t>t</w:t>
      </w:r>
      <w:r w:rsidR="002B6E3E">
        <w:rPr>
          <w:rFonts w:ascii="Times New Roman" w:hAnsi="Times New Roman" w:cs="Times New Roman"/>
          <w:sz w:val="24"/>
          <w:szCs w:val="24"/>
        </w:rPr>
        <w:t>ostarp</w:t>
      </w:r>
      <w:r w:rsidRPr="219C6873">
        <w:rPr>
          <w:rFonts w:ascii="Times New Roman" w:hAnsi="Times New Roman" w:cs="Times New Roman"/>
          <w:sz w:val="24"/>
          <w:szCs w:val="24"/>
        </w:rPr>
        <w:t xml:space="preserve"> iepirkumu organizēšana</w:t>
      </w:r>
      <w:r w:rsidR="4439CC65" w:rsidRPr="51C290D2">
        <w:rPr>
          <w:rFonts w:ascii="Times New Roman" w:hAnsi="Times New Roman" w:cs="Times New Roman"/>
          <w:sz w:val="24"/>
          <w:szCs w:val="24"/>
        </w:rPr>
        <w:t xml:space="preserve"> </w:t>
      </w:r>
      <w:r w:rsidR="003A6B4F">
        <w:rPr>
          <w:rFonts w:ascii="Times New Roman" w:hAnsi="Times New Roman" w:cs="Times New Roman"/>
          <w:sz w:val="24"/>
          <w:szCs w:val="24"/>
        </w:rPr>
        <w:t xml:space="preserve">un līgumu vadība </w:t>
      </w:r>
      <w:r w:rsidR="4439CC65" w:rsidRPr="51C290D2">
        <w:rPr>
          <w:rFonts w:ascii="Times New Roman" w:hAnsi="Times New Roman" w:cs="Times New Roman"/>
          <w:sz w:val="24"/>
          <w:szCs w:val="24"/>
        </w:rPr>
        <w:t>(B2 funkcija</w:t>
      </w:r>
      <w:r w:rsidR="003A6B4F">
        <w:rPr>
          <w:rFonts w:ascii="Times New Roman" w:hAnsi="Times New Roman" w:cs="Times New Roman"/>
          <w:sz w:val="24"/>
          <w:szCs w:val="24"/>
        </w:rPr>
        <w:t>s</w:t>
      </w:r>
      <w:r w:rsidR="4439CC65" w:rsidRPr="51C290D2">
        <w:rPr>
          <w:rFonts w:ascii="Times New Roman" w:hAnsi="Times New Roman" w:cs="Times New Roman"/>
          <w:sz w:val="24"/>
          <w:szCs w:val="24"/>
        </w:rPr>
        <w:t>)</w:t>
      </w:r>
      <w:r w:rsidR="002B6E3E" w:rsidRPr="51C290D2">
        <w:rPr>
          <w:rFonts w:ascii="Times New Roman" w:hAnsi="Times New Roman" w:cs="Times New Roman"/>
          <w:sz w:val="24"/>
          <w:szCs w:val="24"/>
        </w:rPr>
        <w:t>.</w:t>
      </w:r>
      <w:r w:rsidR="002B6E3E">
        <w:rPr>
          <w:rFonts w:ascii="Times New Roman" w:hAnsi="Times New Roman" w:cs="Times New Roman"/>
          <w:sz w:val="24"/>
          <w:szCs w:val="24"/>
        </w:rPr>
        <w:t xml:space="preserve"> Lielāko Latvijas aktivitāšu īpatsvaru, kas no EDzL tiek pārnests uz RBR Latvijas filiāli, veido būvdarbu iepirkumi. Jāatzīmē, ka uz RBR pāriet būvdarbu aktivitātes, kas </w:t>
      </w:r>
      <w:proofErr w:type="gramStart"/>
      <w:r w:rsidR="002B6E3E">
        <w:rPr>
          <w:rFonts w:ascii="Times New Roman" w:hAnsi="Times New Roman" w:cs="Times New Roman"/>
          <w:sz w:val="24"/>
          <w:szCs w:val="24"/>
        </w:rPr>
        <w:t>saistītas gan ar nākotnes būvdarbu iepirkumiem, gan jau noslēgtiem vai iepirkuma stadijā esošiem</w:t>
      </w:r>
      <w:proofErr w:type="gramEnd"/>
      <w:r w:rsidR="002B6E3E">
        <w:rPr>
          <w:rFonts w:ascii="Times New Roman" w:hAnsi="Times New Roman" w:cs="Times New Roman"/>
          <w:sz w:val="24"/>
          <w:szCs w:val="24"/>
        </w:rPr>
        <w:t xml:space="preserve"> būvdarbu līgumiem. </w:t>
      </w:r>
      <w:r w:rsidR="007D5DBF" w:rsidRPr="51C290D2">
        <w:rPr>
          <w:rFonts w:ascii="Times New Roman" w:hAnsi="Times New Roman" w:cs="Times New Roman"/>
          <w:sz w:val="24"/>
          <w:szCs w:val="24"/>
        </w:rPr>
        <w:t xml:space="preserve">Tādejādi </w:t>
      </w:r>
      <w:r w:rsidR="6DEFD54B" w:rsidRPr="51C290D2">
        <w:rPr>
          <w:rFonts w:ascii="Times New Roman" w:hAnsi="Times New Roman" w:cs="Times New Roman"/>
          <w:sz w:val="24"/>
          <w:szCs w:val="24"/>
        </w:rPr>
        <w:t xml:space="preserve">esošā </w:t>
      </w:r>
      <w:r w:rsidR="00605BDB">
        <w:rPr>
          <w:rFonts w:ascii="Times New Roman" w:hAnsi="Times New Roman" w:cs="Times New Roman"/>
          <w:sz w:val="24"/>
          <w:szCs w:val="24"/>
        </w:rPr>
        <w:t>ieviešanas</w:t>
      </w:r>
      <w:r w:rsidR="6DEFD54B" w:rsidRPr="51C290D2">
        <w:rPr>
          <w:rFonts w:ascii="Times New Roman" w:hAnsi="Times New Roman" w:cs="Times New Roman"/>
          <w:sz w:val="24"/>
          <w:szCs w:val="24"/>
        </w:rPr>
        <w:t xml:space="preserve"> modeļa apraksta</w:t>
      </w:r>
      <w:r w:rsidR="007D5DBF">
        <w:rPr>
          <w:rFonts w:ascii="Times New Roman" w:hAnsi="Times New Roman" w:cs="Times New Roman"/>
          <w:sz w:val="24"/>
          <w:szCs w:val="24"/>
        </w:rPr>
        <w:t xml:space="preserve"> </w:t>
      </w:r>
      <w:r w:rsidR="007D5DBF" w:rsidRPr="007D5DBF">
        <w:rPr>
          <w:rFonts w:ascii="Times New Roman" w:hAnsi="Times New Roman" w:cs="Times New Roman"/>
          <w:sz w:val="24"/>
          <w:szCs w:val="24"/>
        </w:rPr>
        <w:t>“B funkcijas”</w:t>
      </w:r>
      <w:r w:rsidR="007D5DBF" w:rsidRPr="219C6873">
        <w:rPr>
          <w:rFonts w:ascii="Times New Roman" w:hAnsi="Times New Roman" w:cs="Times New Roman"/>
          <w:sz w:val="24"/>
          <w:szCs w:val="24"/>
        </w:rPr>
        <w:t xml:space="preserve"> nacionālā līmenī</w:t>
      </w:r>
      <w:r w:rsidR="007D5DBF">
        <w:rPr>
          <w:rFonts w:ascii="Times New Roman" w:hAnsi="Times New Roman" w:cs="Times New Roman"/>
          <w:sz w:val="24"/>
          <w:szCs w:val="24"/>
        </w:rPr>
        <w:t xml:space="preserve"> attiecībā uz projektēšanu un</w:t>
      </w:r>
      <w:r w:rsidR="002B6E3E">
        <w:rPr>
          <w:rFonts w:ascii="Times New Roman" w:hAnsi="Times New Roman" w:cs="Times New Roman"/>
          <w:sz w:val="24"/>
          <w:szCs w:val="24"/>
        </w:rPr>
        <w:t xml:space="preserve"> </w:t>
      </w:r>
      <w:r w:rsidRPr="219C6873">
        <w:rPr>
          <w:rFonts w:ascii="Times New Roman" w:hAnsi="Times New Roman" w:cs="Times New Roman"/>
          <w:sz w:val="24"/>
          <w:szCs w:val="24"/>
        </w:rPr>
        <w:t>būvniecības darb</w:t>
      </w:r>
      <w:r w:rsidR="007D5DBF">
        <w:rPr>
          <w:rFonts w:ascii="Times New Roman" w:hAnsi="Times New Roman" w:cs="Times New Roman"/>
          <w:sz w:val="24"/>
          <w:szCs w:val="24"/>
        </w:rPr>
        <w:t>iem</w:t>
      </w:r>
      <w:r w:rsidRPr="219C6873">
        <w:rPr>
          <w:rFonts w:ascii="Times New Roman" w:hAnsi="Times New Roman" w:cs="Times New Roman"/>
          <w:sz w:val="24"/>
          <w:szCs w:val="24"/>
        </w:rPr>
        <w:t xml:space="preserve"> Latvijas teritorijā</w:t>
      </w:r>
      <w:r w:rsidR="007D5DBF">
        <w:rPr>
          <w:rFonts w:ascii="Times New Roman" w:hAnsi="Times New Roman" w:cs="Times New Roman"/>
          <w:sz w:val="24"/>
          <w:szCs w:val="24"/>
        </w:rPr>
        <w:t xml:space="preserve"> </w:t>
      </w:r>
      <w:r w:rsidR="0D7A3B02" w:rsidRPr="51C290D2">
        <w:rPr>
          <w:rFonts w:ascii="Times New Roman" w:hAnsi="Times New Roman" w:cs="Times New Roman"/>
          <w:sz w:val="24"/>
          <w:szCs w:val="24"/>
        </w:rPr>
        <w:t xml:space="preserve">turpmāk </w:t>
      </w:r>
      <w:r w:rsidR="007D5DBF">
        <w:rPr>
          <w:rFonts w:ascii="Times New Roman" w:hAnsi="Times New Roman" w:cs="Times New Roman"/>
          <w:sz w:val="24"/>
          <w:szCs w:val="24"/>
        </w:rPr>
        <w:t>būtu vienas iestādes atbildībā</w:t>
      </w:r>
      <w:r w:rsidR="00047430">
        <w:rPr>
          <w:rFonts w:ascii="Times New Roman" w:hAnsi="Times New Roman" w:cs="Times New Roman"/>
          <w:sz w:val="24"/>
          <w:szCs w:val="24"/>
        </w:rPr>
        <w:t>,</w:t>
      </w:r>
      <w:r w:rsidR="00C66ECA">
        <w:rPr>
          <w:rFonts w:ascii="Times New Roman" w:hAnsi="Times New Roman" w:cs="Times New Roman"/>
          <w:sz w:val="24"/>
          <w:szCs w:val="24"/>
        </w:rPr>
        <w:t xml:space="preserve"> </w:t>
      </w:r>
      <w:proofErr w:type="gramStart"/>
      <w:r w:rsidR="00C66ECA">
        <w:rPr>
          <w:rFonts w:ascii="Times New Roman" w:hAnsi="Times New Roman" w:cs="Times New Roman"/>
          <w:sz w:val="24"/>
          <w:szCs w:val="24"/>
        </w:rPr>
        <w:t>t</w:t>
      </w:r>
      <w:r w:rsidR="007D5DBF">
        <w:rPr>
          <w:rFonts w:ascii="Times New Roman" w:hAnsi="Times New Roman" w:cs="Times New Roman"/>
          <w:sz w:val="24"/>
          <w:szCs w:val="24"/>
        </w:rPr>
        <w:t>ajā pat laikā</w:t>
      </w:r>
      <w:proofErr w:type="gramEnd"/>
      <w:r w:rsidR="007D5DBF">
        <w:rPr>
          <w:rFonts w:ascii="Times New Roman" w:hAnsi="Times New Roman" w:cs="Times New Roman"/>
          <w:sz w:val="24"/>
          <w:szCs w:val="24"/>
        </w:rPr>
        <w:t xml:space="preserve"> nodrošinot</w:t>
      </w:r>
      <w:r w:rsidRPr="219C6873">
        <w:rPr>
          <w:rFonts w:ascii="Times New Roman" w:hAnsi="Times New Roman" w:cs="Times New Roman"/>
          <w:sz w:val="24"/>
          <w:szCs w:val="24"/>
        </w:rPr>
        <w:t xml:space="preserve"> </w:t>
      </w:r>
      <w:r w:rsidR="2629BE45" w:rsidRPr="51C290D2">
        <w:rPr>
          <w:rFonts w:ascii="Times New Roman" w:hAnsi="Times New Roman" w:cs="Times New Roman"/>
          <w:sz w:val="24"/>
          <w:szCs w:val="24"/>
        </w:rPr>
        <w:t xml:space="preserve">skaidru un caurskatāmu </w:t>
      </w:r>
      <w:r w:rsidR="007D5DBF" w:rsidRPr="51C290D2">
        <w:rPr>
          <w:rFonts w:ascii="Times New Roman" w:hAnsi="Times New Roman" w:cs="Times New Roman"/>
          <w:sz w:val="24"/>
          <w:szCs w:val="24"/>
        </w:rPr>
        <w:t>“</w:t>
      </w:r>
      <w:r w:rsidRPr="51C290D2">
        <w:rPr>
          <w:rFonts w:ascii="Times New Roman" w:hAnsi="Times New Roman" w:cs="Times New Roman"/>
          <w:sz w:val="24"/>
          <w:szCs w:val="24"/>
        </w:rPr>
        <w:t>B</w:t>
      </w:r>
      <w:r w:rsidR="47F7A8D3" w:rsidRPr="51C290D2">
        <w:rPr>
          <w:rFonts w:ascii="Times New Roman" w:hAnsi="Times New Roman" w:cs="Times New Roman"/>
          <w:sz w:val="24"/>
          <w:szCs w:val="24"/>
        </w:rPr>
        <w:t>2</w:t>
      </w:r>
      <w:r w:rsidR="007D5DBF">
        <w:rPr>
          <w:rFonts w:ascii="Times New Roman" w:hAnsi="Times New Roman" w:cs="Times New Roman"/>
          <w:sz w:val="24"/>
          <w:szCs w:val="24"/>
        </w:rPr>
        <w:t xml:space="preserve"> funkciju”</w:t>
      </w:r>
      <w:r w:rsidRPr="219C6873">
        <w:rPr>
          <w:rFonts w:ascii="Times New Roman" w:hAnsi="Times New Roman" w:cs="Times New Roman"/>
          <w:sz w:val="24"/>
          <w:szCs w:val="24"/>
        </w:rPr>
        <w:t xml:space="preserve"> </w:t>
      </w:r>
      <w:r w:rsidR="007D5DBF">
        <w:rPr>
          <w:rFonts w:ascii="Times New Roman" w:hAnsi="Times New Roman" w:cs="Times New Roman"/>
          <w:sz w:val="24"/>
          <w:szCs w:val="24"/>
        </w:rPr>
        <w:t xml:space="preserve">ar nacionālo (Latvijas) tvērumu </w:t>
      </w:r>
      <w:r w:rsidR="235E110C" w:rsidRPr="51C290D2">
        <w:rPr>
          <w:rFonts w:ascii="Times New Roman" w:hAnsi="Times New Roman" w:cs="Times New Roman"/>
          <w:sz w:val="24"/>
          <w:szCs w:val="24"/>
        </w:rPr>
        <w:t xml:space="preserve">nošķirtību no </w:t>
      </w:r>
      <w:r w:rsidR="007D5DBF">
        <w:rPr>
          <w:rFonts w:ascii="Times New Roman" w:hAnsi="Times New Roman" w:cs="Times New Roman"/>
          <w:sz w:val="24"/>
          <w:szCs w:val="24"/>
        </w:rPr>
        <w:t>“</w:t>
      </w:r>
      <w:r w:rsidRPr="219C6873">
        <w:rPr>
          <w:rFonts w:ascii="Times New Roman" w:hAnsi="Times New Roman" w:cs="Times New Roman"/>
          <w:sz w:val="24"/>
          <w:szCs w:val="24"/>
        </w:rPr>
        <w:t>C funkcij</w:t>
      </w:r>
      <w:r w:rsidR="12CD3711" w:rsidRPr="51C290D2">
        <w:rPr>
          <w:rFonts w:ascii="Times New Roman" w:hAnsi="Times New Roman" w:cs="Times New Roman"/>
          <w:sz w:val="24"/>
          <w:szCs w:val="24"/>
        </w:rPr>
        <w:t>ām</w:t>
      </w:r>
      <w:r w:rsidR="007D5DBF">
        <w:rPr>
          <w:rFonts w:ascii="Times New Roman" w:hAnsi="Times New Roman" w:cs="Times New Roman"/>
          <w:sz w:val="24"/>
          <w:szCs w:val="24"/>
        </w:rPr>
        <w:t>”</w:t>
      </w:r>
      <w:r w:rsidRPr="219C6873">
        <w:rPr>
          <w:rFonts w:ascii="Times New Roman" w:hAnsi="Times New Roman" w:cs="Times New Roman"/>
          <w:sz w:val="24"/>
          <w:szCs w:val="24"/>
        </w:rPr>
        <w:t xml:space="preserve"> </w:t>
      </w:r>
      <w:r w:rsidR="007D5DBF">
        <w:rPr>
          <w:rFonts w:ascii="Times New Roman" w:hAnsi="Times New Roman" w:cs="Times New Roman"/>
          <w:sz w:val="24"/>
          <w:szCs w:val="24"/>
        </w:rPr>
        <w:t>(</w:t>
      </w:r>
      <w:r w:rsidR="609E4249" w:rsidRPr="51C290D2">
        <w:rPr>
          <w:rFonts w:ascii="Times New Roman" w:hAnsi="Times New Roman" w:cs="Times New Roman"/>
          <w:sz w:val="24"/>
          <w:szCs w:val="24"/>
        </w:rPr>
        <w:t>Koordinācija</w:t>
      </w:r>
      <w:r w:rsidR="007D5DBF" w:rsidRPr="51C290D2">
        <w:rPr>
          <w:rFonts w:ascii="Times New Roman" w:hAnsi="Times New Roman" w:cs="Times New Roman"/>
          <w:sz w:val="24"/>
          <w:szCs w:val="24"/>
        </w:rPr>
        <w:t>)</w:t>
      </w:r>
      <w:r w:rsidR="6C4CAD59" w:rsidRPr="51C290D2">
        <w:rPr>
          <w:rFonts w:ascii="Times New Roman" w:hAnsi="Times New Roman" w:cs="Times New Roman"/>
          <w:sz w:val="24"/>
          <w:szCs w:val="24"/>
        </w:rPr>
        <w:t>, kā arī no “B1 funkcijām" (</w:t>
      </w:r>
      <w:r w:rsidR="003A6B4F">
        <w:rPr>
          <w:rFonts w:ascii="Times New Roman" w:hAnsi="Times New Roman" w:cs="Times New Roman"/>
          <w:sz w:val="24"/>
          <w:szCs w:val="24"/>
        </w:rPr>
        <w:t>H</w:t>
      </w:r>
      <w:r w:rsidR="00F3034F">
        <w:rPr>
          <w:rFonts w:ascii="Times New Roman" w:hAnsi="Times New Roman" w:cs="Times New Roman"/>
          <w:sz w:val="24"/>
          <w:szCs w:val="24"/>
        </w:rPr>
        <w:t>orizontālās</w:t>
      </w:r>
      <w:r w:rsidR="6C4CAD59" w:rsidRPr="51C290D2">
        <w:rPr>
          <w:rFonts w:ascii="Times New Roman" w:hAnsi="Times New Roman" w:cs="Times New Roman"/>
          <w:sz w:val="24"/>
          <w:szCs w:val="24"/>
        </w:rPr>
        <w:t xml:space="preserve"> aktivitātes)</w:t>
      </w:r>
      <w:r w:rsidRPr="51C290D2">
        <w:rPr>
          <w:rFonts w:ascii="Times New Roman" w:hAnsi="Times New Roman" w:cs="Times New Roman"/>
          <w:sz w:val="24"/>
          <w:szCs w:val="24"/>
        </w:rPr>
        <w:t>.</w:t>
      </w:r>
      <w:r w:rsidR="00EE6AFB">
        <w:rPr>
          <w:rFonts w:ascii="Times New Roman" w:hAnsi="Times New Roman" w:cs="Times New Roman"/>
          <w:sz w:val="24"/>
          <w:szCs w:val="24"/>
        </w:rPr>
        <w:t xml:space="preserve"> Provizoriskā RBR struktūra integrētajā projekta ieviešanas modelī ir sniegta 4.attēlā.</w:t>
      </w:r>
    </w:p>
    <w:p w14:paraId="3B6E8985" w14:textId="77777777" w:rsidR="00DD11FC" w:rsidRDefault="00DD11FC" w:rsidP="003A4CF2">
      <w:pPr>
        <w:pStyle w:val="1Paragraph"/>
        <w:numPr>
          <w:ilvl w:val="0"/>
          <w:numId w:val="0"/>
        </w:numPr>
        <w:spacing w:after="120"/>
        <w:rPr>
          <w:rFonts w:ascii="Times New Roman" w:hAnsi="Times New Roman" w:cs="Times New Roman"/>
          <w:sz w:val="24"/>
          <w:szCs w:val="24"/>
        </w:rPr>
      </w:pPr>
    </w:p>
    <w:p w14:paraId="3591227F" w14:textId="02E39BCF" w:rsidR="00EE6AFB" w:rsidRPr="003A6B4F" w:rsidRDefault="00EE6AFB" w:rsidP="00DD11FC">
      <w:pPr>
        <w:pStyle w:val="ListParagraph"/>
        <w:numPr>
          <w:ilvl w:val="0"/>
          <w:numId w:val="6"/>
        </w:numPr>
        <w:spacing w:after="120" w:line="240" w:lineRule="auto"/>
        <w:ind w:left="1077" w:hanging="357"/>
        <w:jc w:val="right"/>
        <w:rPr>
          <w:rFonts w:ascii="Times New Roman" w:hAnsi="Times New Roman" w:cs="Times New Roman"/>
          <w:sz w:val="24"/>
          <w:szCs w:val="24"/>
        </w:rPr>
      </w:pPr>
      <w:r w:rsidRPr="003A6B4F">
        <w:rPr>
          <w:rFonts w:ascii="Times New Roman" w:hAnsi="Times New Roman" w:cs="Times New Roman"/>
          <w:sz w:val="24"/>
          <w:szCs w:val="24"/>
        </w:rPr>
        <w:t xml:space="preserve">attēls. RBR struktūra </w:t>
      </w:r>
      <w:r w:rsidR="00605BDB">
        <w:rPr>
          <w:rFonts w:ascii="Times New Roman" w:hAnsi="Times New Roman" w:cs="Times New Roman"/>
          <w:sz w:val="24"/>
          <w:szCs w:val="24"/>
        </w:rPr>
        <w:t xml:space="preserve">Globālā </w:t>
      </w:r>
      <w:r w:rsidRPr="003A6B4F">
        <w:rPr>
          <w:rFonts w:ascii="Times New Roman" w:hAnsi="Times New Roman" w:cs="Times New Roman"/>
          <w:sz w:val="24"/>
          <w:szCs w:val="24"/>
        </w:rPr>
        <w:t xml:space="preserve">Projekta integrētās </w:t>
      </w:r>
      <w:r w:rsidR="00605BDB" w:rsidRPr="003A6B4F">
        <w:rPr>
          <w:rFonts w:ascii="Times New Roman" w:hAnsi="Times New Roman" w:cs="Times New Roman"/>
          <w:sz w:val="24"/>
          <w:szCs w:val="24"/>
        </w:rPr>
        <w:t xml:space="preserve">ieviešanas </w:t>
      </w:r>
      <w:r w:rsidRPr="003A6B4F">
        <w:rPr>
          <w:rFonts w:ascii="Times New Roman" w:hAnsi="Times New Roman" w:cs="Times New Roman"/>
          <w:sz w:val="24"/>
          <w:szCs w:val="24"/>
        </w:rPr>
        <w:t>modelī.</w:t>
      </w:r>
    </w:p>
    <w:p w14:paraId="65CA7814" w14:textId="05AB7B76" w:rsidR="00EE6AFB" w:rsidRDefault="00913AEC" w:rsidP="00DD11FC">
      <w:pPr>
        <w:pStyle w:val="1Paragraph"/>
        <w:numPr>
          <w:ilvl w:val="0"/>
          <w:numId w:val="0"/>
        </w:numPr>
        <w:ind w:left="-567"/>
        <w:rPr>
          <w:rFonts w:ascii="Times New Roman" w:hAnsi="Times New Roman" w:cs="Times New Roman"/>
          <w:sz w:val="24"/>
          <w:szCs w:val="24"/>
        </w:rPr>
      </w:pPr>
      <w:r>
        <w:rPr>
          <w:noProof/>
        </w:rPr>
        <w:drawing>
          <wp:inline distT="0" distB="0" distL="0" distR="0" wp14:anchorId="6CFC57E3" wp14:editId="6C095CE9">
            <wp:extent cx="6492828" cy="3638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04676" cy="3645190"/>
                    </a:xfrm>
                    <a:prstGeom prst="rect">
                      <a:avLst/>
                    </a:prstGeom>
                    <a:noFill/>
                    <a:ln>
                      <a:noFill/>
                    </a:ln>
                  </pic:spPr>
                </pic:pic>
              </a:graphicData>
            </a:graphic>
          </wp:inline>
        </w:drawing>
      </w:r>
      <w:r w:rsidRPr="001539FC" w:rsidDel="00913AEC">
        <w:rPr>
          <w:rFonts w:ascii="Times New Roman" w:hAnsi="Times New Roman" w:cs="Times New Roman"/>
          <w:b/>
          <w:bCs/>
          <w:color w:val="FF0000"/>
          <w:sz w:val="24"/>
          <w:szCs w:val="24"/>
          <w:highlight w:val="yellow"/>
        </w:rPr>
        <w:t xml:space="preserve"> </w:t>
      </w:r>
    </w:p>
    <w:p w14:paraId="26E67928" w14:textId="71588704" w:rsidR="00DD11FC" w:rsidRDefault="00DD11FC" w:rsidP="002B6E3E">
      <w:pPr>
        <w:pStyle w:val="1Paragraph"/>
        <w:numPr>
          <w:ilvl w:val="0"/>
          <w:numId w:val="0"/>
        </w:numPr>
        <w:rPr>
          <w:rFonts w:ascii="Times New Roman" w:hAnsi="Times New Roman" w:cs="Times New Roman"/>
          <w:sz w:val="24"/>
          <w:szCs w:val="24"/>
        </w:rPr>
      </w:pPr>
    </w:p>
    <w:p w14:paraId="6C40A6FA" w14:textId="0752AED9" w:rsidR="003C284A" w:rsidRDefault="003C284A" w:rsidP="002B6E3E">
      <w:pPr>
        <w:pStyle w:val="1Paragraph"/>
        <w:numPr>
          <w:ilvl w:val="0"/>
          <w:numId w:val="0"/>
        </w:numPr>
        <w:rPr>
          <w:rFonts w:ascii="Times New Roman" w:hAnsi="Times New Roman" w:cs="Times New Roman"/>
          <w:sz w:val="24"/>
          <w:szCs w:val="24"/>
        </w:rPr>
      </w:pPr>
    </w:p>
    <w:p w14:paraId="0A0A6F36" w14:textId="77777777" w:rsidR="003C284A" w:rsidRDefault="003C284A" w:rsidP="002B6E3E">
      <w:pPr>
        <w:pStyle w:val="1Paragraph"/>
        <w:numPr>
          <w:ilvl w:val="0"/>
          <w:numId w:val="0"/>
        </w:numPr>
        <w:rPr>
          <w:rFonts w:ascii="Times New Roman" w:hAnsi="Times New Roman" w:cs="Times New Roman"/>
          <w:sz w:val="24"/>
          <w:szCs w:val="24"/>
        </w:rPr>
      </w:pPr>
    </w:p>
    <w:p w14:paraId="5A7B08A9" w14:textId="487E0DDB" w:rsidR="00EE6AFB" w:rsidRDefault="00EE6AFB" w:rsidP="002B6E3E">
      <w:pPr>
        <w:pStyle w:val="1Paragraph"/>
        <w:numPr>
          <w:ilvl w:val="0"/>
          <w:numId w:val="0"/>
        </w:numPr>
        <w:rPr>
          <w:rFonts w:ascii="Times New Roman" w:hAnsi="Times New Roman" w:cs="Times New Roman"/>
          <w:sz w:val="24"/>
          <w:szCs w:val="24"/>
        </w:rPr>
      </w:pPr>
      <w:r>
        <w:rPr>
          <w:rFonts w:ascii="Times New Roman" w:hAnsi="Times New Roman" w:cs="Times New Roman"/>
          <w:sz w:val="24"/>
          <w:szCs w:val="24"/>
        </w:rPr>
        <w:lastRenderedPageBreak/>
        <w:t xml:space="preserve">Provizoriskā EDzL struktūra </w:t>
      </w:r>
      <w:r w:rsidR="00605BDB">
        <w:rPr>
          <w:rFonts w:ascii="Times New Roman" w:hAnsi="Times New Roman" w:cs="Times New Roman"/>
          <w:sz w:val="24"/>
          <w:szCs w:val="24"/>
        </w:rPr>
        <w:t xml:space="preserve">Globālā </w:t>
      </w:r>
      <w:r w:rsidR="00723DC3">
        <w:rPr>
          <w:rFonts w:ascii="Times New Roman" w:hAnsi="Times New Roman" w:cs="Times New Roman"/>
          <w:sz w:val="24"/>
          <w:szCs w:val="24"/>
        </w:rPr>
        <w:t>P</w:t>
      </w:r>
      <w:r>
        <w:rPr>
          <w:rFonts w:ascii="Times New Roman" w:hAnsi="Times New Roman" w:cs="Times New Roman"/>
          <w:sz w:val="24"/>
          <w:szCs w:val="24"/>
        </w:rPr>
        <w:t xml:space="preserve">rojekta </w:t>
      </w:r>
      <w:r w:rsidR="00F40A48">
        <w:rPr>
          <w:rFonts w:ascii="Times New Roman" w:hAnsi="Times New Roman" w:cs="Times New Roman"/>
          <w:sz w:val="24"/>
          <w:szCs w:val="24"/>
        </w:rPr>
        <w:t xml:space="preserve">integrētās </w:t>
      </w:r>
      <w:r w:rsidR="00605BDB">
        <w:rPr>
          <w:rFonts w:ascii="Times New Roman" w:hAnsi="Times New Roman" w:cs="Times New Roman"/>
          <w:sz w:val="24"/>
          <w:szCs w:val="24"/>
        </w:rPr>
        <w:t xml:space="preserve">ieviešanas </w:t>
      </w:r>
      <w:r>
        <w:rPr>
          <w:rFonts w:ascii="Times New Roman" w:hAnsi="Times New Roman" w:cs="Times New Roman"/>
          <w:sz w:val="24"/>
          <w:szCs w:val="24"/>
        </w:rPr>
        <w:t xml:space="preserve">modelī </w:t>
      </w:r>
      <w:r w:rsidR="00723DC3">
        <w:rPr>
          <w:rFonts w:ascii="Times New Roman" w:hAnsi="Times New Roman" w:cs="Times New Roman"/>
          <w:sz w:val="24"/>
          <w:szCs w:val="24"/>
        </w:rPr>
        <w:t>skat.</w:t>
      </w:r>
      <w:r>
        <w:rPr>
          <w:rFonts w:ascii="Times New Roman" w:hAnsi="Times New Roman" w:cs="Times New Roman"/>
          <w:sz w:val="24"/>
          <w:szCs w:val="24"/>
        </w:rPr>
        <w:t xml:space="preserve"> </w:t>
      </w:r>
      <w:r w:rsidR="000F702C">
        <w:rPr>
          <w:rFonts w:ascii="Times New Roman" w:hAnsi="Times New Roman" w:cs="Times New Roman"/>
          <w:sz w:val="24"/>
          <w:szCs w:val="24"/>
        </w:rPr>
        <w:t>5</w:t>
      </w:r>
      <w:r>
        <w:rPr>
          <w:rFonts w:ascii="Times New Roman" w:hAnsi="Times New Roman" w:cs="Times New Roman"/>
          <w:sz w:val="24"/>
          <w:szCs w:val="24"/>
        </w:rPr>
        <w:t>.attēlā.</w:t>
      </w:r>
    </w:p>
    <w:p w14:paraId="1D388F2F" w14:textId="268228D3" w:rsidR="00981894" w:rsidRPr="00723DC3" w:rsidRDefault="004A5B4B" w:rsidP="009042A6">
      <w:pPr>
        <w:pStyle w:val="ListParagraph"/>
        <w:numPr>
          <w:ilvl w:val="0"/>
          <w:numId w:val="6"/>
        </w:numPr>
        <w:spacing w:after="0" w:line="240" w:lineRule="auto"/>
        <w:jc w:val="right"/>
        <w:rPr>
          <w:rFonts w:ascii="Times New Roman" w:hAnsi="Times New Roman" w:cs="Times New Roman"/>
          <w:sz w:val="24"/>
          <w:szCs w:val="24"/>
        </w:rPr>
      </w:pPr>
      <w:r w:rsidRPr="00723DC3">
        <w:rPr>
          <w:rFonts w:ascii="Times New Roman" w:hAnsi="Times New Roman" w:cs="Times New Roman"/>
          <w:sz w:val="24"/>
          <w:szCs w:val="24"/>
        </w:rPr>
        <w:t>attēls. EDzL struktūra</w:t>
      </w:r>
      <w:r w:rsidR="00EE6AFB" w:rsidRPr="00723DC3">
        <w:rPr>
          <w:rFonts w:ascii="Times New Roman" w:hAnsi="Times New Roman" w:cs="Times New Roman"/>
          <w:sz w:val="24"/>
          <w:szCs w:val="24"/>
        </w:rPr>
        <w:t xml:space="preserve"> </w:t>
      </w:r>
      <w:r w:rsidR="00605BDB">
        <w:rPr>
          <w:rFonts w:ascii="Times New Roman" w:hAnsi="Times New Roman" w:cs="Times New Roman"/>
          <w:sz w:val="24"/>
          <w:szCs w:val="24"/>
        </w:rPr>
        <w:t xml:space="preserve">Globālā </w:t>
      </w:r>
      <w:r w:rsidR="00EE6AFB" w:rsidRPr="00723DC3">
        <w:rPr>
          <w:rFonts w:ascii="Times New Roman" w:hAnsi="Times New Roman" w:cs="Times New Roman"/>
          <w:sz w:val="24"/>
          <w:szCs w:val="24"/>
        </w:rPr>
        <w:t xml:space="preserve">Projekta integrētās </w:t>
      </w:r>
      <w:r w:rsidR="00605BDB">
        <w:rPr>
          <w:rFonts w:ascii="Times New Roman" w:hAnsi="Times New Roman" w:cs="Times New Roman"/>
          <w:sz w:val="24"/>
          <w:szCs w:val="24"/>
        </w:rPr>
        <w:t>ieviešanas</w:t>
      </w:r>
      <w:r w:rsidR="00605BDB" w:rsidRPr="00723DC3">
        <w:rPr>
          <w:rFonts w:ascii="Times New Roman" w:hAnsi="Times New Roman" w:cs="Times New Roman"/>
          <w:sz w:val="24"/>
          <w:szCs w:val="24"/>
        </w:rPr>
        <w:t xml:space="preserve"> </w:t>
      </w:r>
      <w:r w:rsidR="00EE6AFB" w:rsidRPr="00723DC3">
        <w:rPr>
          <w:rFonts w:ascii="Times New Roman" w:hAnsi="Times New Roman" w:cs="Times New Roman"/>
          <w:sz w:val="24"/>
          <w:szCs w:val="24"/>
        </w:rPr>
        <w:t>modelī</w:t>
      </w:r>
    </w:p>
    <w:p w14:paraId="151E2540" w14:textId="23B3F8FE" w:rsidR="00937EFC" w:rsidRDefault="00937EFC" w:rsidP="00937EFC">
      <w:pPr>
        <w:spacing w:after="0" w:line="240" w:lineRule="auto"/>
        <w:jc w:val="right"/>
        <w:rPr>
          <w:rFonts w:ascii="Times New Roman" w:hAnsi="Times New Roman" w:cs="Times New Roman"/>
          <w:b/>
          <w:bCs/>
          <w:sz w:val="24"/>
          <w:szCs w:val="24"/>
        </w:rPr>
      </w:pPr>
    </w:p>
    <w:p w14:paraId="4A63EF28" w14:textId="6C133196" w:rsidR="00937EFC" w:rsidRPr="007D5DBF" w:rsidRDefault="00937EFC" w:rsidP="00937EFC">
      <w:pPr>
        <w:spacing w:after="0" w:line="240" w:lineRule="auto"/>
        <w:ind w:left="-284"/>
        <w:jc w:val="right"/>
        <w:rPr>
          <w:rFonts w:ascii="Times New Roman" w:hAnsi="Times New Roman" w:cs="Times New Roman"/>
          <w:b/>
          <w:bCs/>
          <w:sz w:val="24"/>
          <w:szCs w:val="24"/>
          <w:highlight w:val="yellow"/>
        </w:rPr>
      </w:pPr>
      <w:r>
        <w:rPr>
          <w:noProof/>
        </w:rPr>
        <w:drawing>
          <wp:inline distT="0" distB="0" distL="0" distR="0" wp14:anchorId="15FEDB05" wp14:editId="60C65049">
            <wp:extent cx="5872958" cy="3238500"/>
            <wp:effectExtent l="0" t="0" r="0" b="0"/>
            <wp:docPr id="18414136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72958" cy="3238500"/>
                    </a:xfrm>
                    <a:prstGeom prst="rect">
                      <a:avLst/>
                    </a:prstGeom>
                  </pic:spPr>
                </pic:pic>
              </a:graphicData>
            </a:graphic>
          </wp:inline>
        </w:drawing>
      </w:r>
    </w:p>
    <w:p w14:paraId="4C84F4E6" w14:textId="77777777" w:rsidR="00937EFC" w:rsidRPr="007D5DBF" w:rsidRDefault="00937EFC" w:rsidP="00937EFC">
      <w:pPr>
        <w:spacing w:after="0" w:line="240" w:lineRule="auto"/>
        <w:jc w:val="right"/>
        <w:rPr>
          <w:rFonts w:ascii="Times New Roman" w:hAnsi="Times New Roman" w:cs="Times New Roman"/>
          <w:b/>
          <w:bCs/>
          <w:sz w:val="24"/>
          <w:szCs w:val="24"/>
          <w:highlight w:val="yellow"/>
        </w:rPr>
      </w:pPr>
    </w:p>
    <w:p w14:paraId="2BE6DD4A" w14:textId="126E20B5" w:rsidR="008F20D0" w:rsidRPr="00EE6AFB" w:rsidRDefault="00F63BA8" w:rsidP="008F20D0">
      <w:pPr>
        <w:spacing w:line="256" w:lineRule="auto"/>
        <w:ind w:firstLine="720"/>
        <w:jc w:val="both"/>
        <w:rPr>
          <w:rFonts w:ascii="Times New Roman" w:eastAsia="Calibri" w:hAnsi="Times New Roman" w:cs="Times New Roman"/>
          <w:sz w:val="24"/>
          <w:szCs w:val="24"/>
        </w:rPr>
      </w:pPr>
      <w:r w:rsidRPr="00EE6AFB">
        <w:rPr>
          <w:rFonts w:ascii="Times New Roman" w:eastAsia="Calibri" w:hAnsi="Times New Roman" w:cs="Times New Roman"/>
          <w:sz w:val="24"/>
          <w:szCs w:val="24"/>
        </w:rPr>
        <w:t xml:space="preserve">Jaunā </w:t>
      </w:r>
      <w:r w:rsidR="004862B4" w:rsidRPr="00EE6AFB">
        <w:rPr>
          <w:rFonts w:ascii="Times New Roman" w:eastAsia="Calibri" w:hAnsi="Times New Roman" w:cs="Times New Roman"/>
          <w:sz w:val="24"/>
          <w:szCs w:val="24"/>
        </w:rPr>
        <w:t>E</w:t>
      </w:r>
      <w:r w:rsidRPr="00EE6AFB">
        <w:rPr>
          <w:rFonts w:ascii="Times New Roman" w:eastAsia="Calibri" w:hAnsi="Times New Roman" w:cs="Times New Roman"/>
          <w:sz w:val="24"/>
          <w:szCs w:val="24"/>
        </w:rPr>
        <w:t>D</w:t>
      </w:r>
      <w:r w:rsidR="004862B4" w:rsidRPr="00EE6AFB">
        <w:rPr>
          <w:rFonts w:ascii="Times New Roman" w:eastAsia="Calibri" w:hAnsi="Times New Roman" w:cs="Times New Roman"/>
          <w:sz w:val="24"/>
          <w:szCs w:val="24"/>
        </w:rPr>
        <w:t xml:space="preserve">zL struktūra atspoguļo galvenās uzņēmuma darbības jomas pēc </w:t>
      </w:r>
      <w:r w:rsidR="00A96DBE">
        <w:rPr>
          <w:rFonts w:ascii="Times New Roman" w:hAnsi="Times New Roman" w:cs="Times New Roman"/>
          <w:sz w:val="24"/>
          <w:szCs w:val="24"/>
        </w:rPr>
        <w:t xml:space="preserve">Globālā </w:t>
      </w:r>
      <w:r w:rsidR="00EE6AFB">
        <w:rPr>
          <w:rFonts w:ascii="Times New Roman" w:eastAsia="Calibri" w:hAnsi="Times New Roman" w:cs="Times New Roman"/>
          <w:sz w:val="24"/>
          <w:szCs w:val="24"/>
        </w:rPr>
        <w:t>P</w:t>
      </w:r>
      <w:r w:rsidRPr="00EE6AFB">
        <w:rPr>
          <w:rFonts w:ascii="Times New Roman" w:eastAsia="Calibri" w:hAnsi="Times New Roman" w:cs="Times New Roman"/>
          <w:sz w:val="24"/>
          <w:szCs w:val="24"/>
        </w:rPr>
        <w:t xml:space="preserve">rojekta </w:t>
      </w:r>
      <w:r w:rsidR="00ADDC09" w:rsidRPr="51C290D2">
        <w:rPr>
          <w:rFonts w:ascii="Times New Roman" w:eastAsia="Calibri" w:hAnsi="Times New Roman" w:cs="Times New Roman"/>
          <w:sz w:val="24"/>
          <w:szCs w:val="24"/>
        </w:rPr>
        <w:t>integrētā</w:t>
      </w:r>
      <w:proofErr w:type="gramStart"/>
      <w:r w:rsidR="00ADDC09" w:rsidRPr="51C290D2">
        <w:rPr>
          <w:rFonts w:ascii="Times New Roman" w:eastAsia="Calibri" w:hAnsi="Times New Roman" w:cs="Times New Roman"/>
          <w:sz w:val="24"/>
          <w:szCs w:val="24"/>
        </w:rPr>
        <w:t xml:space="preserve">  </w:t>
      </w:r>
      <w:proofErr w:type="gramEnd"/>
      <w:r w:rsidRPr="00EE6AFB">
        <w:rPr>
          <w:rFonts w:ascii="Times New Roman" w:eastAsia="Calibri" w:hAnsi="Times New Roman" w:cs="Times New Roman"/>
          <w:sz w:val="24"/>
          <w:szCs w:val="24"/>
        </w:rPr>
        <w:t>ieviešanas</w:t>
      </w:r>
      <w:r w:rsidR="004862B4" w:rsidRPr="00EE6AFB">
        <w:rPr>
          <w:rFonts w:ascii="Times New Roman" w:eastAsia="Calibri" w:hAnsi="Times New Roman" w:cs="Times New Roman"/>
          <w:sz w:val="24"/>
          <w:szCs w:val="24"/>
        </w:rPr>
        <w:t xml:space="preserve"> mode</w:t>
      </w:r>
      <w:r w:rsidR="00D974D1">
        <w:rPr>
          <w:rFonts w:ascii="Times New Roman" w:eastAsia="Calibri" w:hAnsi="Times New Roman" w:cs="Times New Roman"/>
          <w:sz w:val="24"/>
          <w:szCs w:val="24"/>
        </w:rPr>
        <w:t>ļa īstenošanas</w:t>
      </w:r>
      <w:r w:rsidR="004862B4" w:rsidRPr="00EE6AFB">
        <w:rPr>
          <w:rFonts w:ascii="Times New Roman" w:eastAsia="Calibri" w:hAnsi="Times New Roman" w:cs="Times New Roman"/>
          <w:sz w:val="24"/>
          <w:szCs w:val="24"/>
        </w:rPr>
        <w:t>–</w:t>
      </w:r>
      <w:r w:rsidR="00D974D1">
        <w:rPr>
          <w:rFonts w:ascii="Times New Roman" w:eastAsia="Calibri" w:hAnsi="Times New Roman" w:cs="Times New Roman"/>
          <w:sz w:val="24"/>
          <w:szCs w:val="24"/>
        </w:rPr>
        <w:t xml:space="preserve">- </w:t>
      </w:r>
      <w:r w:rsidR="004862B4" w:rsidRPr="00EE6AFB">
        <w:rPr>
          <w:rFonts w:ascii="Times New Roman" w:eastAsia="Calibri" w:hAnsi="Times New Roman" w:cs="Times New Roman"/>
          <w:sz w:val="24"/>
          <w:szCs w:val="24"/>
        </w:rPr>
        <w:t xml:space="preserve">uzņēmuma vadība, </w:t>
      </w:r>
      <w:r w:rsidR="00AE56E6" w:rsidRPr="00EE6AFB">
        <w:rPr>
          <w:rFonts w:ascii="Times New Roman" w:eastAsia="Calibri" w:hAnsi="Times New Roman" w:cs="Times New Roman"/>
          <w:sz w:val="24"/>
          <w:szCs w:val="24"/>
        </w:rPr>
        <w:t xml:space="preserve">tehniskā kompetence, </w:t>
      </w:r>
      <w:r w:rsidR="004862B4" w:rsidRPr="00EE6AFB">
        <w:rPr>
          <w:rFonts w:ascii="Times New Roman" w:eastAsia="Calibri" w:hAnsi="Times New Roman" w:cs="Times New Roman"/>
          <w:sz w:val="24"/>
          <w:szCs w:val="24"/>
        </w:rPr>
        <w:t>nekustamo īpašumu atsavināšana</w:t>
      </w:r>
      <w:r w:rsidR="00F40A48">
        <w:rPr>
          <w:rFonts w:ascii="Times New Roman" w:eastAsia="Calibri" w:hAnsi="Times New Roman" w:cs="Times New Roman"/>
          <w:sz w:val="24"/>
          <w:szCs w:val="24"/>
        </w:rPr>
        <w:t xml:space="preserve"> un pārvaldīšana</w:t>
      </w:r>
      <w:r w:rsidR="004862B4" w:rsidRPr="00EE6AFB">
        <w:rPr>
          <w:rFonts w:ascii="Times New Roman" w:eastAsia="Calibri" w:hAnsi="Times New Roman" w:cs="Times New Roman"/>
          <w:sz w:val="24"/>
          <w:szCs w:val="24"/>
        </w:rPr>
        <w:t xml:space="preserve">, infrastruktūras pārvaldības stratēģiskā attīstība un ar </w:t>
      </w:r>
      <w:r w:rsidR="00D974D1">
        <w:rPr>
          <w:rFonts w:ascii="Times New Roman" w:hAnsi="Times New Roman" w:cs="Times New Roman"/>
          <w:sz w:val="24"/>
          <w:szCs w:val="24"/>
        </w:rPr>
        <w:t xml:space="preserve">Globālo </w:t>
      </w:r>
      <w:r w:rsidR="00EE6AFB">
        <w:rPr>
          <w:rFonts w:ascii="Times New Roman" w:eastAsia="Calibri" w:hAnsi="Times New Roman" w:cs="Times New Roman"/>
          <w:sz w:val="24"/>
          <w:szCs w:val="24"/>
        </w:rPr>
        <w:t>P</w:t>
      </w:r>
      <w:r w:rsidR="004862B4" w:rsidRPr="00EE6AFB">
        <w:rPr>
          <w:rFonts w:ascii="Times New Roman" w:eastAsia="Calibri" w:hAnsi="Times New Roman" w:cs="Times New Roman"/>
          <w:sz w:val="24"/>
          <w:szCs w:val="24"/>
        </w:rPr>
        <w:t xml:space="preserve">rojektu saistīto aktivitāšu ieviešana – Salaspils multimodālā kravu </w:t>
      </w:r>
      <w:r w:rsidR="007A42D2">
        <w:rPr>
          <w:rFonts w:ascii="Times New Roman" w:eastAsia="Calibri" w:hAnsi="Times New Roman" w:cs="Times New Roman"/>
          <w:sz w:val="24"/>
          <w:szCs w:val="24"/>
        </w:rPr>
        <w:t>mezgla</w:t>
      </w:r>
      <w:r w:rsidR="00C66ECA">
        <w:rPr>
          <w:rFonts w:ascii="Times New Roman" w:eastAsia="Calibri" w:hAnsi="Times New Roman" w:cs="Times New Roman"/>
          <w:sz w:val="24"/>
          <w:szCs w:val="24"/>
        </w:rPr>
        <w:t xml:space="preserve">, starptautisko staciju pārvaldības modeļa </w:t>
      </w:r>
      <w:r w:rsidR="004862B4" w:rsidRPr="00EE6AFB">
        <w:rPr>
          <w:rFonts w:ascii="Times New Roman" w:eastAsia="Calibri" w:hAnsi="Times New Roman" w:cs="Times New Roman"/>
          <w:sz w:val="24"/>
          <w:szCs w:val="24"/>
        </w:rPr>
        <w:t xml:space="preserve">un reģionālo Rail Baltica staciju </w:t>
      </w:r>
      <w:r w:rsidR="004862B4" w:rsidRPr="51C290D2">
        <w:rPr>
          <w:rFonts w:ascii="Times New Roman" w:eastAsia="Calibri" w:hAnsi="Times New Roman" w:cs="Times New Roman"/>
          <w:sz w:val="24"/>
          <w:szCs w:val="24"/>
        </w:rPr>
        <w:t>attīstīšana</w:t>
      </w:r>
      <w:r w:rsidR="008F20D0" w:rsidRPr="51C290D2">
        <w:rPr>
          <w:rFonts w:ascii="Times New Roman" w:eastAsia="Calibri" w:hAnsi="Times New Roman" w:cs="Times New Roman"/>
          <w:sz w:val="24"/>
          <w:szCs w:val="24"/>
        </w:rPr>
        <w:t>.</w:t>
      </w:r>
      <w:r w:rsidR="008F20D0" w:rsidRPr="00EE6AFB">
        <w:rPr>
          <w:rFonts w:ascii="Times New Roman" w:eastAsia="Calibri" w:hAnsi="Times New Roman" w:cs="Times New Roman"/>
          <w:sz w:val="24"/>
          <w:szCs w:val="24"/>
        </w:rPr>
        <w:t xml:space="preserve"> Paredzēts, ka uzņēmumu vada</w:t>
      </w:r>
      <w:r w:rsidRPr="00EE6AFB">
        <w:rPr>
          <w:rFonts w:ascii="Times New Roman" w:eastAsia="Calibri" w:hAnsi="Times New Roman" w:cs="Times New Roman"/>
          <w:sz w:val="24"/>
          <w:szCs w:val="24"/>
        </w:rPr>
        <w:t xml:space="preserve"> </w:t>
      </w:r>
      <w:r w:rsidR="008F20D0" w:rsidRPr="00EE6AFB">
        <w:rPr>
          <w:rFonts w:ascii="Times New Roman" w:eastAsia="Calibri" w:hAnsi="Times New Roman" w:cs="Times New Roman"/>
          <w:sz w:val="24"/>
          <w:szCs w:val="24"/>
        </w:rPr>
        <w:t>valde</w:t>
      </w:r>
      <w:r w:rsidRPr="00EE6AFB">
        <w:rPr>
          <w:rFonts w:ascii="Times New Roman" w:eastAsia="Calibri" w:hAnsi="Times New Roman" w:cs="Times New Roman"/>
          <w:sz w:val="24"/>
          <w:szCs w:val="24"/>
        </w:rPr>
        <w:t xml:space="preserve"> </w:t>
      </w:r>
      <w:r w:rsidR="00AE56E6" w:rsidRPr="00EE6AFB">
        <w:rPr>
          <w:rFonts w:ascii="Times New Roman" w:eastAsia="Calibri" w:hAnsi="Times New Roman" w:cs="Times New Roman"/>
          <w:sz w:val="24"/>
          <w:szCs w:val="24"/>
        </w:rPr>
        <w:t xml:space="preserve">viena valdes locekļa </w:t>
      </w:r>
      <w:r w:rsidR="00EE6AFB">
        <w:rPr>
          <w:rFonts w:ascii="Times New Roman" w:eastAsia="Calibri" w:hAnsi="Times New Roman" w:cs="Times New Roman"/>
          <w:sz w:val="24"/>
          <w:szCs w:val="24"/>
        </w:rPr>
        <w:t>sastāvā</w:t>
      </w:r>
      <w:r w:rsidR="00AE56E6" w:rsidRPr="00EE6AFB">
        <w:rPr>
          <w:rFonts w:ascii="Times New Roman" w:eastAsia="Calibri" w:hAnsi="Times New Roman" w:cs="Times New Roman"/>
          <w:sz w:val="24"/>
          <w:szCs w:val="24"/>
        </w:rPr>
        <w:t xml:space="preserve"> </w:t>
      </w:r>
      <w:r w:rsidR="008F20D0" w:rsidRPr="00EE6AFB">
        <w:rPr>
          <w:rFonts w:ascii="Times New Roman" w:eastAsia="Calibri" w:hAnsi="Times New Roman" w:cs="Times New Roman"/>
          <w:sz w:val="24"/>
          <w:szCs w:val="24"/>
        </w:rPr>
        <w:t>un tajā 2021.gad</w:t>
      </w:r>
      <w:r w:rsidR="00AE56E6" w:rsidRPr="00EE6AFB">
        <w:rPr>
          <w:rFonts w:ascii="Times New Roman" w:eastAsia="Calibri" w:hAnsi="Times New Roman" w:cs="Times New Roman"/>
          <w:sz w:val="24"/>
          <w:szCs w:val="24"/>
        </w:rPr>
        <w:t>a 1.janvār</w:t>
      </w:r>
      <w:r w:rsidR="00D974D1">
        <w:rPr>
          <w:rFonts w:ascii="Times New Roman" w:eastAsia="Calibri" w:hAnsi="Times New Roman" w:cs="Times New Roman"/>
          <w:sz w:val="24"/>
          <w:szCs w:val="24"/>
        </w:rPr>
        <w:t>ī</w:t>
      </w:r>
      <w:r w:rsidR="00AE56E6" w:rsidRPr="00EE6AFB">
        <w:rPr>
          <w:rFonts w:ascii="Times New Roman" w:eastAsia="Calibri" w:hAnsi="Times New Roman" w:cs="Times New Roman"/>
          <w:sz w:val="24"/>
          <w:szCs w:val="24"/>
        </w:rPr>
        <w:t xml:space="preserve"> </w:t>
      </w:r>
      <w:r w:rsidR="008F20D0" w:rsidRPr="00EE6AFB">
        <w:rPr>
          <w:rFonts w:ascii="Times New Roman" w:eastAsia="Calibri" w:hAnsi="Times New Roman" w:cs="Times New Roman"/>
          <w:sz w:val="24"/>
          <w:szCs w:val="24"/>
        </w:rPr>
        <w:t xml:space="preserve">ir </w:t>
      </w:r>
      <w:r w:rsidR="00AE56E6" w:rsidRPr="00EE6AFB">
        <w:rPr>
          <w:rFonts w:ascii="Times New Roman" w:eastAsia="Calibri" w:hAnsi="Times New Roman" w:cs="Times New Roman"/>
          <w:sz w:val="24"/>
          <w:szCs w:val="24"/>
        </w:rPr>
        <w:t>15</w:t>
      </w:r>
      <w:r w:rsidR="008F20D0" w:rsidRPr="00EE6AFB">
        <w:rPr>
          <w:rFonts w:ascii="Times New Roman" w:eastAsia="Calibri" w:hAnsi="Times New Roman" w:cs="Times New Roman"/>
          <w:sz w:val="24"/>
          <w:szCs w:val="24"/>
        </w:rPr>
        <w:t xml:space="preserve"> </w:t>
      </w:r>
      <w:r w:rsidR="00BB13F2">
        <w:rPr>
          <w:rFonts w:ascii="Times New Roman" w:eastAsia="Calibri" w:hAnsi="Times New Roman" w:cs="Times New Roman"/>
          <w:sz w:val="24"/>
          <w:szCs w:val="24"/>
        </w:rPr>
        <w:t xml:space="preserve">amata </w:t>
      </w:r>
      <w:r w:rsidR="008F20D0" w:rsidRPr="00EE6AFB">
        <w:rPr>
          <w:rFonts w:ascii="Times New Roman" w:eastAsia="Calibri" w:hAnsi="Times New Roman" w:cs="Times New Roman"/>
          <w:sz w:val="24"/>
          <w:szCs w:val="24"/>
        </w:rPr>
        <w:t xml:space="preserve"> vietas. </w:t>
      </w:r>
    </w:p>
    <w:p w14:paraId="64F380DE" w14:textId="0FD689F2" w:rsidR="00BB0BBB" w:rsidRDefault="008F20D0" w:rsidP="008F20D0">
      <w:pPr>
        <w:spacing w:after="0" w:line="240" w:lineRule="auto"/>
        <w:ind w:firstLine="720"/>
        <w:jc w:val="both"/>
        <w:rPr>
          <w:rFonts w:ascii="Times New Roman" w:eastAsia="Calibri" w:hAnsi="Times New Roman" w:cs="Times New Roman"/>
          <w:sz w:val="24"/>
          <w:szCs w:val="24"/>
        </w:rPr>
      </w:pPr>
      <w:r w:rsidRPr="00EE6AFB">
        <w:rPr>
          <w:rFonts w:ascii="Times New Roman" w:eastAsia="Calibri" w:hAnsi="Times New Roman" w:cs="Times New Roman"/>
          <w:sz w:val="24"/>
          <w:szCs w:val="24"/>
        </w:rPr>
        <w:t xml:space="preserve">Uzņēmuma vadības funkcija sevī ietver vispārēju kapitālsabiedrības darba plānošanu un uzraudzību, risku vadības sistēmas uzturēšanu un realizēšanu, iekšējās kontroles funkcijas nodrošināšanu, dokumentu vadības sistēmas uzturēšanu. </w:t>
      </w:r>
      <w:r w:rsidR="004862B4" w:rsidRPr="00EE6AFB">
        <w:rPr>
          <w:rFonts w:ascii="Times New Roman" w:eastAsia="Calibri" w:hAnsi="Times New Roman" w:cs="Times New Roman"/>
          <w:sz w:val="24"/>
          <w:szCs w:val="24"/>
        </w:rPr>
        <w:t xml:space="preserve">Attiecībā uz nekustamo īpašumu atsavināšanu EDzL atbildība </w:t>
      </w:r>
      <w:r w:rsidRPr="00EE6AFB">
        <w:rPr>
          <w:rFonts w:ascii="Times New Roman" w:eastAsia="Calibri" w:hAnsi="Times New Roman" w:cs="Times New Roman"/>
          <w:sz w:val="24"/>
          <w:szCs w:val="24"/>
        </w:rPr>
        <w:t xml:space="preserve">tiek saglabāta </w:t>
      </w:r>
      <w:r w:rsidR="004862B4" w:rsidRPr="00EE6AFB">
        <w:rPr>
          <w:rFonts w:ascii="Times New Roman" w:eastAsia="Calibri" w:hAnsi="Times New Roman" w:cs="Times New Roman"/>
          <w:sz w:val="24"/>
          <w:szCs w:val="24"/>
        </w:rPr>
        <w:t xml:space="preserve">un </w:t>
      </w:r>
      <w:r w:rsidRPr="00EE6AFB">
        <w:rPr>
          <w:rFonts w:ascii="Times New Roman" w:eastAsia="Calibri" w:hAnsi="Times New Roman" w:cs="Times New Roman"/>
          <w:sz w:val="24"/>
          <w:szCs w:val="24"/>
        </w:rPr>
        <w:t xml:space="preserve">SM deleģētie </w:t>
      </w:r>
      <w:r w:rsidR="004862B4" w:rsidRPr="00EE6AFB">
        <w:rPr>
          <w:rFonts w:ascii="Times New Roman" w:eastAsia="Calibri" w:hAnsi="Times New Roman" w:cs="Times New Roman"/>
          <w:sz w:val="24"/>
          <w:szCs w:val="24"/>
        </w:rPr>
        <w:t>uzdevumi netiek mainīti.</w:t>
      </w:r>
      <w:r w:rsidRPr="00EE6AFB">
        <w:rPr>
          <w:rFonts w:ascii="Times New Roman" w:eastAsia="Calibri" w:hAnsi="Times New Roman" w:cs="Times New Roman"/>
          <w:sz w:val="24"/>
          <w:szCs w:val="24"/>
        </w:rPr>
        <w:t xml:space="preserve"> EDzL </w:t>
      </w:r>
      <w:r w:rsidR="003A6B4F">
        <w:rPr>
          <w:rFonts w:ascii="Times New Roman" w:eastAsia="Calibri" w:hAnsi="Times New Roman" w:cs="Times New Roman"/>
          <w:sz w:val="24"/>
          <w:szCs w:val="24"/>
        </w:rPr>
        <w:t>ir</w:t>
      </w:r>
      <w:r w:rsidRPr="00EE6AFB">
        <w:rPr>
          <w:rFonts w:ascii="Times New Roman" w:eastAsia="Calibri" w:hAnsi="Times New Roman" w:cs="Times New Roman"/>
          <w:sz w:val="24"/>
          <w:szCs w:val="24"/>
        </w:rPr>
        <w:t xml:space="preserve"> jauna pamatfunkcija – Rail Baltica infrastruktūras pārvaldītāja attīstība. Tas ietver infrastruktūras pārvaldnieka normatīvi tiesiskās bāzes izveidi, tehniskā atbalsta risinājumu izstrādi un attīstīšanu, kā arī infrastruktūras pārvaldītāja stratēģiskās plānošanas un </w:t>
      </w:r>
      <w:r w:rsidR="00EE6AFB">
        <w:rPr>
          <w:rFonts w:ascii="Times New Roman" w:eastAsia="Calibri" w:hAnsi="Times New Roman" w:cs="Times New Roman"/>
          <w:sz w:val="24"/>
          <w:szCs w:val="24"/>
        </w:rPr>
        <w:t xml:space="preserve">vienotā </w:t>
      </w:r>
      <w:r w:rsidRPr="00EE6AFB">
        <w:rPr>
          <w:rFonts w:ascii="Times New Roman" w:eastAsia="Calibri" w:hAnsi="Times New Roman" w:cs="Times New Roman"/>
          <w:sz w:val="24"/>
          <w:szCs w:val="24"/>
        </w:rPr>
        <w:t>darbības modeļa plānošanu un attīstību</w:t>
      </w:r>
      <w:r w:rsidR="00EE6AFB">
        <w:rPr>
          <w:rFonts w:ascii="Times New Roman" w:eastAsia="Calibri" w:hAnsi="Times New Roman" w:cs="Times New Roman"/>
          <w:sz w:val="24"/>
          <w:szCs w:val="24"/>
        </w:rPr>
        <w:t xml:space="preserve"> </w:t>
      </w:r>
      <w:r w:rsidR="00D974D1">
        <w:rPr>
          <w:rFonts w:ascii="Times New Roman" w:eastAsia="Calibri" w:hAnsi="Times New Roman" w:cs="Times New Roman"/>
          <w:sz w:val="24"/>
          <w:szCs w:val="24"/>
        </w:rPr>
        <w:t xml:space="preserve">kopā </w:t>
      </w:r>
      <w:r w:rsidR="00EE6AFB">
        <w:rPr>
          <w:rFonts w:ascii="Times New Roman" w:eastAsia="Calibri" w:hAnsi="Times New Roman" w:cs="Times New Roman"/>
          <w:sz w:val="24"/>
          <w:szCs w:val="24"/>
        </w:rPr>
        <w:t>ar</w:t>
      </w:r>
      <w:r w:rsidRPr="00EE6AFB">
        <w:rPr>
          <w:rFonts w:ascii="Times New Roman" w:eastAsia="Calibri" w:hAnsi="Times New Roman" w:cs="Times New Roman"/>
          <w:sz w:val="24"/>
          <w:szCs w:val="24"/>
        </w:rPr>
        <w:t xml:space="preserve"> Lietuvu un Igauniju. </w:t>
      </w:r>
      <w:r w:rsidR="00BB0BBB" w:rsidRPr="00EE6AFB">
        <w:rPr>
          <w:rFonts w:ascii="Times New Roman" w:eastAsia="Calibri" w:hAnsi="Times New Roman" w:cs="Times New Roman"/>
          <w:sz w:val="24"/>
          <w:szCs w:val="24"/>
        </w:rPr>
        <w:t xml:space="preserve">Kā papildus funkcija plānota </w:t>
      </w:r>
      <w:proofErr w:type="spellStart"/>
      <w:r w:rsidR="00BB0BBB" w:rsidRPr="00EE6AFB">
        <w:rPr>
          <w:rFonts w:ascii="Times New Roman" w:eastAsia="Calibri" w:hAnsi="Times New Roman" w:cs="Times New Roman"/>
          <w:sz w:val="24"/>
          <w:szCs w:val="24"/>
        </w:rPr>
        <w:t>Rail</w:t>
      </w:r>
      <w:proofErr w:type="spellEnd"/>
      <w:r w:rsidR="00BB0BBB" w:rsidRPr="00EE6AFB">
        <w:rPr>
          <w:rFonts w:ascii="Times New Roman" w:eastAsia="Calibri" w:hAnsi="Times New Roman" w:cs="Times New Roman"/>
          <w:sz w:val="24"/>
          <w:szCs w:val="24"/>
        </w:rPr>
        <w:t xml:space="preserve"> Baltica punktveida objektu</w:t>
      </w:r>
      <w:r w:rsidR="00EE6AFB">
        <w:rPr>
          <w:rFonts w:ascii="Times New Roman" w:eastAsia="Calibri" w:hAnsi="Times New Roman" w:cs="Times New Roman"/>
          <w:sz w:val="24"/>
          <w:szCs w:val="24"/>
        </w:rPr>
        <w:t>, piemēram,</w:t>
      </w:r>
      <w:r w:rsidR="00BB0BBB" w:rsidRPr="00EE6AFB">
        <w:rPr>
          <w:rFonts w:ascii="Times New Roman" w:eastAsia="Calibri" w:hAnsi="Times New Roman" w:cs="Times New Roman"/>
          <w:sz w:val="24"/>
          <w:szCs w:val="24"/>
        </w:rPr>
        <w:t xml:space="preserve"> multimodālā kravu </w:t>
      </w:r>
      <w:r w:rsidR="007A42D2">
        <w:rPr>
          <w:rFonts w:ascii="Times New Roman" w:eastAsia="Calibri" w:hAnsi="Times New Roman" w:cs="Times New Roman"/>
          <w:sz w:val="24"/>
          <w:szCs w:val="24"/>
        </w:rPr>
        <w:t>mezgla</w:t>
      </w:r>
      <w:r w:rsidR="007A42D2" w:rsidRPr="00EE6AFB">
        <w:rPr>
          <w:rFonts w:ascii="Times New Roman" w:eastAsia="Calibri" w:hAnsi="Times New Roman" w:cs="Times New Roman"/>
          <w:sz w:val="24"/>
          <w:szCs w:val="24"/>
        </w:rPr>
        <w:t xml:space="preserve"> </w:t>
      </w:r>
      <w:r w:rsidR="00BB0BBB" w:rsidRPr="00EE6AFB">
        <w:rPr>
          <w:rFonts w:ascii="Times New Roman" w:eastAsia="Calibri" w:hAnsi="Times New Roman" w:cs="Times New Roman"/>
          <w:sz w:val="24"/>
          <w:szCs w:val="24"/>
        </w:rPr>
        <w:t>un reģionālo staciju attīstīšana.</w:t>
      </w:r>
      <w:r w:rsidRPr="00EE6AFB">
        <w:rPr>
          <w:rFonts w:ascii="Times New Roman" w:eastAsia="Calibri" w:hAnsi="Times New Roman" w:cs="Times New Roman"/>
          <w:sz w:val="24"/>
          <w:szCs w:val="24"/>
        </w:rPr>
        <w:t xml:space="preserve"> </w:t>
      </w:r>
      <w:r w:rsidR="00BB0BBB" w:rsidRPr="003A6B4F">
        <w:rPr>
          <w:rFonts w:ascii="Times New Roman" w:eastAsia="Calibri" w:hAnsi="Times New Roman" w:cs="Times New Roman"/>
          <w:sz w:val="24"/>
          <w:szCs w:val="24"/>
        </w:rPr>
        <w:t xml:space="preserve">EDzL turpinās </w:t>
      </w:r>
      <w:r w:rsidR="005E5F97" w:rsidRPr="003A6B4F">
        <w:rPr>
          <w:rFonts w:ascii="Times New Roman" w:eastAsia="Calibri" w:hAnsi="Times New Roman" w:cs="Times New Roman"/>
          <w:sz w:val="24"/>
          <w:szCs w:val="24"/>
        </w:rPr>
        <w:t xml:space="preserve">sniegt </w:t>
      </w:r>
      <w:r w:rsidR="00BB0BBB" w:rsidRPr="003A6B4F">
        <w:rPr>
          <w:rFonts w:ascii="Times New Roman" w:eastAsia="Calibri" w:hAnsi="Times New Roman" w:cs="Times New Roman"/>
          <w:sz w:val="24"/>
          <w:szCs w:val="24"/>
        </w:rPr>
        <w:t xml:space="preserve">tehnisko atbalstu </w:t>
      </w:r>
      <w:r w:rsidR="00BB0BBB" w:rsidRPr="00EE6AFB">
        <w:rPr>
          <w:rFonts w:ascii="Times New Roman" w:eastAsia="Calibri" w:hAnsi="Times New Roman" w:cs="Times New Roman"/>
          <w:sz w:val="24"/>
          <w:szCs w:val="24"/>
        </w:rPr>
        <w:t>jebkurā projekta ieviešanas stadijā.</w:t>
      </w:r>
      <w:r w:rsidRPr="00EE6AFB">
        <w:rPr>
          <w:rFonts w:ascii="Times New Roman" w:eastAsia="Calibri" w:hAnsi="Times New Roman" w:cs="Times New Roman"/>
          <w:sz w:val="24"/>
          <w:szCs w:val="24"/>
        </w:rPr>
        <w:t xml:space="preserve"> Šī funkcija pamatā saistās ar </w:t>
      </w:r>
      <w:r w:rsidR="00EE6AFB">
        <w:rPr>
          <w:rFonts w:ascii="Times New Roman" w:eastAsia="Calibri" w:hAnsi="Times New Roman" w:cs="Times New Roman"/>
          <w:sz w:val="24"/>
          <w:szCs w:val="24"/>
        </w:rPr>
        <w:t xml:space="preserve">Dzelzceļa likumā noteikto </w:t>
      </w:r>
      <w:r w:rsidRPr="00EE6AFB">
        <w:rPr>
          <w:rFonts w:ascii="Times New Roman" w:eastAsia="Calibri" w:hAnsi="Times New Roman" w:cs="Times New Roman"/>
          <w:sz w:val="24"/>
          <w:szCs w:val="24"/>
        </w:rPr>
        <w:t xml:space="preserve">infrastruktūras pārvaldītāja </w:t>
      </w:r>
      <w:r w:rsidRPr="51C290D2">
        <w:rPr>
          <w:rFonts w:ascii="Times New Roman" w:eastAsia="Calibri" w:hAnsi="Times New Roman" w:cs="Times New Roman"/>
          <w:sz w:val="24"/>
          <w:szCs w:val="24"/>
        </w:rPr>
        <w:t>kompetenc</w:t>
      </w:r>
      <w:r w:rsidR="003A6B4F">
        <w:rPr>
          <w:rFonts w:ascii="Times New Roman" w:eastAsia="Calibri" w:hAnsi="Times New Roman" w:cs="Times New Roman"/>
          <w:sz w:val="24"/>
          <w:szCs w:val="24"/>
        </w:rPr>
        <w:t>i</w:t>
      </w:r>
      <w:r w:rsidRPr="51C290D2">
        <w:rPr>
          <w:rFonts w:ascii="Times New Roman" w:eastAsia="Calibri" w:hAnsi="Times New Roman" w:cs="Times New Roman"/>
          <w:sz w:val="24"/>
          <w:szCs w:val="24"/>
        </w:rPr>
        <w:t>.</w:t>
      </w:r>
      <w:r w:rsidRPr="00EE6AFB">
        <w:rPr>
          <w:rFonts w:ascii="Times New Roman" w:eastAsia="Calibri" w:hAnsi="Times New Roman" w:cs="Times New Roman"/>
          <w:sz w:val="24"/>
          <w:szCs w:val="24"/>
        </w:rPr>
        <w:t xml:space="preserve"> </w:t>
      </w:r>
      <w:r w:rsidR="00BB0BBB" w:rsidRPr="00EE6AFB">
        <w:rPr>
          <w:rFonts w:ascii="Times New Roman" w:eastAsia="Calibri" w:hAnsi="Times New Roman" w:cs="Times New Roman"/>
          <w:sz w:val="24"/>
          <w:szCs w:val="24"/>
        </w:rPr>
        <w:t>Kā atsevišķa funkcija EDzL saglabāsies</w:t>
      </w:r>
      <w:r w:rsidR="00EE6AFB">
        <w:rPr>
          <w:rFonts w:ascii="Times New Roman" w:eastAsia="Calibri" w:hAnsi="Times New Roman" w:cs="Times New Roman"/>
          <w:sz w:val="24"/>
          <w:szCs w:val="24"/>
        </w:rPr>
        <w:t xml:space="preserve"> RBR</w:t>
      </w:r>
      <w:r w:rsidR="00BB0BBB" w:rsidRPr="00EE6AFB">
        <w:rPr>
          <w:rFonts w:ascii="Times New Roman" w:eastAsia="Calibri" w:hAnsi="Times New Roman" w:cs="Times New Roman"/>
          <w:sz w:val="24"/>
          <w:szCs w:val="24"/>
        </w:rPr>
        <w:t xml:space="preserve"> akcionāra funkcija, kas nodrošinās RBR kapitāldaļu pārvaldību un normatīvajos aktos paredzēto </w:t>
      </w:r>
      <w:r w:rsidR="00EE6AFB">
        <w:rPr>
          <w:rFonts w:ascii="Times New Roman" w:eastAsia="Calibri" w:hAnsi="Times New Roman" w:cs="Times New Roman"/>
          <w:sz w:val="24"/>
          <w:szCs w:val="24"/>
        </w:rPr>
        <w:t>uzraudzību no akcionāra puses</w:t>
      </w:r>
      <w:r w:rsidR="00BB0BBB" w:rsidRPr="00EE6AFB">
        <w:rPr>
          <w:rFonts w:ascii="Times New Roman" w:eastAsia="Calibri" w:hAnsi="Times New Roman" w:cs="Times New Roman"/>
          <w:sz w:val="24"/>
          <w:szCs w:val="24"/>
        </w:rPr>
        <w:t>. Šāda izdalīta funkcija arī turpmāk novērsīs interešu konfliktu.</w:t>
      </w:r>
    </w:p>
    <w:p w14:paraId="2E243EA0" w14:textId="77777777" w:rsidR="003C284A" w:rsidRDefault="003C284A" w:rsidP="00981894">
      <w:pPr>
        <w:spacing w:after="0" w:line="240" w:lineRule="auto"/>
        <w:jc w:val="both"/>
        <w:rPr>
          <w:rFonts w:ascii="Times New Roman" w:hAnsi="Times New Roman" w:cs="Times New Roman"/>
          <w:sz w:val="24"/>
          <w:szCs w:val="24"/>
        </w:rPr>
      </w:pPr>
    </w:p>
    <w:p w14:paraId="1878696E" w14:textId="2DEB16AA" w:rsidR="001831FB" w:rsidRPr="00723DC3" w:rsidRDefault="00723DC3" w:rsidP="009042A6">
      <w:pPr>
        <w:pStyle w:val="ListParagraph"/>
        <w:numPr>
          <w:ilvl w:val="1"/>
          <w:numId w:val="7"/>
        </w:numPr>
        <w:tabs>
          <w:tab w:val="left" w:pos="8505"/>
        </w:tabs>
        <w:spacing w:after="0" w:line="254" w:lineRule="auto"/>
        <w:ind w:left="426" w:hanging="426"/>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 </w:t>
      </w:r>
      <w:r w:rsidR="001831FB" w:rsidRPr="00723DC3">
        <w:rPr>
          <w:rFonts w:ascii="Times New Roman" w:eastAsia="Times New Roman" w:hAnsi="Times New Roman" w:cs="Times New Roman"/>
          <w:b/>
          <w:bCs/>
          <w:sz w:val="24"/>
          <w:szCs w:val="24"/>
          <w:lang w:eastAsia="lv-LV"/>
        </w:rPr>
        <w:t>Ietekme uz Rail Baltica projekta īstenošanu</w:t>
      </w:r>
    </w:p>
    <w:p w14:paraId="68DEE2A0" w14:textId="1F812F29" w:rsidR="005F2B1F" w:rsidRPr="00327AE7" w:rsidRDefault="008F20D0" w:rsidP="008F20D0">
      <w:pPr>
        <w:pStyle w:val="ListParagraph"/>
        <w:spacing w:after="120" w:line="240" w:lineRule="auto"/>
        <w:ind w:left="0"/>
        <w:contextualSpacing w:val="0"/>
        <w:jc w:val="both"/>
        <w:rPr>
          <w:rFonts w:ascii="Times New Roman" w:hAnsi="Times New Roman" w:cs="Times New Roman"/>
          <w:sz w:val="24"/>
          <w:szCs w:val="24"/>
          <w:highlight w:val="cyan"/>
        </w:rPr>
      </w:pPr>
      <w:r>
        <w:rPr>
          <w:rFonts w:ascii="Times New Roman" w:hAnsi="Times New Roman" w:cs="Times New Roman"/>
          <w:sz w:val="24"/>
          <w:szCs w:val="24"/>
        </w:rPr>
        <w:lastRenderedPageBreak/>
        <w:tab/>
      </w:r>
      <w:r w:rsidR="00327AE7" w:rsidRPr="00327AE7">
        <w:rPr>
          <w:rFonts w:ascii="Times New Roman" w:hAnsi="Times New Roman" w:cs="Times New Roman"/>
          <w:sz w:val="24"/>
          <w:szCs w:val="24"/>
        </w:rPr>
        <w:t xml:space="preserve">Integrēta projekta īstenošana ļaus līdzsvarot uzraudzību ar profesionālu, savlaicīgu un resursu ziņā efektīvu Globālā Projekta ieviešanu. </w:t>
      </w:r>
      <w:r w:rsidR="008C68B4">
        <w:rPr>
          <w:rFonts w:ascii="Times New Roman" w:hAnsi="Times New Roman" w:cs="Times New Roman"/>
          <w:sz w:val="24"/>
          <w:szCs w:val="24"/>
        </w:rPr>
        <w:t xml:space="preserve">Integrētajā </w:t>
      </w:r>
      <w:r w:rsidR="003A6B4F">
        <w:rPr>
          <w:rFonts w:ascii="Times New Roman" w:hAnsi="Times New Roman" w:cs="Times New Roman"/>
          <w:sz w:val="24"/>
          <w:szCs w:val="24"/>
        </w:rPr>
        <w:t xml:space="preserve">ieviešanas </w:t>
      </w:r>
      <w:r w:rsidR="008C68B4">
        <w:rPr>
          <w:rFonts w:ascii="Times New Roman" w:hAnsi="Times New Roman" w:cs="Times New Roman"/>
          <w:sz w:val="24"/>
          <w:szCs w:val="24"/>
        </w:rPr>
        <w:t>model</w:t>
      </w:r>
      <w:r w:rsidR="00D974D1">
        <w:rPr>
          <w:rFonts w:ascii="Times New Roman" w:hAnsi="Times New Roman" w:cs="Times New Roman"/>
          <w:sz w:val="24"/>
          <w:szCs w:val="24"/>
        </w:rPr>
        <w:t>ī</w:t>
      </w:r>
      <w:r w:rsidR="008C68B4">
        <w:rPr>
          <w:rFonts w:ascii="Times New Roman" w:hAnsi="Times New Roman" w:cs="Times New Roman"/>
          <w:sz w:val="24"/>
          <w:szCs w:val="24"/>
        </w:rPr>
        <w:t xml:space="preserve"> ikdienas l</w:t>
      </w:r>
      <w:r w:rsidR="00327AE7" w:rsidRPr="00327AE7">
        <w:rPr>
          <w:rFonts w:ascii="Times New Roman" w:hAnsi="Times New Roman" w:cs="Times New Roman"/>
          <w:sz w:val="24"/>
          <w:szCs w:val="24"/>
        </w:rPr>
        <w:t>ēmumi par nodot</w:t>
      </w:r>
      <w:r w:rsidR="008C68B4">
        <w:rPr>
          <w:rFonts w:ascii="Times New Roman" w:hAnsi="Times New Roman" w:cs="Times New Roman"/>
          <w:sz w:val="24"/>
          <w:szCs w:val="24"/>
        </w:rPr>
        <w:t>o</w:t>
      </w:r>
      <w:r w:rsidR="00327AE7" w:rsidRPr="00327AE7">
        <w:rPr>
          <w:rFonts w:ascii="Times New Roman" w:hAnsi="Times New Roman" w:cs="Times New Roman"/>
          <w:sz w:val="24"/>
          <w:szCs w:val="24"/>
        </w:rPr>
        <w:t xml:space="preserve"> “B funkcij</w:t>
      </w:r>
      <w:r w:rsidR="008C68B4">
        <w:rPr>
          <w:rFonts w:ascii="Times New Roman" w:hAnsi="Times New Roman" w:cs="Times New Roman"/>
          <w:sz w:val="24"/>
          <w:szCs w:val="24"/>
        </w:rPr>
        <w:t>u</w:t>
      </w:r>
      <w:r w:rsidR="00327AE7" w:rsidRPr="00327AE7">
        <w:rPr>
          <w:rFonts w:ascii="Times New Roman" w:hAnsi="Times New Roman" w:cs="Times New Roman"/>
          <w:sz w:val="24"/>
          <w:szCs w:val="24"/>
        </w:rPr>
        <w:t>” īstenošan</w:t>
      </w:r>
      <w:r w:rsidR="008C68B4">
        <w:rPr>
          <w:rFonts w:ascii="Times New Roman" w:hAnsi="Times New Roman" w:cs="Times New Roman"/>
          <w:sz w:val="24"/>
          <w:szCs w:val="24"/>
        </w:rPr>
        <w:t>u</w:t>
      </w:r>
      <w:r w:rsidR="00327AE7" w:rsidRPr="00327AE7">
        <w:rPr>
          <w:rFonts w:ascii="Times New Roman" w:hAnsi="Times New Roman" w:cs="Times New Roman"/>
          <w:sz w:val="24"/>
          <w:szCs w:val="24"/>
        </w:rPr>
        <w:t xml:space="preserve"> tiks pieņemti </w:t>
      </w:r>
      <w:r w:rsidR="008C68B4">
        <w:rPr>
          <w:rFonts w:ascii="Times New Roman" w:hAnsi="Times New Roman" w:cs="Times New Roman"/>
          <w:sz w:val="24"/>
          <w:szCs w:val="24"/>
        </w:rPr>
        <w:t xml:space="preserve">vienas </w:t>
      </w:r>
      <w:r w:rsidR="00D974D1">
        <w:rPr>
          <w:rFonts w:ascii="Times New Roman" w:hAnsi="Times New Roman" w:cs="Times New Roman"/>
          <w:sz w:val="24"/>
          <w:szCs w:val="24"/>
        </w:rPr>
        <w:t xml:space="preserve">Globālā </w:t>
      </w:r>
      <w:r w:rsidR="00327AE7" w:rsidRPr="00327AE7">
        <w:rPr>
          <w:rFonts w:ascii="Times New Roman" w:hAnsi="Times New Roman" w:cs="Times New Roman"/>
          <w:sz w:val="24"/>
          <w:szCs w:val="24"/>
        </w:rPr>
        <w:t xml:space="preserve">Projekta </w:t>
      </w:r>
      <w:r w:rsidR="00D974D1">
        <w:rPr>
          <w:rFonts w:ascii="Times New Roman" w:hAnsi="Times New Roman" w:cs="Times New Roman"/>
          <w:sz w:val="24"/>
          <w:szCs w:val="24"/>
        </w:rPr>
        <w:t>ieviešanas</w:t>
      </w:r>
      <w:r w:rsidR="00D974D1" w:rsidRPr="00327AE7">
        <w:rPr>
          <w:rFonts w:ascii="Times New Roman" w:hAnsi="Times New Roman" w:cs="Times New Roman"/>
          <w:sz w:val="24"/>
          <w:szCs w:val="24"/>
        </w:rPr>
        <w:t xml:space="preserve"> </w:t>
      </w:r>
      <w:r w:rsidR="00327AE7" w:rsidRPr="00327AE7">
        <w:rPr>
          <w:rFonts w:ascii="Times New Roman" w:hAnsi="Times New Roman" w:cs="Times New Roman"/>
          <w:sz w:val="24"/>
          <w:szCs w:val="24"/>
        </w:rPr>
        <w:t xml:space="preserve">organizācijas (RBR) ietvaros, </w:t>
      </w:r>
      <w:r w:rsidR="00327AE7" w:rsidRPr="005E5F97">
        <w:rPr>
          <w:rFonts w:ascii="Times New Roman" w:hAnsi="Times New Roman" w:cs="Times New Roman"/>
          <w:sz w:val="24"/>
          <w:szCs w:val="24"/>
        </w:rPr>
        <w:t>kura</w:t>
      </w:r>
      <w:r w:rsidR="008C68B4" w:rsidRPr="005E5F97">
        <w:rPr>
          <w:rFonts w:ascii="Times New Roman" w:hAnsi="Times New Roman" w:cs="Times New Roman"/>
          <w:sz w:val="24"/>
          <w:szCs w:val="24"/>
        </w:rPr>
        <w:t>i</w:t>
      </w:r>
      <w:r w:rsidR="00327AE7" w:rsidRPr="005E5F97">
        <w:rPr>
          <w:rFonts w:ascii="Times New Roman" w:hAnsi="Times New Roman" w:cs="Times New Roman"/>
          <w:sz w:val="24"/>
          <w:szCs w:val="24"/>
        </w:rPr>
        <w:t xml:space="preserve"> </w:t>
      </w:r>
      <w:r w:rsidR="003A6B4F">
        <w:rPr>
          <w:rFonts w:ascii="Times New Roman" w:hAnsi="Times New Roman" w:cs="Times New Roman"/>
          <w:sz w:val="24"/>
          <w:szCs w:val="24"/>
        </w:rPr>
        <w:t xml:space="preserve">kā Globālā Projekta koordinatoram </w:t>
      </w:r>
      <w:r w:rsidR="00327AE7" w:rsidRPr="005E5F97">
        <w:rPr>
          <w:rFonts w:ascii="Times New Roman" w:hAnsi="Times New Roman" w:cs="Times New Roman"/>
          <w:sz w:val="24"/>
          <w:szCs w:val="24"/>
        </w:rPr>
        <w:t>nebūs jāuzrauga sav</w:t>
      </w:r>
      <w:r w:rsidR="003A6B4F">
        <w:rPr>
          <w:rFonts w:ascii="Times New Roman" w:hAnsi="Times New Roman" w:cs="Times New Roman"/>
          <w:sz w:val="24"/>
          <w:szCs w:val="24"/>
        </w:rPr>
        <w:t>a</w:t>
      </w:r>
      <w:r w:rsidR="00327AE7" w:rsidRPr="005E5F97">
        <w:rPr>
          <w:rFonts w:ascii="Times New Roman" w:hAnsi="Times New Roman" w:cs="Times New Roman"/>
          <w:sz w:val="24"/>
          <w:szCs w:val="24"/>
        </w:rPr>
        <w:t xml:space="preserve"> akcionār</w:t>
      </w:r>
      <w:r w:rsidR="003A6B4F">
        <w:rPr>
          <w:rFonts w:ascii="Times New Roman" w:hAnsi="Times New Roman" w:cs="Times New Roman"/>
          <w:sz w:val="24"/>
          <w:szCs w:val="24"/>
        </w:rPr>
        <w:t>a</w:t>
      </w:r>
      <w:r w:rsidR="00327AE7" w:rsidRPr="005E5F97">
        <w:rPr>
          <w:rFonts w:ascii="Times New Roman" w:hAnsi="Times New Roman" w:cs="Times New Roman"/>
          <w:sz w:val="24"/>
          <w:szCs w:val="24"/>
        </w:rPr>
        <w:t xml:space="preserve"> – nacionālā</w:t>
      </w:r>
      <w:r w:rsidR="004824AC">
        <w:rPr>
          <w:rFonts w:ascii="Times New Roman" w:hAnsi="Times New Roman" w:cs="Times New Roman"/>
          <w:sz w:val="24"/>
          <w:szCs w:val="24"/>
        </w:rPr>
        <w:t>s</w:t>
      </w:r>
      <w:r w:rsidR="00327AE7" w:rsidRPr="005E5F97">
        <w:rPr>
          <w:rFonts w:ascii="Times New Roman" w:hAnsi="Times New Roman" w:cs="Times New Roman"/>
          <w:sz w:val="24"/>
          <w:szCs w:val="24"/>
        </w:rPr>
        <w:t xml:space="preserve"> ieviešanas iestāde</w:t>
      </w:r>
      <w:r w:rsidR="004824AC">
        <w:rPr>
          <w:rFonts w:ascii="Times New Roman" w:hAnsi="Times New Roman" w:cs="Times New Roman"/>
          <w:sz w:val="24"/>
          <w:szCs w:val="24"/>
        </w:rPr>
        <w:t>s</w:t>
      </w:r>
      <w:r w:rsidR="008C68B4" w:rsidRPr="005E5F97">
        <w:rPr>
          <w:rFonts w:ascii="Times New Roman" w:hAnsi="Times New Roman" w:cs="Times New Roman"/>
          <w:sz w:val="24"/>
          <w:szCs w:val="24"/>
        </w:rPr>
        <w:t xml:space="preserve"> (EDzL)</w:t>
      </w:r>
      <w:r w:rsidR="003A6B4F">
        <w:rPr>
          <w:rFonts w:ascii="Times New Roman" w:hAnsi="Times New Roman" w:cs="Times New Roman"/>
          <w:sz w:val="24"/>
          <w:szCs w:val="24"/>
        </w:rPr>
        <w:t xml:space="preserve"> – īstenotās “B funkcijas”</w:t>
      </w:r>
      <w:r w:rsidR="00327AE7" w:rsidRPr="00327AE7">
        <w:rPr>
          <w:rFonts w:ascii="Times New Roman" w:hAnsi="Times New Roman" w:cs="Times New Roman"/>
          <w:sz w:val="24"/>
          <w:szCs w:val="24"/>
        </w:rPr>
        <w:t>. Tiks saglabāti vairāki lēmumu pieņemšanas līmeņi (</w:t>
      </w:r>
      <w:r w:rsidR="00AE56E6">
        <w:rPr>
          <w:rFonts w:ascii="Times New Roman" w:hAnsi="Times New Roman" w:cs="Times New Roman"/>
          <w:sz w:val="24"/>
          <w:szCs w:val="24"/>
        </w:rPr>
        <w:t xml:space="preserve">atbalsta saņēmēja </w:t>
      </w:r>
      <w:r w:rsidR="008C68B4">
        <w:rPr>
          <w:rFonts w:ascii="Times New Roman" w:hAnsi="Times New Roman" w:cs="Times New Roman"/>
          <w:sz w:val="24"/>
          <w:szCs w:val="24"/>
        </w:rPr>
        <w:t xml:space="preserve">jeb SM </w:t>
      </w:r>
      <w:r w:rsidR="00327AE7" w:rsidRPr="00327AE7">
        <w:rPr>
          <w:rFonts w:ascii="Times New Roman" w:hAnsi="Times New Roman" w:cs="Times New Roman"/>
          <w:sz w:val="24"/>
          <w:szCs w:val="24"/>
        </w:rPr>
        <w:t xml:space="preserve">līmenis, RBR akcionāru, padomes un valdes līmenis), vienlaikus racionalizējot uzraudzības un lēmumu pieņemšanas mehānismu. Ierosinātais modelis turpina īstenot principu, ka </w:t>
      </w:r>
      <w:r w:rsidR="008C68B4">
        <w:rPr>
          <w:rFonts w:ascii="Times New Roman" w:hAnsi="Times New Roman" w:cs="Times New Roman"/>
          <w:sz w:val="24"/>
          <w:szCs w:val="24"/>
        </w:rPr>
        <w:t>Baltijas valst</w:t>
      </w:r>
      <w:r w:rsidR="00F40A48">
        <w:rPr>
          <w:rFonts w:ascii="Times New Roman" w:hAnsi="Times New Roman" w:cs="Times New Roman"/>
          <w:sz w:val="24"/>
          <w:szCs w:val="24"/>
        </w:rPr>
        <w:t>īm atbildīgo ministriju personā kā Globālā Projekta labuma guvējām (</w:t>
      </w:r>
      <w:proofErr w:type="spellStart"/>
      <w:r w:rsidR="00F40A48" w:rsidRPr="003A4CF2">
        <w:rPr>
          <w:rFonts w:ascii="Times New Roman" w:hAnsi="Times New Roman" w:cs="Times New Roman"/>
          <w:i/>
          <w:iCs/>
          <w:sz w:val="24"/>
          <w:szCs w:val="24"/>
        </w:rPr>
        <w:t>Beneficiaries</w:t>
      </w:r>
      <w:proofErr w:type="spellEnd"/>
      <w:r w:rsidR="00F40A48">
        <w:rPr>
          <w:rFonts w:ascii="Times New Roman" w:hAnsi="Times New Roman" w:cs="Times New Roman"/>
          <w:sz w:val="24"/>
          <w:szCs w:val="24"/>
        </w:rPr>
        <w:t>)</w:t>
      </w:r>
      <w:proofErr w:type="gramStart"/>
      <w:r w:rsidR="00F40A48">
        <w:rPr>
          <w:rFonts w:ascii="Times New Roman" w:hAnsi="Times New Roman" w:cs="Times New Roman"/>
          <w:sz w:val="24"/>
          <w:szCs w:val="24"/>
        </w:rPr>
        <w:t xml:space="preserve"> </w:t>
      </w:r>
      <w:r w:rsidR="008C68B4">
        <w:rPr>
          <w:rFonts w:ascii="Times New Roman" w:hAnsi="Times New Roman" w:cs="Times New Roman"/>
          <w:sz w:val="24"/>
          <w:szCs w:val="24"/>
        </w:rPr>
        <w:t xml:space="preserve"> </w:t>
      </w:r>
      <w:proofErr w:type="gramEnd"/>
      <w:r w:rsidR="00327AE7" w:rsidRPr="00327AE7">
        <w:rPr>
          <w:rFonts w:ascii="Times New Roman" w:hAnsi="Times New Roman" w:cs="Times New Roman"/>
          <w:sz w:val="24"/>
          <w:szCs w:val="24"/>
        </w:rPr>
        <w:t>ir galvenā akcionāra loma</w:t>
      </w:r>
      <w:r w:rsidR="008C68B4">
        <w:rPr>
          <w:rFonts w:ascii="Times New Roman" w:hAnsi="Times New Roman" w:cs="Times New Roman"/>
          <w:sz w:val="24"/>
          <w:szCs w:val="24"/>
        </w:rPr>
        <w:t>,</w:t>
      </w:r>
      <w:r w:rsidR="00327AE7" w:rsidRPr="00327AE7">
        <w:rPr>
          <w:rFonts w:ascii="Times New Roman" w:hAnsi="Times New Roman" w:cs="Times New Roman"/>
          <w:sz w:val="24"/>
          <w:szCs w:val="24"/>
        </w:rPr>
        <w:t xml:space="preserve"> un vispārējā </w:t>
      </w:r>
      <w:r w:rsidR="00D974D1">
        <w:rPr>
          <w:rFonts w:ascii="Times New Roman" w:hAnsi="Times New Roman" w:cs="Times New Roman"/>
          <w:sz w:val="24"/>
          <w:szCs w:val="24"/>
        </w:rPr>
        <w:t xml:space="preserve">Globālā </w:t>
      </w:r>
      <w:r w:rsidR="008C68B4">
        <w:rPr>
          <w:rFonts w:ascii="Times New Roman" w:hAnsi="Times New Roman" w:cs="Times New Roman"/>
          <w:sz w:val="24"/>
          <w:szCs w:val="24"/>
        </w:rPr>
        <w:t xml:space="preserve">Projekta uzraudzība un </w:t>
      </w:r>
      <w:r w:rsidR="00327AE7" w:rsidRPr="00327AE7">
        <w:rPr>
          <w:rFonts w:ascii="Times New Roman" w:hAnsi="Times New Roman" w:cs="Times New Roman"/>
          <w:sz w:val="24"/>
          <w:szCs w:val="24"/>
        </w:rPr>
        <w:t xml:space="preserve">kontrole tiek saglabāta ar “A funkciju” </w:t>
      </w:r>
      <w:r w:rsidR="008C68B4">
        <w:rPr>
          <w:rFonts w:ascii="Times New Roman" w:hAnsi="Times New Roman" w:cs="Times New Roman"/>
          <w:sz w:val="24"/>
          <w:szCs w:val="24"/>
        </w:rPr>
        <w:t>starpniecību</w:t>
      </w:r>
      <w:r w:rsidR="00327AE7" w:rsidRPr="00327AE7">
        <w:rPr>
          <w:rFonts w:ascii="Times New Roman" w:hAnsi="Times New Roman" w:cs="Times New Roman"/>
          <w:sz w:val="24"/>
          <w:szCs w:val="24"/>
        </w:rPr>
        <w:t>.</w:t>
      </w:r>
      <w:r w:rsidR="00327AE7">
        <w:rPr>
          <w:rFonts w:ascii="Times New Roman" w:hAnsi="Times New Roman" w:cs="Times New Roman"/>
          <w:sz w:val="24"/>
          <w:szCs w:val="24"/>
        </w:rPr>
        <w:t xml:space="preserve"> </w:t>
      </w:r>
      <w:r w:rsidR="327B6A97" w:rsidRPr="00327AE7">
        <w:rPr>
          <w:rFonts w:ascii="Times New Roman" w:hAnsi="Times New Roman" w:cs="Times New Roman"/>
          <w:sz w:val="24"/>
          <w:szCs w:val="24"/>
        </w:rPr>
        <w:t>Arī princips, ka nodoto “B funkciju" rezultāt</w:t>
      </w:r>
      <w:r w:rsidR="004824AC">
        <w:rPr>
          <w:rFonts w:ascii="Times New Roman" w:hAnsi="Times New Roman" w:cs="Times New Roman"/>
          <w:sz w:val="24"/>
          <w:szCs w:val="24"/>
        </w:rPr>
        <w:t>ā</w:t>
      </w:r>
      <w:r w:rsidR="327B6A97" w:rsidRPr="00327AE7">
        <w:rPr>
          <w:rFonts w:ascii="Times New Roman" w:hAnsi="Times New Roman" w:cs="Times New Roman"/>
          <w:sz w:val="24"/>
          <w:szCs w:val="24"/>
        </w:rPr>
        <w:t xml:space="preserve"> </w:t>
      </w:r>
      <w:r w:rsidR="245C65EF" w:rsidRPr="00327AE7">
        <w:rPr>
          <w:rFonts w:ascii="Times New Roman" w:hAnsi="Times New Roman" w:cs="Times New Roman"/>
          <w:sz w:val="24"/>
          <w:szCs w:val="24"/>
        </w:rPr>
        <w:t xml:space="preserve">izbūvētās infrastruktūras </w:t>
      </w:r>
      <w:r w:rsidR="327B6A97" w:rsidRPr="00327AE7">
        <w:rPr>
          <w:rFonts w:ascii="Times New Roman" w:hAnsi="Times New Roman" w:cs="Times New Roman"/>
          <w:sz w:val="24"/>
          <w:szCs w:val="24"/>
        </w:rPr>
        <w:t>īpašnieks ir valsts SM personā</w:t>
      </w:r>
      <w:r w:rsidR="00D974D1">
        <w:rPr>
          <w:rFonts w:ascii="Times New Roman" w:hAnsi="Times New Roman" w:cs="Times New Roman"/>
          <w:sz w:val="24"/>
          <w:szCs w:val="24"/>
        </w:rPr>
        <w:t>,</w:t>
      </w:r>
      <w:r w:rsidR="327B6A97" w:rsidRPr="00327AE7">
        <w:rPr>
          <w:rFonts w:ascii="Times New Roman" w:hAnsi="Times New Roman" w:cs="Times New Roman"/>
          <w:sz w:val="24"/>
          <w:szCs w:val="24"/>
        </w:rPr>
        <w:t xml:space="preserve"> nemainās.</w:t>
      </w:r>
      <w:r w:rsidR="00327AE7">
        <w:rPr>
          <w:rFonts w:ascii="Times New Roman" w:hAnsi="Times New Roman" w:cs="Times New Roman"/>
          <w:sz w:val="24"/>
          <w:szCs w:val="24"/>
        </w:rPr>
        <w:t xml:space="preserve"> </w:t>
      </w:r>
      <w:r w:rsidR="00327AE7" w:rsidRPr="007D5DBF">
        <w:rPr>
          <w:rFonts w:ascii="Times New Roman" w:hAnsi="Times New Roman" w:cs="Times New Roman"/>
          <w:sz w:val="24"/>
          <w:szCs w:val="24"/>
        </w:rPr>
        <w:t xml:space="preserve">Globālā </w:t>
      </w:r>
      <w:r w:rsidR="00327AE7">
        <w:rPr>
          <w:rFonts w:ascii="Times New Roman" w:hAnsi="Times New Roman" w:cs="Times New Roman"/>
          <w:sz w:val="24"/>
          <w:szCs w:val="24"/>
        </w:rPr>
        <w:t>P</w:t>
      </w:r>
      <w:r w:rsidR="00327AE7" w:rsidRPr="007D5DBF">
        <w:rPr>
          <w:rFonts w:ascii="Times New Roman" w:hAnsi="Times New Roman" w:cs="Times New Roman"/>
          <w:sz w:val="24"/>
          <w:szCs w:val="24"/>
        </w:rPr>
        <w:t xml:space="preserve">rojekta </w:t>
      </w:r>
      <w:r w:rsidR="00327AE7">
        <w:rPr>
          <w:rFonts w:ascii="Times New Roman" w:hAnsi="Times New Roman" w:cs="Times New Roman"/>
          <w:sz w:val="24"/>
          <w:szCs w:val="24"/>
        </w:rPr>
        <w:t xml:space="preserve">integrētas </w:t>
      </w:r>
      <w:r w:rsidR="00D974D1">
        <w:rPr>
          <w:rFonts w:ascii="Times New Roman" w:hAnsi="Times New Roman" w:cs="Times New Roman"/>
          <w:sz w:val="24"/>
          <w:szCs w:val="24"/>
        </w:rPr>
        <w:t xml:space="preserve">ieviešanas </w:t>
      </w:r>
      <w:r w:rsidR="00327AE7">
        <w:rPr>
          <w:rFonts w:ascii="Times New Roman" w:hAnsi="Times New Roman" w:cs="Times New Roman"/>
          <w:sz w:val="24"/>
          <w:szCs w:val="24"/>
        </w:rPr>
        <w:t>mode</w:t>
      </w:r>
      <w:r w:rsidR="008C68B4">
        <w:rPr>
          <w:rFonts w:ascii="Times New Roman" w:hAnsi="Times New Roman" w:cs="Times New Roman"/>
          <w:sz w:val="24"/>
          <w:szCs w:val="24"/>
        </w:rPr>
        <w:t>lis</w:t>
      </w:r>
      <w:r w:rsidR="00327AE7">
        <w:rPr>
          <w:rFonts w:ascii="Times New Roman" w:hAnsi="Times New Roman" w:cs="Times New Roman"/>
          <w:sz w:val="24"/>
          <w:szCs w:val="24"/>
        </w:rPr>
        <w:t xml:space="preserve"> sniedz vairākas priekšrocības attiecībā pret esošo </w:t>
      </w:r>
      <w:r w:rsidR="008C68B4">
        <w:rPr>
          <w:rFonts w:ascii="Times New Roman" w:hAnsi="Times New Roman" w:cs="Times New Roman"/>
          <w:sz w:val="24"/>
          <w:szCs w:val="24"/>
        </w:rPr>
        <w:t>pieeju</w:t>
      </w:r>
      <w:r w:rsidR="00327AE7">
        <w:rPr>
          <w:rFonts w:ascii="Times New Roman" w:hAnsi="Times New Roman" w:cs="Times New Roman"/>
          <w:sz w:val="24"/>
          <w:szCs w:val="24"/>
        </w:rPr>
        <w:t xml:space="preserve">. </w:t>
      </w:r>
      <w:r w:rsidR="009975B0">
        <w:rPr>
          <w:rFonts w:ascii="Times New Roman" w:hAnsi="Times New Roman" w:cs="Times New Roman"/>
          <w:sz w:val="24"/>
          <w:szCs w:val="24"/>
        </w:rPr>
        <w:t>Potenciālās</w:t>
      </w:r>
      <w:r w:rsidR="005F2B1F" w:rsidRPr="219C6873">
        <w:rPr>
          <w:rFonts w:ascii="Times New Roman" w:hAnsi="Times New Roman" w:cs="Times New Roman"/>
          <w:sz w:val="24"/>
          <w:szCs w:val="24"/>
        </w:rPr>
        <w:t xml:space="preserve"> priekšrocības i</w:t>
      </w:r>
      <w:r w:rsidR="009975B0">
        <w:rPr>
          <w:rFonts w:ascii="Times New Roman" w:hAnsi="Times New Roman" w:cs="Times New Roman"/>
          <w:sz w:val="24"/>
          <w:szCs w:val="24"/>
        </w:rPr>
        <w:t xml:space="preserve">r sagaidāmas trijos būtiskos </w:t>
      </w:r>
      <w:r w:rsidR="008C68B4">
        <w:rPr>
          <w:rFonts w:ascii="Times New Roman" w:hAnsi="Times New Roman" w:cs="Times New Roman"/>
          <w:sz w:val="24"/>
          <w:szCs w:val="24"/>
        </w:rPr>
        <w:t xml:space="preserve">Globālā </w:t>
      </w:r>
      <w:r w:rsidR="009975B0">
        <w:rPr>
          <w:rFonts w:ascii="Times New Roman" w:hAnsi="Times New Roman" w:cs="Times New Roman"/>
          <w:sz w:val="24"/>
          <w:szCs w:val="24"/>
        </w:rPr>
        <w:t>Projekta ieviešanas aspektos – laika/termiņu aspekts, finansējuma/izmaksu aspekts un kvalitātes/</w:t>
      </w:r>
      <w:r w:rsidR="0737BFE4">
        <w:rPr>
          <w:rFonts w:ascii="Times New Roman" w:hAnsi="Times New Roman" w:cs="Times New Roman"/>
          <w:sz w:val="24"/>
          <w:szCs w:val="24"/>
        </w:rPr>
        <w:t>tehniskās izman</w:t>
      </w:r>
      <w:r w:rsidR="009975B0">
        <w:rPr>
          <w:rFonts w:ascii="Times New Roman" w:hAnsi="Times New Roman" w:cs="Times New Roman"/>
          <w:sz w:val="24"/>
          <w:szCs w:val="24"/>
        </w:rPr>
        <w:t>tojamības aspekts.</w:t>
      </w:r>
    </w:p>
    <w:p w14:paraId="72955931" w14:textId="5A898535" w:rsidR="005F2B1F" w:rsidRDefault="009975B0" w:rsidP="008F20D0">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b/>
          <w:bCs/>
          <w:sz w:val="24"/>
          <w:szCs w:val="24"/>
        </w:rPr>
        <w:t xml:space="preserve">No laika un termiņu aspekta </w:t>
      </w:r>
      <w:r w:rsidRPr="009975B0">
        <w:rPr>
          <w:rFonts w:ascii="Times New Roman" w:hAnsi="Times New Roman" w:cs="Times New Roman"/>
          <w:sz w:val="24"/>
          <w:szCs w:val="24"/>
        </w:rPr>
        <w:t>p</w:t>
      </w:r>
      <w:r w:rsidR="005F2B1F">
        <w:rPr>
          <w:rFonts w:ascii="Times New Roman" w:hAnsi="Times New Roman" w:cs="Times New Roman"/>
          <w:sz w:val="24"/>
          <w:szCs w:val="24"/>
        </w:rPr>
        <w:t xml:space="preserve">aredzams, ka </w:t>
      </w:r>
      <w:r>
        <w:rPr>
          <w:rFonts w:ascii="Times New Roman" w:hAnsi="Times New Roman" w:cs="Times New Roman"/>
          <w:sz w:val="24"/>
          <w:szCs w:val="24"/>
        </w:rPr>
        <w:t xml:space="preserve">viena </w:t>
      </w:r>
      <w:r w:rsidR="005F2B1F">
        <w:rPr>
          <w:rFonts w:ascii="Times New Roman" w:hAnsi="Times New Roman" w:cs="Times New Roman"/>
          <w:sz w:val="24"/>
          <w:szCs w:val="24"/>
        </w:rPr>
        <w:t>centraliz</w:t>
      </w:r>
      <w:r>
        <w:rPr>
          <w:rFonts w:ascii="Times New Roman" w:hAnsi="Times New Roman" w:cs="Times New Roman"/>
          <w:sz w:val="24"/>
          <w:szCs w:val="24"/>
        </w:rPr>
        <w:t xml:space="preserve">ēta vertikālas vadības struktūra, kura pārrauga gan </w:t>
      </w:r>
      <w:r w:rsidR="005F2B1F">
        <w:rPr>
          <w:rFonts w:ascii="Times New Roman" w:hAnsi="Times New Roman" w:cs="Times New Roman"/>
          <w:sz w:val="24"/>
          <w:szCs w:val="24"/>
        </w:rPr>
        <w:t>projektēšanas</w:t>
      </w:r>
      <w:r>
        <w:rPr>
          <w:rFonts w:ascii="Times New Roman" w:hAnsi="Times New Roman" w:cs="Times New Roman"/>
          <w:sz w:val="24"/>
          <w:szCs w:val="24"/>
        </w:rPr>
        <w:t>, gan</w:t>
      </w:r>
      <w:r w:rsidR="005F2B1F">
        <w:rPr>
          <w:rFonts w:ascii="Times New Roman" w:hAnsi="Times New Roman" w:cs="Times New Roman"/>
          <w:sz w:val="24"/>
          <w:szCs w:val="24"/>
        </w:rPr>
        <w:t xml:space="preserve"> būvniecības aktivit</w:t>
      </w:r>
      <w:r>
        <w:rPr>
          <w:rFonts w:ascii="Times New Roman" w:hAnsi="Times New Roman" w:cs="Times New Roman"/>
          <w:sz w:val="24"/>
          <w:szCs w:val="24"/>
        </w:rPr>
        <w:t>ātes,</w:t>
      </w:r>
      <w:r w:rsidR="005F2B1F">
        <w:rPr>
          <w:rFonts w:ascii="Times New Roman" w:hAnsi="Times New Roman" w:cs="Times New Roman"/>
          <w:sz w:val="24"/>
          <w:szCs w:val="24"/>
        </w:rPr>
        <w:t xml:space="preserve"> veicinā</w:t>
      </w:r>
      <w:r>
        <w:rPr>
          <w:rFonts w:ascii="Times New Roman" w:hAnsi="Times New Roman" w:cs="Times New Roman"/>
          <w:sz w:val="24"/>
          <w:szCs w:val="24"/>
        </w:rPr>
        <w:t>s</w:t>
      </w:r>
      <w:r w:rsidR="005F2B1F">
        <w:rPr>
          <w:rFonts w:ascii="Times New Roman" w:hAnsi="Times New Roman" w:cs="Times New Roman"/>
          <w:sz w:val="24"/>
          <w:szCs w:val="24"/>
        </w:rPr>
        <w:t xml:space="preserve"> ātrāku lēmumu pieņemšanu un efektīvāku noslēgto līgumu vadību</w:t>
      </w:r>
      <w:r>
        <w:rPr>
          <w:rFonts w:ascii="Times New Roman" w:hAnsi="Times New Roman" w:cs="Times New Roman"/>
          <w:sz w:val="24"/>
          <w:szCs w:val="24"/>
        </w:rPr>
        <w:t>,</w:t>
      </w:r>
      <w:r w:rsidR="005F2B1F">
        <w:rPr>
          <w:rFonts w:ascii="Times New Roman" w:hAnsi="Times New Roman" w:cs="Times New Roman"/>
          <w:sz w:val="24"/>
          <w:szCs w:val="24"/>
        </w:rPr>
        <w:t xml:space="preserve"> </w:t>
      </w:r>
      <w:r>
        <w:rPr>
          <w:rFonts w:ascii="Times New Roman" w:hAnsi="Times New Roman" w:cs="Times New Roman"/>
          <w:sz w:val="24"/>
          <w:szCs w:val="24"/>
        </w:rPr>
        <w:t xml:space="preserve">samazinot </w:t>
      </w:r>
      <w:r w:rsidR="008C68B4">
        <w:rPr>
          <w:rFonts w:ascii="Times New Roman" w:hAnsi="Times New Roman" w:cs="Times New Roman"/>
          <w:sz w:val="24"/>
          <w:szCs w:val="24"/>
        </w:rPr>
        <w:t xml:space="preserve">lēmumu un rīcības saskaņošanai </w:t>
      </w:r>
      <w:r>
        <w:rPr>
          <w:rFonts w:ascii="Times New Roman" w:hAnsi="Times New Roman" w:cs="Times New Roman"/>
          <w:sz w:val="24"/>
          <w:szCs w:val="24"/>
        </w:rPr>
        <w:t xml:space="preserve">nepieciešamos resursus. </w:t>
      </w:r>
      <w:r w:rsidR="00834FFC">
        <w:rPr>
          <w:rFonts w:ascii="Times New Roman" w:hAnsi="Times New Roman" w:cs="Times New Roman"/>
          <w:sz w:val="24"/>
          <w:szCs w:val="24"/>
        </w:rPr>
        <w:t>Koncentrējot lēmumu pieņemšanu vien</w:t>
      </w:r>
      <w:r w:rsidR="008C68B4">
        <w:rPr>
          <w:rFonts w:ascii="Times New Roman" w:hAnsi="Times New Roman" w:cs="Times New Roman"/>
          <w:sz w:val="24"/>
          <w:szCs w:val="24"/>
        </w:rPr>
        <w:t>as</w:t>
      </w:r>
      <w:r w:rsidR="00834FFC">
        <w:rPr>
          <w:rFonts w:ascii="Times New Roman" w:hAnsi="Times New Roman" w:cs="Times New Roman"/>
          <w:sz w:val="24"/>
          <w:szCs w:val="24"/>
        </w:rPr>
        <w:t xml:space="preserve"> iestād</w:t>
      </w:r>
      <w:r w:rsidR="008C68B4">
        <w:rPr>
          <w:rFonts w:ascii="Times New Roman" w:hAnsi="Times New Roman" w:cs="Times New Roman"/>
          <w:sz w:val="24"/>
          <w:szCs w:val="24"/>
        </w:rPr>
        <w:t>es</w:t>
      </w:r>
      <w:r w:rsidR="00834FFC">
        <w:rPr>
          <w:rFonts w:ascii="Times New Roman" w:hAnsi="Times New Roman" w:cs="Times New Roman"/>
          <w:sz w:val="24"/>
          <w:szCs w:val="24"/>
        </w:rPr>
        <w:t xml:space="preserve"> struktūr</w:t>
      </w:r>
      <w:r w:rsidR="008C68B4">
        <w:rPr>
          <w:rFonts w:ascii="Times New Roman" w:hAnsi="Times New Roman" w:cs="Times New Roman"/>
          <w:sz w:val="24"/>
          <w:szCs w:val="24"/>
        </w:rPr>
        <w:t>ā</w:t>
      </w:r>
      <w:r w:rsidR="00834FFC">
        <w:rPr>
          <w:rFonts w:ascii="Times New Roman" w:hAnsi="Times New Roman" w:cs="Times New Roman"/>
          <w:sz w:val="24"/>
          <w:szCs w:val="24"/>
        </w:rPr>
        <w:t xml:space="preserve">, lielākā daļa </w:t>
      </w:r>
      <w:r w:rsidR="008C68B4">
        <w:rPr>
          <w:rFonts w:ascii="Times New Roman" w:hAnsi="Times New Roman" w:cs="Times New Roman"/>
          <w:sz w:val="24"/>
          <w:szCs w:val="24"/>
        </w:rPr>
        <w:t xml:space="preserve">ar </w:t>
      </w:r>
      <w:r w:rsidR="0094276A">
        <w:rPr>
          <w:rFonts w:ascii="Times New Roman" w:hAnsi="Times New Roman" w:cs="Times New Roman"/>
          <w:sz w:val="24"/>
          <w:szCs w:val="24"/>
        </w:rPr>
        <w:t xml:space="preserve">Globālā </w:t>
      </w:r>
      <w:r w:rsidR="00834FFC">
        <w:rPr>
          <w:rFonts w:ascii="Times New Roman" w:hAnsi="Times New Roman" w:cs="Times New Roman"/>
          <w:sz w:val="24"/>
          <w:szCs w:val="24"/>
        </w:rPr>
        <w:t>Projekta ieviešan</w:t>
      </w:r>
      <w:r w:rsidR="008C68B4">
        <w:rPr>
          <w:rFonts w:ascii="Times New Roman" w:hAnsi="Times New Roman" w:cs="Times New Roman"/>
          <w:sz w:val="24"/>
          <w:szCs w:val="24"/>
        </w:rPr>
        <w:t>u</w:t>
      </w:r>
      <w:r w:rsidR="00834FFC">
        <w:rPr>
          <w:rFonts w:ascii="Times New Roman" w:hAnsi="Times New Roman" w:cs="Times New Roman"/>
          <w:sz w:val="24"/>
          <w:szCs w:val="24"/>
        </w:rPr>
        <w:t xml:space="preserve"> </w:t>
      </w:r>
      <w:r w:rsidR="008C68B4">
        <w:rPr>
          <w:rFonts w:ascii="Times New Roman" w:hAnsi="Times New Roman" w:cs="Times New Roman"/>
          <w:sz w:val="24"/>
          <w:szCs w:val="24"/>
        </w:rPr>
        <w:t>saistīto</w:t>
      </w:r>
      <w:r w:rsidR="00834FFC">
        <w:rPr>
          <w:rFonts w:ascii="Times New Roman" w:hAnsi="Times New Roman" w:cs="Times New Roman"/>
          <w:sz w:val="24"/>
          <w:szCs w:val="24"/>
        </w:rPr>
        <w:t xml:space="preserve"> lēmumu tiks pieņemti </w:t>
      </w:r>
      <w:r w:rsidR="00CA2527">
        <w:rPr>
          <w:rFonts w:ascii="Times New Roman" w:hAnsi="Times New Roman" w:cs="Times New Roman"/>
          <w:sz w:val="24"/>
          <w:szCs w:val="24"/>
        </w:rPr>
        <w:t>viena komersanta struktūras ietvaros</w:t>
      </w:r>
      <w:r w:rsidR="00834FFC">
        <w:rPr>
          <w:rFonts w:ascii="Times New Roman" w:hAnsi="Times New Roman" w:cs="Times New Roman"/>
          <w:sz w:val="24"/>
          <w:szCs w:val="24"/>
        </w:rPr>
        <w:t>, sniedzot laika, procesuālo un cilvēkresursu ekonomiju. Līdz ar to</w:t>
      </w:r>
      <w:r w:rsidR="005F2B1F" w:rsidRPr="219C6873">
        <w:rPr>
          <w:rFonts w:ascii="Times New Roman" w:hAnsi="Times New Roman" w:cs="Times New Roman"/>
          <w:sz w:val="24"/>
          <w:szCs w:val="24"/>
        </w:rPr>
        <w:t xml:space="preserve"> tiks samazināts </w:t>
      </w:r>
      <w:r w:rsidR="00834FFC">
        <w:rPr>
          <w:rFonts w:ascii="Times New Roman" w:hAnsi="Times New Roman" w:cs="Times New Roman"/>
          <w:sz w:val="24"/>
          <w:szCs w:val="24"/>
        </w:rPr>
        <w:t>uz RBR pārnesto</w:t>
      </w:r>
      <w:r w:rsidR="005F2B1F" w:rsidRPr="219C6873">
        <w:rPr>
          <w:rFonts w:ascii="Times New Roman" w:hAnsi="Times New Roman" w:cs="Times New Roman"/>
          <w:sz w:val="24"/>
          <w:szCs w:val="24"/>
        </w:rPr>
        <w:t xml:space="preserve"> aktivitāšu ieviešanas laiks, jo aktivitātēm nepieciešam</w:t>
      </w:r>
      <w:r w:rsidR="008C68B4">
        <w:rPr>
          <w:rFonts w:ascii="Times New Roman" w:hAnsi="Times New Roman" w:cs="Times New Roman"/>
          <w:sz w:val="24"/>
          <w:szCs w:val="24"/>
        </w:rPr>
        <w:t>ā rīcība un lēmumi tiks</w:t>
      </w:r>
      <w:r w:rsidR="005F2B1F" w:rsidRPr="219C6873">
        <w:rPr>
          <w:rFonts w:ascii="Times New Roman" w:hAnsi="Times New Roman" w:cs="Times New Roman"/>
          <w:sz w:val="24"/>
          <w:szCs w:val="24"/>
        </w:rPr>
        <w:t xml:space="preserve"> saskaņo</w:t>
      </w:r>
      <w:r w:rsidR="008C68B4">
        <w:rPr>
          <w:rFonts w:ascii="Times New Roman" w:hAnsi="Times New Roman" w:cs="Times New Roman"/>
          <w:sz w:val="24"/>
          <w:szCs w:val="24"/>
        </w:rPr>
        <w:t xml:space="preserve">ti viena </w:t>
      </w:r>
      <w:r w:rsidR="00CA2527">
        <w:rPr>
          <w:rFonts w:ascii="Times New Roman" w:hAnsi="Times New Roman" w:cs="Times New Roman"/>
          <w:sz w:val="24"/>
          <w:szCs w:val="24"/>
        </w:rPr>
        <w:t xml:space="preserve">uzņēmuma </w:t>
      </w:r>
      <w:r w:rsidR="008C68B4">
        <w:rPr>
          <w:rFonts w:ascii="Times New Roman" w:hAnsi="Times New Roman" w:cs="Times New Roman"/>
          <w:sz w:val="24"/>
          <w:szCs w:val="24"/>
        </w:rPr>
        <w:t>ietvaros</w:t>
      </w:r>
      <w:r w:rsidR="005F2B1F" w:rsidRPr="219C6873">
        <w:rPr>
          <w:rFonts w:ascii="Times New Roman" w:hAnsi="Times New Roman" w:cs="Times New Roman"/>
          <w:sz w:val="24"/>
          <w:szCs w:val="24"/>
        </w:rPr>
        <w:t xml:space="preserve">. </w:t>
      </w:r>
      <w:r w:rsidR="008C68B4">
        <w:rPr>
          <w:rFonts w:ascii="Times New Roman" w:hAnsi="Times New Roman" w:cs="Times New Roman"/>
          <w:sz w:val="24"/>
          <w:szCs w:val="24"/>
        </w:rPr>
        <w:t>Šobrīd</w:t>
      </w:r>
      <w:r w:rsidR="005F2B1F" w:rsidRPr="219C6873">
        <w:rPr>
          <w:rFonts w:ascii="Times New Roman" w:hAnsi="Times New Roman" w:cs="Times New Roman"/>
          <w:sz w:val="24"/>
          <w:szCs w:val="24"/>
        </w:rPr>
        <w:t xml:space="preserve"> </w:t>
      </w:r>
      <w:r w:rsidR="00834FFC">
        <w:rPr>
          <w:rFonts w:ascii="Times New Roman" w:hAnsi="Times New Roman" w:cs="Times New Roman"/>
          <w:sz w:val="24"/>
          <w:szCs w:val="24"/>
        </w:rPr>
        <w:t>E</w:t>
      </w:r>
      <w:r w:rsidR="004904D0">
        <w:rPr>
          <w:rFonts w:ascii="Times New Roman" w:hAnsi="Times New Roman" w:cs="Times New Roman"/>
          <w:sz w:val="24"/>
          <w:szCs w:val="24"/>
        </w:rPr>
        <w:t>D</w:t>
      </w:r>
      <w:r w:rsidR="00834FFC">
        <w:rPr>
          <w:rFonts w:ascii="Times New Roman" w:hAnsi="Times New Roman" w:cs="Times New Roman"/>
          <w:sz w:val="24"/>
          <w:szCs w:val="24"/>
        </w:rPr>
        <w:t>zL,</w:t>
      </w:r>
      <w:r w:rsidR="005F2B1F" w:rsidRPr="219C6873">
        <w:rPr>
          <w:rFonts w:ascii="Times New Roman" w:hAnsi="Times New Roman" w:cs="Times New Roman"/>
          <w:sz w:val="24"/>
          <w:szCs w:val="24"/>
        </w:rPr>
        <w:t xml:space="preserve"> izstrādājot dokumentus</w:t>
      </w:r>
      <w:r w:rsidR="00834FFC">
        <w:rPr>
          <w:rFonts w:ascii="Times New Roman" w:hAnsi="Times New Roman" w:cs="Times New Roman"/>
          <w:sz w:val="24"/>
          <w:szCs w:val="24"/>
        </w:rPr>
        <w:t xml:space="preserve"> aktivitāšu ieviešanai,</w:t>
      </w:r>
      <w:r w:rsidR="005F2B1F" w:rsidRPr="219C6873">
        <w:rPr>
          <w:rFonts w:ascii="Times New Roman" w:hAnsi="Times New Roman" w:cs="Times New Roman"/>
          <w:sz w:val="24"/>
          <w:szCs w:val="24"/>
        </w:rPr>
        <w:t xml:space="preserve"> to</w:t>
      </w:r>
      <w:r w:rsidR="00834FFC">
        <w:rPr>
          <w:rFonts w:ascii="Times New Roman" w:hAnsi="Times New Roman" w:cs="Times New Roman"/>
          <w:sz w:val="24"/>
          <w:szCs w:val="24"/>
        </w:rPr>
        <w:t>s</w:t>
      </w:r>
      <w:r w:rsidR="005F2B1F" w:rsidRPr="219C6873">
        <w:rPr>
          <w:rFonts w:ascii="Times New Roman" w:hAnsi="Times New Roman" w:cs="Times New Roman"/>
          <w:sz w:val="24"/>
          <w:szCs w:val="24"/>
        </w:rPr>
        <w:t xml:space="preserve"> saskaņo </w:t>
      </w:r>
      <w:r w:rsidR="00834FFC">
        <w:rPr>
          <w:rFonts w:ascii="Times New Roman" w:hAnsi="Times New Roman" w:cs="Times New Roman"/>
          <w:sz w:val="24"/>
          <w:szCs w:val="24"/>
        </w:rPr>
        <w:t>iestādes iekšienē</w:t>
      </w:r>
      <w:r w:rsidR="005F2B1F" w:rsidRPr="219C6873">
        <w:rPr>
          <w:rFonts w:ascii="Times New Roman" w:hAnsi="Times New Roman" w:cs="Times New Roman"/>
          <w:sz w:val="24"/>
          <w:szCs w:val="24"/>
        </w:rPr>
        <w:t xml:space="preserve">. </w:t>
      </w:r>
      <w:r w:rsidR="00834FFC">
        <w:rPr>
          <w:rFonts w:ascii="Times New Roman" w:hAnsi="Times New Roman" w:cs="Times New Roman"/>
          <w:sz w:val="24"/>
          <w:szCs w:val="24"/>
        </w:rPr>
        <w:t>Tad</w:t>
      </w:r>
      <w:r w:rsidR="005F2B1F" w:rsidRPr="219C6873">
        <w:rPr>
          <w:rFonts w:ascii="Times New Roman" w:hAnsi="Times New Roman" w:cs="Times New Roman"/>
          <w:sz w:val="24"/>
          <w:szCs w:val="24"/>
        </w:rPr>
        <w:t xml:space="preserve"> seko šo dokumentu saskaņošana </w:t>
      </w:r>
      <w:r w:rsidR="00834FFC">
        <w:rPr>
          <w:rFonts w:ascii="Times New Roman" w:hAnsi="Times New Roman" w:cs="Times New Roman"/>
          <w:sz w:val="24"/>
          <w:szCs w:val="24"/>
        </w:rPr>
        <w:t xml:space="preserve">ar </w:t>
      </w:r>
      <w:r w:rsidR="005F2B1F" w:rsidRPr="219C6873">
        <w:rPr>
          <w:rFonts w:ascii="Times New Roman" w:hAnsi="Times New Roman" w:cs="Times New Roman"/>
          <w:sz w:val="24"/>
          <w:szCs w:val="24"/>
        </w:rPr>
        <w:t>RB</w:t>
      </w:r>
      <w:r w:rsidR="00834FFC">
        <w:rPr>
          <w:rFonts w:ascii="Times New Roman" w:hAnsi="Times New Roman" w:cs="Times New Roman"/>
          <w:sz w:val="24"/>
          <w:szCs w:val="24"/>
        </w:rPr>
        <w:t xml:space="preserve">R </w:t>
      </w:r>
      <w:r w:rsidR="005F2B1F" w:rsidRPr="219C6873">
        <w:rPr>
          <w:rFonts w:ascii="Times New Roman" w:hAnsi="Times New Roman" w:cs="Times New Roman"/>
          <w:sz w:val="24"/>
          <w:szCs w:val="24"/>
        </w:rPr>
        <w:t>kā attiecīgo aktivitāšu uzraug</w:t>
      </w:r>
      <w:r w:rsidR="00834FFC">
        <w:rPr>
          <w:rFonts w:ascii="Times New Roman" w:hAnsi="Times New Roman" w:cs="Times New Roman"/>
          <w:sz w:val="24"/>
          <w:szCs w:val="24"/>
        </w:rPr>
        <w:t>u</w:t>
      </w:r>
      <w:r w:rsidR="005F2B1F" w:rsidRPr="219C6873">
        <w:rPr>
          <w:rFonts w:ascii="Times New Roman" w:hAnsi="Times New Roman" w:cs="Times New Roman"/>
          <w:sz w:val="24"/>
          <w:szCs w:val="24"/>
        </w:rPr>
        <w:t xml:space="preserve">. </w:t>
      </w:r>
      <w:r w:rsidR="008C68B4">
        <w:rPr>
          <w:rFonts w:ascii="Times New Roman" w:hAnsi="Times New Roman" w:cs="Times New Roman"/>
          <w:sz w:val="24"/>
          <w:szCs w:val="24"/>
        </w:rPr>
        <w:t>Šajā procesā p</w:t>
      </w:r>
      <w:r w:rsidR="005F2B1F" w:rsidRPr="219C6873">
        <w:rPr>
          <w:rFonts w:ascii="Times New Roman" w:hAnsi="Times New Roman" w:cs="Times New Roman"/>
          <w:sz w:val="24"/>
          <w:szCs w:val="24"/>
        </w:rPr>
        <w:t xml:space="preserve">uses velta </w:t>
      </w:r>
      <w:r w:rsidR="008C68B4">
        <w:rPr>
          <w:rFonts w:ascii="Times New Roman" w:hAnsi="Times New Roman" w:cs="Times New Roman"/>
          <w:sz w:val="24"/>
          <w:szCs w:val="24"/>
        </w:rPr>
        <w:t xml:space="preserve">ievērojamu </w:t>
      </w:r>
      <w:r w:rsidR="005F2B1F" w:rsidRPr="219C6873">
        <w:rPr>
          <w:rFonts w:ascii="Times New Roman" w:hAnsi="Times New Roman" w:cs="Times New Roman"/>
          <w:sz w:val="24"/>
          <w:szCs w:val="24"/>
        </w:rPr>
        <w:t>laiku ne tikai dokument</w:t>
      </w:r>
      <w:r w:rsidR="008C68B4">
        <w:rPr>
          <w:rFonts w:ascii="Times New Roman" w:hAnsi="Times New Roman" w:cs="Times New Roman"/>
          <w:sz w:val="24"/>
          <w:szCs w:val="24"/>
        </w:rPr>
        <w:t>u</w:t>
      </w:r>
      <w:r w:rsidR="005F2B1F" w:rsidRPr="219C6873">
        <w:rPr>
          <w:rFonts w:ascii="Times New Roman" w:hAnsi="Times New Roman" w:cs="Times New Roman"/>
          <w:sz w:val="24"/>
          <w:szCs w:val="24"/>
        </w:rPr>
        <w:t xml:space="preserve"> caurskatīšanai, bet arī savstarpējai komunikācijai, lai nodrošinātu, ka abas puses ir </w:t>
      </w:r>
      <w:r w:rsidR="008C68B4">
        <w:rPr>
          <w:rFonts w:ascii="Times New Roman" w:hAnsi="Times New Roman" w:cs="Times New Roman"/>
          <w:sz w:val="24"/>
          <w:szCs w:val="24"/>
        </w:rPr>
        <w:t xml:space="preserve">informētas, </w:t>
      </w:r>
      <w:r w:rsidR="005F2B1F" w:rsidRPr="219C6873">
        <w:rPr>
          <w:rFonts w:ascii="Times New Roman" w:hAnsi="Times New Roman" w:cs="Times New Roman"/>
          <w:sz w:val="24"/>
          <w:szCs w:val="24"/>
        </w:rPr>
        <w:t xml:space="preserve">apmierinātas ar dokumentu kvalitāti un </w:t>
      </w:r>
      <w:r w:rsidR="008C68B4">
        <w:rPr>
          <w:rFonts w:ascii="Times New Roman" w:hAnsi="Times New Roman" w:cs="Times New Roman"/>
          <w:sz w:val="24"/>
          <w:szCs w:val="24"/>
        </w:rPr>
        <w:t>ir ievērotas</w:t>
      </w:r>
      <w:r w:rsidR="005F2B1F" w:rsidRPr="219C6873">
        <w:rPr>
          <w:rFonts w:ascii="Times New Roman" w:hAnsi="Times New Roman" w:cs="Times New Roman"/>
          <w:sz w:val="24"/>
          <w:szCs w:val="24"/>
        </w:rPr>
        <w:t xml:space="preserve"> vis</w:t>
      </w:r>
      <w:r w:rsidR="008C68B4">
        <w:rPr>
          <w:rFonts w:ascii="Times New Roman" w:hAnsi="Times New Roman" w:cs="Times New Roman"/>
          <w:sz w:val="24"/>
          <w:szCs w:val="24"/>
        </w:rPr>
        <w:t>as</w:t>
      </w:r>
      <w:r w:rsidR="005F2B1F" w:rsidRPr="219C6873">
        <w:rPr>
          <w:rFonts w:ascii="Times New Roman" w:hAnsi="Times New Roman" w:cs="Times New Roman"/>
          <w:sz w:val="24"/>
          <w:szCs w:val="24"/>
        </w:rPr>
        <w:t xml:space="preserve"> attiecinām</w:t>
      </w:r>
      <w:r w:rsidR="008C68B4">
        <w:rPr>
          <w:rFonts w:ascii="Times New Roman" w:hAnsi="Times New Roman" w:cs="Times New Roman"/>
          <w:sz w:val="24"/>
          <w:szCs w:val="24"/>
        </w:rPr>
        <w:t>ās</w:t>
      </w:r>
      <w:r w:rsidR="005F2B1F" w:rsidRPr="219C6873">
        <w:rPr>
          <w:rFonts w:ascii="Times New Roman" w:hAnsi="Times New Roman" w:cs="Times New Roman"/>
          <w:sz w:val="24"/>
          <w:szCs w:val="24"/>
        </w:rPr>
        <w:t xml:space="preserve"> Globālā Projekta </w:t>
      </w:r>
      <w:r w:rsidR="00834FFC">
        <w:rPr>
          <w:rFonts w:ascii="Times New Roman" w:hAnsi="Times New Roman" w:cs="Times New Roman"/>
          <w:sz w:val="24"/>
          <w:szCs w:val="24"/>
        </w:rPr>
        <w:t>vadlīnij</w:t>
      </w:r>
      <w:r w:rsidR="008C68B4">
        <w:rPr>
          <w:rFonts w:ascii="Times New Roman" w:hAnsi="Times New Roman" w:cs="Times New Roman"/>
          <w:sz w:val="24"/>
          <w:szCs w:val="24"/>
        </w:rPr>
        <w:t>as</w:t>
      </w:r>
      <w:r w:rsidR="005F2B1F" w:rsidRPr="219C6873">
        <w:rPr>
          <w:rFonts w:ascii="Times New Roman" w:hAnsi="Times New Roman" w:cs="Times New Roman"/>
          <w:sz w:val="24"/>
          <w:szCs w:val="24"/>
        </w:rPr>
        <w:t xml:space="preserve"> un standarti. </w:t>
      </w:r>
      <w:r w:rsidR="00834FFC">
        <w:rPr>
          <w:rFonts w:ascii="Times New Roman" w:hAnsi="Times New Roman" w:cs="Times New Roman"/>
          <w:sz w:val="24"/>
          <w:szCs w:val="24"/>
        </w:rPr>
        <w:t>I</w:t>
      </w:r>
      <w:r w:rsidR="005F2B1F" w:rsidRPr="219C6873">
        <w:rPr>
          <w:rFonts w:ascii="Times New Roman" w:hAnsi="Times New Roman" w:cs="Times New Roman"/>
          <w:sz w:val="24"/>
          <w:szCs w:val="24"/>
        </w:rPr>
        <w:t>ntegrēt</w:t>
      </w:r>
      <w:r w:rsidR="00834FFC">
        <w:rPr>
          <w:rFonts w:ascii="Times New Roman" w:hAnsi="Times New Roman" w:cs="Times New Roman"/>
          <w:sz w:val="24"/>
          <w:szCs w:val="24"/>
        </w:rPr>
        <w:t>ajā</w:t>
      </w:r>
      <w:r w:rsidR="005F2B1F" w:rsidRPr="219C6873">
        <w:rPr>
          <w:rFonts w:ascii="Times New Roman" w:hAnsi="Times New Roman" w:cs="Times New Roman"/>
          <w:sz w:val="24"/>
          <w:szCs w:val="24"/>
        </w:rPr>
        <w:t xml:space="preserve"> </w:t>
      </w:r>
      <w:r w:rsidR="00CA2527">
        <w:rPr>
          <w:rFonts w:ascii="Times New Roman" w:hAnsi="Times New Roman" w:cs="Times New Roman"/>
          <w:sz w:val="24"/>
          <w:szCs w:val="24"/>
        </w:rPr>
        <w:t xml:space="preserve">Globālā </w:t>
      </w:r>
      <w:r w:rsidR="00834FFC">
        <w:rPr>
          <w:rFonts w:ascii="Times New Roman" w:hAnsi="Times New Roman" w:cs="Times New Roman"/>
          <w:sz w:val="24"/>
          <w:szCs w:val="24"/>
        </w:rPr>
        <w:t>P</w:t>
      </w:r>
      <w:r w:rsidR="005F2B1F" w:rsidRPr="219C6873">
        <w:rPr>
          <w:rFonts w:ascii="Times New Roman" w:hAnsi="Times New Roman" w:cs="Times New Roman"/>
          <w:sz w:val="24"/>
          <w:szCs w:val="24"/>
        </w:rPr>
        <w:t xml:space="preserve">rojekta </w:t>
      </w:r>
      <w:r w:rsidR="00CA2527">
        <w:rPr>
          <w:rFonts w:ascii="Times New Roman" w:hAnsi="Times New Roman" w:cs="Times New Roman"/>
          <w:sz w:val="24"/>
          <w:szCs w:val="24"/>
        </w:rPr>
        <w:t xml:space="preserve">ieviešanas </w:t>
      </w:r>
      <w:r w:rsidR="00834FFC">
        <w:rPr>
          <w:rFonts w:ascii="Times New Roman" w:hAnsi="Times New Roman" w:cs="Times New Roman"/>
          <w:sz w:val="24"/>
          <w:szCs w:val="24"/>
        </w:rPr>
        <w:t xml:space="preserve">modelī </w:t>
      </w:r>
      <w:r w:rsidR="005F2B1F" w:rsidRPr="219C6873">
        <w:rPr>
          <w:rFonts w:ascii="Times New Roman" w:hAnsi="Times New Roman" w:cs="Times New Roman"/>
          <w:sz w:val="24"/>
          <w:szCs w:val="24"/>
        </w:rPr>
        <w:t xml:space="preserve">dokuments jau primāri tiek skaņots </w:t>
      </w:r>
      <w:r w:rsidR="00834FFC">
        <w:rPr>
          <w:rFonts w:ascii="Times New Roman" w:hAnsi="Times New Roman" w:cs="Times New Roman"/>
          <w:sz w:val="24"/>
          <w:szCs w:val="24"/>
        </w:rPr>
        <w:t>“</w:t>
      </w:r>
      <w:r w:rsidR="005F2B1F" w:rsidRPr="219C6873">
        <w:rPr>
          <w:rFonts w:ascii="Times New Roman" w:hAnsi="Times New Roman" w:cs="Times New Roman"/>
          <w:sz w:val="24"/>
          <w:szCs w:val="24"/>
        </w:rPr>
        <w:t>C funkcij</w:t>
      </w:r>
      <w:r w:rsidR="00834FFC">
        <w:rPr>
          <w:rFonts w:ascii="Times New Roman" w:hAnsi="Times New Roman" w:cs="Times New Roman"/>
          <w:sz w:val="24"/>
          <w:szCs w:val="24"/>
        </w:rPr>
        <w:t>u” izpildes ietvaros</w:t>
      </w:r>
      <w:r w:rsidR="005F2B1F" w:rsidRPr="219C6873">
        <w:rPr>
          <w:rFonts w:ascii="Times New Roman" w:hAnsi="Times New Roman" w:cs="Times New Roman"/>
          <w:sz w:val="24"/>
          <w:szCs w:val="24"/>
        </w:rPr>
        <w:t xml:space="preserve">, </w:t>
      </w:r>
      <w:proofErr w:type="gramStart"/>
      <w:r w:rsidR="005F2B1F" w:rsidRPr="219C6873">
        <w:rPr>
          <w:rFonts w:ascii="Times New Roman" w:hAnsi="Times New Roman" w:cs="Times New Roman"/>
          <w:sz w:val="24"/>
          <w:szCs w:val="24"/>
        </w:rPr>
        <w:t>turklāt</w:t>
      </w:r>
      <w:r w:rsidR="004824AC">
        <w:rPr>
          <w:rFonts w:ascii="Times New Roman" w:hAnsi="Times New Roman" w:cs="Times New Roman"/>
          <w:sz w:val="24"/>
          <w:szCs w:val="24"/>
        </w:rPr>
        <w:t>,</w:t>
      </w:r>
      <w:proofErr w:type="gramEnd"/>
      <w:r w:rsidR="005F2B1F" w:rsidRPr="219C6873">
        <w:rPr>
          <w:rFonts w:ascii="Times New Roman" w:hAnsi="Times New Roman" w:cs="Times New Roman"/>
          <w:sz w:val="24"/>
          <w:szCs w:val="24"/>
        </w:rPr>
        <w:t xml:space="preserve"> tā kā RB</w:t>
      </w:r>
      <w:r w:rsidR="00834FFC">
        <w:rPr>
          <w:rFonts w:ascii="Times New Roman" w:hAnsi="Times New Roman" w:cs="Times New Roman"/>
          <w:sz w:val="24"/>
          <w:szCs w:val="24"/>
        </w:rPr>
        <w:t>R</w:t>
      </w:r>
      <w:r w:rsidR="005F2B1F" w:rsidRPr="219C6873">
        <w:rPr>
          <w:rFonts w:ascii="Times New Roman" w:hAnsi="Times New Roman" w:cs="Times New Roman"/>
          <w:sz w:val="24"/>
          <w:szCs w:val="24"/>
        </w:rPr>
        <w:t xml:space="preserve"> Latvijas filiāle ir RB</w:t>
      </w:r>
      <w:r w:rsidR="00834FFC">
        <w:rPr>
          <w:rFonts w:ascii="Times New Roman" w:hAnsi="Times New Roman" w:cs="Times New Roman"/>
          <w:sz w:val="24"/>
          <w:szCs w:val="24"/>
        </w:rPr>
        <w:t xml:space="preserve">R </w:t>
      </w:r>
      <w:r w:rsidR="005F2B1F" w:rsidRPr="219C6873">
        <w:rPr>
          <w:rFonts w:ascii="Times New Roman" w:hAnsi="Times New Roman" w:cs="Times New Roman"/>
          <w:sz w:val="24"/>
          <w:szCs w:val="24"/>
        </w:rPr>
        <w:t>struktūr</w:t>
      </w:r>
      <w:r w:rsidR="00834FFC">
        <w:rPr>
          <w:rFonts w:ascii="Times New Roman" w:hAnsi="Times New Roman" w:cs="Times New Roman"/>
          <w:sz w:val="24"/>
          <w:szCs w:val="24"/>
        </w:rPr>
        <w:t>vienība</w:t>
      </w:r>
      <w:r w:rsidR="005F2B1F" w:rsidRPr="219C6873">
        <w:rPr>
          <w:rFonts w:ascii="Times New Roman" w:hAnsi="Times New Roman" w:cs="Times New Roman"/>
          <w:sz w:val="24"/>
          <w:szCs w:val="24"/>
        </w:rPr>
        <w:t>, tad tiek nodrošināt</w:t>
      </w:r>
      <w:r w:rsidR="003A6B4F">
        <w:rPr>
          <w:rFonts w:ascii="Times New Roman" w:hAnsi="Times New Roman" w:cs="Times New Roman"/>
          <w:sz w:val="24"/>
          <w:szCs w:val="24"/>
        </w:rPr>
        <w:t>s</w:t>
      </w:r>
      <w:r w:rsidR="005F2B1F" w:rsidRPr="219C6873">
        <w:rPr>
          <w:rFonts w:ascii="Times New Roman" w:hAnsi="Times New Roman" w:cs="Times New Roman"/>
          <w:sz w:val="24"/>
          <w:szCs w:val="24"/>
        </w:rPr>
        <w:t xml:space="preserve"> </w:t>
      </w:r>
      <w:r w:rsidR="008C68B4">
        <w:rPr>
          <w:rFonts w:ascii="Times New Roman" w:hAnsi="Times New Roman" w:cs="Times New Roman"/>
          <w:sz w:val="24"/>
          <w:szCs w:val="24"/>
        </w:rPr>
        <w:t>vienots dokumentu izstrādes prasību kopums</w:t>
      </w:r>
      <w:r w:rsidR="005F2B1F" w:rsidRPr="219C6873">
        <w:rPr>
          <w:rFonts w:ascii="Times New Roman" w:hAnsi="Times New Roman" w:cs="Times New Roman"/>
          <w:sz w:val="24"/>
          <w:szCs w:val="24"/>
        </w:rPr>
        <w:t>.</w:t>
      </w:r>
    </w:p>
    <w:p w14:paraId="2CA65BB8" w14:textId="39FB0CF0" w:rsidR="003D52F2" w:rsidRDefault="003D52F2" w:rsidP="008F20D0">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sz w:val="24"/>
          <w:szCs w:val="24"/>
        </w:rPr>
        <w:t>Sagaidāms, ka</w:t>
      </w:r>
      <w:r w:rsidRPr="003D52F2">
        <w:rPr>
          <w:rFonts w:ascii="Times New Roman" w:hAnsi="Times New Roman" w:cs="Times New Roman"/>
          <w:sz w:val="24"/>
          <w:szCs w:val="24"/>
        </w:rPr>
        <w:t xml:space="preserve"> </w:t>
      </w:r>
      <w:r>
        <w:rPr>
          <w:rFonts w:ascii="Times New Roman" w:hAnsi="Times New Roman" w:cs="Times New Roman"/>
          <w:sz w:val="24"/>
          <w:szCs w:val="24"/>
        </w:rPr>
        <w:t xml:space="preserve">vienotā </w:t>
      </w:r>
      <w:r w:rsidRPr="003D52F2">
        <w:rPr>
          <w:rFonts w:ascii="Times New Roman" w:hAnsi="Times New Roman" w:cs="Times New Roman"/>
          <w:sz w:val="24"/>
          <w:szCs w:val="24"/>
        </w:rPr>
        <w:t xml:space="preserve">plānošana </w:t>
      </w:r>
      <w:r>
        <w:rPr>
          <w:rFonts w:ascii="Times New Roman" w:hAnsi="Times New Roman" w:cs="Times New Roman"/>
          <w:sz w:val="24"/>
          <w:szCs w:val="24"/>
        </w:rPr>
        <w:t xml:space="preserve">viena </w:t>
      </w:r>
      <w:r w:rsidR="00CA2527">
        <w:rPr>
          <w:rFonts w:ascii="Times New Roman" w:hAnsi="Times New Roman" w:cs="Times New Roman"/>
          <w:sz w:val="24"/>
          <w:szCs w:val="24"/>
        </w:rPr>
        <w:t xml:space="preserve">uzņēmuma </w:t>
      </w:r>
      <w:r>
        <w:rPr>
          <w:rFonts w:ascii="Times New Roman" w:hAnsi="Times New Roman" w:cs="Times New Roman"/>
          <w:sz w:val="24"/>
          <w:szCs w:val="24"/>
        </w:rPr>
        <w:t xml:space="preserve">ietvaros sniegs </w:t>
      </w:r>
      <w:r w:rsidR="004824AC">
        <w:rPr>
          <w:rFonts w:ascii="Times New Roman" w:hAnsi="Times New Roman" w:cs="Times New Roman"/>
          <w:sz w:val="24"/>
          <w:szCs w:val="24"/>
        </w:rPr>
        <w:t xml:space="preserve">būtisku </w:t>
      </w:r>
      <w:r>
        <w:rPr>
          <w:rFonts w:ascii="Times New Roman" w:hAnsi="Times New Roman" w:cs="Times New Roman"/>
          <w:sz w:val="24"/>
          <w:szCs w:val="24"/>
        </w:rPr>
        <w:t xml:space="preserve">laika ietaupījumu </w:t>
      </w:r>
      <w:r w:rsidRPr="003D52F2">
        <w:rPr>
          <w:rFonts w:ascii="Times New Roman" w:hAnsi="Times New Roman" w:cs="Times New Roman"/>
          <w:sz w:val="24"/>
          <w:szCs w:val="24"/>
        </w:rPr>
        <w:t xml:space="preserve">un kavējumu </w:t>
      </w:r>
      <w:r w:rsidR="5B2609E7" w:rsidRPr="51C290D2">
        <w:rPr>
          <w:rFonts w:ascii="Times New Roman" w:hAnsi="Times New Roman" w:cs="Times New Roman"/>
          <w:sz w:val="24"/>
          <w:szCs w:val="24"/>
        </w:rPr>
        <w:t xml:space="preserve">risku </w:t>
      </w:r>
      <w:r w:rsidRPr="003D52F2">
        <w:rPr>
          <w:rFonts w:ascii="Times New Roman" w:hAnsi="Times New Roman" w:cs="Times New Roman"/>
          <w:sz w:val="24"/>
          <w:szCs w:val="24"/>
        </w:rPr>
        <w:t>samazināšan</w:t>
      </w:r>
      <w:r>
        <w:rPr>
          <w:rFonts w:ascii="Times New Roman" w:hAnsi="Times New Roman" w:cs="Times New Roman"/>
          <w:sz w:val="24"/>
          <w:szCs w:val="24"/>
        </w:rPr>
        <w:t>u</w:t>
      </w:r>
      <w:r w:rsidRPr="003D52F2">
        <w:rPr>
          <w:rFonts w:ascii="Times New Roman" w:hAnsi="Times New Roman" w:cs="Times New Roman"/>
          <w:sz w:val="24"/>
          <w:szCs w:val="24"/>
        </w:rPr>
        <w:t>. Integrēt</w:t>
      </w:r>
      <w:r>
        <w:rPr>
          <w:rFonts w:ascii="Times New Roman" w:hAnsi="Times New Roman" w:cs="Times New Roman"/>
          <w:sz w:val="24"/>
          <w:szCs w:val="24"/>
        </w:rPr>
        <w:t xml:space="preserve">ā </w:t>
      </w:r>
      <w:r w:rsidR="00CA2527">
        <w:rPr>
          <w:rFonts w:ascii="Times New Roman" w:hAnsi="Times New Roman" w:cs="Times New Roman"/>
          <w:sz w:val="24"/>
          <w:szCs w:val="24"/>
        </w:rPr>
        <w:t xml:space="preserve">ieviešanas </w:t>
      </w:r>
      <w:r>
        <w:rPr>
          <w:rFonts w:ascii="Times New Roman" w:hAnsi="Times New Roman" w:cs="Times New Roman"/>
          <w:sz w:val="24"/>
          <w:szCs w:val="24"/>
        </w:rPr>
        <w:t xml:space="preserve">modeļa </w:t>
      </w:r>
      <w:r w:rsidRPr="003D52F2">
        <w:rPr>
          <w:rFonts w:ascii="Times New Roman" w:hAnsi="Times New Roman" w:cs="Times New Roman"/>
          <w:sz w:val="24"/>
          <w:szCs w:val="24"/>
        </w:rPr>
        <w:t xml:space="preserve">rezultātā būs iespējams labāk plānot Ganta diagrammu </w:t>
      </w:r>
      <w:r>
        <w:rPr>
          <w:rFonts w:ascii="Times New Roman" w:hAnsi="Times New Roman" w:cs="Times New Roman"/>
          <w:sz w:val="24"/>
          <w:szCs w:val="24"/>
        </w:rPr>
        <w:t>(</w:t>
      </w:r>
      <w:proofErr w:type="spellStart"/>
      <w:r>
        <w:rPr>
          <w:rFonts w:ascii="Times New Roman" w:hAnsi="Times New Roman" w:cs="Times New Roman"/>
          <w:i/>
          <w:iCs/>
          <w:sz w:val="24"/>
          <w:szCs w:val="24"/>
        </w:rPr>
        <w:t>Gantt</w:t>
      </w:r>
      <w:proofErr w:type="spellEnd"/>
      <w:r>
        <w:rPr>
          <w:rFonts w:ascii="Times New Roman" w:hAnsi="Times New Roman" w:cs="Times New Roman"/>
          <w:i/>
          <w:iCs/>
          <w:sz w:val="24"/>
          <w:szCs w:val="24"/>
        </w:rPr>
        <w:t xml:space="preserve"> </w:t>
      </w:r>
      <w:proofErr w:type="spellStart"/>
      <w:r w:rsidRPr="003D52F2">
        <w:rPr>
          <w:rFonts w:ascii="Times New Roman" w:hAnsi="Times New Roman" w:cs="Times New Roman"/>
          <w:i/>
          <w:iCs/>
          <w:sz w:val="24"/>
          <w:szCs w:val="24"/>
        </w:rPr>
        <w:t>chart</w:t>
      </w:r>
      <w:proofErr w:type="spellEnd"/>
      <w:r w:rsidRPr="51C290D2">
        <w:rPr>
          <w:rFonts w:ascii="Times New Roman" w:hAnsi="Times New Roman" w:cs="Times New Roman"/>
          <w:sz w:val="24"/>
          <w:szCs w:val="24"/>
        </w:rPr>
        <w:t>)</w:t>
      </w:r>
      <w:r w:rsidR="0FB15FE7" w:rsidRPr="51C290D2">
        <w:rPr>
          <w:rFonts w:ascii="Times New Roman" w:hAnsi="Times New Roman" w:cs="Times New Roman"/>
          <w:sz w:val="24"/>
          <w:szCs w:val="24"/>
        </w:rPr>
        <w:t xml:space="preserve">, </w:t>
      </w:r>
      <w:r w:rsidRPr="003D52F2">
        <w:rPr>
          <w:rFonts w:ascii="Times New Roman" w:hAnsi="Times New Roman" w:cs="Times New Roman"/>
          <w:sz w:val="24"/>
          <w:szCs w:val="24"/>
        </w:rPr>
        <w:t xml:space="preserve">precīzāk paredzēt būtiskos šķēršļus Globālā Projekta pabeigšanai un </w:t>
      </w:r>
      <w:r>
        <w:rPr>
          <w:rFonts w:ascii="Times New Roman" w:hAnsi="Times New Roman" w:cs="Times New Roman"/>
          <w:sz w:val="24"/>
          <w:szCs w:val="24"/>
        </w:rPr>
        <w:t xml:space="preserve">pielāgot </w:t>
      </w:r>
      <w:r w:rsidRPr="003D52F2">
        <w:rPr>
          <w:rFonts w:ascii="Times New Roman" w:hAnsi="Times New Roman" w:cs="Times New Roman"/>
          <w:sz w:val="24"/>
          <w:szCs w:val="24"/>
        </w:rPr>
        <w:t>to novēršanas</w:t>
      </w:r>
      <w:r>
        <w:rPr>
          <w:rFonts w:ascii="Times New Roman" w:hAnsi="Times New Roman" w:cs="Times New Roman"/>
          <w:sz w:val="24"/>
          <w:szCs w:val="24"/>
        </w:rPr>
        <w:t xml:space="preserve"> vai mazināšanas</w:t>
      </w:r>
      <w:r w:rsidRPr="003D52F2">
        <w:rPr>
          <w:rFonts w:ascii="Times New Roman" w:hAnsi="Times New Roman" w:cs="Times New Roman"/>
          <w:sz w:val="24"/>
          <w:szCs w:val="24"/>
        </w:rPr>
        <w:t xml:space="preserve"> </w:t>
      </w:r>
      <w:r>
        <w:rPr>
          <w:rFonts w:ascii="Times New Roman" w:hAnsi="Times New Roman" w:cs="Times New Roman"/>
          <w:sz w:val="24"/>
          <w:szCs w:val="24"/>
        </w:rPr>
        <w:t>pasākumus</w:t>
      </w:r>
      <w:r w:rsidRPr="003D52F2">
        <w:rPr>
          <w:rFonts w:ascii="Times New Roman" w:hAnsi="Times New Roman" w:cs="Times New Roman"/>
          <w:sz w:val="24"/>
          <w:szCs w:val="24"/>
        </w:rPr>
        <w:t xml:space="preserve">. </w:t>
      </w:r>
      <w:r>
        <w:rPr>
          <w:rFonts w:ascii="Times New Roman" w:hAnsi="Times New Roman" w:cs="Times New Roman"/>
          <w:sz w:val="24"/>
          <w:szCs w:val="24"/>
        </w:rPr>
        <w:t>“</w:t>
      </w:r>
      <w:r w:rsidRPr="003D52F2">
        <w:rPr>
          <w:rFonts w:ascii="Times New Roman" w:hAnsi="Times New Roman" w:cs="Times New Roman"/>
          <w:sz w:val="24"/>
          <w:szCs w:val="24"/>
        </w:rPr>
        <w:t>B funkciju</w:t>
      </w:r>
      <w:r>
        <w:rPr>
          <w:rFonts w:ascii="Times New Roman" w:hAnsi="Times New Roman" w:cs="Times New Roman"/>
          <w:sz w:val="24"/>
          <w:szCs w:val="24"/>
        </w:rPr>
        <w:t>”</w:t>
      </w:r>
      <w:r w:rsidRPr="003D52F2">
        <w:rPr>
          <w:rFonts w:ascii="Times New Roman" w:hAnsi="Times New Roman" w:cs="Times New Roman"/>
          <w:sz w:val="24"/>
          <w:szCs w:val="24"/>
        </w:rPr>
        <w:t xml:space="preserve"> ieviešanas koncentrēšana </w:t>
      </w:r>
      <w:r w:rsidR="005C210B">
        <w:rPr>
          <w:rFonts w:ascii="Times New Roman" w:hAnsi="Times New Roman" w:cs="Times New Roman"/>
          <w:sz w:val="24"/>
          <w:szCs w:val="24"/>
        </w:rPr>
        <w:t xml:space="preserve">pamatā </w:t>
      </w:r>
      <w:r w:rsidRPr="003D52F2">
        <w:rPr>
          <w:rFonts w:ascii="Times New Roman" w:hAnsi="Times New Roman" w:cs="Times New Roman"/>
          <w:sz w:val="24"/>
          <w:szCs w:val="24"/>
        </w:rPr>
        <w:t xml:space="preserve">viena uzņēmuma </w:t>
      </w:r>
      <w:r w:rsidR="002F750A">
        <w:rPr>
          <w:rFonts w:ascii="Times New Roman" w:hAnsi="Times New Roman" w:cs="Times New Roman"/>
          <w:sz w:val="24"/>
          <w:szCs w:val="24"/>
        </w:rPr>
        <w:t xml:space="preserve">(RBR) </w:t>
      </w:r>
      <w:r w:rsidRPr="003D52F2">
        <w:rPr>
          <w:rFonts w:ascii="Times New Roman" w:hAnsi="Times New Roman" w:cs="Times New Roman"/>
          <w:sz w:val="24"/>
          <w:szCs w:val="24"/>
        </w:rPr>
        <w:t xml:space="preserve">ietvaros nodrošinās iespēju precīzi un </w:t>
      </w:r>
      <w:r w:rsidR="002F750A">
        <w:rPr>
          <w:rFonts w:ascii="Times New Roman" w:hAnsi="Times New Roman" w:cs="Times New Roman"/>
          <w:sz w:val="24"/>
          <w:szCs w:val="24"/>
        </w:rPr>
        <w:t>maksimāli ātri</w:t>
      </w:r>
      <w:r w:rsidRPr="003D52F2">
        <w:rPr>
          <w:rFonts w:ascii="Times New Roman" w:hAnsi="Times New Roman" w:cs="Times New Roman"/>
          <w:sz w:val="24"/>
          <w:szCs w:val="24"/>
        </w:rPr>
        <w:t xml:space="preserve"> noteikt vienas aktivitātes iespējamo ietekmi uz citām, </w:t>
      </w:r>
      <w:r w:rsidR="002F750A">
        <w:rPr>
          <w:rFonts w:ascii="Times New Roman" w:hAnsi="Times New Roman" w:cs="Times New Roman"/>
          <w:sz w:val="24"/>
          <w:szCs w:val="24"/>
        </w:rPr>
        <w:t>kā arī labāk analizēt</w:t>
      </w:r>
      <w:r w:rsidRPr="003D52F2">
        <w:rPr>
          <w:rFonts w:ascii="Times New Roman" w:hAnsi="Times New Roman" w:cs="Times New Roman"/>
          <w:sz w:val="24"/>
          <w:szCs w:val="24"/>
        </w:rPr>
        <w:t xml:space="preserve"> vis</w:t>
      </w:r>
      <w:r w:rsidR="002F750A">
        <w:rPr>
          <w:rFonts w:ascii="Times New Roman" w:hAnsi="Times New Roman" w:cs="Times New Roman"/>
          <w:sz w:val="24"/>
          <w:szCs w:val="24"/>
        </w:rPr>
        <w:t>as</w:t>
      </w:r>
      <w:r w:rsidRPr="003D52F2">
        <w:rPr>
          <w:rFonts w:ascii="Times New Roman" w:hAnsi="Times New Roman" w:cs="Times New Roman"/>
          <w:sz w:val="24"/>
          <w:szCs w:val="24"/>
        </w:rPr>
        <w:t xml:space="preserve"> aktivitāt</w:t>
      </w:r>
      <w:r w:rsidR="002F750A">
        <w:rPr>
          <w:rFonts w:ascii="Times New Roman" w:hAnsi="Times New Roman" w:cs="Times New Roman"/>
          <w:sz w:val="24"/>
          <w:szCs w:val="24"/>
        </w:rPr>
        <w:t>es, tām nepieciešamos resursus</w:t>
      </w:r>
      <w:r w:rsidRPr="003D52F2">
        <w:rPr>
          <w:rFonts w:ascii="Times New Roman" w:hAnsi="Times New Roman" w:cs="Times New Roman"/>
          <w:sz w:val="24"/>
          <w:szCs w:val="24"/>
        </w:rPr>
        <w:t xml:space="preserve"> kopsakarā</w:t>
      </w:r>
      <w:r w:rsidR="002F750A">
        <w:rPr>
          <w:rFonts w:ascii="Times New Roman" w:hAnsi="Times New Roman" w:cs="Times New Roman"/>
          <w:sz w:val="24"/>
          <w:szCs w:val="24"/>
        </w:rPr>
        <w:t>,</w:t>
      </w:r>
      <w:r w:rsidRPr="003D52F2">
        <w:rPr>
          <w:rFonts w:ascii="Times New Roman" w:hAnsi="Times New Roman" w:cs="Times New Roman"/>
          <w:sz w:val="24"/>
          <w:szCs w:val="24"/>
        </w:rPr>
        <w:t xml:space="preserve"> </w:t>
      </w:r>
      <w:proofErr w:type="gramStart"/>
      <w:r w:rsidR="002F750A">
        <w:rPr>
          <w:rFonts w:ascii="Times New Roman" w:hAnsi="Times New Roman" w:cs="Times New Roman"/>
          <w:sz w:val="24"/>
          <w:szCs w:val="24"/>
        </w:rPr>
        <w:t>dodot</w:t>
      </w:r>
      <w:r w:rsidRPr="003D52F2">
        <w:rPr>
          <w:rFonts w:ascii="Times New Roman" w:hAnsi="Times New Roman" w:cs="Times New Roman"/>
          <w:sz w:val="24"/>
          <w:szCs w:val="24"/>
        </w:rPr>
        <w:t xml:space="preserve"> iespēj</w:t>
      </w:r>
      <w:r w:rsidR="002F750A">
        <w:rPr>
          <w:rFonts w:ascii="Times New Roman" w:hAnsi="Times New Roman" w:cs="Times New Roman"/>
          <w:sz w:val="24"/>
          <w:szCs w:val="24"/>
        </w:rPr>
        <w:t>u</w:t>
      </w:r>
      <w:r w:rsidRPr="003D52F2">
        <w:rPr>
          <w:rFonts w:ascii="Times New Roman" w:hAnsi="Times New Roman" w:cs="Times New Roman"/>
          <w:sz w:val="24"/>
          <w:szCs w:val="24"/>
        </w:rPr>
        <w:t xml:space="preserve"> paātrināt aktivitāšu ieviešanu</w:t>
      </w:r>
      <w:r w:rsidR="002F750A">
        <w:rPr>
          <w:rFonts w:ascii="Times New Roman" w:hAnsi="Times New Roman" w:cs="Times New Roman"/>
          <w:sz w:val="24"/>
          <w:szCs w:val="24"/>
        </w:rPr>
        <w:t xml:space="preserve"> un</w:t>
      </w:r>
      <w:r w:rsidRPr="003D52F2">
        <w:rPr>
          <w:rFonts w:ascii="Times New Roman" w:hAnsi="Times New Roman" w:cs="Times New Roman"/>
          <w:sz w:val="24"/>
          <w:szCs w:val="24"/>
        </w:rPr>
        <w:t xml:space="preserve"> savlaicīgi identificēt</w:t>
      </w:r>
      <w:proofErr w:type="gramEnd"/>
      <w:r w:rsidRPr="003D52F2">
        <w:rPr>
          <w:rFonts w:ascii="Times New Roman" w:hAnsi="Times New Roman" w:cs="Times New Roman"/>
          <w:sz w:val="24"/>
          <w:szCs w:val="24"/>
        </w:rPr>
        <w:t xml:space="preserve"> un novērs</w:t>
      </w:r>
      <w:r w:rsidR="002F750A">
        <w:rPr>
          <w:rFonts w:ascii="Times New Roman" w:hAnsi="Times New Roman" w:cs="Times New Roman"/>
          <w:sz w:val="24"/>
          <w:szCs w:val="24"/>
        </w:rPr>
        <w:t>t</w:t>
      </w:r>
      <w:r w:rsidRPr="003D52F2">
        <w:rPr>
          <w:rFonts w:ascii="Times New Roman" w:hAnsi="Times New Roman" w:cs="Times New Roman"/>
          <w:sz w:val="24"/>
          <w:szCs w:val="24"/>
        </w:rPr>
        <w:t xml:space="preserve"> iespējamos riskus. Turklāt labāka pārraudzība un pilnīga izpratne par visām Globā</w:t>
      </w:r>
      <w:r w:rsidR="002F750A">
        <w:rPr>
          <w:rFonts w:ascii="Times New Roman" w:hAnsi="Times New Roman" w:cs="Times New Roman"/>
          <w:sz w:val="24"/>
          <w:szCs w:val="24"/>
        </w:rPr>
        <w:t>lā</w:t>
      </w:r>
      <w:r w:rsidRPr="003D52F2">
        <w:rPr>
          <w:rFonts w:ascii="Times New Roman" w:hAnsi="Times New Roman" w:cs="Times New Roman"/>
          <w:sz w:val="24"/>
          <w:szCs w:val="24"/>
        </w:rPr>
        <w:t xml:space="preserve"> </w:t>
      </w:r>
      <w:r w:rsidR="002F750A">
        <w:rPr>
          <w:rFonts w:ascii="Times New Roman" w:hAnsi="Times New Roman" w:cs="Times New Roman"/>
          <w:sz w:val="24"/>
          <w:szCs w:val="24"/>
        </w:rPr>
        <w:t>P</w:t>
      </w:r>
      <w:r w:rsidRPr="003D52F2">
        <w:rPr>
          <w:rFonts w:ascii="Times New Roman" w:hAnsi="Times New Roman" w:cs="Times New Roman"/>
          <w:sz w:val="24"/>
          <w:szCs w:val="24"/>
        </w:rPr>
        <w:t xml:space="preserve">rojekta ieviešanas aktivitātēm, kas koncentrētas vienā </w:t>
      </w:r>
      <w:r w:rsidR="002F750A">
        <w:rPr>
          <w:rFonts w:ascii="Times New Roman" w:hAnsi="Times New Roman" w:cs="Times New Roman"/>
          <w:sz w:val="24"/>
          <w:szCs w:val="24"/>
        </w:rPr>
        <w:t>uzņēmumā</w:t>
      </w:r>
      <w:r w:rsidRPr="003D52F2">
        <w:rPr>
          <w:rFonts w:ascii="Times New Roman" w:hAnsi="Times New Roman" w:cs="Times New Roman"/>
          <w:sz w:val="24"/>
          <w:szCs w:val="24"/>
        </w:rPr>
        <w:t xml:space="preserve">, ievērojami mazinās tādu izmaiņu risku, kas varētu izraisīt Globālā </w:t>
      </w:r>
      <w:r w:rsidR="002F750A">
        <w:rPr>
          <w:rFonts w:ascii="Times New Roman" w:hAnsi="Times New Roman" w:cs="Times New Roman"/>
          <w:sz w:val="24"/>
          <w:szCs w:val="24"/>
        </w:rPr>
        <w:t>P</w:t>
      </w:r>
      <w:r w:rsidRPr="003D52F2">
        <w:rPr>
          <w:rFonts w:ascii="Times New Roman" w:hAnsi="Times New Roman" w:cs="Times New Roman"/>
          <w:sz w:val="24"/>
          <w:szCs w:val="24"/>
        </w:rPr>
        <w:t>rojekta kavēšanos.</w:t>
      </w:r>
    </w:p>
    <w:p w14:paraId="17B642C0" w14:textId="6171EBEE" w:rsidR="009A48BA" w:rsidRDefault="0099306C" w:rsidP="00F528B0">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b/>
          <w:bCs/>
          <w:sz w:val="24"/>
          <w:szCs w:val="24"/>
        </w:rPr>
        <w:t>Finansējuma</w:t>
      </w:r>
      <w:r w:rsidR="001373E0">
        <w:rPr>
          <w:rFonts w:ascii="Times New Roman" w:hAnsi="Times New Roman" w:cs="Times New Roman"/>
          <w:b/>
          <w:bCs/>
          <w:sz w:val="24"/>
          <w:szCs w:val="24"/>
        </w:rPr>
        <w:t xml:space="preserve"> un </w:t>
      </w:r>
      <w:r>
        <w:rPr>
          <w:rFonts w:ascii="Times New Roman" w:hAnsi="Times New Roman" w:cs="Times New Roman"/>
          <w:b/>
          <w:bCs/>
          <w:sz w:val="24"/>
          <w:szCs w:val="24"/>
        </w:rPr>
        <w:t xml:space="preserve">izmaksu aspektā </w:t>
      </w:r>
      <w:r w:rsidR="001373E0" w:rsidRPr="001373E0">
        <w:rPr>
          <w:rFonts w:ascii="Times New Roman" w:hAnsi="Times New Roman" w:cs="Times New Roman"/>
          <w:sz w:val="24"/>
          <w:szCs w:val="24"/>
        </w:rPr>
        <w:t>tiek</w:t>
      </w:r>
      <w:r w:rsidR="001373E0">
        <w:rPr>
          <w:rFonts w:ascii="Times New Roman" w:hAnsi="Times New Roman" w:cs="Times New Roman"/>
          <w:b/>
          <w:bCs/>
          <w:sz w:val="24"/>
          <w:szCs w:val="24"/>
        </w:rPr>
        <w:t xml:space="preserve"> </w:t>
      </w:r>
      <w:r>
        <w:rPr>
          <w:rFonts w:ascii="Times New Roman" w:hAnsi="Times New Roman" w:cs="Times New Roman"/>
          <w:sz w:val="24"/>
          <w:szCs w:val="24"/>
        </w:rPr>
        <w:t>mazinā</w:t>
      </w:r>
      <w:r w:rsidR="001373E0">
        <w:rPr>
          <w:rFonts w:ascii="Times New Roman" w:hAnsi="Times New Roman" w:cs="Times New Roman"/>
          <w:sz w:val="24"/>
          <w:szCs w:val="24"/>
        </w:rPr>
        <w:t>ta</w:t>
      </w:r>
      <w:r>
        <w:rPr>
          <w:rFonts w:ascii="Times New Roman" w:hAnsi="Times New Roman" w:cs="Times New Roman"/>
          <w:sz w:val="24"/>
          <w:szCs w:val="24"/>
        </w:rPr>
        <w:t xml:space="preserve"> </w:t>
      </w:r>
      <w:r w:rsidR="009C26FA">
        <w:rPr>
          <w:rFonts w:ascii="Times New Roman" w:hAnsi="Times New Roman" w:cs="Times New Roman"/>
          <w:sz w:val="24"/>
          <w:szCs w:val="24"/>
        </w:rPr>
        <w:t xml:space="preserve">resursu nepieciešamība līdz ar </w:t>
      </w:r>
      <w:r>
        <w:rPr>
          <w:rFonts w:ascii="Times New Roman" w:hAnsi="Times New Roman" w:cs="Times New Roman"/>
          <w:sz w:val="24"/>
          <w:szCs w:val="24"/>
        </w:rPr>
        <w:t xml:space="preserve">funkciju </w:t>
      </w:r>
      <w:r w:rsidR="009C26FA">
        <w:rPr>
          <w:rFonts w:ascii="Times New Roman" w:hAnsi="Times New Roman" w:cs="Times New Roman"/>
          <w:sz w:val="24"/>
          <w:szCs w:val="24"/>
        </w:rPr>
        <w:t>koncentrēšanu vienā uzņēmumā</w:t>
      </w:r>
      <w:r>
        <w:rPr>
          <w:rFonts w:ascii="Times New Roman" w:hAnsi="Times New Roman" w:cs="Times New Roman"/>
          <w:sz w:val="24"/>
          <w:szCs w:val="24"/>
        </w:rPr>
        <w:t xml:space="preserve">. </w:t>
      </w:r>
      <w:r w:rsidR="005F2B1F" w:rsidRPr="219C6873">
        <w:rPr>
          <w:rFonts w:ascii="Times New Roman" w:hAnsi="Times New Roman" w:cs="Times New Roman"/>
          <w:sz w:val="24"/>
          <w:szCs w:val="24"/>
        </w:rPr>
        <w:t>Kā minēts iepriekš, pašlaik “B funkcij</w:t>
      </w:r>
      <w:r w:rsidR="005C210B">
        <w:rPr>
          <w:rFonts w:ascii="Times New Roman" w:hAnsi="Times New Roman" w:cs="Times New Roman"/>
          <w:sz w:val="24"/>
          <w:szCs w:val="24"/>
        </w:rPr>
        <w:t>u</w:t>
      </w:r>
      <w:r w:rsidR="005F2B1F" w:rsidRPr="219C6873">
        <w:rPr>
          <w:rFonts w:ascii="Times New Roman" w:hAnsi="Times New Roman" w:cs="Times New Roman"/>
          <w:sz w:val="24"/>
          <w:szCs w:val="24"/>
        </w:rPr>
        <w:t>” ieviešana Latvijā ir sadalīta starp div</w:t>
      </w:r>
      <w:r w:rsidR="009C26FA">
        <w:rPr>
          <w:rFonts w:ascii="Times New Roman" w:hAnsi="Times New Roman" w:cs="Times New Roman"/>
          <w:sz w:val="24"/>
          <w:szCs w:val="24"/>
        </w:rPr>
        <w:t>iem</w:t>
      </w:r>
      <w:r w:rsidR="005F2B1F" w:rsidRPr="219C6873">
        <w:rPr>
          <w:rFonts w:ascii="Times New Roman" w:hAnsi="Times New Roman" w:cs="Times New Roman"/>
          <w:sz w:val="24"/>
          <w:szCs w:val="24"/>
        </w:rPr>
        <w:t xml:space="preserve"> </w:t>
      </w:r>
      <w:r w:rsidR="009C26FA">
        <w:rPr>
          <w:rFonts w:ascii="Times New Roman" w:hAnsi="Times New Roman" w:cs="Times New Roman"/>
          <w:sz w:val="24"/>
          <w:szCs w:val="24"/>
        </w:rPr>
        <w:t>uzņēmumiem</w:t>
      </w:r>
      <w:r w:rsidR="005F2B1F" w:rsidRPr="219C6873">
        <w:rPr>
          <w:rFonts w:ascii="Times New Roman" w:hAnsi="Times New Roman" w:cs="Times New Roman"/>
          <w:sz w:val="24"/>
          <w:szCs w:val="24"/>
        </w:rPr>
        <w:t xml:space="preserve"> – RBR un EDzL. </w:t>
      </w:r>
      <w:r w:rsidR="00F528B0">
        <w:rPr>
          <w:rFonts w:ascii="Times New Roman" w:hAnsi="Times New Roman" w:cs="Times New Roman"/>
          <w:sz w:val="24"/>
          <w:szCs w:val="24"/>
        </w:rPr>
        <w:t xml:space="preserve">Laika posmā no </w:t>
      </w:r>
      <w:proofErr w:type="gramStart"/>
      <w:r w:rsidR="00F528B0">
        <w:rPr>
          <w:rFonts w:ascii="Times New Roman" w:hAnsi="Times New Roman" w:cs="Times New Roman"/>
          <w:sz w:val="24"/>
          <w:szCs w:val="24"/>
        </w:rPr>
        <w:t>2015.gada</w:t>
      </w:r>
      <w:proofErr w:type="gramEnd"/>
      <w:r w:rsidR="00F528B0">
        <w:rPr>
          <w:rFonts w:ascii="Times New Roman" w:hAnsi="Times New Roman" w:cs="Times New Roman"/>
          <w:sz w:val="24"/>
          <w:szCs w:val="24"/>
        </w:rPr>
        <w:t xml:space="preserve"> līdz 2020.gada jūlijam EDzL Projekta Latvijas aktivitāšu īstenošanas administratīvās izmaksas ir 6 555 850 eiro, savukārt RBR Projekta Latvijas aktivitāšu īstenošanas un uzraudzības </w:t>
      </w:r>
      <w:r w:rsidR="00F528B0">
        <w:rPr>
          <w:rFonts w:ascii="Times New Roman" w:hAnsi="Times New Roman" w:cs="Times New Roman"/>
          <w:sz w:val="24"/>
          <w:szCs w:val="24"/>
        </w:rPr>
        <w:lastRenderedPageBreak/>
        <w:t xml:space="preserve">administratīvās izmaksas ir 5 476 548 eiro. Abu uzņēmumu administratīvās izmaksas tiek finansētas no Projekta finansējuma, ko veido EISI grantu finansējums un Latvijas budžeta līdzfinansējums. Esošais atbildības sadalījums par Projekta Latvijas aktivitātēm starp RBR un EDzL </w:t>
      </w:r>
      <w:r w:rsidR="00257F73" w:rsidRPr="003A4CF2">
        <w:rPr>
          <w:rFonts w:ascii="Times New Roman" w:hAnsi="Times New Roman" w:cs="Times New Roman"/>
          <w:sz w:val="24"/>
          <w:szCs w:val="24"/>
        </w:rPr>
        <w:t>rada</w:t>
      </w:r>
      <w:r w:rsidR="003A4CF2" w:rsidRPr="003A4CF2">
        <w:rPr>
          <w:rFonts w:ascii="Times New Roman" w:hAnsi="Times New Roman" w:cs="Times New Roman"/>
          <w:sz w:val="24"/>
          <w:szCs w:val="24"/>
        </w:rPr>
        <w:t xml:space="preserve"> </w:t>
      </w:r>
      <w:r w:rsidR="00257F73" w:rsidRPr="003A4CF2">
        <w:rPr>
          <w:rFonts w:ascii="Times New Roman" w:hAnsi="Times New Roman" w:cs="Times New Roman"/>
          <w:sz w:val="24"/>
          <w:szCs w:val="24"/>
        </w:rPr>
        <w:t>objektīvi lielāku resursu nepieciešamību</w:t>
      </w:r>
      <w:r w:rsidR="009C26FA" w:rsidRPr="003A4CF2">
        <w:rPr>
          <w:rFonts w:ascii="Times New Roman" w:hAnsi="Times New Roman" w:cs="Times New Roman"/>
          <w:sz w:val="24"/>
          <w:szCs w:val="24"/>
        </w:rPr>
        <w:t>, lai saskaņotu cieši saistītos procesus abos uzņēmumos</w:t>
      </w:r>
      <w:r w:rsidR="005F2B1F" w:rsidRPr="003A4CF2">
        <w:rPr>
          <w:rFonts w:ascii="Times New Roman" w:hAnsi="Times New Roman" w:cs="Times New Roman"/>
          <w:sz w:val="24"/>
          <w:szCs w:val="24"/>
        </w:rPr>
        <w:t>,</w:t>
      </w:r>
      <w:r w:rsidR="004824AC">
        <w:rPr>
          <w:rFonts w:ascii="Times New Roman" w:hAnsi="Times New Roman" w:cs="Times New Roman"/>
          <w:sz w:val="24"/>
          <w:szCs w:val="24"/>
        </w:rPr>
        <w:t xml:space="preserve"> </w:t>
      </w:r>
      <w:r w:rsidR="005F2B1F" w:rsidRPr="219C6873">
        <w:rPr>
          <w:rFonts w:ascii="Times New Roman" w:hAnsi="Times New Roman" w:cs="Times New Roman"/>
          <w:sz w:val="24"/>
          <w:szCs w:val="24"/>
        </w:rPr>
        <w:t>piem</w:t>
      </w:r>
      <w:r>
        <w:rPr>
          <w:rFonts w:ascii="Times New Roman" w:hAnsi="Times New Roman" w:cs="Times New Roman"/>
          <w:sz w:val="24"/>
          <w:szCs w:val="24"/>
        </w:rPr>
        <w:t>ēram</w:t>
      </w:r>
      <w:r w:rsidR="00753903">
        <w:rPr>
          <w:rFonts w:ascii="Times New Roman" w:hAnsi="Times New Roman" w:cs="Times New Roman"/>
          <w:sz w:val="24"/>
          <w:szCs w:val="24"/>
        </w:rPr>
        <w:t>,</w:t>
      </w:r>
      <w:r>
        <w:rPr>
          <w:rFonts w:ascii="Times New Roman" w:hAnsi="Times New Roman" w:cs="Times New Roman"/>
          <w:sz w:val="24"/>
          <w:szCs w:val="24"/>
        </w:rPr>
        <w:t xml:space="preserve"> </w:t>
      </w:r>
      <w:r w:rsidR="009C26FA">
        <w:rPr>
          <w:rFonts w:ascii="Times New Roman" w:hAnsi="Times New Roman" w:cs="Times New Roman"/>
          <w:sz w:val="24"/>
          <w:szCs w:val="24"/>
        </w:rPr>
        <w:t>EDzL</w:t>
      </w:r>
      <w:r>
        <w:rPr>
          <w:rFonts w:ascii="Times New Roman" w:hAnsi="Times New Roman" w:cs="Times New Roman"/>
          <w:sz w:val="24"/>
          <w:szCs w:val="24"/>
        </w:rPr>
        <w:t xml:space="preserve"> </w:t>
      </w:r>
      <w:r w:rsidR="009C26FA">
        <w:rPr>
          <w:rFonts w:ascii="Times New Roman" w:hAnsi="Times New Roman" w:cs="Times New Roman"/>
          <w:sz w:val="24"/>
          <w:szCs w:val="24"/>
        </w:rPr>
        <w:t xml:space="preserve">vadīto objektu </w:t>
      </w:r>
      <w:r>
        <w:rPr>
          <w:rFonts w:ascii="Times New Roman" w:hAnsi="Times New Roman" w:cs="Times New Roman"/>
          <w:sz w:val="24"/>
          <w:szCs w:val="24"/>
        </w:rPr>
        <w:t>projektēšan</w:t>
      </w:r>
      <w:r w:rsidR="00F9250D">
        <w:rPr>
          <w:rFonts w:ascii="Times New Roman" w:hAnsi="Times New Roman" w:cs="Times New Roman"/>
          <w:sz w:val="24"/>
          <w:szCs w:val="24"/>
        </w:rPr>
        <w:t>u</w:t>
      </w:r>
      <w:r>
        <w:rPr>
          <w:rFonts w:ascii="Times New Roman" w:hAnsi="Times New Roman" w:cs="Times New Roman"/>
          <w:sz w:val="24"/>
          <w:szCs w:val="24"/>
        </w:rPr>
        <w:t xml:space="preserve"> </w:t>
      </w:r>
      <w:proofErr w:type="gramStart"/>
      <w:r w:rsidR="009C26FA">
        <w:rPr>
          <w:rFonts w:ascii="Times New Roman" w:hAnsi="Times New Roman" w:cs="Times New Roman"/>
          <w:sz w:val="24"/>
          <w:szCs w:val="24"/>
        </w:rPr>
        <w:t>(</w:t>
      </w:r>
      <w:proofErr w:type="gramEnd"/>
      <w:r>
        <w:rPr>
          <w:rFonts w:ascii="Times New Roman" w:hAnsi="Times New Roman" w:cs="Times New Roman"/>
          <w:sz w:val="24"/>
          <w:szCs w:val="24"/>
        </w:rPr>
        <w:t>lidost</w:t>
      </w:r>
      <w:r w:rsidR="009C26FA">
        <w:rPr>
          <w:rFonts w:ascii="Times New Roman" w:hAnsi="Times New Roman" w:cs="Times New Roman"/>
          <w:sz w:val="24"/>
          <w:szCs w:val="24"/>
        </w:rPr>
        <w:t>as</w:t>
      </w:r>
      <w:r>
        <w:rPr>
          <w:rFonts w:ascii="Times New Roman" w:hAnsi="Times New Roman" w:cs="Times New Roman"/>
          <w:sz w:val="24"/>
          <w:szCs w:val="24"/>
        </w:rPr>
        <w:t xml:space="preserve"> “Rīga”</w:t>
      </w:r>
      <w:r w:rsidR="003A6B4F">
        <w:rPr>
          <w:rFonts w:ascii="Times New Roman" w:hAnsi="Times New Roman" w:cs="Times New Roman"/>
          <w:sz w:val="24"/>
          <w:szCs w:val="24"/>
        </w:rPr>
        <w:t xml:space="preserve"> </w:t>
      </w:r>
      <w:r w:rsidR="009C26FA">
        <w:rPr>
          <w:rFonts w:ascii="Times New Roman" w:hAnsi="Times New Roman" w:cs="Times New Roman"/>
          <w:sz w:val="24"/>
          <w:szCs w:val="24"/>
        </w:rPr>
        <w:t xml:space="preserve">stacija </w:t>
      </w:r>
      <w:r w:rsidR="003A6B4F">
        <w:rPr>
          <w:rFonts w:ascii="Times New Roman" w:hAnsi="Times New Roman" w:cs="Times New Roman"/>
          <w:sz w:val="24"/>
          <w:szCs w:val="24"/>
        </w:rPr>
        <w:t>(</w:t>
      </w:r>
      <w:r w:rsidR="004824AC">
        <w:rPr>
          <w:rFonts w:ascii="Times New Roman" w:hAnsi="Times New Roman" w:cs="Times New Roman"/>
          <w:sz w:val="24"/>
          <w:szCs w:val="24"/>
        </w:rPr>
        <w:t xml:space="preserve">turpmāk - </w:t>
      </w:r>
      <w:r w:rsidR="003A6B4F">
        <w:rPr>
          <w:rFonts w:ascii="Times New Roman" w:hAnsi="Times New Roman" w:cs="Times New Roman"/>
          <w:sz w:val="24"/>
          <w:szCs w:val="24"/>
        </w:rPr>
        <w:t>RIX)</w:t>
      </w:r>
      <w:r w:rsidR="00EC5E70">
        <w:rPr>
          <w:rFonts w:ascii="Times New Roman" w:hAnsi="Times New Roman" w:cs="Times New Roman"/>
          <w:sz w:val="24"/>
          <w:szCs w:val="24"/>
        </w:rPr>
        <w:t xml:space="preserve"> </w:t>
      </w:r>
      <w:r>
        <w:rPr>
          <w:rFonts w:ascii="Times New Roman" w:hAnsi="Times New Roman" w:cs="Times New Roman"/>
          <w:sz w:val="24"/>
          <w:szCs w:val="24"/>
        </w:rPr>
        <w:t>un Rīgas Centrālajā dzelzceļa stacij</w:t>
      </w:r>
      <w:r w:rsidR="009C26FA">
        <w:rPr>
          <w:rFonts w:ascii="Times New Roman" w:hAnsi="Times New Roman" w:cs="Times New Roman"/>
          <w:sz w:val="24"/>
          <w:szCs w:val="24"/>
        </w:rPr>
        <w:t>a</w:t>
      </w:r>
      <w:r w:rsidR="00EC5E70">
        <w:rPr>
          <w:rFonts w:ascii="Times New Roman" w:hAnsi="Times New Roman" w:cs="Times New Roman"/>
          <w:sz w:val="24"/>
          <w:szCs w:val="24"/>
        </w:rPr>
        <w:t xml:space="preserve"> (</w:t>
      </w:r>
      <w:r w:rsidR="004824AC">
        <w:rPr>
          <w:rFonts w:ascii="Times New Roman" w:hAnsi="Times New Roman" w:cs="Times New Roman"/>
          <w:sz w:val="24"/>
          <w:szCs w:val="24"/>
        </w:rPr>
        <w:t xml:space="preserve">turpmāk - </w:t>
      </w:r>
      <w:r w:rsidR="00EC5E70">
        <w:rPr>
          <w:rFonts w:ascii="Times New Roman" w:hAnsi="Times New Roman" w:cs="Times New Roman"/>
          <w:sz w:val="24"/>
          <w:szCs w:val="24"/>
        </w:rPr>
        <w:t>RCS)</w:t>
      </w:r>
      <w:r w:rsidR="009C26FA">
        <w:rPr>
          <w:rFonts w:ascii="Times New Roman" w:hAnsi="Times New Roman" w:cs="Times New Roman"/>
          <w:sz w:val="24"/>
          <w:szCs w:val="24"/>
        </w:rPr>
        <w:t>) un RBR objektu projektēšan</w:t>
      </w:r>
      <w:r w:rsidR="00F9250D">
        <w:rPr>
          <w:rFonts w:ascii="Times New Roman" w:hAnsi="Times New Roman" w:cs="Times New Roman"/>
          <w:sz w:val="24"/>
          <w:szCs w:val="24"/>
        </w:rPr>
        <w:t>u</w:t>
      </w:r>
      <w:r>
        <w:rPr>
          <w:rFonts w:ascii="Times New Roman" w:hAnsi="Times New Roman" w:cs="Times New Roman"/>
          <w:sz w:val="24"/>
          <w:szCs w:val="24"/>
        </w:rPr>
        <w:t xml:space="preserve">. </w:t>
      </w:r>
      <w:r w:rsidR="009C26FA">
        <w:rPr>
          <w:rFonts w:ascii="Times New Roman" w:hAnsi="Times New Roman" w:cs="Times New Roman"/>
          <w:sz w:val="24"/>
          <w:szCs w:val="24"/>
        </w:rPr>
        <w:t>RIX un RCS</w:t>
      </w:r>
      <w:r>
        <w:rPr>
          <w:rFonts w:ascii="Times New Roman" w:hAnsi="Times New Roman" w:cs="Times New Roman"/>
          <w:sz w:val="24"/>
          <w:szCs w:val="24"/>
        </w:rPr>
        <w:t xml:space="preserve"> objekt</w:t>
      </w:r>
      <w:r w:rsidR="009C26FA">
        <w:rPr>
          <w:rFonts w:ascii="Times New Roman" w:hAnsi="Times New Roman" w:cs="Times New Roman"/>
          <w:sz w:val="24"/>
          <w:szCs w:val="24"/>
        </w:rPr>
        <w:t>i</w:t>
      </w:r>
      <w:r>
        <w:rPr>
          <w:rFonts w:ascii="Times New Roman" w:hAnsi="Times New Roman" w:cs="Times New Roman"/>
          <w:sz w:val="24"/>
          <w:szCs w:val="24"/>
        </w:rPr>
        <w:t xml:space="preserve"> un neliela tiem pieguloša Rail Baltica līnijas posma projektēšana ir nodalīta un tiek veikta EDzL vadībā, kamēr Rail Baltica pamata trases projektēšana, kas veido galveno projektēšanas darbu apjomu, notiek RBR vadībā. Attiecīgi arī ar projektēšanu cieši saistītās būvprojektu ekspertīzes un inženieru uzraudzības aktivitātes ir līdz ar to nodalītas atbilstoši EDzL un RBR </w:t>
      </w:r>
      <w:r w:rsidR="005C210B">
        <w:rPr>
          <w:rFonts w:ascii="Times New Roman" w:hAnsi="Times New Roman" w:cs="Times New Roman"/>
          <w:sz w:val="24"/>
          <w:szCs w:val="24"/>
        </w:rPr>
        <w:t>noslēgtajiem</w:t>
      </w:r>
      <w:r>
        <w:rPr>
          <w:rFonts w:ascii="Times New Roman" w:hAnsi="Times New Roman" w:cs="Times New Roman"/>
          <w:sz w:val="24"/>
          <w:szCs w:val="24"/>
        </w:rPr>
        <w:t xml:space="preserve"> projektēšanas līgumiem. </w:t>
      </w:r>
      <w:r w:rsidR="009C26FA">
        <w:rPr>
          <w:rFonts w:ascii="Times New Roman" w:hAnsi="Times New Roman" w:cs="Times New Roman"/>
          <w:sz w:val="24"/>
          <w:szCs w:val="24"/>
        </w:rPr>
        <w:t>Š</w:t>
      </w:r>
      <w:r w:rsidR="00B008A2">
        <w:rPr>
          <w:rFonts w:ascii="Times New Roman" w:hAnsi="Times New Roman" w:cs="Times New Roman"/>
          <w:sz w:val="24"/>
          <w:szCs w:val="24"/>
        </w:rPr>
        <w:t>a</w:t>
      </w:r>
      <w:r w:rsidR="009C26FA">
        <w:rPr>
          <w:rFonts w:ascii="Times New Roman" w:hAnsi="Times New Roman" w:cs="Times New Roman"/>
          <w:sz w:val="24"/>
          <w:szCs w:val="24"/>
        </w:rPr>
        <w:t>jā situācijā,</w:t>
      </w:r>
      <w:r w:rsidR="00257F73">
        <w:rPr>
          <w:rFonts w:ascii="Times New Roman" w:hAnsi="Times New Roman" w:cs="Times New Roman"/>
          <w:sz w:val="24"/>
          <w:szCs w:val="24"/>
        </w:rPr>
        <w:t xml:space="preserve"> racionalizējot</w:t>
      </w:r>
      <w:r>
        <w:rPr>
          <w:rFonts w:ascii="Times New Roman" w:hAnsi="Times New Roman" w:cs="Times New Roman"/>
          <w:sz w:val="24"/>
          <w:szCs w:val="24"/>
        </w:rPr>
        <w:t xml:space="preserve"> </w:t>
      </w:r>
      <w:r w:rsidR="005F2B1F" w:rsidRPr="219C6873">
        <w:rPr>
          <w:rFonts w:ascii="Times New Roman" w:hAnsi="Times New Roman" w:cs="Times New Roman"/>
          <w:sz w:val="24"/>
          <w:szCs w:val="24"/>
        </w:rPr>
        <w:t>aktivitāšu ieviešana</w:t>
      </w:r>
      <w:r w:rsidR="00257F73">
        <w:rPr>
          <w:rFonts w:ascii="Times New Roman" w:hAnsi="Times New Roman" w:cs="Times New Roman"/>
          <w:sz w:val="24"/>
          <w:szCs w:val="24"/>
        </w:rPr>
        <w:t>s organizāciju, tiks mazināti</w:t>
      </w:r>
      <w:r w:rsidR="005F2B1F" w:rsidRPr="219C6873">
        <w:rPr>
          <w:rFonts w:ascii="Times New Roman" w:hAnsi="Times New Roman" w:cs="Times New Roman"/>
          <w:sz w:val="24"/>
          <w:szCs w:val="24"/>
        </w:rPr>
        <w:t xml:space="preserve"> nepieciešamie </w:t>
      </w:r>
      <w:r w:rsidR="00B8668E">
        <w:rPr>
          <w:rFonts w:ascii="Times New Roman" w:hAnsi="Times New Roman" w:cs="Times New Roman"/>
          <w:sz w:val="24"/>
          <w:szCs w:val="24"/>
        </w:rPr>
        <w:t>cilvēk</w:t>
      </w:r>
      <w:r w:rsidR="005F2B1F" w:rsidRPr="219C6873">
        <w:rPr>
          <w:rFonts w:ascii="Times New Roman" w:hAnsi="Times New Roman" w:cs="Times New Roman"/>
          <w:sz w:val="24"/>
          <w:szCs w:val="24"/>
        </w:rPr>
        <w:t>resursi, piem</w:t>
      </w:r>
      <w:r>
        <w:rPr>
          <w:rFonts w:ascii="Times New Roman" w:hAnsi="Times New Roman" w:cs="Times New Roman"/>
          <w:sz w:val="24"/>
          <w:szCs w:val="24"/>
        </w:rPr>
        <w:t>ēram</w:t>
      </w:r>
      <w:r w:rsidR="005F2B1F" w:rsidRPr="219C6873">
        <w:rPr>
          <w:rFonts w:ascii="Times New Roman" w:hAnsi="Times New Roman" w:cs="Times New Roman"/>
          <w:sz w:val="24"/>
          <w:szCs w:val="24"/>
        </w:rPr>
        <w:t xml:space="preserve">, juridiskais atbalsts, finanšu atbalsts, </w:t>
      </w:r>
      <w:r>
        <w:rPr>
          <w:rFonts w:ascii="Times New Roman" w:hAnsi="Times New Roman" w:cs="Times New Roman"/>
          <w:sz w:val="24"/>
          <w:szCs w:val="24"/>
        </w:rPr>
        <w:t>tehniskā</w:t>
      </w:r>
      <w:r w:rsidR="005F2B1F" w:rsidRPr="219C6873">
        <w:rPr>
          <w:rFonts w:ascii="Times New Roman" w:hAnsi="Times New Roman" w:cs="Times New Roman"/>
          <w:sz w:val="24"/>
          <w:szCs w:val="24"/>
        </w:rPr>
        <w:t xml:space="preserve"> ekspert</w:t>
      </w:r>
      <w:r>
        <w:rPr>
          <w:rFonts w:ascii="Times New Roman" w:hAnsi="Times New Roman" w:cs="Times New Roman"/>
          <w:sz w:val="24"/>
          <w:szCs w:val="24"/>
        </w:rPr>
        <w:t xml:space="preserve">īze, </w:t>
      </w:r>
      <w:r w:rsidR="00B8668E">
        <w:rPr>
          <w:rFonts w:ascii="Times New Roman" w:hAnsi="Times New Roman" w:cs="Times New Roman"/>
          <w:sz w:val="24"/>
          <w:szCs w:val="24"/>
        </w:rPr>
        <w:t>kas</w:t>
      </w:r>
      <w:r w:rsidR="005F2B1F" w:rsidRPr="219C6873">
        <w:rPr>
          <w:rFonts w:ascii="Times New Roman" w:hAnsi="Times New Roman" w:cs="Times New Roman"/>
          <w:sz w:val="24"/>
          <w:szCs w:val="24"/>
        </w:rPr>
        <w:t xml:space="preserve"> </w:t>
      </w:r>
      <w:r w:rsidR="00B8668E">
        <w:rPr>
          <w:rFonts w:ascii="Times New Roman" w:hAnsi="Times New Roman" w:cs="Times New Roman"/>
          <w:sz w:val="24"/>
          <w:szCs w:val="24"/>
        </w:rPr>
        <w:t>jānodrošina</w:t>
      </w:r>
      <w:r w:rsidR="005F2B1F" w:rsidRPr="219C6873">
        <w:rPr>
          <w:rFonts w:ascii="Times New Roman" w:hAnsi="Times New Roman" w:cs="Times New Roman"/>
          <w:sz w:val="24"/>
          <w:szCs w:val="24"/>
        </w:rPr>
        <w:t xml:space="preserve"> abās organizācijās</w:t>
      </w:r>
      <w:r w:rsidR="00B8668E">
        <w:rPr>
          <w:rFonts w:ascii="Times New Roman" w:hAnsi="Times New Roman" w:cs="Times New Roman"/>
          <w:sz w:val="24"/>
          <w:szCs w:val="24"/>
        </w:rPr>
        <w:t xml:space="preserve"> un k</w:t>
      </w:r>
      <w:r w:rsidR="005C210B">
        <w:rPr>
          <w:rFonts w:ascii="Times New Roman" w:hAnsi="Times New Roman" w:cs="Times New Roman"/>
          <w:sz w:val="24"/>
          <w:szCs w:val="24"/>
        </w:rPr>
        <w:t>as</w:t>
      </w:r>
      <w:r w:rsidR="00B8668E">
        <w:rPr>
          <w:rFonts w:ascii="Times New Roman" w:hAnsi="Times New Roman" w:cs="Times New Roman"/>
          <w:sz w:val="24"/>
          <w:szCs w:val="24"/>
        </w:rPr>
        <w:t xml:space="preserve"> daļu laika velta savstarpējai dokumentu un darbību </w:t>
      </w:r>
      <w:r w:rsidR="005C210B">
        <w:rPr>
          <w:rFonts w:ascii="Times New Roman" w:hAnsi="Times New Roman" w:cs="Times New Roman"/>
          <w:sz w:val="24"/>
          <w:szCs w:val="24"/>
        </w:rPr>
        <w:t xml:space="preserve">pārbaudei un </w:t>
      </w:r>
      <w:r w:rsidR="00B8668E">
        <w:rPr>
          <w:rFonts w:ascii="Times New Roman" w:hAnsi="Times New Roman" w:cs="Times New Roman"/>
          <w:sz w:val="24"/>
          <w:szCs w:val="24"/>
        </w:rPr>
        <w:t>saskaņošanai.</w:t>
      </w:r>
      <w:r w:rsidR="005F2B1F" w:rsidRPr="219C6873">
        <w:rPr>
          <w:rFonts w:ascii="Times New Roman" w:hAnsi="Times New Roman" w:cs="Times New Roman"/>
          <w:sz w:val="24"/>
          <w:szCs w:val="24"/>
        </w:rPr>
        <w:t xml:space="preserve"> Integrēt</w:t>
      </w:r>
      <w:r w:rsidR="00B8668E">
        <w:rPr>
          <w:rFonts w:ascii="Times New Roman" w:hAnsi="Times New Roman" w:cs="Times New Roman"/>
          <w:sz w:val="24"/>
          <w:szCs w:val="24"/>
        </w:rPr>
        <w:t xml:space="preserve">ais pārvaldības modelis </w:t>
      </w:r>
      <w:r w:rsidR="005F2B1F" w:rsidRPr="219C6873">
        <w:rPr>
          <w:rFonts w:ascii="Times New Roman" w:hAnsi="Times New Roman" w:cs="Times New Roman"/>
          <w:sz w:val="24"/>
          <w:szCs w:val="24"/>
        </w:rPr>
        <w:t>ļaus konsolidēt resursus, nodrošinot pieejamo resursu efektīv</w:t>
      </w:r>
      <w:r w:rsidR="005C210B">
        <w:rPr>
          <w:rFonts w:ascii="Times New Roman" w:hAnsi="Times New Roman" w:cs="Times New Roman"/>
          <w:sz w:val="24"/>
          <w:szCs w:val="24"/>
        </w:rPr>
        <w:t>āku</w:t>
      </w:r>
      <w:r w:rsidR="005F2B1F" w:rsidRPr="219C6873">
        <w:rPr>
          <w:rFonts w:ascii="Times New Roman" w:hAnsi="Times New Roman" w:cs="Times New Roman"/>
          <w:sz w:val="24"/>
          <w:szCs w:val="24"/>
        </w:rPr>
        <w:t xml:space="preserve"> izmantošanu</w:t>
      </w:r>
      <w:r w:rsidR="005C210B">
        <w:rPr>
          <w:rFonts w:ascii="Times New Roman" w:hAnsi="Times New Roman" w:cs="Times New Roman"/>
          <w:sz w:val="24"/>
          <w:szCs w:val="24"/>
        </w:rPr>
        <w:t>.</w:t>
      </w:r>
      <w:r w:rsidR="005F2B1F" w:rsidRPr="219C6873">
        <w:rPr>
          <w:rFonts w:ascii="Times New Roman" w:hAnsi="Times New Roman" w:cs="Times New Roman"/>
          <w:sz w:val="24"/>
          <w:szCs w:val="24"/>
        </w:rPr>
        <w:t xml:space="preserve"> </w:t>
      </w:r>
      <w:r w:rsidR="005C210B">
        <w:rPr>
          <w:rFonts w:ascii="Times New Roman" w:hAnsi="Times New Roman" w:cs="Times New Roman"/>
          <w:sz w:val="24"/>
          <w:szCs w:val="24"/>
        </w:rPr>
        <w:t>P</w:t>
      </w:r>
      <w:r w:rsidR="005F2B1F" w:rsidRPr="219C6873">
        <w:rPr>
          <w:rFonts w:ascii="Times New Roman" w:hAnsi="Times New Roman" w:cs="Times New Roman"/>
          <w:sz w:val="24"/>
          <w:szCs w:val="24"/>
        </w:rPr>
        <w:t>iem</w:t>
      </w:r>
      <w:r w:rsidR="00B8668E">
        <w:rPr>
          <w:rFonts w:ascii="Times New Roman" w:hAnsi="Times New Roman" w:cs="Times New Roman"/>
          <w:sz w:val="24"/>
          <w:szCs w:val="24"/>
        </w:rPr>
        <w:t>ēram</w:t>
      </w:r>
      <w:r w:rsidR="005F2B1F" w:rsidRPr="219C6873">
        <w:rPr>
          <w:rFonts w:ascii="Times New Roman" w:hAnsi="Times New Roman" w:cs="Times New Roman"/>
          <w:sz w:val="24"/>
          <w:szCs w:val="24"/>
        </w:rPr>
        <w:t>, vien</w:t>
      </w:r>
      <w:r w:rsidR="00257F73">
        <w:rPr>
          <w:rFonts w:ascii="Times New Roman" w:hAnsi="Times New Roman" w:cs="Times New Roman"/>
          <w:sz w:val="24"/>
          <w:szCs w:val="24"/>
        </w:rPr>
        <w:t>s</w:t>
      </w:r>
      <w:r w:rsidR="005F2B1F" w:rsidRPr="219C6873">
        <w:rPr>
          <w:rFonts w:ascii="Times New Roman" w:hAnsi="Times New Roman" w:cs="Times New Roman"/>
          <w:sz w:val="24"/>
          <w:szCs w:val="24"/>
        </w:rPr>
        <w:t xml:space="preserve"> attiecīgās jomas speciālist</w:t>
      </w:r>
      <w:r w:rsidR="00257F73">
        <w:rPr>
          <w:rFonts w:ascii="Times New Roman" w:hAnsi="Times New Roman" w:cs="Times New Roman"/>
          <w:sz w:val="24"/>
          <w:szCs w:val="24"/>
        </w:rPr>
        <w:t>s</w:t>
      </w:r>
      <w:r w:rsidR="005F2B1F" w:rsidRPr="219C6873">
        <w:rPr>
          <w:rFonts w:ascii="Times New Roman" w:hAnsi="Times New Roman" w:cs="Times New Roman"/>
          <w:sz w:val="24"/>
          <w:szCs w:val="24"/>
        </w:rPr>
        <w:t xml:space="preserve"> varēs sniegt atbalstu vairākām aktivitātēm, </w:t>
      </w:r>
      <w:r w:rsidR="00257F73">
        <w:rPr>
          <w:rFonts w:ascii="Times New Roman" w:hAnsi="Times New Roman" w:cs="Times New Roman"/>
          <w:sz w:val="24"/>
          <w:szCs w:val="24"/>
        </w:rPr>
        <w:t xml:space="preserve">pretēji situācijai, kad ir nepieciešami </w:t>
      </w:r>
      <w:r w:rsidR="005F2B1F" w:rsidRPr="219C6873">
        <w:rPr>
          <w:rFonts w:ascii="Times New Roman" w:hAnsi="Times New Roman" w:cs="Times New Roman"/>
          <w:sz w:val="24"/>
          <w:szCs w:val="24"/>
        </w:rPr>
        <w:t>div</w:t>
      </w:r>
      <w:r w:rsidR="00257F73">
        <w:rPr>
          <w:rFonts w:ascii="Times New Roman" w:hAnsi="Times New Roman" w:cs="Times New Roman"/>
          <w:sz w:val="24"/>
          <w:szCs w:val="24"/>
        </w:rPr>
        <w:t>i</w:t>
      </w:r>
      <w:r w:rsidR="005F2B1F" w:rsidRPr="219C6873">
        <w:rPr>
          <w:rFonts w:ascii="Times New Roman" w:hAnsi="Times New Roman" w:cs="Times New Roman"/>
          <w:sz w:val="24"/>
          <w:szCs w:val="24"/>
        </w:rPr>
        <w:t xml:space="preserve"> speciālist</w:t>
      </w:r>
      <w:r w:rsidR="00257F73">
        <w:rPr>
          <w:rFonts w:ascii="Times New Roman" w:hAnsi="Times New Roman" w:cs="Times New Roman"/>
          <w:sz w:val="24"/>
          <w:szCs w:val="24"/>
        </w:rPr>
        <w:t>i</w:t>
      </w:r>
      <w:r w:rsidR="005F2B1F" w:rsidRPr="219C6873">
        <w:rPr>
          <w:rFonts w:ascii="Times New Roman" w:hAnsi="Times New Roman" w:cs="Times New Roman"/>
          <w:sz w:val="24"/>
          <w:szCs w:val="24"/>
        </w:rPr>
        <w:t>, j</w:t>
      </w:r>
      <w:r w:rsidR="00B8668E">
        <w:rPr>
          <w:rFonts w:ascii="Times New Roman" w:hAnsi="Times New Roman" w:cs="Times New Roman"/>
          <w:sz w:val="24"/>
          <w:szCs w:val="24"/>
        </w:rPr>
        <w:t>a</w:t>
      </w:r>
      <w:r w:rsidR="005F2B1F" w:rsidRPr="219C6873">
        <w:rPr>
          <w:rFonts w:ascii="Times New Roman" w:hAnsi="Times New Roman" w:cs="Times New Roman"/>
          <w:sz w:val="24"/>
          <w:szCs w:val="24"/>
        </w:rPr>
        <w:t xml:space="preserve"> aktivitātes ti</w:t>
      </w:r>
      <w:r w:rsidR="00257F73">
        <w:rPr>
          <w:rFonts w:ascii="Times New Roman" w:hAnsi="Times New Roman" w:cs="Times New Roman"/>
          <w:sz w:val="24"/>
          <w:szCs w:val="24"/>
        </w:rPr>
        <w:t>e</w:t>
      </w:r>
      <w:r w:rsidR="005F2B1F" w:rsidRPr="219C6873">
        <w:rPr>
          <w:rFonts w:ascii="Times New Roman" w:hAnsi="Times New Roman" w:cs="Times New Roman"/>
          <w:sz w:val="24"/>
          <w:szCs w:val="24"/>
        </w:rPr>
        <w:t>k īstenotas divos uzņēmumos.</w:t>
      </w:r>
      <w:r w:rsidR="00EE7104">
        <w:rPr>
          <w:rFonts w:ascii="Times New Roman" w:hAnsi="Times New Roman" w:cs="Times New Roman"/>
          <w:sz w:val="24"/>
          <w:szCs w:val="24"/>
        </w:rPr>
        <w:t xml:space="preserve"> </w:t>
      </w:r>
    </w:p>
    <w:p w14:paraId="76FABAF7" w14:textId="5D93DBBA" w:rsidR="00EB223B" w:rsidRDefault="006C425F" w:rsidP="00590997">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sz w:val="24"/>
          <w:szCs w:val="24"/>
        </w:rPr>
        <w:t xml:space="preserve">To labi demonstrē </w:t>
      </w:r>
      <w:r w:rsidR="00151822">
        <w:rPr>
          <w:rFonts w:ascii="Times New Roman" w:hAnsi="Times New Roman" w:cs="Times New Roman"/>
          <w:sz w:val="24"/>
          <w:szCs w:val="24"/>
        </w:rPr>
        <w:t xml:space="preserve">piemērs </w:t>
      </w:r>
      <w:r w:rsidR="000B4782">
        <w:rPr>
          <w:rFonts w:ascii="Times New Roman" w:hAnsi="Times New Roman" w:cs="Times New Roman"/>
          <w:sz w:val="24"/>
          <w:szCs w:val="24"/>
        </w:rPr>
        <w:t xml:space="preserve">ar </w:t>
      </w:r>
      <w:r w:rsidR="00687973">
        <w:rPr>
          <w:rFonts w:ascii="Times New Roman" w:hAnsi="Times New Roman" w:cs="Times New Roman"/>
          <w:sz w:val="24"/>
          <w:szCs w:val="24"/>
        </w:rPr>
        <w:t xml:space="preserve">RCS un RIX </w:t>
      </w:r>
      <w:r w:rsidR="00151822">
        <w:rPr>
          <w:rFonts w:ascii="Times New Roman" w:hAnsi="Times New Roman" w:cs="Times New Roman"/>
          <w:sz w:val="24"/>
          <w:szCs w:val="24"/>
        </w:rPr>
        <w:t>aktivitāšu</w:t>
      </w:r>
      <w:r w:rsidR="00687973">
        <w:rPr>
          <w:rFonts w:ascii="Times New Roman" w:hAnsi="Times New Roman" w:cs="Times New Roman"/>
          <w:sz w:val="24"/>
          <w:szCs w:val="24"/>
        </w:rPr>
        <w:t xml:space="preserve"> </w:t>
      </w:r>
      <w:r w:rsidR="00151822">
        <w:rPr>
          <w:rFonts w:ascii="Times New Roman" w:hAnsi="Times New Roman" w:cs="Times New Roman"/>
          <w:sz w:val="24"/>
          <w:szCs w:val="24"/>
        </w:rPr>
        <w:t xml:space="preserve">(projektēšanas un </w:t>
      </w:r>
      <w:r w:rsidR="008E6EAC">
        <w:rPr>
          <w:rFonts w:ascii="Times New Roman" w:hAnsi="Times New Roman" w:cs="Times New Roman"/>
          <w:sz w:val="24"/>
          <w:szCs w:val="24"/>
        </w:rPr>
        <w:t>būvniecības</w:t>
      </w:r>
      <w:r w:rsidR="00ED755A">
        <w:rPr>
          <w:rFonts w:ascii="Times New Roman" w:hAnsi="Times New Roman" w:cs="Times New Roman"/>
          <w:sz w:val="24"/>
          <w:szCs w:val="24"/>
        </w:rPr>
        <w:t xml:space="preserve">) </w:t>
      </w:r>
      <w:r w:rsidR="00687973">
        <w:rPr>
          <w:rFonts w:ascii="Times New Roman" w:hAnsi="Times New Roman" w:cs="Times New Roman"/>
          <w:sz w:val="24"/>
          <w:szCs w:val="24"/>
        </w:rPr>
        <w:t xml:space="preserve">ieviešanu. Līdzšinējā modelī, </w:t>
      </w:r>
      <w:r w:rsidR="00DE3A10">
        <w:rPr>
          <w:rFonts w:ascii="Times New Roman" w:hAnsi="Times New Roman" w:cs="Times New Roman"/>
          <w:sz w:val="24"/>
          <w:szCs w:val="24"/>
        </w:rPr>
        <w:t xml:space="preserve">kurā </w:t>
      </w:r>
      <w:r w:rsidR="0076067F">
        <w:rPr>
          <w:rFonts w:ascii="Times New Roman" w:hAnsi="Times New Roman" w:cs="Times New Roman"/>
          <w:sz w:val="24"/>
          <w:szCs w:val="24"/>
        </w:rPr>
        <w:t xml:space="preserve">par ieviešanu </w:t>
      </w:r>
      <w:r w:rsidR="00FD747B">
        <w:rPr>
          <w:rFonts w:ascii="Times New Roman" w:hAnsi="Times New Roman" w:cs="Times New Roman"/>
          <w:sz w:val="24"/>
          <w:szCs w:val="24"/>
        </w:rPr>
        <w:t xml:space="preserve">atbild EDzL, bet </w:t>
      </w:r>
      <w:r w:rsidR="00A97FB1">
        <w:rPr>
          <w:rFonts w:ascii="Times New Roman" w:hAnsi="Times New Roman" w:cs="Times New Roman"/>
          <w:sz w:val="24"/>
          <w:szCs w:val="24"/>
        </w:rPr>
        <w:t xml:space="preserve">RBR papildus tam veic </w:t>
      </w:r>
      <w:r w:rsidR="00461C49">
        <w:rPr>
          <w:rFonts w:ascii="Times New Roman" w:hAnsi="Times New Roman" w:cs="Times New Roman"/>
          <w:sz w:val="24"/>
          <w:szCs w:val="24"/>
        </w:rPr>
        <w:t xml:space="preserve">uzraudzīšanas funkciju, </w:t>
      </w:r>
      <w:r w:rsidR="00AA6BBD">
        <w:rPr>
          <w:rFonts w:ascii="Times New Roman" w:hAnsi="Times New Roman" w:cs="Times New Roman"/>
          <w:sz w:val="24"/>
          <w:szCs w:val="24"/>
        </w:rPr>
        <w:t xml:space="preserve">kopējie cilvēkresursi un izmaksas </w:t>
      </w:r>
      <w:r w:rsidR="000F235B">
        <w:rPr>
          <w:rFonts w:ascii="Times New Roman" w:hAnsi="Times New Roman" w:cs="Times New Roman"/>
          <w:sz w:val="24"/>
          <w:szCs w:val="24"/>
        </w:rPr>
        <w:t>ievērojami pārsniedz</w:t>
      </w:r>
      <w:r w:rsidR="00A43AAD">
        <w:rPr>
          <w:rFonts w:ascii="Times New Roman" w:hAnsi="Times New Roman" w:cs="Times New Roman"/>
          <w:sz w:val="24"/>
          <w:szCs w:val="24"/>
        </w:rPr>
        <w:t xml:space="preserve"> to, kas paredzēts pēc integrācijas.</w:t>
      </w:r>
      <w:r w:rsidR="00415311">
        <w:rPr>
          <w:rFonts w:ascii="Times New Roman" w:hAnsi="Times New Roman" w:cs="Times New Roman"/>
          <w:sz w:val="24"/>
          <w:szCs w:val="24"/>
        </w:rPr>
        <w:t xml:space="preserve"> Integrētā Projekta ieviešana neparedz izmaiņas Projekta izmaksu segšanas resursu avotos. Līdz ar to zemāk norādīto aktivitāšu (RCS un RIX), kā arī citu aktivitāšu, kuras pāries RBR atbildībā, attiecināmo izmaksu finansēšana notiks Finansēšanas līgumos paredzētā finansējuma ietvaros.</w:t>
      </w:r>
    </w:p>
    <w:tbl>
      <w:tblPr>
        <w:tblW w:w="9214" w:type="dxa"/>
        <w:tblInd w:w="-142" w:type="dxa"/>
        <w:tblLayout w:type="fixed"/>
        <w:tblLook w:val="04A0" w:firstRow="1" w:lastRow="0" w:firstColumn="1" w:lastColumn="0" w:noHBand="0" w:noVBand="1"/>
      </w:tblPr>
      <w:tblGrid>
        <w:gridCol w:w="4111"/>
        <w:gridCol w:w="236"/>
        <w:gridCol w:w="1617"/>
        <w:gridCol w:w="1617"/>
        <w:gridCol w:w="1633"/>
      </w:tblGrid>
      <w:tr w:rsidR="00872BDE" w:rsidRPr="004F46A8" w14:paraId="423B7D72" w14:textId="77777777" w:rsidTr="003A6B4F">
        <w:trPr>
          <w:trHeight w:val="310"/>
        </w:trPr>
        <w:tc>
          <w:tcPr>
            <w:tcW w:w="4111" w:type="dxa"/>
            <w:tcBorders>
              <w:top w:val="nil"/>
              <w:left w:val="nil"/>
              <w:bottom w:val="nil"/>
              <w:right w:val="nil"/>
            </w:tcBorders>
            <w:shd w:val="clear" w:color="auto" w:fill="4472C4" w:themeFill="accent1"/>
            <w:noWrap/>
            <w:vAlign w:val="bottom"/>
            <w:hideMark/>
          </w:tcPr>
          <w:p w14:paraId="78BC64F2" w14:textId="77777777" w:rsidR="00872BDE" w:rsidRPr="003A6B4F" w:rsidRDefault="00872BDE" w:rsidP="00872BDE">
            <w:pPr>
              <w:spacing w:after="0" w:line="240" w:lineRule="auto"/>
              <w:rPr>
                <w:rFonts w:ascii="Times New Roman" w:eastAsia="Times New Roman" w:hAnsi="Times New Roman" w:cs="Times New Roman"/>
                <w:b/>
                <w:bCs/>
                <w:color w:val="FFFFFF"/>
                <w:lang w:eastAsia="en-GB"/>
              </w:rPr>
            </w:pPr>
            <w:r w:rsidRPr="003A6B4F">
              <w:rPr>
                <w:rFonts w:ascii="Times New Roman" w:eastAsia="Times New Roman" w:hAnsi="Times New Roman" w:cs="Times New Roman"/>
                <w:b/>
                <w:bCs/>
                <w:color w:val="FFFFFF"/>
                <w:lang w:eastAsia="en-GB"/>
              </w:rPr>
              <w:t>RCS un RIX ieviešanas tiešās darbinieku izmaksas 2021. gadā</w:t>
            </w:r>
          </w:p>
        </w:tc>
        <w:tc>
          <w:tcPr>
            <w:tcW w:w="236" w:type="dxa"/>
            <w:tcBorders>
              <w:top w:val="nil"/>
              <w:left w:val="nil"/>
              <w:bottom w:val="nil"/>
              <w:right w:val="nil"/>
            </w:tcBorders>
            <w:shd w:val="clear" w:color="auto" w:fill="4472C4" w:themeFill="accent1"/>
            <w:noWrap/>
            <w:vAlign w:val="bottom"/>
            <w:hideMark/>
          </w:tcPr>
          <w:p w14:paraId="6E799E7C" w14:textId="77777777" w:rsidR="00872BDE" w:rsidRPr="003A6B4F" w:rsidRDefault="00872BDE" w:rsidP="00872BDE">
            <w:pPr>
              <w:spacing w:after="0" w:line="240" w:lineRule="auto"/>
              <w:rPr>
                <w:rFonts w:ascii="Times New Roman" w:eastAsia="Times New Roman" w:hAnsi="Times New Roman" w:cs="Times New Roman"/>
                <w:b/>
                <w:bCs/>
                <w:color w:val="FFFFFF"/>
                <w:lang w:eastAsia="en-GB"/>
              </w:rPr>
            </w:pPr>
          </w:p>
        </w:tc>
        <w:tc>
          <w:tcPr>
            <w:tcW w:w="1617" w:type="dxa"/>
            <w:tcBorders>
              <w:top w:val="nil"/>
              <w:left w:val="nil"/>
              <w:bottom w:val="nil"/>
              <w:right w:val="nil"/>
            </w:tcBorders>
            <w:shd w:val="clear" w:color="auto" w:fill="4472C4" w:themeFill="accent1"/>
            <w:noWrap/>
            <w:hideMark/>
          </w:tcPr>
          <w:p w14:paraId="4AC1DD94" w14:textId="77777777" w:rsidR="00872BDE" w:rsidRPr="003A6B4F" w:rsidRDefault="00872BDE" w:rsidP="00E056F2">
            <w:pPr>
              <w:spacing w:after="0" w:line="240" w:lineRule="auto"/>
              <w:jc w:val="right"/>
              <w:rPr>
                <w:rFonts w:ascii="Times New Roman" w:eastAsia="Times New Roman" w:hAnsi="Times New Roman" w:cs="Times New Roman"/>
                <w:b/>
                <w:bCs/>
                <w:color w:val="FFFFFF"/>
                <w:lang w:val="en-GB" w:eastAsia="en-GB"/>
              </w:rPr>
            </w:pPr>
            <w:r w:rsidRPr="003A6B4F">
              <w:rPr>
                <w:rFonts w:ascii="Times New Roman" w:eastAsia="Times New Roman" w:hAnsi="Times New Roman" w:cs="Times New Roman"/>
                <w:b/>
                <w:bCs/>
                <w:color w:val="FFFFFF"/>
                <w:lang w:val="en-GB" w:eastAsia="en-GB"/>
              </w:rPr>
              <w:t>EDzL</w:t>
            </w:r>
          </w:p>
        </w:tc>
        <w:tc>
          <w:tcPr>
            <w:tcW w:w="1617" w:type="dxa"/>
            <w:tcBorders>
              <w:top w:val="nil"/>
              <w:left w:val="nil"/>
              <w:bottom w:val="nil"/>
              <w:right w:val="nil"/>
            </w:tcBorders>
            <w:shd w:val="clear" w:color="000000" w:fill="4472C4"/>
            <w:noWrap/>
            <w:hideMark/>
          </w:tcPr>
          <w:p w14:paraId="0A5E4B37" w14:textId="77777777" w:rsidR="00872BDE" w:rsidRPr="003A6B4F" w:rsidRDefault="00872BDE">
            <w:pPr>
              <w:spacing w:after="0" w:line="240" w:lineRule="auto"/>
              <w:jc w:val="right"/>
              <w:rPr>
                <w:rFonts w:ascii="Times New Roman" w:eastAsia="Times New Roman" w:hAnsi="Times New Roman" w:cs="Times New Roman"/>
                <w:b/>
                <w:bCs/>
                <w:color w:val="FFFFFF"/>
                <w:lang w:val="en-GB" w:eastAsia="en-GB"/>
              </w:rPr>
            </w:pPr>
            <w:r w:rsidRPr="003A6B4F">
              <w:rPr>
                <w:rFonts w:ascii="Times New Roman" w:eastAsia="Times New Roman" w:hAnsi="Times New Roman" w:cs="Times New Roman"/>
                <w:b/>
                <w:bCs/>
                <w:color w:val="FFFFFF"/>
                <w:lang w:val="en-GB" w:eastAsia="en-GB"/>
              </w:rPr>
              <w:t>RB Rail</w:t>
            </w:r>
          </w:p>
        </w:tc>
        <w:tc>
          <w:tcPr>
            <w:tcW w:w="1633" w:type="dxa"/>
            <w:tcBorders>
              <w:top w:val="nil"/>
              <w:left w:val="nil"/>
              <w:bottom w:val="nil"/>
              <w:right w:val="nil"/>
            </w:tcBorders>
            <w:shd w:val="clear" w:color="000000" w:fill="4472C4"/>
            <w:noWrap/>
            <w:hideMark/>
          </w:tcPr>
          <w:p w14:paraId="5E78254A" w14:textId="77777777" w:rsidR="00872BDE" w:rsidRPr="003A6B4F" w:rsidRDefault="00872BDE">
            <w:pPr>
              <w:spacing w:after="0" w:line="240" w:lineRule="auto"/>
              <w:jc w:val="right"/>
              <w:rPr>
                <w:rFonts w:ascii="Times New Roman" w:eastAsia="Times New Roman" w:hAnsi="Times New Roman" w:cs="Times New Roman"/>
                <w:b/>
                <w:bCs/>
                <w:color w:val="FFFFFF"/>
                <w:lang w:val="en-GB" w:eastAsia="en-GB"/>
              </w:rPr>
            </w:pPr>
            <w:proofErr w:type="spellStart"/>
            <w:r w:rsidRPr="003A6B4F">
              <w:rPr>
                <w:rFonts w:ascii="Times New Roman" w:eastAsia="Times New Roman" w:hAnsi="Times New Roman" w:cs="Times New Roman"/>
                <w:b/>
                <w:bCs/>
                <w:color w:val="FFFFFF"/>
                <w:lang w:val="en-GB" w:eastAsia="en-GB"/>
              </w:rPr>
              <w:t>Kopā</w:t>
            </w:r>
            <w:proofErr w:type="spellEnd"/>
          </w:p>
        </w:tc>
      </w:tr>
      <w:tr w:rsidR="00872BDE" w:rsidRPr="004F46A8" w14:paraId="7B6CF829" w14:textId="77777777" w:rsidTr="003A6B4F">
        <w:trPr>
          <w:trHeight w:val="77"/>
        </w:trPr>
        <w:tc>
          <w:tcPr>
            <w:tcW w:w="4111" w:type="dxa"/>
            <w:tcBorders>
              <w:top w:val="nil"/>
              <w:left w:val="nil"/>
              <w:bottom w:val="nil"/>
              <w:right w:val="nil"/>
            </w:tcBorders>
            <w:shd w:val="clear" w:color="auto" w:fill="auto"/>
            <w:noWrap/>
            <w:vAlign w:val="bottom"/>
            <w:hideMark/>
          </w:tcPr>
          <w:p w14:paraId="7F485806" w14:textId="77777777" w:rsidR="00872BDE" w:rsidRPr="003A6B4F" w:rsidRDefault="00872BDE" w:rsidP="00872BDE">
            <w:pPr>
              <w:spacing w:after="0" w:line="240" w:lineRule="auto"/>
              <w:jc w:val="right"/>
              <w:rPr>
                <w:rFonts w:ascii="Times New Roman" w:eastAsia="Times New Roman" w:hAnsi="Times New Roman" w:cs="Times New Roman"/>
                <w:b/>
                <w:bCs/>
                <w:color w:val="FFFFFF"/>
                <w:lang w:val="en-GB" w:eastAsia="en-GB"/>
              </w:rPr>
            </w:pPr>
          </w:p>
        </w:tc>
        <w:tc>
          <w:tcPr>
            <w:tcW w:w="236" w:type="dxa"/>
            <w:tcBorders>
              <w:top w:val="nil"/>
              <w:left w:val="nil"/>
              <w:bottom w:val="nil"/>
              <w:right w:val="nil"/>
            </w:tcBorders>
            <w:shd w:val="clear" w:color="auto" w:fill="auto"/>
            <w:noWrap/>
            <w:vAlign w:val="bottom"/>
            <w:hideMark/>
          </w:tcPr>
          <w:p w14:paraId="1565E7AD" w14:textId="77777777" w:rsidR="00872BDE" w:rsidRPr="004F46A8" w:rsidRDefault="00872BDE" w:rsidP="00872BDE">
            <w:pPr>
              <w:spacing w:after="0" w:line="240" w:lineRule="auto"/>
              <w:rPr>
                <w:rFonts w:ascii="Times New Roman" w:eastAsia="Times New Roman" w:hAnsi="Times New Roman" w:cs="Times New Roman"/>
                <w:sz w:val="20"/>
                <w:szCs w:val="20"/>
                <w:lang w:val="en-GB" w:eastAsia="en-GB"/>
              </w:rPr>
            </w:pPr>
          </w:p>
        </w:tc>
        <w:tc>
          <w:tcPr>
            <w:tcW w:w="1617" w:type="dxa"/>
            <w:tcBorders>
              <w:top w:val="nil"/>
              <w:left w:val="nil"/>
              <w:bottom w:val="nil"/>
              <w:right w:val="nil"/>
            </w:tcBorders>
            <w:shd w:val="clear" w:color="auto" w:fill="auto"/>
            <w:noWrap/>
            <w:hideMark/>
          </w:tcPr>
          <w:p w14:paraId="01759751"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17" w:type="dxa"/>
            <w:tcBorders>
              <w:top w:val="nil"/>
              <w:left w:val="nil"/>
              <w:bottom w:val="nil"/>
              <w:right w:val="nil"/>
            </w:tcBorders>
            <w:shd w:val="clear" w:color="auto" w:fill="auto"/>
            <w:noWrap/>
            <w:hideMark/>
          </w:tcPr>
          <w:p w14:paraId="173AAC23"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33" w:type="dxa"/>
            <w:tcBorders>
              <w:top w:val="nil"/>
              <w:left w:val="nil"/>
              <w:bottom w:val="nil"/>
              <w:right w:val="nil"/>
            </w:tcBorders>
            <w:shd w:val="clear" w:color="auto" w:fill="auto"/>
            <w:noWrap/>
            <w:hideMark/>
          </w:tcPr>
          <w:p w14:paraId="40EA668D"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r>
      <w:tr w:rsidR="00872BDE" w:rsidRPr="004F46A8" w14:paraId="446D3543" w14:textId="77777777" w:rsidTr="003A6B4F">
        <w:trPr>
          <w:trHeight w:val="310"/>
        </w:trPr>
        <w:tc>
          <w:tcPr>
            <w:tcW w:w="4111" w:type="dxa"/>
            <w:tcBorders>
              <w:top w:val="nil"/>
              <w:left w:val="nil"/>
              <w:bottom w:val="nil"/>
              <w:right w:val="nil"/>
            </w:tcBorders>
            <w:shd w:val="clear" w:color="auto" w:fill="auto"/>
            <w:noWrap/>
            <w:hideMark/>
          </w:tcPr>
          <w:p w14:paraId="1E79499D" w14:textId="77777777" w:rsidR="00872BDE" w:rsidRPr="003A6B4F" w:rsidRDefault="00872BDE" w:rsidP="00E056F2">
            <w:pPr>
              <w:spacing w:after="0" w:line="240" w:lineRule="auto"/>
              <w:rPr>
                <w:rFonts w:ascii="Times New Roman" w:eastAsia="Times New Roman" w:hAnsi="Times New Roman" w:cs="Times New Roman"/>
                <w:color w:val="000000"/>
                <w:lang w:val="en-GB" w:eastAsia="en-GB"/>
              </w:rPr>
            </w:pPr>
            <w:proofErr w:type="spellStart"/>
            <w:r w:rsidRPr="003A6B4F">
              <w:rPr>
                <w:rFonts w:ascii="Times New Roman" w:eastAsia="Times New Roman" w:hAnsi="Times New Roman" w:cs="Times New Roman"/>
                <w:color w:val="000000"/>
                <w:lang w:val="en-GB" w:eastAsia="en-GB"/>
              </w:rPr>
              <w:t>Pirms</w:t>
            </w:r>
            <w:proofErr w:type="spellEnd"/>
            <w:r w:rsidRPr="003A6B4F">
              <w:rPr>
                <w:rFonts w:ascii="Times New Roman" w:eastAsia="Times New Roman" w:hAnsi="Times New Roman" w:cs="Times New Roman"/>
                <w:color w:val="000000"/>
                <w:lang w:val="en-GB" w:eastAsia="en-GB"/>
              </w:rPr>
              <w:t xml:space="preserve"> </w:t>
            </w:r>
            <w:proofErr w:type="spellStart"/>
            <w:r w:rsidRPr="003A6B4F">
              <w:rPr>
                <w:rFonts w:ascii="Times New Roman" w:eastAsia="Times New Roman" w:hAnsi="Times New Roman" w:cs="Times New Roman"/>
                <w:color w:val="000000"/>
                <w:lang w:val="en-GB" w:eastAsia="en-GB"/>
              </w:rPr>
              <w:t>integrācijas</w:t>
            </w:r>
            <w:proofErr w:type="spellEnd"/>
          </w:p>
        </w:tc>
        <w:tc>
          <w:tcPr>
            <w:tcW w:w="236" w:type="dxa"/>
            <w:tcBorders>
              <w:top w:val="nil"/>
              <w:left w:val="nil"/>
              <w:bottom w:val="nil"/>
              <w:right w:val="nil"/>
            </w:tcBorders>
            <w:shd w:val="clear" w:color="auto" w:fill="auto"/>
            <w:noWrap/>
            <w:vAlign w:val="bottom"/>
            <w:hideMark/>
          </w:tcPr>
          <w:p w14:paraId="2E09C44F" w14:textId="77777777" w:rsidR="00872BDE" w:rsidRPr="003A6B4F" w:rsidRDefault="00872BDE" w:rsidP="00872BDE">
            <w:pPr>
              <w:spacing w:after="0" w:line="240" w:lineRule="auto"/>
              <w:rPr>
                <w:rFonts w:ascii="Times New Roman" w:eastAsia="Times New Roman" w:hAnsi="Times New Roman" w:cs="Times New Roman"/>
                <w:color w:val="000000"/>
                <w:lang w:val="en-GB" w:eastAsia="en-GB"/>
              </w:rPr>
            </w:pPr>
          </w:p>
        </w:tc>
        <w:tc>
          <w:tcPr>
            <w:tcW w:w="1617" w:type="dxa"/>
            <w:tcBorders>
              <w:top w:val="nil"/>
              <w:left w:val="nil"/>
              <w:bottom w:val="nil"/>
              <w:right w:val="nil"/>
            </w:tcBorders>
            <w:shd w:val="clear" w:color="auto" w:fill="auto"/>
            <w:noWrap/>
            <w:hideMark/>
          </w:tcPr>
          <w:p w14:paraId="47BCCDFC" w14:textId="77777777" w:rsidR="00872BDE" w:rsidRPr="003A6B4F" w:rsidRDefault="00872BDE" w:rsidP="00E056F2">
            <w:pPr>
              <w:spacing w:after="0" w:line="240" w:lineRule="auto"/>
              <w:jc w:val="right"/>
              <w:rPr>
                <w:rFonts w:ascii="Times New Roman" w:eastAsia="Times New Roman" w:hAnsi="Times New Roman" w:cs="Times New Roman"/>
                <w:color w:val="000000"/>
                <w:lang w:val="en-GB" w:eastAsia="en-GB"/>
              </w:rPr>
            </w:pPr>
            <w:r w:rsidRPr="003A6B4F">
              <w:rPr>
                <w:rFonts w:ascii="Times New Roman" w:eastAsia="Times New Roman" w:hAnsi="Times New Roman" w:cs="Times New Roman"/>
                <w:color w:val="000000"/>
                <w:lang w:val="en-GB" w:eastAsia="en-GB"/>
              </w:rPr>
              <w:t>1,075,093 EUR</w:t>
            </w:r>
          </w:p>
        </w:tc>
        <w:tc>
          <w:tcPr>
            <w:tcW w:w="1617" w:type="dxa"/>
            <w:tcBorders>
              <w:top w:val="nil"/>
              <w:left w:val="nil"/>
              <w:bottom w:val="nil"/>
              <w:right w:val="nil"/>
            </w:tcBorders>
            <w:shd w:val="clear" w:color="auto" w:fill="auto"/>
            <w:noWrap/>
            <w:hideMark/>
          </w:tcPr>
          <w:p w14:paraId="31371ABC" w14:textId="77777777" w:rsidR="00872BDE" w:rsidRPr="003A6B4F" w:rsidRDefault="00872BDE">
            <w:pPr>
              <w:spacing w:after="0" w:line="240" w:lineRule="auto"/>
              <w:jc w:val="right"/>
              <w:rPr>
                <w:rFonts w:ascii="Times New Roman" w:eastAsia="Times New Roman" w:hAnsi="Times New Roman" w:cs="Times New Roman"/>
                <w:color w:val="000000"/>
                <w:lang w:val="en-GB" w:eastAsia="en-GB"/>
              </w:rPr>
            </w:pPr>
            <w:r w:rsidRPr="003A6B4F">
              <w:rPr>
                <w:rFonts w:ascii="Times New Roman" w:eastAsia="Times New Roman" w:hAnsi="Times New Roman" w:cs="Times New Roman"/>
                <w:color w:val="000000"/>
                <w:lang w:val="en-GB" w:eastAsia="en-GB"/>
              </w:rPr>
              <w:t>423,787 EUR</w:t>
            </w:r>
          </w:p>
        </w:tc>
        <w:tc>
          <w:tcPr>
            <w:tcW w:w="1633" w:type="dxa"/>
            <w:tcBorders>
              <w:top w:val="nil"/>
              <w:left w:val="nil"/>
              <w:bottom w:val="nil"/>
              <w:right w:val="nil"/>
            </w:tcBorders>
            <w:shd w:val="clear" w:color="auto" w:fill="auto"/>
            <w:noWrap/>
            <w:hideMark/>
          </w:tcPr>
          <w:p w14:paraId="2A095E23" w14:textId="77777777" w:rsidR="00872BDE" w:rsidRPr="003A6B4F" w:rsidRDefault="00872BDE">
            <w:pPr>
              <w:spacing w:after="0" w:line="240" w:lineRule="auto"/>
              <w:jc w:val="right"/>
              <w:rPr>
                <w:rFonts w:ascii="Times New Roman" w:eastAsia="Times New Roman" w:hAnsi="Times New Roman" w:cs="Times New Roman"/>
                <w:color w:val="000000"/>
                <w:lang w:val="en-GB" w:eastAsia="en-GB"/>
              </w:rPr>
            </w:pPr>
            <w:r w:rsidRPr="003A6B4F">
              <w:rPr>
                <w:rFonts w:ascii="Times New Roman" w:eastAsia="Times New Roman" w:hAnsi="Times New Roman" w:cs="Times New Roman"/>
                <w:color w:val="000000"/>
                <w:lang w:val="en-GB" w:eastAsia="en-GB"/>
              </w:rPr>
              <w:t>1,498,880 EUR</w:t>
            </w:r>
          </w:p>
        </w:tc>
      </w:tr>
      <w:tr w:rsidR="00872BDE" w:rsidRPr="004F46A8" w14:paraId="270A70F6" w14:textId="77777777" w:rsidTr="003A6B4F">
        <w:trPr>
          <w:trHeight w:val="310"/>
        </w:trPr>
        <w:tc>
          <w:tcPr>
            <w:tcW w:w="4111" w:type="dxa"/>
            <w:tcBorders>
              <w:top w:val="nil"/>
              <w:left w:val="nil"/>
              <w:bottom w:val="nil"/>
              <w:right w:val="nil"/>
            </w:tcBorders>
            <w:shd w:val="clear" w:color="auto" w:fill="auto"/>
            <w:noWrap/>
            <w:hideMark/>
          </w:tcPr>
          <w:p w14:paraId="2CA12F4C" w14:textId="77777777" w:rsidR="00872BDE" w:rsidRPr="003A6B4F" w:rsidRDefault="00872BDE" w:rsidP="009741CF">
            <w:pPr>
              <w:spacing w:after="0" w:line="240" w:lineRule="auto"/>
              <w:rPr>
                <w:rFonts w:ascii="Times New Roman" w:eastAsia="Times New Roman" w:hAnsi="Times New Roman" w:cs="Times New Roman"/>
                <w:color w:val="000000"/>
                <w:lang w:val="en-GB" w:eastAsia="en-GB"/>
              </w:rPr>
            </w:pPr>
          </w:p>
        </w:tc>
        <w:tc>
          <w:tcPr>
            <w:tcW w:w="236" w:type="dxa"/>
            <w:tcBorders>
              <w:top w:val="nil"/>
              <w:left w:val="nil"/>
              <w:bottom w:val="nil"/>
              <w:right w:val="nil"/>
            </w:tcBorders>
            <w:shd w:val="clear" w:color="auto" w:fill="auto"/>
            <w:noWrap/>
            <w:vAlign w:val="bottom"/>
            <w:hideMark/>
          </w:tcPr>
          <w:p w14:paraId="3EA035ED" w14:textId="77777777" w:rsidR="00872BDE" w:rsidRPr="004F46A8" w:rsidRDefault="00872BDE" w:rsidP="00872BDE">
            <w:pPr>
              <w:spacing w:after="0" w:line="240" w:lineRule="auto"/>
              <w:rPr>
                <w:rFonts w:ascii="Times New Roman" w:eastAsia="Times New Roman" w:hAnsi="Times New Roman" w:cs="Times New Roman"/>
                <w:sz w:val="20"/>
                <w:szCs w:val="20"/>
                <w:lang w:val="en-GB" w:eastAsia="en-GB"/>
              </w:rPr>
            </w:pPr>
          </w:p>
        </w:tc>
        <w:tc>
          <w:tcPr>
            <w:tcW w:w="1617" w:type="dxa"/>
            <w:tcBorders>
              <w:top w:val="nil"/>
              <w:left w:val="nil"/>
              <w:bottom w:val="nil"/>
              <w:right w:val="nil"/>
            </w:tcBorders>
            <w:shd w:val="clear" w:color="auto" w:fill="auto"/>
            <w:noWrap/>
            <w:hideMark/>
          </w:tcPr>
          <w:p w14:paraId="23418B3C" w14:textId="77777777" w:rsidR="00872BDE" w:rsidRPr="003A6B4F" w:rsidRDefault="00872BDE" w:rsidP="00E056F2">
            <w:pPr>
              <w:spacing w:after="0" w:line="240" w:lineRule="auto"/>
              <w:jc w:val="right"/>
              <w:rPr>
                <w:rFonts w:ascii="Times New Roman" w:eastAsia="Times New Roman" w:hAnsi="Times New Roman" w:cs="Times New Roman"/>
                <w:i/>
                <w:iCs/>
                <w:color w:val="000000"/>
                <w:lang w:val="en-GB" w:eastAsia="en-GB"/>
              </w:rPr>
            </w:pPr>
            <w:r w:rsidRPr="003A6B4F">
              <w:rPr>
                <w:rFonts w:ascii="Times New Roman" w:eastAsia="Times New Roman" w:hAnsi="Times New Roman" w:cs="Times New Roman"/>
                <w:i/>
                <w:iCs/>
                <w:color w:val="000000"/>
                <w:lang w:val="en-GB" w:eastAsia="en-GB"/>
              </w:rPr>
              <w:t xml:space="preserve">23 </w:t>
            </w:r>
            <w:proofErr w:type="spellStart"/>
            <w:r w:rsidRPr="003A6B4F">
              <w:rPr>
                <w:rFonts w:ascii="Times New Roman" w:eastAsia="Times New Roman" w:hAnsi="Times New Roman" w:cs="Times New Roman"/>
                <w:i/>
                <w:iCs/>
                <w:color w:val="000000"/>
                <w:lang w:val="en-GB" w:eastAsia="en-GB"/>
              </w:rPr>
              <w:t>darbinieki</w:t>
            </w:r>
            <w:proofErr w:type="spellEnd"/>
          </w:p>
        </w:tc>
        <w:tc>
          <w:tcPr>
            <w:tcW w:w="1617" w:type="dxa"/>
            <w:tcBorders>
              <w:top w:val="nil"/>
              <w:left w:val="nil"/>
              <w:bottom w:val="nil"/>
              <w:right w:val="nil"/>
            </w:tcBorders>
            <w:shd w:val="clear" w:color="auto" w:fill="auto"/>
            <w:noWrap/>
            <w:hideMark/>
          </w:tcPr>
          <w:p w14:paraId="248730E0" w14:textId="77777777" w:rsidR="00872BDE" w:rsidRPr="003A6B4F" w:rsidRDefault="00872BDE">
            <w:pPr>
              <w:spacing w:after="0" w:line="240" w:lineRule="auto"/>
              <w:jc w:val="right"/>
              <w:rPr>
                <w:rFonts w:ascii="Times New Roman" w:eastAsia="Times New Roman" w:hAnsi="Times New Roman" w:cs="Times New Roman"/>
                <w:i/>
                <w:iCs/>
                <w:color w:val="000000"/>
                <w:lang w:val="en-GB" w:eastAsia="en-GB"/>
              </w:rPr>
            </w:pPr>
            <w:r w:rsidRPr="003A6B4F">
              <w:rPr>
                <w:rFonts w:ascii="Times New Roman" w:eastAsia="Times New Roman" w:hAnsi="Times New Roman" w:cs="Times New Roman"/>
                <w:i/>
                <w:iCs/>
                <w:color w:val="000000"/>
                <w:lang w:val="en-GB" w:eastAsia="en-GB"/>
              </w:rPr>
              <w:t xml:space="preserve">9 </w:t>
            </w:r>
            <w:proofErr w:type="spellStart"/>
            <w:r w:rsidRPr="003A6B4F">
              <w:rPr>
                <w:rFonts w:ascii="Times New Roman" w:eastAsia="Times New Roman" w:hAnsi="Times New Roman" w:cs="Times New Roman"/>
                <w:i/>
                <w:iCs/>
                <w:color w:val="000000"/>
                <w:lang w:val="en-GB" w:eastAsia="en-GB"/>
              </w:rPr>
              <w:t>darbinieki</w:t>
            </w:r>
            <w:proofErr w:type="spellEnd"/>
          </w:p>
        </w:tc>
        <w:tc>
          <w:tcPr>
            <w:tcW w:w="1633" w:type="dxa"/>
            <w:tcBorders>
              <w:top w:val="nil"/>
              <w:left w:val="nil"/>
              <w:bottom w:val="nil"/>
              <w:right w:val="nil"/>
            </w:tcBorders>
            <w:shd w:val="clear" w:color="auto" w:fill="auto"/>
            <w:noWrap/>
            <w:hideMark/>
          </w:tcPr>
          <w:p w14:paraId="716ABE10" w14:textId="77777777" w:rsidR="00872BDE" w:rsidRPr="003A6B4F" w:rsidRDefault="00872BDE">
            <w:pPr>
              <w:spacing w:after="0" w:line="240" w:lineRule="auto"/>
              <w:jc w:val="right"/>
              <w:rPr>
                <w:rFonts w:ascii="Times New Roman" w:eastAsia="Times New Roman" w:hAnsi="Times New Roman" w:cs="Times New Roman"/>
                <w:i/>
                <w:iCs/>
                <w:color w:val="000000"/>
                <w:lang w:val="en-GB" w:eastAsia="en-GB"/>
              </w:rPr>
            </w:pPr>
            <w:r w:rsidRPr="003A6B4F">
              <w:rPr>
                <w:rFonts w:ascii="Times New Roman" w:eastAsia="Times New Roman" w:hAnsi="Times New Roman" w:cs="Times New Roman"/>
                <w:i/>
                <w:iCs/>
                <w:color w:val="000000"/>
                <w:lang w:val="en-GB" w:eastAsia="en-GB"/>
              </w:rPr>
              <w:t xml:space="preserve">32 </w:t>
            </w:r>
            <w:proofErr w:type="spellStart"/>
            <w:r w:rsidRPr="003A6B4F">
              <w:rPr>
                <w:rFonts w:ascii="Times New Roman" w:eastAsia="Times New Roman" w:hAnsi="Times New Roman" w:cs="Times New Roman"/>
                <w:i/>
                <w:iCs/>
                <w:color w:val="000000"/>
                <w:lang w:val="en-GB" w:eastAsia="en-GB"/>
              </w:rPr>
              <w:t>darbinieki</w:t>
            </w:r>
            <w:proofErr w:type="spellEnd"/>
          </w:p>
        </w:tc>
      </w:tr>
      <w:tr w:rsidR="00872BDE" w:rsidRPr="004F46A8" w14:paraId="456EA1BD" w14:textId="77777777" w:rsidTr="003A6B4F">
        <w:trPr>
          <w:trHeight w:val="108"/>
        </w:trPr>
        <w:tc>
          <w:tcPr>
            <w:tcW w:w="4111" w:type="dxa"/>
            <w:tcBorders>
              <w:top w:val="nil"/>
              <w:left w:val="nil"/>
              <w:bottom w:val="nil"/>
              <w:right w:val="nil"/>
            </w:tcBorders>
            <w:shd w:val="clear" w:color="auto" w:fill="auto"/>
            <w:noWrap/>
            <w:hideMark/>
          </w:tcPr>
          <w:p w14:paraId="569C5EAA" w14:textId="77777777" w:rsidR="00872BDE" w:rsidRPr="003A6B4F" w:rsidRDefault="00872BDE" w:rsidP="009741CF">
            <w:pPr>
              <w:spacing w:after="0" w:line="240" w:lineRule="auto"/>
              <w:rPr>
                <w:rFonts w:ascii="Times New Roman" w:eastAsia="Times New Roman" w:hAnsi="Times New Roman" w:cs="Times New Roman"/>
                <w:i/>
                <w:iCs/>
                <w:color w:val="000000"/>
                <w:lang w:val="en-GB" w:eastAsia="en-GB"/>
              </w:rPr>
            </w:pPr>
          </w:p>
        </w:tc>
        <w:tc>
          <w:tcPr>
            <w:tcW w:w="236" w:type="dxa"/>
            <w:tcBorders>
              <w:top w:val="nil"/>
              <w:left w:val="nil"/>
              <w:bottom w:val="nil"/>
              <w:right w:val="nil"/>
            </w:tcBorders>
            <w:shd w:val="clear" w:color="auto" w:fill="auto"/>
            <w:noWrap/>
            <w:vAlign w:val="bottom"/>
            <w:hideMark/>
          </w:tcPr>
          <w:p w14:paraId="47E87CAB" w14:textId="77777777" w:rsidR="00872BDE" w:rsidRPr="004F46A8" w:rsidRDefault="00872BDE" w:rsidP="00872BDE">
            <w:pPr>
              <w:spacing w:after="0" w:line="240" w:lineRule="auto"/>
              <w:rPr>
                <w:rFonts w:ascii="Times New Roman" w:eastAsia="Times New Roman" w:hAnsi="Times New Roman" w:cs="Times New Roman"/>
                <w:sz w:val="20"/>
                <w:szCs w:val="20"/>
                <w:lang w:val="en-GB" w:eastAsia="en-GB"/>
              </w:rPr>
            </w:pPr>
          </w:p>
        </w:tc>
        <w:tc>
          <w:tcPr>
            <w:tcW w:w="1617" w:type="dxa"/>
            <w:tcBorders>
              <w:top w:val="nil"/>
              <w:left w:val="nil"/>
              <w:bottom w:val="nil"/>
              <w:right w:val="nil"/>
            </w:tcBorders>
            <w:shd w:val="clear" w:color="auto" w:fill="auto"/>
            <w:noWrap/>
            <w:hideMark/>
          </w:tcPr>
          <w:p w14:paraId="3D038EF4"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17" w:type="dxa"/>
            <w:tcBorders>
              <w:top w:val="nil"/>
              <w:left w:val="nil"/>
              <w:bottom w:val="nil"/>
              <w:right w:val="nil"/>
            </w:tcBorders>
            <w:shd w:val="clear" w:color="auto" w:fill="auto"/>
            <w:noWrap/>
            <w:hideMark/>
          </w:tcPr>
          <w:p w14:paraId="4C8FF085"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33" w:type="dxa"/>
            <w:tcBorders>
              <w:top w:val="nil"/>
              <w:left w:val="nil"/>
              <w:bottom w:val="nil"/>
              <w:right w:val="nil"/>
            </w:tcBorders>
            <w:shd w:val="clear" w:color="auto" w:fill="auto"/>
            <w:noWrap/>
            <w:hideMark/>
          </w:tcPr>
          <w:p w14:paraId="490AFBE7"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r>
      <w:tr w:rsidR="00872BDE" w:rsidRPr="004F46A8" w14:paraId="5F7AA6D8" w14:textId="77777777" w:rsidTr="003A6B4F">
        <w:trPr>
          <w:trHeight w:val="310"/>
        </w:trPr>
        <w:tc>
          <w:tcPr>
            <w:tcW w:w="4111" w:type="dxa"/>
            <w:tcBorders>
              <w:top w:val="nil"/>
              <w:left w:val="nil"/>
              <w:bottom w:val="nil"/>
              <w:right w:val="nil"/>
            </w:tcBorders>
            <w:shd w:val="clear" w:color="auto" w:fill="auto"/>
            <w:noWrap/>
            <w:hideMark/>
          </w:tcPr>
          <w:p w14:paraId="403F9AD0" w14:textId="77777777" w:rsidR="00872BDE" w:rsidRPr="003A6B4F" w:rsidRDefault="00872BDE" w:rsidP="00E056F2">
            <w:pPr>
              <w:spacing w:after="0" w:line="240" w:lineRule="auto"/>
              <w:rPr>
                <w:rFonts w:ascii="Times New Roman" w:eastAsia="Times New Roman" w:hAnsi="Times New Roman" w:cs="Times New Roman"/>
                <w:color w:val="000000"/>
                <w:lang w:val="en-GB" w:eastAsia="en-GB"/>
              </w:rPr>
            </w:pPr>
            <w:proofErr w:type="spellStart"/>
            <w:r w:rsidRPr="003A6B4F">
              <w:rPr>
                <w:rFonts w:ascii="Times New Roman" w:eastAsia="Times New Roman" w:hAnsi="Times New Roman" w:cs="Times New Roman"/>
                <w:color w:val="000000"/>
                <w:lang w:val="en-GB" w:eastAsia="en-GB"/>
              </w:rPr>
              <w:t>Pēc</w:t>
            </w:r>
            <w:proofErr w:type="spellEnd"/>
            <w:r w:rsidRPr="003A6B4F">
              <w:rPr>
                <w:rFonts w:ascii="Times New Roman" w:eastAsia="Times New Roman" w:hAnsi="Times New Roman" w:cs="Times New Roman"/>
                <w:color w:val="000000"/>
                <w:lang w:val="en-GB" w:eastAsia="en-GB"/>
              </w:rPr>
              <w:t xml:space="preserve"> </w:t>
            </w:r>
            <w:proofErr w:type="spellStart"/>
            <w:r w:rsidRPr="003A6B4F">
              <w:rPr>
                <w:rFonts w:ascii="Times New Roman" w:eastAsia="Times New Roman" w:hAnsi="Times New Roman" w:cs="Times New Roman"/>
                <w:color w:val="000000"/>
                <w:lang w:val="en-GB" w:eastAsia="en-GB"/>
              </w:rPr>
              <w:t>integrācijas</w:t>
            </w:r>
            <w:proofErr w:type="spellEnd"/>
          </w:p>
        </w:tc>
        <w:tc>
          <w:tcPr>
            <w:tcW w:w="236" w:type="dxa"/>
            <w:tcBorders>
              <w:top w:val="nil"/>
              <w:left w:val="nil"/>
              <w:bottom w:val="nil"/>
              <w:right w:val="nil"/>
            </w:tcBorders>
            <w:shd w:val="clear" w:color="auto" w:fill="auto"/>
            <w:noWrap/>
            <w:vAlign w:val="bottom"/>
            <w:hideMark/>
          </w:tcPr>
          <w:p w14:paraId="6322FE85" w14:textId="77777777" w:rsidR="00872BDE" w:rsidRPr="003A6B4F" w:rsidRDefault="00872BDE" w:rsidP="00872BDE">
            <w:pPr>
              <w:spacing w:after="0" w:line="240" w:lineRule="auto"/>
              <w:rPr>
                <w:rFonts w:ascii="Times New Roman" w:eastAsia="Times New Roman" w:hAnsi="Times New Roman" w:cs="Times New Roman"/>
                <w:color w:val="000000"/>
                <w:lang w:val="en-GB" w:eastAsia="en-GB"/>
              </w:rPr>
            </w:pPr>
          </w:p>
        </w:tc>
        <w:tc>
          <w:tcPr>
            <w:tcW w:w="1617" w:type="dxa"/>
            <w:tcBorders>
              <w:top w:val="nil"/>
              <w:left w:val="nil"/>
              <w:bottom w:val="nil"/>
              <w:right w:val="nil"/>
            </w:tcBorders>
            <w:shd w:val="clear" w:color="auto" w:fill="auto"/>
            <w:noWrap/>
            <w:hideMark/>
          </w:tcPr>
          <w:p w14:paraId="508B0FCE" w14:textId="77777777" w:rsidR="00872BDE" w:rsidRPr="003A6B4F" w:rsidRDefault="00872BDE" w:rsidP="00E056F2">
            <w:pPr>
              <w:spacing w:after="0" w:line="240" w:lineRule="auto"/>
              <w:jc w:val="right"/>
              <w:rPr>
                <w:rFonts w:ascii="Times New Roman" w:eastAsia="Times New Roman" w:hAnsi="Times New Roman" w:cs="Times New Roman"/>
                <w:color w:val="000000"/>
                <w:lang w:val="en-GB" w:eastAsia="en-GB"/>
              </w:rPr>
            </w:pPr>
            <w:r w:rsidRPr="003A6B4F">
              <w:rPr>
                <w:rFonts w:ascii="Times New Roman" w:eastAsia="Times New Roman" w:hAnsi="Times New Roman" w:cs="Times New Roman"/>
                <w:color w:val="000000"/>
                <w:lang w:val="en-GB" w:eastAsia="en-GB"/>
              </w:rPr>
              <w:t>0 EUR</w:t>
            </w:r>
          </w:p>
        </w:tc>
        <w:tc>
          <w:tcPr>
            <w:tcW w:w="1617" w:type="dxa"/>
            <w:tcBorders>
              <w:top w:val="nil"/>
              <w:left w:val="nil"/>
              <w:bottom w:val="nil"/>
              <w:right w:val="nil"/>
            </w:tcBorders>
            <w:shd w:val="clear" w:color="auto" w:fill="auto"/>
            <w:noWrap/>
            <w:hideMark/>
          </w:tcPr>
          <w:p w14:paraId="01EA235D" w14:textId="77777777" w:rsidR="00872BDE" w:rsidRPr="003A6B4F" w:rsidRDefault="00872BDE">
            <w:pPr>
              <w:spacing w:after="0" w:line="240" w:lineRule="auto"/>
              <w:jc w:val="right"/>
              <w:rPr>
                <w:rFonts w:ascii="Times New Roman" w:eastAsia="Times New Roman" w:hAnsi="Times New Roman" w:cs="Times New Roman"/>
                <w:color w:val="000000"/>
                <w:lang w:val="en-GB" w:eastAsia="en-GB"/>
              </w:rPr>
            </w:pPr>
            <w:r w:rsidRPr="003A6B4F">
              <w:rPr>
                <w:rFonts w:ascii="Times New Roman" w:eastAsia="Times New Roman" w:hAnsi="Times New Roman" w:cs="Times New Roman"/>
                <w:color w:val="000000"/>
                <w:lang w:val="en-GB" w:eastAsia="en-GB"/>
              </w:rPr>
              <w:t>1,151,724 EUR</w:t>
            </w:r>
          </w:p>
        </w:tc>
        <w:tc>
          <w:tcPr>
            <w:tcW w:w="1633" w:type="dxa"/>
            <w:tcBorders>
              <w:top w:val="nil"/>
              <w:left w:val="nil"/>
              <w:bottom w:val="nil"/>
              <w:right w:val="nil"/>
            </w:tcBorders>
            <w:shd w:val="clear" w:color="auto" w:fill="auto"/>
            <w:noWrap/>
            <w:hideMark/>
          </w:tcPr>
          <w:p w14:paraId="0E5B4BE1" w14:textId="77777777" w:rsidR="00872BDE" w:rsidRPr="003A6B4F" w:rsidRDefault="00872BDE">
            <w:pPr>
              <w:spacing w:after="0" w:line="240" w:lineRule="auto"/>
              <w:jc w:val="right"/>
              <w:rPr>
                <w:rFonts w:ascii="Times New Roman" w:eastAsia="Times New Roman" w:hAnsi="Times New Roman" w:cs="Times New Roman"/>
                <w:color w:val="000000"/>
                <w:lang w:val="en-GB" w:eastAsia="en-GB"/>
              </w:rPr>
            </w:pPr>
            <w:r w:rsidRPr="003A6B4F">
              <w:rPr>
                <w:rFonts w:ascii="Times New Roman" w:eastAsia="Times New Roman" w:hAnsi="Times New Roman" w:cs="Times New Roman"/>
                <w:color w:val="000000"/>
                <w:lang w:val="en-GB" w:eastAsia="en-GB"/>
              </w:rPr>
              <w:t>1,151,724 EUR</w:t>
            </w:r>
          </w:p>
        </w:tc>
      </w:tr>
      <w:tr w:rsidR="00872BDE" w:rsidRPr="004F46A8" w14:paraId="1EF61D26" w14:textId="77777777" w:rsidTr="003A6B4F">
        <w:trPr>
          <w:trHeight w:val="310"/>
        </w:trPr>
        <w:tc>
          <w:tcPr>
            <w:tcW w:w="4111" w:type="dxa"/>
            <w:tcBorders>
              <w:top w:val="nil"/>
              <w:left w:val="nil"/>
              <w:bottom w:val="nil"/>
              <w:right w:val="nil"/>
            </w:tcBorders>
            <w:shd w:val="clear" w:color="auto" w:fill="auto"/>
            <w:noWrap/>
            <w:hideMark/>
          </w:tcPr>
          <w:p w14:paraId="7F5F8E79" w14:textId="77777777" w:rsidR="00872BDE" w:rsidRPr="003A6B4F" w:rsidRDefault="00872BDE" w:rsidP="009741CF">
            <w:pPr>
              <w:spacing w:after="0" w:line="240" w:lineRule="auto"/>
              <w:rPr>
                <w:rFonts w:ascii="Times New Roman" w:eastAsia="Times New Roman" w:hAnsi="Times New Roman" w:cs="Times New Roman"/>
                <w:color w:val="000000"/>
                <w:lang w:val="en-GB" w:eastAsia="en-GB"/>
              </w:rPr>
            </w:pPr>
          </w:p>
        </w:tc>
        <w:tc>
          <w:tcPr>
            <w:tcW w:w="236" w:type="dxa"/>
            <w:tcBorders>
              <w:top w:val="nil"/>
              <w:left w:val="nil"/>
              <w:bottom w:val="nil"/>
              <w:right w:val="nil"/>
            </w:tcBorders>
            <w:shd w:val="clear" w:color="auto" w:fill="auto"/>
            <w:noWrap/>
            <w:vAlign w:val="bottom"/>
            <w:hideMark/>
          </w:tcPr>
          <w:p w14:paraId="0FE9A847" w14:textId="77777777" w:rsidR="00872BDE" w:rsidRPr="004F46A8" w:rsidRDefault="00872BDE" w:rsidP="00872BDE">
            <w:pPr>
              <w:spacing w:after="0" w:line="240" w:lineRule="auto"/>
              <w:rPr>
                <w:rFonts w:ascii="Times New Roman" w:eastAsia="Times New Roman" w:hAnsi="Times New Roman" w:cs="Times New Roman"/>
                <w:sz w:val="20"/>
                <w:szCs w:val="20"/>
                <w:lang w:val="en-GB" w:eastAsia="en-GB"/>
              </w:rPr>
            </w:pPr>
          </w:p>
        </w:tc>
        <w:tc>
          <w:tcPr>
            <w:tcW w:w="1617" w:type="dxa"/>
            <w:tcBorders>
              <w:top w:val="nil"/>
              <w:left w:val="nil"/>
              <w:bottom w:val="nil"/>
              <w:right w:val="nil"/>
            </w:tcBorders>
            <w:shd w:val="clear" w:color="auto" w:fill="auto"/>
            <w:noWrap/>
            <w:hideMark/>
          </w:tcPr>
          <w:p w14:paraId="11E96A10" w14:textId="77777777" w:rsidR="00872BDE" w:rsidRPr="003A6B4F" w:rsidRDefault="00872BDE" w:rsidP="00E056F2">
            <w:pPr>
              <w:spacing w:after="0" w:line="240" w:lineRule="auto"/>
              <w:jc w:val="right"/>
              <w:rPr>
                <w:rFonts w:ascii="Times New Roman" w:eastAsia="Times New Roman" w:hAnsi="Times New Roman" w:cs="Times New Roman"/>
                <w:i/>
                <w:iCs/>
                <w:color w:val="000000"/>
                <w:lang w:val="en-GB" w:eastAsia="en-GB"/>
              </w:rPr>
            </w:pPr>
            <w:r w:rsidRPr="003A6B4F">
              <w:rPr>
                <w:rFonts w:ascii="Times New Roman" w:eastAsia="Times New Roman" w:hAnsi="Times New Roman" w:cs="Times New Roman"/>
                <w:i/>
                <w:iCs/>
                <w:color w:val="000000"/>
                <w:lang w:val="en-GB" w:eastAsia="en-GB"/>
              </w:rPr>
              <w:t xml:space="preserve">0 </w:t>
            </w:r>
            <w:proofErr w:type="spellStart"/>
            <w:r w:rsidRPr="003A6B4F">
              <w:rPr>
                <w:rFonts w:ascii="Times New Roman" w:eastAsia="Times New Roman" w:hAnsi="Times New Roman" w:cs="Times New Roman"/>
                <w:i/>
                <w:iCs/>
                <w:color w:val="000000"/>
                <w:lang w:val="en-GB" w:eastAsia="en-GB"/>
              </w:rPr>
              <w:t>darbinieki</w:t>
            </w:r>
            <w:proofErr w:type="spellEnd"/>
          </w:p>
        </w:tc>
        <w:tc>
          <w:tcPr>
            <w:tcW w:w="1617" w:type="dxa"/>
            <w:tcBorders>
              <w:top w:val="nil"/>
              <w:left w:val="nil"/>
              <w:bottom w:val="nil"/>
              <w:right w:val="nil"/>
            </w:tcBorders>
            <w:shd w:val="clear" w:color="auto" w:fill="auto"/>
            <w:noWrap/>
            <w:hideMark/>
          </w:tcPr>
          <w:p w14:paraId="4296991E" w14:textId="77777777" w:rsidR="00872BDE" w:rsidRPr="003A6B4F" w:rsidRDefault="00872BDE">
            <w:pPr>
              <w:spacing w:after="0" w:line="240" w:lineRule="auto"/>
              <w:jc w:val="right"/>
              <w:rPr>
                <w:rFonts w:ascii="Times New Roman" w:eastAsia="Times New Roman" w:hAnsi="Times New Roman" w:cs="Times New Roman"/>
                <w:i/>
                <w:iCs/>
                <w:color w:val="000000"/>
                <w:lang w:val="en-GB" w:eastAsia="en-GB"/>
              </w:rPr>
            </w:pPr>
            <w:r w:rsidRPr="003A6B4F">
              <w:rPr>
                <w:rFonts w:ascii="Times New Roman" w:eastAsia="Times New Roman" w:hAnsi="Times New Roman" w:cs="Times New Roman"/>
                <w:i/>
                <w:iCs/>
                <w:color w:val="000000"/>
                <w:lang w:val="en-GB" w:eastAsia="en-GB"/>
              </w:rPr>
              <w:t xml:space="preserve">25 </w:t>
            </w:r>
            <w:proofErr w:type="spellStart"/>
            <w:r w:rsidRPr="003A6B4F">
              <w:rPr>
                <w:rFonts w:ascii="Times New Roman" w:eastAsia="Times New Roman" w:hAnsi="Times New Roman" w:cs="Times New Roman"/>
                <w:i/>
                <w:iCs/>
                <w:color w:val="000000"/>
                <w:lang w:val="en-GB" w:eastAsia="en-GB"/>
              </w:rPr>
              <w:t>darbinieki</w:t>
            </w:r>
            <w:proofErr w:type="spellEnd"/>
          </w:p>
        </w:tc>
        <w:tc>
          <w:tcPr>
            <w:tcW w:w="1633" w:type="dxa"/>
            <w:tcBorders>
              <w:top w:val="nil"/>
              <w:left w:val="nil"/>
              <w:bottom w:val="nil"/>
              <w:right w:val="nil"/>
            </w:tcBorders>
            <w:shd w:val="clear" w:color="auto" w:fill="auto"/>
            <w:noWrap/>
            <w:hideMark/>
          </w:tcPr>
          <w:p w14:paraId="267CDB4F" w14:textId="77777777" w:rsidR="00872BDE" w:rsidRPr="003A6B4F" w:rsidRDefault="00872BDE">
            <w:pPr>
              <w:spacing w:after="0" w:line="240" w:lineRule="auto"/>
              <w:jc w:val="right"/>
              <w:rPr>
                <w:rFonts w:ascii="Times New Roman" w:eastAsia="Times New Roman" w:hAnsi="Times New Roman" w:cs="Times New Roman"/>
                <w:i/>
                <w:iCs/>
                <w:color w:val="000000"/>
                <w:lang w:val="en-GB" w:eastAsia="en-GB"/>
              </w:rPr>
            </w:pPr>
            <w:r w:rsidRPr="003A6B4F">
              <w:rPr>
                <w:rFonts w:ascii="Times New Roman" w:eastAsia="Times New Roman" w:hAnsi="Times New Roman" w:cs="Times New Roman"/>
                <w:i/>
                <w:iCs/>
                <w:color w:val="000000"/>
                <w:lang w:val="en-GB" w:eastAsia="en-GB"/>
              </w:rPr>
              <w:t xml:space="preserve">25 </w:t>
            </w:r>
            <w:proofErr w:type="spellStart"/>
            <w:r w:rsidRPr="003A6B4F">
              <w:rPr>
                <w:rFonts w:ascii="Times New Roman" w:eastAsia="Times New Roman" w:hAnsi="Times New Roman" w:cs="Times New Roman"/>
                <w:i/>
                <w:iCs/>
                <w:color w:val="000000"/>
                <w:lang w:val="en-GB" w:eastAsia="en-GB"/>
              </w:rPr>
              <w:t>darbinieki</w:t>
            </w:r>
            <w:proofErr w:type="spellEnd"/>
          </w:p>
        </w:tc>
      </w:tr>
      <w:tr w:rsidR="00872BDE" w:rsidRPr="004F46A8" w14:paraId="11FCD5D4" w14:textId="77777777" w:rsidTr="003A6B4F">
        <w:trPr>
          <w:trHeight w:val="108"/>
        </w:trPr>
        <w:tc>
          <w:tcPr>
            <w:tcW w:w="4111" w:type="dxa"/>
            <w:tcBorders>
              <w:top w:val="nil"/>
              <w:left w:val="nil"/>
              <w:bottom w:val="single" w:sz="4" w:space="0" w:color="auto"/>
              <w:right w:val="nil"/>
            </w:tcBorders>
            <w:shd w:val="clear" w:color="auto" w:fill="auto"/>
            <w:noWrap/>
            <w:hideMark/>
          </w:tcPr>
          <w:p w14:paraId="62C8FE2A" w14:textId="77777777" w:rsidR="00872BDE" w:rsidRPr="003A6B4F" w:rsidRDefault="00872BDE" w:rsidP="009741CF">
            <w:pPr>
              <w:spacing w:after="0" w:line="240" w:lineRule="auto"/>
              <w:rPr>
                <w:rFonts w:ascii="Times New Roman" w:eastAsia="Times New Roman" w:hAnsi="Times New Roman" w:cs="Times New Roman"/>
                <w:i/>
                <w:iCs/>
                <w:color w:val="000000"/>
                <w:lang w:val="en-GB" w:eastAsia="en-GB"/>
              </w:rPr>
            </w:pPr>
          </w:p>
        </w:tc>
        <w:tc>
          <w:tcPr>
            <w:tcW w:w="236" w:type="dxa"/>
            <w:tcBorders>
              <w:top w:val="nil"/>
              <w:left w:val="nil"/>
              <w:bottom w:val="single" w:sz="4" w:space="0" w:color="auto"/>
              <w:right w:val="nil"/>
            </w:tcBorders>
            <w:shd w:val="clear" w:color="auto" w:fill="auto"/>
            <w:noWrap/>
            <w:vAlign w:val="bottom"/>
            <w:hideMark/>
          </w:tcPr>
          <w:p w14:paraId="53CB7669" w14:textId="77777777" w:rsidR="00872BDE" w:rsidRPr="004F46A8" w:rsidRDefault="00872BDE" w:rsidP="00872BDE">
            <w:pPr>
              <w:spacing w:after="0" w:line="240" w:lineRule="auto"/>
              <w:rPr>
                <w:rFonts w:ascii="Times New Roman" w:eastAsia="Times New Roman" w:hAnsi="Times New Roman" w:cs="Times New Roman"/>
                <w:sz w:val="20"/>
                <w:szCs w:val="20"/>
                <w:lang w:val="en-GB" w:eastAsia="en-GB"/>
              </w:rPr>
            </w:pPr>
          </w:p>
        </w:tc>
        <w:tc>
          <w:tcPr>
            <w:tcW w:w="1617" w:type="dxa"/>
            <w:tcBorders>
              <w:top w:val="nil"/>
              <w:left w:val="nil"/>
              <w:bottom w:val="single" w:sz="4" w:space="0" w:color="auto"/>
              <w:right w:val="nil"/>
            </w:tcBorders>
            <w:shd w:val="clear" w:color="auto" w:fill="auto"/>
            <w:noWrap/>
            <w:hideMark/>
          </w:tcPr>
          <w:p w14:paraId="3F8A7C3A"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17" w:type="dxa"/>
            <w:tcBorders>
              <w:top w:val="nil"/>
              <w:left w:val="nil"/>
              <w:bottom w:val="single" w:sz="4" w:space="0" w:color="auto"/>
              <w:right w:val="nil"/>
            </w:tcBorders>
            <w:shd w:val="clear" w:color="auto" w:fill="auto"/>
            <w:noWrap/>
            <w:hideMark/>
          </w:tcPr>
          <w:p w14:paraId="3ECC8DFE"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33" w:type="dxa"/>
            <w:tcBorders>
              <w:top w:val="nil"/>
              <w:left w:val="nil"/>
              <w:bottom w:val="single" w:sz="4" w:space="0" w:color="auto"/>
              <w:right w:val="nil"/>
            </w:tcBorders>
            <w:shd w:val="clear" w:color="auto" w:fill="auto"/>
            <w:noWrap/>
            <w:hideMark/>
          </w:tcPr>
          <w:p w14:paraId="487029B5"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r>
      <w:tr w:rsidR="00872BDE" w:rsidRPr="004F46A8" w14:paraId="66DC7304" w14:textId="77777777" w:rsidTr="003A6B4F">
        <w:trPr>
          <w:trHeight w:val="104"/>
        </w:trPr>
        <w:tc>
          <w:tcPr>
            <w:tcW w:w="4111" w:type="dxa"/>
            <w:tcBorders>
              <w:top w:val="single" w:sz="4" w:space="0" w:color="auto"/>
              <w:left w:val="nil"/>
              <w:right w:val="nil"/>
            </w:tcBorders>
            <w:shd w:val="clear" w:color="auto" w:fill="auto"/>
            <w:noWrap/>
            <w:hideMark/>
          </w:tcPr>
          <w:p w14:paraId="2BA3EE06" w14:textId="77777777" w:rsidR="00872BDE" w:rsidRPr="003A6B4F" w:rsidRDefault="00872BDE" w:rsidP="00E056F2">
            <w:pPr>
              <w:spacing w:after="0" w:line="240" w:lineRule="auto"/>
              <w:rPr>
                <w:rFonts w:ascii="Times New Roman" w:eastAsia="Times New Roman" w:hAnsi="Times New Roman" w:cs="Times New Roman"/>
                <w:b/>
                <w:bCs/>
                <w:color w:val="000000"/>
                <w:lang w:val="en-GB" w:eastAsia="en-GB"/>
              </w:rPr>
            </w:pPr>
            <w:proofErr w:type="spellStart"/>
            <w:r w:rsidRPr="003A6B4F">
              <w:rPr>
                <w:rFonts w:ascii="Times New Roman" w:eastAsia="Times New Roman" w:hAnsi="Times New Roman" w:cs="Times New Roman"/>
                <w:b/>
                <w:bCs/>
                <w:color w:val="000000"/>
                <w:lang w:val="en-GB" w:eastAsia="en-GB"/>
              </w:rPr>
              <w:t>Ietaupījums</w:t>
            </w:r>
            <w:proofErr w:type="spellEnd"/>
          </w:p>
        </w:tc>
        <w:tc>
          <w:tcPr>
            <w:tcW w:w="236" w:type="dxa"/>
            <w:tcBorders>
              <w:top w:val="single" w:sz="4" w:space="0" w:color="auto"/>
              <w:left w:val="nil"/>
              <w:right w:val="nil"/>
            </w:tcBorders>
            <w:shd w:val="clear" w:color="auto" w:fill="auto"/>
            <w:noWrap/>
            <w:vAlign w:val="bottom"/>
            <w:hideMark/>
          </w:tcPr>
          <w:p w14:paraId="4AEF2502" w14:textId="77777777" w:rsidR="00872BDE" w:rsidRPr="003A6B4F" w:rsidRDefault="00872BDE" w:rsidP="00872BDE">
            <w:pPr>
              <w:spacing w:after="0" w:line="240" w:lineRule="auto"/>
              <w:rPr>
                <w:rFonts w:ascii="Times New Roman" w:eastAsia="Times New Roman" w:hAnsi="Times New Roman" w:cs="Times New Roman"/>
                <w:b/>
                <w:bCs/>
                <w:color w:val="000000"/>
                <w:lang w:val="en-GB" w:eastAsia="en-GB"/>
              </w:rPr>
            </w:pPr>
          </w:p>
        </w:tc>
        <w:tc>
          <w:tcPr>
            <w:tcW w:w="1617" w:type="dxa"/>
            <w:tcBorders>
              <w:top w:val="single" w:sz="4" w:space="0" w:color="auto"/>
              <w:left w:val="nil"/>
              <w:right w:val="nil"/>
            </w:tcBorders>
            <w:shd w:val="clear" w:color="auto" w:fill="auto"/>
            <w:noWrap/>
            <w:hideMark/>
          </w:tcPr>
          <w:p w14:paraId="536BACD8"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17" w:type="dxa"/>
            <w:tcBorders>
              <w:top w:val="single" w:sz="4" w:space="0" w:color="auto"/>
              <w:left w:val="nil"/>
              <w:right w:val="nil"/>
            </w:tcBorders>
            <w:shd w:val="clear" w:color="auto" w:fill="auto"/>
            <w:noWrap/>
            <w:hideMark/>
          </w:tcPr>
          <w:p w14:paraId="64D2C29E"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33" w:type="dxa"/>
            <w:tcBorders>
              <w:top w:val="single" w:sz="4" w:space="0" w:color="auto"/>
              <w:left w:val="nil"/>
              <w:right w:val="nil"/>
            </w:tcBorders>
            <w:shd w:val="clear" w:color="auto" w:fill="auto"/>
            <w:noWrap/>
            <w:hideMark/>
          </w:tcPr>
          <w:p w14:paraId="048113AC" w14:textId="77777777" w:rsidR="00872BDE" w:rsidRPr="003A6B4F" w:rsidRDefault="00872BDE" w:rsidP="00E056F2">
            <w:pPr>
              <w:spacing w:after="0" w:line="240" w:lineRule="auto"/>
              <w:jc w:val="right"/>
              <w:rPr>
                <w:rFonts w:ascii="Times New Roman" w:eastAsia="Times New Roman" w:hAnsi="Times New Roman" w:cs="Times New Roman"/>
                <w:b/>
                <w:bCs/>
                <w:color w:val="000000"/>
                <w:lang w:val="en-GB" w:eastAsia="en-GB"/>
              </w:rPr>
            </w:pPr>
            <w:r w:rsidRPr="003A6B4F">
              <w:rPr>
                <w:rFonts w:ascii="Times New Roman" w:eastAsia="Times New Roman" w:hAnsi="Times New Roman" w:cs="Times New Roman"/>
                <w:b/>
                <w:bCs/>
                <w:color w:val="000000"/>
                <w:lang w:val="en-GB" w:eastAsia="en-GB"/>
              </w:rPr>
              <w:t>347,156 EUR</w:t>
            </w:r>
          </w:p>
        </w:tc>
      </w:tr>
      <w:tr w:rsidR="00872BDE" w:rsidRPr="004F46A8" w14:paraId="0C77457F" w14:textId="77777777" w:rsidTr="003A6B4F">
        <w:trPr>
          <w:trHeight w:val="310"/>
        </w:trPr>
        <w:tc>
          <w:tcPr>
            <w:tcW w:w="4111" w:type="dxa"/>
            <w:tcBorders>
              <w:top w:val="nil"/>
              <w:left w:val="nil"/>
              <w:bottom w:val="single" w:sz="4" w:space="0" w:color="auto"/>
              <w:right w:val="nil"/>
            </w:tcBorders>
            <w:shd w:val="clear" w:color="auto" w:fill="auto"/>
            <w:noWrap/>
            <w:vAlign w:val="bottom"/>
            <w:hideMark/>
          </w:tcPr>
          <w:p w14:paraId="32354FDF" w14:textId="77777777" w:rsidR="00872BDE" w:rsidRPr="003A6B4F" w:rsidRDefault="00872BDE" w:rsidP="00872BDE">
            <w:pPr>
              <w:spacing w:after="0" w:line="240" w:lineRule="auto"/>
              <w:jc w:val="right"/>
              <w:rPr>
                <w:rFonts w:ascii="Times New Roman" w:eastAsia="Times New Roman" w:hAnsi="Times New Roman" w:cs="Times New Roman"/>
                <w:b/>
                <w:bCs/>
                <w:color w:val="000000"/>
                <w:lang w:val="en-GB" w:eastAsia="en-GB"/>
              </w:rPr>
            </w:pPr>
          </w:p>
        </w:tc>
        <w:tc>
          <w:tcPr>
            <w:tcW w:w="236" w:type="dxa"/>
            <w:tcBorders>
              <w:top w:val="nil"/>
              <w:left w:val="nil"/>
              <w:bottom w:val="single" w:sz="4" w:space="0" w:color="auto"/>
              <w:right w:val="nil"/>
            </w:tcBorders>
            <w:shd w:val="clear" w:color="auto" w:fill="auto"/>
            <w:noWrap/>
            <w:vAlign w:val="bottom"/>
            <w:hideMark/>
          </w:tcPr>
          <w:p w14:paraId="4245FBAC" w14:textId="77777777" w:rsidR="00872BDE" w:rsidRPr="004F46A8" w:rsidRDefault="00872BDE" w:rsidP="00872BDE">
            <w:pPr>
              <w:spacing w:after="0" w:line="240" w:lineRule="auto"/>
              <w:rPr>
                <w:rFonts w:ascii="Times New Roman" w:eastAsia="Times New Roman" w:hAnsi="Times New Roman" w:cs="Times New Roman"/>
                <w:sz w:val="20"/>
                <w:szCs w:val="20"/>
                <w:lang w:val="en-GB" w:eastAsia="en-GB"/>
              </w:rPr>
            </w:pPr>
          </w:p>
        </w:tc>
        <w:tc>
          <w:tcPr>
            <w:tcW w:w="1617" w:type="dxa"/>
            <w:tcBorders>
              <w:top w:val="nil"/>
              <w:left w:val="nil"/>
              <w:bottom w:val="single" w:sz="4" w:space="0" w:color="auto"/>
              <w:right w:val="nil"/>
            </w:tcBorders>
            <w:shd w:val="clear" w:color="auto" w:fill="auto"/>
            <w:noWrap/>
            <w:hideMark/>
          </w:tcPr>
          <w:p w14:paraId="11D4D146"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17" w:type="dxa"/>
            <w:tcBorders>
              <w:top w:val="nil"/>
              <w:left w:val="nil"/>
              <w:bottom w:val="single" w:sz="4" w:space="0" w:color="auto"/>
              <w:right w:val="nil"/>
            </w:tcBorders>
            <w:shd w:val="clear" w:color="auto" w:fill="auto"/>
            <w:noWrap/>
            <w:hideMark/>
          </w:tcPr>
          <w:p w14:paraId="2C6D3177" w14:textId="77777777" w:rsidR="00872BDE" w:rsidRPr="004F46A8" w:rsidRDefault="00872BDE" w:rsidP="009741CF">
            <w:pPr>
              <w:spacing w:after="0" w:line="240" w:lineRule="auto"/>
              <w:jc w:val="right"/>
              <w:rPr>
                <w:rFonts w:ascii="Times New Roman" w:eastAsia="Times New Roman" w:hAnsi="Times New Roman" w:cs="Times New Roman"/>
                <w:sz w:val="20"/>
                <w:szCs w:val="20"/>
                <w:lang w:val="en-GB" w:eastAsia="en-GB"/>
              </w:rPr>
            </w:pPr>
          </w:p>
        </w:tc>
        <w:tc>
          <w:tcPr>
            <w:tcW w:w="1633" w:type="dxa"/>
            <w:tcBorders>
              <w:top w:val="nil"/>
              <w:left w:val="nil"/>
              <w:bottom w:val="single" w:sz="4" w:space="0" w:color="auto"/>
              <w:right w:val="nil"/>
            </w:tcBorders>
            <w:shd w:val="clear" w:color="auto" w:fill="auto"/>
            <w:noWrap/>
            <w:hideMark/>
          </w:tcPr>
          <w:p w14:paraId="740F5D32" w14:textId="6A497670" w:rsidR="00872BDE" w:rsidRPr="003A6B4F" w:rsidRDefault="00522979" w:rsidP="00E056F2">
            <w:pPr>
              <w:spacing w:after="0" w:line="240" w:lineRule="auto"/>
              <w:jc w:val="right"/>
              <w:rPr>
                <w:rFonts w:ascii="Times New Roman" w:eastAsia="Times New Roman" w:hAnsi="Times New Roman" w:cs="Times New Roman"/>
                <w:b/>
                <w:bCs/>
                <w:i/>
                <w:iCs/>
                <w:color w:val="000000"/>
                <w:lang w:val="en-GB" w:eastAsia="en-GB"/>
              </w:rPr>
            </w:pPr>
            <w:r w:rsidRPr="003A6B4F">
              <w:rPr>
                <w:rFonts w:ascii="Times New Roman" w:eastAsia="Times New Roman" w:hAnsi="Times New Roman" w:cs="Times New Roman"/>
                <w:b/>
                <w:bCs/>
                <w:i/>
                <w:iCs/>
                <w:color w:val="000000"/>
                <w:lang w:val="en-GB" w:eastAsia="en-GB"/>
              </w:rPr>
              <w:t>7</w:t>
            </w:r>
            <w:r w:rsidR="00872BDE" w:rsidRPr="003A6B4F">
              <w:rPr>
                <w:rFonts w:ascii="Times New Roman" w:eastAsia="Times New Roman" w:hAnsi="Times New Roman" w:cs="Times New Roman"/>
                <w:b/>
                <w:bCs/>
                <w:i/>
                <w:iCs/>
                <w:color w:val="000000"/>
                <w:lang w:val="en-GB" w:eastAsia="en-GB"/>
              </w:rPr>
              <w:t xml:space="preserve"> </w:t>
            </w:r>
            <w:proofErr w:type="spellStart"/>
            <w:r w:rsidR="00872BDE" w:rsidRPr="003A6B4F">
              <w:rPr>
                <w:rFonts w:ascii="Times New Roman" w:eastAsia="Times New Roman" w:hAnsi="Times New Roman" w:cs="Times New Roman"/>
                <w:b/>
                <w:bCs/>
                <w:i/>
                <w:iCs/>
                <w:color w:val="000000"/>
                <w:lang w:val="en-GB" w:eastAsia="en-GB"/>
              </w:rPr>
              <w:t>darbinieki</w:t>
            </w:r>
            <w:proofErr w:type="spellEnd"/>
          </w:p>
        </w:tc>
      </w:tr>
    </w:tbl>
    <w:p w14:paraId="20D98E16" w14:textId="77777777" w:rsidR="00D422BF" w:rsidRDefault="00D422BF" w:rsidP="002D3D13">
      <w:pPr>
        <w:pStyle w:val="1Paragraph"/>
        <w:numPr>
          <w:ilvl w:val="0"/>
          <w:numId w:val="0"/>
        </w:numPr>
        <w:spacing w:after="120"/>
        <w:rPr>
          <w:rFonts w:ascii="Times New Roman" w:hAnsi="Times New Roman" w:cs="Times New Roman"/>
          <w:sz w:val="24"/>
          <w:szCs w:val="24"/>
        </w:rPr>
      </w:pPr>
    </w:p>
    <w:p w14:paraId="2F244374" w14:textId="22F390B8" w:rsidR="002D3D13" w:rsidRDefault="002D3D13" w:rsidP="00590997">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sz w:val="24"/>
          <w:szCs w:val="24"/>
        </w:rPr>
        <w:t xml:space="preserve">Ietaupījums </w:t>
      </w:r>
      <w:r w:rsidR="00E26B45">
        <w:rPr>
          <w:rFonts w:ascii="Times New Roman" w:hAnsi="Times New Roman" w:cs="Times New Roman"/>
          <w:sz w:val="24"/>
          <w:szCs w:val="24"/>
        </w:rPr>
        <w:t xml:space="preserve">2021. gadā </w:t>
      </w:r>
      <w:r>
        <w:rPr>
          <w:rFonts w:ascii="Times New Roman" w:hAnsi="Times New Roman" w:cs="Times New Roman"/>
          <w:sz w:val="24"/>
          <w:szCs w:val="24"/>
        </w:rPr>
        <w:t xml:space="preserve">uz šo divu </w:t>
      </w:r>
      <w:r w:rsidR="001534ED">
        <w:rPr>
          <w:rFonts w:ascii="Times New Roman" w:hAnsi="Times New Roman" w:cs="Times New Roman"/>
          <w:sz w:val="24"/>
          <w:szCs w:val="24"/>
        </w:rPr>
        <w:t xml:space="preserve">objektu ieviešanu lēšams aptuveni </w:t>
      </w:r>
      <w:r w:rsidR="00E26B45">
        <w:rPr>
          <w:rFonts w:ascii="Times New Roman" w:hAnsi="Times New Roman" w:cs="Times New Roman"/>
          <w:sz w:val="24"/>
          <w:szCs w:val="24"/>
        </w:rPr>
        <w:t xml:space="preserve">350 </w:t>
      </w:r>
      <w:r w:rsidR="00CA2527">
        <w:rPr>
          <w:rFonts w:ascii="Times New Roman" w:hAnsi="Times New Roman" w:cs="Times New Roman"/>
          <w:sz w:val="24"/>
          <w:szCs w:val="24"/>
        </w:rPr>
        <w:t>000</w:t>
      </w:r>
      <w:r w:rsidR="00E26B45">
        <w:rPr>
          <w:rFonts w:ascii="Times New Roman" w:hAnsi="Times New Roman" w:cs="Times New Roman"/>
          <w:sz w:val="24"/>
          <w:szCs w:val="24"/>
        </w:rPr>
        <w:t xml:space="preserve"> EUR apmērā</w:t>
      </w:r>
      <w:r w:rsidR="00DF193C">
        <w:rPr>
          <w:rFonts w:ascii="Times New Roman" w:hAnsi="Times New Roman" w:cs="Times New Roman"/>
          <w:sz w:val="24"/>
          <w:szCs w:val="24"/>
        </w:rPr>
        <w:t>.</w:t>
      </w:r>
      <w:r w:rsidR="00CA6FFF">
        <w:rPr>
          <w:rFonts w:ascii="Times New Roman" w:hAnsi="Times New Roman" w:cs="Times New Roman"/>
          <w:sz w:val="24"/>
          <w:szCs w:val="24"/>
        </w:rPr>
        <w:t xml:space="preserve"> </w:t>
      </w:r>
      <w:r w:rsidR="00DF193C">
        <w:rPr>
          <w:rFonts w:ascii="Times New Roman" w:hAnsi="Times New Roman" w:cs="Times New Roman"/>
          <w:sz w:val="24"/>
          <w:szCs w:val="24"/>
        </w:rPr>
        <w:t xml:space="preserve">Turklāt </w:t>
      </w:r>
      <w:r w:rsidR="008C1F33">
        <w:rPr>
          <w:rFonts w:ascii="Times New Roman" w:hAnsi="Times New Roman" w:cs="Times New Roman"/>
          <w:sz w:val="24"/>
          <w:szCs w:val="24"/>
        </w:rPr>
        <w:t xml:space="preserve">darba apjoms ar nākamajiem gadiem turpinās augt </w:t>
      </w:r>
      <w:r w:rsidR="003A6B4F">
        <w:rPr>
          <w:rFonts w:ascii="Times New Roman" w:hAnsi="Times New Roman" w:cs="Times New Roman"/>
          <w:sz w:val="24"/>
          <w:szCs w:val="24"/>
        </w:rPr>
        <w:t>šajos, kā arī citos objektos</w:t>
      </w:r>
      <w:r w:rsidR="00C20FF6">
        <w:rPr>
          <w:rFonts w:ascii="Times New Roman" w:hAnsi="Times New Roman" w:cs="Times New Roman"/>
          <w:sz w:val="24"/>
          <w:szCs w:val="24"/>
        </w:rPr>
        <w:t>,</w:t>
      </w:r>
      <w:r w:rsidR="00257F73">
        <w:rPr>
          <w:rFonts w:ascii="Times New Roman" w:hAnsi="Times New Roman" w:cs="Times New Roman"/>
          <w:sz w:val="24"/>
          <w:szCs w:val="24"/>
        </w:rPr>
        <w:t xml:space="preserve"> liekot vēl</w:t>
      </w:r>
      <w:r w:rsidR="00E37732">
        <w:rPr>
          <w:rFonts w:ascii="Times New Roman" w:hAnsi="Times New Roman" w:cs="Times New Roman"/>
          <w:sz w:val="24"/>
          <w:szCs w:val="24"/>
        </w:rPr>
        <w:t xml:space="preserve"> pa</w:t>
      </w:r>
      <w:r w:rsidR="00A07C42">
        <w:rPr>
          <w:rFonts w:ascii="Times New Roman" w:hAnsi="Times New Roman" w:cs="Times New Roman"/>
          <w:sz w:val="24"/>
          <w:szCs w:val="24"/>
        </w:rPr>
        <w:t xml:space="preserve">lielināt </w:t>
      </w:r>
      <w:r w:rsidR="00C240E8">
        <w:rPr>
          <w:rFonts w:ascii="Times New Roman" w:hAnsi="Times New Roman" w:cs="Times New Roman"/>
          <w:sz w:val="24"/>
          <w:szCs w:val="24"/>
        </w:rPr>
        <w:t xml:space="preserve">nepieciešamos </w:t>
      </w:r>
      <w:r w:rsidR="00A07C42">
        <w:rPr>
          <w:rFonts w:ascii="Times New Roman" w:hAnsi="Times New Roman" w:cs="Times New Roman"/>
          <w:sz w:val="24"/>
          <w:szCs w:val="24"/>
        </w:rPr>
        <w:t>resursu</w:t>
      </w:r>
      <w:r w:rsidR="00C240E8">
        <w:rPr>
          <w:rFonts w:ascii="Times New Roman" w:hAnsi="Times New Roman" w:cs="Times New Roman"/>
          <w:sz w:val="24"/>
          <w:szCs w:val="24"/>
        </w:rPr>
        <w:t>s</w:t>
      </w:r>
      <w:r w:rsidR="00A07C42">
        <w:rPr>
          <w:rFonts w:ascii="Times New Roman" w:hAnsi="Times New Roman" w:cs="Times New Roman"/>
          <w:sz w:val="24"/>
          <w:szCs w:val="24"/>
        </w:rPr>
        <w:t xml:space="preserve"> </w:t>
      </w:r>
      <w:r w:rsidR="009415DA">
        <w:rPr>
          <w:rFonts w:ascii="Times New Roman" w:hAnsi="Times New Roman" w:cs="Times New Roman"/>
          <w:sz w:val="24"/>
          <w:szCs w:val="24"/>
        </w:rPr>
        <w:t xml:space="preserve">un </w:t>
      </w:r>
      <w:r w:rsidR="00C240E8">
        <w:rPr>
          <w:rFonts w:ascii="Times New Roman" w:hAnsi="Times New Roman" w:cs="Times New Roman"/>
          <w:sz w:val="24"/>
          <w:szCs w:val="24"/>
        </w:rPr>
        <w:t>ar tiem saistītās</w:t>
      </w:r>
      <w:r w:rsidR="009415DA">
        <w:rPr>
          <w:rFonts w:ascii="Times New Roman" w:hAnsi="Times New Roman" w:cs="Times New Roman"/>
          <w:sz w:val="24"/>
          <w:szCs w:val="24"/>
        </w:rPr>
        <w:t xml:space="preserve"> izmaks</w:t>
      </w:r>
      <w:r w:rsidR="00C240E8">
        <w:rPr>
          <w:rFonts w:ascii="Times New Roman" w:hAnsi="Times New Roman" w:cs="Times New Roman"/>
          <w:sz w:val="24"/>
          <w:szCs w:val="24"/>
        </w:rPr>
        <w:t xml:space="preserve">as salīdzinājumā ar </w:t>
      </w:r>
      <w:r w:rsidR="00257F73">
        <w:rPr>
          <w:rFonts w:ascii="Times New Roman" w:hAnsi="Times New Roman" w:cs="Times New Roman"/>
          <w:sz w:val="24"/>
          <w:szCs w:val="24"/>
        </w:rPr>
        <w:t xml:space="preserve">to </w:t>
      </w:r>
      <w:r w:rsidR="00C240E8">
        <w:rPr>
          <w:rFonts w:ascii="Times New Roman" w:hAnsi="Times New Roman" w:cs="Times New Roman"/>
          <w:sz w:val="24"/>
          <w:szCs w:val="24"/>
        </w:rPr>
        <w:t>situāciju, kādu var panākt, pilnveidojot Projekta ieviešanas modeli</w:t>
      </w:r>
      <w:r w:rsidR="009415DA">
        <w:rPr>
          <w:rFonts w:ascii="Times New Roman" w:hAnsi="Times New Roman" w:cs="Times New Roman"/>
          <w:sz w:val="24"/>
          <w:szCs w:val="24"/>
        </w:rPr>
        <w:t>.</w:t>
      </w:r>
      <w:r w:rsidR="00F528B0" w:rsidRPr="00F528B0">
        <w:rPr>
          <w:rFonts w:ascii="Times New Roman" w:hAnsi="Times New Roman" w:cs="Times New Roman"/>
          <w:sz w:val="24"/>
          <w:szCs w:val="24"/>
        </w:rPr>
        <w:t xml:space="preserve"> </w:t>
      </w:r>
      <w:r w:rsidR="00F528B0">
        <w:rPr>
          <w:rFonts w:ascii="Times New Roman" w:hAnsi="Times New Roman" w:cs="Times New Roman"/>
          <w:sz w:val="24"/>
          <w:szCs w:val="24"/>
        </w:rPr>
        <w:t>Finanšu resursu ietaupījumu jau piešķirtajos EISI grantos saskaņā ar Finansēšanas līgumu Vispārējo noteikumu II.</w:t>
      </w:r>
      <w:proofErr w:type="gramStart"/>
      <w:r w:rsidR="00F528B0">
        <w:rPr>
          <w:rFonts w:ascii="Times New Roman" w:hAnsi="Times New Roman" w:cs="Times New Roman"/>
          <w:sz w:val="24"/>
          <w:szCs w:val="24"/>
        </w:rPr>
        <w:t>22.panta</w:t>
      </w:r>
      <w:proofErr w:type="gramEnd"/>
      <w:r w:rsidR="00F528B0">
        <w:rPr>
          <w:rFonts w:ascii="Times New Roman" w:hAnsi="Times New Roman" w:cs="Times New Roman"/>
          <w:sz w:val="24"/>
          <w:szCs w:val="24"/>
        </w:rPr>
        <w:t xml:space="preserve"> “Budžeta pārdales” nosacījumiem </w:t>
      </w:r>
      <w:r w:rsidR="00590997">
        <w:rPr>
          <w:rFonts w:ascii="Times New Roman" w:hAnsi="Times New Roman" w:cs="Times New Roman"/>
          <w:sz w:val="24"/>
          <w:szCs w:val="24"/>
        </w:rPr>
        <w:t>varēs</w:t>
      </w:r>
      <w:r w:rsidR="00F528B0">
        <w:rPr>
          <w:rFonts w:ascii="Times New Roman" w:hAnsi="Times New Roman" w:cs="Times New Roman"/>
          <w:sz w:val="24"/>
          <w:szCs w:val="24"/>
        </w:rPr>
        <w:t xml:space="preserve"> novirzīt citām Projekta Latvijas aktivitātēm. Projekta administratīvo izmaksu samazināšanas</w:t>
      </w:r>
      <w:proofErr w:type="gramStart"/>
      <w:r w:rsidR="00F528B0">
        <w:rPr>
          <w:rFonts w:ascii="Times New Roman" w:hAnsi="Times New Roman" w:cs="Times New Roman"/>
          <w:sz w:val="24"/>
          <w:szCs w:val="24"/>
        </w:rPr>
        <w:t xml:space="preserve">  </w:t>
      </w:r>
      <w:proofErr w:type="gramEnd"/>
      <w:r w:rsidR="00F528B0">
        <w:rPr>
          <w:rFonts w:ascii="Times New Roman" w:hAnsi="Times New Roman" w:cs="Times New Roman"/>
          <w:sz w:val="24"/>
          <w:szCs w:val="24"/>
        </w:rPr>
        <w:t>rezultātā rasto finansējuma ietaupījumu plānots novirzīt Rail Baltica Latvijas posma būvniecības aktivitātēm, piemēram RCS vai RIX nākamajām kārtām.</w:t>
      </w:r>
      <w:r w:rsidR="00A10D9B">
        <w:rPr>
          <w:rFonts w:ascii="Times New Roman" w:hAnsi="Times New Roman" w:cs="Times New Roman"/>
          <w:sz w:val="24"/>
          <w:szCs w:val="24"/>
        </w:rPr>
        <w:t xml:space="preserve"> Līdzīgi Latvija varēs rīkoties </w:t>
      </w:r>
      <w:r w:rsidR="00A10D9B">
        <w:rPr>
          <w:rFonts w:ascii="Times New Roman" w:hAnsi="Times New Roman" w:cs="Times New Roman"/>
          <w:sz w:val="24"/>
          <w:szCs w:val="24"/>
        </w:rPr>
        <w:lastRenderedPageBreak/>
        <w:t xml:space="preserve">attiecībā uz </w:t>
      </w:r>
      <w:r w:rsidR="00590997">
        <w:rPr>
          <w:rFonts w:ascii="Times New Roman" w:hAnsi="Times New Roman" w:cs="Times New Roman"/>
          <w:sz w:val="24"/>
          <w:szCs w:val="24"/>
        </w:rPr>
        <w:t>turpmākajiem</w:t>
      </w:r>
      <w:r w:rsidR="00A10D9B">
        <w:rPr>
          <w:rFonts w:ascii="Times New Roman" w:hAnsi="Times New Roman" w:cs="Times New Roman"/>
          <w:sz w:val="24"/>
          <w:szCs w:val="24"/>
        </w:rPr>
        <w:t xml:space="preserve"> EISI projektu pieteikumiem, novirzot vairāk pieejamā finansējuma Projekta būvniecības aktivitātēm, kas veicinās ātrāku Projekta īstenošanu.</w:t>
      </w:r>
    </w:p>
    <w:p w14:paraId="2D668A6D" w14:textId="1D5D996F" w:rsidR="005F2B1F" w:rsidRPr="004A4490" w:rsidRDefault="004824AC" w:rsidP="008F20D0">
      <w:pPr>
        <w:pStyle w:val="1Paragraph"/>
        <w:numPr>
          <w:ilvl w:val="0"/>
          <w:numId w:val="0"/>
        </w:numPr>
        <w:spacing w:after="120"/>
        <w:ind w:firstLine="426"/>
        <w:rPr>
          <w:rFonts w:ascii="Times New Roman" w:hAnsi="Times New Roman" w:cs="Times New Roman"/>
          <w:b/>
          <w:bCs/>
          <w:sz w:val="24"/>
          <w:szCs w:val="24"/>
        </w:rPr>
      </w:pPr>
      <w:r>
        <w:rPr>
          <w:rFonts w:ascii="Times New Roman" w:hAnsi="Times New Roman" w:cs="Times New Roman"/>
          <w:sz w:val="24"/>
          <w:szCs w:val="24"/>
        </w:rPr>
        <w:t>Vienlaikus</w:t>
      </w:r>
      <w:r w:rsidRPr="219C6873">
        <w:rPr>
          <w:rFonts w:ascii="Times New Roman" w:hAnsi="Times New Roman" w:cs="Times New Roman"/>
          <w:sz w:val="24"/>
          <w:szCs w:val="24"/>
        </w:rPr>
        <w:t xml:space="preserve"> </w:t>
      </w:r>
      <w:r w:rsidR="00B8668E">
        <w:rPr>
          <w:rFonts w:ascii="Times New Roman" w:hAnsi="Times New Roman" w:cs="Times New Roman"/>
          <w:sz w:val="24"/>
          <w:szCs w:val="24"/>
        </w:rPr>
        <w:t xml:space="preserve">sagaidāma </w:t>
      </w:r>
      <w:r w:rsidR="005F2B1F" w:rsidRPr="219C6873">
        <w:rPr>
          <w:rFonts w:ascii="Times New Roman" w:hAnsi="Times New Roman" w:cs="Times New Roman"/>
          <w:sz w:val="24"/>
          <w:szCs w:val="24"/>
        </w:rPr>
        <w:t>arī atbalsta funkciju resurs</w:t>
      </w:r>
      <w:r w:rsidR="00B8668E">
        <w:rPr>
          <w:rFonts w:ascii="Times New Roman" w:hAnsi="Times New Roman" w:cs="Times New Roman"/>
          <w:sz w:val="24"/>
          <w:szCs w:val="24"/>
        </w:rPr>
        <w:t xml:space="preserve">u ekonomija, </w:t>
      </w:r>
      <w:r w:rsidR="005C210B">
        <w:rPr>
          <w:rFonts w:ascii="Times New Roman" w:hAnsi="Times New Roman" w:cs="Times New Roman"/>
          <w:sz w:val="24"/>
          <w:szCs w:val="24"/>
        </w:rPr>
        <w:t xml:space="preserve">samazinot </w:t>
      </w:r>
      <w:r w:rsidR="005F2B1F" w:rsidRPr="219C6873">
        <w:rPr>
          <w:rFonts w:ascii="Times New Roman" w:hAnsi="Times New Roman" w:cs="Times New Roman"/>
          <w:sz w:val="24"/>
          <w:szCs w:val="24"/>
        </w:rPr>
        <w:t>darbīb</w:t>
      </w:r>
      <w:r w:rsidR="00B8668E">
        <w:rPr>
          <w:rFonts w:ascii="Times New Roman" w:hAnsi="Times New Roman" w:cs="Times New Roman"/>
          <w:sz w:val="24"/>
          <w:szCs w:val="24"/>
        </w:rPr>
        <w:t>u</w:t>
      </w:r>
      <w:r w:rsidR="005C210B">
        <w:rPr>
          <w:rFonts w:ascii="Times New Roman" w:hAnsi="Times New Roman" w:cs="Times New Roman"/>
          <w:sz w:val="24"/>
          <w:szCs w:val="24"/>
        </w:rPr>
        <w:t xml:space="preserve"> un dokumentu </w:t>
      </w:r>
      <w:r w:rsidR="00B8668E">
        <w:rPr>
          <w:rFonts w:ascii="Times New Roman" w:hAnsi="Times New Roman" w:cs="Times New Roman"/>
          <w:sz w:val="24"/>
          <w:szCs w:val="24"/>
        </w:rPr>
        <w:t>saskaņojumu skaitu</w:t>
      </w:r>
      <w:r w:rsidR="009E4162">
        <w:rPr>
          <w:rFonts w:ascii="Times New Roman" w:hAnsi="Times New Roman" w:cs="Times New Roman"/>
          <w:sz w:val="24"/>
          <w:szCs w:val="24"/>
        </w:rPr>
        <w:t>, kas saistīts ar pastāvošajā modelī objektīvi nepieciešamo uzņēmumu savstarpējo līdzatbildību</w:t>
      </w:r>
      <w:r w:rsidR="005F2B1F" w:rsidRPr="219C6873">
        <w:rPr>
          <w:rFonts w:ascii="Times New Roman" w:hAnsi="Times New Roman" w:cs="Times New Roman"/>
          <w:sz w:val="24"/>
          <w:szCs w:val="24"/>
        </w:rPr>
        <w:t>.</w:t>
      </w:r>
      <w:r w:rsidR="004A4490">
        <w:rPr>
          <w:rFonts w:ascii="Times New Roman" w:hAnsi="Times New Roman" w:cs="Times New Roman"/>
          <w:b/>
          <w:bCs/>
          <w:sz w:val="24"/>
          <w:szCs w:val="24"/>
        </w:rPr>
        <w:t xml:space="preserve"> </w:t>
      </w:r>
      <w:r w:rsidR="000349D4">
        <w:rPr>
          <w:rFonts w:ascii="Times New Roman" w:hAnsi="Times New Roman" w:cs="Times New Roman"/>
          <w:sz w:val="24"/>
          <w:szCs w:val="24"/>
        </w:rPr>
        <w:t>Šādi racionalizējot aktivitāšu ieviešanu, b</w:t>
      </w:r>
      <w:r w:rsidR="005F2B1F" w:rsidRPr="219C6873">
        <w:rPr>
          <w:rFonts w:ascii="Times New Roman" w:hAnsi="Times New Roman" w:cs="Times New Roman"/>
          <w:sz w:val="24"/>
          <w:szCs w:val="24"/>
        </w:rPr>
        <w:t>ūtisk</w:t>
      </w:r>
      <w:r w:rsidR="000349D4">
        <w:rPr>
          <w:rFonts w:ascii="Times New Roman" w:hAnsi="Times New Roman" w:cs="Times New Roman"/>
          <w:sz w:val="24"/>
          <w:szCs w:val="24"/>
        </w:rPr>
        <w:t xml:space="preserve">i tiks samazināti uzņēmumiem nepieciešamie resursi, lai nodrošinātu </w:t>
      </w:r>
      <w:r w:rsidR="009E4162">
        <w:rPr>
          <w:rFonts w:ascii="Times New Roman" w:hAnsi="Times New Roman" w:cs="Times New Roman"/>
          <w:sz w:val="24"/>
          <w:szCs w:val="24"/>
        </w:rPr>
        <w:t>savstarpējo līdzatbildību</w:t>
      </w:r>
      <w:r w:rsidR="000349D4">
        <w:rPr>
          <w:rFonts w:ascii="Times New Roman" w:hAnsi="Times New Roman" w:cs="Times New Roman"/>
          <w:sz w:val="24"/>
          <w:szCs w:val="24"/>
        </w:rPr>
        <w:t xml:space="preserve"> par otra uzņēmuma </w:t>
      </w:r>
      <w:r w:rsidR="009E4162">
        <w:rPr>
          <w:rFonts w:ascii="Times New Roman" w:hAnsi="Times New Roman" w:cs="Times New Roman"/>
          <w:sz w:val="24"/>
          <w:szCs w:val="24"/>
        </w:rPr>
        <w:t xml:space="preserve">darbībām </w:t>
      </w:r>
      <w:r w:rsidR="000349D4">
        <w:rPr>
          <w:rFonts w:ascii="Times New Roman" w:hAnsi="Times New Roman" w:cs="Times New Roman"/>
          <w:sz w:val="24"/>
          <w:szCs w:val="24"/>
        </w:rPr>
        <w:t>un rezultātiem</w:t>
      </w:r>
      <w:r w:rsidR="005F2B1F" w:rsidRPr="219C6873">
        <w:rPr>
          <w:rFonts w:ascii="Times New Roman" w:hAnsi="Times New Roman" w:cs="Times New Roman"/>
          <w:sz w:val="24"/>
          <w:szCs w:val="24"/>
        </w:rPr>
        <w:t xml:space="preserve">, </w:t>
      </w:r>
      <w:r w:rsidR="000349D4">
        <w:rPr>
          <w:rFonts w:ascii="Times New Roman" w:hAnsi="Times New Roman" w:cs="Times New Roman"/>
          <w:sz w:val="24"/>
          <w:szCs w:val="24"/>
        </w:rPr>
        <w:t>radot</w:t>
      </w:r>
      <w:r w:rsidR="005F2B1F" w:rsidRPr="219C6873">
        <w:rPr>
          <w:rFonts w:ascii="Times New Roman" w:hAnsi="Times New Roman" w:cs="Times New Roman"/>
          <w:sz w:val="24"/>
          <w:szCs w:val="24"/>
        </w:rPr>
        <w:t xml:space="preserve"> izmaksu efektivitāti arī attiecībā uz personāla izmaksām. Tās pašreizējā </w:t>
      </w:r>
      <w:r w:rsidR="005C210B">
        <w:rPr>
          <w:rFonts w:ascii="Times New Roman" w:hAnsi="Times New Roman" w:cs="Times New Roman"/>
          <w:sz w:val="24"/>
          <w:szCs w:val="24"/>
        </w:rPr>
        <w:t>modeļa</w:t>
      </w:r>
      <w:r w:rsidR="005F2B1F" w:rsidRPr="219C6873">
        <w:rPr>
          <w:rFonts w:ascii="Times New Roman" w:hAnsi="Times New Roman" w:cs="Times New Roman"/>
          <w:sz w:val="24"/>
          <w:szCs w:val="24"/>
        </w:rPr>
        <w:t xml:space="preserve"> ietvaros cita starpā rada nepieciešamību papildu resursu piesaistei, lai nodrošinātu pietiekamu koordināciju starp </w:t>
      </w:r>
      <w:r w:rsidR="004A4490">
        <w:rPr>
          <w:rFonts w:ascii="Times New Roman" w:hAnsi="Times New Roman" w:cs="Times New Roman"/>
          <w:sz w:val="24"/>
          <w:szCs w:val="24"/>
        </w:rPr>
        <w:t>EDzL un RBR</w:t>
      </w:r>
      <w:r w:rsidR="005F2B1F" w:rsidRPr="219C6873">
        <w:rPr>
          <w:rFonts w:ascii="Times New Roman" w:hAnsi="Times New Roman" w:cs="Times New Roman"/>
          <w:sz w:val="24"/>
          <w:szCs w:val="24"/>
        </w:rPr>
        <w:t xml:space="preserve">. </w:t>
      </w:r>
    </w:p>
    <w:p w14:paraId="51D94E97" w14:textId="6582935E" w:rsidR="005F2B1F" w:rsidRDefault="004A4490" w:rsidP="008F20D0">
      <w:pPr>
        <w:pStyle w:val="1Paragraph"/>
        <w:numPr>
          <w:ilvl w:val="0"/>
          <w:numId w:val="0"/>
        </w:numPr>
        <w:spacing w:after="120"/>
        <w:ind w:firstLine="426"/>
        <w:rPr>
          <w:rFonts w:ascii="Times New Roman" w:hAnsi="Times New Roman" w:cs="Times New Roman"/>
          <w:sz w:val="24"/>
          <w:szCs w:val="24"/>
        </w:rPr>
      </w:pPr>
      <w:r w:rsidRPr="004A4490">
        <w:rPr>
          <w:rFonts w:ascii="Times New Roman" w:hAnsi="Times New Roman" w:cs="Times New Roman"/>
          <w:sz w:val="24"/>
          <w:szCs w:val="24"/>
        </w:rPr>
        <w:t>Jāatzīmē, ka nākamā Eiropas Savienības daudzgadu budžeta pakotnē iekļautais</w:t>
      </w:r>
      <w:r>
        <w:rPr>
          <w:rFonts w:ascii="Times New Roman" w:hAnsi="Times New Roman" w:cs="Times New Roman"/>
          <w:b/>
          <w:bCs/>
          <w:sz w:val="24"/>
          <w:szCs w:val="24"/>
        </w:rPr>
        <w:t xml:space="preserve"> </w:t>
      </w:r>
      <w:r w:rsidR="005F2B1F" w:rsidRPr="219C6873">
        <w:rPr>
          <w:rFonts w:ascii="Times New Roman" w:hAnsi="Times New Roman" w:cs="Times New Roman"/>
          <w:sz w:val="24"/>
          <w:szCs w:val="24"/>
        </w:rPr>
        <w:t xml:space="preserve">EISI regulas </w:t>
      </w:r>
      <w:r>
        <w:rPr>
          <w:rFonts w:ascii="Times New Roman" w:hAnsi="Times New Roman" w:cs="Times New Roman"/>
          <w:sz w:val="24"/>
          <w:szCs w:val="24"/>
        </w:rPr>
        <w:t>projekts paredz</w:t>
      </w:r>
      <w:r w:rsidR="005F2B1F" w:rsidRPr="219C6873">
        <w:rPr>
          <w:rFonts w:ascii="Times New Roman" w:hAnsi="Times New Roman" w:cs="Times New Roman"/>
          <w:sz w:val="24"/>
          <w:szCs w:val="24"/>
        </w:rPr>
        <w:t>, ka “</w:t>
      </w:r>
      <w:r w:rsidR="005F2B1F" w:rsidRPr="219C6873">
        <w:rPr>
          <w:rFonts w:ascii="Times New Roman" w:hAnsi="Times New Roman" w:cs="Times New Roman"/>
          <w:i/>
          <w:iCs/>
          <w:sz w:val="24"/>
          <w:szCs w:val="24"/>
        </w:rPr>
        <w:t xml:space="preserve">līdzfinansējuma likmi projektiem, ko īsteno </w:t>
      </w:r>
      <w:r w:rsidR="005F2B1F" w:rsidRPr="004A4490">
        <w:rPr>
          <w:rFonts w:ascii="Times New Roman" w:hAnsi="Times New Roman" w:cs="Times New Roman"/>
          <w:b/>
          <w:bCs/>
          <w:i/>
          <w:iCs/>
          <w:sz w:val="24"/>
          <w:szCs w:val="24"/>
        </w:rPr>
        <w:t xml:space="preserve">integrētas </w:t>
      </w:r>
      <w:r w:rsidR="00CA2527">
        <w:rPr>
          <w:rFonts w:ascii="Times New Roman" w:hAnsi="Times New Roman" w:cs="Times New Roman"/>
          <w:b/>
          <w:bCs/>
          <w:i/>
          <w:iCs/>
          <w:sz w:val="24"/>
          <w:szCs w:val="24"/>
        </w:rPr>
        <w:t>ieviešanas</w:t>
      </w:r>
      <w:r w:rsidR="00CA2527" w:rsidRPr="004A4490">
        <w:rPr>
          <w:rFonts w:ascii="Times New Roman" w:hAnsi="Times New Roman" w:cs="Times New Roman"/>
          <w:b/>
          <w:bCs/>
          <w:i/>
          <w:iCs/>
          <w:sz w:val="24"/>
          <w:szCs w:val="24"/>
        </w:rPr>
        <w:t xml:space="preserve"> </w:t>
      </w:r>
      <w:r w:rsidR="005F2B1F" w:rsidRPr="004A4490">
        <w:rPr>
          <w:rFonts w:ascii="Times New Roman" w:hAnsi="Times New Roman" w:cs="Times New Roman"/>
          <w:b/>
          <w:bCs/>
          <w:i/>
          <w:iCs/>
          <w:sz w:val="24"/>
          <w:szCs w:val="24"/>
        </w:rPr>
        <w:t>struktūras</w:t>
      </w:r>
      <w:r w:rsidR="005F2B1F" w:rsidRPr="219C6873">
        <w:rPr>
          <w:rFonts w:ascii="Times New Roman" w:hAnsi="Times New Roman" w:cs="Times New Roman"/>
          <w:i/>
          <w:iCs/>
          <w:sz w:val="24"/>
          <w:szCs w:val="24"/>
        </w:rPr>
        <w:t>, ieskaitot kopuzņēmumus, var palielināt par 5%</w:t>
      </w:r>
      <w:r w:rsidR="005F2B1F" w:rsidRPr="004A4490">
        <w:rPr>
          <w:rFonts w:ascii="Times New Roman" w:hAnsi="Times New Roman" w:cs="Times New Roman"/>
          <w:sz w:val="24"/>
          <w:szCs w:val="24"/>
        </w:rPr>
        <w:t>”</w:t>
      </w:r>
      <w:r w:rsidR="005F2B1F" w:rsidRPr="219C6873">
        <w:rPr>
          <w:rFonts w:ascii="Times New Roman" w:hAnsi="Times New Roman" w:cs="Times New Roman"/>
          <w:i/>
          <w:iCs/>
          <w:sz w:val="24"/>
          <w:szCs w:val="24"/>
        </w:rPr>
        <w:t>.</w:t>
      </w:r>
      <w:r w:rsidR="005F2B1F" w:rsidRPr="219C6873">
        <w:rPr>
          <w:rFonts w:ascii="Times New Roman" w:hAnsi="Times New Roman" w:cs="Times New Roman"/>
          <w:sz w:val="24"/>
          <w:szCs w:val="24"/>
        </w:rPr>
        <w:t xml:space="preserve"> Tādēļ Globālā Projekta </w:t>
      </w:r>
      <w:r>
        <w:rPr>
          <w:rFonts w:ascii="Times New Roman" w:hAnsi="Times New Roman" w:cs="Times New Roman"/>
          <w:sz w:val="24"/>
          <w:szCs w:val="24"/>
        </w:rPr>
        <w:t xml:space="preserve">integrēts </w:t>
      </w:r>
      <w:r w:rsidR="00CA2527">
        <w:rPr>
          <w:rFonts w:ascii="Times New Roman" w:hAnsi="Times New Roman" w:cs="Times New Roman"/>
          <w:sz w:val="24"/>
          <w:szCs w:val="24"/>
        </w:rPr>
        <w:t xml:space="preserve">ieviešanas </w:t>
      </w:r>
      <w:r>
        <w:rPr>
          <w:rFonts w:ascii="Times New Roman" w:hAnsi="Times New Roman" w:cs="Times New Roman"/>
          <w:sz w:val="24"/>
          <w:szCs w:val="24"/>
        </w:rPr>
        <w:t>modelis</w:t>
      </w:r>
      <w:r w:rsidR="005F2B1F" w:rsidRPr="219C6873">
        <w:rPr>
          <w:rFonts w:ascii="Times New Roman" w:hAnsi="Times New Roman" w:cs="Times New Roman"/>
          <w:sz w:val="24"/>
          <w:szCs w:val="24"/>
        </w:rPr>
        <w:t xml:space="preserve"> ir nozīmīg</w:t>
      </w:r>
      <w:r>
        <w:rPr>
          <w:rFonts w:ascii="Times New Roman" w:hAnsi="Times New Roman" w:cs="Times New Roman"/>
          <w:sz w:val="24"/>
          <w:szCs w:val="24"/>
        </w:rPr>
        <w:t>s</w:t>
      </w:r>
      <w:r w:rsidR="005F2B1F" w:rsidRPr="219C6873">
        <w:rPr>
          <w:rFonts w:ascii="Times New Roman" w:hAnsi="Times New Roman" w:cs="Times New Roman"/>
          <w:sz w:val="24"/>
          <w:szCs w:val="24"/>
        </w:rPr>
        <w:t xml:space="preserve">, lai turpmākos EISI uzsaukumos iegūtu iespējami augstākas līdzfinansējuma likmes, tādējādi tieši samazinot </w:t>
      </w:r>
      <w:r>
        <w:rPr>
          <w:rFonts w:ascii="Times New Roman" w:hAnsi="Times New Roman" w:cs="Times New Roman"/>
          <w:sz w:val="24"/>
          <w:szCs w:val="24"/>
        </w:rPr>
        <w:t>nacionālā budžeta</w:t>
      </w:r>
      <w:r w:rsidR="005C210B">
        <w:rPr>
          <w:rFonts w:ascii="Times New Roman" w:hAnsi="Times New Roman" w:cs="Times New Roman"/>
          <w:sz w:val="24"/>
          <w:szCs w:val="24"/>
        </w:rPr>
        <w:t xml:space="preserve"> izdevumus</w:t>
      </w:r>
      <w:r>
        <w:rPr>
          <w:rFonts w:ascii="Times New Roman" w:hAnsi="Times New Roman" w:cs="Times New Roman"/>
          <w:sz w:val="24"/>
          <w:szCs w:val="24"/>
        </w:rPr>
        <w:t>.</w:t>
      </w:r>
      <w:r w:rsidR="005F2B1F" w:rsidRPr="219C6873">
        <w:rPr>
          <w:rFonts w:ascii="Times New Roman" w:hAnsi="Times New Roman" w:cs="Times New Roman"/>
          <w:sz w:val="24"/>
          <w:szCs w:val="24"/>
        </w:rPr>
        <w:t xml:space="preserve"> </w:t>
      </w:r>
    </w:p>
    <w:p w14:paraId="18A8CC47" w14:textId="09F6E026" w:rsidR="005F2B1F" w:rsidRPr="002909B5" w:rsidRDefault="004A4490" w:rsidP="008F20D0">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sz w:val="24"/>
          <w:szCs w:val="24"/>
        </w:rPr>
        <w:t xml:space="preserve">Integrētā </w:t>
      </w:r>
      <w:r w:rsidR="00CA2527">
        <w:rPr>
          <w:rFonts w:ascii="Times New Roman" w:hAnsi="Times New Roman" w:cs="Times New Roman"/>
          <w:sz w:val="24"/>
          <w:szCs w:val="24"/>
        </w:rPr>
        <w:t xml:space="preserve">ieviešanas </w:t>
      </w:r>
      <w:r>
        <w:rPr>
          <w:rFonts w:ascii="Times New Roman" w:hAnsi="Times New Roman" w:cs="Times New Roman"/>
          <w:sz w:val="24"/>
          <w:szCs w:val="24"/>
        </w:rPr>
        <w:t xml:space="preserve">modelī būs iespējams panākt labāku </w:t>
      </w:r>
      <w:r w:rsidR="0088282A">
        <w:rPr>
          <w:rFonts w:ascii="Times New Roman" w:hAnsi="Times New Roman" w:cs="Times New Roman"/>
          <w:sz w:val="24"/>
          <w:szCs w:val="24"/>
        </w:rPr>
        <w:t xml:space="preserve">Globālā Projekta </w:t>
      </w:r>
      <w:r>
        <w:rPr>
          <w:rFonts w:ascii="Times New Roman" w:hAnsi="Times New Roman" w:cs="Times New Roman"/>
          <w:sz w:val="24"/>
          <w:szCs w:val="24"/>
        </w:rPr>
        <w:t xml:space="preserve">pieteikumu </w:t>
      </w:r>
      <w:r w:rsidR="0088282A">
        <w:rPr>
          <w:rFonts w:ascii="Times New Roman" w:hAnsi="Times New Roman" w:cs="Times New Roman"/>
          <w:sz w:val="24"/>
          <w:szCs w:val="24"/>
        </w:rPr>
        <w:t xml:space="preserve">kvalitāti </w:t>
      </w:r>
      <w:r>
        <w:rPr>
          <w:rFonts w:ascii="Times New Roman" w:hAnsi="Times New Roman" w:cs="Times New Roman"/>
          <w:sz w:val="24"/>
          <w:szCs w:val="24"/>
        </w:rPr>
        <w:t>EISI projektu uzsaukum</w:t>
      </w:r>
      <w:r w:rsidR="0088282A">
        <w:rPr>
          <w:rFonts w:ascii="Times New Roman" w:hAnsi="Times New Roman" w:cs="Times New Roman"/>
          <w:sz w:val="24"/>
          <w:szCs w:val="24"/>
        </w:rPr>
        <w:t>iem</w:t>
      </w:r>
      <w:r w:rsidR="005C210B">
        <w:rPr>
          <w:rFonts w:ascii="Times New Roman" w:hAnsi="Times New Roman" w:cs="Times New Roman"/>
          <w:sz w:val="24"/>
          <w:szCs w:val="24"/>
        </w:rPr>
        <w:t>. Tas ir</w:t>
      </w:r>
      <w:r w:rsidR="0088282A">
        <w:rPr>
          <w:rFonts w:ascii="Times New Roman" w:hAnsi="Times New Roman" w:cs="Times New Roman"/>
          <w:sz w:val="24"/>
          <w:szCs w:val="24"/>
        </w:rPr>
        <w:t xml:space="preserve"> saistīts ar spēju</w:t>
      </w:r>
      <w:r w:rsidR="005F2B1F" w:rsidRPr="219C6873">
        <w:rPr>
          <w:rFonts w:ascii="Times New Roman" w:hAnsi="Times New Roman" w:cs="Times New Roman"/>
          <w:sz w:val="24"/>
          <w:szCs w:val="24"/>
        </w:rPr>
        <w:t xml:space="preserve"> labāk plānot </w:t>
      </w:r>
      <w:r w:rsidR="000349D4">
        <w:rPr>
          <w:rFonts w:ascii="Times New Roman" w:hAnsi="Times New Roman" w:cs="Times New Roman"/>
          <w:sz w:val="24"/>
          <w:szCs w:val="24"/>
        </w:rPr>
        <w:t>procesus,</w:t>
      </w:r>
      <w:r w:rsidR="005F2B1F" w:rsidRPr="219C6873">
        <w:rPr>
          <w:rFonts w:ascii="Times New Roman" w:hAnsi="Times New Roman" w:cs="Times New Roman"/>
          <w:sz w:val="24"/>
          <w:szCs w:val="24"/>
        </w:rPr>
        <w:t xml:space="preserve"> precīzāk paredzēt būtiskos šķēršļus Globālā Projekta pabeigšanai un </w:t>
      </w:r>
      <w:r w:rsidR="005C210B">
        <w:rPr>
          <w:rFonts w:ascii="Times New Roman" w:hAnsi="Times New Roman" w:cs="Times New Roman"/>
          <w:sz w:val="24"/>
          <w:szCs w:val="24"/>
        </w:rPr>
        <w:t xml:space="preserve">definēt </w:t>
      </w:r>
      <w:r w:rsidR="005F2B1F" w:rsidRPr="219C6873">
        <w:rPr>
          <w:rFonts w:ascii="Times New Roman" w:hAnsi="Times New Roman" w:cs="Times New Roman"/>
          <w:sz w:val="24"/>
          <w:szCs w:val="24"/>
        </w:rPr>
        <w:t xml:space="preserve">to novēršanas </w:t>
      </w:r>
      <w:r w:rsidR="0088282A">
        <w:rPr>
          <w:rFonts w:ascii="Times New Roman" w:hAnsi="Times New Roman" w:cs="Times New Roman"/>
          <w:sz w:val="24"/>
          <w:szCs w:val="24"/>
        </w:rPr>
        <w:t>pasākumus</w:t>
      </w:r>
      <w:r w:rsidR="005F2B1F" w:rsidRPr="219C6873">
        <w:rPr>
          <w:rFonts w:ascii="Times New Roman" w:hAnsi="Times New Roman" w:cs="Times New Roman"/>
          <w:sz w:val="24"/>
          <w:szCs w:val="24"/>
        </w:rPr>
        <w:t xml:space="preserve">, kā arī precīzāk noteikt </w:t>
      </w:r>
      <w:r w:rsidR="0088282A">
        <w:rPr>
          <w:rFonts w:ascii="Times New Roman" w:hAnsi="Times New Roman" w:cs="Times New Roman"/>
          <w:sz w:val="24"/>
          <w:szCs w:val="24"/>
        </w:rPr>
        <w:t>prioritātes</w:t>
      </w:r>
      <w:r w:rsidR="005F2B1F" w:rsidRPr="219C6873">
        <w:rPr>
          <w:rFonts w:ascii="Times New Roman" w:hAnsi="Times New Roman" w:cs="Times New Roman"/>
          <w:sz w:val="24"/>
          <w:szCs w:val="24"/>
        </w:rPr>
        <w:t xml:space="preserve">, kurām nepieciešams finansējums. </w:t>
      </w:r>
      <w:r w:rsidR="0088282A" w:rsidRPr="51C290D2">
        <w:rPr>
          <w:rFonts w:ascii="Times New Roman" w:hAnsi="Times New Roman" w:cs="Times New Roman"/>
          <w:sz w:val="24"/>
          <w:szCs w:val="24"/>
        </w:rPr>
        <w:t xml:space="preserve">Minētie faktori </w:t>
      </w:r>
      <w:r w:rsidR="5234469C" w:rsidRPr="51C290D2">
        <w:rPr>
          <w:rFonts w:ascii="Times New Roman" w:hAnsi="Times New Roman" w:cs="Times New Roman"/>
          <w:sz w:val="24"/>
          <w:szCs w:val="24"/>
        </w:rPr>
        <w:t>uzlabo gatavības un brieduma līmeni, kas</w:t>
      </w:r>
      <w:r w:rsidR="0088282A">
        <w:rPr>
          <w:rFonts w:ascii="Times New Roman" w:hAnsi="Times New Roman" w:cs="Times New Roman"/>
          <w:sz w:val="24"/>
          <w:szCs w:val="24"/>
        </w:rPr>
        <w:t xml:space="preserve"> ir būtiski pieteikumu izvērtēšanas procesā</w:t>
      </w:r>
      <w:r w:rsidR="005F2B1F" w:rsidRPr="219C6873">
        <w:rPr>
          <w:rFonts w:ascii="Times New Roman" w:hAnsi="Times New Roman" w:cs="Times New Roman"/>
          <w:sz w:val="24"/>
          <w:szCs w:val="24"/>
        </w:rPr>
        <w:t xml:space="preserve">, </w:t>
      </w:r>
      <w:r w:rsidR="0088282A">
        <w:rPr>
          <w:rFonts w:ascii="Times New Roman" w:hAnsi="Times New Roman" w:cs="Times New Roman"/>
          <w:sz w:val="24"/>
          <w:szCs w:val="24"/>
        </w:rPr>
        <w:t>un uzlabo</w:t>
      </w:r>
      <w:r w:rsidR="005C210B">
        <w:rPr>
          <w:rFonts w:ascii="Times New Roman" w:hAnsi="Times New Roman" w:cs="Times New Roman"/>
          <w:sz w:val="24"/>
          <w:szCs w:val="24"/>
        </w:rPr>
        <w:t xml:space="preserve"> </w:t>
      </w:r>
      <w:r w:rsidR="00CA2527">
        <w:rPr>
          <w:rFonts w:ascii="Times New Roman" w:hAnsi="Times New Roman" w:cs="Times New Roman"/>
          <w:sz w:val="24"/>
          <w:szCs w:val="24"/>
        </w:rPr>
        <w:t xml:space="preserve">Globālā </w:t>
      </w:r>
      <w:r w:rsidR="005C210B">
        <w:rPr>
          <w:rFonts w:ascii="Times New Roman" w:hAnsi="Times New Roman" w:cs="Times New Roman"/>
          <w:sz w:val="24"/>
          <w:szCs w:val="24"/>
        </w:rPr>
        <w:t>Projekta</w:t>
      </w:r>
      <w:r w:rsidR="005F2B1F" w:rsidRPr="219C6873">
        <w:rPr>
          <w:rFonts w:ascii="Times New Roman" w:hAnsi="Times New Roman" w:cs="Times New Roman"/>
          <w:sz w:val="24"/>
          <w:szCs w:val="24"/>
        </w:rPr>
        <w:t xml:space="preserve"> iespējas </w:t>
      </w:r>
      <w:r w:rsidR="0088282A">
        <w:rPr>
          <w:rFonts w:ascii="Times New Roman" w:hAnsi="Times New Roman" w:cs="Times New Roman"/>
          <w:sz w:val="24"/>
          <w:szCs w:val="24"/>
        </w:rPr>
        <w:t>piesaistīt uzsaukumā pieejamo finansējumu</w:t>
      </w:r>
      <w:r w:rsidR="005F2B1F" w:rsidRPr="219C6873">
        <w:rPr>
          <w:rFonts w:ascii="Times New Roman" w:hAnsi="Times New Roman" w:cs="Times New Roman"/>
          <w:sz w:val="24"/>
          <w:szCs w:val="24"/>
        </w:rPr>
        <w:t xml:space="preserve">. Līdz ar to šī pieeja nodrošinās labāku augsni stratēģiskiem lēmumiem un kopējam </w:t>
      </w:r>
      <w:r w:rsidR="005C210B">
        <w:rPr>
          <w:rFonts w:ascii="Times New Roman" w:hAnsi="Times New Roman" w:cs="Times New Roman"/>
          <w:sz w:val="24"/>
          <w:szCs w:val="24"/>
        </w:rPr>
        <w:t>P</w:t>
      </w:r>
      <w:r w:rsidR="005F2B1F" w:rsidRPr="219C6873">
        <w:rPr>
          <w:rFonts w:ascii="Times New Roman" w:hAnsi="Times New Roman" w:cs="Times New Roman"/>
          <w:sz w:val="24"/>
          <w:szCs w:val="24"/>
        </w:rPr>
        <w:t>rojekta ieviešanas plānam, kā rezultātā būs lielākas iespējas iegūt nepieciešamo finansējumu</w:t>
      </w:r>
      <w:r w:rsidR="0088282A">
        <w:rPr>
          <w:rFonts w:ascii="Times New Roman" w:hAnsi="Times New Roman" w:cs="Times New Roman"/>
          <w:sz w:val="24"/>
          <w:szCs w:val="24"/>
        </w:rPr>
        <w:t xml:space="preserve"> EISI projektu</w:t>
      </w:r>
      <w:r w:rsidR="005F2B1F" w:rsidRPr="219C6873">
        <w:rPr>
          <w:rFonts w:ascii="Times New Roman" w:hAnsi="Times New Roman" w:cs="Times New Roman"/>
          <w:sz w:val="24"/>
          <w:szCs w:val="24"/>
        </w:rPr>
        <w:t xml:space="preserve"> uzsaukumos.</w:t>
      </w:r>
    </w:p>
    <w:p w14:paraId="1EB175F8" w14:textId="02C3C56D" w:rsidR="005F2B1F" w:rsidRDefault="0088282A" w:rsidP="008F20D0">
      <w:pPr>
        <w:pStyle w:val="1Paragraph"/>
        <w:numPr>
          <w:ilvl w:val="0"/>
          <w:numId w:val="0"/>
        </w:numPr>
        <w:spacing w:after="120"/>
        <w:ind w:firstLine="426"/>
        <w:rPr>
          <w:rFonts w:ascii="Times New Roman" w:hAnsi="Times New Roman" w:cs="Times New Roman"/>
          <w:sz w:val="24"/>
          <w:szCs w:val="24"/>
        </w:rPr>
      </w:pPr>
      <w:r>
        <w:rPr>
          <w:rFonts w:ascii="Times New Roman" w:hAnsi="Times New Roman" w:cs="Times New Roman"/>
          <w:sz w:val="24"/>
          <w:szCs w:val="24"/>
        </w:rPr>
        <w:t xml:space="preserve">Esošajā </w:t>
      </w:r>
      <w:r w:rsidR="00CA2527">
        <w:rPr>
          <w:rFonts w:ascii="Times New Roman" w:hAnsi="Times New Roman" w:cs="Times New Roman"/>
          <w:sz w:val="24"/>
          <w:szCs w:val="24"/>
        </w:rPr>
        <w:t xml:space="preserve">Globālā </w:t>
      </w:r>
      <w:r>
        <w:rPr>
          <w:rFonts w:ascii="Times New Roman" w:hAnsi="Times New Roman" w:cs="Times New Roman"/>
          <w:sz w:val="24"/>
          <w:szCs w:val="24"/>
        </w:rPr>
        <w:t xml:space="preserve">Projekta </w:t>
      </w:r>
      <w:r w:rsidR="00CA2527">
        <w:rPr>
          <w:rFonts w:ascii="Times New Roman" w:hAnsi="Times New Roman" w:cs="Times New Roman"/>
          <w:sz w:val="24"/>
          <w:szCs w:val="24"/>
        </w:rPr>
        <w:t xml:space="preserve">ieviešanas </w:t>
      </w:r>
      <w:r>
        <w:rPr>
          <w:rFonts w:ascii="Times New Roman" w:hAnsi="Times New Roman" w:cs="Times New Roman"/>
          <w:sz w:val="24"/>
          <w:szCs w:val="24"/>
        </w:rPr>
        <w:t>modelī</w:t>
      </w:r>
      <w:r w:rsidR="005F2B1F" w:rsidRPr="219C6873">
        <w:rPr>
          <w:rFonts w:ascii="Times New Roman" w:hAnsi="Times New Roman" w:cs="Times New Roman"/>
          <w:sz w:val="24"/>
          <w:szCs w:val="24"/>
        </w:rPr>
        <w:t xml:space="preserve"> EDzL un RBR katra atsevišķi veic iepirkumus, lai nodrošinātu </w:t>
      </w:r>
      <w:r w:rsidR="002C188D">
        <w:rPr>
          <w:rFonts w:ascii="Times New Roman" w:hAnsi="Times New Roman" w:cs="Times New Roman"/>
          <w:sz w:val="24"/>
          <w:szCs w:val="24"/>
        </w:rPr>
        <w:t xml:space="preserve">ārpakalpojumus </w:t>
      </w:r>
      <w:r w:rsidR="005F2B1F" w:rsidRPr="219C6873">
        <w:rPr>
          <w:rFonts w:ascii="Times New Roman" w:hAnsi="Times New Roman" w:cs="Times New Roman"/>
          <w:sz w:val="24"/>
          <w:szCs w:val="24"/>
        </w:rPr>
        <w:t>to pārziņā esošo aktivitāšu ieviešan</w:t>
      </w:r>
      <w:r w:rsidR="002C188D">
        <w:rPr>
          <w:rFonts w:ascii="Times New Roman" w:hAnsi="Times New Roman" w:cs="Times New Roman"/>
          <w:sz w:val="24"/>
          <w:szCs w:val="24"/>
        </w:rPr>
        <w:t>ai</w:t>
      </w:r>
      <w:r w:rsidR="005F2B1F" w:rsidRPr="219C6873">
        <w:rPr>
          <w:rFonts w:ascii="Times New Roman" w:hAnsi="Times New Roman" w:cs="Times New Roman"/>
          <w:sz w:val="24"/>
          <w:szCs w:val="24"/>
        </w:rPr>
        <w:t>. Integrēta</w:t>
      </w:r>
      <w:r>
        <w:rPr>
          <w:rFonts w:ascii="Times New Roman" w:hAnsi="Times New Roman" w:cs="Times New Roman"/>
          <w:sz w:val="24"/>
          <w:szCs w:val="24"/>
        </w:rPr>
        <w:t xml:space="preserve">is </w:t>
      </w:r>
      <w:r w:rsidR="00CA2527">
        <w:rPr>
          <w:rFonts w:ascii="Times New Roman" w:hAnsi="Times New Roman" w:cs="Times New Roman"/>
          <w:sz w:val="24"/>
          <w:szCs w:val="24"/>
        </w:rPr>
        <w:t xml:space="preserve">ieviešanas </w:t>
      </w:r>
      <w:r>
        <w:rPr>
          <w:rFonts w:ascii="Times New Roman" w:hAnsi="Times New Roman" w:cs="Times New Roman"/>
          <w:sz w:val="24"/>
          <w:szCs w:val="24"/>
        </w:rPr>
        <w:t xml:space="preserve">modelis ļaus </w:t>
      </w:r>
      <w:r w:rsidR="00AF5E67">
        <w:rPr>
          <w:rFonts w:ascii="Times New Roman" w:hAnsi="Times New Roman" w:cs="Times New Roman"/>
          <w:sz w:val="24"/>
          <w:szCs w:val="24"/>
        </w:rPr>
        <w:t>apvienot nepieciešam</w:t>
      </w:r>
      <w:r w:rsidR="002C188D">
        <w:rPr>
          <w:rFonts w:ascii="Times New Roman" w:hAnsi="Times New Roman" w:cs="Times New Roman"/>
          <w:sz w:val="24"/>
          <w:szCs w:val="24"/>
        </w:rPr>
        <w:t>os</w:t>
      </w:r>
      <w:r w:rsidR="00AF5E67">
        <w:rPr>
          <w:rFonts w:ascii="Times New Roman" w:hAnsi="Times New Roman" w:cs="Times New Roman"/>
          <w:sz w:val="24"/>
          <w:szCs w:val="24"/>
        </w:rPr>
        <w:t xml:space="preserve"> </w:t>
      </w:r>
      <w:proofErr w:type="spellStart"/>
      <w:r w:rsidR="00AF5E67">
        <w:rPr>
          <w:rFonts w:ascii="Times New Roman" w:hAnsi="Times New Roman" w:cs="Times New Roman"/>
          <w:sz w:val="24"/>
          <w:szCs w:val="24"/>
        </w:rPr>
        <w:t>ārpakalpoj</w:t>
      </w:r>
      <w:r w:rsidR="002C188D">
        <w:rPr>
          <w:rFonts w:ascii="Times New Roman" w:hAnsi="Times New Roman" w:cs="Times New Roman"/>
          <w:sz w:val="24"/>
          <w:szCs w:val="24"/>
        </w:rPr>
        <w:t>omus</w:t>
      </w:r>
      <w:proofErr w:type="spellEnd"/>
      <w:r w:rsidR="002C188D">
        <w:rPr>
          <w:rFonts w:ascii="Times New Roman" w:hAnsi="Times New Roman" w:cs="Times New Roman"/>
          <w:sz w:val="24"/>
          <w:szCs w:val="24"/>
        </w:rPr>
        <w:t xml:space="preserve"> </w:t>
      </w:r>
      <w:r>
        <w:rPr>
          <w:rFonts w:ascii="Times New Roman" w:hAnsi="Times New Roman" w:cs="Times New Roman"/>
          <w:sz w:val="24"/>
          <w:szCs w:val="24"/>
        </w:rPr>
        <w:t>vienotā iepirkumā</w:t>
      </w:r>
      <w:r w:rsidR="002C188D">
        <w:rPr>
          <w:rFonts w:ascii="Times New Roman" w:hAnsi="Times New Roman" w:cs="Times New Roman"/>
          <w:sz w:val="24"/>
          <w:szCs w:val="24"/>
        </w:rPr>
        <w:t xml:space="preserve"> atbilstoši ekonomijas un efektivitātes apsvērumiem</w:t>
      </w:r>
      <w:r>
        <w:rPr>
          <w:rFonts w:ascii="Times New Roman" w:hAnsi="Times New Roman" w:cs="Times New Roman"/>
          <w:sz w:val="24"/>
          <w:szCs w:val="24"/>
        </w:rPr>
        <w:t>. N</w:t>
      </w:r>
      <w:r w:rsidR="005F2B1F" w:rsidRPr="219C6873">
        <w:rPr>
          <w:rFonts w:ascii="Times New Roman" w:hAnsi="Times New Roman" w:cs="Times New Roman"/>
          <w:sz w:val="24"/>
          <w:szCs w:val="24"/>
        </w:rPr>
        <w:t>o piegādātāju puses šādi iepirkumi būs saistošāki dēļ kopējā apjoma</w:t>
      </w:r>
      <w:r>
        <w:rPr>
          <w:rFonts w:ascii="Times New Roman" w:hAnsi="Times New Roman" w:cs="Times New Roman"/>
          <w:sz w:val="24"/>
          <w:szCs w:val="24"/>
        </w:rPr>
        <w:t>,</w:t>
      </w:r>
      <w:r w:rsidR="005F2B1F" w:rsidRPr="219C6873">
        <w:rPr>
          <w:rFonts w:ascii="Times New Roman" w:hAnsi="Times New Roman" w:cs="Times New Roman"/>
          <w:sz w:val="24"/>
          <w:szCs w:val="24"/>
        </w:rPr>
        <w:t xml:space="preserve"> un tas radīs iespēju saņemt </w:t>
      </w:r>
      <w:r>
        <w:rPr>
          <w:rFonts w:ascii="Times New Roman" w:hAnsi="Times New Roman" w:cs="Times New Roman"/>
          <w:sz w:val="24"/>
          <w:szCs w:val="24"/>
        </w:rPr>
        <w:t>vairāk saimnieciski izdevīgākus</w:t>
      </w:r>
      <w:r w:rsidR="005F2B1F" w:rsidRPr="219C6873">
        <w:rPr>
          <w:rFonts w:ascii="Times New Roman" w:hAnsi="Times New Roman" w:cs="Times New Roman"/>
          <w:sz w:val="24"/>
          <w:szCs w:val="24"/>
        </w:rPr>
        <w:t xml:space="preserve"> </w:t>
      </w:r>
      <w:r>
        <w:rPr>
          <w:rFonts w:ascii="Times New Roman" w:hAnsi="Times New Roman" w:cs="Times New Roman"/>
          <w:sz w:val="24"/>
          <w:szCs w:val="24"/>
        </w:rPr>
        <w:t xml:space="preserve">un konkurētspējīgākus </w:t>
      </w:r>
      <w:r w:rsidR="005F2B1F" w:rsidRPr="219C6873">
        <w:rPr>
          <w:rFonts w:ascii="Times New Roman" w:hAnsi="Times New Roman" w:cs="Times New Roman"/>
          <w:sz w:val="24"/>
          <w:szCs w:val="24"/>
        </w:rPr>
        <w:t xml:space="preserve">finanšu piedāvājumus. </w:t>
      </w:r>
      <w:r w:rsidR="005C210B">
        <w:rPr>
          <w:rFonts w:ascii="Times New Roman" w:hAnsi="Times New Roman" w:cs="Times New Roman"/>
          <w:sz w:val="24"/>
          <w:szCs w:val="24"/>
        </w:rPr>
        <w:t>S</w:t>
      </w:r>
      <w:r w:rsidR="005F2B1F" w:rsidRPr="219C6873">
        <w:rPr>
          <w:rFonts w:ascii="Times New Roman" w:hAnsi="Times New Roman" w:cs="Times New Roman"/>
          <w:sz w:val="24"/>
          <w:szCs w:val="24"/>
        </w:rPr>
        <w:t>tandartizēts iepirkuma process</w:t>
      </w:r>
      <w:r w:rsidR="005C210B">
        <w:rPr>
          <w:rFonts w:ascii="Times New Roman" w:hAnsi="Times New Roman" w:cs="Times New Roman"/>
          <w:sz w:val="24"/>
          <w:szCs w:val="24"/>
        </w:rPr>
        <w:t>, kas ir</w:t>
      </w:r>
      <w:r w:rsidR="005F2B1F" w:rsidRPr="219C6873">
        <w:rPr>
          <w:rFonts w:ascii="Times New Roman" w:hAnsi="Times New Roman" w:cs="Times New Roman"/>
          <w:sz w:val="24"/>
          <w:szCs w:val="24"/>
        </w:rPr>
        <w:t xml:space="preserve"> </w:t>
      </w:r>
      <w:r>
        <w:rPr>
          <w:rFonts w:ascii="Times New Roman" w:hAnsi="Times New Roman" w:cs="Times New Roman"/>
          <w:sz w:val="24"/>
          <w:szCs w:val="24"/>
        </w:rPr>
        <w:t>pakļauts vienotai vadībai</w:t>
      </w:r>
      <w:r w:rsidR="005C210B">
        <w:rPr>
          <w:rFonts w:ascii="Times New Roman" w:hAnsi="Times New Roman" w:cs="Times New Roman"/>
          <w:sz w:val="24"/>
          <w:szCs w:val="24"/>
        </w:rPr>
        <w:t>,</w:t>
      </w:r>
      <w:r w:rsidR="005F2B1F" w:rsidRPr="219C6873">
        <w:rPr>
          <w:rFonts w:ascii="Times New Roman" w:hAnsi="Times New Roman" w:cs="Times New Roman"/>
          <w:sz w:val="24"/>
          <w:szCs w:val="24"/>
        </w:rPr>
        <w:t xml:space="preserve"> veicinās </w:t>
      </w:r>
      <w:r w:rsidR="789221CE" w:rsidRPr="51C290D2">
        <w:rPr>
          <w:rFonts w:ascii="Times New Roman" w:hAnsi="Times New Roman" w:cs="Times New Roman"/>
          <w:sz w:val="24"/>
          <w:szCs w:val="24"/>
        </w:rPr>
        <w:t xml:space="preserve">arī </w:t>
      </w:r>
      <w:r w:rsidR="005F2B1F" w:rsidRPr="219C6873">
        <w:rPr>
          <w:rFonts w:ascii="Times New Roman" w:hAnsi="Times New Roman" w:cs="Times New Roman"/>
          <w:sz w:val="24"/>
          <w:szCs w:val="24"/>
        </w:rPr>
        <w:t xml:space="preserve">īsāku iepirkuma </w:t>
      </w:r>
      <w:r w:rsidR="005C210B">
        <w:rPr>
          <w:rFonts w:ascii="Times New Roman" w:hAnsi="Times New Roman" w:cs="Times New Roman"/>
          <w:sz w:val="24"/>
          <w:szCs w:val="24"/>
        </w:rPr>
        <w:t xml:space="preserve">sagatavošanas </w:t>
      </w:r>
      <w:r w:rsidR="005F2B1F" w:rsidRPr="219C6873">
        <w:rPr>
          <w:rFonts w:ascii="Times New Roman" w:hAnsi="Times New Roman" w:cs="Times New Roman"/>
          <w:sz w:val="24"/>
          <w:szCs w:val="24"/>
        </w:rPr>
        <w:t>laiku. T</w:t>
      </w:r>
      <w:r>
        <w:rPr>
          <w:rFonts w:ascii="Times New Roman" w:hAnsi="Times New Roman" w:cs="Times New Roman"/>
          <w:sz w:val="24"/>
          <w:szCs w:val="24"/>
        </w:rPr>
        <w:t>as ļaus</w:t>
      </w:r>
      <w:r w:rsidR="005F2B1F" w:rsidRPr="219C6873">
        <w:rPr>
          <w:rFonts w:ascii="Times New Roman" w:hAnsi="Times New Roman" w:cs="Times New Roman"/>
          <w:sz w:val="24"/>
          <w:szCs w:val="24"/>
        </w:rPr>
        <w:t xml:space="preserve"> paātrin</w:t>
      </w:r>
      <w:r>
        <w:rPr>
          <w:rFonts w:ascii="Times New Roman" w:hAnsi="Times New Roman" w:cs="Times New Roman"/>
          <w:sz w:val="24"/>
          <w:szCs w:val="24"/>
        </w:rPr>
        <w:t>ā</w:t>
      </w:r>
      <w:r w:rsidR="005F2B1F" w:rsidRPr="219C6873">
        <w:rPr>
          <w:rFonts w:ascii="Times New Roman" w:hAnsi="Times New Roman" w:cs="Times New Roman"/>
          <w:sz w:val="24"/>
          <w:szCs w:val="24"/>
        </w:rPr>
        <w:t>t Globālā Projekta ieviešanu un samazin</w:t>
      </w:r>
      <w:r>
        <w:rPr>
          <w:rFonts w:ascii="Times New Roman" w:hAnsi="Times New Roman" w:cs="Times New Roman"/>
          <w:sz w:val="24"/>
          <w:szCs w:val="24"/>
        </w:rPr>
        <w:t>ā</w:t>
      </w:r>
      <w:r w:rsidR="005F2B1F" w:rsidRPr="219C6873">
        <w:rPr>
          <w:rFonts w:ascii="Times New Roman" w:hAnsi="Times New Roman" w:cs="Times New Roman"/>
          <w:sz w:val="24"/>
          <w:szCs w:val="24"/>
        </w:rPr>
        <w:t xml:space="preserve">t neatbilstību un sūdzību risku. Integrēta iepirkumu veikšana samazinās neskaidrības un padarīs vienkāršāku informācijas </w:t>
      </w:r>
      <w:r w:rsidR="005F2B1F" w:rsidRPr="51C290D2">
        <w:rPr>
          <w:rFonts w:ascii="Times New Roman" w:hAnsi="Times New Roman" w:cs="Times New Roman"/>
          <w:sz w:val="24"/>
          <w:szCs w:val="24"/>
        </w:rPr>
        <w:t>meklēšan</w:t>
      </w:r>
      <w:r w:rsidR="1BC912DC" w:rsidRPr="51C290D2">
        <w:rPr>
          <w:rFonts w:ascii="Times New Roman" w:hAnsi="Times New Roman" w:cs="Times New Roman"/>
          <w:sz w:val="24"/>
          <w:szCs w:val="24"/>
        </w:rPr>
        <w:t>u</w:t>
      </w:r>
      <w:r w:rsidR="005F2B1F" w:rsidRPr="219C6873">
        <w:rPr>
          <w:rFonts w:ascii="Times New Roman" w:hAnsi="Times New Roman" w:cs="Times New Roman"/>
          <w:sz w:val="24"/>
          <w:szCs w:val="24"/>
        </w:rPr>
        <w:t xml:space="preserve"> piegādātājiem. Piegādātāji uzskatīs pasūtītāja struktūru par vienkāršāku, </w:t>
      </w:r>
      <w:proofErr w:type="gramStart"/>
      <w:r w:rsidR="005F2B1F" w:rsidRPr="219C6873">
        <w:rPr>
          <w:rFonts w:ascii="Times New Roman" w:hAnsi="Times New Roman" w:cs="Times New Roman"/>
          <w:sz w:val="24"/>
          <w:szCs w:val="24"/>
        </w:rPr>
        <w:t>kā rezultātā iepirkumu finanšu piedāvājumos varētu būt</w:t>
      </w:r>
      <w:proofErr w:type="gramEnd"/>
      <w:r w:rsidR="005F2B1F" w:rsidRPr="219C6873">
        <w:rPr>
          <w:rFonts w:ascii="Times New Roman" w:hAnsi="Times New Roman" w:cs="Times New Roman"/>
          <w:sz w:val="24"/>
          <w:szCs w:val="24"/>
        </w:rPr>
        <w:t xml:space="preserve"> samazināta riska prēmija. Turklāt vienas </w:t>
      </w:r>
      <w:r>
        <w:rPr>
          <w:rFonts w:ascii="Times New Roman" w:hAnsi="Times New Roman" w:cs="Times New Roman"/>
          <w:sz w:val="24"/>
          <w:szCs w:val="24"/>
        </w:rPr>
        <w:t>iestādes</w:t>
      </w:r>
      <w:r w:rsidR="005F2B1F" w:rsidRPr="219C6873">
        <w:rPr>
          <w:rFonts w:ascii="Times New Roman" w:hAnsi="Times New Roman" w:cs="Times New Roman"/>
          <w:sz w:val="24"/>
          <w:szCs w:val="24"/>
        </w:rPr>
        <w:t xml:space="preserve"> ietvaros veikti iepirkumi palīdzēs novērst tehniskās </w:t>
      </w:r>
      <w:r w:rsidR="000A2F4F">
        <w:rPr>
          <w:rFonts w:ascii="Times New Roman" w:hAnsi="Times New Roman" w:cs="Times New Roman"/>
          <w:sz w:val="24"/>
          <w:szCs w:val="24"/>
        </w:rPr>
        <w:t>izmanto</w:t>
      </w:r>
      <w:r w:rsidR="000A2F4F" w:rsidRPr="219C6873">
        <w:rPr>
          <w:rFonts w:ascii="Times New Roman" w:hAnsi="Times New Roman" w:cs="Times New Roman"/>
          <w:sz w:val="24"/>
          <w:szCs w:val="24"/>
        </w:rPr>
        <w:t xml:space="preserve">jamības </w:t>
      </w:r>
      <w:r w:rsidR="005F2B1F" w:rsidRPr="219C6873">
        <w:rPr>
          <w:rFonts w:ascii="Times New Roman" w:hAnsi="Times New Roman" w:cs="Times New Roman"/>
          <w:sz w:val="24"/>
          <w:szCs w:val="24"/>
        </w:rPr>
        <w:t>riskus</w:t>
      </w:r>
      <w:r w:rsidR="00AE11CB">
        <w:rPr>
          <w:rFonts w:ascii="Times New Roman" w:hAnsi="Times New Roman" w:cs="Times New Roman"/>
          <w:sz w:val="24"/>
          <w:szCs w:val="24"/>
        </w:rPr>
        <w:t>, kas palielinās</w:t>
      </w:r>
      <w:r w:rsidR="005F2B1F" w:rsidRPr="219C6873">
        <w:rPr>
          <w:rFonts w:ascii="Times New Roman" w:hAnsi="Times New Roman" w:cs="Times New Roman"/>
          <w:sz w:val="24"/>
          <w:szCs w:val="24"/>
        </w:rPr>
        <w:t xml:space="preserve"> gadījumos, kad </w:t>
      </w:r>
      <w:proofErr w:type="gramStart"/>
      <w:r w:rsidR="005F2B1F" w:rsidRPr="219C6873">
        <w:rPr>
          <w:rFonts w:ascii="Times New Roman" w:hAnsi="Times New Roman" w:cs="Times New Roman"/>
          <w:sz w:val="24"/>
          <w:szCs w:val="24"/>
        </w:rPr>
        <w:t>dažādas puses</w:t>
      </w:r>
      <w:proofErr w:type="gramEnd"/>
      <w:r w:rsidR="005F2B1F" w:rsidRPr="219C6873">
        <w:rPr>
          <w:rFonts w:ascii="Times New Roman" w:hAnsi="Times New Roman" w:cs="Times New Roman"/>
          <w:sz w:val="24"/>
          <w:szCs w:val="24"/>
        </w:rPr>
        <w:t xml:space="preserve"> īsteno dažādas projekta fāzes, </w:t>
      </w:r>
      <w:r w:rsidR="00AE11CB">
        <w:rPr>
          <w:rFonts w:ascii="Times New Roman" w:hAnsi="Times New Roman" w:cs="Times New Roman"/>
          <w:sz w:val="24"/>
          <w:szCs w:val="24"/>
        </w:rPr>
        <w:t>vai</w:t>
      </w:r>
      <w:r w:rsidR="005F2B1F" w:rsidRPr="219C6873">
        <w:rPr>
          <w:rFonts w:ascii="Times New Roman" w:hAnsi="Times New Roman" w:cs="Times New Roman"/>
          <w:sz w:val="24"/>
          <w:szCs w:val="24"/>
        </w:rPr>
        <w:t xml:space="preserve"> vienu un to pašu tehnisko risinājumu dažādos posmos ievie</w:t>
      </w:r>
      <w:r w:rsidR="00AE11CB">
        <w:rPr>
          <w:rFonts w:ascii="Times New Roman" w:hAnsi="Times New Roman" w:cs="Times New Roman"/>
          <w:sz w:val="24"/>
          <w:szCs w:val="24"/>
        </w:rPr>
        <w:t>š</w:t>
      </w:r>
      <w:r w:rsidR="005F2B1F" w:rsidRPr="219C6873">
        <w:rPr>
          <w:rFonts w:ascii="Times New Roman" w:hAnsi="Times New Roman" w:cs="Times New Roman"/>
          <w:sz w:val="24"/>
          <w:szCs w:val="24"/>
        </w:rPr>
        <w:t xml:space="preserve"> dažādas puses.</w:t>
      </w:r>
    </w:p>
    <w:p w14:paraId="07DD7720" w14:textId="25A3C9FE" w:rsidR="00353538" w:rsidRPr="00133CCB" w:rsidRDefault="008F20D0" w:rsidP="00353538">
      <w:pPr>
        <w:pStyle w:val="1Paragraph"/>
        <w:numPr>
          <w:ilvl w:val="0"/>
          <w:numId w:val="0"/>
        </w:numPr>
        <w:spacing w:after="120"/>
        <w:ind w:firstLine="426"/>
        <w:rPr>
          <w:rFonts w:ascii="Times New Roman" w:hAnsi="Times New Roman" w:cs="Times New Roman"/>
          <w:sz w:val="24"/>
          <w:szCs w:val="24"/>
        </w:rPr>
      </w:pPr>
      <w:r w:rsidRPr="00AE11CB">
        <w:rPr>
          <w:rFonts w:ascii="Times New Roman" w:hAnsi="Times New Roman" w:cs="Times New Roman"/>
          <w:sz w:val="24"/>
          <w:szCs w:val="24"/>
        </w:rPr>
        <w:t xml:space="preserve">Pēc integrētā </w:t>
      </w:r>
      <w:r w:rsidR="009369D8">
        <w:rPr>
          <w:rFonts w:ascii="Times New Roman" w:hAnsi="Times New Roman" w:cs="Times New Roman"/>
          <w:sz w:val="24"/>
          <w:szCs w:val="24"/>
        </w:rPr>
        <w:t>ieviešanas</w:t>
      </w:r>
      <w:r w:rsidR="009369D8" w:rsidRPr="00AE11CB">
        <w:rPr>
          <w:rFonts w:ascii="Times New Roman" w:hAnsi="Times New Roman" w:cs="Times New Roman"/>
          <w:sz w:val="24"/>
          <w:szCs w:val="24"/>
        </w:rPr>
        <w:t xml:space="preserve"> </w:t>
      </w:r>
      <w:r w:rsidRPr="00AE11CB">
        <w:rPr>
          <w:rFonts w:ascii="Times New Roman" w:hAnsi="Times New Roman" w:cs="Times New Roman"/>
          <w:sz w:val="24"/>
          <w:szCs w:val="24"/>
        </w:rPr>
        <w:t xml:space="preserve">modeļa </w:t>
      </w:r>
      <w:r w:rsidR="009369D8">
        <w:rPr>
          <w:rFonts w:ascii="Times New Roman" w:hAnsi="Times New Roman" w:cs="Times New Roman"/>
          <w:sz w:val="24"/>
          <w:szCs w:val="24"/>
        </w:rPr>
        <w:t>īstenošanas</w:t>
      </w:r>
      <w:r w:rsidR="009369D8" w:rsidRPr="00AE11CB">
        <w:rPr>
          <w:rFonts w:ascii="Times New Roman" w:hAnsi="Times New Roman" w:cs="Times New Roman"/>
          <w:sz w:val="24"/>
          <w:szCs w:val="24"/>
        </w:rPr>
        <w:t xml:space="preserve"> </w:t>
      </w:r>
      <w:r w:rsidRPr="00AE11CB">
        <w:rPr>
          <w:rFonts w:ascii="Times New Roman" w:hAnsi="Times New Roman" w:cs="Times New Roman"/>
          <w:sz w:val="24"/>
          <w:szCs w:val="24"/>
        </w:rPr>
        <w:t>RBR un RB</w:t>
      </w:r>
      <w:r w:rsidR="00AE11CB">
        <w:rPr>
          <w:rFonts w:ascii="Times New Roman" w:hAnsi="Times New Roman" w:cs="Times New Roman"/>
          <w:sz w:val="24"/>
          <w:szCs w:val="24"/>
        </w:rPr>
        <w:t>R</w:t>
      </w:r>
      <w:r w:rsidRPr="00AE11CB">
        <w:rPr>
          <w:rFonts w:ascii="Times New Roman" w:hAnsi="Times New Roman" w:cs="Times New Roman"/>
          <w:sz w:val="24"/>
          <w:szCs w:val="24"/>
        </w:rPr>
        <w:t xml:space="preserve"> Latvijas filiāles finansēšanas modelis </w:t>
      </w:r>
      <w:r w:rsidRPr="51C290D2">
        <w:rPr>
          <w:rFonts w:ascii="Times New Roman" w:hAnsi="Times New Roman" w:cs="Times New Roman"/>
          <w:sz w:val="24"/>
          <w:szCs w:val="24"/>
        </w:rPr>
        <w:t>nemainīsies.</w:t>
      </w:r>
      <w:r w:rsidRPr="00AE11CB">
        <w:rPr>
          <w:rFonts w:ascii="Times New Roman" w:hAnsi="Times New Roman" w:cs="Times New Roman"/>
          <w:sz w:val="24"/>
          <w:szCs w:val="24"/>
        </w:rPr>
        <w:t xml:space="preserve"> </w:t>
      </w:r>
      <w:proofErr w:type="gramStart"/>
      <w:r w:rsidRPr="00AE11CB">
        <w:rPr>
          <w:rFonts w:ascii="Times New Roman" w:hAnsi="Times New Roman" w:cs="Times New Roman"/>
          <w:sz w:val="24"/>
          <w:szCs w:val="24"/>
        </w:rPr>
        <w:t>Tādējādi,</w:t>
      </w:r>
      <w:proofErr w:type="gramEnd"/>
      <w:r w:rsidRPr="00AE11CB">
        <w:rPr>
          <w:rFonts w:ascii="Times New Roman" w:hAnsi="Times New Roman" w:cs="Times New Roman"/>
          <w:sz w:val="24"/>
          <w:szCs w:val="24"/>
        </w:rPr>
        <w:t xml:space="preserve"> ņemot vērā, ka Latvijas filiālē ieviesīs aktivitātes, kas attiecas tikai uz Latviju, tad </w:t>
      </w:r>
      <w:r w:rsidR="00AE11CB" w:rsidRPr="00AE11CB">
        <w:rPr>
          <w:rFonts w:ascii="Times New Roman" w:hAnsi="Times New Roman" w:cs="Times New Roman"/>
          <w:sz w:val="24"/>
          <w:szCs w:val="24"/>
        </w:rPr>
        <w:t xml:space="preserve">šīs aktivitātes pilnībā tiks finansētas no Latvijas valsts budžeta </w:t>
      </w:r>
      <w:r w:rsidR="00AE11CB">
        <w:rPr>
          <w:rFonts w:ascii="Times New Roman" w:hAnsi="Times New Roman" w:cs="Times New Roman"/>
          <w:sz w:val="24"/>
          <w:szCs w:val="24"/>
        </w:rPr>
        <w:t xml:space="preserve">un </w:t>
      </w:r>
      <w:r w:rsidRPr="00AE11CB">
        <w:rPr>
          <w:rFonts w:ascii="Times New Roman" w:hAnsi="Times New Roman" w:cs="Times New Roman"/>
          <w:sz w:val="24"/>
          <w:szCs w:val="24"/>
        </w:rPr>
        <w:t>EISI finansējuma.</w:t>
      </w:r>
      <w:r w:rsidR="00353538" w:rsidRPr="00AE11CB">
        <w:rPr>
          <w:rFonts w:ascii="Times New Roman" w:hAnsi="Times New Roman" w:cs="Times New Roman"/>
          <w:sz w:val="24"/>
          <w:szCs w:val="24"/>
        </w:rPr>
        <w:t xml:space="preserve"> Integrētā </w:t>
      </w:r>
      <w:r w:rsidR="009369D8">
        <w:rPr>
          <w:rFonts w:ascii="Times New Roman" w:hAnsi="Times New Roman" w:cs="Times New Roman"/>
          <w:sz w:val="24"/>
          <w:szCs w:val="24"/>
        </w:rPr>
        <w:t>ieviešanas</w:t>
      </w:r>
      <w:r w:rsidR="009369D8" w:rsidRPr="00AE11CB">
        <w:rPr>
          <w:rFonts w:ascii="Times New Roman" w:hAnsi="Times New Roman" w:cs="Times New Roman"/>
          <w:sz w:val="24"/>
          <w:szCs w:val="24"/>
        </w:rPr>
        <w:t xml:space="preserve"> </w:t>
      </w:r>
      <w:r w:rsidR="00353538" w:rsidRPr="00AE11CB">
        <w:rPr>
          <w:rFonts w:ascii="Times New Roman" w:hAnsi="Times New Roman" w:cs="Times New Roman"/>
          <w:sz w:val="24"/>
          <w:szCs w:val="24"/>
        </w:rPr>
        <w:t xml:space="preserve">modeļa </w:t>
      </w:r>
      <w:r w:rsidR="009369D8">
        <w:rPr>
          <w:rFonts w:ascii="Times New Roman" w:hAnsi="Times New Roman" w:cs="Times New Roman"/>
          <w:sz w:val="24"/>
          <w:szCs w:val="24"/>
        </w:rPr>
        <w:t>īstenošanas</w:t>
      </w:r>
      <w:r w:rsidR="009369D8" w:rsidRPr="00AE11CB">
        <w:rPr>
          <w:rFonts w:ascii="Times New Roman" w:hAnsi="Times New Roman" w:cs="Times New Roman"/>
          <w:sz w:val="24"/>
          <w:szCs w:val="24"/>
        </w:rPr>
        <w:t xml:space="preserve"> </w:t>
      </w:r>
      <w:r w:rsidR="00353538" w:rsidRPr="00AE11CB">
        <w:rPr>
          <w:rFonts w:ascii="Times New Roman" w:hAnsi="Times New Roman" w:cs="Times New Roman"/>
          <w:sz w:val="24"/>
          <w:szCs w:val="24"/>
        </w:rPr>
        <w:t>rezultātā RBR nododamo “B funkciju” aktivitāšu</w:t>
      </w:r>
      <w:r w:rsidR="0D515ECC" w:rsidRPr="51C290D2">
        <w:rPr>
          <w:rFonts w:ascii="Times New Roman" w:hAnsi="Times New Roman" w:cs="Times New Roman"/>
          <w:sz w:val="24"/>
          <w:szCs w:val="24"/>
        </w:rPr>
        <w:t>, kas iekļaut</w:t>
      </w:r>
      <w:r w:rsidR="004824AC">
        <w:rPr>
          <w:rFonts w:ascii="Times New Roman" w:hAnsi="Times New Roman" w:cs="Times New Roman"/>
          <w:sz w:val="24"/>
          <w:szCs w:val="24"/>
        </w:rPr>
        <w:t>as</w:t>
      </w:r>
      <w:r w:rsidR="0D515ECC" w:rsidRPr="51C290D2">
        <w:rPr>
          <w:rFonts w:ascii="Times New Roman" w:hAnsi="Times New Roman" w:cs="Times New Roman"/>
          <w:sz w:val="24"/>
          <w:szCs w:val="24"/>
        </w:rPr>
        <w:t xml:space="preserve"> jau noslēgtajos Finansēšanas līgumos,</w:t>
      </w:r>
      <w:r w:rsidR="00353538" w:rsidRPr="00AE11CB">
        <w:rPr>
          <w:rFonts w:ascii="Times New Roman" w:hAnsi="Times New Roman" w:cs="Times New Roman"/>
          <w:sz w:val="24"/>
          <w:szCs w:val="24"/>
        </w:rPr>
        <w:t xml:space="preserve"> īstenošanai nepieciešamais finansējums pārsvarā ir jau nodrošināts saskaņā ar spēkā esošajiem </w:t>
      </w:r>
      <w:r w:rsidR="00AE11CB">
        <w:rPr>
          <w:rFonts w:ascii="Times New Roman" w:hAnsi="Times New Roman" w:cs="Times New Roman"/>
          <w:sz w:val="24"/>
          <w:szCs w:val="24"/>
        </w:rPr>
        <w:t>F</w:t>
      </w:r>
      <w:r w:rsidR="00353538" w:rsidRPr="00AE11CB">
        <w:rPr>
          <w:rFonts w:ascii="Times New Roman" w:hAnsi="Times New Roman" w:cs="Times New Roman"/>
          <w:sz w:val="24"/>
          <w:szCs w:val="24"/>
        </w:rPr>
        <w:t xml:space="preserve">inansēšanas līgumiem. Turklāt no valsts budžeta nodrošināmais nacionālais līdzfinansējums pašlaik parakstītajos </w:t>
      </w:r>
      <w:r w:rsidR="00AE11CB">
        <w:rPr>
          <w:rFonts w:ascii="Times New Roman" w:hAnsi="Times New Roman" w:cs="Times New Roman"/>
          <w:sz w:val="24"/>
          <w:szCs w:val="24"/>
        </w:rPr>
        <w:t>F</w:t>
      </w:r>
      <w:r w:rsidR="00353538" w:rsidRPr="00AE11CB">
        <w:rPr>
          <w:rFonts w:ascii="Times New Roman" w:hAnsi="Times New Roman" w:cs="Times New Roman"/>
          <w:sz w:val="24"/>
          <w:szCs w:val="24"/>
        </w:rPr>
        <w:t xml:space="preserve">inansēšanas līgumos iekļauto “B funkciju” ieviešanai </w:t>
      </w:r>
      <w:r w:rsidR="00DF4A82">
        <w:rPr>
          <w:rFonts w:ascii="Times New Roman" w:hAnsi="Times New Roman" w:cs="Times New Roman"/>
          <w:sz w:val="24"/>
          <w:szCs w:val="24"/>
        </w:rPr>
        <w:t>nepieaugs</w:t>
      </w:r>
      <w:r w:rsidR="00353538" w:rsidRPr="00AE11CB">
        <w:rPr>
          <w:rFonts w:ascii="Times New Roman" w:hAnsi="Times New Roman" w:cs="Times New Roman"/>
          <w:sz w:val="24"/>
          <w:szCs w:val="24"/>
        </w:rPr>
        <w:t>. Aktivitāšu realizācijai nepieciešam</w:t>
      </w:r>
      <w:r w:rsidR="00AF5E67">
        <w:rPr>
          <w:rFonts w:ascii="Times New Roman" w:hAnsi="Times New Roman" w:cs="Times New Roman"/>
          <w:sz w:val="24"/>
          <w:szCs w:val="24"/>
        </w:rPr>
        <w:t>ā</w:t>
      </w:r>
      <w:r w:rsidR="00353538" w:rsidRPr="00AE11CB">
        <w:rPr>
          <w:rFonts w:ascii="Times New Roman" w:hAnsi="Times New Roman" w:cs="Times New Roman"/>
          <w:sz w:val="24"/>
          <w:szCs w:val="24"/>
        </w:rPr>
        <w:t xml:space="preserve"> personāl</w:t>
      </w:r>
      <w:r w:rsidR="00AF5E67">
        <w:rPr>
          <w:rFonts w:ascii="Times New Roman" w:hAnsi="Times New Roman" w:cs="Times New Roman"/>
          <w:sz w:val="24"/>
          <w:szCs w:val="24"/>
        </w:rPr>
        <w:t>a</w:t>
      </w:r>
      <w:r w:rsidR="00353538" w:rsidRPr="00AE11CB">
        <w:rPr>
          <w:rFonts w:ascii="Times New Roman" w:hAnsi="Times New Roman" w:cs="Times New Roman"/>
          <w:sz w:val="24"/>
          <w:szCs w:val="24"/>
        </w:rPr>
        <w:t xml:space="preserve"> </w:t>
      </w:r>
      <w:r w:rsidR="00AF5E67">
        <w:rPr>
          <w:rFonts w:ascii="Times New Roman" w:hAnsi="Times New Roman" w:cs="Times New Roman"/>
          <w:sz w:val="24"/>
          <w:szCs w:val="24"/>
        </w:rPr>
        <w:t xml:space="preserve">pāreja no EDzL un RBR </w:t>
      </w:r>
      <w:r w:rsidR="00353538" w:rsidRPr="00AE11CB">
        <w:rPr>
          <w:rFonts w:ascii="Times New Roman" w:hAnsi="Times New Roman" w:cs="Times New Roman"/>
          <w:sz w:val="24"/>
          <w:szCs w:val="24"/>
        </w:rPr>
        <w:t xml:space="preserve">tiks </w:t>
      </w:r>
      <w:r w:rsidR="00AF5E67">
        <w:rPr>
          <w:rFonts w:ascii="Times New Roman" w:hAnsi="Times New Roman" w:cs="Times New Roman"/>
          <w:sz w:val="24"/>
          <w:szCs w:val="24"/>
        </w:rPr>
        <w:t>organizēta</w:t>
      </w:r>
      <w:r w:rsidR="00353538" w:rsidRPr="00AE11CB">
        <w:rPr>
          <w:rFonts w:ascii="Times New Roman" w:hAnsi="Times New Roman" w:cs="Times New Roman"/>
          <w:sz w:val="24"/>
          <w:szCs w:val="24"/>
        </w:rPr>
        <w:t xml:space="preserve"> </w:t>
      </w:r>
      <w:r w:rsidR="00AF5E67">
        <w:rPr>
          <w:rFonts w:ascii="Times New Roman" w:hAnsi="Times New Roman" w:cs="Times New Roman"/>
          <w:sz w:val="24"/>
          <w:szCs w:val="24"/>
        </w:rPr>
        <w:t>paralēli attiecīgo</w:t>
      </w:r>
      <w:proofErr w:type="gramStart"/>
      <w:r w:rsidR="00353538" w:rsidRPr="00AE11CB">
        <w:rPr>
          <w:rFonts w:ascii="Times New Roman" w:hAnsi="Times New Roman" w:cs="Times New Roman"/>
          <w:sz w:val="24"/>
          <w:szCs w:val="24"/>
        </w:rPr>
        <w:t xml:space="preserve">  </w:t>
      </w:r>
      <w:proofErr w:type="spellStart"/>
      <w:proofErr w:type="gramEnd"/>
      <w:r w:rsidR="00353538" w:rsidRPr="00AE11CB">
        <w:rPr>
          <w:rFonts w:ascii="Times New Roman" w:hAnsi="Times New Roman" w:cs="Times New Roman"/>
          <w:sz w:val="24"/>
          <w:szCs w:val="24"/>
        </w:rPr>
        <w:t>aktivitāt</w:t>
      </w:r>
      <w:r w:rsidR="00AF5E67">
        <w:rPr>
          <w:rFonts w:ascii="Times New Roman" w:hAnsi="Times New Roman" w:cs="Times New Roman"/>
          <w:sz w:val="24"/>
          <w:szCs w:val="24"/>
        </w:rPr>
        <w:t>āšu</w:t>
      </w:r>
      <w:proofErr w:type="spellEnd"/>
      <w:r w:rsidR="00AF5E67">
        <w:rPr>
          <w:rFonts w:ascii="Times New Roman" w:hAnsi="Times New Roman" w:cs="Times New Roman"/>
          <w:sz w:val="24"/>
          <w:szCs w:val="24"/>
        </w:rPr>
        <w:t xml:space="preserve"> nodošanai tā, lai netiktu traucēta to ieviešana.</w:t>
      </w:r>
      <w:r w:rsidR="00353538" w:rsidRPr="00AE11CB">
        <w:rPr>
          <w:rFonts w:ascii="Times New Roman" w:hAnsi="Times New Roman" w:cs="Times New Roman"/>
          <w:sz w:val="24"/>
          <w:szCs w:val="24"/>
        </w:rPr>
        <w:t xml:space="preserve"> RBR. Tādēļ attiecībā uz </w:t>
      </w:r>
      <w:r w:rsidR="00AE11CB">
        <w:rPr>
          <w:rFonts w:ascii="Times New Roman" w:hAnsi="Times New Roman" w:cs="Times New Roman"/>
          <w:sz w:val="24"/>
          <w:szCs w:val="24"/>
        </w:rPr>
        <w:t>F</w:t>
      </w:r>
      <w:r w:rsidR="00353538" w:rsidRPr="00AE11CB">
        <w:rPr>
          <w:rFonts w:ascii="Times New Roman" w:hAnsi="Times New Roman" w:cs="Times New Roman"/>
          <w:sz w:val="24"/>
          <w:szCs w:val="24"/>
        </w:rPr>
        <w:t xml:space="preserve">inansēšanas līgumos </w:t>
      </w:r>
      <w:r w:rsidR="00353538" w:rsidRPr="00AE11CB">
        <w:rPr>
          <w:rFonts w:ascii="Times New Roman" w:hAnsi="Times New Roman" w:cs="Times New Roman"/>
          <w:sz w:val="24"/>
          <w:szCs w:val="24"/>
        </w:rPr>
        <w:lastRenderedPageBreak/>
        <w:t>iekļauto pārņemamo aktivitāšu ieviešanu veicama attiecināmā projekta īstenošanas atbalsta pasākumu (</w:t>
      </w:r>
      <w:r w:rsidR="00353538" w:rsidRPr="00AE11CB">
        <w:rPr>
          <w:rFonts w:ascii="Times New Roman" w:hAnsi="Times New Roman" w:cs="Times New Roman"/>
          <w:i/>
          <w:iCs/>
          <w:sz w:val="24"/>
          <w:szCs w:val="24"/>
        </w:rPr>
        <w:t>PISM</w:t>
      </w:r>
      <w:r w:rsidR="00353538" w:rsidRPr="00AE11CB">
        <w:rPr>
          <w:rFonts w:ascii="Times New Roman" w:hAnsi="Times New Roman" w:cs="Times New Roman"/>
          <w:sz w:val="24"/>
          <w:szCs w:val="24"/>
        </w:rPr>
        <w:t>) finansējuma pārdale uz RBR. Savukārt RB</w:t>
      </w:r>
      <w:r w:rsidR="00AE11CB">
        <w:rPr>
          <w:rFonts w:ascii="Times New Roman" w:hAnsi="Times New Roman" w:cs="Times New Roman"/>
          <w:sz w:val="24"/>
          <w:szCs w:val="24"/>
        </w:rPr>
        <w:t>R</w:t>
      </w:r>
      <w:proofErr w:type="gramStart"/>
      <w:r w:rsidR="00353538" w:rsidRPr="00AE11CB">
        <w:rPr>
          <w:rFonts w:ascii="Times New Roman" w:hAnsi="Times New Roman" w:cs="Times New Roman"/>
          <w:sz w:val="24"/>
          <w:szCs w:val="24"/>
        </w:rPr>
        <w:t xml:space="preserve"> tāpat kā līdz šim attiecībā uz </w:t>
      </w:r>
      <w:r w:rsidR="00AE11CB">
        <w:rPr>
          <w:rFonts w:ascii="Times New Roman" w:hAnsi="Times New Roman" w:cs="Times New Roman"/>
          <w:sz w:val="24"/>
          <w:szCs w:val="24"/>
        </w:rPr>
        <w:t>tā</w:t>
      </w:r>
      <w:r w:rsidR="00353538" w:rsidRPr="00AE11CB">
        <w:rPr>
          <w:rFonts w:ascii="Times New Roman" w:hAnsi="Times New Roman" w:cs="Times New Roman"/>
          <w:sz w:val="24"/>
          <w:szCs w:val="24"/>
        </w:rPr>
        <w:t xml:space="preserve"> rīcībā esošo finansējumu</w:t>
      </w:r>
      <w:proofErr w:type="gramEnd"/>
      <w:r w:rsidR="00353538" w:rsidRPr="00AE11CB">
        <w:rPr>
          <w:rFonts w:ascii="Times New Roman" w:hAnsi="Times New Roman" w:cs="Times New Roman"/>
          <w:sz w:val="24"/>
          <w:szCs w:val="24"/>
        </w:rPr>
        <w:t xml:space="preserve"> nodrošinās pareizus izmaksu un naudas plūsmu kontroles principus, kā arī nepieciešamos pārskatus, lai nodrošinātu atbilstību EISI attiecināmības un valsts budžeta finansējuma kontroles prasībām.</w:t>
      </w:r>
    </w:p>
    <w:p w14:paraId="50091DCB" w14:textId="05E690CA" w:rsidR="00DE4D5E" w:rsidRDefault="008E4C4B" w:rsidP="008F20D0">
      <w:pPr>
        <w:pStyle w:val="1Paragraph"/>
        <w:numPr>
          <w:ilvl w:val="0"/>
          <w:numId w:val="0"/>
        </w:numPr>
        <w:spacing w:after="120"/>
        <w:ind w:firstLine="426"/>
        <w:rPr>
          <w:rFonts w:ascii="Times New Roman" w:hAnsi="Times New Roman" w:cs="Times New Roman"/>
          <w:sz w:val="24"/>
          <w:szCs w:val="24"/>
        </w:rPr>
      </w:pPr>
      <w:r w:rsidRPr="008E4C4B">
        <w:rPr>
          <w:rFonts w:ascii="Times New Roman" w:hAnsi="Times New Roman" w:cs="Times New Roman"/>
          <w:b/>
          <w:bCs/>
          <w:sz w:val="24"/>
          <w:szCs w:val="24"/>
        </w:rPr>
        <w:t xml:space="preserve">No </w:t>
      </w:r>
      <w:r>
        <w:rPr>
          <w:rFonts w:ascii="Times New Roman" w:hAnsi="Times New Roman" w:cs="Times New Roman"/>
          <w:b/>
          <w:bCs/>
          <w:sz w:val="24"/>
          <w:szCs w:val="24"/>
        </w:rPr>
        <w:t>k</w:t>
      </w:r>
      <w:r w:rsidR="005F2B1F" w:rsidRPr="219C6873">
        <w:rPr>
          <w:rFonts w:ascii="Times New Roman" w:hAnsi="Times New Roman" w:cs="Times New Roman"/>
          <w:b/>
          <w:bCs/>
          <w:sz w:val="24"/>
          <w:szCs w:val="24"/>
        </w:rPr>
        <w:t>valitāte</w:t>
      </w:r>
      <w:r>
        <w:rPr>
          <w:rFonts w:ascii="Times New Roman" w:hAnsi="Times New Roman" w:cs="Times New Roman"/>
          <w:b/>
          <w:bCs/>
          <w:sz w:val="24"/>
          <w:szCs w:val="24"/>
        </w:rPr>
        <w:t>s</w:t>
      </w:r>
      <w:r w:rsidR="001373E0">
        <w:rPr>
          <w:rFonts w:ascii="Times New Roman" w:hAnsi="Times New Roman" w:cs="Times New Roman"/>
          <w:b/>
          <w:bCs/>
          <w:sz w:val="24"/>
          <w:szCs w:val="24"/>
        </w:rPr>
        <w:t xml:space="preserve"> un </w:t>
      </w:r>
      <w:r w:rsidR="005F2B1F" w:rsidRPr="219C6873">
        <w:rPr>
          <w:rFonts w:ascii="Times New Roman" w:hAnsi="Times New Roman" w:cs="Times New Roman"/>
          <w:b/>
          <w:bCs/>
          <w:sz w:val="24"/>
          <w:szCs w:val="24"/>
        </w:rPr>
        <w:t>savietojamība</w:t>
      </w:r>
      <w:r>
        <w:rPr>
          <w:rFonts w:ascii="Times New Roman" w:hAnsi="Times New Roman" w:cs="Times New Roman"/>
          <w:b/>
          <w:bCs/>
          <w:sz w:val="24"/>
          <w:szCs w:val="24"/>
        </w:rPr>
        <w:t xml:space="preserve">s aspekta </w:t>
      </w:r>
      <w:r>
        <w:rPr>
          <w:rFonts w:ascii="Times New Roman" w:hAnsi="Times New Roman" w:cs="Times New Roman"/>
          <w:sz w:val="24"/>
          <w:szCs w:val="24"/>
        </w:rPr>
        <w:t xml:space="preserve">jāatzīmē ieguvums RBR “C funkciju” </w:t>
      </w:r>
      <w:r w:rsidR="001373E0">
        <w:rPr>
          <w:rFonts w:ascii="Times New Roman" w:hAnsi="Times New Roman" w:cs="Times New Roman"/>
          <w:sz w:val="24"/>
          <w:szCs w:val="24"/>
        </w:rPr>
        <w:t xml:space="preserve">veikšanai </w:t>
      </w:r>
      <w:r>
        <w:rPr>
          <w:rFonts w:ascii="Times New Roman" w:hAnsi="Times New Roman" w:cs="Times New Roman"/>
          <w:sz w:val="24"/>
          <w:szCs w:val="24"/>
        </w:rPr>
        <w:t xml:space="preserve">jeb </w:t>
      </w:r>
      <w:r w:rsidR="001373E0">
        <w:rPr>
          <w:rFonts w:ascii="Times New Roman" w:hAnsi="Times New Roman" w:cs="Times New Roman"/>
          <w:sz w:val="24"/>
          <w:szCs w:val="24"/>
        </w:rPr>
        <w:t>atbilstības</w:t>
      </w:r>
      <w:r>
        <w:rPr>
          <w:rFonts w:ascii="Times New Roman" w:hAnsi="Times New Roman" w:cs="Times New Roman"/>
          <w:sz w:val="24"/>
          <w:szCs w:val="24"/>
        </w:rPr>
        <w:t xml:space="preserve"> </w:t>
      </w:r>
      <w:r w:rsidR="001373E0">
        <w:rPr>
          <w:rFonts w:ascii="Times New Roman" w:hAnsi="Times New Roman" w:cs="Times New Roman"/>
          <w:sz w:val="24"/>
          <w:szCs w:val="24"/>
        </w:rPr>
        <w:t>nodrošināšanai</w:t>
      </w:r>
      <w:r>
        <w:rPr>
          <w:rFonts w:ascii="Times New Roman" w:hAnsi="Times New Roman" w:cs="Times New Roman"/>
          <w:sz w:val="24"/>
          <w:szCs w:val="24"/>
        </w:rPr>
        <w:t xml:space="preserve">. </w:t>
      </w:r>
      <w:r w:rsidRPr="219C6873">
        <w:rPr>
          <w:rFonts w:ascii="Times New Roman" w:hAnsi="Times New Roman" w:cs="Times New Roman"/>
          <w:sz w:val="24"/>
          <w:szCs w:val="24"/>
        </w:rPr>
        <w:t>RBR arī pašreiz koordinē</w:t>
      </w:r>
      <w:proofErr w:type="gramStart"/>
      <w:r w:rsidRPr="219C6873">
        <w:rPr>
          <w:rFonts w:ascii="Times New Roman" w:hAnsi="Times New Roman" w:cs="Times New Roman"/>
          <w:sz w:val="24"/>
          <w:szCs w:val="24"/>
        </w:rPr>
        <w:t xml:space="preserve"> un</w:t>
      </w:r>
      <w:proofErr w:type="gramEnd"/>
      <w:r w:rsidRPr="219C6873">
        <w:rPr>
          <w:rFonts w:ascii="Times New Roman" w:hAnsi="Times New Roman" w:cs="Times New Roman"/>
          <w:sz w:val="24"/>
          <w:szCs w:val="24"/>
        </w:rPr>
        <w:t xml:space="preserve"> uzrauga nacionālo ieviešanas iestāžu </w:t>
      </w:r>
      <w:r w:rsidR="001373E0">
        <w:rPr>
          <w:rFonts w:ascii="Times New Roman" w:hAnsi="Times New Roman" w:cs="Times New Roman"/>
          <w:sz w:val="24"/>
          <w:szCs w:val="24"/>
        </w:rPr>
        <w:t>veiktās</w:t>
      </w:r>
      <w:r w:rsidRPr="219C6873">
        <w:rPr>
          <w:rFonts w:ascii="Times New Roman" w:hAnsi="Times New Roman" w:cs="Times New Roman"/>
          <w:sz w:val="24"/>
          <w:szCs w:val="24"/>
        </w:rPr>
        <w:t xml:space="preserve"> “B funkcij</w:t>
      </w:r>
      <w:r w:rsidR="001373E0">
        <w:rPr>
          <w:rFonts w:ascii="Times New Roman" w:hAnsi="Times New Roman" w:cs="Times New Roman"/>
          <w:sz w:val="24"/>
          <w:szCs w:val="24"/>
        </w:rPr>
        <w:t>as</w:t>
      </w:r>
      <w:r w:rsidRPr="219C6873">
        <w:rPr>
          <w:rFonts w:ascii="Times New Roman" w:hAnsi="Times New Roman" w:cs="Times New Roman"/>
          <w:sz w:val="24"/>
          <w:szCs w:val="24"/>
        </w:rPr>
        <w:t>”, tomēr ir atzīstams, ka pastāv</w:t>
      </w:r>
      <w:r>
        <w:rPr>
          <w:rFonts w:ascii="Times New Roman" w:hAnsi="Times New Roman" w:cs="Times New Roman"/>
          <w:sz w:val="24"/>
          <w:szCs w:val="24"/>
        </w:rPr>
        <w:t>ošajā uzraudzībā pastāv</w:t>
      </w:r>
      <w:r w:rsidRPr="219C6873">
        <w:rPr>
          <w:rFonts w:ascii="Times New Roman" w:hAnsi="Times New Roman" w:cs="Times New Roman"/>
          <w:sz w:val="24"/>
          <w:szCs w:val="24"/>
        </w:rPr>
        <w:t xml:space="preserve"> caurskatām</w:t>
      </w:r>
      <w:r>
        <w:rPr>
          <w:rFonts w:ascii="Times New Roman" w:hAnsi="Times New Roman" w:cs="Times New Roman"/>
          <w:sz w:val="24"/>
          <w:szCs w:val="24"/>
        </w:rPr>
        <w:t xml:space="preserve">ības un neatkarības risks. </w:t>
      </w:r>
      <w:r w:rsidR="005F2B1F" w:rsidRPr="219C6873">
        <w:rPr>
          <w:rFonts w:ascii="Times New Roman" w:hAnsi="Times New Roman" w:cs="Times New Roman"/>
          <w:sz w:val="24"/>
          <w:szCs w:val="24"/>
        </w:rPr>
        <w:t xml:space="preserve">“B funkciju” </w:t>
      </w:r>
      <w:r w:rsidR="001373E0">
        <w:rPr>
          <w:rFonts w:ascii="Times New Roman" w:hAnsi="Times New Roman" w:cs="Times New Roman"/>
          <w:sz w:val="24"/>
          <w:szCs w:val="24"/>
        </w:rPr>
        <w:t xml:space="preserve">uzraudzības </w:t>
      </w:r>
      <w:r w:rsidR="005F2B1F" w:rsidRPr="219C6873">
        <w:rPr>
          <w:rFonts w:ascii="Times New Roman" w:hAnsi="Times New Roman" w:cs="Times New Roman"/>
          <w:sz w:val="24"/>
          <w:szCs w:val="24"/>
        </w:rPr>
        <w:t xml:space="preserve">caurskatāmību </w:t>
      </w:r>
      <w:r>
        <w:rPr>
          <w:rFonts w:ascii="Times New Roman" w:hAnsi="Times New Roman" w:cs="Times New Roman"/>
          <w:sz w:val="24"/>
          <w:szCs w:val="24"/>
        </w:rPr>
        <w:t xml:space="preserve">un neatkarību </w:t>
      </w:r>
      <w:r w:rsidR="005F2B1F" w:rsidRPr="219C6873">
        <w:rPr>
          <w:rFonts w:ascii="Times New Roman" w:hAnsi="Times New Roman" w:cs="Times New Roman"/>
          <w:sz w:val="24"/>
          <w:szCs w:val="24"/>
        </w:rPr>
        <w:t>ietekmē tas, ka (1) nacionālā ieviešanas iestāde</w:t>
      </w:r>
      <w:r>
        <w:rPr>
          <w:rFonts w:ascii="Times New Roman" w:hAnsi="Times New Roman" w:cs="Times New Roman"/>
          <w:sz w:val="24"/>
          <w:szCs w:val="24"/>
        </w:rPr>
        <w:t xml:space="preserve"> (EDzL)</w:t>
      </w:r>
      <w:r w:rsidR="005F2B1F" w:rsidRPr="219C6873">
        <w:rPr>
          <w:rFonts w:ascii="Times New Roman" w:hAnsi="Times New Roman" w:cs="Times New Roman"/>
          <w:sz w:val="24"/>
          <w:szCs w:val="24"/>
        </w:rPr>
        <w:t xml:space="preserve"> ir atsevišķa juridiskā persona,</w:t>
      </w:r>
      <w:r w:rsidR="00A71511">
        <w:rPr>
          <w:rFonts w:ascii="Times New Roman" w:hAnsi="Times New Roman" w:cs="Times New Roman"/>
          <w:sz w:val="24"/>
          <w:szCs w:val="24"/>
        </w:rPr>
        <w:t xml:space="preserve"> </w:t>
      </w:r>
      <w:r w:rsidR="005F2B1F" w:rsidRPr="219C6873">
        <w:rPr>
          <w:rFonts w:ascii="Times New Roman" w:hAnsi="Times New Roman" w:cs="Times New Roman"/>
          <w:sz w:val="24"/>
          <w:szCs w:val="24"/>
        </w:rPr>
        <w:t xml:space="preserve">kuru kontrolē valsts </w:t>
      </w:r>
      <w:r>
        <w:rPr>
          <w:rFonts w:ascii="Times New Roman" w:hAnsi="Times New Roman" w:cs="Times New Roman"/>
          <w:sz w:val="24"/>
          <w:szCs w:val="24"/>
        </w:rPr>
        <w:t>iestāde</w:t>
      </w:r>
      <w:r w:rsidR="001373E0">
        <w:rPr>
          <w:rFonts w:ascii="Times New Roman" w:hAnsi="Times New Roman" w:cs="Times New Roman"/>
          <w:sz w:val="24"/>
          <w:szCs w:val="24"/>
        </w:rPr>
        <w:t xml:space="preserve"> (SM)</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kas ir Projekta </w:t>
      </w:r>
      <w:r w:rsidR="005F2B1F" w:rsidRPr="219C6873">
        <w:rPr>
          <w:rFonts w:ascii="Times New Roman" w:hAnsi="Times New Roman" w:cs="Times New Roman"/>
          <w:sz w:val="24"/>
          <w:szCs w:val="24"/>
        </w:rPr>
        <w:t>labuma guvēj</w:t>
      </w:r>
      <w:r>
        <w:rPr>
          <w:rFonts w:ascii="Times New Roman" w:hAnsi="Times New Roman" w:cs="Times New Roman"/>
          <w:sz w:val="24"/>
          <w:szCs w:val="24"/>
        </w:rPr>
        <w:t>s,</w:t>
      </w:r>
      <w:r w:rsidR="005F2B1F" w:rsidRPr="219C6873">
        <w:rPr>
          <w:rFonts w:ascii="Times New Roman" w:hAnsi="Times New Roman" w:cs="Times New Roman"/>
          <w:sz w:val="24"/>
          <w:szCs w:val="24"/>
        </w:rPr>
        <w:t xml:space="preserve"> (2)</w:t>
      </w:r>
      <w:proofErr w:type="gramEnd"/>
      <w:r w:rsidR="005F2B1F" w:rsidRPr="219C6873">
        <w:rPr>
          <w:rFonts w:ascii="Times New Roman" w:hAnsi="Times New Roman" w:cs="Times New Roman"/>
          <w:sz w:val="24"/>
          <w:szCs w:val="24"/>
        </w:rPr>
        <w:t xml:space="preserve"> nacionālā ieviešanas iestāde</w:t>
      </w:r>
      <w:r w:rsidR="00B96B3B">
        <w:rPr>
          <w:rFonts w:ascii="Times New Roman" w:hAnsi="Times New Roman" w:cs="Times New Roman"/>
          <w:sz w:val="24"/>
          <w:szCs w:val="24"/>
        </w:rPr>
        <w:t xml:space="preserve"> </w:t>
      </w:r>
      <w:r w:rsidR="005F2B1F" w:rsidRPr="219C6873">
        <w:rPr>
          <w:rFonts w:ascii="Times New Roman" w:hAnsi="Times New Roman" w:cs="Times New Roman"/>
          <w:sz w:val="24"/>
          <w:szCs w:val="24"/>
        </w:rPr>
        <w:t xml:space="preserve">ir RBR akcionārs, </w:t>
      </w:r>
      <w:r>
        <w:rPr>
          <w:rFonts w:ascii="Times New Roman" w:hAnsi="Times New Roman" w:cs="Times New Roman"/>
          <w:sz w:val="24"/>
          <w:szCs w:val="24"/>
        </w:rPr>
        <w:t>kas ieceļ</w:t>
      </w:r>
      <w:r w:rsidR="005F2B1F" w:rsidRPr="219C6873">
        <w:rPr>
          <w:rFonts w:ascii="Times New Roman" w:hAnsi="Times New Roman" w:cs="Times New Roman"/>
          <w:sz w:val="24"/>
          <w:szCs w:val="24"/>
        </w:rPr>
        <w:t xml:space="preserve"> RBR padomi</w:t>
      </w:r>
      <w:r>
        <w:rPr>
          <w:rFonts w:ascii="Times New Roman" w:hAnsi="Times New Roman" w:cs="Times New Roman"/>
          <w:sz w:val="24"/>
          <w:szCs w:val="24"/>
        </w:rPr>
        <w:t>, kas</w:t>
      </w:r>
      <w:r w:rsidR="004824AC">
        <w:rPr>
          <w:rFonts w:ascii="Times New Roman" w:hAnsi="Times New Roman" w:cs="Times New Roman"/>
          <w:sz w:val="24"/>
          <w:szCs w:val="24"/>
        </w:rPr>
        <w:t>,</w:t>
      </w:r>
      <w:r>
        <w:rPr>
          <w:rFonts w:ascii="Times New Roman" w:hAnsi="Times New Roman" w:cs="Times New Roman"/>
          <w:sz w:val="24"/>
          <w:szCs w:val="24"/>
        </w:rPr>
        <w:t xml:space="preserve"> savukārt</w:t>
      </w:r>
      <w:r w:rsidR="004824AC">
        <w:rPr>
          <w:rFonts w:ascii="Times New Roman" w:hAnsi="Times New Roman" w:cs="Times New Roman"/>
          <w:sz w:val="24"/>
          <w:szCs w:val="24"/>
        </w:rPr>
        <w:t>,</w:t>
      </w:r>
      <w:r>
        <w:rPr>
          <w:rFonts w:ascii="Times New Roman" w:hAnsi="Times New Roman" w:cs="Times New Roman"/>
          <w:sz w:val="24"/>
          <w:szCs w:val="24"/>
        </w:rPr>
        <w:t xml:space="preserve"> apstiprina RBR valdi</w:t>
      </w:r>
      <w:r w:rsidR="00DE4D5E">
        <w:rPr>
          <w:rFonts w:ascii="Times New Roman" w:hAnsi="Times New Roman" w:cs="Times New Roman"/>
          <w:sz w:val="24"/>
          <w:szCs w:val="24"/>
        </w:rPr>
        <w:t>, uzrauga uzņēmuma darbību</w:t>
      </w:r>
      <w:r>
        <w:rPr>
          <w:rFonts w:ascii="Times New Roman" w:hAnsi="Times New Roman" w:cs="Times New Roman"/>
          <w:sz w:val="24"/>
          <w:szCs w:val="24"/>
        </w:rPr>
        <w:t xml:space="preserve"> un pieņem virkni stratēģisku lēmumus attiecībā uz</w:t>
      </w:r>
      <w:r w:rsidR="005F2B1F" w:rsidRPr="219C6873">
        <w:rPr>
          <w:rFonts w:ascii="Times New Roman" w:hAnsi="Times New Roman" w:cs="Times New Roman"/>
          <w:sz w:val="24"/>
          <w:szCs w:val="24"/>
        </w:rPr>
        <w:t xml:space="preserve"> RB</w:t>
      </w:r>
      <w:r>
        <w:rPr>
          <w:rFonts w:ascii="Times New Roman" w:hAnsi="Times New Roman" w:cs="Times New Roman"/>
          <w:sz w:val="24"/>
          <w:szCs w:val="24"/>
        </w:rPr>
        <w:t>R</w:t>
      </w:r>
      <w:r w:rsidR="005F2B1F" w:rsidRPr="219C6873">
        <w:rPr>
          <w:rFonts w:ascii="Times New Roman" w:hAnsi="Times New Roman" w:cs="Times New Roman"/>
          <w:sz w:val="24"/>
          <w:szCs w:val="24"/>
        </w:rPr>
        <w:t>. Konsolidējot “B funkcijas” RB</w:t>
      </w:r>
      <w:r>
        <w:rPr>
          <w:rFonts w:ascii="Times New Roman" w:hAnsi="Times New Roman" w:cs="Times New Roman"/>
          <w:sz w:val="24"/>
          <w:szCs w:val="24"/>
        </w:rPr>
        <w:t>R</w:t>
      </w:r>
      <w:r w:rsidR="005F2B1F" w:rsidRPr="219C6873">
        <w:rPr>
          <w:rFonts w:ascii="Times New Roman" w:hAnsi="Times New Roman" w:cs="Times New Roman"/>
          <w:sz w:val="24"/>
          <w:szCs w:val="24"/>
        </w:rPr>
        <w:t xml:space="preserve"> un RBR Latvijas filiālē, ir iespējams nodrošināt pilnīgu caurskatāmību </w:t>
      </w:r>
      <w:r>
        <w:rPr>
          <w:rFonts w:ascii="Times New Roman" w:hAnsi="Times New Roman" w:cs="Times New Roman"/>
          <w:sz w:val="24"/>
          <w:szCs w:val="24"/>
        </w:rPr>
        <w:t xml:space="preserve">un neatkarību </w:t>
      </w:r>
      <w:r w:rsidR="005F2B1F" w:rsidRPr="219C6873">
        <w:rPr>
          <w:rFonts w:ascii="Times New Roman" w:hAnsi="Times New Roman" w:cs="Times New Roman"/>
          <w:sz w:val="24"/>
          <w:szCs w:val="24"/>
        </w:rPr>
        <w:t>Globālā Projekta ieviešanai nacionālā līmenī,</w:t>
      </w:r>
      <w:r w:rsidR="00DE4D5E">
        <w:rPr>
          <w:rFonts w:ascii="Times New Roman" w:hAnsi="Times New Roman" w:cs="Times New Roman"/>
          <w:sz w:val="24"/>
          <w:szCs w:val="24"/>
        </w:rPr>
        <w:t xml:space="preserve"> novēršot kvalitātes riskus, ko rada RBR un EDzL </w:t>
      </w:r>
      <w:r w:rsidR="00A71511">
        <w:rPr>
          <w:rFonts w:ascii="Times New Roman" w:hAnsi="Times New Roman" w:cs="Times New Roman"/>
          <w:sz w:val="24"/>
          <w:szCs w:val="24"/>
        </w:rPr>
        <w:t xml:space="preserve">savstarpējā </w:t>
      </w:r>
      <w:r w:rsidR="00DE4D5E">
        <w:rPr>
          <w:rFonts w:ascii="Times New Roman" w:hAnsi="Times New Roman" w:cs="Times New Roman"/>
          <w:sz w:val="24"/>
          <w:szCs w:val="24"/>
        </w:rPr>
        <w:t>uzraudzība.</w:t>
      </w:r>
      <w:r w:rsidR="00327AE7">
        <w:rPr>
          <w:rFonts w:ascii="Times New Roman" w:hAnsi="Times New Roman" w:cs="Times New Roman"/>
          <w:sz w:val="24"/>
          <w:szCs w:val="24"/>
        </w:rPr>
        <w:t xml:space="preserve"> </w:t>
      </w:r>
      <w:r w:rsidR="00327AE7" w:rsidRPr="00327AE7">
        <w:rPr>
          <w:rFonts w:ascii="Times New Roman" w:hAnsi="Times New Roman" w:cs="Times New Roman"/>
          <w:sz w:val="24"/>
          <w:szCs w:val="24"/>
        </w:rPr>
        <w:t>Pašreizējais atbildību sadalījums rada uzraudzības apli starp RBR un nacionālām ieviešanas iestādēm, kas ir arī RB</w:t>
      </w:r>
      <w:r w:rsidR="00327AE7">
        <w:rPr>
          <w:rFonts w:ascii="Times New Roman" w:hAnsi="Times New Roman" w:cs="Times New Roman"/>
          <w:sz w:val="24"/>
          <w:szCs w:val="24"/>
        </w:rPr>
        <w:t>R</w:t>
      </w:r>
      <w:r w:rsidR="00327AE7" w:rsidRPr="00327AE7">
        <w:rPr>
          <w:rFonts w:ascii="Times New Roman" w:hAnsi="Times New Roman" w:cs="Times New Roman"/>
          <w:sz w:val="24"/>
          <w:szCs w:val="24"/>
        </w:rPr>
        <w:t xml:space="preserve"> akcionāri.</w:t>
      </w:r>
    </w:p>
    <w:p w14:paraId="06527651" w14:textId="15216B6E" w:rsidR="005F2B1F" w:rsidRPr="006E5E2D" w:rsidRDefault="00DE4D5E" w:rsidP="001373E0">
      <w:pPr>
        <w:pStyle w:val="1Paragraph"/>
        <w:numPr>
          <w:ilvl w:val="0"/>
          <w:numId w:val="0"/>
        </w:numPr>
        <w:spacing w:after="120"/>
        <w:ind w:firstLine="426"/>
        <w:rPr>
          <w:rFonts w:ascii="Times New Roman" w:hAnsi="Times New Roman" w:cs="Times New Roman"/>
          <w:sz w:val="24"/>
          <w:szCs w:val="24"/>
        </w:rPr>
      </w:pPr>
      <w:r w:rsidRPr="219C6873">
        <w:rPr>
          <w:rFonts w:ascii="Times New Roman" w:hAnsi="Times New Roman" w:cs="Times New Roman"/>
          <w:sz w:val="24"/>
          <w:szCs w:val="24"/>
        </w:rPr>
        <w:t xml:space="preserve">Globālā Projekta sekmīgai attīstībai </w:t>
      </w:r>
      <w:r>
        <w:rPr>
          <w:rFonts w:ascii="Times New Roman" w:hAnsi="Times New Roman" w:cs="Times New Roman"/>
          <w:sz w:val="24"/>
          <w:szCs w:val="24"/>
        </w:rPr>
        <w:t>ir nepieciešama</w:t>
      </w:r>
      <w:r w:rsidRPr="219C6873">
        <w:rPr>
          <w:rFonts w:ascii="Times New Roman" w:hAnsi="Times New Roman" w:cs="Times New Roman"/>
          <w:sz w:val="24"/>
          <w:szCs w:val="24"/>
        </w:rPr>
        <w:t xml:space="preserve"> pilnīga </w:t>
      </w:r>
      <w:r w:rsidR="6B9962BF" w:rsidRPr="51C290D2">
        <w:rPr>
          <w:rFonts w:ascii="Times New Roman" w:hAnsi="Times New Roman" w:cs="Times New Roman"/>
          <w:sz w:val="24"/>
          <w:szCs w:val="24"/>
        </w:rPr>
        <w:t xml:space="preserve">tehniskā </w:t>
      </w:r>
      <w:r w:rsidRPr="219C6873">
        <w:rPr>
          <w:rFonts w:ascii="Times New Roman" w:hAnsi="Times New Roman" w:cs="Times New Roman"/>
          <w:sz w:val="24"/>
          <w:szCs w:val="24"/>
        </w:rPr>
        <w:t>savietojamība vienmērīga</w:t>
      </w:r>
      <w:r>
        <w:rPr>
          <w:rFonts w:ascii="Times New Roman" w:hAnsi="Times New Roman" w:cs="Times New Roman"/>
          <w:sz w:val="24"/>
          <w:szCs w:val="24"/>
        </w:rPr>
        <w:t>i</w:t>
      </w:r>
      <w:r w:rsidRPr="219C6873">
        <w:rPr>
          <w:rFonts w:ascii="Times New Roman" w:hAnsi="Times New Roman" w:cs="Times New Roman"/>
          <w:sz w:val="24"/>
          <w:szCs w:val="24"/>
        </w:rPr>
        <w:t xml:space="preserve"> </w:t>
      </w:r>
      <w:r w:rsidR="001373E0">
        <w:rPr>
          <w:rFonts w:ascii="Times New Roman" w:hAnsi="Times New Roman" w:cs="Times New Roman"/>
          <w:sz w:val="24"/>
          <w:szCs w:val="24"/>
        </w:rPr>
        <w:t xml:space="preserve">kustības </w:t>
      </w:r>
      <w:r w:rsidRPr="219C6873">
        <w:rPr>
          <w:rFonts w:ascii="Times New Roman" w:hAnsi="Times New Roman" w:cs="Times New Roman"/>
          <w:sz w:val="24"/>
          <w:szCs w:val="24"/>
        </w:rPr>
        <w:t>pāreja</w:t>
      </w:r>
      <w:r>
        <w:rPr>
          <w:rFonts w:ascii="Times New Roman" w:hAnsi="Times New Roman" w:cs="Times New Roman"/>
          <w:sz w:val="24"/>
          <w:szCs w:val="24"/>
        </w:rPr>
        <w:t>i</w:t>
      </w:r>
      <w:r w:rsidRPr="219C6873">
        <w:rPr>
          <w:rFonts w:ascii="Times New Roman" w:hAnsi="Times New Roman" w:cs="Times New Roman"/>
          <w:sz w:val="24"/>
          <w:szCs w:val="24"/>
        </w:rPr>
        <w:t xml:space="preserve"> starp dzelzceļa līnijas posmiem</w:t>
      </w:r>
      <w:r>
        <w:rPr>
          <w:rFonts w:ascii="Times New Roman" w:hAnsi="Times New Roman" w:cs="Times New Roman"/>
          <w:sz w:val="24"/>
          <w:szCs w:val="24"/>
        </w:rPr>
        <w:t>,</w:t>
      </w:r>
      <w:proofErr w:type="gramStart"/>
      <w:r>
        <w:rPr>
          <w:rFonts w:ascii="Times New Roman" w:hAnsi="Times New Roman" w:cs="Times New Roman"/>
          <w:sz w:val="24"/>
          <w:szCs w:val="24"/>
        </w:rPr>
        <w:t xml:space="preserve"> </w:t>
      </w:r>
      <w:r>
        <w:rPr>
          <w:rFonts w:ascii="Times New Roman" w:hAnsi="Times New Roman" w:cs="Times New Roman"/>
          <w:b/>
          <w:bCs/>
          <w:sz w:val="24"/>
          <w:szCs w:val="24"/>
        </w:rPr>
        <w:t xml:space="preserve"> </w:t>
      </w:r>
      <w:proofErr w:type="gramEnd"/>
      <w:r w:rsidRPr="00DE4D5E">
        <w:rPr>
          <w:rFonts w:ascii="Times New Roman" w:hAnsi="Times New Roman" w:cs="Times New Roman"/>
          <w:sz w:val="24"/>
          <w:szCs w:val="24"/>
        </w:rPr>
        <w:t xml:space="preserve">kas ir atkarīga no spējas </w:t>
      </w:r>
      <w:r w:rsidR="00DF4A82">
        <w:rPr>
          <w:rFonts w:ascii="Times New Roman" w:hAnsi="Times New Roman" w:cs="Times New Roman"/>
          <w:sz w:val="24"/>
          <w:szCs w:val="24"/>
        </w:rPr>
        <w:t xml:space="preserve">Globālā </w:t>
      </w:r>
      <w:r w:rsidRPr="00DE4D5E">
        <w:rPr>
          <w:rFonts w:ascii="Times New Roman" w:hAnsi="Times New Roman" w:cs="Times New Roman"/>
          <w:sz w:val="24"/>
          <w:szCs w:val="24"/>
        </w:rPr>
        <w:t>Projekta ieviešanā nodrošināt</w:t>
      </w:r>
      <w:r>
        <w:rPr>
          <w:rFonts w:ascii="Times New Roman" w:hAnsi="Times New Roman" w:cs="Times New Roman"/>
          <w:b/>
          <w:bCs/>
          <w:sz w:val="24"/>
          <w:szCs w:val="24"/>
        </w:rPr>
        <w:t xml:space="preserve"> v</w:t>
      </w:r>
      <w:r w:rsidR="005F2B1F" w:rsidRPr="219C6873">
        <w:rPr>
          <w:rFonts w:ascii="Times New Roman" w:hAnsi="Times New Roman" w:cs="Times New Roman"/>
          <w:b/>
          <w:bCs/>
          <w:sz w:val="24"/>
          <w:szCs w:val="24"/>
        </w:rPr>
        <w:t>ienot</w:t>
      </w:r>
      <w:r>
        <w:rPr>
          <w:rFonts w:ascii="Times New Roman" w:hAnsi="Times New Roman" w:cs="Times New Roman"/>
          <w:b/>
          <w:bCs/>
          <w:sz w:val="24"/>
          <w:szCs w:val="24"/>
        </w:rPr>
        <w:t>u</w:t>
      </w:r>
      <w:r w:rsidR="005F2B1F" w:rsidRPr="219C6873">
        <w:rPr>
          <w:rFonts w:ascii="Times New Roman" w:hAnsi="Times New Roman" w:cs="Times New Roman"/>
          <w:b/>
          <w:bCs/>
          <w:sz w:val="24"/>
          <w:szCs w:val="24"/>
        </w:rPr>
        <w:t xml:space="preserve"> tehniskās ieviešanas pieej</w:t>
      </w:r>
      <w:r>
        <w:rPr>
          <w:rFonts w:ascii="Times New Roman" w:hAnsi="Times New Roman" w:cs="Times New Roman"/>
          <w:b/>
          <w:bCs/>
          <w:sz w:val="24"/>
          <w:szCs w:val="24"/>
        </w:rPr>
        <w:t>u</w:t>
      </w:r>
      <w:r w:rsidR="005F2B1F" w:rsidRPr="219C6873">
        <w:rPr>
          <w:rFonts w:ascii="Times New Roman" w:hAnsi="Times New Roman" w:cs="Times New Roman"/>
          <w:sz w:val="24"/>
          <w:szCs w:val="24"/>
        </w:rPr>
        <w:t xml:space="preserve">. </w:t>
      </w:r>
      <w:r>
        <w:rPr>
          <w:rFonts w:ascii="Times New Roman" w:hAnsi="Times New Roman" w:cs="Times New Roman"/>
          <w:sz w:val="24"/>
          <w:szCs w:val="24"/>
        </w:rPr>
        <w:t>P</w:t>
      </w:r>
      <w:r w:rsidR="005F2B1F" w:rsidRPr="219C6873">
        <w:rPr>
          <w:rFonts w:ascii="Times New Roman" w:hAnsi="Times New Roman" w:cs="Times New Roman"/>
          <w:sz w:val="24"/>
          <w:szCs w:val="24"/>
        </w:rPr>
        <w:t>ēc integr</w:t>
      </w:r>
      <w:r>
        <w:rPr>
          <w:rFonts w:ascii="Times New Roman" w:hAnsi="Times New Roman" w:cs="Times New Roman"/>
          <w:sz w:val="24"/>
          <w:szCs w:val="24"/>
        </w:rPr>
        <w:t xml:space="preserve">ētā </w:t>
      </w:r>
      <w:r w:rsidR="00DF4A82">
        <w:rPr>
          <w:rFonts w:ascii="Times New Roman" w:hAnsi="Times New Roman" w:cs="Times New Roman"/>
          <w:sz w:val="24"/>
          <w:szCs w:val="24"/>
        </w:rPr>
        <w:t xml:space="preserve">Globālā </w:t>
      </w:r>
      <w:r w:rsidR="001373E0">
        <w:rPr>
          <w:rFonts w:ascii="Times New Roman" w:hAnsi="Times New Roman" w:cs="Times New Roman"/>
          <w:sz w:val="24"/>
          <w:szCs w:val="24"/>
        </w:rPr>
        <w:t xml:space="preserve">Projekta </w:t>
      </w:r>
      <w:r w:rsidR="00DF4A82">
        <w:rPr>
          <w:rFonts w:ascii="Times New Roman" w:hAnsi="Times New Roman" w:cs="Times New Roman"/>
          <w:sz w:val="24"/>
          <w:szCs w:val="24"/>
        </w:rPr>
        <w:t xml:space="preserve">ieviešanas </w:t>
      </w:r>
      <w:r>
        <w:rPr>
          <w:rFonts w:ascii="Times New Roman" w:hAnsi="Times New Roman" w:cs="Times New Roman"/>
          <w:sz w:val="24"/>
          <w:szCs w:val="24"/>
        </w:rPr>
        <w:t>modeļa</w:t>
      </w:r>
      <w:r w:rsidR="005F2B1F" w:rsidRPr="219C6873">
        <w:rPr>
          <w:rFonts w:ascii="Times New Roman" w:hAnsi="Times New Roman" w:cs="Times New Roman"/>
          <w:sz w:val="24"/>
          <w:szCs w:val="24"/>
        </w:rPr>
        <w:t xml:space="preserve"> realizācijas</w:t>
      </w:r>
      <w:r>
        <w:rPr>
          <w:rFonts w:ascii="Times New Roman" w:hAnsi="Times New Roman" w:cs="Times New Roman"/>
          <w:sz w:val="24"/>
          <w:szCs w:val="24"/>
        </w:rPr>
        <w:t>,</w:t>
      </w:r>
      <w:r w:rsidR="005F2B1F" w:rsidRPr="219C6873">
        <w:rPr>
          <w:rFonts w:ascii="Times New Roman" w:hAnsi="Times New Roman" w:cs="Times New Roman"/>
          <w:sz w:val="24"/>
          <w:szCs w:val="24"/>
        </w:rPr>
        <w:t xml:space="preserve"> būs iespējams pilnīgi nodrošināt patiesi vienotu pieeju tādiem tehniskiem aspektiem kā </w:t>
      </w:r>
      <w:r w:rsidR="1EBA4989" w:rsidRPr="51C290D2">
        <w:rPr>
          <w:rFonts w:ascii="Times New Roman" w:hAnsi="Times New Roman" w:cs="Times New Roman"/>
          <w:sz w:val="24"/>
          <w:szCs w:val="24"/>
        </w:rPr>
        <w:t>Vilcienu kustības</w:t>
      </w:r>
      <w:r w:rsidR="005F2B1F" w:rsidRPr="219C6873">
        <w:rPr>
          <w:rFonts w:ascii="Times New Roman" w:hAnsi="Times New Roman" w:cs="Times New Roman"/>
          <w:sz w:val="24"/>
          <w:szCs w:val="24"/>
        </w:rPr>
        <w:t xml:space="preserve"> plāns, projektēšana, būvniecība, drošums un drošība, testēšana un nodošana ekspluatācijā. Tādējādi </w:t>
      </w:r>
      <w:r>
        <w:rPr>
          <w:rFonts w:ascii="Times New Roman" w:hAnsi="Times New Roman" w:cs="Times New Roman"/>
          <w:sz w:val="24"/>
          <w:szCs w:val="24"/>
        </w:rPr>
        <w:t>tiks radīts efektīvākais mehānisms, lai nodrošinātu</w:t>
      </w:r>
      <w:r w:rsidR="005F2B1F" w:rsidRPr="219C6873">
        <w:rPr>
          <w:rFonts w:ascii="Times New Roman" w:hAnsi="Times New Roman" w:cs="Times New Roman"/>
          <w:sz w:val="24"/>
          <w:szCs w:val="24"/>
        </w:rPr>
        <w:t xml:space="preserve"> pilnīgu savietojamību un vienmērīgu pāreju starp dažādiem dzelzceļa līnijas posmiem.</w:t>
      </w:r>
      <w:r w:rsidR="00327AE7">
        <w:rPr>
          <w:rFonts w:ascii="Times New Roman" w:hAnsi="Times New Roman" w:cs="Times New Roman"/>
          <w:sz w:val="24"/>
          <w:szCs w:val="24"/>
        </w:rPr>
        <w:t xml:space="preserve"> Jāatzīmē, ka vienota tehniskā pieeja mazinās tehniskos riskus un ļaus tos ātrāk identificēt. Tā kā</w:t>
      </w:r>
      <w:r w:rsidR="005F2B1F" w:rsidRPr="219C6873">
        <w:rPr>
          <w:rFonts w:ascii="Times New Roman" w:hAnsi="Times New Roman" w:cs="Times New Roman"/>
          <w:sz w:val="24"/>
          <w:szCs w:val="24"/>
        </w:rPr>
        <w:t xml:space="preserve"> </w:t>
      </w:r>
      <w:r w:rsidR="00327AE7">
        <w:rPr>
          <w:rFonts w:ascii="Times New Roman" w:hAnsi="Times New Roman" w:cs="Times New Roman"/>
          <w:sz w:val="24"/>
          <w:szCs w:val="24"/>
        </w:rPr>
        <w:t>p</w:t>
      </w:r>
      <w:r w:rsidR="005F2B1F" w:rsidRPr="219C6873">
        <w:rPr>
          <w:rFonts w:ascii="Times New Roman" w:hAnsi="Times New Roman" w:cs="Times New Roman"/>
          <w:sz w:val="24"/>
          <w:szCs w:val="24"/>
        </w:rPr>
        <w:t xml:space="preserve">ilnīga </w:t>
      </w:r>
      <w:r w:rsidR="005405EA">
        <w:rPr>
          <w:rFonts w:ascii="Times New Roman" w:hAnsi="Times New Roman" w:cs="Times New Roman"/>
          <w:sz w:val="24"/>
          <w:szCs w:val="24"/>
        </w:rPr>
        <w:t>informācija</w:t>
      </w:r>
      <w:r w:rsidR="005F2B1F" w:rsidRPr="219C6873">
        <w:rPr>
          <w:rFonts w:ascii="Times New Roman" w:hAnsi="Times New Roman" w:cs="Times New Roman"/>
          <w:sz w:val="24"/>
          <w:szCs w:val="24"/>
        </w:rPr>
        <w:t xml:space="preserve"> un Globālā Projekta ieviešanas kontrole </w:t>
      </w:r>
      <w:r w:rsidR="00327AE7">
        <w:rPr>
          <w:rFonts w:ascii="Times New Roman" w:hAnsi="Times New Roman" w:cs="Times New Roman"/>
          <w:sz w:val="24"/>
          <w:szCs w:val="24"/>
        </w:rPr>
        <w:t xml:space="preserve">būs </w:t>
      </w:r>
      <w:r w:rsidR="005F2B1F" w:rsidRPr="219C6873">
        <w:rPr>
          <w:rFonts w:ascii="Times New Roman" w:hAnsi="Times New Roman" w:cs="Times New Roman"/>
          <w:sz w:val="24"/>
          <w:szCs w:val="24"/>
        </w:rPr>
        <w:t>vienā organizācijā</w:t>
      </w:r>
      <w:r w:rsidR="00327AE7">
        <w:rPr>
          <w:rFonts w:ascii="Times New Roman" w:hAnsi="Times New Roman" w:cs="Times New Roman"/>
          <w:sz w:val="24"/>
          <w:szCs w:val="24"/>
        </w:rPr>
        <w:t xml:space="preserve">, rīcība tehnisko risku </w:t>
      </w:r>
      <w:r w:rsidR="005405EA">
        <w:rPr>
          <w:rFonts w:ascii="Times New Roman" w:hAnsi="Times New Roman" w:cs="Times New Roman"/>
          <w:sz w:val="24"/>
          <w:szCs w:val="24"/>
        </w:rPr>
        <w:t>mazināšanai</w:t>
      </w:r>
      <w:r w:rsidR="00327AE7">
        <w:rPr>
          <w:rFonts w:ascii="Times New Roman" w:hAnsi="Times New Roman" w:cs="Times New Roman"/>
          <w:sz w:val="24"/>
          <w:szCs w:val="24"/>
        </w:rPr>
        <w:t xml:space="preserve"> būs ātrāka un precīzāka.</w:t>
      </w:r>
    </w:p>
    <w:p w14:paraId="7EFAC1AB" w14:textId="77777777" w:rsidR="003A6B4F" w:rsidRDefault="003A6B4F" w:rsidP="00723DC3">
      <w:pPr>
        <w:tabs>
          <w:tab w:val="left" w:pos="8505"/>
        </w:tabs>
        <w:spacing w:after="0" w:line="240" w:lineRule="auto"/>
        <w:rPr>
          <w:rFonts w:ascii="Times New Roman" w:eastAsia="Calibri" w:hAnsi="Times New Roman" w:cs="Times New Roman"/>
          <w:b/>
          <w:bCs/>
          <w:sz w:val="24"/>
          <w:szCs w:val="24"/>
        </w:rPr>
      </w:pPr>
    </w:p>
    <w:p w14:paraId="64800107" w14:textId="3E232836" w:rsidR="00B27BC5" w:rsidRPr="00723DC3" w:rsidRDefault="001831FB" w:rsidP="009042A6">
      <w:pPr>
        <w:pStyle w:val="ListParagraph"/>
        <w:numPr>
          <w:ilvl w:val="1"/>
          <w:numId w:val="7"/>
        </w:numPr>
        <w:tabs>
          <w:tab w:val="left" w:pos="8505"/>
        </w:tabs>
        <w:spacing w:after="0" w:line="240" w:lineRule="auto"/>
        <w:ind w:left="567" w:hanging="567"/>
        <w:rPr>
          <w:rFonts w:ascii="Times New Roman" w:eastAsia="Times New Roman" w:hAnsi="Times New Roman" w:cs="Times New Roman"/>
          <w:b/>
          <w:bCs/>
          <w:sz w:val="24"/>
          <w:szCs w:val="24"/>
          <w:lang w:eastAsia="lv-LV"/>
        </w:rPr>
      </w:pPr>
      <w:r w:rsidRPr="00723DC3">
        <w:rPr>
          <w:rFonts w:ascii="Times New Roman" w:eastAsia="Calibri" w:hAnsi="Times New Roman" w:cs="Times New Roman"/>
          <w:b/>
          <w:bCs/>
          <w:sz w:val="24"/>
          <w:szCs w:val="24"/>
        </w:rPr>
        <w:t xml:space="preserve">Projekta integrētās </w:t>
      </w:r>
      <w:r w:rsidR="003A6B4F">
        <w:rPr>
          <w:rFonts w:ascii="Times New Roman" w:eastAsia="Calibri" w:hAnsi="Times New Roman" w:cs="Times New Roman"/>
          <w:b/>
          <w:bCs/>
          <w:sz w:val="24"/>
          <w:szCs w:val="24"/>
        </w:rPr>
        <w:t>ieviešanas</w:t>
      </w:r>
      <w:r w:rsidR="003A6B4F" w:rsidRPr="00723DC3">
        <w:rPr>
          <w:rFonts w:ascii="Times New Roman" w:eastAsia="Calibri" w:hAnsi="Times New Roman" w:cs="Times New Roman"/>
          <w:b/>
          <w:bCs/>
          <w:sz w:val="24"/>
          <w:szCs w:val="24"/>
        </w:rPr>
        <w:t xml:space="preserve"> </w:t>
      </w:r>
      <w:r w:rsidRPr="00723DC3">
        <w:rPr>
          <w:rFonts w:ascii="Times New Roman" w:eastAsia="Calibri" w:hAnsi="Times New Roman" w:cs="Times New Roman"/>
          <w:b/>
          <w:bCs/>
          <w:sz w:val="24"/>
          <w:szCs w:val="24"/>
        </w:rPr>
        <w:t>modeļa risku novērtējums</w:t>
      </w:r>
      <w:r w:rsidRPr="00723DC3">
        <w:rPr>
          <w:rFonts w:ascii="Times New Roman" w:eastAsia="Calibri" w:hAnsi="Times New Roman" w:cs="Times New Roman"/>
          <w:b/>
          <w:bCs/>
          <w:sz w:val="24"/>
          <w:szCs w:val="24"/>
        </w:rPr>
        <w:tab/>
      </w:r>
    </w:p>
    <w:p w14:paraId="17B9287E" w14:textId="77777777" w:rsidR="008904B9" w:rsidRDefault="008904B9" w:rsidP="00A71511">
      <w:pPr>
        <w:pStyle w:val="1Paragraph"/>
        <w:numPr>
          <w:ilvl w:val="0"/>
          <w:numId w:val="0"/>
        </w:numPr>
        <w:spacing w:after="120"/>
        <w:rPr>
          <w:rFonts w:ascii="Times New Roman" w:hAnsi="Times New Roman" w:cs="Times New Roman"/>
          <w:b/>
          <w:bCs/>
          <w:sz w:val="24"/>
          <w:szCs w:val="24"/>
        </w:rPr>
      </w:pPr>
    </w:p>
    <w:p w14:paraId="67E4A8EC" w14:textId="2BF47A82" w:rsidR="005F2B1F" w:rsidRPr="000E0444" w:rsidRDefault="008904B9" w:rsidP="00A71511">
      <w:pPr>
        <w:pStyle w:val="1Paragraph"/>
        <w:numPr>
          <w:ilvl w:val="0"/>
          <w:numId w:val="0"/>
        </w:numPr>
        <w:spacing w:after="120"/>
        <w:ind w:firstLine="426"/>
        <w:rPr>
          <w:rFonts w:ascii="Times New Roman" w:hAnsi="Times New Roman" w:cs="Times New Roman"/>
          <w:sz w:val="24"/>
          <w:szCs w:val="24"/>
        </w:rPr>
      </w:pPr>
      <w:r w:rsidRPr="008904B9">
        <w:rPr>
          <w:rFonts w:ascii="Times New Roman" w:hAnsi="Times New Roman" w:cs="Times New Roman"/>
          <w:sz w:val="24"/>
          <w:szCs w:val="24"/>
        </w:rPr>
        <w:t xml:space="preserve">Viens no apzinātajiem riskiem Projekta </w:t>
      </w:r>
      <w:r w:rsidR="003A6B4F">
        <w:rPr>
          <w:rFonts w:ascii="Times New Roman" w:hAnsi="Times New Roman" w:cs="Times New Roman"/>
          <w:sz w:val="24"/>
          <w:szCs w:val="24"/>
        </w:rPr>
        <w:t>ieviešanas</w:t>
      </w:r>
      <w:r w:rsidR="003A6B4F" w:rsidRPr="008904B9">
        <w:rPr>
          <w:rFonts w:ascii="Times New Roman" w:hAnsi="Times New Roman" w:cs="Times New Roman"/>
          <w:sz w:val="24"/>
          <w:szCs w:val="24"/>
        </w:rPr>
        <w:t xml:space="preserve"> </w:t>
      </w:r>
      <w:r w:rsidRPr="008904B9">
        <w:rPr>
          <w:rFonts w:ascii="Times New Roman" w:hAnsi="Times New Roman" w:cs="Times New Roman"/>
          <w:sz w:val="24"/>
          <w:szCs w:val="24"/>
        </w:rPr>
        <w:t>modeļa maiņā ir saistīts ar n</w:t>
      </w:r>
      <w:r w:rsidR="005F2B1F" w:rsidRPr="008904B9">
        <w:rPr>
          <w:rFonts w:ascii="Times New Roman" w:hAnsi="Times New Roman" w:cs="Times New Roman"/>
          <w:sz w:val="24"/>
          <w:szCs w:val="24"/>
        </w:rPr>
        <w:t>enoteiktīb</w:t>
      </w:r>
      <w:r w:rsidRPr="008904B9">
        <w:rPr>
          <w:rFonts w:ascii="Times New Roman" w:hAnsi="Times New Roman" w:cs="Times New Roman"/>
          <w:sz w:val="24"/>
          <w:szCs w:val="24"/>
        </w:rPr>
        <w:t>u vai neskaidrību</w:t>
      </w:r>
      <w:r w:rsidR="005F2B1F" w:rsidRPr="008904B9">
        <w:rPr>
          <w:rFonts w:ascii="Times New Roman" w:hAnsi="Times New Roman" w:cs="Times New Roman"/>
          <w:sz w:val="24"/>
          <w:szCs w:val="24"/>
        </w:rPr>
        <w:t xml:space="preserve"> par pušu atbildībām.</w:t>
      </w:r>
      <w:r w:rsidR="005F2B1F" w:rsidRPr="219C6873">
        <w:rPr>
          <w:rFonts w:ascii="Times New Roman" w:hAnsi="Times New Roman" w:cs="Times New Roman"/>
          <w:sz w:val="24"/>
          <w:szCs w:val="24"/>
        </w:rPr>
        <w:t xml:space="preserve"> </w:t>
      </w:r>
      <w:r w:rsidR="00DF4A82">
        <w:rPr>
          <w:rFonts w:ascii="Times New Roman" w:hAnsi="Times New Roman" w:cs="Times New Roman"/>
          <w:sz w:val="24"/>
          <w:szCs w:val="24"/>
        </w:rPr>
        <w:t xml:space="preserve">Realizējot </w:t>
      </w:r>
      <w:r>
        <w:rPr>
          <w:rFonts w:ascii="Times New Roman" w:hAnsi="Times New Roman" w:cs="Times New Roman"/>
          <w:sz w:val="24"/>
          <w:szCs w:val="24"/>
        </w:rPr>
        <w:t>i</w:t>
      </w:r>
      <w:r w:rsidR="005F2B1F" w:rsidRPr="219C6873">
        <w:rPr>
          <w:rFonts w:ascii="Times New Roman" w:hAnsi="Times New Roman" w:cs="Times New Roman"/>
          <w:sz w:val="24"/>
          <w:szCs w:val="24"/>
        </w:rPr>
        <w:t>ntegr</w:t>
      </w:r>
      <w:r>
        <w:rPr>
          <w:rFonts w:ascii="Times New Roman" w:hAnsi="Times New Roman" w:cs="Times New Roman"/>
          <w:sz w:val="24"/>
          <w:szCs w:val="24"/>
        </w:rPr>
        <w:t xml:space="preserve">ēto </w:t>
      </w:r>
      <w:r w:rsidR="00DF4A82">
        <w:rPr>
          <w:rFonts w:ascii="Times New Roman" w:hAnsi="Times New Roman" w:cs="Times New Roman"/>
          <w:sz w:val="24"/>
          <w:szCs w:val="24"/>
        </w:rPr>
        <w:t xml:space="preserve">ieviešanas </w:t>
      </w:r>
      <w:r>
        <w:rPr>
          <w:rFonts w:ascii="Times New Roman" w:hAnsi="Times New Roman" w:cs="Times New Roman"/>
          <w:sz w:val="24"/>
          <w:szCs w:val="24"/>
        </w:rPr>
        <w:t>modeli,</w:t>
      </w:r>
      <w:r w:rsidR="005F2B1F" w:rsidRPr="219C6873">
        <w:rPr>
          <w:rFonts w:ascii="Times New Roman" w:hAnsi="Times New Roman" w:cs="Times New Roman"/>
          <w:sz w:val="24"/>
          <w:szCs w:val="24"/>
        </w:rPr>
        <w:t xml:space="preserve"> </w:t>
      </w:r>
      <w:r>
        <w:rPr>
          <w:rFonts w:ascii="Times New Roman" w:hAnsi="Times New Roman" w:cs="Times New Roman"/>
          <w:sz w:val="24"/>
          <w:szCs w:val="24"/>
        </w:rPr>
        <w:t>mainīsies iesaistīto pušu</w:t>
      </w:r>
      <w:r w:rsidR="005F2B1F" w:rsidRPr="219C6873">
        <w:rPr>
          <w:rFonts w:ascii="Times New Roman" w:hAnsi="Times New Roman" w:cs="Times New Roman"/>
          <w:sz w:val="24"/>
          <w:szCs w:val="24"/>
        </w:rPr>
        <w:t xml:space="preserve"> pienākumi, </w:t>
      </w:r>
      <w:r>
        <w:rPr>
          <w:rFonts w:ascii="Times New Roman" w:hAnsi="Times New Roman" w:cs="Times New Roman"/>
          <w:sz w:val="24"/>
          <w:szCs w:val="24"/>
        </w:rPr>
        <w:t>kas var ar nelielu iespējamību radīt</w:t>
      </w:r>
      <w:r w:rsidR="005F2B1F" w:rsidRPr="219C6873">
        <w:rPr>
          <w:rFonts w:ascii="Times New Roman" w:hAnsi="Times New Roman" w:cs="Times New Roman"/>
          <w:sz w:val="24"/>
          <w:szCs w:val="24"/>
        </w:rPr>
        <w:t xml:space="preserve"> potenciālu</w:t>
      </w:r>
      <w:r>
        <w:rPr>
          <w:rFonts w:ascii="Times New Roman" w:hAnsi="Times New Roman" w:cs="Times New Roman"/>
          <w:sz w:val="24"/>
          <w:szCs w:val="24"/>
        </w:rPr>
        <w:t xml:space="preserve"> </w:t>
      </w:r>
      <w:r w:rsidR="005F2B1F" w:rsidRPr="219C6873">
        <w:rPr>
          <w:rFonts w:ascii="Times New Roman" w:hAnsi="Times New Roman" w:cs="Times New Roman"/>
          <w:sz w:val="24"/>
          <w:szCs w:val="24"/>
        </w:rPr>
        <w:t>negatīv</w:t>
      </w:r>
      <w:r>
        <w:rPr>
          <w:rFonts w:ascii="Times New Roman" w:hAnsi="Times New Roman" w:cs="Times New Roman"/>
          <w:sz w:val="24"/>
          <w:szCs w:val="24"/>
        </w:rPr>
        <w:t>u</w:t>
      </w:r>
      <w:r w:rsidR="005F2B1F" w:rsidRPr="219C6873">
        <w:rPr>
          <w:rFonts w:ascii="Times New Roman" w:hAnsi="Times New Roman" w:cs="Times New Roman"/>
          <w:sz w:val="24"/>
          <w:szCs w:val="24"/>
        </w:rPr>
        <w:t xml:space="preserve"> ietekm</w:t>
      </w:r>
      <w:r>
        <w:rPr>
          <w:rFonts w:ascii="Times New Roman" w:hAnsi="Times New Roman" w:cs="Times New Roman"/>
          <w:sz w:val="24"/>
          <w:szCs w:val="24"/>
        </w:rPr>
        <w:t>i</w:t>
      </w:r>
      <w:r w:rsidR="005F2B1F" w:rsidRPr="219C6873">
        <w:rPr>
          <w:rFonts w:ascii="Times New Roman" w:hAnsi="Times New Roman" w:cs="Times New Roman"/>
          <w:sz w:val="24"/>
          <w:szCs w:val="24"/>
        </w:rPr>
        <w:t xml:space="preserve"> uz projekta aktivitāšu ieviešanu. Lai izslēgtu šo risku, </w:t>
      </w:r>
      <w:r w:rsidR="131F9273" w:rsidRPr="51C290D2">
        <w:rPr>
          <w:rFonts w:ascii="Times New Roman" w:hAnsi="Times New Roman" w:cs="Times New Roman"/>
          <w:sz w:val="24"/>
          <w:szCs w:val="24"/>
        </w:rPr>
        <w:t xml:space="preserve">tiek rosināts </w:t>
      </w:r>
      <w:r w:rsidR="005F2B1F" w:rsidRPr="219C6873">
        <w:rPr>
          <w:rFonts w:ascii="Times New Roman" w:hAnsi="Times New Roman" w:cs="Times New Roman"/>
          <w:sz w:val="24"/>
          <w:szCs w:val="24"/>
        </w:rPr>
        <w:t xml:space="preserve">savlaicīgi pieņemt lēmumu par integrācijas procesu, ļaujot izveidot īpašus </w:t>
      </w:r>
      <w:r w:rsidR="003A6B4F">
        <w:rPr>
          <w:rFonts w:ascii="Times New Roman" w:hAnsi="Times New Roman" w:cs="Times New Roman"/>
          <w:sz w:val="24"/>
          <w:szCs w:val="24"/>
        </w:rPr>
        <w:t xml:space="preserve">EDzL un RBR speciālistu </w:t>
      </w:r>
      <w:r w:rsidR="005F2B1F" w:rsidRPr="219C6873">
        <w:rPr>
          <w:rFonts w:ascii="Times New Roman" w:hAnsi="Times New Roman" w:cs="Times New Roman"/>
          <w:sz w:val="24"/>
          <w:szCs w:val="24"/>
        </w:rPr>
        <w:t>sadarbības formātus vēl pirms integrācijas procesa formāla</w:t>
      </w:r>
      <w:r w:rsidR="00A71511">
        <w:rPr>
          <w:rFonts w:ascii="Times New Roman" w:hAnsi="Times New Roman" w:cs="Times New Roman"/>
          <w:sz w:val="24"/>
          <w:szCs w:val="24"/>
        </w:rPr>
        <w:t xml:space="preserve"> </w:t>
      </w:r>
      <w:r w:rsidR="003A6B4F">
        <w:rPr>
          <w:rFonts w:ascii="Times New Roman" w:hAnsi="Times New Roman" w:cs="Times New Roman"/>
          <w:sz w:val="24"/>
          <w:szCs w:val="24"/>
        </w:rPr>
        <w:t>noslēguma</w:t>
      </w:r>
      <w:r w:rsidR="005405EA">
        <w:rPr>
          <w:rFonts w:ascii="Times New Roman" w:hAnsi="Times New Roman" w:cs="Times New Roman"/>
          <w:sz w:val="24"/>
          <w:szCs w:val="24"/>
        </w:rPr>
        <w:t>, lai atbilstoši izmaiņu laika grafikam sagatavotu un apstrādātu attiecīgos dokumentus</w:t>
      </w:r>
      <w:r w:rsidR="19489AB1" w:rsidRPr="51C290D2">
        <w:rPr>
          <w:rFonts w:ascii="Times New Roman" w:hAnsi="Times New Roman" w:cs="Times New Roman"/>
          <w:sz w:val="24"/>
          <w:szCs w:val="24"/>
        </w:rPr>
        <w:t xml:space="preserve">, izstrādātu vienotas procedūras, kā arī </w:t>
      </w:r>
      <w:r w:rsidR="003A6B4F">
        <w:rPr>
          <w:rFonts w:ascii="Times New Roman" w:hAnsi="Times New Roman" w:cs="Times New Roman"/>
          <w:sz w:val="24"/>
          <w:szCs w:val="24"/>
        </w:rPr>
        <w:t xml:space="preserve">veiktu </w:t>
      </w:r>
      <w:r w:rsidR="19489AB1" w:rsidRPr="51C290D2">
        <w:rPr>
          <w:rFonts w:ascii="Times New Roman" w:hAnsi="Times New Roman" w:cs="Times New Roman"/>
          <w:sz w:val="24"/>
          <w:szCs w:val="24"/>
        </w:rPr>
        <w:t>personāla apmācību</w:t>
      </w:r>
      <w:r w:rsidR="005405EA">
        <w:rPr>
          <w:rFonts w:ascii="Times New Roman" w:hAnsi="Times New Roman" w:cs="Times New Roman"/>
          <w:sz w:val="24"/>
          <w:szCs w:val="24"/>
        </w:rPr>
        <w:t>.</w:t>
      </w:r>
    </w:p>
    <w:p w14:paraId="4A31620A" w14:textId="680A2350" w:rsidR="005F2B1F" w:rsidRPr="000E0444" w:rsidRDefault="008904B9" w:rsidP="008904B9">
      <w:pPr>
        <w:pStyle w:val="1Paragraph"/>
        <w:numPr>
          <w:ilvl w:val="0"/>
          <w:numId w:val="0"/>
        </w:numPr>
        <w:spacing w:after="120"/>
        <w:ind w:firstLine="426"/>
        <w:rPr>
          <w:rFonts w:ascii="Times New Roman" w:hAnsi="Times New Roman" w:cs="Times New Roman"/>
          <w:b/>
          <w:bCs/>
          <w:sz w:val="24"/>
          <w:szCs w:val="24"/>
        </w:rPr>
      </w:pPr>
      <w:r w:rsidRPr="008904B9">
        <w:rPr>
          <w:rFonts w:ascii="Times New Roman" w:hAnsi="Times New Roman" w:cs="Times New Roman"/>
          <w:sz w:val="24"/>
          <w:szCs w:val="24"/>
        </w:rPr>
        <w:t xml:space="preserve">Pārejas jeb saistību nodošanas periodā iespējami administratīvā procesa palēninājumi, kas var atsaukties uz </w:t>
      </w:r>
      <w:r w:rsidR="00DF4A82">
        <w:rPr>
          <w:rFonts w:ascii="Times New Roman" w:hAnsi="Times New Roman" w:cs="Times New Roman"/>
          <w:sz w:val="24"/>
          <w:szCs w:val="24"/>
        </w:rPr>
        <w:t xml:space="preserve">Globālā </w:t>
      </w:r>
      <w:r w:rsidR="005F2B1F" w:rsidRPr="008904B9">
        <w:rPr>
          <w:rFonts w:ascii="Times New Roman" w:hAnsi="Times New Roman" w:cs="Times New Roman"/>
          <w:sz w:val="24"/>
          <w:szCs w:val="24"/>
        </w:rPr>
        <w:t xml:space="preserve">Projekta </w:t>
      </w:r>
      <w:r w:rsidRPr="008904B9">
        <w:rPr>
          <w:rFonts w:ascii="Times New Roman" w:hAnsi="Times New Roman" w:cs="Times New Roman"/>
          <w:sz w:val="24"/>
          <w:szCs w:val="24"/>
        </w:rPr>
        <w:t>aktivitāšu ieviešanas grafiku</w:t>
      </w:r>
      <w:r w:rsidR="005F2B1F" w:rsidRPr="008904B9">
        <w:rPr>
          <w:rFonts w:ascii="Times New Roman" w:hAnsi="Times New Roman" w:cs="Times New Roman"/>
          <w:sz w:val="24"/>
          <w:szCs w:val="24"/>
        </w:rPr>
        <w:t>.</w:t>
      </w:r>
      <w:r w:rsidR="005F2B1F" w:rsidRPr="219C6873">
        <w:rPr>
          <w:rFonts w:ascii="Times New Roman" w:hAnsi="Times New Roman" w:cs="Times New Roman"/>
          <w:sz w:val="24"/>
          <w:szCs w:val="24"/>
        </w:rPr>
        <w:t xml:space="preserve"> </w:t>
      </w:r>
      <w:r>
        <w:rPr>
          <w:rFonts w:ascii="Times New Roman" w:hAnsi="Times New Roman" w:cs="Times New Roman"/>
          <w:sz w:val="24"/>
          <w:szCs w:val="24"/>
        </w:rPr>
        <w:t>Pastāv risks</w:t>
      </w:r>
      <w:r w:rsidR="005F2B1F" w:rsidRPr="219C6873">
        <w:rPr>
          <w:rFonts w:ascii="Times New Roman" w:hAnsi="Times New Roman" w:cs="Times New Roman"/>
          <w:sz w:val="24"/>
          <w:szCs w:val="24"/>
        </w:rPr>
        <w:t xml:space="preserve"> par iespējamu negatīvu ietekmi uz “B funkciju” ieviešanu (palēninājums vai atlikšana), kas varētu rasties </w:t>
      </w:r>
      <w:r>
        <w:rPr>
          <w:rFonts w:ascii="Times New Roman" w:hAnsi="Times New Roman" w:cs="Times New Roman"/>
          <w:sz w:val="24"/>
          <w:szCs w:val="24"/>
        </w:rPr>
        <w:t xml:space="preserve">dēļ </w:t>
      </w:r>
      <w:r w:rsidR="005F2B1F" w:rsidRPr="219C6873">
        <w:rPr>
          <w:rFonts w:ascii="Times New Roman" w:hAnsi="Times New Roman" w:cs="Times New Roman"/>
          <w:sz w:val="24"/>
          <w:szCs w:val="24"/>
        </w:rPr>
        <w:t>neskaidrīb</w:t>
      </w:r>
      <w:r>
        <w:rPr>
          <w:rFonts w:ascii="Times New Roman" w:hAnsi="Times New Roman" w:cs="Times New Roman"/>
          <w:sz w:val="24"/>
          <w:szCs w:val="24"/>
        </w:rPr>
        <w:t>ām</w:t>
      </w:r>
      <w:r w:rsidR="005F2B1F" w:rsidRPr="219C6873">
        <w:rPr>
          <w:rFonts w:ascii="Times New Roman" w:hAnsi="Times New Roman" w:cs="Times New Roman"/>
          <w:sz w:val="24"/>
          <w:szCs w:val="24"/>
        </w:rPr>
        <w:t xml:space="preserve"> par </w:t>
      </w:r>
      <w:r>
        <w:rPr>
          <w:rFonts w:ascii="Times New Roman" w:hAnsi="Times New Roman" w:cs="Times New Roman"/>
          <w:sz w:val="24"/>
          <w:szCs w:val="24"/>
        </w:rPr>
        <w:t>procesu gaitu jaunajā struktūru</w:t>
      </w:r>
      <w:r w:rsidR="005F2B1F" w:rsidRPr="219C6873">
        <w:rPr>
          <w:rFonts w:ascii="Times New Roman" w:hAnsi="Times New Roman" w:cs="Times New Roman"/>
          <w:sz w:val="24"/>
          <w:szCs w:val="24"/>
        </w:rPr>
        <w:t xml:space="preserve"> un </w:t>
      </w:r>
      <w:r w:rsidR="005405EA">
        <w:rPr>
          <w:rFonts w:ascii="Times New Roman" w:hAnsi="Times New Roman" w:cs="Times New Roman"/>
          <w:sz w:val="24"/>
          <w:szCs w:val="24"/>
        </w:rPr>
        <w:t xml:space="preserve">iekšējo </w:t>
      </w:r>
      <w:r>
        <w:rPr>
          <w:rFonts w:ascii="Times New Roman" w:hAnsi="Times New Roman" w:cs="Times New Roman"/>
          <w:sz w:val="24"/>
          <w:szCs w:val="24"/>
        </w:rPr>
        <w:t>atbildību sadalījumu darbinieku un struktūrvienību līmenī</w:t>
      </w:r>
      <w:r w:rsidR="005F2B1F" w:rsidRPr="219C6873">
        <w:rPr>
          <w:rFonts w:ascii="Times New Roman" w:hAnsi="Times New Roman" w:cs="Times New Roman"/>
          <w:sz w:val="24"/>
          <w:szCs w:val="24"/>
        </w:rPr>
        <w:t>. Lai mazinātu šo risku, ieteicams pieņemt agrīnu lēmumu par integrācijas uzsākšanu</w:t>
      </w:r>
      <w:r w:rsidR="005405EA">
        <w:rPr>
          <w:rFonts w:ascii="Times New Roman" w:hAnsi="Times New Roman" w:cs="Times New Roman"/>
          <w:sz w:val="24"/>
          <w:szCs w:val="24"/>
        </w:rPr>
        <w:t>,</w:t>
      </w:r>
      <w:r w:rsidR="005F2B1F" w:rsidRPr="219C6873">
        <w:rPr>
          <w:rFonts w:ascii="Times New Roman" w:hAnsi="Times New Roman" w:cs="Times New Roman"/>
          <w:sz w:val="24"/>
          <w:szCs w:val="24"/>
        </w:rPr>
        <w:t xml:space="preserve"> </w:t>
      </w:r>
      <w:r w:rsidR="3E3D8696" w:rsidRPr="51C290D2">
        <w:rPr>
          <w:rFonts w:ascii="Times New Roman" w:hAnsi="Times New Roman" w:cs="Times New Roman"/>
          <w:sz w:val="24"/>
          <w:szCs w:val="24"/>
        </w:rPr>
        <w:t xml:space="preserve">skaidri </w:t>
      </w:r>
      <w:r w:rsidR="005F2B1F" w:rsidRPr="219C6873">
        <w:rPr>
          <w:rFonts w:ascii="Times New Roman" w:hAnsi="Times New Roman" w:cs="Times New Roman"/>
          <w:sz w:val="24"/>
          <w:szCs w:val="24"/>
        </w:rPr>
        <w:t xml:space="preserve">definējot nododamos pienākumus, kā arī tos, kas neietilpst nododamo aktivitāšu tvērumā. Tas ļaus nekavējoties uzsākt kopīgu un mērķtiecīgu resursu pārskatīšanu un plānošanu, lai nodrošinātu, ka aktivitātes, kas jau tiek ieviestas vai </w:t>
      </w:r>
      <w:r w:rsidR="005F2B1F" w:rsidRPr="219C6873">
        <w:rPr>
          <w:rFonts w:ascii="Times New Roman" w:hAnsi="Times New Roman" w:cs="Times New Roman"/>
          <w:sz w:val="24"/>
          <w:szCs w:val="24"/>
        </w:rPr>
        <w:lastRenderedPageBreak/>
        <w:t>kuru uzsākšana ir plānota tuvākajā laikā, netiek ietekmētas. Veiktā juridiskā analīze ir apstiprinājusi, ka no juridiskā viedokļa integrācijas process nerada papildu ietekmi uz laik</w:t>
      </w:r>
      <w:r w:rsidR="005405EA">
        <w:rPr>
          <w:rFonts w:ascii="Times New Roman" w:hAnsi="Times New Roman" w:cs="Times New Roman"/>
          <w:sz w:val="24"/>
          <w:szCs w:val="24"/>
        </w:rPr>
        <w:t>a grafiku. Līdz ar to</w:t>
      </w:r>
      <w:r w:rsidR="005F2B1F" w:rsidRPr="219C6873">
        <w:rPr>
          <w:rFonts w:ascii="Times New Roman" w:hAnsi="Times New Roman" w:cs="Times New Roman"/>
          <w:sz w:val="24"/>
          <w:szCs w:val="24"/>
        </w:rPr>
        <w:t xml:space="preserve"> sekmīgas pārejas nodrošināšana pēc lēmuma pieņemšanas par integr</w:t>
      </w:r>
      <w:r>
        <w:rPr>
          <w:rFonts w:ascii="Times New Roman" w:hAnsi="Times New Roman" w:cs="Times New Roman"/>
          <w:sz w:val="24"/>
          <w:szCs w:val="24"/>
        </w:rPr>
        <w:t xml:space="preserve">ētā </w:t>
      </w:r>
      <w:r w:rsidR="00DF4A82">
        <w:rPr>
          <w:rFonts w:ascii="Times New Roman" w:hAnsi="Times New Roman" w:cs="Times New Roman"/>
          <w:sz w:val="24"/>
          <w:szCs w:val="24"/>
        </w:rPr>
        <w:t xml:space="preserve">ieviešanas </w:t>
      </w:r>
      <w:r>
        <w:rPr>
          <w:rFonts w:ascii="Times New Roman" w:hAnsi="Times New Roman" w:cs="Times New Roman"/>
          <w:sz w:val="24"/>
          <w:szCs w:val="24"/>
        </w:rPr>
        <w:t xml:space="preserve">modeļa </w:t>
      </w:r>
      <w:r w:rsidR="00DF4A82">
        <w:rPr>
          <w:rFonts w:ascii="Times New Roman" w:hAnsi="Times New Roman" w:cs="Times New Roman"/>
          <w:sz w:val="24"/>
          <w:szCs w:val="24"/>
        </w:rPr>
        <w:t>realizāciju</w:t>
      </w:r>
      <w:r w:rsidR="00DF4A82" w:rsidRPr="219C6873">
        <w:rPr>
          <w:rFonts w:ascii="Times New Roman" w:hAnsi="Times New Roman" w:cs="Times New Roman"/>
          <w:sz w:val="24"/>
          <w:szCs w:val="24"/>
        </w:rPr>
        <w:t xml:space="preserve"> </w:t>
      </w:r>
      <w:r w:rsidR="005F2B1F" w:rsidRPr="219C6873">
        <w:rPr>
          <w:rFonts w:ascii="Times New Roman" w:hAnsi="Times New Roman" w:cs="Times New Roman"/>
          <w:sz w:val="24"/>
          <w:szCs w:val="24"/>
        </w:rPr>
        <w:t xml:space="preserve">ir atkarīga no pragmatiska komandas darba starp </w:t>
      </w:r>
      <w:r>
        <w:rPr>
          <w:rFonts w:ascii="Times New Roman" w:hAnsi="Times New Roman" w:cs="Times New Roman"/>
          <w:sz w:val="24"/>
          <w:szCs w:val="24"/>
        </w:rPr>
        <w:t xml:space="preserve">SM, </w:t>
      </w:r>
      <w:r w:rsidR="005F2B1F" w:rsidRPr="219C6873">
        <w:rPr>
          <w:rFonts w:ascii="Times New Roman" w:hAnsi="Times New Roman" w:cs="Times New Roman"/>
          <w:sz w:val="24"/>
          <w:szCs w:val="24"/>
        </w:rPr>
        <w:t>RB</w:t>
      </w:r>
      <w:r>
        <w:rPr>
          <w:rFonts w:ascii="Times New Roman" w:hAnsi="Times New Roman" w:cs="Times New Roman"/>
          <w:sz w:val="24"/>
          <w:szCs w:val="24"/>
        </w:rPr>
        <w:t>R</w:t>
      </w:r>
      <w:r w:rsidR="005F2B1F" w:rsidRPr="219C6873">
        <w:rPr>
          <w:rFonts w:ascii="Times New Roman" w:hAnsi="Times New Roman" w:cs="Times New Roman"/>
          <w:sz w:val="24"/>
          <w:szCs w:val="24"/>
        </w:rPr>
        <w:t xml:space="preserve"> un EDzL.</w:t>
      </w:r>
    </w:p>
    <w:p w14:paraId="638B0095" w14:textId="1900216E" w:rsidR="005F2B1F" w:rsidRDefault="004A5B4B" w:rsidP="004A5B4B">
      <w:pPr>
        <w:pStyle w:val="1Paragraph"/>
        <w:numPr>
          <w:ilvl w:val="0"/>
          <w:numId w:val="0"/>
        </w:numPr>
        <w:ind w:firstLine="426"/>
        <w:rPr>
          <w:rFonts w:ascii="Times New Roman" w:hAnsi="Times New Roman" w:cs="Times New Roman"/>
          <w:sz w:val="24"/>
          <w:szCs w:val="24"/>
        </w:rPr>
      </w:pPr>
      <w:r>
        <w:rPr>
          <w:rFonts w:ascii="Times New Roman" w:hAnsi="Times New Roman" w:cs="Times New Roman"/>
          <w:sz w:val="24"/>
          <w:szCs w:val="24"/>
        </w:rPr>
        <w:t xml:space="preserve">Tā kā integrētais </w:t>
      </w:r>
      <w:r w:rsidR="00DF4A82">
        <w:rPr>
          <w:rFonts w:ascii="Times New Roman" w:hAnsi="Times New Roman" w:cs="Times New Roman"/>
          <w:sz w:val="24"/>
          <w:szCs w:val="24"/>
        </w:rPr>
        <w:t xml:space="preserve">ieviešanas </w:t>
      </w:r>
      <w:r>
        <w:rPr>
          <w:rFonts w:ascii="Times New Roman" w:hAnsi="Times New Roman" w:cs="Times New Roman"/>
          <w:sz w:val="24"/>
          <w:szCs w:val="24"/>
        </w:rPr>
        <w:t xml:space="preserve">modelis tiek </w:t>
      </w:r>
      <w:r w:rsidR="00DF4A82">
        <w:rPr>
          <w:rFonts w:ascii="Times New Roman" w:hAnsi="Times New Roman" w:cs="Times New Roman"/>
          <w:sz w:val="24"/>
          <w:szCs w:val="24"/>
        </w:rPr>
        <w:t xml:space="preserve">īstenots </w:t>
      </w:r>
      <w:r>
        <w:rPr>
          <w:rFonts w:ascii="Times New Roman" w:hAnsi="Times New Roman" w:cs="Times New Roman"/>
          <w:sz w:val="24"/>
          <w:szCs w:val="24"/>
        </w:rPr>
        <w:t>RBR ietvaros, kura padome sastāv no triju Baltijas valstu deleģētiem pārstāvjiem, tiek palielināta pārējo</w:t>
      </w:r>
      <w:r w:rsidR="005F2B1F" w:rsidRPr="004A5B4B">
        <w:rPr>
          <w:rFonts w:ascii="Times New Roman" w:hAnsi="Times New Roman" w:cs="Times New Roman"/>
          <w:sz w:val="24"/>
          <w:szCs w:val="24"/>
        </w:rPr>
        <w:t xml:space="preserve"> valstu ietekme uz lēmumiem</w:t>
      </w:r>
      <w:r>
        <w:rPr>
          <w:rFonts w:ascii="Times New Roman" w:hAnsi="Times New Roman" w:cs="Times New Roman"/>
          <w:sz w:val="24"/>
          <w:szCs w:val="24"/>
        </w:rPr>
        <w:t xml:space="preserve">, kas skar </w:t>
      </w:r>
      <w:r w:rsidR="00DF4A82">
        <w:rPr>
          <w:rFonts w:ascii="Times New Roman" w:hAnsi="Times New Roman" w:cs="Times New Roman"/>
          <w:sz w:val="24"/>
          <w:szCs w:val="24"/>
        </w:rPr>
        <w:t xml:space="preserve">Globālā </w:t>
      </w:r>
      <w:r w:rsidR="005405EA">
        <w:rPr>
          <w:rFonts w:ascii="Times New Roman" w:hAnsi="Times New Roman" w:cs="Times New Roman"/>
          <w:sz w:val="24"/>
          <w:szCs w:val="24"/>
        </w:rPr>
        <w:t xml:space="preserve">Projekta </w:t>
      </w:r>
      <w:r>
        <w:rPr>
          <w:rFonts w:ascii="Times New Roman" w:hAnsi="Times New Roman" w:cs="Times New Roman"/>
          <w:sz w:val="24"/>
          <w:szCs w:val="24"/>
        </w:rPr>
        <w:t>Latvijas aktivitātes.</w:t>
      </w:r>
      <w:r w:rsidR="005F2B1F" w:rsidRPr="219C6873">
        <w:rPr>
          <w:rFonts w:ascii="Times New Roman" w:hAnsi="Times New Roman" w:cs="Times New Roman"/>
          <w:sz w:val="24"/>
          <w:szCs w:val="24"/>
        </w:rPr>
        <w:t xml:space="preserve"> RB</w:t>
      </w:r>
      <w:r>
        <w:rPr>
          <w:rFonts w:ascii="Times New Roman" w:hAnsi="Times New Roman" w:cs="Times New Roman"/>
          <w:sz w:val="24"/>
          <w:szCs w:val="24"/>
        </w:rPr>
        <w:t xml:space="preserve">R </w:t>
      </w:r>
      <w:r w:rsidR="005F2B1F" w:rsidRPr="219C6873">
        <w:rPr>
          <w:rFonts w:ascii="Times New Roman" w:hAnsi="Times New Roman" w:cs="Times New Roman"/>
          <w:sz w:val="24"/>
          <w:szCs w:val="24"/>
        </w:rPr>
        <w:t>statūt</w:t>
      </w:r>
      <w:r w:rsidR="005405EA">
        <w:rPr>
          <w:rFonts w:ascii="Times New Roman" w:hAnsi="Times New Roman" w:cs="Times New Roman"/>
          <w:sz w:val="24"/>
          <w:szCs w:val="24"/>
        </w:rPr>
        <w:t>os ir noteikta</w:t>
      </w:r>
      <w:r w:rsidR="005F2B1F" w:rsidRPr="219C6873">
        <w:rPr>
          <w:rFonts w:ascii="Times New Roman" w:hAnsi="Times New Roman" w:cs="Times New Roman"/>
          <w:sz w:val="24"/>
          <w:szCs w:val="24"/>
        </w:rPr>
        <w:t xml:space="preserve"> padome</w:t>
      </w:r>
      <w:r w:rsidR="005405EA">
        <w:rPr>
          <w:rFonts w:ascii="Times New Roman" w:hAnsi="Times New Roman" w:cs="Times New Roman"/>
          <w:sz w:val="24"/>
          <w:szCs w:val="24"/>
        </w:rPr>
        <w:t>s kompetence attiecībā uz</w:t>
      </w:r>
      <w:r w:rsidR="005F2B1F" w:rsidRPr="219C6873">
        <w:rPr>
          <w:rFonts w:ascii="Times New Roman" w:hAnsi="Times New Roman" w:cs="Times New Roman"/>
          <w:sz w:val="24"/>
          <w:szCs w:val="24"/>
        </w:rPr>
        <w:t xml:space="preserve"> apstiprinājum</w:t>
      </w:r>
      <w:r w:rsidR="005405EA">
        <w:rPr>
          <w:rFonts w:ascii="Times New Roman" w:hAnsi="Times New Roman" w:cs="Times New Roman"/>
          <w:sz w:val="24"/>
          <w:szCs w:val="24"/>
        </w:rPr>
        <w:t>u</w:t>
      </w:r>
      <w:r w:rsidR="005F2B1F" w:rsidRPr="219C6873">
        <w:rPr>
          <w:rFonts w:ascii="Times New Roman" w:hAnsi="Times New Roman" w:cs="Times New Roman"/>
          <w:sz w:val="24"/>
          <w:szCs w:val="24"/>
        </w:rPr>
        <w:t xml:space="preserve"> vairākām valdes operatīvajām darbībām, un </w:t>
      </w:r>
      <w:r w:rsidR="005405EA">
        <w:rPr>
          <w:rFonts w:ascii="Times New Roman" w:hAnsi="Times New Roman" w:cs="Times New Roman"/>
          <w:sz w:val="24"/>
          <w:szCs w:val="24"/>
        </w:rPr>
        <w:t>pozitīvam lēmumam ir</w:t>
      </w:r>
      <w:r w:rsidR="005F2B1F" w:rsidRPr="219C6873">
        <w:rPr>
          <w:rFonts w:ascii="Times New Roman" w:hAnsi="Times New Roman" w:cs="Times New Roman"/>
          <w:sz w:val="24"/>
          <w:szCs w:val="24"/>
        </w:rPr>
        <w:t xml:space="preserve"> jāpanāk saskaņošana starp visu trīs </w:t>
      </w:r>
      <w:r>
        <w:rPr>
          <w:rFonts w:ascii="Times New Roman" w:hAnsi="Times New Roman" w:cs="Times New Roman"/>
          <w:sz w:val="24"/>
          <w:szCs w:val="24"/>
        </w:rPr>
        <w:t xml:space="preserve">Baltijas </w:t>
      </w:r>
      <w:r w:rsidR="005F2B1F" w:rsidRPr="219C6873">
        <w:rPr>
          <w:rFonts w:ascii="Times New Roman" w:hAnsi="Times New Roman" w:cs="Times New Roman"/>
          <w:sz w:val="24"/>
          <w:szCs w:val="24"/>
        </w:rPr>
        <w:t>valstu pārstāvjiem. Tādējādi pastāv pārējo valstu netiešas ietekmes risks uz RB</w:t>
      </w:r>
      <w:r>
        <w:rPr>
          <w:rFonts w:ascii="Times New Roman" w:hAnsi="Times New Roman" w:cs="Times New Roman"/>
          <w:sz w:val="24"/>
          <w:szCs w:val="24"/>
        </w:rPr>
        <w:t>R</w:t>
      </w:r>
      <w:r w:rsidR="005F2B1F" w:rsidRPr="219C6873">
        <w:rPr>
          <w:rFonts w:ascii="Times New Roman" w:hAnsi="Times New Roman" w:cs="Times New Roman"/>
          <w:sz w:val="24"/>
          <w:szCs w:val="24"/>
        </w:rPr>
        <w:t xml:space="preserve"> nodoto nacionālo</w:t>
      </w:r>
      <w:r>
        <w:rPr>
          <w:rFonts w:ascii="Times New Roman" w:hAnsi="Times New Roman" w:cs="Times New Roman"/>
          <w:sz w:val="24"/>
          <w:szCs w:val="24"/>
        </w:rPr>
        <w:t xml:space="preserve">, šajā gadījumā Latvijas, </w:t>
      </w:r>
      <w:r w:rsidR="005F2B1F" w:rsidRPr="219C6873">
        <w:rPr>
          <w:rFonts w:ascii="Times New Roman" w:hAnsi="Times New Roman" w:cs="Times New Roman"/>
          <w:sz w:val="24"/>
          <w:szCs w:val="24"/>
        </w:rPr>
        <w:t>aktivitāšu īstenošanu. Lai mazinātu šo risku, ir ieteicams grozīt RB</w:t>
      </w:r>
      <w:r>
        <w:rPr>
          <w:rFonts w:ascii="Times New Roman" w:hAnsi="Times New Roman" w:cs="Times New Roman"/>
          <w:sz w:val="24"/>
          <w:szCs w:val="24"/>
        </w:rPr>
        <w:t>R</w:t>
      </w:r>
      <w:r w:rsidR="005F2B1F" w:rsidRPr="219C6873">
        <w:rPr>
          <w:rFonts w:ascii="Times New Roman" w:hAnsi="Times New Roman" w:cs="Times New Roman"/>
          <w:sz w:val="24"/>
          <w:szCs w:val="24"/>
        </w:rPr>
        <w:t xml:space="preserve"> </w:t>
      </w:r>
      <w:r w:rsidR="005F2B1F" w:rsidRPr="51C290D2">
        <w:rPr>
          <w:rFonts w:ascii="Times New Roman" w:hAnsi="Times New Roman" w:cs="Times New Roman"/>
          <w:sz w:val="24"/>
          <w:szCs w:val="24"/>
        </w:rPr>
        <w:t>statūtus</w:t>
      </w:r>
      <w:r w:rsidR="005F2B1F" w:rsidRPr="219C6873">
        <w:rPr>
          <w:rFonts w:ascii="Times New Roman" w:hAnsi="Times New Roman" w:cs="Times New Roman"/>
          <w:sz w:val="24"/>
          <w:szCs w:val="24"/>
        </w:rPr>
        <w:t xml:space="preserve">, palielinot valdes tiesības lemt par ikdienas operatīvajiem lēmumiem valstu doto mandātu ietvaros. Tas atbilstu arī Eiropas Komisijas </w:t>
      </w:r>
      <w:r>
        <w:rPr>
          <w:rFonts w:ascii="Times New Roman" w:hAnsi="Times New Roman" w:cs="Times New Roman"/>
          <w:sz w:val="24"/>
          <w:szCs w:val="24"/>
        </w:rPr>
        <w:t xml:space="preserve">pārstāvju paustajai rekomendācijai integrētā </w:t>
      </w:r>
      <w:r w:rsidR="00DF4A82">
        <w:rPr>
          <w:rFonts w:ascii="Times New Roman" w:hAnsi="Times New Roman" w:cs="Times New Roman"/>
          <w:sz w:val="24"/>
          <w:szCs w:val="24"/>
        </w:rPr>
        <w:t xml:space="preserve">ieviešanas </w:t>
      </w:r>
      <w:r>
        <w:rPr>
          <w:rFonts w:ascii="Times New Roman" w:hAnsi="Times New Roman" w:cs="Times New Roman"/>
          <w:sz w:val="24"/>
          <w:szCs w:val="24"/>
        </w:rPr>
        <w:t>modeļa sakarā</w:t>
      </w:r>
      <w:r w:rsidR="005F2B1F" w:rsidRPr="219C6873">
        <w:rPr>
          <w:rFonts w:ascii="Times New Roman" w:hAnsi="Times New Roman" w:cs="Times New Roman"/>
          <w:sz w:val="24"/>
          <w:szCs w:val="24"/>
        </w:rPr>
        <w:t>: “</w:t>
      </w:r>
      <w:r w:rsidR="005F2B1F" w:rsidRPr="219C6873">
        <w:rPr>
          <w:rFonts w:ascii="Times New Roman" w:hAnsi="Times New Roman" w:cs="Times New Roman"/>
          <w:i/>
          <w:iCs/>
          <w:sz w:val="24"/>
          <w:szCs w:val="24"/>
        </w:rPr>
        <w:t xml:space="preserve">Ieviest atbilstošu kopuzņēmuma vadītāja un valdes lēmumu pieņemšanas autonomiju, kā daļu no plāna paātrināt </w:t>
      </w:r>
      <w:r w:rsidR="005405EA">
        <w:rPr>
          <w:rFonts w:ascii="Times New Roman" w:hAnsi="Times New Roman" w:cs="Times New Roman"/>
          <w:i/>
          <w:iCs/>
          <w:sz w:val="24"/>
          <w:szCs w:val="24"/>
        </w:rPr>
        <w:t>P</w:t>
      </w:r>
      <w:r w:rsidR="005F2B1F" w:rsidRPr="219C6873">
        <w:rPr>
          <w:rFonts w:ascii="Times New Roman" w:hAnsi="Times New Roman" w:cs="Times New Roman"/>
          <w:i/>
          <w:iCs/>
          <w:sz w:val="24"/>
          <w:szCs w:val="24"/>
        </w:rPr>
        <w:t>rojekta īstenošanu”</w:t>
      </w:r>
      <w:r w:rsidR="005F2B1F" w:rsidRPr="219C6873">
        <w:rPr>
          <w:rFonts w:ascii="Times New Roman" w:hAnsi="Times New Roman" w:cs="Times New Roman"/>
          <w:sz w:val="24"/>
          <w:szCs w:val="24"/>
        </w:rPr>
        <w:t xml:space="preserve">. </w:t>
      </w:r>
      <w:r>
        <w:rPr>
          <w:rFonts w:ascii="Times New Roman" w:hAnsi="Times New Roman" w:cs="Times New Roman"/>
          <w:sz w:val="24"/>
          <w:szCs w:val="24"/>
        </w:rPr>
        <w:t>Šāds risinājums saglabātu</w:t>
      </w:r>
      <w:r w:rsidR="005F2B1F" w:rsidRPr="219C6873">
        <w:rPr>
          <w:rFonts w:ascii="Times New Roman" w:hAnsi="Times New Roman" w:cs="Times New Roman"/>
          <w:sz w:val="24"/>
          <w:szCs w:val="24"/>
        </w:rPr>
        <w:t xml:space="preserve"> efektīvu uzraudzību, </w:t>
      </w:r>
      <w:r>
        <w:rPr>
          <w:rFonts w:ascii="Times New Roman" w:hAnsi="Times New Roman" w:cs="Times New Roman"/>
          <w:sz w:val="24"/>
          <w:szCs w:val="24"/>
        </w:rPr>
        <w:t>vienlaikus nodrošinot</w:t>
      </w:r>
      <w:r w:rsidR="005F2B1F" w:rsidRPr="219C6873">
        <w:rPr>
          <w:rFonts w:ascii="Times New Roman" w:hAnsi="Times New Roman" w:cs="Times New Roman"/>
          <w:sz w:val="24"/>
          <w:szCs w:val="24"/>
        </w:rPr>
        <w:t xml:space="preserve"> nepieciešamo </w:t>
      </w:r>
      <w:r w:rsidR="005405EA">
        <w:rPr>
          <w:rFonts w:ascii="Times New Roman" w:hAnsi="Times New Roman" w:cs="Times New Roman"/>
          <w:sz w:val="24"/>
          <w:szCs w:val="24"/>
        </w:rPr>
        <w:t>līdzsvaru</w:t>
      </w:r>
      <w:r w:rsidR="005F2B1F" w:rsidRPr="219C6873">
        <w:rPr>
          <w:rFonts w:ascii="Times New Roman" w:hAnsi="Times New Roman" w:cs="Times New Roman"/>
          <w:sz w:val="24"/>
          <w:szCs w:val="24"/>
        </w:rPr>
        <w:t xml:space="preserve"> un izvairoties no pārējo partneru potenciāli negatīvas ietekmes uz </w:t>
      </w:r>
      <w:r w:rsidR="005405EA">
        <w:rPr>
          <w:rFonts w:ascii="Times New Roman" w:hAnsi="Times New Roman" w:cs="Times New Roman"/>
          <w:sz w:val="24"/>
          <w:szCs w:val="24"/>
        </w:rPr>
        <w:t>nacionālo</w:t>
      </w:r>
      <w:r w:rsidR="005F2B1F" w:rsidRPr="219C6873">
        <w:rPr>
          <w:rFonts w:ascii="Times New Roman" w:hAnsi="Times New Roman" w:cs="Times New Roman"/>
          <w:sz w:val="24"/>
          <w:szCs w:val="24"/>
        </w:rPr>
        <w:t xml:space="preserve"> </w:t>
      </w:r>
      <w:proofErr w:type="gramStart"/>
      <w:r w:rsidR="005405EA">
        <w:rPr>
          <w:rFonts w:ascii="Times New Roman" w:hAnsi="Times New Roman" w:cs="Times New Roman"/>
          <w:sz w:val="24"/>
          <w:szCs w:val="24"/>
        </w:rPr>
        <w:t>(</w:t>
      </w:r>
      <w:proofErr w:type="gramEnd"/>
      <w:r w:rsidR="005405EA">
        <w:rPr>
          <w:rFonts w:ascii="Times New Roman" w:hAnsi="Times New Roman" w:cs="Times New Roman"/>
          <w:sz w:val="24"/>
          <w:szCs w:val="24"/>
        </w:rPr>
        <w:t xml:space="preserve">Latvijas) </w:t>
      </w:r>
      <w:r w:rsidR="005F2B1F" w:rsidRPr="219C6873">
        <w:rPr>
          <w:rFonts w:ascii="Times New Roman" w:hAnsi="Times New Roman" w:cs="Times New Roman"/>
          <w:sz w:val="24"/>
          <w:szCs w:val="24"/>
        </w:rPr>
        <w:t xml:space="preserve">aktivitāšu </w:t>
      </w:r>
      <w:r>
        <w:rPr>
          <w:rFonts w:ascii="Times New Roman" w:hAnsi="Times New Roman" w:cs="Times New Roman"/>
          <w:sz w:val="24"/>
          <w:szCs w:val="24"/>
        </w:rPr>
        <w:t>īstenošanu</w:t>
      </w:r>
      <w:r w:rsidR="005F2B1F" w:rsidRPr="219C6873">
        <w:rPr>
          <w:rFonts w:ascii="Times New Roman" w:hAnsi="Times New Roman" w:cs="Times New Roman"/>
          <w:sz w:val="24"/>
          <w:szCs w:val="24"/>
        </w:rPr>
        <w:t>. Stratēģisko lēmumu pieņemšana, t</w:t>
      </w:r>
      <w:r>
        <w:rPr>
          <w:rFonts w:ascii="Times New Roman" w:hAnsi="Times New Roman" w:cs="Times New Roman"/>
          <w:sz w:val="24"/>
          <w:szCs w:val="24"/>
        </w:rPr>
        <w:t>ostarp</w:t>
      </w:r>
      <w:r w:rsidR="005F2B1F" w:rsidRPr="219C6873">
        <w:rPr>
          <w:rFonts w:ascii="Times New Roman" w:hAnsi="Times New Roman" w:cs="Times New Roman"/>
          <w:sz w:val="24"/>
          <w:szCs w:val="24"/>
        </w:rPr>
        <w:t xml:space="preserve"> nacionālā mandāta piešķiršana RB</w:t>
      </w:r>
      <w:r>
        <w:rPr>
          <w:rFonts w:ascii="Times New Roman" w:hAnsi="Times New Roman" w:cs="Times New Roman"/>
          <w:sz w:val="24"/>
          <w:szCs w:val="24"/>
        </w:rPr>
        <w:t>R</w:t>
      </w:r>
      <w:r w:rsidR="005F2B1F" w:rsidRPr="219C6873">
        <w:rPr>
          <w:rFonts w:ascii="Times New Roman" w:hAnsi="Times New Roman" w:cs="Times New Roman"/>
          <w:sz w:val="24"/>
          <w:szCs w:val="24"/>
        </w:rPr>
        <w:t xml:space="preserve"> tai deleģēto aktivitāšu ieviešanai, tik</w:t>
      </w:r>
      <w:r>
        <w:rPr>
          <w:rFonts w:ascii="Times New Roman" w:hAnsi="Times New Roman" w:cs="Times New Roman"/>
          <w:sz w:val="24"/>
          <w:szCs w:val="24"/>
        </w:rPr>
        <w:t>tu</w:t>
      </w:r>
      <w:r w:rsidR="005F2B1F" w:rsidRPr="219C6873">
        <w:rPr>
          <w:rFonts w:ascii="Times New Roman" w:hAnsi="Times New Roman" w:cs="Times New Roman"/>
          <w:sz w:val="24"/>
          <w:szCs w:val="24"/>
        </w:rPr>
        <w:t xml:space="preserve"> saglabāta nacionāl</w:t>
      </w:r>
      <w:r>
        <w:rPr>
          <w:rFonts w:ascii="Times New Roman" w:hAnsi="Times New Roman" w:cs="Times New Roman"/>
          <w:sz w:val="24"/>
          <w:szCs w:val="24"/>
        </w:rPr>
        <w:t>ajam</w:t>
      </w:r>
      <w:r w:rsidR="005F2B1F" w:rsidRPr="219C6873">
        <w:rPr>
          <w:rFonts w:ascii="Times New Roman" w:hAnsi="Times New Roman" w:cs="Times New Roman"/>
          <w:sz w:val="24"/>
          <w:szCs w:val="24"/>
        </w:rPr>
        <w:t xml:space="preserve"> labuma </w:t>
      </w:r>
      <w:r w:rsidR="005405EA">
        <w:rPr>
          <w:rFonts w:ascii="Times New Roman" w:hAnsi="Times New Roman" w:cs="Times New Roman"/>
          <w:sz w:val="24"/>
          <w:szCs w:val="24"/>
        </w:rPr>
        <w:t>guvējam jeb</w:t>
      </w:r>
      <w:r>
        <w:rPr>
          <w:rFonts w:ascii="Times New Roman" w:hAnsi="Times New Roman" w:cs="Times New Roman"/>
          <w:sz w:val="24"/>
          <w:szCs w:val="24"/>
        </w:rPr>
        <w:t xml:space="preserve"> SM</w:t>
      </w:r>
      <w:r w:rsidR="005F2B1F" w:rsidRPr="219C6873">
        <w:rPr>
          <w:rFonts w:ascii="Times New Roman" w:hAnsi="Times New Roman" w:cs="Times New Roman"/>
          <w:sz w:val="24"/>
          <w:szCs w:val="24"/>
        </w:rPr>
        <w:t>.</w:t>
      </w:r>
      <w:r w:rsidR="00353538">
        <w:rPr>
          <w:rFonts w:ascii="Times New Roman" w:hAnsi="Times New Roman" w:cs="Times New Roman"/>
          <w:sz w:val="24"/>
          <w:szCs w:val="24"/>
        </w:rPr>
        <w:t xml:space="preserve"> Jā</w:t>
      </w:r>
      <w:r w:rsidR="005405EA">
        <w:rPr>
          <w:rFonts w:ascii="Times New Roman" w:hAnsi="Times New Roman" w:cs="Times New Roman"/>
          <w:sz w:val="24"/>
          <w:szCs w:val="24"/>
        </w:rPr>
        <w:t>atzīmē</w:t>
      </w:r>
      <w:r w:rsidR="00353538">
        <w:rPr>
          <w:rFonts w:ascii="Times New Roman" w:hAnsi="Times New Roman" w:cs="Times New Roman"/>
          <w:sz w:val="24"/>
          <w:szCs w:val="24"/>
        </w:rPr>
        <w:t xml:space="preserve">, ka </w:t>
      </w:r>
      <w:r w:rsidR="005405EA">
        <w:rPr>
          <w:rFonts w:ascii="Times New Roman" w:hAnsi="Times New Roman" w:cs="Times New Roman"/>
          <w:sz w:val="24"/>
          <w:szCs w:val="24"/>
        </w:rPr>
        <w:t xml:space="preserve">RBR padomes lēmumu pieņemšanā ir spēkā noteikums, ka lēmums netiek pieņemts, ja abi kādas </w:t>
      </w:r>
      <w:r w:rsidR="00353538">
        <w:rPr>
          <w:rFonts w:ascii="Times New Roman" w:hAnsi="Times New Roman" w:cs="Times New Roman"/>
          <w:sz w:val="24"/>
          <w:szCs w:val="24"/>
        </w:rPr>
        <w:t xml:space="preserve">valsts pārstāvji </w:t>
      </w:r>
      <w:r w:rsidR="005405EA">
        <w:rPr>
          <w:rFonts w:ascii="Times New Roman" w:hAnsi="Times New Roman" w:cs="Times New Roman"/>
          <w:sz w:val="24"/>
          <w:szCs w:val="24"/>
        </w:rPr>
        <w:t>balso pret.</w:t>
      </w:r>
    </w:p>
    <w:p w14:paraId="4EF33657" w14:textId="3A1CA717" w:rsidR="001831FB" w:rsidRDefault="00DD1496" w:rsidP="009042A6">
      <w:pPr>
        <w:pStyle w:val="ListParagraph"/>
        <w:numPr>
          <w:ilvl w:val="0"/>
          <w:numId w:val="7"/>
        </w:numPr>
        <w:jc w:val="center"/>
        <w:rPr>
          <w:rFonts w:ascii="Times New Roman" w:hAnsi="Times New Roman" w:cs="Times New Roman"/>
          <w:b/>
          <w:bCs/>
          <w:sz w:val="28"/>
          <w:szCs w:val="28"/>
        </w:rPr>
      </w:pPr>
      <w:bookmarkStart w:id="16" w:name="_Hlk31892614"/>
      <w:r>
        <w:rPr>
          <w:rFonts w:ascii="Times New Roman" w:hAnsi="Times New Roman" w:cs="Times New Roman"/>
          <w:b/>
          <w:bCs/>
          <w:sz w:val="28"/>
          <w:szCs w:val="28"/>
        </w:rPr>
        <w:t>Ieviešanas</w:t>
      </w:r>
      <w:r w:rsidRPr="001831FB">
        <w:rPr>
          <w:rFonts w:ascii="Times New Roman" w:hAnsi="Times New Roman" w:cs="Times New Roman"/>
          <w:b/>
          <w:bCs/>
          <w:sz w:val="28"/>
          <w:szCs w:val="28"/>
        </w:rPr>
        <w:t xml:space="preserve"> </w:t>
      </w:r>
      <w:r w:rsidR="001831FB" w:rsidRPr="001831FB">
        <w:rPr>
          <w:rFonts w:ascii="Times New Roman" w:hAnsi="Times New Roman" w:cs="Times New Roman"/>
          <w:b/>
          <w:bCs/>
          <w:sz w:val="28"/>
          <w:szCs w:val="28"/>
        </w:rPr>
        <w:t>modeļa izmaiņu ieviešanas laika grafiks</w:t>
      </w:r>
    </w:p>
    <w:p w14:paraId="5FC2C08F" w14:textId="20BED287" w:rsidR="005F2B1F" w:rsidRDefault="005F2B1F" w:rsidP="000F2CCE">
      <w:pPr>
        <w:pStyle w:val="1Paragraph"/>
        <w:numPr>
          <w:ilvl w:val="0"/>
          <w:numId w:val="0"/>
        </w:numPr>
        <w:ind w:firstLine="720"/>
        <w:rPr>
          <w:rFonts w:ascii="Times New Roman" w:hAnsi="Times New Roman" w:cs="Times New Roman"/>
          <w:sz w:val="24"/>
          <w:szCs w:val="24"/>
        </w:rPr>
      </w:pPr>
      <w:r w:rsidRPr="000F2CCE">
        <w:rPr>
          <w:rFonts w:ascii="Times New Roman" w:hAnsi="Times New Roman" w:cs="Times New Roman"/>
          <w:sz w:val="24"/>
          <w:szCs w:val="24"/>
        </w:rPr>
        <w:t xml:space="preserve">Vienošanās par </w:t>
      </w:r>
      <w:r w:rsidR="000F2CCE">
        <w:rPr>
          <w:rFonts w:ascii="Times New Roman" w:hAnsi="Times New Roman" w:cs="Times New Roman"/>
          <w:sz w:val="24"/>
          <w:szCs w:val="24"/>
        </w:rPr>
        <w:t xml:space="preserve">integrētā </w:t>
      </w:r>
      <w:r w:rsidR="00202413">
        <w:rPr>
          <w:rFonts w:ascii="Times New Roman" w:hAnsi="Times New Roman" w:cs="Times New Roman"/>
          <w:sz w:val="24"/>
          <w:szCs w:val="24"/>
        </w:rPr>
        <w:t xml:space="preserve">ieviešanas </w:t>
      </w:r>
      <w:r w:rsidR="000F2CCE">
        <w:rPr>
          <w:rFonts w:ascii="Times New Roman" w:hAnsi="Times New Roman" w:cs="Times New Roman"/>
          <w:sz w:val="24"/>
          <w:szCs w:val="24"/>
        </w:rPr>
        <w:t xml:space="preserve">modeļa </w:t>
      </w:r>
      <w:r w:rsidR="00202413">
        <w:rPr>
          <w:rFonts w:ascii="Times New Roman" w:hAnsi="Times New Roman" w:cs="Times New Roman"/>
          <w:sz w:val="24"/>
          <w:szCs w:val="24"/>
        </w:rPr>
        <w:t xml:space="preserve">īstenošanu </w:t>
      </w:r>
      <w:r w:rsidR="000F2CCE">
        <w:rPr>
          <w:rFonts w:ascii="Times New Roman" w:hAnsi="Times New Roman" w:cs="Times New Roman"/>
          <w:sz w:val="24"/>
          <w:szCs w:val="24"/>
        </w:rPr>
        <w:t xml:space="preserve">veicama kā </w:t>
      </w:r>
      <w:r w:rsidRPr="000F2CCE">
        <w:rPr>
          <w:rFonts w:ascii="Times New Roman" w:hAnsi="Times New Roman" w:cs="Times New Roman"/>
          <w:sz w:val="24"/>
          <w:szCs w:val="24"/>
        </w:rPr>
        <w:t>daļēj</w:t>
      </w:r>
      <w:r w:rsidR="000F2CCE">
        <w:rPr>
          <w:rFonts w:ascii="Times New Roman" w:hAnsi="Times New Roman" w:cs="Times New Roman"/>
          <w:sz w:val="24"/>
          <w:szCs w:val="24"/>
        </w:rPr>
        <w:t>a</w:t>
      </w:r>
      <w:r w:rsidRPr="000F2CCE">
        <w:rPr>
          <w:rFonts w:ascii="Times New Roman" w:hAnsi="Times New Roman" w:cs="Times New Roman"/>
          <w:sz w:val="24"/>
          <w:szCs w:val="24"/>
        </w:rPr>
        <w:t xml:space="preserve"> uzņēmuma pārej</w:t>
      </w:r>
      <w:r w:rsidR="000F2CCE">
        <w:rPr>
          <w:rFonts w:ascii="Times New Roman" w:hAnsi="Times New Roman" w:cs="Times New Roman"/>
          <w:sz w:val="24"/>
          <w:szCs w:val="24"/>
        </w:rPr>
        <w:t>a</w:t>
      </w:r>
      <w:r w:rsidRPr="000F2CCE">
        <w:rPr>
          <w:rFonts w:ascii="Times New Roman" w:hAnsi="Times New Roman" w:cs="Times New Roman"/>
          <w:sz w:val="24"/>
          <w:szCs w:val="24"/>
        </w:rPr>
        <w:t xml:space="preserve"> no EDzL uz </w:t>
      </w:r>
      <w:r w:rsidR="000F2CCE">
        <w:rPr>
          <w:rFonts w:ascii="Times New Roman" w:hAnsi="Times New Roman" w:cs="Times New Roman"/>
          <w:sz w:val="24"/>
          <w:szCs w:val="24"/>
        </w:rPr>
        <w:t>RBR, kas</w:t>
      </w:r>
      <w:r w:rsidRPr="000F2CCE">
        <w:rPr>
          <w:rFonts w:ascii="Times New Roman" w:hAnsi="Times New Roman" w:cs="Times New Roman"/>
          <w:sz w:val="24"/>
          <w:szCs w:val="24"/>
        </w:rPr>
        <w:t xml:space="preserve"> </w:t>
      </w:r>
      <w:r w:rsidR="000F2CCE">
        <w:rPr>
          <w:rFonts w:ascii="Times New Roman" w:hAnsi="Times New Roman" w:cs="Times New Roman"/>
          <w:sz w:val="24"/>
          <w:szCs w:val="24"/>
        </w:rPr>
        <w:t>s</w:t>
      </w:r>
      <w:r w:rsidRPr="000F2CCE">
        <w:rPr>
          <w:rFonts w:ascii="Times New Roman" w:hAnsi="Times New Roman" w:cs="Times New Roman"/>
          <w:sz w:val="24"/>
          <w:szCs w:val="24"/>
        </w:rPr>
        <w:t>askaņā ar Latvijas Komerclikuma 20.</w:t>
      </w:r>
      <w:r w:rsidR="00202413">
        <w:rPr>
          <w:rFonts w:ascii="Times New Roman" w:hAnsi="Times New Roman" w:cs="Times New Roman"/>
          <w:sz w:val="24"/>
          <w:szCs w:val="24"/>
        </w:rPr>
        <w:t> </w:t>
      </w:r>
      <w:r w:rsidRPr="000F2CCE">
        <w:rPr>
          <w:rFonts w:ascii="Times New Roman" w:hAnsi="Times New Roman" w:cs="Times New Roman"/>
          <w:sz w:val="24"/>
          <w:szCs w:val="24"/>
        </w:rPr>
        <w:t xml:space="preserve">pantu jānoslēdz kā </w:t>
      </w:r>
      <w:r w:rsidR="00202413">
        <w:rPr>
          <w:rFonts w:ascii="Times New Roman" w:hAnsi="Times New Roman" w:cs="Times New Roman"/>
          <w:sz w:val="24"/>
          <w:szCs w:val="24"/>
        </w:rPr>
        <w:t xml:space="preserve">uzņēmuma pārejas </w:t>
      </w:r>
      <w:r w:rsidR="005405EA">
        <w:rPr>
          <w:rFonts w:ascii="Times New Roman" w:hAnsi="Times New Roman" w:cs="Times New Roman"/>
          <w:sz w:val="24"/>
          <w:szCs w:val="24"/>
        </w:rPr>
        <w:t>līgums</w:t>
      </w:r>
      <w:r w:rsidRPr="000F2CCE">
        <w:rPr>
          <w:rFonts w:ascii="Times New Roman" w:hAnsi="Times New Roman" w:cs="Times New Roman"/>
          <w:sz w:val="24"/>
          <w:szCs w:val="24"/>
        </w:rPr>
        <w:t xml:space="preserve">. Līguma ietvaros </w:t>
      </w:r>
      <w:r w:rsidR="000F2CCE">
        <w:rPr>
          <w:rFonts w:ascii="Times New Roman" w:hAnsi="Times New Roman" w:cs="Times New Roman"/>
          <w:sz w:val="24"/>
          <w:szCs w:val="24"/>
        </w:rPr>
        <w:t>RBR</w:t>
      </w:r>
      <w:r w:rsidRPr="000F2CCE">
        <w:rPr>
          <w:rFonts w:ascii="Times New Roman" w:hAnsi="Times New Roman" w:cs="Times New Roman"/>
          <w:sz w:val="24"/>
          <w:szCs w:val="24"/>
        </w:rPr>
        <w:t xml:space="preserve"> nododami visi EDzL aktīvi un pasīvi, kas saistīti ar nododamo “B funkciju” izpildi. Valsts </w:t>
      </w:r>
      <w:r w:rsidR="005405EA">
        <w:rPr>
          <w:rFonts w:ascii="Times New Roman" w:hAnsi="Times New Roman" w:cs="Times New Roman"/>
          <w:sz w:val="24"/>
          <w:szCs w:val="24"/>
        </w:rPr>
        <w:t xml:space="preserve">pārvaldes </w:t>
      </w:r>
      <w:r w:rsidRPr="000F2CCE">
        <w:rPr>
          <w:rFonts w:ascii="Times New Roman" w:hAnsi="Times New Roman" w:cs="Times New Roman"/>
          <w:sz w:val="24"/>
          <w:szCs w:val="24"/>
        </w:rPr>
        <w:t>uzdevumu deleģējums ir jā</w:t>
      </w:r>
      <w:r w:rsidR="005405EA">
        <w:rPr>
          <w:rFonts w:ascii="Times New Roman" w:hAnsi="Times New Roman" w:cs="Times New Roman"/>
          <w:sz w:val="24"/>
          <w:szCs w:val="24"/>
        </w:rPr>
        <w:t>precizē</w:t>
      </w:r>
      <w:r w:rsidRPr="000F2CCE">
        <w:rPr>
          <w:rFonts w:ascii="Times New Roman" w:hAnsi="Times New Roman" w:cs="Times New Roman"/>
          <w:sz w:val="24"/>
          <w:szCs w:val="24"/>
        </w:rPr>
        <w:t xml:space="preserve">: 1) </w:t>
      </w:r>
      <w:r w:rsidR="000F2CCE">
        <w:rPr>
          <w:rFonts w:ascii="Times New Roman" w:hAnsi="Times New Roman" w:cs="Times New Roman"/>
          <w:sz w:val="24"/>
          <w:szCs w:val="24"/>
        </w:rPr>
        <w:t>SM</w:t>
      </w:r>
      <w:r w:rsidRPr="000F2CCE">
        <w:rPr>
          <w:rFonts w:ascii="Times New Roman" w:hAnsi="Times New Roman" w:cs="Times New Roman"/>
          <w:sz w:val="24"/>
          <w:szCs w:val="24"/>
        </w:rPr>
        <w:t xml:space="preserve"> izdod jaun</w:t>
      </w:r>
      <w:r w:rsidR="000F2CCE">
        <w:rPr>
          <w:rFonts w:ascii="Times New Roman" w:hAnsi="Times New Roman" w:cs="Times New Roman"/>
          <w:sz w:val="24"/>
          <w:szCs w:val="24"/>
        </w:rPr>
        <w:t xml:space="preserve">u </w:t>
      </w:r>
      <w:r w:rsidRPr="000F2CCE">
        <w:rPr>
          <w:rFonts w:ascii="Times New Roman" w:hAnsi="Times New Roman" w:cs="Times New Roman"/>
          <w:sz w:val="24"/>
          <w:szCs w:val="24"/>
        </w:rPr>
        <w:t>pilnvar</w:t>
      </w:r>
      <w:r w:rsidR="000F2CCE">
        <w:rPr>
          <w:rFonts w:ascii="Times New Roman" w:hAnsi="Times New Roman" w:cs="Times New Roman"/>
          <w:sz w:val="24"/>
          <w:szCs w:val="24"/>
        </w:rPr>
        <w:t>u</w:t>
      </w:r>
      <w:r w:rsidRPr="000F2CCE">
        <w:rPr>
          <w:rFonts w:ascii="Times New Roman" w:hAnsi="Times New Roman" w:cs="Times New Roman"/>
          <w:sz w:val="24"/>
          <w:szCs w:val="24"/>
        </w:rPr>
        <w:t xml:space="preserve"> RBR </w:t>
      </w:r>
      <w:r w:rsidR="000F2CCE">
        <w:rPr>
          <w:rFonts w:ascii="Times New Roman" w:hAnsi="Times New Roman" w:cs="Times New Roman"/>
          <w:sz w:val="24"/>
          <w:szCs w:val="24"/>
        </w:rPr>
        <w:t xml:space="preserve">atbilstoši jaunajam atbildības dalījuma </w:t>
      </w:r>
      <w:r w:rsidRPr="000F2CCE">
        <w:rPr>
          <w:rFonts w:ascii="Times New Roman" w:hAnsi="Times New Roman" w:cs="Times New Roman"/>
          <w:sz w:val="24"/>
          <w:szCs w:val="24"/>
        </w:rPr>
        <w:t xml:space="preserve">(nepieciešams Ministru kabineta lēmums); 2) </w:t>
      </w:r>
      <w:r w:rsidR="005405EA">
        <w:rPr>
          <w:rFonts w:ascii="Times New Roman" w:hAnsi="Times New Roman" w:cs="Times New Roman"/>
          <w:sz w:val="24"/>
          <w:szCs w:val="24"/>
        </w:rPr>
        <w:t>j</w:t>
      </w:r>
      <w:r w:rsidR="000F2CCE">
        <w:rPr>
          <w:rFonts w:ascii="Times New Roman" w:hAnsi="Times New Roman" w:cs="Times New Roman"/>
          <w:sz w:val="24"/>
          <w:szCs w:val="24"/>
        </w:rPr>
        <w:t>āgroza</w:t>
      </w:r>
      <w:proofErr w:type="gramStart"/>
      <w:r w:rsidR="000F2CCE">
        <w:rPr>
          <w:rFonts w:ascii="Times New Roman" w:hAnsi="Times New Roman" w:cs="Times New Roman"/>
          <w:sz w:val="24"/>
          <w:szCs w:val="24"/>
        </w:rPr>
        <w:t xml:space="preserve"> vai jānoslēdz jauns</w:t>
      </w:r>
      <w:r w:rsidRPr="000F2CCE">
        <w:rPr>
          <w:rFonts w:ascii="Times New Roman" w:hAnsi="Times New Roman" w:cs="Times New Roman"/>
          <w:sz w:val="24"/>
          <w:szCs w:val="24"/>
        </w:rPr>
        <w:t xml:space="preserve"> </w:t>
      </w:r>
      <w:r w:rsidR="000F2CCE">
        <w:rPr>
          <w:rFonts w:ascii="Times New Roman" w:hAnsi="Times New Roman" w:cs="Times New Roman"/>
          <w:sz w:val="24"/>
          <w:szCs w:val="24"/>
        </w:rPr>
        <w:t>D</w:t>
      </w:r>
      <w:r w:rsidRPr="000F2CCE">
        <w:rPr>
          <w:rFonts w:ascii="Times New Roman" w:hAnsi="Times New Roman" w:cs="Times New Roman"/>
          <w:sz w:val="24"/>
          <w:szCs w:val="24"/>
        </w:rPr>
        <w:t>eleģē</w:t>
      </w:r>
      <w:r w:rsidR="000F2CCE">
        <w:rPr>
          <w:rFonts w:ascii="Times New Roman" w:hAnsi="Times New Roman" w:cs="Times New Roman"/>
          <w:sz w:val="24"/>
          <w:szCs w:val="24"/>
        </w:rPr>
        <w:t>šanas</w:t>
      </w:r>
      <w:r w:rsidRPr="000F2CCE">
        <w:rPr>
          <w:rFonts w:ascii="Times New Roman" w:hAnsi="Times New Roman" w:cs="Times New Roman"/>
          <w:sz w:val="24"/>
          <w:szCs w:val="24"/>
        </w:rPr>
        <w:t xml:space="preserve"> līgums</w:t>
      </w:r>
      <w:r w:rsidR="005405EA">
        <w:rPr>
          <w:rFonts w:ascii="Times New Roman" w:hAnsi="Times New Roman" w:cs="Times New Roman"/>
          <w:sz w:val="24"/>
          <w:szCs w:val="24"/>
        </w:rPr>
        <w:t xml:space="preserve"> ar EDzL</w:t>
      </w:r>
      <w:proofErr w:type="gramEnd"/>
      <w:r w:rsidR="000F2CCE">
        <w:rPr>
          <w:rFonts w:ascii="Times New Roman" w:hAnsi="Times New Roman" w:cs="Times New Roman"/>
          <w:sz w:val="24"/>
          <w:szCs w:val="24"/>
        </w:rPr>
        <w:t xml:space="preserve">. </w:t>
      </w:r>
      <w:r w:rsidRPr="000F2CCE">
        <w:rPr>
          <w:rFonts w:ascii="Times New Roman" w:hAnsi="Times New Roman" w:cs="Times New Roman"/>
          <w:sz w:val="24"/>
          <w:szCs w:val="24"/>
        </w:rPr>
        <w:t xml:space="preserve">Visus attiecīgi pārņemtos aktīvus, saistības un uzdevumus </w:t>
      </w:r>
      <w:r w:rsidR="005405EA">
        <w:rPr>
          <w:rFonts w:ascii="Times New Roman" w:hAnsi="Times New Roman" w:cs="Times New Roman"/>
          <w:sz w:val="24"/>
          <w:szCs w:val="24"/>
        </w:rPr>
        <w:t xml:space="preserve">RBR iekšēji </w:t>
      </w:r>
      <w:r w:rsidRPr="000F2CCE">
        <w:rPr>
          <w:rFonts w:ascii="Times New Roman" w:hAnsi="Times New Roman" w:cs="Times New Roman"/>
          <w:sz w:val="24"/>
          <w:szCs w:val="24"/>
        </w:rPr>
        <w:t>tālāk nodod jaundibinātajai RB</w:t>
      </w:r>
      <w:r w:rsidR="000F2CCE">
        <w:rPr>
          <w:rFonts w:ascii="Times New Roman" w:hAnsi="Times New Roman" w:cs="Times New Roman"/>
          <w:sz w:val="24"/>
          <w:szCs w:val="24"/>
        </w:rPr>
        <w:t>R</w:t>
      </w:r>
      <w:r w:rsidRPr="000F2CCE">
        <w:rPr>
          <w:rFonts w:ascii="Times New Roman" w:hAnsi="Times New Roman" w:cs="Times New Roman"/>
          <w:sz w:val="24"/>
          <w:szCs w:val="24"/>
        </w:rPr>
        <w:t xml:space="preserve"> Latvijas filiālei. </w:t>
      </w:r>
      <w:r w:rsidR="004862B4">
        <w:rPr>
          <w:rFonts w:ascii="Times New Roman" w:hAnsi="Times New Roman" w:cs="Times New Roman"/>
          <w:sz w:val="24"/>
          <w:szCs w:val="24"/>
        </w:rPr>
        <w:t>Veicamās darbības izklāstītas 3.tabulā.</w:t>
      </w:r>
    </w:p>
    <w:p w14:paraId="49D04069" w14:textId="0581DFAA" w:rsidR="004862B4" w:rsidRPr="000F2CCE" w:rsidRDefault="004862B4" w:rsidP="004862B4">
      <w:pPr>
        <w:pStyle w:val="1Paragraph"/>
        <w:numPr>
          <w:ilvl w:val="0"/>
          <w:numId w:val="0"/>
        </w:numPr>
        <w:ind w:firstLine="720"/>
        <w:jc w:val="right"/>
        <w:rPr>
          <w:rFonts w:ascii="Times New Roman" w:hAnsi="Times New Roman" w:cs="Times New Roman"/>
          <w:sz w:val="24"/>
          <w:szCs w:val="24"/>
        </w:rPr>
      </w:pPr>
      <w:r>
        <w:rPr>
          <w:rFonts w:ascii="Times New Roman" w:hAnsi="Times New Roman" w:cs="Times New Roman"/>
          <w:sz w:val="24"/>
          <w:szCs w:val="24"/>
        </w:rPr>
        <w:t>3.tabula.</w:t>
      </w:r>
      <w:r w:rsidR="005405EA">
        <w:rPr>
          <w:rFonts w:ascii="Times New Roman" w:hAnsi="Times New Roman" w:cs="Times New Roman"/>
          <w:sz w:val="24"/>
          <w:szCs w:val="24"/>
        </w:rPr>
        <w:t xml:space="preserve"> Ar uzņēmuma pāreju saistītās darbības.</w:t>
      </w:r>
    </w:p>
    <w:tbl>
      <w:tblPr>
        <w:tblW w:w="8946" w:type="dxa"/>
        <w:tblInd w:w="-25" w:type="dxa"/>
        <w:tblLook w:val="04A0" w:firstRow="1" w:lastRow="0" w:firstColumn="1" w:lastColumn="0" w:noHBand="0" w:noVBand="1"/>
      </w:tblPr>
      <w:tblGrid>
        <w:gridCol w:w="1790"/>
        <w:gridCol w:w="7156"/>
      </w:tblGrid>
      <w:tr w:rsidR="00A549CC" w:rsidRPr="006E5E2D" w14:paraId="12AE2182" w14:textId="77777777" w:rsidTr="000F2CCE">
        <w:trPr>
          <w:trHeight w:val="315"/>
          <w:tblHeader/>
        </w:trPr>
        <w:tc>
          <w:tcPr>
            <w:tcW w:w="8946" w:type="dxa"/>
            <w:gridSpan w:val="2"/>
            <w:tcBorders>
              <w:top w:val="single" w:sz="8" w:space="0" w:color="auto"/>
              <w:left w:val="single" w:sz="8" w:space="0" w:color="auto"/>
              <w:bottom w:val="single" w:sz="8" w:space="0" w:color="auto"/>
              <w:right w:val="single" w:sz="8" w:space="0" w:color="000000"/>
            </w:tcBorders>
            <w:shd w:val="clear" w:color="000000" w:fill="2F5496"/>
            <w:vAlign w:val="center"/>
            <w:hideMark/>
          </w:tcPr>
          <w:p w14:paraId="569AFB78" w14:textId="77777777" w:rsidR="005F2B1F" w:rsidRPr="003A6B4F" w:rsidRDefault="005F2B1F" w:rsidP="007B5E24">
            <w:pPr>
              <w:spacing w:after="120" w:line="240" w:lineRule="auto"/>
              <w:jc w:val="both"/>
              <w:rPr>
                <w:rFonts w:ascii="Times New Roman" w:eastAsia="Times New Roman" w:hAnsi="Times New Roman" w:cs="Times New Roman"/>
                <w:b/>
                <w:bCs/>
                <w:color w:val="FFFFFF"/>
                <w:sz w:val="24"/>
                <w:szCs w:val="24"/>
                <w:lang w:eastAsia="en-GB"/>
              </w:rPr>
            </w:pPr>
            <w:r w:rsidRPr="003A6B4F">
              <w:rPr>
                <w:rFonts w:ascii="Times New Roman" w:eastAsia="Times New Roman" w:hAnsi="Times New Roman" w:cs="Times New Roman"/>
                <w:b/>
                <w:bCs/>
                <w:color w:val="FFFFFF"/>
                <w:sz w:val="24"/>
                <w:szCs w:val="24"/>
                <w:lang w:eastAsia="en-GB"/>
              </w:rPr>
              <w:t>Plūsmas/darbības uzņēmuma daļējas pārejas īstenošanai</w:t>
            </w:r>
          </w:p>
        </w:tc>
      </w:tr>
      <w:tr w:rsidR="00176101" w:rsidRPr="006E5E2D" w14:paraId="02309872" w14:textId="77777777" w:rsidTr="000F2CCE">
        <w:trPr>
          <w:trHeight w:val="315"/>
        </w:trPr>
        <w:tc>
          <w:tcPr>
            <w:tcW w:w="1586" w:type="dxa"/>
            <w:tcBorders>
              <w:top w:val="nil"/>
              <w:left w:val="single" w:sz="8" w:space="0" w:color="auto"/>
              <w:bottom w:val="single" w:sz="8" w:space="0" w:color="auto"/>
              <w:right w:val="nil"/>
            </w:tcBorders>
            <w:shd w:val="clear" w:color="000000" w:fill="8EAADB"/>
            <w:vAlign w:val="center"/>
            <w:hideMark/>
          </w:tcPr>
          <w:p w14:paraId="3D4835D1"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Juridiskā</w:t>
            </w:r>
            <w:proofErr w:type="spellEnd"/>
          </w:p>
        </w:tc>
        <w:tc>
          <w:tcPr>
            <w:tcW w:w="7360" w:type="dxa"/>
            <w:tcBorders>
              <w:top w:val="nil"/>
              <w:left w:val="nil"/>
              <w:bottom w:val="single" w:sz="8" w:space="0" w:color="auto"/>
              <w:right w:val="single" w:sz="8" w:space="0" w:color="auto"/>
            </w:tcBorders>
            <w:shd w:val="clear" w:color="000000" w:fill="8EAADB"/>
            <w:vAlign w:val="center"/>
            <w:hideMark/>
          </w:tcPr>
          <w:p w14:paraId="1645789B"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r w:rsidRPr="000F2CCE">
              <w:rPr>
                <w:rFonts w:ascii="Times New Roman" w:eastAsia="Times New Roman" w:hAnsi="Times New Roman" w:cs="Times New Roman"/>
                <w:b/>
                <w:bCs/>
                <w:color w:val="000000"/>
                <w:sz w:val="24"/>
                <w:szCs w:val="24"/>
                <w:lang w:val="en-GB" w:eastAsia="en-GB"/>
              </w:rPr>
              <w:t> </w:t>
            </w:r>
          </w:p>
        </w:tc>
      </w:tr>
      <w:tr w:rsidR="00176101" w:rsidRPr="006E5E2D" w14:paraId="2F89FA05"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1D55017E"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Identifikācija</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6126FB77" w14:textId="7DA564C0" w:rsidR="005F2B1F" w:rsidRPr="000F2CCE" w:rsidRDefault="005F2B1F" w:rsidP="000F2CCE">
            <w:pPr>
              <w:spacing w:after="120" w:line="240" w:lineRule="auto"/>
              <w:rPr>
                <w:rFonts w:ascii="Times New Roman" w:eastAsia="Times New Roman" w:hAnsi="Times New Roman" w:cs="Times New Roman"/>
                <w:color w:val="000000"/>
                <w:sz w:val="24"/>
                <w:szCs w:val="24"/>
                <w:lang w:val="en-GB" w:eastAsia="en-GB"/>
              </w:rPr>
            </w:pPr>
            <w:r w:rsidRPr="000F2CCE">
              <w:rPr>
                <w:rFonts w:ascii="Times New Roman" w:hAnsi="Times New Roman" w:cs="Times New Roman"/>
                <w:sz w:val="24"/>
                <w:szCs w:val="24"/>
              </w:rPr>
              <w:t xml:space="preserve">EDzL nododamās uzņēmuma daļas identifikācija/specifikācija (tiesības, saistības, funkcijas, uzdevumi), kas jānodod uz </w:t>
            </w:r>
            <w:r w:rsidR="004862B4">
              <w:rPr>
                <w:rFonts w:ascii="Times New Roman" w:hAnsi="Times New Roman" w:cs="Times New Roman"/>
                <w:sz w:val="24"/>
                <w:szCs w:val="24"/>
              </w:rPr>
              <w:t>RBR</w:t>
            </w:r>
            <w:r w:rsidRPr="000F2CCE">
              <w:rPr>
                <w:rFonts w:ascii="Times New Roman" w:hAnsi="Times New Roman" w:cs="Times New Roman"/>
                <w:sz w:val="24"/>
                <w:szCs w:val="24"/>
              </w:rPr>
              <w:t xml:space="preserve"> kā nododamās uzņēmuma daļas kopība</w:t>
            </w:r>
          </w:p>
        </w:tc>
      </w:tr>
      <w:tr w:rsidR="00176101" w:rsidRPr="006E5E2D" w14:paraId="28637D96"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5B4959F9"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Dokumentācija</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280D7C3A" w14:textId="1788DE7B" w:rsidR="005F2B1F" w:rsidRPr="000F2CCE" w:rsidRDefault="005F2B1F" w:rsidP="000F2CCE">
            <w:pPr>
              <w:spacing w:after="120" w:line="240" w:lineRule="auto"/>
              <w:rPr>
                <w:rFonts w:ascii="Times New Roman" w:eastAsia="Times New Roman" w:hAnsi="Times New Roman" w:cs="Times New Roman"/>
                <w:color w:val="000000"/>
                <w:sz w:val="24"/>
                <w:szCs w:val="24"/>
                <w:lang w:val="en-GB" w:eastAsia="en-GB"/>
              </w:rPr>
            </w:pPr>
            <w:r w:rsidRPr="000F2CCE">
              <w:rPr>
                <w:rFonts w:ascii="Times New Roman" w:hAnsi="Times New Roman" w:cs="Times New Roman"/>
                <w:sz w:val="24"/>
                <w:szCs w:val="24"/>
              </w:rPr>
              <w:t>EDzL un RB</w:t>
            </w:r>
            <w:r w:rsidR="004862B4">
              <w:rPr>
                <w:rFonts w:ascii="Times New Roman" w:hAnsi="Times New Roman" w:cs="Times New Roman"/>
                <w:sz w:val="24"/>
                <w:szCs w:val="24"/>
              </w:rPr>
              <w:t xml:space="preserve">R </w:t>
            </w:r>
            <w:r w:rsidRPr="000F2CCE">
              <w:rPr>
                <w:rFonts w:ascii="Times New Roman" w:hAnsi="Times New Roman" w:cs="Times New Roman"/>
                <w:sz w:val="24"/>
                <w:szCs w:val="24"/>
              </w:rPr>
              <w:t>dokumentu/līgumu/procedūru izstrāde/koordinācija saistībā ar pāreju</w:t>
            </w:r>
          </w:p>
        </w:tc>
      </w:tr>
      <w:tr w:rsidR="00176101" w:rsidRPr="006E5E2D" w14:paraId="614E519D"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0BD5A608" w14:textId="14FFDC4B" w:rsidR="005F2B1F" w:rsidRPr="000F2CCE" w:rsidRDefault="00176101" w:rsidP="007B5E24">
            <w:pPr>
              <w:spacing w:after="120" w:line="240" w:lineRule="auto"/>
              <w:jc w:val="both"/>
              <w:rPr>
                <w:rFonts w:ascii="Times New Roman" w:eastAsia="Times New Roman" w:hAnsi="Times New Roman" w:cs="Times New Roman"/>
                <w:b/>
                <w:bCs/>
                <w:color w:val="000000"/>
                <w:sz w:val="24"/>
                <w:szCs w:val="24"/>
                <w:lang w:val="en-GB" w:eastAsia="en-GB"/>
              </w:rPr>
            </w:pPr>
            <w:r>
              <w:rPr>
                <w:rFonts w:ascii="Times New Roman" w:eastAsia="Times New Roman" w:hAnsi="Times New Roman" w:cs="Times New Roman"/>
                <w:b/>
                <w:bCs/>
                <w:color w:val="000000"/>
                <w:sz w:val="24"/>
                <w:szCs w:val="24"/>
                <w:lang w:val="en-GB" w:eastAsia="en-GB"/>
              </w:rPr>
              <w:lastRenderedPageBreak/>
              <w:t xml:space="preserve">MK </w:t>
            </w:r>
            <w:proofErr w:type="spellStart"/>
            <w:r>
              <w:rPr>
                <w:rFonts w:ascii="Times New Roman" w:eastAsia="Times New Roman" w:hAnsi="Times New Roman" w:cs="Times New Roman"/>
                <w:b/>
                <w:bCs/>
                <w:color w:val="000000"/>
                <w:sz w:val="24"/>
                <w:szCs w:val="24"/>
                <w:lang w:val="en-GB" w:eastAsia="en-GB"/>
              </w:rPr>
              <w:t>lēmums</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1E4F3FC6" w14:textId="08D59F58" w:rsidR="005F2B1F" w:rsidRPr="000F2CCE" w:rsidRDefault="005F2B1F" w:rsidP="000F2CCE">
            <w:pPr>
              <w:spacing w:after="120" w:line="240" w:lineRule="auto"/>
              <w:rPr>
                <w:rFonts w:ascii="Times New Roman" w:eastAsia="Times New Roman" w:hAnsi="Times New Roman" w:cs="Times New Roman"/>
                <w:color w:val="000000"/>
                <w:sz w:val="24"/>
                <w:szCs w:val="24"/>
                <w:lang w:val="en-GB" w:eastAsia="en-GB"/>
              </w:rPr>
            </w:pPr>
            <w:r w:rsidRPr="000F2CCE">
              <w:rPr>
                <w:rFonts w:ascii="Times New Roman" w:hAnsi="Times New Roman" w:cs="Times New Roman"/>
                <w:sz w:val="24"/>
                <w:szCs w:val="24"/>
              </w:rPr>
              <w:t xml:space="preserve">Ministru </w:t>
            </w:r>
            <w:r w:rsidR="003A6B4F">
              <w:rPr>
                <w:rFonts w:ascii="Times New Roman" w:hAnsi="Times New Roman" w:cs="Times New Roman"/>
                <w:sz w:val="24"/>
                <w:szCs w:val="24"/>
              </w:rPr>
              <w:t>k</w:t>
            </w:r>
            <w:r w:rsidR="008558D2" w:rsidRPr="000F2CCE">
              <w:rPr>
                <w:rFonts w:ascii="Times New Roman" w:hAnsi="Times New Roman" w:cs="Times New Roman"/>
                <w:sz w:val="24"/>
                <w:szCs w:val="24"/>
              </w:rPr>
              <w:t xml:space="preserve">abineta </w:t>
            </w:r>
            <w:r w:rsidRPr="000F2CCE">
              <w:rPr>
                <w:rFonts w:ascii="Times New Roman" w:hAnsi="Times New Roman" w:cs="Times New Roman"/>
                <w:sz w:val="24"/>
                <w:szCs w:val="24"/>
              </w:rPr>
              <w:t xml:space="preserve">informēšana par EDzL </w:t>
            </w:r>
            <w:r w:rsidR="004862B4">
              <w:rPr>
                <w:rFonts w:ascii="Times New Roman" w:hAnsi="Times New Roman" w:cs="Times New Roman"/>
                <w:sz w:val="24"/>
                <w:szCs w:val="24"/>
              </w:rPr>
              <w:t>atbildības</w:t>
            </w:r>
            <w:r w:rsidRPr="000F2CCE">
              <w:rPr>
                <w:rFonts w:ascii="Times New Roman" w:hAnsi="Times New Roman" w:cs="Times New Roman"/>
                <w:sz w:val="24"/>
                <w:szCs w:val="24"/>
              </w:rPr>
              <w:t xml:space="preserve"> maiņu un par vienošanās noslēgšanu par daļēju uzņēmuma pāreju </w:t>
            </w:r>
            <w:r w:rsidR="004862B4">
              <w:rPr>
                <w:rFonts w:ascii="Times New Roman" w:hAnsi="Times New Roman" w:cs="Times New Roman"/>
                <w:sz w:val="24"/>
                <w:szCs w:val="24"/>
              </w:rPr>
              <w:t>uz RBR</w:t>
            </w:r>
            <w:r w:rsidRPr="000F2CCE">
              <w:rPr>
                <w:rFonts w:ascii="Times New Roman" w:hAnsi="Times New Roman" w:cs="Times New Roman"/>
                <w:sz w:val="24"/>
                <w:szCs w:val="24"/>
              </w:rPr>
              <w:t xml:space="preserve"> (noteikumu/nosacījumu/procesa noteikšana)</w:t>
            </w:r>
            <w:r w:rsidR="00176101">
              <w:rPr>
                <w:rFonts w:ascii="Times New Roman" w:hAnsi="Times New Roman" w:cs="Times New Roman"/>
                <w:sz w:val="24"/>
                <w:szCs w:val="24"/>
              </w:rPr>
              <w:t xml:space="preserve"> / MK protokollēmums</w:t>
            </w:r>
          </w:p>
        </w:tc>
      </w:tr>
      <w:tr w:rsidR="00BC5A21" w:rsidRPr="006E5E2D" w14:paraId="6B72B824"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tcPr>
          <w:p w14:paraId="148C116A" w14:textId="7CD9336C" w:rsidR="00BC5A21" w:rsidRPr="000F2CCE" w:rsidRDefault="00B2151B"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Pr>
                <w:rFonts w:ascii="Times New Roman" w:eastAsia="Times New Roman" w:hAnsi="Times New Roman" w:cs="Times New Roman"/>
                <w:b/>
                <w:bCs/>
                <w:color w:val="000000"/>
                <w:sz w:val="24"/>
                <w:szCs w:val="24"/>
                <w:lang w:val="en-GB" w:eastAsia="en-GB"/>
              </w:rPr>
              <w:t>Pāreja</w:t>
            </w:r>
            <w:proofErr w:type="spellEnd"/>
          </w:p>
        </w:tc>
        <w:tc>
          <w:tcPr>
            <w:tcW w:w="7360" w:type="dxa"/>
            <w:tcBorders>
              <w:top w:val="nil"/>
              <w:left w:val="nil"/>
              <w:bottom w:val="single" w:sz="8" w:space="0" w:color="auto"/>
              <w:right w:val="single" w:sz="8" w:space="0" w:color="auto"/>
            </w:tcBorders>
            <w:shd w:val="clear" w:color="auto" w:fill="auto"/>
            <w:vAlign w:val="center"/>
          </w:tcPr>
          <w:p w14:paraId="5C84BDD0" w14:textId="3B1B2C5B" w:rsidR="00BC5A21" w:rsidRPr="000F2CCE" w:rsidRDefault="00B2151B" w:rsidP="000F2CCE">
            <w:pPr>
              <w:spacing w:after="120" w:line="240" w:lineRule="auto"/>
              <w:rPr>
                <w:rFonts w:ascii="Times New Roman" w:hAnsi="Times New Roman" w:cs="Times New Roman"/>
                <w:sz w:val="24"/>
                <w:szCs w:val="24"/>
              </w:rPr>
            </w:pPr>
            <w:r w:rsidRPr="00B2151B">
              <w:rPr>
                <w:rFonts w:ascii="Times New Roman" w:hAnsi="Times New Roman" w:cs="Times New Roman"/>
                <w:sz w:val="24"/>
                <w:szCs w:val="24"/>
              </w:rPr>
              <w:t>Daļējas uzņēmuma pārejas līguma</w:t>
            </w:r>
            <w:r>
              <w:rPr>
                <w:rFonts w:ascii="Times New Roman" w:hAnsi="Times New Roman" w:cs="Times New Roman"/>
                <w:sz w:val="24"/>
                <w:szCs w:val="24"/>
              </w:rPr>
              <w:t xml:space="preserve"> izstrāde</w:t>
            </w:r>
            <w:r w:rsidR="000B39A0">
              <w:rPr>
                <w:rFonts w:ascii="Times New Roman" w:hAnsi="Times New Roman" w:cs="Times New Roman"/>
                <w:sz w:val="24"/>
                <w:szCs w:val="24"/>
              </w:rPr>
              <w:t xml:space="preserve"> un parakstīšana</w:t>
            </w:r>
          </w:p>
        </w:tc>
      </w:tr>
      <w:tr w:rsidR="00176101" w:rsidRPr="006E5E2D" w14:paraId="19D160CC"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149DE734"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Deleģējums</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08BB7057" w14:textId="1D9FCC78" w:rsidR="005F2B1F" w:rsidRPr="000F2CCE" w:rsidRDefault="005F2B1F" w:rsidP="000F2CCE">
            <w:pPr>
              <w:spacing w:after="120" w:line="240" w:lineRule="auto"/>
              <w:rPr>
                <w:rFonts w:ascii="Times New Roman" w:eastAsia="Times New Roman" w:hAnsi="Times New Roman" w:cs="Times New Roman"/>
                <w:color w:val="000000"/>
                <w:sz w:val="24"/>
                <w:szCs w:val="24"/>
                <w:lang w:val="en-GB" w:eastAsia="en-GB"/>
              </w:rPr>
            </w:pPr>
            <w:r w:rsidRPr="004862B4">
              <w:rPr>
                <w:rFonts w:ascii="Times New Roman" w:hAnsi="Times New Roman" w:cs="Times New Roman"/>
                <w:sz w:val="24"/>
                <w:szCs w:val="24"/>
              </w:rPr>
              <w:t>N</w:t>
            </w:r>
            <w:r w:rsidRPr="000F2CCE">
              <w:rPr>
                <w:rFonts w:ascii="Times New Roman" w:hAnsi="Times New Roman" w:cs="Times New Roman"/>
                <w:sz w:val="24"/>
                <w:szCs w:val="24"/>
              </w:rPr>
              <w:t xml:space="preserve">odrošināt </w:t>
            </w:r>
            <w:r w:rsidR="00CE37D0">
              <w:rPr>
                <w:rFonts w:ascii="Times New Roman" w:hAnsi="Times New Roman" w:cs="Times New Roman"/>
                <w:sz w:val="24"/>
                <w:szCs w:val="24"/>
              </w:rPr>
              <w:t xml:space="preserve">SM </w:t>
            </w:r>
            <w:r w:rsidRPr="000F2CCE">
              <w:rPr>
                <w:rFonts w:ascii="Times New Roman" w:hAnsi="Times New Roman" w:cs="Times New Roman"/>
                <w:sz w:val="24"/>
                <w:szCs w:val="24"/>
              </w:rPr>
              <w:t xml:space="preserve">deleģējumu </w:t>
            </w:r>
            <w:r w:rsidR="004862B4">
              <w:rPr>
                <w:rFonts w:ascii="Times New Roman" w:hAnsi="Times New Roman" w:cs="Times New Roman"/>
                <w:sz w:val="24"/>
                <w:szCs w:val="24"/>
              </w:rPr>
              <w:t>RBR</w:t>
            </w:r>
            <w:r w:rsidRPr="000F2CCE">
              <w:rPr>
                <w:rFonts w:ascii="Times New Roman" w:hAnsi="Times New Roman" w:cs="Times New Roman"/>
                <w:sz w:val="24"/>
                <w:szCs w:val="24"/>
              </w:rPr>
              <w:t xml:space="preserve"> veikt </w:t>
            </w:r>
            <w:r w:rsidR="004862B4">
              <w:rPr>
                <w:rFonts w:ascii="Times New Roman" w:hAnsi="Times New Roman" w:cs="Times New Roman"/>
                <w:sz w:val="24"/>
                <w:szCs w:val="24"/>
              </w:rPr>
              <w:t>“</w:t>
            </w:r>
            <w:r w:rsidRPr="000F2CCE">
              <w:rPr>
                <w:rFonts w:ascii="Times New Roman" w:hAnsi="Times New Roman" w:cs="Times New Roman"/>
                <w:sz w:val="24"/>
                <w:szCs w:val="24"/>
              </w:rPr>
              <w:t>B funkcijas</w:t>
            </w:r>
            <w:r w:rsidR="004862B4">
              <w:rPr>
                <w:rFonts w:ascii="Times New Roman" w:hAnsi="Times New Roman" w:cs="Times New Roman"/>
                <w:sz w:val="24"/>
                <w:szCs w:val="24"/>
              </w:rPr>
              <w:t>”</w:t>
            </w:r>
            <w:r w:rsidRPr="000F2CCE">
              <w:rPr>
                <w:rFonts w:ascii="Times New Roman" w:hAnsi="Times New Roman" w:cs="Times New Roman"/>
                <w:sz w:val="24"/>
                <w:szCs w:val="24"/>
              </w:rPr>
              <w:t xml:space="preserve"> un ar tām saistītos uzdevumus, kas iepriekš bija deleģēti EDzL</w:t>
            </w:r>
            <w:r w:rsidR="00202413">
              <w:rPr>
                <w:rFonts w:ascii="Times New Roman" w:hAnsi="Times New Roman" w:cs="Times New Roman"/>
                <w:sz w:val="24"/>
                <w:szCs w:val="24"/>
              </w:rPr>
              <w:t xml:space="preserve"> (</w:t>
            </w:r>
            <w:r w:rsidR="00CE37D0">
              <w:rPr>
                <w:rFonts w:ascii="Times New Roman" w:hAnsi="Times New Roman" w:cs="Times New Roman"/>
                <w:sz w:val="24"/>
                <w:szCs w:val="24"/>
              </w:rPr>
              <w:t xml:space="preserve">jauna RBR </w:t>
            </w:r>
            <w:r w:rsidR="00202413">
              <w:rPr>
                <w:rFonts w:ascii="Times New Roman" w:hAnsi="Times New Roman" w:cs="Times New Roman"/>
                <w:sz w:val="24"/>
                <w:szCs w:val="24"/>
              </w:rPr>
              <w:t>pilnvara)</w:t>
            </w:r>
          </w:p>
        </w:tc>
      </w:tr>
      <w:tr w:rsidR="00176101" w:rsidRPr="006E5E2D" w14:paraId="3BE863C2"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107B2583"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Grozījumi</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5F5ADD4B" w14:textId="4B952829" w:rsidR="005F2B1F" w:rsidRPr="000F2CCE" w:rsidRDefault="005F2B1F" w:rsidP="000F2CCE">
            <w:pPr>
              <w:spacing w:after="120" w:line="240" w:lineRule="auto"/>
              <w:rPr>
                <w:rFonts w:ascii="Times New Roman" w:eastAsia="Times New Roman" w:hAnsi="Times New Roman" w:cs="Times New Roman"/>
                <w:color w:val="000000"/>
                <w:sz w:val="24"/>
                <w:szCs w:val="24"/>
                <w:lang w:val="en-GB" w:eastAsia="en-GB"/>
              </w:rPr>
            </w:pPr>
            <w:r w:rsidRPr="000F2CCE">
              <w:rPr>
                <w:rFonts w:ascii="Times New Roman" w:hAnsi="Times New Roman" w:cs="Times New Roman"/>
                <w:sz w:val="24"/>
                <w:szCs w:val="24"/>
              </w:rPr>
              <w:t xml:space="preserve">EDzL un </w:t>
            </w:r>
            <w:r w:rsidR="004862B4">
              <w:rPr>
                <w:rFonts w:ascii="Times New Roman" w:hAnsi="Times New Roman" w:cs="Times New Roman"/>
                <w:sz w:val="24"/>
                <w:szCs w:val="24"/>
              </w:rPr>
              <w:t>RBR</w:t>
            </w:r>
            <w:r w:rsidRPr="000F2CCE">
              <w:rPr>
                <w:rFonts w:ascii="Times New Roman" w:hAnsi="Times New Roman" w:cs="Times New Roman"/>
                <w:sz w:val="24"/>
                <w:szCs w:val="24"/>
              </w:rPr>
              <w:t xml:space="preserve"> noslēgto nolīgumu grozīšana, ņemot vērā uzņēmuma pāreju</w:t>
            </w:r>
          </w:p>
        </w:tc>
      </w:tr>
      <w:tr w:rsidR="00176101" w:rsidRPr="006E5E2D" w14:paraId="6885A5F7" w14:textId="77777777" w:rsidTr="000F2CCE">
        <w:trPr>
          <w:trHeight w:val="31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5D47D753"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Filiāle</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281C80CB" w14:textId="33405816" w:rsidR="005F2B1F" w:rsidRPr="000F2CCE" w:rsidRDefault="004862B4" w:rsidP="000F2CCE">
            <w:pPr>
              <w:spacing w:after="120" w:line="240" w:lineRule="auto"/>
              <w:rPr>
                <w:rFonts w:ascii="Times New Roman" w:eastAsia="Times New Roman" w:hAnsi="Times New Roman" w:cs="Times New Roman"/>
                <w:color w:val="000000"/>
                <w:sz w:val="24"/>
                <w:szCs w:val="24"/>
                <w:lang w:val="fr-FR" w:eastAsia="en-GB"/>
              </w:rPr>
            </w:pPr>
            <w:r>
              <w:rPr>
                <w:rFonts w:ascii="Times New Roman" w:hAnsi="Times New Roman" w:cs="Times New Roman"/>
                <w:sz w:val="24"/>
                <w:szCs w:val="24"/>
              </w:rPr>
              <w:t>RBR</w:t>
            </w:r>
            <w:r w:rsidR="005F2B1F" w:rsidRPr="000F2CCE">
              <w:rPr>
                <w:rFonts w:ascii="Times New Roman" w:hAnsi="Times New Roman" w:cs="Times New Roman"/>
                <w:sz w:val="24"/>
                <w:szCs w:val="24"/>
              </w:rPr>
              <w:t xml:space="preserve"> Latvijas filiāles izveide un darbības uzsākšana</w:t>
            </w:r>
          </w:p>
        </w:tc>
      </w:tr>
      <w:tr w:rsidR="00176101" w:rsidRPr="006E5E2D" w14:paraId="55FD11F6" w14:textId="77777777" w:rsidTr="000F2CCE">
        <w:trPr>
          <w:trHeight w:val="31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6A3CD3BD"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Nodošana</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3A93DFCA" w14:textId="1F9EA1DF" w:rsidR="005F2B1F" w:rsidRPr="000F2CCE" w:rsidRDefault="005F2B1F" w:rsidP="000F2CCE">
            <w:pPr>
              <w:spacing w:after="120" w:line="240" w:lineRule="auto"/>
              <w:rPr>
                <w:rFonts w:ascii="Times New Roman" w:eastAsia="Times New Roman" w:hAnsi="Times New Roman" w:cs="Times New Roman"/>
                <w:color w:val="000000"/>
                <w:sz w:val="24"/>
                <w:szCs w:val="24"/>
                <w:lang w:val="en-GB" w:eastAsia="en-GB"/>
              </w:rPr>
            </w:pPr>
            <w:bookmarkStart w:id="17" w:name="_Hlk48131923"/>
            <w:r w:rsidRPr="000F2CCE">
              <w:rPr>
                <w:rFonts w:ascii="Times New Roman" w:hAnsi="Times New Roman" w:cs="Times New Roman"/>
                <w:sz w:val="24"/>
                <w:szCs w:val="24"/>
              </w:rPr>
              <w:t>RB</w:t>
            </w:r>
            <w:r w:rsidR="004862B4">
              <w:rPr>
                <w:rFonts w:ascii="Times New Roman" w:hAnsi="Times New Roman" w:cs="Times New Roman"/>
                <w:sz w:val="24"/>
                <w:szCs w:val="24"/>
              </w:rPr>
              <w:t xml:space="preserve">R </w:t>
            </w:r>
            <w:r w:rsidRPr="000F2CCE">
              <w:rPr>
                <w:rFonts w:ascii="Times New Roman" w:hAnsi="Times New Roman" w:cs="Times New Roman"/>
                <w:sz w:val="24"/>
                <w:szCs w:val="24"/>
              </w:rPr>
              <w:t xml:space="preserve">nodod </w:t>
            </w:r>
            <w:r w:rsidR="003A6B4F">
              <w:rPr>
                <w:rFonts w:ascii="Times New Roman" w:hAnsi="Times New Roman" w:cs="Times New Roman"/>
                <w:sz w:val="24"/>
                <w:szCs w:val="24"/>
              </w:rPr>
              <w:t xml:space="preserve">līdzšinējās (Latvijas) “B funkcijas” un </w:t>
            </w:r>
            <w:r w:rsidRPr="000F2CCE">
              <w:rPr>
                <w:rFonts w:ascii="Times New Roman" w:hAnsi="Times New Roman" w:cs="Times New Roman"/>
                <w:sz w:val="24"/>
                <w:szCs w:val="24"/>
              </w:rPr>
              <w:t>no EDzL pārņemtās “B funkcijas” RB</w:t>
            </w:r>
            <w:r w:rsidR="004862B4">
              <w:rPr>
                <w:rFonts w:ascii="Times New Roman" w:hAnsi="Times New Roman" w:cs="Times New Roman"/>
                <w:sz w:val="24"/>
                <w:szCs w:val="24"/>
              </w:rPr>
              <w:t xml:space="preserve">R </w:t>
            </w:r>
            <w:r w:rsidRPr="000F2CCE">
              <w:rPr>
                <w:rFonts w:ascii="Times New Roman" w:hAnsi="Times New Roman" w:cs="Times New Roman"/>
                <w:sz w:val="24"/>
                <w:szCs w:val="24"/>
              </w:rPr>
              <w:t>Latvijas filiālei</w:t>
            </w:r>
            <w:bookmarkEnd w:id="17"/>
          </w:p>
        </w:tc>
      </w:tr>
      <w:tr w:rsidR="00176101" w:rsidRPr="006E5E2D" w14:paraId="4A0B9F29" w14:textId="77777777" w:rsidTr="000F2CCE">
        <w:trPr>
          <w:trHeight w:val="315"/>
        </w:trPr>
        <w:tc>
          <w:tcPr>
            <w:tcW w:w="1586" w:type="dxa"/>
            <w:tcBorders>
              <w:top w:val="nil"/>
              <w:left w:val="single" w:sz="8" w:space="0" w:color="auto"/>
              <w:bottom w:val="single" w:sz="8" w:space="0" w:color="auto"/>
              <w:right w:val="nil"/>
            </w:tcBorders>
            <w:shd w:val="clear" w:color="000000" w:fill="8EAADB"/>
            <w:vAlign w:val="center"/>
            <w:hideMark/>
          </w:tcPr>
          <w:p w14:paraId="68A6F271"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Finanšu</w:t>
            </w:r>
            <w:proofErr w:type="spellEnd"/>
          </w:p>
          <w:p w14:paraId="67AFBE5A"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
        </w:tc>
        <w:tc>
          <w:tcPr>
            <w:tcW w:w="7360" w:type="dxa"/>
            <w:tcBorders>
              <w:top w:val="nil"/>
              <w:left w:val="nil"/>
              <w:bottom w:val="single" w:sz="8" w:space="0" w:color="auto"/>
              <w:right w:val="single" w:sz="8" w:space="0" w:color="auto"/>
            </w:tcBorders>
            <w:shd w:val="clear" w:color="000000" w:fill="8EAADB"/>
            <w:vAlign w:val="center"/>
            <w:hideMark/>
          </w:tcPr>
          <w:p w14:paraId="5C2672B6"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r w:rsidRPr="000F2CCE">
              <w:rPr>
                <w:rFonts w:ascii="Times New Roman" w:eastAsia="Times New Roman" w:hAnsi="Times New Roman" w:cs="Times New Roman"/>
                <w:b/>
                <w:bCs/>
                <w:color w:val="000000"/>
                <w:sz w:val="24"/>
                <w:szCs w:val="24"/>
                <w:lang w:val="en-GB" w:eastAsia="en-GB"/>
              </w:rPr>
              <w:t> </w:t>
            </w:r>
          </w:p>
        </w:tc>
      </w:tr>
      <w:tr w:rsidR="00176101" w:rsidRPr="006E5E2D" w14:paraId="2279FEC5" w14:textId="77777777" w:rsidTr="000F2CCE">
        <w:trPr>
          <w:trHeight w:val="525"/>
        </w:trPr>
        <w:tc>
          <w:tcPr>
            <w:tcW w:w="1586" w:type="dxa"/>
            <w:tcBorders>
              <w:top w:val="nil"/>
              <w:left w:val="single" w:sz="8" w:space="0" w:color="auto"/>
              <w:bottom w:val="single" w:sz="8" w:space="0" w:color="auto"/>
              <w:right w:val="single" w:sz="8" w:space="0" w:color="auto"/>
            </w:tcBorders>
            <w:shd w:val="clear" w:color="auto" w:fill="auto"/>
            <w:vAlign w:val="center"/>
            <w:hideMark/>
          </w:tcPr>
          <w:p w14:paraId="3AE5C914" w14:textId="77777777" w:rsidR="005F2B1F" w:rsidRPr="000F2CCE" w:rsidRDefault="005F2B1F" w:rsidP="007B5E24">
            <w:pPr>
              <w:spacing w:after="120" w:line="240" w:lineRule="auto"/>
              <w:jc w:val="both"/>
              <w:rPr>
                <w:rFonts w:ascii="Times New Roman" w:eastAsia="Times New Roman" w:hAnsi="Times New Roman" w:cs="Times New Roman"/>
                <w:b/>
                <w:bCs/>
                <w:color w:val="000000"/>
                <w:sz w:val="24"/>
                <w:szCs w:val="24"/>
                <w:lang w:val="en-GB" w:eastAsia="en-GB"/>
              </w:rPr>
            </w:pPr>
            <w:proofErr w:type="spellStart"/>
            <w:r w:rsidRPr="000F2CCE">
              <w:rPr>
                <w:rFonts w:ascii="Times New Roman" w:eastAsia="Times New Roman" w:hAnsi="Times New Roman" w:cs="Times New Roman"/>
                <w:b/>
                <w:bCs/>
                <w:color w:val="000000"/>
                <w:sz w:val="24"/>
                <w:szCs w:val="24"/>
                <w:lang w:val="en-GB" w:eastAsia="en-GB"/>
              </w:rPr>
              <w:t>Finansēšanas</w:t>
            </w:r>
            <w:proofErr w:type="spellEnd"/>
            <w:r w:rsidRPr="000F2CCE">
              <w:rPr>
                <w:rFonts w:ascii="Times New Roman" w:eastAsia="Times New Roman" w:hAnsi="Times New Roman" w:cs="Times New Roman"/>
                <w:b/>
                <w:bCs/>
                <w:color w:val="000000"/>
                <w:sz w:val="24"/>
                <w:szCs w:val="24"/>
                <w:lang w:val="en-GB" w:eastAsia="en-GB"/>
              </w:rPr>
              <w:t xml:space="preserve"> </w:t>
            </w:r>
            <w:proofErr w:type="spellStart"/>
            <w:r w:rsidRPr="000F2CCE">
              <w:rPr>
                <w:rFonts w:ascii="Times New Roman" w:eastAsia="Times New Roman" w:hAnsi="Times New Roman" w:cs="Times New Roman"/>
                <w:b/>
                <w:bCs/>
                <w:color w:val="000000"/>
                <w:sz w:val="24"/>
                <w:szCs w:val="24"/>
                <w:lang w:val="en-GB" w:eastAsia="en-GB"/>
              </w:rPr>
              <w:t>principi</w:t>
            </w:r>
            <w:proofErr w:type="spellEnd"/>
          </w:p>
        </w:tc>
        <w:tc>
          <w:tcPr>
            <w:tcW w:w="7360" w:type="dxa"/>
            <w:tcBorders>
              <w:top w:val="nil"/>
              <w:left w:val="nil"/>
              <w:bottom w:val="single" w:sz="8" w:space="0" w:color="auto"/>
              <w:right w:val="single" w:sz="8" w:space="0" w:color="auto"/>
            </w:tcBorders>
            <w:shd w:val="clear" w:color="auto" w:fill="auto"/>
            <w:vAlign w:val="center"/>
            <w:hideMark/>
          </w:tcPr>
          <w:p w14:paraId="1C5FCE4C" w14:textId="1941D96F" w:rsidR="005F2B1F" w:rsidRPr="00723DC3" w:rsidRDefault="005F2B1F" w:rsidP="003A6B4F">
            <w:pPr>
              <w:spacing w:after="120" w:line="240" w:lineRule="auto"/>
              <w:jc w:val="both"/>
              <w:rPr>
                <w:rFonts w:ascii="Times New Roman" w:eastAsia="Times New Roman" w:hAnsi="Times New Roman" w:cs="Times New Roman"/>
                <w:color w:val="000000"/>
                <w:sz w:val="24"/>
                <w:szCs w:val="24"/>
                <w:lang w:eastAsia="en-GB"/>
              </w:rPr>
            </w:pPr>
            <w:r w:rsidRPr="51C290D2">
              <w:rPr>
                <w:rFonts w:ascii="Times New Roman" w:eastAsia="Times New Roman" w:hAnsi="Times New Roman" w:cs="Times New Roman"/>
                <w:color w:val="000000" w:themeColor="text1"/>
                <w:sz w:val="24"/>
                <w:szCs w:val="24"/>
                <w:lang w:eastAsia="en-GB"/>
              </w:rPr>
              <w:t>Vienošanās starp RB</w:t>
            </w:r>
            <w:r w:rsidR="004862B4" w:rsidRPr="51C290D2">
              <w:rPr>
                <w:rFonts w:ascii="Times New Roman" w:eastAsia="Times New Roman" w:hAnsi="Times New Roman" w:cs="Times New Roman"/>
                <w:color w:val="000000" w:themeColor="text1"/>
                <w:sz w:val="24"/>
                <w:szCs w:val="24"/>
                <w:lang w:eastAsia="en-GB"/>
              </w:rPr>
              <w:t>R</w:t>
            </w:r>
            <w:r w:rsidRPr="51C290D2">
              <w:rPr>
                <w:rFonts w:ascii="Times New Roman" w:eastAsia="Times New Roman" w:hAnsi="Times New Roman" w:cs="Times New Roman"/>
                <w:color w:val="000000" w:themeColor="text1"/>
                <w:sz w:val="24"/>
                <w:szCs w:val="24"/>
                <w:lang w:eastAsia="en-GB"/>
              </w:rPr>
              <w:t xml:space="preserve"> un </w:t>
            </w:r>
            <w:r w:rsidR="12D3751C" w:rsidRPr="51C290D2">
              <w:rPr>
                <w:rFonts w:ascii="Times New Roman" w:eastAsia="Times New Roman" w:hAnsi="Times New Roman" w:cs="Times New Roman"/>
                <w:color w:val="000000" w:themeColor="text1"/>
                <w:sz w:val="24"/>
                <w:szCs w:val="24"/>
                <w:lang w:eastAsia="en-GB"/>
              </w:rPr>
              <w:t>SM</w:t>
            </w:r>
            <w:r w:rsidRPr="51C290D2">
              <w:rPr>
                <w:rFonts w:ascii="Times New Roman" w:eastAsia="Times New Roman" w:hAnsi="Times New Roman" w:cs="Times New Roman"/>
                <w:color w:val="000000" w:themeColor="text1"/>
                <w:sz w:val="24"/>
                <w:szCs w:val="24"/>
                <w:lang w:eastAsia="en-GB"/>
              </w:rPr>
              <w:t xml:space="preserve"> par </w:t>
            </w:r>
            <w:r w:rsidR="00202413">
              <w:rPr>
                <w:rFonts w:ascii="Times New Roman" w:eastAsia="Times New Roman" w:hAnsi="Times New Roman" w:cs="Times New Roman"/>
                <w:color w:val="000000" w:themeColor="text1"/>
                <w:sz w:val="24"/>
                <w:szCs w:val="24"/>
                <w:lang w:eastAsia="en-GB"/>
              </w:rPr>
              <w:t xml:space="preserve">RBR </w:t>
            </w:r>
            <w:r w:rsidRPr="51C290D2">
              <w:rPr>
                <w:rFonts w:ascii="Times New Roman" w:eastAsia="Times New Roman" w:hAnsi="Times New Roman" w:cs="Times New Roman"/>
                <w:color w:val="000000" w:themeColor="text1"/>
                <w:sz w:val="24"/>
                <w:szCs w:val="24"/>
                <w:lang w:eastAsia="en-GB"/>
              </w:rPr>
              <w:t xml:space="preserve">Latvijas filiāles darbības finansēšanas principiem; </w:t>
            </w:r>
            <w:r w:rsidR="003A6B4F">
              <w:rPr>
                <w:rFonts w:ascii="Times New Roman" w:eastAsia="Times New Roman" w:hAnsi="Times New Roman" w:cs="Times New Roman"/>
                <w:color w:val="000000" w:themeColor="text1"/>
                <w:sz w:val="24"/>
                <w:szCs w:val="24"/>
                <w:lang w:eastAsia="en-GB"/>
              </w:rPr>
              <w:t xml:space="preserve">Finansēšanas līgumos noteikto </w:t>
            </w:r>
            <w:r w:rsidRPr="51C290D2">
              <w:rPr>
                <w:rFonts w:ascii="Times New Roman" w:eastAsia="Times New Roman" w:hAnsi="Times New Roman" w:cs="Times New Roman"/>
                <w:color w:val="000000" w:themeColor="text1"/>
                <w:sz w:val="24"/>
                <w:szCs w:val="24"/>
                <w:lang w:eastAsia="en-GB"/>
              </w:rPr>
              <w:t>projekta ieviešanas atbalsta pasākumu izmaksu aprēķins, kas uz pilnvaras pamata tiktu pārdalīts RB</w:t>
            </w:r>
            <w:r w:rsidR="004862B4" w:rsidRPr="51C290D2">
              <w:rPr>
                <w:rFonts w:ascii="Times New Roman" w:eastAsia="Times New Roman" w:hAnsi="Times New Roman" w:cs="Times New Roman"/>
                <w:color w:val="000000" w:themeColor="text1"/>
                <w:sz w:val="24"/>
                <w:szCs w:val="24"/>
                <w:lang w:eastAsia="en-GB"/>
              </w:rPr>
              <w:t>R</w:t>
            </w:r>
            <w:r w:rsidR="00461CE0" w:rsidRPr="51C290D2">
              <w:rPr>
                <w:rFonts w:ascii="Times New Roman" w:eastAsia="Times New Roman" w:hAnsi="Times New Roman" w:cs="Times New Roman"/>
                <w:color w:val="000000" w:themeColor="text1"/>
                <w:sz w:val="24"/>
                <w:szCs w:val="24"/>
                <w:lang w:eastAsia="en-GB"/>
              </w:rPr>
              <w:t>.</w:t>
            </w:r>
          </w:p>
        </w:tc>
      </w:tr>
    </w:tbl>
    <w:p w14:paraId="2E242E79" w14:textId="4DE84439" w:rsidR="001831FB" w:rsidRDefault="001831FB" w:rsidP="001831FB">
      <w:pPr>
        <w:pStyle w:val="ListParagraph"/>
        <w:ind w:left="360"/>
        <w:rPr>
          <w:rFonts w:ascii="Times New Roman" w:hAnsi="Times New Roman" w:cs="Times New Roman"/>
          <w:b/>
          <w:bCs/>
          <w:sz w:val="28"/>
          <w:szCs w:val="28"/>
        </w:rPr>
      </w:pPr>
    </w:p>
    <w:p w14:paraId="0A8839C5" w14:textId="132247F3" w:rsidR="005F2B1F" w:rsidRDefault="005405EA" w:rsidP="004862B4">
      <w:pPr>
        <w:rPr>
          <w:rFonts w:ascii="Times New Roman" w:hAnsi="Times New Roman" w:cs="Times New Roman"/>
          <w:sz w:val="24"/>
          <w:szCs w:val="24"/>
        </w:rPr>
      </w:pPr>
      <w:r>
        <w:rPr>
          <w:rFonts w:ascii="Times New Roman" w:hAnsi="Times New Roman" w:cs="Times New Roman"/>
          <w:sz w:val="24"/>
          <w:szCs w:val="24"/>
        </w:rPr>
        <w:t>3.tabulā ietverto darbību p</w:t>
      </w:r>
      <w:r w:rsidR="004862B4" w:rsidRPr="004862B4">
        <w:rPr>
          <w:rFonts w:ascii="Times New Roman" w:hAnsi="Times New Roman" w:cs="Times New Roman"/>
          <w:sz w:val="24"/>
          <w:szCs w:val="24"/>
        </w:rPr>
        <w:t>rovizorisk</w:t>
      </w:r>
      <w:r w:rsidR="000F702C">
        <w:rPr>
          <w:rFonts w:ascii="Times New Roman" w:hAnsi="Times New Roman" w:cs="Times New Roman"/>
          <w:sz w:val="24"/>
          <w:szCs w:val="24"/>
        </w:rPr>
        <w:t>o</w:t>
      </w:r>
      <w:r w:rsidR="004862B4" w:rsidRPr="004862B4">
        <w:rPr>
          <w:rFonts w:ascii="Times New Roman" w:hAnsi="Times New Roman" w:cs="Times New Roman"/>
          <w:sz w:val="24"/>
          <w:szCs w:val="24"/>
        </w:rPr>
        <w:t xml:space="preserve"> </w:t>
      </w:r>
      <w:r w:rsidR="004862B4">
        <w:rPr>
          <w:rFonts w:ascii="Times New Roman" w:hAnsi="Times New Roman" w:cs="Times New Roman"/>
          <w:sz w:val="24"/>
          <w:szCs w:val="24"/>
        </w:rPr>
        <w:t>laika grafik</w:t>
      </w:r>
      <w:r w:rsidR="000F702C">
        <w:rPr>
          <w:rFonts w:ascii="Times New Roman" w:hAnsi="Times New Roman" w:cs="Times New Roman"/>
          <w:sz w:val="24"/>
          <w:szCs w:val="24"/>
        </w:rPr>
        <w:t>u</w:t>
      </w:r>
      <w:r w:rsidR="00723DC3">
        <w:rPr>
          <w:rFonts w:ascii="Times New Roman" w:hAnsi="Times New Roman" w:cs="Times New Roman"/>
          <w:sz w:val="24"/>
          <w:szCs w:val="24"/>
        </w:rPr>
        <w:t xml:space="preserve"> skat.</w:t>
      </w:r>
      <w:r>
        <w:rPr>
          <w:rFonts w:ascii="Times New Roman" w:hAnsi="Times New Roman" w:cs="Times New Roman"/>
          <w:sz w:val="24"/>
          <w:szCs w:val="24"/>
        </w:rPr>
        <w:t xml:space="preserve"> </w:t>
      </w:r>
      <w:r w:rsidR="00723DC3">
        <w:rPr>
          <w:rFonts w:ascii="Times New Roman" w:hAnsi="Times New Roman" w:cs="Times New Roman"/>
          <w:sz w:val="24"/>
          <w:szCs w:val="24"/>
        </w:rPr>
        <w:t>6</w:t>
      </w:r>
      <w:r w:rsidR="004862B4">
        <w:rPr>
          <w:rFonts w:ascii="Times New Roman" w:hAnsi="Times New Roman" w:cs="Times New Roman"/>
          <w:sz w:val="24"/>
          <w:szCs w:val="24"/>
        </w:rPr>
        <w:t>.attēlā.</w:t>
      </w:r>
    </w:p>
    <w:p w14:paraId="7A4C7D35" w14:textId="0E3F3D76" w:rsidR="004862B4" w:rsidRPr="004862B4" w:rsidRDefault="00723DC3" w:rsidP="004862B4">
      <w:pPr>
        <w:jc w:val="right"/>
        <w:rPr>
          <w:rFonts w:ascii="Times New Roman" w:hAnsi="Times New Roman" w:cs="Times New Roman"/>
          <w:sz w:val="24"/>
          <w:szCs w:val="24"/>
        </w:rPr>
      </w:pPr>
      <w:r>
        <w:rPr>
          <w:rFonts w:ascii="Times New Roman" w:hAnsi="Times New Roman" w:cs="Times New Roman"/>
          <w:sz w:val="24"/>
          <w:szCs w:val="24"/>
        </w:rPr>
        <w:t>6</w:t>
      </w:r>
      <w:r w:rsidR="004862B4">
        <w:rPr>
          <w:rFonts w:ascii="Times New Roman" w:hAnsi="Times New Roman" w:cs="Times New Roman"/>
          <w:sz w:val="24"/>
          <w:szCs w:val="24"/>
        </w:rPr>
        <w:t xml:space="preserve">.attēls. </w:t>
      </w:r>
      <w:r>
        <w:rPr>
          <w:rFonts w:ascii="Times New Roman" w:hAnsi="Times New Roman" w:cs="Times New Roman"/>
          <w:sz w:val="24"/>
          <w:szCs w:val="24"/>
        </w:rPr>
        <w:t xml:space="preserve">Projekta integrētās </w:t>
      </w:r>
      <w:r w:rsidR="00202413">
        <w:rPr>
          <w:rFonts w:ascii="Times New Roman" w:hAnsi="Times New Roman" w:cs="Times New Roman"/>
          <w:sz w:val="24"/>
          <w:szCs w:val="24"/>
        </w:rPr>
        <w:t xml:space="preserve">ieviešanas </w:t>
      </w:r>
      <w:r>
        <w:rPr>
          <w:rFonts w:ascii="Times New Roman" w:hAnsi="Times New Roman" w:cs="Times New Roman"/>
          <w:sz w:val="24"/>
          <w:szCs w:val="24"/>
        </w:rPr>
        <w:t>modeļa ieviešanas l</w:t>
      </w:r>
      <w:r w:rsidR="004862B4">
        <w:rPr>
          <w:rFonts w:ascii="Times New Roman" w:hAnsi="Times New Roman" w:cs="Times New Roman"/>
          <w:sz w:val="24"/>
          <w:szCs w:val="24"/>
        </w:rPr>
        <w:t>aika grafiks.</w:t>
      </w:r>
    </w:p>
    <w:p w14:paraId="0F9C91B9" w14:textId="7F5C404D" w:rsidR="008B35D3" w:rsidRDefault="001B7AB0" w:rsidP="003A6B4F">
      <w:pPr>
        <w:spacing w:after="0" w:line="240" w:lineRule="auto"/>
        <w:jc w:val="both"/>
        <w:rPr>
          <w:rFonts w:ascii="Times New Roman" w:hAnsi="Times New Roman" w:cs="Times New Roman"/>
          <w:sz w:val="24"/>
          <w:szCs w:val="24"/>
        </w:rPr>
      </w:pPr>
      <w:r w:rsidRPr="001B7AB0">
        <w:rPr>
          <w:rFonts w:ascii="Times New Roman" w:hAnsi="Times New Roman" w:cs="Times New Roman"/>
          <w:noProof/>
          <w:sz w:val="24"/>
          <w:szCs w:val="24"/>
        </w:rPr>
        <w:drawing>
          <wp:inline distT="0" distB="0" distL="0" distR="0" wp14:anchorId="111BD844" wp14:editId="3BECB1D4">
            <wp:extent cx="5656580" cy="1478280"/>
            <wp:effectExtent l="0" t="0" r="127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56580" cy="1478280"/>
                    </a:xfrm>
                    <a:prstGeom prst="rect">
                      <a:avLst/>
                    </a:prstGeom>
                  </pic:spPr>
                </pic:pic>
              </a:graphicData>
            </a:graphic>
          </wp:inline>
        </w:drawing>
      </w:r>
    </w:p>
    <w:p w14:paraId="2477C403" w14:textId="77777777" w:rsidR="00ED50C0" w:rsidRDefault="00ED50C0" w:rsidP="0097128F">
      <w:pPr>
        <w:spacing w:after="0" w:line="240" w:lineRule="auto"/>
        <w:ind w:firstLine="567"/>
        <w:jc w:val="both"/>
        <w:rPr>
          <w:rFonts w:ascii="Times New Roman" w:hAnsi="Times New Roman" w:cs="Times New Roman"/>
          <w:sz w:val="24"/>
          <w:szCs w:val="24"/>
        </w:rPr>
      </w:pPr>
    </w:p>
    <w:p w14:paraId="5378555C" w14:textId="766DA8BB" w:rsidR="0097128F" w:rsidRDefault="003A6B4F" w:rsidP="009712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Paredzamais laiks Globālā Projekta integrētās ieviešanas modeļa </w:t>
      </w:r>
      <w:r w:rsidR="0097128F" w:rsidRPr="00463234">
        <w:rPr>
          <w:rFonts w:ascii="Times New Roman" w:hAnsi="Times New Roman" w:cs="Times New Roman"/>
          <w:sz w:val="24"/>
          <w:szCs w:val="24"/>
        </w:rPr>
        <w:t>īstenošana</w:t>
      </w:r>
      <w:r>
        <w:rPr>
          <w:rFonts w:ascii="Times New Roman" w:hAnsi="Times New Roman" w:cs="Times New Roman"/>
          <w:sz w:val="24"/>
          <w:szCs w:val="24"/>
        </w:rPr>
        <w:t>i</w:t>
      </w:r>
      <w:r w:rsidR="0097128F" w:rsidRPr="00463234">
        <w:rPr>
          <w:rFonts w:ascii="Times New Roman" w:hAnsi="Times New Roman" w:cs="Times New Roman"/>
          <w:sz w:val="24"/>
          <w:szCs w:val="24"/>
        </w:rPr>
        <w:t xml:space="preserve"> </w:t>
      </w:r>
      <w:r>
        <w:rPr>
          <w:rFonts w:ascii="Times New Roman" w:hAnsi="Times New Roman" w:cs="Times New Roman"/>
          <w:sz w:val="24"/>
          <w:szCs w:val="24"/>
        </w:rPr>
        <w:t xml:space="preserve">ir </w:t>
      </w:r>
      <w:r w:rsidR="0097128F" w:rsidRPr="00463234">
        <w:rPr>
          <w:rFonts w:ascii="Times New Roman" w:hAnsi="Times New Roman" w:cs="Times New Roman"/>
          <w:sz w:val="24"/>
          <w:szCs w:val="24"/>
        </w:rPr>
        <w:t>aptuveni 8 (astoņi) mēneši.</w:t>
      </w:r>
      <w:r w:rsidR="0097128F">
        <w:rPr>
          <w:rFonts w:ascii="Times New Roman" w:hAnsi="Times New Roman" w:cs="Times New Roman"/>
          <w:sz w:val="24"/>
          <w:szCs w:val="24"/>
        </w:rPr>
        <w:t xml:space="preserve"> Ī</w:t>
      </w:r>
      <w:r w:rsidR="0097128F" w:rsidRPr="00463234">
        <w:rPr>
          <w:rFonts w:ascii="Times New Roman" w:hAnsi="Times New Roman" w:cs="Times New Roman"/>
          <w:sz w:val="24"/>
          <w:szCs w:val="24"/>
        </w:rPr>
        <w:t>paši svarīgi laicīgai ieviešanai ir M</w:t>
      </w:r>
      <w:r>
        <w:rPr>
          <w:rFonts w:ascii="Times New Roman" w:hAnsi="Times New Roman" w:cs="Times New Roman"/>
          <w:sz w:val="24"/>
          <w:szCs w:val="24"/>
        </w:rPr>
        <w:t>inistru kabineta</w:t>
      </w:r>
      <w:r w:rsidR="0097128F" w:rsidRPr="00463234">
        <w:rPr>
          <w:rFonts w:ascii="Times New Roman" w:hAnsi="Times New Roman" w:cs="Times New Roman"/>
          <w:sz w:val="24"/>
          <w:szCs w:val="24"/>
        </w:rPr>
        <w:t xml:space="preserve"> lēmuma pieņemšana</w:t>
      </w:r>
      <w:r w:rsidR="0097128F">
        <w:rPr>
          <w:rFonts w:ascii="Times New Roman" w:hAnsi="Times New Roman" w:cs="Times New Roman"/>
          <w:sz w:val="24"/>
          <w:szCs w:val="24"/>
        </w:rPr>
        <w:t xml:space="preserve">, kas dotu pamatu </w:t>
      </w:r>
      <w:r w:rsidR="0097128F" w:rsidRPr="00463234">
        <w:rPr>
          <w:rFonts w:ascii="Times New Roman" w:hAnsi="Times New Roman" w:cs="Times New Roman"/>
          <w:sz w:val="24"/>
          <w:szCs w:val="24"/>
        </w:rPr>
        <w:t>daļējas uzņēmuma pārejas līguma izstrād</w:t>
      </w:r>
      <w:r w:rsidR="0097128F">
        <w:rPr>
          <w:rFonts w:ascii="Times New Roman" w:hAnsi="Times New Roman" w:cs="Times New Roman"/>
          <w:sz w:val="24"/>
          <w:szCs w:val="24"/>
        </w:rPr>
        <w:t>ei</w:t>
      </w:r>
      <w:r w:rsidR="0097128F" w:rsidRPr="00463234">
        <w:rPr>
          <w:rFonts w:ascii="Times New Roman" w:hAnsi="Times New Roman" w:cs="Times New Roman"/>
          <w:sz w:val="24"/>
          <w:szCs w:val="24"/>
        </w:rPr>
        <w:t>, deleģējuma maiņ</w:t>
      </w:r>
      <w:r w:rsidR="0097128F">
        <w:rPr>
          <w:rFonts w:ascii="Times New Roman" w:hAnsi="Times New Roman" w:cs="Times New Roman"/>
          <w:sz w:val="24"/>
          <w:szCs w:val="24"/>
        </w:rPr>
        <w:t>ai</w:t>
      </w:r>
      <w:r w:rsidR="0097128F" w:rsidRPr="00463234">
        <w:rPr>
          <w:rFonts w:ascii="Times New Roman" w:hAnsi="Times New Roman" w:cs="Times New Roman"/>
          <w:sz w:val="24"/>
          <w:szCs w:val="24"/>
        </w:rPr>
        <w:t xml:space="preserve">, līgumu ar trešajām personām grozījumiem un </w:t>
      </w:r>
      <w:r>
        <w:rPr>
          <w:rFonts w:ascii="Times New Roman" w:hAnsi="Times New Roman" w:cs="Times New Roman"/>
          <w:sz w:val="24"/>
          <w:szCs w:val="24"/>
        </w:rPr>
        <w:t xml:space="preserve">uzņēmuma </w:t>
      </w:r>
      <w:r w:rsidR="0097128F" w:rsidRPr="00463234">
        <w:rPr>
          <w:rFonts w:ascii="Times New Roman" w:hAnsi="Times New Roman" w:cs="Times New Roman"/>
          <w:sz w:val="24"/>
          <w:szCs w:val="24"/>
        </w:rPr>
        <w:t>galīg</w:t>
      </w:r>
      <w:r>
        <w:rPr>
          <w:rFonts w:ascii="Times New Roman" w:hAnsi="Times New Roman" w:cs="Times New Roman"/>
          <w:sz w:val="24"/>
          <w:szCs w:val="24"/>
        </w:rPr>
        <w:t>ai</w:t>
      </w:r>
      <w:r w:rsidR="0097128F" w:rsidRPr="00463234">
        <w:rPr>
          <w:rFonts w:ascii="Times New Roman" w:hAnsi="Times New Roman" w:cs="Times New Roman"/>
          <w:sz w:val="24"/>
          <w:szCs w:val="24"/>
        </w:rPr>
        <w:t xml:space="preserve"> nodošan</w:t>
      </w:r>
      <w:r>
        <w:rPr>
          <w:rFonts w:ascii="Times New Roman" w:hAnsi="Times New Roman" w:cs="Times New Roman"/>
          <w:sz w:val="24"/>
          <w:szCs w:val="24"/>
        </w:rPr>
        <w:t>ai</w:t>
      </w:r>
      <w:r w:rsidR="0097128F">
        <w:rPr>
          <w:rFonts w:ascii="Times New Roman" w:hAnsi="Times New Roman" w:cs="Times New Roman"/>
          <w:sz w:val="24"/>
          <w:szCs w:val="24"/>
        </w:rPr>
        <w:t xml:space="preserve">, </w:t>
      </w:r>
      <w:r>
        <w:rPr>
          <w:rFonts w:ascii="Times New Roman" w:hAnsi="Times New Roman" w:cs="Times New Roman"/>
          <w:sz w:val="24"/>
          <w:szCs w:val="24"/>
        </w:rPr>
        <w:t>ietverot</w:t>
      </w:r>
      <w:r w:rsidR="0097128F">
        <w:rPr>
          <w:rFonts w:ascii="Times New Roman" w:hAnsi="Times New Roman" w:cs="Times New Roman"/>
          <w:sz w:val="24"/>
          <w:szCs w:val="24"/>
        </w:rPr>
        <w:t xml:space="preserve"> finanšu </w:t>
      </w:r>
      <w:r>
        <w:rPr>
          <w:rFonts w:ascii="Times New Roman" w:hAnsi="Times New Roman" w:cs="Times New Roman"/>
          <w:sz w:val="24"/>
          <w:szCs w:val="24"/>
        </w:rPr>
        <w:t xml:space="preserve">saistības </w:t>
      </w:r>
      <w:r w:rsidR="0097128F">
        <w:rPr>
          <w:rFonts w:ascii="Times New Roman" w:hAnsi="Times New Roman" w:cs="Times New Roman"/>
          <w:sz w:val="24"/>
          <w:szCs w:val="24"/>
        </w:rPr>
        <w:t xml:space="preserve">un darbinieku </w:t>
      </w:r>
      <w:r>
        <w:rPr>
          <w:rFonts w:ascii="Times New Roman" w:hAnsi="Times New Roman" w:cs="Times New Roman"/>
          <w:sz w:val="24"/>
          <w:szCs w:val="24"/>
        </w:rPr>
        <w:t>līgumus</w:t>
      </w:r>
      <w:r w:rsidR="0097128F" w:rsidRPr="00463234">
        <w:rPr>
          <w:rFonts w:ascii="Times New Roman" w:hAnsi="Times New Roman" w:cs="Times New Roman"/>
          <w:sz w:val="24"/>
          <w:szCs w:val="24"/>
        </w:rPr>
        <w:t xml:space="preserve">. Pārejas </w:t>
      </w:r>
      <w:r>
        <w:rPr>
          <w:rFonts w:ascii="Times New Roman" w:hAnsi="Times New Roman" w:cs="Times New Roman"/>
          <w:sz w:val="24"/>
          <w:szCs w:val="24"/>
        </w:rPr>
        <w:t xml:space="preserve">līguma </w:t>
      </w:r>
      <w:r w:rsidR="0097128F" w:rsidRPr="00463234">
        <w:rPr>
          <w:rFonts w:ascii="Times New Roman" w:hAnsi="Times New Roman" w:cs="Times New Roman"/>
          <w:sz w:val="24"/>
          <w:szCs w:val="24"/>
        </w:rPr>
        <w:t>un deleģējuma sagatavošanai nepieciešami aptuveni 2 (divi) mēneši, pēc kā tikai iespējams uzsākt galīgo nodošanu, kas arī prasītu vismaz 2 (divus) mēnešus. Attiecīgi, lai projekta ieviešanas modeļa Latvijā pilnveide tiktu pabeigta līdz 2021. gada janvārim, M</w:t>
      </w:r>
      <w:r>
        <w:rPr>
          <w:rFonts w:ascii="Times New Roman" w:hAnsi="Times New Roman" w:cs="Times New Roman"/>
          <w:sz w:val="24"/>
          <w:szCs w:val="24"/>
        </w:rPr>
        <w:t>inistru kabineta</w:t>
      </w:r>
      <w:r w:rsidR="0097128F" w:rsidRPr="00463234">
        <w:rPr>
          <w:rFonts w:ascii="Times New Roman" w:hAnsi="Times New Roman" w:cs="Times New Roman"/>
          <w:sz w:val="24"/>
          <w:szCs w:val="24"/>
        </w:rPr>
        <w:t xml:space="preserve"> lēmumu nepieciešams pieņemt līdz </w:t>
      </w:r>
      <w:r w:rsidR="00CC7DDD">
        <w:rPr>
          <w:rFonts w:ascii="Times New Roman" w:hAnsi="Times New Roman" w:cs="Times New Roman"/>
          <w:sz w:val="24"/>
          <w:szCs w:val="24"/>
        </w:rPr>
        <w:t xml:space="preserve">2020.gada </w:t>
      </w:r>
      <w:r w:rsidR="0097128F" w:rsidRPr="00463234">
        <w:rPr>
          <w:rFonts w:ascii="Times New Roman" w:hAnsi="Times New Roman" w:cs="Times New Roman"/>
          <w:sz w:val="24"/>
          <w:szCs w:val="24"/>
        </w:rPr>
        <w:t>septembrim.</w:t>
      </w:r>
    </w:p>
    <w:bookmarkEnd w:id="16"/>
    <w:p w14:paraId="5AFB6DAA" w14:textId="11A1AD6A" w:rsidR="00184B82" w:rsidRPr="00633BAE" w:rsidRDefault="00184B82" w:rsidP="004C6E3E">
      <w:pPr>
        <w:tabs>
          <w:tab w:val="left" w:pos="7088"/>
        </w:tabs>
        <w:spacing w:after="0" w:line="240" w:lineRule="auto"/>
        <w:ind w:left="851"/>
        <w:rPr>
          <w:rFonts w:ascii="Times New Roman" w:eastAsia="Times New Roman" w:hAnsi="Times New Roman" w:cs="Times New Roman"/>
          <w:sz w:val="24"/>
          <w:szCs w:val="24"/>
          <w:lang w:val="cs-CZ"/>
        </w:rPr>
      </w:pPr>
    </w:p>
    <w:p w14:paraId="4706002A" w14:textId="7D629C35" w:rsidR="004C6E3E" w:rsidRPr="00633BAE" w:rsidRDefault="004C6E3E" w:rsidP="004C6E3E">
      <w:pPr>
        <w:tabs>
          <w:tab w:val="left" w:pos="7088"/>
        </w:tabs>
        <w:spacing w:after="0" w:line="240" w:lineRule="auto"/>
        <w:ind w:left="851"/>
        <w:rPr>
          <w:rFonts w:ascii="Times New Roman" w:eastAsia="Times New Roman" w:hAnsi="Times New Roman" w:cs="Times New Roman"/>
          <w:sz w:val="24"/>
          <w:szCs w:val="24"/>
          <w:lang w:val="cs-CZ"/>
        </w:rPr>
      </w:pPr>
      <w:r w:rsidRPr="00633BAE">
        <w:rPr>
          <w:rFonts w:ascii="Times New Roman" w:eastAsia="Times New Roman" w:hAnsi="Times New Roman" w:cs="Times New Roman"/>
          <w:sz w:val="24"/>
          <w:szCs w:val="24"/>
          <w:lang w:val="cs-CZ"/>
        </w:rPr>
        <w:t>Satiksmes ministrs</w:t>
      </w:r>
      <w:r w:rsidR="5D3D9F2A" w:rsidRPr="00633BAE">
        <w:rPr>
          <w:rFonts w:ascii="Times New Roman" w:eastAsia="Times New Roman" w:hAnsi="Times New Roman" w:cs="Times New Roman"/>
          <w:sz w:val="24"/>
          <w:szCs w:val="24"/>
          <w:lang w:val="cs-CZ"/>
        </w:rPr>
        <w:t xml:space="preserve"> </w:t>
      </w:r>
      <w:r w:rsidRPr="00633BAE">
        <w:rPr>
          <w:rFonts w:ascii="Times New Roman" w:eastAsia="Times New Roman" w:hAnsi="Times New Roman" w:cs="Times New Roman"/>
          <w:sz w:val="24"/>
          <w:szCs w:val="24"/>
          <w:lang w:val="cs-CZ"/>
        </w:rPr>
        <w:tab/>
        <w:t xml:space="preserve">T. Linkaits </w:t>
      </w:r>
    </w:p>
    <w:p w14:paraId="45F20D51" w14:textId="77777777" w:rsidR="00184B82" w:rsidRPr="00633BAE" w:rsidRDefault="00184B82" w:rsidP="004C6E3E">
      <w:pPr>
        <w:tabs>
          <w:tab w:val="left" w:pos="7088"/>
        </w:tabs>
        <w:spacing w:after="0" w:line="240" w:lineRule="auto"/>
        <w:ind w:left="851"/>
        <w:rPr>
          <w:rFonts w:ascii="Times New Roman" w:eastAsia="Times New Roman" w:hAnsi="Times New Roman" w:cs="Times New Roman"/>
          <w:sz w:val="24"/>
          <w:szCs w:val="24"/>
          <w:lang w:val="cs-CZ"/>
        </w:rPr>
      </w:pPr>
    </w:p>
    <w:p w14:paraId="7B1ECC7D" w14:textId="51D11501" w:rsidR="004C6E3E" w:rsidRPr="00633BAE" w:rsidRDefault="004C6E3E" w:rsidP="004C6E3E">
      <w:pPr>
        <w:tabs>
          <w:tab w:val="left" w:pos="7088"/>
        </w:tabs>
        <w:spacing w:after="0" w:line="240" w:lineRule="auto"/>
        <w:ind w:left="851"/>
        <w:rPr>
          <w:rFonts w:ascii="Times New Roman" w:eastAsia="Times New Roman" w:hAnsi="Times New Roman" w:cs="Times New Roman"/>
          <w:sz w:val="24"/>
          <w:szCs w:val="24"/>
          <w:lang w:val="cs-CZ"/>
        </w:rPr>
      </w:pPr>
      <w:r w:rsidRPr="00633BAE">
        <w:rPr>
          <w:rFonts w:ascii="Times New Roman" w:eastAsia="Times New Roman" w:hAnsi="Times New Roman" w:cs="Times New Roman"/>
          <w:sz w:val="24"/>
          <w:szCs w:val="24"/>
          <w:lang w:val="cs-CZ"/>
        </w:rPr>
        <w:t>Vīza:</w:t>
      </w:r>
    </w:p>
    <w:p w14:paraId="6797C2C8" w14:textId="625E9EDF" w:rsidR="004C6E3E" w:rsidRPr="00633BAE" w:rsidRDefault="00022013" w:rsidP="004C6E3E">
      <w:pPr>
        <w:tabs>
          <w:tab w:val="left" w:pos="7088"/>
        </w:tabs>
        <w:spacing w:after="0" w:line="240" w:lineRule="auto"/>
        <w:ind w:left="851"/>
        <w:rPr>
          <w:rFonts w:ascii="Times New Roman" w:eastAsia="Times New Roman" w:hAnsi="Times New Roman" w:cs="Times New Roman"/>
          <w:sz w:val="24"/>
          <w:szCs w:val="24"/>
          <w:lang w:val="cs-CZ"/>
        </w:rPr>
      </w:pPr>
      <w:r>
        <w:rPr>
          <w:rFonts w:ascii="Times New Roman" w:eastAsia="Times New Roman" w:hAnsi="Times New Roman" w:cs="Times New Roman"/>
          <w:sz w:val="24"/>
          <w:szCs w:val="24"/>
          <w:lang w:val="cs-CZ"/>
        </w:rPr>
        <w:t>v</w:t>
      </w:r>
      <w:r w:rsidR="004C6E3E" w:rsidRPr="00633BAE">
        <w:rPr>
          <w:rFonts w:ascii="Times New Roman" w:eastAsia="Times New Roman" w:hAnsi="Times New Roman" w:cs="Times New Roman"/>
          <w:sz w:val="24"/>
          <w:szCs w:val="24"/>
          <w:lang w:val="cs-CZ"/>
        </w:rPr>
        <w:t>alsts sekretāre</w:t>
      </w:r>
      <w:r w:rsidR="78CF25C9" w:rsidRPr="00633BAE">
        <w:rPr>
          <w:rFonts w:ascii="Times New Roman" w:eastAsia="Times New Roman" w:hAnsi="Times New Roman" w:cs="Times New Roman"/>
          <w:sz w:val="24"/>
          <w:szCs w:val="24"/>
          <w:lang w:val="cs-CZ"/>
        </w:rPr>
        <w:t xml:space="preserve"> </w:t>
      </w:r>
      <w:r w:rsidR="004C6E3E" w:rsidRPr="00633BAE">
        <w:rPr>
          <w:rFonts w:ascii="Times New Roman" w:eastAsia="Times New Roman" w:hAnsi="Times New Roman" w:cs="Times New Roman"/>
          <w:sz w:val="24"/>
          <w:szCs w:val="24"/>
          <w:lang w:val="cs-CZ"/>
        </w:rPr>
        <w:tab/>
        <w:t>I. Stepanova</w:t>
      </w:r>
    </w:p>
    <w:p w14:paraId="40987E7A" w14:textId="314F2DDC" w:rsidR="005405EA" w:rsidRDefault="005405EA" w:rsidP="004C6E3E">
      <w:pPr>
        <w:spacing w:after="0" w:line="240" w:lineRule="auto"/>
        <w:jc w:val="both"/>
        <w:rPr>
          <w:rFonts w:ascii="Times New Roman" w:hAnsi="Times New Roman" w:cs="Times New Roman"/>
          <w:sz w:val="20"/>
          <w:szCs w:val="20"/>
        </w:rPr>
      </w:pPr>
    </w:p>
    <w:p w14:paraId="4D810DAF" w14:textId="77777777" w:rsidR="00633BAE" w:rsidRPr="00633BAE" w:rsidRDefault="00633BAE" w:rsidP="004C6E3E">
      <w:pPr>
        <w:spacing w:after="0" w:line="240" w:lineRule="auto"/>
        <w:jc w:val="both"/>
        <w:rPr>
          <w:rFonts w:ascii="Times New Roman" w:hAnsi="Times New Roman" w:cs="Times New Roman"/>
          <w:sz w:val="20"/>
          <w:szCs w:val="20"/>
        </w:rPr>
      </w:pPr>
    </w:p>
    <w:p w14:paraId="15CDF093" w14:textId="52F893E0" w:rsidR="004C6E3E" w:rsidRPr="00633BAE" w:rsidRDefault="004C6E3E" w:rsidP="004C6E3E">
      <w:pPr>
        <w:spacing w:after="0" w:line="240" w:lineRule="auto"/>
        <w:jc w:val="both"/>
        <w:rPr>
          <w:rFonts w:ascii="Times New Roman" w:hAnsi="Times New Roman" w:cs="Times New Roman"/>
          <w:sz w:val="20"/>
          <w:szCs w:val="20"/>
        </w:rPr>
      </w:pPr>
      <w:r w:rsidRPr="00633BAE">
        <w:rPr>
          <w:rFonts w:ascii="Times New Roman" w:hAnsi="Times New Roman" w:cs="Times New Roman"/>
          <w:sz w:val="20"/>
          <w:szCs w:val="20"/>
        </w:rPr>
        <w:t>Eņģelis, 67028229</w:t>
      </w:r>
    </w:p>
    <w:p w14:paraId="48FAA627" w14:textId="3B677A83" w:rsidR="004C6E3E" w:rsidRPr="00FD249E" w:rsidRDefault="00237C0B" w:rsidP="00DE24F2">
      <w:pPr>
        <w:pStyle w:val="FootnoteText"/>
        <w:rPr>
          <w:rFonts w:ascii="Times New Roman" w:hAnsi="Times New Roman" w:cs="Times New Roman"/>
          <w:sz w:val="28"/>
          <w:szCs w:val="28"/>
        </w:rPr>
      </w:pPr>
      <w:hyperlink r:id="rId18" w:history="1">
        <w:r w:rsidR="00214185" w:rsidRPr="00633BAE">
          <w:rPr>
            <w:rStyle w:val="Hyperlink"/>
            <w:rFonts w:ascii="Times New Roman" w:hAnsi="Times New Roman" w:cs="Times New Roman"/>
          </w:rPr>
          <w:t>Karlis.Engelis@sam.gov.lv</w:t>
        </w:r>
      </w:hyperlink>
      <w:bookmarkEnd w:id="0"/>
    </w:p>
    <w:sectPr w:rsidR="004C6E3E" w:rsidRPr="00FD249E" w:rsidSect="003A4CF2">
      <w:headerReference w:type="default" r:id="rId19"/>
      <w:footerReference w:type="default" r:id="rId20"/>
      <w:headerReference w:type="first" r:id="rId21"/>
      <w:footerReference w:type="first" r:id="rId22"/>
      <w:pgSz w:w="11906" w:h="16838"/>
      <w:pgMar w:top="851" w:right="1558"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7093A" w14:textId="77777777" w:rsidR="00237C0B" w:rsidRDefault="00237C0B"/>
  </w:endnote>
  <w:endnote w:type="continuationSeparator" w:id="0">
    <w:p w14:paraId="3A0B453F" w14:textId="77777777" w:rsidR="00237C0B" w:rsidRDefault="00237C0B"/>
  </w:endnote>
  <w:endnote w:type="continuationNotice" w:id="1">
    <w:p w14:paraId="1FC8AE9A" w14:textId="77777777" w:rsidR="00237C0B" w:rsidRDefault="00237C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475192"/>
      <w:docPartObj>
        <w:docPartGallery w:val="Page Numbers (Bottom of Page)"/>
        <w:docPartUnique/>
      </w:docPartObj>
    </w:sdtPr>
    <w:sdtEndPr>
      <w:rPr>
        <w:noProof/>
      </w:rPr>
    </w:sdtEndPr>
    <w:sdtContent>
      <w:p w14:paraId="3B7EE1E4" w14:textId="38748473" w:rsidR="003A4CF2" w:rsidRDefault="003A4C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1A0238" w14:textId="77777777" w:rsidR="00F715C5" w:rsidRDefault="00F715C5" w:rsidP="00F715C5">
    <w:pPr>
      <w:jc w:val="center"/>
      <w:rPr>
        <w:rFonts w:ascii="Times New Roman" w:hAnsi="Times New Roman"/>
        <w:b/>
        <w:bCs/>
        <w:sz w:val="28"/>
        <w:szCs w:val="28"/>
      </w:rPr>
    </w:pPr>
    <w:r w:rsidRPr="00675460">
      <w:rPr>
        <w:rFonts w:ascii="Times New Roman" w:hAnsi="Times New Roman"/>
        <w:b/>
        <w:bCs/>
        <w:strike/>
        <w:sz w:val="28"/>
        <w:szCs w:val="28"/>
      </w:rPr>
      <w:t>Ierobežotas pieejamības informācija</w:t>
    </w:r>
    <w:proofErr w:type="gramStart"/>
    <w:r w:rsidRPr="00675460">
      <w:rPr>
        <w:rFonts w:ascii="Times New Roman" w:hAnsi="Times New Roman"/>
        <w:b/>
        <w:bCs/>
        <w:sz w:val="28"/>
        <w:szCs w:val="28"/>
      </w:rPr>
      <w:t xml:space="preserve">   </w:t>
    </w:r>
    <w:proofErr w:type="gramEnd"/>
    <w:r w:rsidRPr="00675460">
      <w:rPr>
        <w:rFonts w:ascii="Times New Roman" w:hAnsi="Times New Roman"/>
        <w:b/>
        <w:bCs/>
        <w:sz w:val="28"/>
        <w:szCs w:val="28"/>
      </w:rPr>
      <w:t>NAV KLASIFICĒTS</w:t>
    </w:r>
  </w:p>
  <w:p w14:paraId="196F7898" w14:textId="3FBE9EE6" w:rsidR="00DD11FC" w:rsidRDefault="00DD11FC" w:rsidP="00DD11FC">
    <w:pPr>
      <w:pStyle w:val="Header"/>
      <w:rPr>
        <w:rFonts w:ascii="Times New Roman" w:eastAsia="Calibri" w:hAnsi="Times New Roman" w:cs="Times New Roman"/>
        <w:sz w:val="24"/>
        <w:szCs w:val="24"/>
      </w:rPr>
    </w:pPr>
    <w:r>
      <w:rPr>
        <w:rFonts w:ascii="Times New Roman" w:hAnsi="Times New Roman" w:cs="Times New Roman"/>
      </w:rPr>
      <w:t>SMzin_</w:t>
    </w:r>
    <w:r w:rsidR="00F818AA">
      <w:rPr>
        <w:rFonts w:ascii="Times New Roman" w:hAnsi="Times New Roman" w:cs="Times New Roman"/>
      </w:rPr>
      <w:t>25</w:t>
    </w:r>
    <w:r>
      <w:rPr>
        <w:rFonts w:ascii="Times New Roman" w:hAnsi="Times New Roman" w:cs="Times New Roman"/>
      </w:rPr>
      <w:t>0820_RBintegracija</w:t>
    </w:r>
    <w:r w:rsidRPr="00DD11FC">
      <w:rPr>
        <w:rFonts w:ascii="Times New Roman" w:eastAsia="Calibri" w:hAnsi="Times New Roman" w:cs="Times New Roman"/>
        <w:sz w:val="24"/>
        <w:szCs w:val="24"/>
      </w:rPr>
      <w:t xml:space="preserve"> </w:t>
    </w:r>
  </w:p>
  <w:p w14:paraId="2A50D0CE" w14:textId="14EC906A" w:rsidR="009C26FA" w:rsidRPr="00633BAE" w:rsidRDefault="009C26FA" w:rsidP="00DD11FC">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364D" w14:textId="77777777" w:rsidR="009C26FA" w:rsidRDefault="009C26FA">
    <w:pPr>
      <w:pStyle w:val="Footer"/>
      <w:jc w:val="center"/>
    </w:pPr>
  </w:p>
  <w:p w14:paraId="12D5025D" w14:textId="77777777" w:rsidR="00F715C5" w:rsidRDefault="00F715C5" w:rsidP="00F715C5">
    <w:pPr>
      <w:jc w:val="center"/>
      <w:rPr>
        <w:rFonts w:ascii="Times New Roman" w:hAnsi="Times New Roman"/>
        <w:b/>
        <w:bCs/>
        <w:sz w:val="28"/>
        <w:szCs w:val="28"/>
      </w:rPr>
    </w:pPr>
    <w:r w:rsidRPr="00675460">
      <w:rPr>
        <w:rFonts w:ascii="Times New Roman" w:hAnsi="Times New Roman"/>
        <w:b/>
        <w:bCs/>
        <w:strike/>
        <w:sz w:val="28"/>
        <w:szCs w:val="28"/>
      </w:rPr>
      <w:t>Ierobežotas pieejamības informācija</w:t>
    </w:r>
    <w:proofErr w:type="gramStart"/>
    <w:r w:rsidRPr="00675460">
      <w:rPr>
        <w:rFonts w:ascii="Times New Roman" w:hAnsi="Times New Roman"/>
        <w:b/>
        <w:bCs/>
        <w:sz w:val="28"/>
        <w:szCs w:val="28"/>
      </w:rPr>
      <w:t xml:space="preserve">   </w:t>
    </w:r>
    <w:proofErr w:type="gramEnd"/>
    <w:r w:rsidRPr="00675460">
      <w:rPr>
        <w:rFonts w:ascii="Times New Roman" w:hAnsi="Times New Roman"/>
        <w:b/>
        <w:bCs/>
        <w:sz w:val="28"/>
        <w:szCs w:val="28"/>
      </w:rPr>
      <w:t>NAV KLASIFICĒTS</w:t>
    </w:r>
  </w:p>
  <w:p w14:paraId="7518DF0B" w14:textId="77777777" w:rsidR="009C26FA" w:rsidRPr="00F715C5" w:rsidRDefault="009C26FA">
    <w:pP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8888B" w14:textId="77777777" w:rsidR="00237C0B" w:rsidRDefault="00237C0B"/>
  </w:footnote>
  <w:footnote w:type="continuationSeparator" w:id="0">
    <w:p w14:paraId="0EE9EA0D" w14:textId="77777777" w:rsidR="00237C0B" w:rsidRDefault="00237C0B"/>
  </w:footnote>
  <w:footnote w:type="continuationNotice" w:id="1">
    <w:p w14:paraId="1CD0F789" w14:textId="77777777" w:rsidR="00237C0B" w:rsidRDefault="00237C0B">
      <w:pPr>
        <w:spacing w:after="0" w:line="240" w:lineRule="auto"/>
      </w:pPr>
    </w:p>
  </w:footnote>
  <w:footnote w:id="2">
    <w:p w14:paraId="5E18A7E6" w14:textId="3E0FCA7E" w:rsidR="00F715C5" w:rsidRDefault="00F715C5">
      <w:pPr>
        <w:pStyle w:val="FootnoteText"/>
      </w:pPr>
      <w:r>
        <w:t>_____________</w:t>
      </w:r>
    </w:p>
  </w:footnote>
  <w:footnote w:id="3">
    <w:p w14:paraId="58E5AE3F" w14:textId="77777777" w:rsidR="00F715C5" w:rsidRDefault="00F715C5" w:rsidP="00F715C5">
      <w:pPr>
        <w:rPr>
          <w:rFonts w:ascii="Times New Roman" w:hAnsi="Times New Roman"/>
        </w:rPr>
      </w:pPr>
      <w:r w:rsidRPr="00F715C5">
        <w:rPr>
          <w:rStyle w:val="FootnoteReference"/>
        </w:rPr>
        <w:sym w:font="Symbol" w:char="F020"/>
      </w:r>
      <w:r>
        <w:t xml:space="preserve"> </w:t>
      </w:r>
      <w:bookmarkStart w:id="2" w:name="_Hlk236053503"/>
      <w:r w:rsidRPr="00675460">
        <w:rPr>
          <w:rFonts w:ascii="Times New Roman" w:hAnsi="Times New Roman"/>
        </w:rPr>
        <w:t xml:space="preserve">Deklasificēšanas pamatojums: </w:t>
      </w:r>
      <w:r>
        <w:rPr>
          <w:rFonts w:ascii="Times New Roman" w:hAnsi="Times New Roman"/>
        </w:rPr>
        <w:t>SA</w:t>
      </w:r>
      <w:r w:rsidRPr="00F93D72">
        <w:rPr>
          <w:rFonts w:ascii="Times New Roman" w:hAnsi="Times New Roman"/>
        </w:rPr>
        <w:t xml:space="preserve">M </w:t>
      </w:r>
      <w:r>
        <w:rPr>
          <w:rFonts w:ascii="Times New Roman" w:hAnsi="Times New Roman"/>
        </w:rPr>
        <w:t>07</w:t>
      </w:r>
      <w:r w:rsidRPr="008C7ED8">
        <w:rPr>
          <w:rFonts w:ascii="Times New Roman" w:hAnsi="Times New Roman"/>
        </w:rPr>
        <w:t>.</w:t>
      </w:r>
      <w:r>
        <w:rPr>
          <w:rFonts w:ascii="Times New Roman" w:hAnsi="Times New Roman"/>
        </w:rPr>
        <w:t>07</w:t>
      </w:r>
      <w:r w:rsidRPr="008C7ED8">
        <w:rPr>
          <w:rFonts w:ascii="Times New Roman" w:hAnsi="Times New Roman"/>
        </w:rPr>
        <w:t>.202</w:t>
      </w:r>
      <w:r>
        <w:rPr>
          <w:rFonts w:ascii="Times New Roman" w:hAnsi="Times New Roman"/>
        </w:rPr>
        <w:t>6</w:t>
      </w:r>
      <w:r w:rsidRPr="008C7ED8">
        <w:rPr>
          <w:rFonts w:ascii="Times New Roman" w:hAnsi="Times New Roman"/>
        </w:rPr>
        <w:t>. vēstule Nr.</w:t>
      </w:r>
      <w:r>
        <w:rPr>
          <w:rFonts w:ascii="Times New Roman" w:hAnsi="Times New Roman"/>
        </w:rPr>
        <w:t> </w:t>
      </w:r>
      <w:r w:rsidRPr="004F3587">
        <w:rPr>
          <w:rFonts w:ascii="Times New Roman" w:hAnsi="Times New Roman"/>
        </w:rPr>
        <w:t>03.1-05/2098</w:t>
      </w:r>
    </w:p>
    <w:bookmarkEnd w:id="2"/>
    <w:p w14:paraId="0F60A4C4" w14:textId="7E5A90AF" w:rsidR="00F715C5" w:rsidRDefault="00F715C5">
      <w:pPr>
        <w:pStyle w:val="FootnoteText"/>
      </w:pPr>
    </w:p>
  </w:footnote>
  <w:footnote w:id="4">
    <w:p w14:paraId="737F2C60" w14:textId="25B22901" w:rsidR="009C26FA" w:rsidRPr="000E28CF" w:rsidRDefault="009C26FA" w:rsidP="001A618C">
      <w:pPr>
        <w:pStyle w:val="FootnoteText"/>
        <w:jc w:val="both"/>
        <w:rPr>
          <w:rFonts w:ascii="Times New Roman" w:hAnsi="Times New Roman" w:cs="Times New Roman"/>
          <w:sz w:val="18"/>
          <w:szCs w:val="18"/>
        </w:rPr>
      </w:pPr>
      <w:r w:rsidRPr="000E28CF">
        <w:rPr>
          <w:rStyle w:val="FootnoteReference"/>
          <w:rFonts w:ascii="Times New Roman" w:hAnsi="Times New Roman" w:cs="Times New Roman"/>
          <w:sz w:val="18"/>
          <w:szCs w:val="18"/>
        </w:rPr>
        <w:footnoteRef/>
      </w:r>
      <w:r w:rsidRPr="000E28CF">
        <w:rPr>
          <w:rFonts w:ascii="Times New Roman" w:hAnsi="Times New Roman" w:cs="Times New Roman"/>
          <w:sz w:val="18"/>
          <w:szCs w:val="18"/>
        </w:rPr>
        <w:t xml:space="preserve"> Globālais Projekts </w:t>
      </w:r>
      <w:r>
        <w:rPr>
          <w:rFonts w:ascii="Times New Roman" w:hAnsi="Times New Roman" w:cs="Times New Roman"/>
          <w:sz w:val="18"/>
          <w:szCs w:val="18"/>
        </w:rPr>
        <w:t xml:space="preserve">tekstā lietots, lai apzīmētu visas </w:t>
      </w:r>
      <w:proofErr w:type="spellStart"/>
      <w:r>
        <w:rPr>
          <w:rFonts w:ascii="Times New Roman" w:hAnsi="Times New Roman" w:cs="Times New Roman"/>
          <w:sz w:val="18"/>
          <w:szCs w:val="18"/>
        </w:rPr>
        <w:t>Rail</w:t>
      </w:r>
      <w:proofErr w:type="spellEnd"/>
      <w:r>
        <w:rPr>
          <w:rFonts w:ascii="Times New Roman" w:hAnsi="Times New Roman" w:cs="Times New Roman"/>
          <w:sz w:val="18"/>
          <w:szCs w:val="18"/>
        </w:rPr>
        <w:t xml:space="preserve"> Baltica projekta daļas, kuras tiek īstenotas Baltijas valstīs. Runājot par Globālā Projekta Latvijā īstenojamo daļu, tiek lietots - Projekts.</w:t>
      </w:r>
    </w:p>
  </w:footnote>
  <w:footnote w:id="5">
    <w:p w14:paraId="14DA0C20" w14:textId="6FABFC52" w:rsidR="009C26FA" w:rsidRDefault="009C26FA">
      <w:pPr>
        <w:pStyle w:val="FootnoteText"/>
      </w:pPr>
      <w:r>
        <w:rPr>
          <w:rStyle w:val="FootnoteReference"/>
        </w:rPr>
        <w:footnoteRef/>
      </w:r>
      <w:r>
        <w:t xml:space="preserve"> </w:t>
      </w:r>
      <w:r w:rsidRPr="000E4E2A">
        <w:rPr>
          <w:rFonts w:ascii="Times New Roman" w:hAnsi="Times New Roman" w:cs="Times New Roman"/>
          <w:sz w:val="18"/>
          <w:szCs w:val="18"/>
        </w:rPr>
        <w:t>Igaunijas Republikas Ekonomikas un sakaru ministrija, Latvijas Republikas Satiksmes ministrija un Lietuvas Republikas Transporta un sakaru ministrija.</w:t>
      </w:r>
    </w:p>
  </w:footnote>
  <w:footnote w:id="6">
    <w:p w14:paraId="557262BE" w14:textId="445C21F9" w:rsidR="009C26FA" w:rsidRDefault="009C26FA" w:rsidP="001A618C">
      <w:pPr>
        <w:pStyle w:val="FootnoteText"/>
        <w:jc w:val="both"/>
      </w:pPr>
      <w:r>
        <w:rPr>
          <w:rStyle w:val="FootnoteReference"/>
        </w:rPr>
        <w:footnoteRef/>
      </w:r>
      <w:r>
        <w:t xml:space="preserve"> </w:t>
      </w:r>
      <w:r>
        <w:rPr>
          <w:rFonts w:ascii="Times New Roman" w:hAnsi="Times New Roman" w:cs="Times New Roman"/>
          <w:sz w:val="18"/>
          <w:szCs w:val="18"/>
        </w:rPr>
        <w:t xml:space="preserve">RBR akcionāri - </w:t>
      </w:r>
      <w:r w:rsidRPr="000211CD">
        <w:rPr>
          <w:rFonts w:ascii="Times New Roman" w:hAnsi="Times New Roman" w:cs="Times New Roman"/>
          <w:sz w:val="18"/>
          <w:szCs w:val="18"/>
        </w:rPr>
        <w:t>Rail Baltic Estonia OÜ</w:t>
      </w:r>
      <w:r>
        <w:rPr>
          <w:rFonts w:ascii="Times New Roman" w:hAnsi="Times New Roman" w:cs="Times New Roman"/>
          <w:sz w:val="18"/>
          <w:szCs w:val="18"/>
        </w:rPr>
        <w:t xml:space="preserve"> (Igaunija), Sabiedrība ar ierobežotu atbildību </w:t>
      </w:r>
      <w:r w:rsidR="001A618C">
        <w:rPr>
          <w:rFonts w:ascii="Times New Roman" w:hAnsi="Times New Roman" w:cs="Times New Roman"/>
          <w:sz w:val="18"/>
          <w:szCs w:val="18"/>
        </w:rPr>
        <w:t>“</w:t>
      </w:r>
      <w:r>
        <w:rPr>
          <w:rFonts w:ascii="Times New Roman" w:hAnsi="Times New Roman" w:cs="Times New Roman"/>
          <w:sz w:val="18"/>
          <w:szCs w:val="18"/>
        </w:rPr>
        <w:t>EIROPAS DZELZCEĻA LĪNIJAS</w:t>
      </w:r>
      <w:r w:rsidR="001A618C">
        <w:rPr>
          <w:rFonts w:ascii="Times New Roman" w:hAnsi="Times New Roman" w:cs="Times New Roman"/>
          <w:sz w:val="18"/>
          <w:szCs w:val="18"/>
        </w:rPr>
        <w:t>”</w:t>
      </w:r>
      <w:r>
        <w:rPr>
          <w:rFonts w:ascii="Times New Roman" w:hAnsi="Times New Roman" w:cs="Times New Roman"/>
          <w:sz w:val="18"/>
          <w:szCs w:val="18"/>
        </w:rPr>
        <w:t xml:space="preserve"> (Latvija), </w:t>
      </w:r>
      <w:r w:rsidRPr="000211CD">
        <w:rPr>
          <w:rFonts w:ascii="Times New Roman" w:hAnsi="Times New Roman" w:cs="Times New Roman"/>
          <w:sz w:val="18"/>
          <w:szCs w:val="18"/>
        </w:rPr>
        <w:t>UAB Rail Baltica statyba</w:t>
      </w:r>
      <w:r>
        <w:rPr>
          <w:rFonts w:ascii="Times New Roman" w:hAnsi="Times New Roman" w:cs="Times New Roman"/>
          <w:sz w:val="18"/>
          <w:szCs w:val="18"/>
        </w:rPr>
        <w:t xml:space="preserve"> (Lietuva,</w:t>
      </w:r>
      <w:r w:rsidRPr="000211CD">
        <w:t xml:space="preserve"> </w:t>
      </w:r>
      <w:r w:rsidRPr="000211CD">
        <w:rPr>
          <w:rFonts w:ascii="Times New Roman" w:hAnsi="Times New Roman" w:cs="Times New Roman"/>
          <w:sz w:val="18"/>
          <w:szCs w:val="18"/>
        </w:rPr>
        <w:t>AB Lietuvos geležinkeliai</w:t>
      </w:r>
      <w:r>
        <w:rPr>
          <w:rFonts w:ascii="Times New Roman" w:hAnsi="Times New Roman" w:cs="Times New Roman"/>
          <w:sz w:val="18"/>
          <w:szCs w:val="18"/>
        </w:rPr>
        <w:t xml:space="preserve"> meitas sabiedrība).</w:t>
      </w:r>
    </w:p>
  </w:footnote>
  <w:footnote w:id="7">
    <w:p w14:paraId="68E122AC" w14:textId="1DFCA4D6" w:rsidR="009C26FA" w:rsidRDefault="009C26FA">
      <w:pPr>
        <w:pStyle w:val="FootnoteText"/>
      </w:pPr>
      <w:r>
        <w:rPr>
          <w:rStyle w:val="FootnoteReference"/>
        </w:rPr>
        <w:footnoteRef/>
      </w:r>
      <w:r>
        <w:t xml:space="preserve"> </w:t>
      </w:r>
      <w:r w:rsidRPr="00C567F6">
        <w:rPr>
          <w:rFonts w:ascii="Times New Roman" w:hAnsi="Times New Roman" w:cs="Times New Roman"/>
        </w:rPr>
        <w:t>https://www.mk.gov.lv/sites/default/files/attachments/6_december_joint_statement.pdf</w:t>
      </w:r>
    </w:p>
  </w:footnote>
  <w:footnote w:id="8">
    <w:p w14:paraId="12B5D9F6" w14:textId="3823CC7F" w:rsidR="009C26FA" w:rsidRPr="00723DC3" w:rsidRDefault="009C26FA">
      <w:pPr>
        <w:pStyle w:val="FootnoteText"/>
        <w:rPr>
          <w:rFonts w:ascii="Times New Roman" w:hAnsi="Times New Roman" w:cs="Times New Roman"/>
        </w:rPr>
      </w:pPr>
      <w:r w:rsidRPr="00723DC3">
        <w:rPr>
          <w:rStyle w:val="FootnoteReference"/>
          <w:rFonts w:ascii="Times New Roman" w:hAnsi="Times New Roman" w:cs="Times New Roman"/>
        </w:rPr>
        <w:footnoteRef/>
      </w:r>
      <w:r w:rsidRPr="00723DC3">
        <w:rPr>
          <w:rFonts w:ascii="Times New Roman" w:hAnsi="Times New Roman" w:cs="Times New Roman"/>
        </w:rPr>
        <w:t xml:space="preserve"> Latvijā </w:t>
      </w:r>
      <w:r>
        <w:rPr>
          <w:rFonts w:ascii="Times New Roman" w:hAnsi="Times New Roman" w:cs="Times New Roman"/>
        </w:rPr>
        <w:t>Komerclikums</w:t>
      </w:r>
    </w:p>
  </w:footnote>
  <w:footnote w:id="9">
    <w:p w14:paraId="44DCB954" w14:textId="45C18308" w:rsidR="009C26FA" w:rsidRPr="003A6B4F" w:rsidRDefault="009C26FA">
      <w:pPr>
        <w:pStyle w:val="FootnoteText"/>
        <w:rPr>
          <w:rFonts w:ascii="Times New Roman" w:hAnsi="Times New Roman" w:cs="Times New Roman"/>
        </w:rPr>
      </w:pPr>
      <w:r w:rsidRPr="003A6B4F">
        <w:rPr>
          <w:rStyle w:val="FootnoteReference"/>
          <w:rFonts w:ascii="Times New Roman" w:hAnsi="Times New Roman" w:cs="Times New Roman"/>
        </w:rPr>
        <w:footnoteRef/>
      </w:r>
      <w:r w:rsidRPr="003A6B4F">
        <w:rPr>
          <w:rFonts w:ascii="Times New Roman" w:hAnsi="Times New Roman" w:cs="Times New Roman"/>
        </w:rPr>
        <w:t xml:space="preserve"> Rīgas Centrālā stacija</w:t>
      </w:r>
      <w:r>
        <w:rPr>
          <w:rFonts w:ascii="Times New Roman" w:hAnsi="Times New Roman" w:cs="Times New Roman"/>
        </w:rPr>
        <w:t xml:space="preserve"> un Starptautiskā lidosta “Rīga”</w:t>
      </w:r>
    </w:p>
  </w:footnote>
  <w:footnote w:id="10">
    <w:p w14:paraId="1AEAB65E" w14:textId="77777777" w:rsidR="009C26FA" w:rsidRPr="000E4E2A" w:rsidRDefault="009C26FA" w:rsidP="00EA0CFF">
      <w:pPr>
        <w:pStyle w:val="FootnoteText"/>
        <w:rPr>
          <w:rFonts w:ascii="Times New Roman" w:hAnsi="Times New Roman" w:cs="Times New Roman"/>
          <w:sz w:val="18"/>
          <w:szCs w:val="18"/>
        </w:rPr>
      </w:pPr>
      <w:r w:rsidRPr="000E4E2A">
        <w:rPr>
          <w:rStyle w:val="FootnoteReference"/>
          <w:rFonts w:ascii="Times New Roman" w:hAnsi="Times New Roman" w:cs="Times New Roman"/>
          <w:sz w:val="18"/>
          <w:szCs w:val="18"/>
        </w:rPr>
        <w:footnoteRef/>
      </w:r>
      <w:r w:rsidRPr="000E4E2A">
        <w:rPr>
          <w:rFonts w:ascii="Times New Roman" w:hAnsi="Times New Roman" w:cs="Times New Roman"/>
          <w:sz w:val="18"/>
          <w:szCs w:val="18"/>
        </w:rPr>
        <w:t xml:space="preserve"> RBR apstiprina Rail Baltica projektēšanas vadlīnijas un izsniedz projektēšanā iesaistītajām institūcijām. </w:t>
      </w:r>
    </w:p>
  </w:footnote>
  <w:footnote w:id="11">
    <w:p w14:paraId="3962E467" w14:textId="77777777" w:rsidR="009C26FA" w:rsidRDefault="009C26FA" w:rsidP="00A50F97">
      <w:pPr>
        <w:pStyle w:val="FootnoteText"/>
        <w:jc w:val="both"/>
      </w:pPr>
      <w:r w:rsidRPr="000E4E2A">
        <w:rPr>
          <w:rStyle w:val="FootnoteReference"/>
          <w:rFonts w:ascii="Times New Roman" w:hAnsi="Times New Roman" w:cs="Times New Roman"/>
          <w:sz w:val="18"/>
          <w:szCs w:val="18"/>
        </w:rPr>
        <w:footnoteRef/>
      </w:r>
      <w:r w:rsidRPr="000E4E2A">
        <w:rPr>
          <w:rFonts w:ascii="Times New Roman" w:hAnsi="Times New Roman" w:cs="Times New Roman"/>
          <w:sz w:val="18"/>
          <w:szCs w:val="18"/>
        </w:rPr>
        <w:t xml:space="preserve"> RBR apstiprina Prasības komunikāciju turētājiem un izsniedz projektēšanā iesaistītajām institūcijām un komunikāciju turētājiem.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2749" w14:textId="77777777" w:rsidR="00F715C5" w:rsidRDefault="00F715C5" w:rsidP="00F715C5">
    <w:pPr>
      <w:jc w:val="center"/>
      <w:rPr>
        <w:rFonts w:ascii="Times New Roman" w:hAnsi="Times New Roman"/>
        <w:b/>
        <w:bCs/>
        <w:sz w:val="28"/>
        <w:szCs w:val="28"/>
      </w:rPr>
    </w:pPr>
    <w:r w:rsidRPr="00675460">
      <w:rPr>
        <w:rFonts w:ascii="Times New Roman" w:hAnsi="Times New Roman"/>
        <w:b/>
        <w:bCs/>
        <w:strike/>
        <w:sz w:val="28"/>
        <w:szCs w:val="28"/>
      </w:rPr>
      <w:t>Ierobežotas pieejamības informācija</w:t>
    </w:r>
    <w:proofErr w:type="gramStart"/>
    <w:r w:rsidRPr="00675460">
      <w:rPr>
        <w:rFonts w:ascii="Times New Roman" w:hAnsi="Times New Roman"/>
        <w:b/>
        <w:bCs/>
        <w:sz w:val="28"/>
        <w:szCs w:val="28"/>
      </w:rPr>
      <w:t xml:space="preserve">   </w:t>
    </w:r>
    <w:proofErr w:type="gramEnd"/>
    <w:r w:rsidRPr="00675460">
      <w:rPr>
        <w:rFonts w:ascii="Times New Roman" w:hAnsi="Times New Roman"/>
        <w:b/>
        <w:bCs/>
        <w:sz w:val="28"/>
        <w:szCs w:val="28"/>
      </w:rPr>
      <w:t>NAV KLASIFICĒTS</w:t>
    </w:r>
  </w:p>
  <w:p w14:paraId="1FFD6A75" w14:textId="77777777" w:rsidR="00DD11FC" w:rsidRDefault="00DD1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5C59" w14:textId="77777777" w:rsidR="00F715C5" w:rsidRDefault="00F715C5" w:rsidP="00F715C5">
    <w:pPr>
      <w:jc w:val="center"/>
      <w:rPr>
        <w:rFonts w:ascii="Times New Roman" w:hAnsi="Times New Roman"/>
        <w:b/>
        <w:bCs/>
        <w:sz w:val="28"/>
        <w:szCs w:val="28"/>
      </w:rPr>
    </w:pPr>
    <w:bookmarkStart w:id="18" w:name="_Hlk236053403"/>
    <w:r w:rsidRPr="00675460">
      <w:rPr>
        <w:rFonts w:ascii="Times New Roman" w:hAnsi="Times New Roman"/>
        <w:b/>
        <w:bCs/>
        <w:strike/>
        <w:sz w:val="28"/>
        <w:szCs w:val="28"/>
      </w:rPr>
      <w:t>Ierobežotas pieejamības informācija</w:t>
    </w:r>
    <w:proofErr w:type="gramStart"/>
    <w:r w:rsidRPr="00675460">
      <w:rPr>
        <w:rFonts w:ascii="Times New Roman" w:hAnsi="Times New Roman"/>
        <w:b/>
        <w:bCs/>
        <w:sz w:val="28"/>
        <w:szCs w:val="28"/>
      </w:rPr>
      <w:t xml:space="preserve">   </w:t>
    </w:r>
    <w:proofErr w:type="gramEnd"/>
    <w:r w:rsidRPr="00675460">
      <w:rPr>
        <w:rFonts w:ascii="Times New Roman" w:hAnsi="Times New Roman"/>
        <w:b/>
        <w:bCs/>
        <w:sz w:val="28"/>
        <w:szCs w:val="28"/>
      </w:rPr>
      <w:t>NAV KLASIFICĒTS</w:t>
    </w:r>
  </w:p>
  <w:bookmarkEnd w:id="18"/>
  <w:p w14:paraId="522C9B12" w14:textId="77777777" w:rsidR="00DD11FC" w:rsidRDefault="00DD11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07A18"/>
    <w:multiLevelType w:val="multilevel"/>
    <w:tmpl w:val="177A2918"/>
    <w:lvl w:ilvl="0">
      <w:start w:val="1"/>
      <w:numFmt w:val="decimal"/>
      <w:lvlText w:val="%1."/>
      <w:lvlJc w:val="left"/>
      <w:pPr>
        <w:ind w:left="72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76E4111"/>
    <w:multiLevelType w:val="multilevel"/>
    <w:tmpl w:val="231AF3DC"/>
    <w:lvl w:ilvl="0">
      <w:start w:val="2"/>
      <w:numFmt w:val="decimal"/>
      <w:lvlText w:val="%1."/>
      <w:lvlJc w:val="left"/>
      <w:pPr>
        <w:ind w:left="1080" w:hanging="360"/>
      </w:pPr>
      <w:rPr>
        <w:rFonts w:hint="default"/>
      </w:rPr>
    </w:lvl>
    <w:lvl w:ilvl="1">
      <w:start w:val="1"/>
      <w:numFmt w:val="decimal"/>
      <w:lvlText w:val="%1.%2."/>
      <w:lvlJc w:val="left"/>
      <w:pPr>
        <w:ind w:left="1080" w:hanging="360"/>
      </w:pPr>
    </w:lvl>
    <w:lvl w:ilvl="2">
      <w:start w:val="1"/>
      <w:numFmt w:val="decimal"/>
      <w:isLgl/>
      <w:lvlText w:val="%1.%2.%3."/>
      <w:lvlJc w:val="left"/>
      <w:pPr>
        <w:ind w:left="1440" w:hanging="720"/>
      </w:pPr>
      <w:rPr>
        <w:rFonts w:eastAsia="Calibri" w:hint="default"/>
      </w:rPr>
    </w:lvl>
    <w:lvl w:ilvl="3">
      <w:start w:val="1"/>
      <w:numFmt w:val="decimal"/>
      <w:isLgl/>
      <w:lvlText w:val="%1.%2.%3.%4."/>
      <w:lvlJc w:val="left"/>
      <w:pPr>
        <w:ind w:left="1440" w:hanging="720"/>
      </w:pPr>
      <w:rPr>
        <w:rFonts w:eastAsia="Calibri" w:hint="default"/>
      </w:rPr>
    </w:lvl>
    <w:lvl w:ilvl="4">
      <w:start w:val="1"/>
      <w:numFmt w:val="decimal"/>
      <w:isLgl/>
      <w:lvlText w:val="%1.%2.%3.%4.%5."/>
      <w:lvlJc w:val="left"/>
      <w:pPr>
        <w:ind w:left="1800" w:hanging="1080"/>
      </w:pPr>
      <w:rPr>
        <w:rFonts w:eastAsia="Calibri" w:hint="default"/>
      </w:rPr>
    </w:lvl>
    <w:lvl w:ilvl="5">
      <w:start w:val="1"/>
      <w:numFmt w:val="decimal"/>
      <w:isLgl/>
      <w:lvlText w:val="%1.%2.%3.%4.%5.%6."/>
      <w:lvlJc w:val="left"/>
      <w:pPr>
        <w:ind w:left="1800" w:hanging="1080"/>
      </w:pPr>
      <w:rPr>
        <w:rFonts w:eastAsia="Calibri" w:hint="default"/>
      </w:rPr>
    </w:lvl>
    <w:lvl w:ilvl="6">
      <w:start w:val="1"/>
      <w:numFmt w:val="decimal"/>
      <w:isLgl/>
      <w:lvlText w:val="%1.%2.%3.%4.%5.%6.%7."/>
      <w:lvlJc w:val="left"/>
      <w:pPr>
        <w:ind w:left="2160" w:hanging="1440"/>
      </w:pPr>
      <w:rPr>
        <w:rFonts w:eastAsia="Calibri" w:hint="default"/>
      </w:rPr>
    </w:lvl>
    <w:lvl w:ilvl="7">
      <w:start w:val="1"/>
      <w:numFmt w:val="decimal"/>
      <w:isLgl/>
      <w:lvlText w:val="%1.%2.%3.%4.%5.%6.%7.%8."/>
      <w:lvlJc w:val="left"/>
      <w:pPr>
        <w:ind w:left="2160" w:hanging="1440"/>
      </w:pPr>
      <w:rPr>
        <w:rFonts w:eastAsia="Calibri" w:hint="default"/>
      </w:rPr>
    </w:lvl>
    <w:lvl w:ilvl="8">
      <w:start w:val="1"/>
      <w:numFmt w:val="decimal"/>
      <w:isLgl/>
      <w:lvlText w:val="%1.%2.%3.%4.%5.%6.%7.%8.%9."/>
      <w:lvlJc w:val="left"/>
      <w:pPr>
        <w:ind w:left="2520" w:hanging="1800"/>
      </w:pPr>
      <w:rPr>
        <w:rFonts w:eastAsia="Calibri" w:hint="default"/>
      </w:rPr>
    </w:lvl>
  </w:abstractNum>
  <w:abstractNum w:abstractNumId="2" w15:restartNumberingAfterBreak="0">
    <w:nsid w:val="40A71100"/>
    <w:multiLevelType w:val="multilevel"/>
    <w:tmpl w:val="D60C1DD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ECF3251"/>
    <w:multiLevelType w:val="multilevel"/>
    <w:tmpl w:val="0930B3A8"/>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FB05D22"/>
    <w:multiLevelType w:val="hybridMultilevel"/>
    <w:tmpl w:val="16449788"/>
    <w:lvl w:ilvl="0" w:tplc="D83E53A8">
      <w:start w:val="1"/>
      <w:numFmt w:val="decimal"/>
      <w:pStyle w:val="1Paragraph"/>
      <w:lvlText w:val="%1)"/>
      <w:lvlJc w:val="left"/>
      <w:pPr>
        <w:ind w:left="720" w:hanging="360"/>
      </w:pPr>
      <w:rPr>
        <w:rFonts w:ascii="Times New Roman" w:eastAsiaTheme="minorHAnsi" w:hAnsi="Times New Roman" w:cs="Times New Roman"/>
        <w:b w:val="0"/>
        <w:i w:val="0"/>
        <w:caps w:val="0"/>
        <w:strike w:val="0"/>
        <w:dstrike w:val="0"/>
        <w:vanish w:val="0"/>
        <w:sz w:val="24"/>
        <w:szCs w:val="24"/>
        <w:vertAlign w:val="baseline"/>
      </w:rPr>
    </w:lvl>
    <w:lvl w:ilvl="1" w:tplc="1610C044">
      <w:start w:val="1"/>
      <w:numFmt w:val="lowerLetter"/>
      <w:lvlText w:val="(%2)"/>
      <w:lvlJc w:val="left"/>
      <w:pPr>
        <w:ind w:left="1440" w:hanging="360"/>
      </w:pPr>
      <w:rPr>
        <w:rFonts w:ascii="Verdana" w:eastAsiaTheme="minorHAnsi" w:hAnsi="Verdana" w:cstheme="minorBidi" w:hint="default"/>
        <w:i w:val="0"/>
        <w:iCs w:val="0"/>
        <w:sz w:val="16"/>
        <w:szCs w:val="16"/>
        <w:u w:val="none"/>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65F4237"/>
    <w:multiLevelType w:val="hybridMultilevel"/>
    <w:tmpl w:val="1BE0C06C"/>
    <w:lvl w:ilvl="0" w:tplc="DD00D686">
      <w:start w:val="1"/>
      <w:numFmt w:val="lowerLetter"/>
      <w:lvlText w:val="%1)"/>
      <w:lvlJc w:val="left"/>
      <w:pPr>
        <w:ind w:left="720" w:hanging="360"/>
      </w:pPr>
      <w:rPr>
        <w:rFonts w:ascii="Times New Roman" w:eastAsiaTheme="minorHAnsi" w:hAnsi="Times New Roman" w:cs="Times New Roman"/>
        <w:b w:val="0"/>
        <w:i w:val="0"/>
        <w:caps w:val="0"/>
        <w:strike w:val="0"/>
        <w:dstrike w:val="0"/>
        <w:vanish w:val="0"/>
        <w:sz w:val="24"/>
        <w:szCs w:val="40"/>
        <w:vertAlign w:val="baseline"/>
      </w:rPr>
    </w:lvl>
    <w:lvl w:ilvl="1" w:tplc="1610C044">
      <w:start w:val="1"/>
      <w:numFmt w:val="lowerLetter"/>
      <w:lvlText w:val="(%2)"/>
      <w:lvlJc w:val="left"/>
      <w:pPr>
        <w:ind w:left="1440" w:hanging="360"/>
      </w:pPr>
      <w:rPr>
        <w:rFonts w:ascii="Verdana" w:eastAsiaTheme="minorHAnsi" w:hAnsi="Verdana" w:cstheme="minorBidi" w:hint="default"/>
        <w:i w:val="0"/>
        <w:iCs w:val="0"/>
        <w:sz w:val="16"/>
        <w:szCs w:val="16"/>
        <w:u w:val="none"/>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1536588"/>
    <w:multiLevelType w:val="multilevel"/>
    <w:tmpl w:val="47B66756"/>
    <w:lvl w:ilvl="0">
      <w:start w:val="1"/>
      <w:numFmt w:val="decimal"/>
      <w:lvlText w:val="%1."/>
      <w:lvlJc w:val="right"/>
      <w:pPr>
        <w:ind w:left="720" w:hanging="360"/>
      </w:pPr>
      <w:rPr>
        <w:rFonts w:ascii="Times New Roman" w:eastAsiaTheme="minorHAnsi" w:hAnsi="Times New Roman" w:cs="Times New Roman"/>
      </w:rPr>
    </w:lvl>
    <w:lvl w:ilvl="1">
      <w:start w:val="1"/>
      <w:numFmt w:val="decimal"/>
      <w:lvlText w:val="%1.%2."/>
      <w:lvlJc w:val="left"/>
      <w:pPr>
        <w:ind w:left="1658" w:hanging="360"/>
      </w:pPr>
    </w:lvl>
    <w:lvl w:ilvl="2">
      <w:start w:val="1"/>
      <w:numFmt w:val="decimal"/>
      <w:isLgl/>
      <w:lvlText w:val="%1.%2.%3."/>
      <w:lvlJc w:val="left"/>
      <w:pPr>
        <w:ind w:left="2956" w:hanging="720"/>
      </w:pPr>
      <w:rPr>
        <w:rFonts w:hint="default"/>
      </w:rPr>
    </w:lvl>
    <w:lvl w:ilvl="3">
      <w:start w:val="1"/>
      <w:numFmt w:val="decimal"/>
      <w:isLgl/>
      <w:lvlText w:val="%1.%2.%3.%4."/>
      <w:lvlJc w:val="left"/>
      <w:pPr>
        <w:ind w:left="3894" w:hanging="72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6130" w:hanging="1080"/>
      </w:pPr>
      <w:rPr>
        <w:rFonts w:hint="default"/>
      </w:rPr>
    </w:lvl>
    <w:lvl w:ilvl="6">
      <w:start w:val="1"/>
      <w:numFmt w:val="decimal"/>
      <w:isLgl/>
      <w:lvlText w:val="%1.%2.%3.%4.%5.%6.%7."/>
      <w:lvlJc w:val="left"/>
      <w:pPr>
        <w:ind w:left="7428" w:hanging="1440"/>
      </w:pPr>
      <w:rPr>
        <w:rFonts w:hint="default"/>
      </w:rPr>
    </w:lvl>
    <w:lvl w:ilvl="7">
      <w:start w:val="1"/>
      <w:numFmt w:val="decimal"/>
      <w:isLgl/>
      <w:lvlText w:val="%1.%2.%3.%4.%5.%6.%7.%8."/>
      <w:lvlJc w:val="left"/>
      <w:pPr>
        <w:ind w:left="8366" w:hanging="1440"/>
      </w:pPr>
      <w:rPr>
        <w:rFonts w:hint="default"/>
      </w:rPr>
    </w:lvl>
    <w:lvl w:ilvl="8">
      <w:start w:val="1"/>
      <w:numFmt w:val="decimal"/>
      <w:isLgl/>
      <w:lvlText w:val="%1.%2.%3.%4.%5.%6.%7.%8.%9."/>
      <w:lvlJc w:val="left"/>
      <w:pPr>
        <w:ind w:left="9664" w:hanging="1800"/>
      </w:pPr>
      <w:rPr>
        <w:rFonts w:hint="default"/>
      </w:rPr>
    </w:lvl>
  </w:abstractNum>
  <w:num w:numId="1">
    <w:abstractNumId w:val="0"/>
  </w:num>
  <w:num w:numId="2">
    <w:abstractNumId w:val="6"/>
  </w:num>
  <w:num w:numId="3">
    <w:abstractNumId w:val="4"/>
  </w:num>
  <w:num w:numId="4">
    <w:abstractNumId w:val="5"/>
  </w:num>
  <w:num w:numId="5">
    <w:abstractNumId w:val="2"/>
  </w:num>
  <w:num w:numId="6">
    <w:abstractNumId w:val="1"/>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727"/>
    <w:rsid w:val="00001C14"/>
    <w:rsid w:val="000031F8"/>
    <w:rsid w:val="000039CF"/>
    <w:rsid w:val="0000427A"/>
    <w:rsid w:val="0000443D"/>
    <w:rsid w:val="00006C97"/>
    <w:rsid w:val="00012D1F"/>
    <w:rsid w:val="000150C0"/>
    <w:rsid w:val="00015151"/>
    <w:rsid w:val="00015727"/>
    <w:rsid w:val="00016507"/>
    <w:rsid w:val="000209FD"/>
    <w:rsid w:val="000211CD"/>
    <w:rsid w:val="00022013"/>
    <w:rsid w:val="00023E69"/>
    <w:rsid w:val="0002768D"/>
    <w:rsid w:val="00027AFE"/>
    <w:rsid w:val="00030890"/>
    <w:rsid w:val="000324C4"/>
    <w:rsid w:val="0003342D"/>
    <w:rsid w:val="000349D4"/>
    <w:rsid w:val="000374CE"/>
    <w:rsid w:val="00037C2E"/>
    <w:rsid w:val="00040034"/>
    <w:rsid w:val="0004049A"/>
    <w:rsid w:val="00041E4F"/>
    <w:rsid w:val="00043637"/>
    <w:rsid w:val="000453FC"/>
    <w:rsid w:val="0004644F"/>
    <w:rsid w:val="00047430"/>
    <w:rsid w:val="0004772C"/>
    <w:rsid w:val="00053881"/>
    <w:rsid w:val="000540E9"/>
    <w:rsid w:val="000543CC"/>
    <w:rsid w:val="000547A0"/>
    <w:rsid w:val="00054F47"/>
    <w:rsid w:val="000550C3"/>
    <w:rsid w:val="0005660D"/>
    <w:rsid w:val="00056AD3"/>
    <w:rsid w:val="00056EB7"/>
    <w:rsid w:val="00060B6F"/>
    <w:rsid w:val="00061568"/>
    <w:rsid w:val="00061E0D"/>
    <w:rsid w:val="00064848"/>
    <w:rsid w:val="00065EEC"/>
    <w:rsid w:val="0007658B"/>
    <w:rsid w:val="000800BD"/>
    <w:rsid w:val="00080DE6"/>
    <w:rsid w:val="000848ED"/>
    <w:rsid w:val="00090063"/>
    <w:rsid w:val="00090EAB"/>
    <w:rsid w:val="0009137E"/>
    <w:rsid w:val="00092C1A"/>
    <w:rsid w:val="00093120"/>
    <w:rsid w:val="00096273"/>
    <w:rsid w:val="0009683E"/>
    <w:rsid w:val="000A0079"/>
    <w:rsid w:val="000A2576"/>
    <w:rsid w:val="000A2F4F"/>
    <w:rsid w:val="000A4453"/>
    <w:rsid w:val="000A5B4D"/>
    <w:rsid w:val="000A5C5B"/>
    <w:rsid w:val="000A6961"/>
    <w:rsid w:val="000A7355"/>
    <w:rsid w:val="000A7544"/>
    <w:rsid w:val="000A7962"/>
    <w:rsid w:val="000B2587"/>
    <w:rsid w:val="000B28DB"/>
    <w:rsid w:val="000B3247"/>
    <w:rsid w:val="000B393D"/>
    <w:rsid w:val="000B39A0"/>
    <w:rsid w:val="000B4782"/>
    <w:rsid w:val="000B6F61"/>
    <w:rsid w:val="000B7B98"/>
    <w:rsid w:val="000B7C47"/>
    <w:rsid w:val="000C065E"/>
    <w:rsid w:val="000C0F5E"/>
    <w:rsid w:val="000C35F3"/>
    <w:rsid w:val="000C3945"/>
    <w:rsid w:val="000C5BA8"/>
    <w:rsid w:val="000D0C0F"/>
    <w:rsid w:val="000D17F7"/>
    <w:rsid w:val="000D1AC5"/>
    <w:rsid w:val="000D2881"/>
    <w:rsid w:val="000D484D"/>
    <w:rsid w:val="000D6C4E"/>
    <w:rsid w:val="000E28CF"/>
    <w:rsid w:val="000E4E2A"/>
    <w:rsid w:val="000E580E"/>
    <w:rsid w:val="000F0E02"/>
    <w:rsid w:val="000F172F"/>
    <w:rsid w:val="000F235B"/>
    <w:rsid w:val="000F262F"/>
    <w:rsid w:val="000F2CCE"/>
    <w:rsid w:val="000F3121"/>
    <w:rsid w:val="000F3313"/>
    <w:rsid w:val="000F4722"/>
    <w:rsid w:val="000F5B4F"/>
    <w:rsid w:val="000F702C"/>
    <w:rsid w:val="0010128F"/>
    <w:rsid w:val="00102DAE"/>
    <w:rsid w:val="00104521"/>
    <w:rsid w:val="00105537"/>
    <w:rsid w:val="0010630B"/>
    <w:rsid w:val="0010767C"/>
    <w:rsid w:val="00112467"/>
    <w:rsid w:val="00112663"/>
    <w:rsid w:val="001126AD"/>
    <w:rsid w:val="00116BF5"/>
    <w:rsid w:val="00122C16"/>
    <w:rsid w:val="00123BF9"/>
    <w:rsid w:val="00124D6E"/>
    <w:rsid w:val="001256BC"/>
    <w:rsid w:val="00125D8B"/>
    <w:rsid w:val="00126B68"/>
    <w:rsid w:val="00127AAB"/>
    <w:rsid w:val="0013067E"/>
    <w:rsid w:val="00130AC5"/>
    <w:rsid w:val="00132A64"/>
    <w:rsid w:val="00132DC0"/>
    <w:rsid w:val="00134890"/>
    <w:rsid w:val="001373E0"/>
    <w:rsid w:val="001376E0"/>
    <w:rsid w:val="00140FAC"/>
    <w:rsid w:val="00141550"/>
    <w:rsid w:val="00144B86"/>
    <w:rsid w:val="00145B1F"/>
    <w:rsid w:val="0014634F"/>
    <w:rsid w:val="001472A6"/>
    <w:rsid w:val="001508D5"/>
    <w:rsid w:val="00151061"/>
    <w:rsid w:val="00151822"/>
    <w:rsid w:val="001534ED"/>
    <w:rsid w:val="001539FC"/>
    <w:rsid w:val="00154289"/>
    <w:rsid w:val="0015460D"/>
    <w:rsid w:val="00154F29"/>
    <w:rsid w:val="001567CF"/>
    <w:rsid w:val="00156FCD"/>
    <w:rsid w:val="001572A8"/>
    <w:rsid w:val="00157AC4"/>
    <w:rsid w:val="0016266A"/>
    <w:rsid w:val="001633D5"/>
    <w:rsid w:val="001640E6"/>
    <w:rsid w:val="00170F2B"/>
    <w:rsid w:val="00175B91"/>
    <w:rsid w:val="00176101"/>
    <w:rsid w:val="00176B02"/>
    <w:rsid w:val="001817FE"/>
    <w:rsid w:val="00182997"/>
    <w:rsid w:val="00182E6F"/>
    <w:rsid w:val="001831FB"/>
    <w:rsid w:val="00184B82"/>
    <w:rsid w:val="00184C9C"/>
    <w:rsid w:val="00185D6C"/>
    <w:rsid w:val="00187CC3"/>
    <w:rsid w:val="0019322B"/>
    <w:rsid w:val="00193E9D"/>
    <w:rsid w:val="00195099"/>
    <w:rsid w:val="00195192"/>
    <w:rsid w:val="001A31BA"/>
    <w:rsid w:val="001A5924"/>
    <w:rsid w:val="001A618C"/>
    <w:rsid w:val="001A7D87"/>
    <w:rsid w:val="001B11FF"/>
    <w:rsid w:val="001B4D06"/>
    <w:rsid w:val="001B56D8"/>
    <w:rsid w:val="001B5A40"/>
    <w:rsid w:val="001B5DE1"/>
    <w:rsid w:val="001B762B"/>
    <w:rsid w:val="001B7AB0"/>
    <w:rsid w:val="001C13C5"/>
    <w:rsid w:val="001C25A3"/>
    <w:rsid w:val="001C2F9A"/>
    <w:rsid w:val="001C35F7"/>
    <w:rsid w:val="001C3A2B"/>
    <w:rsid w:val="001C53D2"/>
    <w:rsid w:val="001C85BF"/>
    <w:rsid w:val="001D205D"/>
    <w:rsid w:val="001D24C1"/>
    <w:rsid w:val="001D3044"/>
    <w:rsid w:val="001E075B"/>
    <w:rsid w:val="001E1423"/>
    <w:rsid w:val="001E1D9F"/>
    <w:rsid w:val="001E66F0"/>
    <w:rsid w:val="001F07BA"/>
    <w:rsid w:val="001F1069"/>
    <w:rsid w:val="001F6B53"/>
    <w:rsid w:val="001F6DCE"/>
    <w:rsid w:val="001F7D2E"/>
    <w:rsid w:val="00202413"/>
    <w:rsid w:val="002034B7"/>
    <w:rsid w:val="002036B9"/>
    <w:rsid w:val="00203B77"/>
    <w:rsid w:val="00203E62"/>
    <w:rsid w:val="0020558D"/>
    <w:rsid w:val="002059F6"/>
    <w:rsid w:val="002065B4"/>
    <w:rsid w:val="002132E4"/>
    <w:rsid w:val="00213B9C"/>
    <w:rsid w:val="00213E2E"/>
    <w:rsid w:val="00214185"/>
    <w:rsid w:val="00215E9C"/>
    <w:rsid w:val="002223C2"/>
    <w:rsid w:val="00222EC3"/>
    <w:rsid w:val="002238B8"/>
    <w:rsid w:val="00227281"/>
    <w:rsid w:val="0022743F"/>
    <w:rsid w:val="0022746E"/>
    <w:rsid w:val="002325E6"/>
    <w:rsid w:val="00237C0B"/>
    <w:rsid w:val="0024154C"/>
    <w:rsid w:val="002434A6"/>
    <w:rsid w:val="00243B22"/>
    <w:rsid w:val="002444AE"/>
    <w:rsid w:val="00244F63"/>
    <w:rsid w:val="00247862"/>
    <w:rsid w:val="00247BF8"/>
    <w:rsid w:val="00250A29"/>
    <w:rsid w:val="0025141F"/>
    <w:rsid w:val="00253F06"/>
    <w:rsid w:val="00255A5F"/>
    <w:rsid w:val="00255B09"/>
    <w:rsid w:val="00257668"/>
    <w:rsid w:val="00257F73"/>
    <w:rsid w:val="0026118D"/>
    <w:rsid w:val="00264469"/>
    <w:rsid w:val="00264A03"/>
    <w:rsid w:val="0026561E"/>
    <w:rsid w:val="00265D1C"/>
    <w:rsid w:val="002662B2"/>
    <w:rsid w:val="002710CC"/>
    <w:rsid w:val="002715FB"/>
    <w:rsid w:val="00271FA9"/>
    <w:rsid w:val="002737C4"/>
    <w:rsid w:val="002746B4"/>
    <w:rsid w:val="002752E8"/>
    <w:rsid w:val="00275D05"/>
    <w:rsid w:val="0027600C"/>
    <w:rsid w:val="00277614"/>
    <w:rsid w:val="00280151"/>
    <w:rsid w:val="002803AE"/>
    <w:rsid w:val="002830C8"/>
    <w:rsid w:val="00283EB7"/>
    <w:rsid w:val="00284FD9"/>
    <w:rsid w:val="0028666E"/>
    <w:rsid w:val="00290589"/>
    <w:rsid w:val="002917F7"/>
    <w:rsid w:val="002923B4"/>
    <w:rsid w:val="002929D0"/>
    <w:rsid w:val="00292B5D"/>
    <w:rsid w:val="00294901"/>
    <w:rsid w:val="002A23C0"/>
    <w:rsid w:val="002A3B43"/>
    <w:rsid w:val="002A4271"/>
    <w:rsid w:val="002A44CB"/>
    <w:rsid w:val="002A6BFC"/>
    <w:rsid w:val="002A7AA1"/>
    <w:rsid w:val="002B6E3E"/>
    <w:rsid w:val="002C040C"/>
    <w:rsid w:val="002C188D"/>
    <w:rsid w:val="002C2938"/>
    <w:rsid w:val="002C408F"/>
    <w:rsid w:val="002C4D13"/>
    <w:rsid w:val="002C5F0C"/>
    <w:rsid w:val="002C61AC"/>
    <w:rsid w:val="002C681F"/>
    <w:rsid w:val="002D004B"/>
    <w:rsid w:val="002D28EF"/>
    <w:rsid w:val="002D3780"/>
    <w:rsid w:val="002D3D13"/>
    <w:rsid w:val="002D543B"/>
    <w:rsid w:val="002D6B31"/>
    <w:rsid w:val="002D6B44"/>
    <w:rsid w:val="002D6B8F"/>
    <w:rsid w:val="002E021E"/>
    <w:rsid w:val="002E2F66"/>
    <w:rsid w:val="002E7CE2"/>
    <w:rsid w:val="002F0EBC"/>
    <w:rsid w:val="002F267E"/>
    <w:rsid w:val="002F38F1"/>
    <w:rsid w:val="002F466B"/>
    <w:rsid w:val="002F4906"/>
    <w:rsid w:val="002F6B97"/>
    <w:rsid w:val="002F6F60"/>
    <w:rsid w:val="002F750A"/>
    <w:rsid w:val="00300745"/>
    <w:rsid w:val="003029BF"/>
    <w:rsid w:val="00303DD4"/>
    <w:rsid w:val="003044B6"/>
    <w:rsid w:val="00305E27"/>
    <w:rsid w:val="00306349"/>
    <w:rsid w:val="00306D85"/>
    <w:rsid w:val="00307601"/>
    <w:rsid w:val="0031072C"/>
    <w:rsid w:val="0031274E"/>
    <w:rsid w:val="003131A5"/>
    <w:rsid w:val="003132DD"/>
    <w:rsid w:val="00313C92"/>
    <w:rsid w:val="00313C9F"/>
    <w:rsid w:val="00313D55"/>
    <w:rsid w:val="00314849"/>
    <w:rsid w:val="00314E75"/>
    <w:rsid w:val="003154E4"/>
    <w:rsid w:val="00316463"/>
    <w:rsid w:val="003166BD"/>
    <w:rsid w:val="0031739A"/>
    <w:rsid w:val="0032130F"/>
    <w:rsid w:val="003214E3"/>
    <w:rsid w:val="003249D2"/>
    <w:rsid w:val="0032566C"/>
    <w:rsid w:val="0032675C"/>
    <w:rsid w:val="00327AE7"/>
    <w:rsid w:val="00327DB9"/>
    <w:rsid w:val="003305AE"/>
    <w:rsid w:val="00341511"/>
    <w:rsid w:val="00342D91"/>
    <w:rsid w:val="003431AA"/>
    <w:rsid w:val="00343A43"/>
    <w:rsid w:val="0034528B"/>
    <w:rsid w:val="00345A9B"/>
    <w:rsid w:val="00345D3F"/>
    <w:rsid w:val="00346F86"/>
    <w:rsid w:val="00350BCB"/>
    <w:rsid w:val="003515B4"/>
    <w:rsid w:val="0035197E"/>
    <w:rsid w:val="00351D20"/>
    <w:rsid w:val="0035243B"/>
    <w:rsid w:val="00352BBF"/>
    <w:rsid w:val="00353538"/>
    <w:rsid w:val="00353635"/>
    <w:rsid w:val="00355611"/>
    <w:rsid w:val="00355B24"/>
    <w:rsid w:val="00356C53"/>
    <w:rsid w:val="003636F1"/>
    <w:rsid w:val="00364A31"/>
    <w:rsid w:val="00364C79"/>
    <w:rsid w:val="0036504F"/>
    <w:rsid w:val="003652E7"/>
    <w:rsid w:val="00366A42"/>
    <w:rsid w:val="00371097"/>
    <w:rsid w:val="003711BB"/>
    <w:rsid w:val="003734E8"/>
    <w:rsid w:val="00374911"/>
    <w:rsid w:val="00374D02"/>
    <w:rsid w:val="00376A35"/>
    <w:rsid w:val="00376D3E"/>
    <w:rsid w:val="003778E3"/>
    <w:rsid w:val="00381D0A"/>
    <w:rsid w:val="003830B7"/>
    <w:rsid w:val="00384CE9"/>
    <w:rsid w:val="00386735"/>
    <w:rsid w:val="00387341"/>
    <w:rsid w:val="003913AB"/>
    <w:rsid w:val="003920B0"/>
    <w:rsid w:val="0039277E"/>
    <w:rsid w:val="00392CAC"/>
    <w:rsid w:val="003931CB"/>
    <w:rsid w:val="00393A9C"/>
    <w:rsid w:val="00393BF4"/>
    <w:rsid w:val="003946CA"/>
    <w:rsid w:val="00394D58"/>
    <w:rsid w:val="00397E5B"/>
    <w:rsid w:val="003A2AA2"/>
    <w:rsid w:val="003A3AE3"/>
    <w:rsid w:val="003A4CF2"/>
    <w:rsid w:val="003A6B4F"/>
    <w:rsid w:val="003A7E2E"/>
    <w:rsid w:val="003B0558"/>
    <w:rsid w:val="003B1342"/>
    <w:rsid w:val="003B21C6"/>
    <w:rsid w:val="003B23BC"/>
    <w:rsid w:val="003B42B3"/>
    <w:rsid w:val="003B654C"/>
    <w:rsid w:val="003B7943"/>
    <w:rsid w:val="003C05E7"/>
    <w:rsid w:val="003C077B"/>
    <w:rsid w:val="003C284A"/>
    <w:rsid w:val="003C2F2A"/>
    <w:rsid w:val="003C43D0"/>
    <w:rsid w:val="003C6D08"/>
    <w:rsid w:val="003C6D9B"/>
    <w:rsid w:val="003C75D9"/>
    <w:rsid w:val="003D20AD"/>
    <w:rsid w:val="003D3852"/>
    <w:rsid w:val="003D3F75"/>
    <w:rsid w:val="003D44D1"/>
    <w:rsid w:val="003D52F2"/>
    <w:rsid w:val="003D5A25"/>
    <w:rsid w:val="003D6E1D"/>
    <w:rsid w:val="003E5396"/>
    <w:rsid w:val="003E6854"/>
    <w:rsid w:val="003F27FC"/>
    <w:rsid w:val="003F28E1"/>
    <w:rsid w:val="003F3679"/>
    <w:rsid w:val="003F4CE5"/>
    <w:rsid w:val="003F4D5D"/>
    <w:rsid w:val="003F600C"/>
    <w:rsid w:val="003F72C1"/>
    <w:rsid w:val="00400A50"/>
    <w:rsid w:val="00401194"/>
    <w:rsid w:val="004033E1"/>
    <w:rsid w:val="00404047"/>
    <w:rsid w:val="00405449"/>
    <w:rsid w:val="00406654"/>
    <w:rsid w:val="0041084D"/>
    <w:rsid w:val="00412479"/>
    <w:rsid w:val="00414774"/>
    <w:rsid w:val="00414817"/>
    <w:rsid w:val="00415311"/>
    <w:rsid w:val="004154CB"/>
    <w:rsid w:val="0041556C"/>
    <w:rsid w:val="004201F5"/>
    <w:rsid w:val="004203BA"/>
    <w:rsid w:val="00421D8E"/>
    <w:rsid w:val="00422E99"/>
    <w:rsid w:val="00423D90"/>
    <w:rsid w:val="004260B9"/>
    <w:rsid w:val="004278AB"/>
    <w:rsid w:val="0043111A"/>
    <w:rsid w:val="00431239"/>
    <w:rsid w:val="004349A5"/>
    <w:rsid w:val="00437FE2"/>
    <w:rsid w:val="004411E9"/>
    <w:rsid w:val="00441477"/>
    <w:rsid w:val="004427BD"/>
    <w:rsid w:val="00444525"/>
    <w:rsid w:val="004458EF"/>
    <w:rsid w:val="00446FA5"/>
    <w:rsid w:val="004478E7"/>
    <w:rsid w:val="00450AEC"/>
    <w:rsid w:val="004521A0"/>
    <w:rsid w:val="0045250E"/>
    <w:rsid w:val="004526A8"/>
    <w:rsid w:val="00452C12"/>
    <w:rsid w:val="004534CF"/>
    <w:rsid w:val="0045368C"/>
    <w:rsid w:val="00453760"/>
    <w:rsid w:val="00456A81"/>
    <w:rsid w:val="00457BA9"/>
    <w:rsid w:val="00457C79"/>
    <w:rsid w:val="00461C49"/>
    <w:rsid w:val="00461CE0"/>
    <w:rsid w:val="00462D4C"/>
    <w:rsid w:val="004633B6"/>
    <w:rsid w:val="00464FAB"/>
    <w:rsid w:val="00466A4A"/>
    <w:rsid w:val="00466FD6"/>
    <w:rsid w:val="004671F2"/>
    <w:rsid w:val="0046792F"/>
    <w:rsid w:val="00473110"/>
    <w:rsid w:val="004733B6"/>
    <w:rsid w:val="00473A02"/>
    <w:rsid w:val="00475B12"/>
    <w:rsid w:val="00476072"/>
    <w:rsid w:val="004761EB"/>
    <w:rsid w:val="00477EE9"/>
    <w:rsid w:val="0048071F"/>
    <w:rsid w:val="00481F24"/>
    <w:rsid w:val="004824AC"/>
    <w:rsid w:val="004837B0"/>
    <w:rsid w:val="00484942"/>
    <w:rsid w:val="004862B4"/>
    <w:rsid w:val="00486C5F"/>
    <w:rsid w:val="00486DD6"/>
    <w:rsid w:val="00487855"/>
    <w:rsid w:val="004904D0"/>
    <w:rsid w:val="00491582"/>
    <w:rsid w:val="00492F49"/>
    <w:rsid w:val="00493003"/>
    <w:rsid w:val="00493F34"/>
    <w:rsid w:val="00494F9F"/>
    <w:rsid w:val="00495EBF"/>
    <w:rsid w:val="00496424"/>
    <w:rsid w:val="004A0CFF"/>
    <w:rsid w:val="004A1766"/>
    <w:rsid w:val="004A25C3"/>
    <w:rsid w:val="004A2C13"/>
    <w:rsid w:val="004A3284"/>
    <w:rsid w:val="004A4477"/>
    <w:rsid w:val="004A4490"/>
    <w:rsid w:val="004A5B4B"/>
    <w:rsid w:val="004A63BE"/>
    <w:rsid w:val="004B0421"/>
    <w:rsid w:val="004B22CA"/>
    <w:rsid w:val="004B432C"/>
    <w:rsid w:val="004B5C2E"/>
    <w:rsid w:val="004B6D00"/>
    <w:rsid w:val="004C14BA"/>
    <w:rsid w:val="004C1DBF"/>
    <w:rsid w:val="004C6E3E"/>
    <w:rsid w:val="004C735A"/>
    <w:rsid w:val="004C745F"/>
    <w:rsid w:val="004D16A9"/>
    <w:rsid w:val="004E1D9B"/>
    <w:rsid w:val="004E20C9"/>
    <w:rsid w:val="004E2ECD"/>
    <w:rsid w:val="004E3A58"/>
    <w:rsid w:val="004E3A7A"/>
    <w:rsid w:val="004E3A86"/>
    <w:rsid w:val="004E70CF"/>
    <w:rsid w:val="004F1A5D"/>
    <w:rsid w:val="004F1ACC"/>
    <w:rsid w:val="004F1BA2"/>
    <w:rsid w:val="004F2370"/>
    <w:rsid w:val="004F2C71"/>
    <w:rsid w:val="004F46A8"/>
    <w:rsid w:val="004F4935"/>
    <w:rsid w:val="004F65D6"/>
    <w:rsid w:val="004F7644"/>
    <w:rsid w:val="00500AD7"/>
    <w:rsid w:val="005010DF"/>
    <w:rsid w:val="00501A45"/>
    <w:rsid w:val="0050291A"/>
    <w:rsid w:val="0050298D"/>
    <w:rsid w:val="00502AF6"/>
    <w:rsid w:val="005043BF"/>
    <w:rsid w:val="00504648"/>
    <w:rsid w:val="00506B79"/>
    <w:rsid w:val="00512CB6"/>
    <w:rsid w:val="00514117"/>
    <w:rsid w:val="00515334"/>
    <w:rsid w:val="005162D0"/>
    <w:rsid w:val="0051660C"/>
    <w:rsid w:val="00516879"/>
    <w:rsid w:val="00516CE5"/>
    <w:rsid w:val="0052134F"/>
    <w:rsid w:val="00522979"/>
    <w:rsid w:val="00524649"/>
    <w:rsid w:val="005274E2"/>
    <w:rsid w:val="00531422"/>
    <w:rsid w:val="00531EFD"/>
    <w:rsid w:val="00532E1D"/>
    <w:rsid w:val="00532EFE"/>
    <w:rsid w:val="005343AD"/>
    <w:rsid w:val="00535087"/>
    <w:rsid w:val="0053636F"/>
    <w:rsid w:val="00536B69"/>
    <w:rsid w:val="0053769F"/>
    <w:rsid w:val="00537774"/>
    <w:rsid w:val="00537974"/>
    <w:rsid w:val="005405EA"/>
    <w:rsid w:val="00543261"/>
    <w:rsid w:val="005440E4"/>
    <w:rsid w:val="005441DE"/>
    <w:rsid w:val="00545CF2"/>
    <w:rsid w:val="005479EB"/>
    <w:rsid w:val="005504A4"/>
    <w:rsid w:val="0055084D"/>
    <w:rsid w:val="00551D5F"/>
    <w:rsid w:val="00553A57"/>
    <w:rsid w:val="0055492B"/>
    <w:rsid w:val="005559AE"/>
    <w:rsid w:val="00556B69"/>
    <w:rsid w:val="00556CA6"/>
    <w:rsid w:val="00560067"/>
    <w:rsid w:val="0056062A"/>
    <w:rsid w:val="00561885"/>
    <w:rsid w:val="0056257B"/>
    <w:rsid w:val="005633B3"/>
    <w:rsid w:val="005651D2"/>
    <w:rsid w:val="0057107E"/>
    <w:rsid w:val="00571C83"/>
    <w:rsid w:val="00571CC0"/>
    <w:rsid w:val="005732FC"/>
    <w:rsid w:val="00573EEE"/>
    <w:rsid w:val="00574796"/>
    <w:rsid w:val="00574A1B"/>
    <w:rsid w:val="00575DD0"/>
    <w:rsid w:val="005770C7"/>
    <w:rsid w:val="0057E661"/>
    <w:rsid w:val="00585286"/>
    <w:rsid w:val="00585B3A"/>
    <w:rsid w:val="00586C61"/>
    <w:rsid w:val="00590997"/>
    <w:rsid w:val="0059136C"/>
    <w:rsid w:val="00593D07"/>
    <w:rsid w:val="00595390"/>
    <w:rsid w:val="00596E69"/>
    <w:rsid w:val="00597614"/>
    <w:rsid w:val="00597ED6"/>
    <w:rsid w:val="005A2B47"/>
    <w:rsid w:val="005A30D1"/>
    <w:rsid w:val="005A4F24"/>
    <w:rsid w:val="005A5167"/>
    <w:rsid w:val="005A54BF"/>
    <w:rsid w:val="005A5D87"/>
    <w:rsid w:val="005B0231"/>
    <w:rsid w:val="005B0B4B"/>
    <w:rsid w:val="005B52AE"/>
    <w:rsid w:val="005B5B36"/>
    <w:rsid w:val="005C210B"/>
    <w:rsid w:val="005C22B4"/>
    <w:rsid w:val="005C49C8"/>
    <w:rsid w:val="005C5DB1"/>
    <w:rsid w:val="005D23E9"/>
    <w:rsid w:val="005D3B68"/>
    <w:rsid w:val="005D4E62"/>
    <w:rsid w:val="005E260B"/>
    <w:rsid w:val="005E30FD"/>
    <w:rsid w:val="005E5F97"/>
    <w:rsid w:val="005F0F6B"/>
    <w:rsid w:val="005F13CC"/>
    <w:rsid w:val="005F2B1F"/>
    <w:rsid w:val="005F3079"/>
    <w:rsid w:val="005F5B13"/>
    <w:rsid w:val="005F74BC"/>
    <w:rsid w:val="0060062B"/>
    <w:rsid w:val="00602BEC"/>
    <w:rsid w:val="006057D4"/>
    <w:rsid w:val="00605BDB"/>
    <w:rsid w:val="006075C8"/>
    <w:rsid w:val="0061085E"/>
    <w:rsid w:val="006109B1"/>
    <w:rsid w:val="00611264"/>
    <w:rsid w:val="00612CCD"/>
    <w:rsid w:val="00614950"/>
    <w:rsid w:val="00614EAD"/>
    <w:rsid w:val="00622B87"/>
    <w:rsid w:val="0062697B"/>
    <w:rsid w:val="0063324B"/>
    <w:rsid w:val="00633AE1"/>
    <w:rsid w:val="00633BAE"/>
    <w:rsid w:val="00635BD0"/>
    <w:rsid w:val="00635EAF"/>
    <w:rsid w:val="0064126B"/>
    <w:rsid w:val="006414A4"/>
    <w:rsid w:val="0064159B"/>
    <w:rsid w:val="006423FB"/>
    <w:rsid w:val="00650665"/>
    <w:rsid w:val="00651184"/>
    <w:rsid w:val="006532C7"/>
    <w:rsid w:val="00653353"/>
    <w:rsid w:val="00656631"/>
    <w:rsid w:val="00660DCB"/>
    <w:rsid w:val="00661155"/>
    <w:rsid w:val="006615D3"/>
    <w:rsid w:val="00662B06"/>
    <w:rsid w:val="0066325B"/>
    <w:rsid w:val="006654A5"/>
    <w:rsid w:val="00666055"/>
    <w:rsid w:val="00670596"/>
    <w:rsid w:val="0067491D"/>
    <w:rsid w:val="00675D51"/>
    <w:rsid w:val="00677C90"/>
    <w:rsid w:val="006811E7"/>
    <w:rsid w:val="00681280"/>
    <w:rsid w:val="00681AA8"/>
    <w:rsid w:val="00682DE2"/>
    <w:rsid w:val="006849C1"/>
    <w:rsid w:val="0068636C"/>
    <w:rsid w:val="00686C8D"/>
    <w:rsid w:val="0068788F"/>
    <w:rsid w:val="00687973"/>
    <w:rsid w:val="0069214D"/>
    <w:rsid w:val="00692A03"/>
    <w:rsid w:val="00694C0D"/>
    <w:rsid w:val="006965EB"/>
    <w:rsid w:val="0069696B"/>
    <w:rsid w:val="00696FE0"/>
    <w:rsid w:val="006A357D"/>
    <w:rsid w:val="006A715E"/>
    <w:rsid w:val="006B3B30"/>
    <w:rsid w:val="006B5416"/>
    <w:rsid w:val="006B6CB7"/>
    <w:rsid w:val="006B6FB4"/>
    <w:rsid w:val="006C075E"/>
    <w:rsid w:val="006C425F"/>
    <w:rsid w:val="006C4A25"/>
    <w:rsid w:val="006C4DA2"/>
    <w:rsid w:val="006C7C1D"/>
    <w:rsid w:val="006D02B0"/>
    <w:rsid w:val="006D5C45"/>
    <w:rsid w:val="006E0570"/>
    <w:rsid w:val="006E0A32"/>
    <w:rsid w:val="006E4A06"/>
    <w:rsid w:val="006E5E49"/>
    <w:rsid w:val="006E684E"/>
    <w:rsid w:val="006E6CE4"/>
    <w:rsid w:val="006F1309"/>
    <w:rsid w:val="006F3139"/>
    <w:rsid w:val="006F5B2B"/>
    <w:rsid w:val="00701D1B"/>
    <w:rsid w:val="00703CBF"/>
    <w:rsid w:val="00711742"/>
    <w:rsid w:val="007133B5"/>
    <w:rsid w:val="007147E6"/>
    <w:rsid w:val="00714FC5"/>
    <w:rsid w:val="007215AA"/>
    <w:rsid w:val="0072206E"/>
    <w:rsid w:val="0072294C"/>
    <w:rsid w:val="00723442"/>
    <w:rsid w:val="00723BCC"/>
    <w:rsid w:val="00723DC3"/>
    <w:rsid w:val="00726416"/>
    <w:rsid w:val="00727E80"/>
    <w:rsid w:val="00727F17"/>
    <w:rsid w:val="007316A7"/>
    <w:rsid w:val="007321E7"/>
    <w:rsid w:val="0073314E"/>
    <w:rsid w:val="00733776"/>
    <w:rsid w:val="00734DFA"/>
    <w:rsid w:val="00736F17"/>
    <w:rsid w:val="007402C6"/>
    <w:rsid w:val="007407FD"/>
    <w:rsid w:val="007410F3"/>
    <w:rsid w:val="0075114D"/>
    <w:rsid w:val="00751991"/>
    <w:rsid w:val="00751ED4"/>
    <w:rsid w:val="00753903"/>
    <w:rsid w:val="00755BE4"/>
    <w:rsid w:val="007604F5"/>
    <w:rsid w:val="0076067F"/>
    <w:rsid w:val="00761B88"/>
    <w:rsid w:val="00762A64"/>
    <w:rsid w:val="0076372C"/>
    <w:rsid w:val="007645B1"/>
    <w:rsid w:val="00765F4F"/>
    <w:rsid w:val="00766E00"/>
    <w:rsid w:val="00772364"/>
    <w:rsid w:val="0077401C"/>
    <w:rsid w:val="00780EFA"/>
    <w:rsid w:val="00784DD9"/>
    <w:rsid w:val="0079096E"/>
    <w:rsid w:val="0079098C"/>
    <w:rsid w:val="00790D82"/>
    <w:rsid w:val="007A27A7"/>
    <w:rsid w:val="007A42D2"/>
    <w:rsid w:val="007A6C31"/>
    <w:rsid w:val="007A7D8B"/>
    <w:rsid w:val="007B0AC1"/>
    <w:rsid w:val="007B312C"/>
    <w:rsid w:val="007B50BB"/>
    <w:rsid w:val="007B5274"/>
    <w:rsid w:val="007B5E24"/>
    <w:rsid w:val="007B6781"/>
    <w:rsid w:val="007C1F01"/>
    <w:rsid w:val="007C642A"/>
    <w:rsid w:val="007C6DAB"/>
    <w:rsid w:val="007D1C93"/>
    <w:rsid w:val="007D41A7"/>
    <w:rsid w:val="007D5DBF"/>
    <w:rsid w:val="007D67D9"/>
    <w:rsid w:val="007D69F0"/>
    <w:rsid w:val="007D71F9"/>
    <w:rsid w:val="007E0635"/>
    <w:rsid w:val="007E0820"/>
    <w:rsid w:val="007E135F"/>
    <w:rsid w:val="007E64C3"/>
    <w:rsid w:val="007E6830"/>
    <w:rsid w:val="007F0B3E"/>
    <w:rsid w:val="007F0DEF"/>
    <w:rsid w:val="007F2B53"/>
    <w:rsid w:val="007F3A0E"/>
    <w:rsid w:val="007F55C4"/>
    <w:rsid w:val="008018CF"/>
    <w:rsid w:val="00803A89"/>
    <w:rsid w:val="0080541E"/>
    <w:rsid w:val="00806072"/>
    <w:rsid w:val="0081057D"/>
    <w:rsid w:val="00811EDC"/>
    <w:rsid w:val="00813851"/>
    <w:rsid w:val="0082099F"/>
    <w:rsid w:val="0082457C"/>
    <w:rsid w:val="0082688D"/>
    <w:rsid w:val="00831367"/>
    <w:rsid w:val="00833A88"/>
    <w:rsid w:val="00833CD4"/>
    <w:rsid w:val="00834FFC"/>
    <w:rsid w:val="00835FFB"/>
    <w:rsid w:val="008363C8"/>
    <w:rsid w:val="0084084B"/>
    <w:rsid w:val="00840C1F"/>
    <w:rsid w:val="00842D8D"/>
    <w:rsid w:val="00844A01"/>
    <w:rsid w:val="00844AB8"/>
    <w:rsid w:val="00844CA8"/>
    <w:rsid w:val="008450B0"/>
    <w:rsid w:val="00845107"/>
    <w:rsid w:val="00846369"/>
    <w:rsid w:val="00846556"/>
    <w:rsid w:val="00846BC5"/>
    <w:rsid w:val="00847C0F"/>
    <w:rsid w:val="00847EDF"/>
    <w:rsid w:val="00850051"/>
    <w:rsid w:val="00851611"/>
    <w:rsid w:val="00851B11"/>
    <w:rsid w:val="008529EE"/>
    <w:rsid w:val="00852C92"/>
    <w:rsid w:val="00854302"/>
    <w:rsid w:val="008558D2"/>
    <w:rsid w:val="0086259A"/>
    <w:rsid w:val="00863B4B"/>
    <w:rsid w:val="00870285"/>
    <w:rsid w:val="00871499"/>
    <w:rsid w:val="008720A7"/>
    <w:rsid w:val="00872BDE"/>
    <w:rsid w:val="008734DC"/>
    <w:rsid w:val="00875E9F"/>
    <w:rsid w:val="00880825"/>
    <w:rsid w:val="008817B4"/>
    <w:rsid w:val="00881910"/>
    <w:rsid w:val="0088282A"/>
    <w:rsid w:val="008833DC"/>
    <w:rsid w:val="008839A7"/>
    <w:rsid w:val="008853BC"/>
    <w:rsid w:val="008872A5"/>
    <w:rsid w:val="008904B9"/>
    <w:rsid w:val="0089301D"/>
    <w:rsid w:val="00893176"/>
    <w:rsid w:val="0089452D"/>
    <w:rsid w:val="0089470F"/>
    <w:rsid w:val="00895029"/>
    <w:rsid w:val="00895F62"/>
    <w:rsid w:val="00896E47"/>
    <w:rsid w:val="008A0BE5"/>
    <w:rsid w:val="008A4345"/>
    <w:rsid w:val="008A7EB1"/>
    <w:rsid w:val="008B0797"/>
    <w:rsid w:val="008B0D04"/>
    <w:rsid w:val="008B35D3"/>
    <w:rsid w:val="008B3B4F"/>
    <w:rsid w:val="008B3D72"/>
    <w:rsid w:val="008B4711"/>
    <w:rsid w:val="008B5E9D"/>
    <w:rsid w:val="008B792C"/>
    <w:rsid w:val="008C1F33"/>
    <w:rsid w:val="008C2D18"/>
    <w:rsid w:val="008C2FA7"/>
    <w:rsid w:val="008C3017"/>
    <w:rsid w:val="008C68B4"/>
    <w:rsid w:val="008D0271"/>
    <w:rsid w:val="008D0D22"/>
    <w:rsid w:val="008D1FEA"/>
    <w:rsid w:val="008D23FF"/>
    <w:rsid w:val="008D4BF8"/>
    <w:rsid w:val="008D4F0F"/>
    <w:rsid w:val="008D5A5C"/>
    <w:rsid w:val="008D5E23"/>
    <w:rsid w:val="008D7FEC"/>
    <w:rsid w:val="008E106F"/>
    <w:rsid w:val="008E216D"/>
    <w:rsid w:val="008E2E45"/>
    <w:rsid w:val="008E4C4B"/>
    <w:rsid w:val="008E5C65"/>
    <w:rsid w:val="008E6468"/>
    <w:rsid w:val="008E6EAC"/>
    <w:rsid w:val="008F20D0"/>
    <w:rsid w:val="008F2C35"/>
    <w:rsid w:val="008F2F4B"/>
    <w:rsid w:val="008F2FFC"/>
    <w:rsid w:val="008F641D"/>
    <w:rsid w:val="008F6494"/>
    <w:rsid w:val="008F64B8"/>
    <w:rsid w:val="00900832"/>
    <w:rsid w:val="00902F6D"/>
    <w:rsid w:val="00903313"/>
    <w:rsid w:val="00903EE2"/>
    <w:rsid w:val="009042A6"/>
    <w:rsid w:val="009043A2"/>
    <w:rsid w:val="00907796"/>
    <w:rsid w:val="00907EC0"/>
    <w:rsid w:val="0091035C"/>
    <w:rsid w:val="009122BA"/>
    <w:rsid w:val="00913564"/>
    <w:rsid w:val="00913AEC"/>
    <w:rsid w:val="00915642"/>
    <w:rsid w:val="00916D92"/>
    <w:rsid w:val="00922815"/>
    <w:rsid w:val="00924CF7"/>
    <w:rsid w:val="009324ED"/>
    <w:rsid w:val="009369D8"/>
    <w:rsid w:val="00937EFC"/>
    <w:rsid w:val="009415DA"/>
    <w:rsid w:val="009422EA"/>
    <w:rsid w:val="0094276A"/>
    <w:rsid w:val="00942EF7"/>
    <w:rsid w:val="009430FE"/>
    <w:rsid w:val="0095025D"/>
    <w:rsid w:val="009525EA"/>
    <w:rsid w:val="0095498C"/>
    <w:rsid w:val="00957B95"/>
    <w:rsid w:val="00961438"/>
    <w:rsid w:val="00963BCC"/>
    <w:rsid w:val="0096416F"/>
    <w:rsid w:val="00964262"/>
    <w:rsid w:val="00964757"/>
    <w:rsid w:val="00964BB3"/>
    <w:rsid w:val="00965691"/>
    <w:rsid w:val="00965CA8"/>
    <w:rsid w:val="00967034"/>
    <w:rsid w:val="0097025D"/>
    <w:rsid w:val="00970CA6"/>
    <w:rsid w:val="0097128F"/>
    <w:rsid w:val="0097237E"/>
    <w:rsid w:val="00972BDB"/>
    <w:rsid w:val="00972E84"/>
    <w:rsid w:val="00973DD1"/>
    <w:rsid w:val="009741CF"/>
    <w:rsid w:val="00976D37"/>
    <w:rsid w:val="00981894"/>
    <w:rsid w:val="00981B0C"/>
    <w:rsid w:val="0098541C"/>
    <w:rsid w:val="009860FD"/>
    <w:rsid w:val="009902D9"/>
    <w:rsid w:val="00991D62"/>
    <w:rsid w:val="0099306C"/>
    <w:rsid w:val="0099427F"/>
    <w:rsid w:val="0099550E"/>
    <w:rsid w:val="00997594"/>
    <w:rsid w:val="009975B0"/>
    <w:rsid w:val="00997A79"/>
    <w:rsid w:val="009A2507"/>
    <w:rsid w:val="009A3302"/>
    <w:rsid w:val="009A3729"/>
    <w:rsid w:val="009A48BA"/>
    <w:rsid w:val="009A4B16"/>
    <w:rsid w:val="009A5A2D"/>
    <w:rsid w:val="009A5C5E"/>
    <w:rsid w:val="009B024E"/>
    <w:rsid w:val="009B1025"/>
    <w:rsid w:val="009B1FE1"/>
    <w:rsid w:val="009B4568"/>
    <w:rsid w:val="009B4DF1"/>
    <w:rsid w:val="009B5042"/>
    <w:rsid w:val="009B6DED"/>
    <w:rsid w:val="009B7AE1"/>
    <w:rsid w:val="009B7C33"/>
    <w:rsid w:val="009C0193"/>
    <w:rsid w:val="009C08A1"/>
    <w:rsid w:val="009C1EFD"/>
    <w:rsid w:val="009C26FA"/>
    <w:rsid w:val="009C5D47"/>
    <w:rsid w:val="009C725D"/>
    <w:rsid w:val="009D014F"/>
    <w:rsid w:val="009D02F9"/>
    <w:rsid w:val="009D17E3"/>
    <w:rsid w:val="009D610A"/>
    <w:rsid w:val="009E0B50"/>
    <w:rsid w:val="009E3F11"/>
    <w:rsid w:val="009E4162"/>
    <w:rsid w:val="009E4349"/>
    <w:rsid w:val="009E483B"/>
    <w:rsid w:val="009E745D"/>
    <w:rsid w:val="009F38C6"/>
    <w:rsid w:val="009F3AF3"/>
    <w:rsid w:val="009F5693"/>
    <w:rsid w:val="009F6AA3"/>
    <w:rsid w:val="00A001EB"/>
    <w:rsid w:val="00A01B96"/>
    <w:rsid w:val="00A02161"/>
    <w:rsid w:val="00A03BCF"/>
    <w:rsid w:val="00A0526B"/>
    <w:rsid w:val="00A05492"/>
    <w:rsid w:val="00A06B0A"/>
    <w:rsid w:val="00A070F1"/>
    <w:rsid w:val="00A072BF"/>
    <w:rsid w:val="00A07C42"/>
    <w:rsid w:val="00A07FAB"/>
    <w:rsid w:val="00A10D9B"/>
    <w:rsid w:val="00A10EAB"/>
    <w:rsid w:val="00A11750"/>
    <w:rsid w:val="00A134E9"/>
    <w:rsid w:val="00A1501B"/>
    <w:rsid w:val="00A15275"/>
    <w:rsid w:val="00A15C5D"/>
    <w:rsid w:val="00A17240"/>
    <w:rsid w:val="00A17CD9"/>
    <w:rsid w:val="00A210F4"/>
    <w:rsid w:val="00A21B2A"/>
    <w:rsid w:val="00A2251C"/>
    <w:rsid w:val="00A227A8"/>
    <w:rsid w:val="00A23025"/>
    <w:rsid w:val="00A23742"/>
    <w:rsid w:val="00A24C52"/>
    <w:rsid w:val="00A25B14"/>
    <w:rsid w:val="00A26190"/>
    <w:rsid w:val="00A2712A"/>
    <w:rsid w:val="00A27332"/>
    <w:rsid w:val="00A3246A"/>
    <w:rsid w:val="00A33F54"/>
    <w:rsid w:val="00A35E1E"/>
    <w:rsid w:val="00A4177E"/>
    <w:rsid w:val="00A42389"/>
    <w:rsid w:val="00A42A21"/>
    <w:rsid w:val="00A43198"/>
    <w:rsid w:val="00A43AAD"/>
    <w:rsid w:val="00A44AFB"/>
    <w:rsid w:val="00A4557A"/>
    <w:rsid w:val="00A45D8B"/>
    <w:rsid w:val="00A472AE"/>
    <w:rsid w:val="00A4768E"/>
    <w:rsid w:val="00A50550"/>
    <w:rsid w:val="00A50789"/>
    <w:rsid w:val="00A50F97"/>
    <w:rsid w:val="00A52E53"/>
    <w:rsid w:val="00A53184"/>
    <w:rsid w:val="00A549CC"/>
    <w:rsid w:val="00A54F09"/>
    <w:rsid w:val="00A5721E"/>
    <w:rsid w:val="00A61817"/>
    <w:rsid w:val="00A63121"/>
    <w:rsid w:val="00A63E5A"/>
    <w:rsid w:val="00A64664"/>
    <w:rsid w:val="00A64738"/>
    <w:rsid w:val="00A649DB"/>
    <w:rsid w:val="00A64CE7"/>
    <w:rsid w:val="00A669BB"/>
    <w:rsid w:val="00A66A40"/>
    <w:rsid w:val="00A7115F"/>
    <w:rsid w:val="00A71511"/>
    <w:rsid w:val="00A73BDD"/>
    <w:rsid w:val="00A75510"/>
    <w:rsid w:val="00A760D1"/>
    <w:rsid w:val="00A769AB"/>
    <w:rsid w:val="00A77673"/>
    <w:rsid w:val="00A7793A"/>
    <w:rsid w:val="00A77D6E"/>
    <w:rsid w:val="00A8083A"/>
    <w:rsid w:val="00A81D3C"/>
    <w:rsid w:val="00A82F42"/>
    <w:rsid w:val="00A87714"/>
    <w:rsid w:val="00A9041C"/>
    <w:rsid w:val="00A90FE7"/>
    <w:rsid w:val="00A91EBC"/>
    <w:rsid w:val="00A94266"/>
    <w:rsid w:val="00A94AEB"/>
    <w:rsid w:val="00A95581"/>
    <w:rsid w:val="00A96DBE"/>
    <w:rsid w:val="00A97FB1"/>
    <w:rsid w:val="00AA13E1"/>
    <w:rsid w:val="00AA2D62"/>
    <w:rsid w:val="00AA696D"/>
    <w:rsid w:val="00AA6BBD"/>
    <w:rsid w:val="00AA74CB"/>
    <w:rsid w:val="00AA7E91"/>
    <w:rsid w:val="00AB0BDA"/>
    <w:rsid w:val="00AB117A"/>
    <w:rsid w:val="00AB31B3"/>
    <w:rsid w:val="00AB34B6"/>
    <w:rsid w:val="00AB40B3"/>
    <w:rsid w:val="00AB4242"/>
    <w:rsid w:val="00AB5A40"/>
    <w:rsid w:val="00AB7D06"/>
    <w:rsid w:val="00AC2427"/>
    <w:rsid w:val="00AC4311"/>
    <w:rsid w:val="00AC5579"/>
    <w:rsid w:val="00AC58EE"/>
    <w:rsid w:val="00AC78C7"/>
    <w:rsid w:val="00AD05B6"/>
    <w:rsid w:val="00AD0625"/>
    <w:rsid w:val="00AD1959"/>
    <w:rsid w:val="00AD20A0"/>
    <w:rsid w:val="00AD30D4"/>
    <w:rsid w:val="00AD4453"/>
    <w:rsid w:val="00AD510E"/>
    <w:rsid w:val="00AD6645"/>
    <w:rsid w:val="00AD711E"/>
    <w:rsid w:val="00AD7819"/>
    <w:rsid w:val="00ADDC09"/>
    <w:rsid w:val="00AE11CB"/>
    <w:rsid w:val="00AE2D36"/>
    <w:rsid w:val="00AE4BFD"/>
    <w:rsid w:val="00AE56E6"/>
    <w:rsid w:val="00AE6AE9"/>
    <w:rsid w:val="00AE704F"/>
    <w:rsid w:val="00AE78B9"/>
    <w:rsid w:val="00AE7917"/>
    <w:rsid w:val="00AF2804"/>
    <w:rsid w:val="00AF4AA7"/>
    <w:rsid w:val="00AF5E67"/>
    <w:rsid w:val="00B008A2"/>
    <w:rsid w:val="00B00E47"/>
    <w:rsid w:val="00B02553"/>
    <w:rsid w:val="00B07AFD"/>
    <w:rsid w:val="00B106D7"/>
    <w:rsid w:val="00B152B7"/>
    <w:rsid w:val="00B15324"/>
    <w:rsid w:val="00B2151B"/>
    <w:rsid w:val="00B23996"/>
    <w:rsid w:val="00B244B5"/>
    <w:rsid w:val="00B2534F"/>
    <w:rsid w:val="00B259AE"/>
    <w:rsid w:val="00B272D9"/>
    <w:rsid w:val="00B2775C"/>
    <w:rsid w:val="00B27BC5"/>
    <w:rsid w:val="00B27F5F"/>
    <w:rsid w:val="00B34B2E"/>
    <w:rsid w:val="00B34B91"/>
    <w:rsid w:val="00B34C4E"/>
    <w:rsid w:val="00B363A1"/>
    <w:rsid w:val="00B4133B"/>
    <w:rsid w:val="00B4187A"/>
    <w:rsid w:val="00B47311"/>
    <w:rsid w:val="00B47649"/>
    <w:rsid w:val="00B50074"/>
    <w:rsid w:val="00B51F1E"/>
    <w:rsid w:val="00B531AE"/>
    <w:rsid w:val="00B546AC"/>
    <w:rsid w:val="00B556E5"/>
    <w:rsid w:val="00B63300"/>
    <w:rsid w:val="00B63523"/>
    <w:rsid w:val="00B64DBA"/>
    <w:rsid w:val="00B65259"/>
    <w:rsid w:val="00B652DE"/>
    <w:rsid w:val="00B65CA7"/>
    <w:rsid w:val="00B67CC7"/>
    <w:rsid w:val="00B703D2"/>
    <w:rsid w:val="00B727C7"/>
    <w:rsid w:val="00B735AC"/>
    <w:rsid w:val="00B76B66"/>
    <w:rsid w:val="00B817C3"/>
    <w:rsid w:val="00B8267B"/>
    <w:rsid w:val="00B8329C"/>
    <w:rsid w:val="00B863D2"/>
    <w:rsid w:val="00B8668E"/>
    <w:rsid w:val="00B901A0"/>
    <w:rsid w:val="00B92E30"/>
    <w:rsid w:val="00B941AE"/>
    <w:rsid w:val="00B950CE"/>
    <w:rsid w:val="00B95479"/>
    <w:rsid w:val="00B96B3B"/>
    <w:rsid w:val="00B96F4B"/>
    <w:rsid w:val="00BA0238"/>
    <w:rsid w:val="00BA028E"/>
    <w:rsid w:val="00BA0F94"/>
    <w:rsid w:val="00BA12EA"/>
    <w:rsid w:val="00BA173E"/>
    <w:rsid w:val="00BA1A1B"/>
    <w:rsid w:val="00BA31D8"/>
    <w:rsid w:val="00BA3B25"/>
    <w:rsid w:val="00BA62FA"/>
    <w:rsid w:val="00BA6A93"/>
    <w:rsid w:val="00BA7421"/>
    <w:rsid w:val="00BA78D0"/>
    <w:rsid w:val="00BB04F3"/>
    <w:rsid w:val="00BB0BBB"/>
    <w:rsid w:val="00BB13F2"/>
    <w:rsid w:val="00BB184F"/>
    <w:rsid w:val="00BB1BAF"/>
    <w:rsid w:val="00BB360D"/>
    <w:rsid w:val="00BB5029"/>
    <w:rsid w:val="00BB664A"/>
    <w:rsid w:val="00BB66FF"/>
    <w:rsid w:val="00BC14E1"/>
    <w:rsid w:val="00BC3035"/>
    <w:rsid w:val="00BC3CF9"/>
    <w:rsid w:val="00BC5A21"/>
    <w:rsid w:val="00BD01B0"/>
    <w:rsid w:val="00BD04BA"/>
    <w:rsid w:val="00BD3A44"/>
    <w:rsid w:val="00BD3B8B"/>
    <w:rsid w:val="00BD5504"/>
    <w:rsid w:val="00BD6610"/>
    <w:rsid w:val="00BE2293"/>
    <w:rsid w:val="00BE281E"/>
    <w:rsid w:val="00BE397B"/>
    <w:rsid w:val="00BE398A"/>
    <w:rsid w:val="00BE3F09"/>
    <w:rsid w:val="00BE4877"/>
    <w:rsid w:val="00BE59D5"/>
    <w:rsid w:val="00BE64A1"/>
    <w:rsid w:val="00BF0995"/>
    <w:rsid w:val="00BF0BEA"/>
    <w:rsid w:val="00BF1449"/>
    <w:rsid w:val="00BF18EE"/>
    <w:rsid w:val="00BF3BE4"/>
    <w:rsid w:val="00BF4DEE"/>
    <w:rsid w:val="00BF62F3"/>
    <w:rsid w:val="00C04B48"/>
    <w:rsid w:val="00C0536C"/>
    <w:rsid w:val="00C06132"/>
    <w:rsid w:val="00C0728E"/>
    <w:rsid w:val="00C11880"/>
    <w:rsid w:val="00C11A62"/>
    <w:rsid w:val="00C12642"/>
    <w:rsid w:val="00C136B2"/>
    <w:rsid w:val="00C13ADD"/>
    <w:rsid w:val="00C1456E"/>
    <w:rsid w:val="00C161EC"/>
    <w:rsid w:val="00C20FF6"/>
    <w:rsid w:val="00C2384F"/>
    <w:rsid w:val="00C23A29"/>
    <w:rsid w:val="00C240E8"/>
    <w:rsid w:val="00C25251"/>
    <w:rsid w:val="00C255D1"/>
    <w:rsid w:val="00C25BA8"/>
    <w:rsid w:val="00C32958"/>
    <w:rsid w:val="00C337E8"/>
    <w:rsid w:val="00C355A3"/>
    <w:rsid w:val="00C365E9"/>
    <w:rsid w:val="00C36B2C"/>
    <w:rsid w:val="00C37105"/>
    <w:rsid w:val="00C37996"/>
    <w:rsid w:val="00C42575"/>
    <w:rsid w:val="00C427B9"/>
    <w:rsid w:val="00C46E6C"/>
    <w:rsid w:val="00C53360"/>
    <w:rsid w:val="00C536BA"/>
    <w:rsid w:val="00C543C4"/>
    <w:rsid w:val="00C567F6"/>
    <w:rsid w:val="00C60269"/>
    <w:rsid w:val="00C6139A"/>
    <w:rsid w:val="00C64028"/>
    <w:rsid w:val="00C66ECA"/>
    <w:rsid w:val="00C67FAD"/>
    <w:rsid w:val="00C71D00"/>
    <w:rsid w:val="00C72904"/>
    <w:rsid w:val="00C72BAD"/>
    <w:rsid w:val="00C73E1E"/>
    <w:rsid w:val="00C7627F"/>
    <w:rsid w:val="00C77B83"/>
    <w:rsid w:val="00C80658"/>
    <w:rsid w:val="00C81342"/>
    <w:rsid w:val="00C830FE"/>
    <w:rsid w:val="00C84A98"/>
    <w:rsid w:val="00C86428"/>
    <w:rsid w:val="00C871E7"/>
    <w:rsid w:val="00C90798"/>
    <w:rsid w:val="00C90894"/>
    <w:rsid w:val="00C9169A"/>
    <w:rsid w:val="00C92FBE"/>
    <w:rsid w:val="00C93248"/>
    <w:rsid w:val="00C93BFE"/>
    <w:rsid w:val="00C94846"/>
    <w:rsid w:val="00C95828"/>
    <w:rsid w:val="00C959F8"/>
    <w:rsid w:val="00C95E7A"/>
    <w:rsid w:val="00C9756D"/>
    <w:rsid w:val="00CA08B4"/>
    <w:rsid w:val="00CA109A"/>
    <w:rsid w:val="00CA12DF"/>
    <w:rsid w:val="00CA2527"/>
    <w:rsid w:val="00CA426E"/>
    <w:rsid w:val="00CA4811"/>
    <w:rsid w:val="00CA5F71"/>
    <w:rsid w:val="00CA63F6"/>
    <w:rsid w:val="00CA65E9"/>
    <w:rsid w:val="00CA6FFF"/>
    <w:rsid w:val="00CA74A6"/>
    <w:rsid w:val="00CB03E6"/>
    <w:rsid w:val="00CB1278"/>
    <w:rsid w:val="00CB1DB1"/>
    <w:rsid w:val="00CB1DF9"/>
    <w:rsid w:val="00CB438E"/>
    <w:rsid w:val="00CB4EA3"/>
    <w:rsid w:val="00CB67F8"/>
    <w:rsid w:val="00CB7A43"/>
    <w:rsid w:val="00CC10A7"/>
    <w:rsid w:val="00CC1319"/>
    <w:rsid w:val="00CC2950"/>
    <w:rsid w:val="00CC6ED2"/>
    <w:rsid w:val="00CC7DDD"/>
    <w:rsid w:val="00CD028D"/>
    <w:rsid w:val="00CD1124"/>
    <w:rsid w:val="00CD2199"/>
    <w:rsid w:val="00CD51E0"/>
    <w:rsid w:val="00CD6903"/>
    <w:rsid w:val="00CD6D07"/>
    <w:rsid w:val="00CD6F89"/>
    <w:rsid w:val="00CE37D0"/>
    <w:rsid w:val="00CE59DF"/>
    <w:rsid w:val="00CE5F3E"/>
    <w:rsid w:val="00CE6897"/>
    <w:rsid w:val="00CF0B8C"/>
    <w:rsid w:val="00CF0DDC"/>
    <w:rsid w:val="00CF1F2B"/>
    <w:rsid w:val="00CF2856"/>
    <w:rsid w:val="00CF2897"/>
    <w:rsid w:val="00CF2ED0"/>
    <w:rsid w:val="00CF3C31"/>
    <w:rsid w:val="00CF421F"/>
    <w:rsid w:val="00CF71BB"/>
    <w:rsid w:val="00CF7639"/>
    <w:rsid w:val="00D01DD4"/>
    <w:rsid w:val="00D01EF8"/>
    <w:rsid w:val="00D02358"/>
    <w:rsid w:val="00D05CAE"/>
    <w:rsid w:val="00D06850"/>
    <w:rsid w:val="00D07B08"/>
    <w:rsid w:val="00D10A56"/>
    <w:rsid w:val="00D1392F"/>
    <w:rsid w:val="00D15236"/>
    <w:rsid w:val="00D211E1"/>
    <w:rsid w:val="00D218A7"/>
    <w:rsid w:val="00D2273C"/>
    <w:rsid w:val="00D23708"/>
    <w:rsid w:val="00D24536"/>
    <w:rsid w:val="00D321D3"/>
    <w:rsid w:val="00D32A75"/>
    <w:rsid w:val="00D32D98"/>
    <w:rsid w:val="00D33259"/>
    <w:rsid w:val="00D35883"/>
    <w:rsid w:val="00D3607F"/>
    <w:rsid w:val="00D36D8D"/>
    <w:rsid w:val="00D422BF"/>
    <w:rsid w:val="00D43360"/>
    <w:rsid w:val="00D437F5"/>
    <w:rsid w:val="00D451AB"/>
    <w:rsid w:val="00D4552C"/>
    <w:rsid w:val="00D4580B"/>
    <w:rsid w:val="00D502AC"/>
    <w:rsid w:val="00D53F12"/>
    <w:rsid w:val="00D60B0F"/>
    <w:rsid w:val="00D61393"/>
    <w:rsid w:val="00D64CAC"/>
    <w:rsid w:val="00D66425"/>
    <w:rsid w:val="00D7039B"/>
    <w:rsid w:val="00D705BA"/>
    <w:rsid w:val="00D755AC"/>
    <w:rsid w:val="00D7637F"/>
    <w:rsid w:val="00D76D06"/>
    <w:rsid w:val="00D77119"/>
    <w:rsid w:val="00D80EF4"/>
    <w:rsid w:val="00D80F3D"/>
    <w:rsid w:val="00D81ABC"/>
    <w:rsid w:val="00D81FE1"/>
    <w:rsid w:val="00D82CB5"/>
    <w:rsid w:val="00D86469"/>
    <w:rsid w:val="00D864A5"/>
    <w:rsid w:val="00D86CD1"/>
    <w:rsid w:val="00D95509"/>
    <w:rsid w:val="00D95B6E"/>
    <w:rsid w:val="00D96518"/>
    <w:rsid w:val="00D971EC"/>
    <w:rsid w:val="00D974D1"/>
    <w:rsid w:val="00DA19BE"/>
    <w:rsid w:val="00DA346E"/>
    <w:rsid w:val="00DA3E8E"/>
    <w:rsid w:val="00DA4815"/>
    <w:rsid w:val="00DA4FBB"/>
    <w:rsid w:val="00DA4FCD"/>
    <w:rsid w:val="00DA6279"/>
    <w:rsid w:val="00DA76DC"/>
    <w:rsid w:val="00DB03C2"/>
    <w:rsid w:val="00DB4627"/>
    <w:rsid w:val="00DB4F6A"/>
    <w:rsid w:val="00DB64B0"/>
    <w:rsid w:val="00DB674B"/>
    <w:rsid w:val="00DB7170"/>
    <w:rsid w:val="00DB7814"/>
    <w:rsid w:val="00DB7EA8"/>
    <w:rsid w:val="00DC0FBA"/>
    <w:rsid w:val="00DC3515"/>
    <w:rsid w:val="00DC4D5B"/>
    <w:rsid w:val="00DC661E"/>
    <w:rsid w:val="00DC666E"/>
    <w:rsid w:val="00DD01E6"/>
    <w:rsid w:val="00DD0345"/>
    <w:rsid w:val="00DD1049"/>
    <w:rsid w:val="00DD11FC"/>
    <w:rsid w:val="00DD1496"/>
    <w:rsid w:val="00DD3527"/>
    <w:rsid w:val="00DD392A"/>
    <w:rsid w:val="00DD43CF"/>
    <w:rsid w:val="00DE19F3"/>
    <w:rsid w:val="00DE24F2"/>
    <w:rsid w:val="00DE279B"/>
    <w:rsid w:val="00DE3563"/>
    <w:rsid w:val="00DE3A10"/>
    <w:rsid w:val="00DE3DEB"/>
    <w:rsid w:val="00DE4617"/>
    <w:rsid w:val="00DE491A"/>
    <w:rsid w:val="00DE4D5E"/>
    <w:rsid w:val="00DE648D"/>
    <w:rsid w:val="00DF0078"/>
    <w:rsid w:val="00DF193C"/>
    <w:rsid w:val="00DF2241"/>
    <w:rsid w:val="00DF3835"/>
    <w:rsid w:val="00DF4A82"/>
    <w:rsid w:val="00E056F2"/>
    <w:rsid w:val="00E05814"/>
    <w:rsid w:val="00E108F1"/>
    <w:rsid w:val="00E10F42"/>
    <w:rsid w:val="00E110C1"/>
    <w:rsid w:val="00E11E7D"/>
    <w:rsid w:val="00E1415B"/>
    <w:rsid w:val="00E14E45"/>
    <w:rsid w:val="00E15641"/>
    <w:rsid w:val="00E16625"/>
    <w:rsid w:val="00E20D91"/>
    <w:rsid w:val="00E21377"/>
    <w:rsid w:val="00E22E7A"/>
    <w:rsid w:val="00E230D5"/>
    <w:rsid w:val="00E2352E"/>
    <w:rsid w:val="00E23672"/>
    <w:rsid w:val="00E24320"/>
    <w:rsid w:val="00E26B45"/>
    <w:rsid w:val="00E30675"/>
    <w:rsid w:val="00E30A1D"/>
    <w:rsid w:val="00E3166A"/>
    <w:rsid w:val="00E31C56"/>
    <w:rsid w:val="00E31F84"/>
    <w:rsid w:val="00E3342A"/>
    <w:rsid w:val="00E34134"/>
    <w:rsid w:val="00E34400"/>
    <w:rsid w:val="00E35A73"/>
    <w:rsid w:val="00E37732"/>
    <w:rsid w:val="00E40255"/>
    <w:rsid w:val="00E41A9A"/>
    <w:rsid w:val="00E42C55"/>
    <w:rsid w:val="00E441A9"/>
    <w:rsid w:val="00E4509D"/>
    <w:rsid w:val="00E451EB"/>
    <w:rsid w:val="00E45C83"/>
    <w:rsid w:val="00E46C22"/>
    <w:rsid w:val="00E47215"/>
    <w:rsid w:val="00E515E2"/>
    <w:rsid w:val="00E52408"/>
    <w:rsid w:val="00E52FBE"/>
    <w:rsid w:val="00E558DD"/>
    <w:rsid w:val="00E5630A"/>
    <w:rsid w:val="00E566A4"/>
    <w:rsid w:val="00E6023D"/>
    <w:rsid w:val="00E621E0"/>
    <w:rsid w:val="00E63ADB"/>
    <w:rsid w:val="00E646C1"/>
    <w:rsid w:val="00E660B7"/>
    <w:rsid w:val="00E700B6"/>
    <w:rsid w:val="00E70729"/>
    <w:rsid w:val="00E70D05"/>
    <w:rsid w:val="00E70DA6"/>
    <w:rsid w:val="00E72A4F"/>
    <w:rsid w:val="00E735E9"/>
    <w:rsid w:val="00E77974"/>
    <w:rsid w:val="00E83228"/>
    <w:rsid w:val="00E84E14"/>
    <w:rsid w:val="00E86862"/>
    <w:rsid w:val="00E86F84"/>
    <w:rsid w:val="00E90AF3"/>
    <w:rsid w:val="00E9286F"/>
    <w:rsid w:val="00E92E8F"/>
    <w:rsid w:val="00E950DC"/>
    <w:rsid w:val="00E9691C"/>
    <w:rsid w:val="00E96B79"/>
    <w:rsid w:val="00EA00AE"/>
    <w:rsid w:val="00EA0333"/>
    <w:rsid w:val="00EA0CFF"/>
    <w:rsid w:val="00EA191B"/>
    <w:rsid w:val="00EA3483"/>
    <w:rsid w:val="00EA3AFC"/>
    <w:rsid w:val="00EA5114"/>
    <w:rsid w:val="00EA5C45"/>
    <w:rsid w:val="00EA6275"/>
    <w:rsid w:val="00EA7420"/>
    <w:rsid w:val="00EB223B"/>
    <w:rsid w:val="00EB2968"/>
    <w:rsid w:val="00EB3E7C"/>
    <w:rsid w:val="00EB6625"/>
    <w:rsid w:val="00EB6CDF"/>
    <w:rsid w:val="00EB707C"/>
    <w:rsid w:val="00EC0BF7"/>
    <w:rsid w:val="00EC3FBD"/>
    <w:rsid w:val="00EC5E70"/>
    <w:rsid w:val="00EC6B3F"/>
    <w:rsid w:val="00EC7E85"/>
    <w:rsid w:val="00ED13B3"/>
    <w:rsid w:val="00ED3918"/>
    <w:rsid w:val="00ED50C0"/>
    <w:rsid w:val="00ED6A8A"/>
    <w:rsid w:val="00ED72CF"/>
    <w:rsid w:val="00ED755A"/>
    <w:rsid w:val="00EE1AF7"/>
    <w:rsid w:val="00EE26D2"/>
    <w:rsid w:val="00EE28E7"/>
    <w:rsid w:val="00EE5061"/>
    <w:rsid w:val="00EE5A73"/>
    <w:rsid w:val="00EE6AFB"/>
    <w:rsid w:val="00EE6EAA"/>
    <w:rsid w:val="00EE7104"/>
    <w:rsid w:val="00EF0E88"/>
    <w:rsid w:val="00EF1CA6"/>
    <w:rsid w:val="00EF2082"/>
    <w:rsid w:val="00EF28C0"/>
    <w:rsid w:val="00EF425C"/>
    <w:rsid w:val="00EF4B8F"/>
    <w:rsid w:val="00EF6F8E"/>
    <w:rsid w:val="00EF70BC"/>
    <w:rsid w:val="00EF7835"/>
    <w:rsid w:val="00F013EA"/>
    <w:rsid w:val="00F01CD8"/>
    <w:rsid w:val="00F03425"/>
    <w:rsid w:val="00F061F2"/>
    <w:rsid w:val="00F07C9A"/>
    <w:rsid w:val="00F107F5"/>
    <w:rsid w:val="00F12163"/>
    <w:rsid w:val="00F12FAB"/>
    <w:rsid w:val="00F15A73"/>
    <w:rsid w:val="00F16013"/>
    <w:rsid w:val="00F17FD2"/>
    <w:rsid w:val="00F222A5"/>
    <w:rsid w:val="00F23853"/>
    <w:rsid w:val="00F23CA7"/>
    <w:rsid w:val="00F25473"/>
    <w:rsid w:val="00F27DBB"/>
    <w:rsid w:val="00F3034F"/>
    <w:rsid w:val="00F3126B"/>
    <w:rsid w:val="00F3293F"/>
    <w:rsid w:val="00F3413F"/>
    <w:rsid w:val="00F35EF1"/>
    <w:rsid w:val="00F3637A"/>
    <w:rsid w:val="00F36EAE"/>
    <w:rsid w:val="00F37551"/>
    <w:rsid w:val="00F3A06A"/>
    <w:rsid w:val="00F40A48"/>
    <w:rsid w:val="00F410D8"/>
    <w:rsid w:val="00F42350"/>
    <w:rsid w:val="00F44946"/>
    <w:rsid w:val="00F44961"/>
    <w:rsid w:val="00F4541C"/>
    <w:rsid w:val="00F45C19"/>
    <w:rsid w:val="00F528B0"/>
    <w:rsid w:val="00F52EEF"/>
    <w:rsid w:val="00F53C58"/>
    <w:rsid w:val="00F56747"/>
    <w:rsid w:val="00F57280"/>
    <w:rsid w:val="00F60A22"/>
    <w:rsid w:val="00F63374"/>
    <w:rsid w:val="00F63BA8"/>
    <w:rsid w:val="00F647A4"/>
    <w:rsid w:val="00F64D4B"/>
    <w:rsid w:val="00F65D55"/>
    <w:rsid w:val="00F67EB2"/>
    <w:rsid w:val="00F715C5"/>
    <w:rsid w:val="00F757EB"/>
    <w:rsid w:val="00F80546"/>
    <w:rsid w:val="00F818AA"/>
    <w:rsid w:val="00F823D8"/>
    <w:rsid w:val="00F8320A"/>
    <w:rsid w:val="00F8363C"/>
    <w:rsid w:val="00F84C18"/>
    <w:rsid w:val="00F85AC7"/>
    <w:rsid w:val="00F87627"/>
    <w:rsid w:val="00F9085B"/>
    <w:rsid w:val="00F90A72"/>
    <w:rsid w:val="00F910D1"/>
    <w:rsid w:val="00F9230C"/>
    <w:rsid w:val="00F9250D"/>
    <w:rsid w:val="00F92813"/>
    <w:rsid w:val="00F94061"/>
    <w:rsid w:val="00FA03D8"/>
    <w:rsid w:val="00FA0683"/>
    <w:rsid w:val="00FA46AB"/>
    <w:rsid w:val="00FB2112"/>
    <w:rsid w:val="00FB29BD"/>
    <w:rsid w:val="00FB2E65"/>
    <w:rsid w:val="00FB5047"/>
    <w:rsid w:val="00FB5D1C"/>
    <w:rsid w:val="00FC157C"/>
    <w:rsid w:val="00FC1745"/>
    <w:rsid w:val="00FC2B3A"/>
    <w:rsid w:val="00FC4532"/>
    <w:rsid w:val="00FC4F50"/>
    <w:rsid w:val="00FC710F"/>
    <w:rsid w:val="00FD0ADA"/>
    <w:rsid w:val="00FD249E"/>
    <w:rsid w:val="00FD747B"/>
    <w:rsid w:val="00FD76E8"/>
    <w:rsid w:val="00FE0E05"/>
    <w:rsid w:val="00FE19B1"/>
    <w:rsid w:val="00FE2B04"/>
    <w:rsid w:val="00FE2F61"/>
    <w:rsid w:val="00FE38FA"/>
    <w:rsid w:val="00FE580B"/>
    <w:rsid w:val="00FE5BF0"/>
    <w:rsid w:val="00FF0A72"/>
    <w:rsid w:val="00FF2407"/>
    <w:rsid w:val="00FF2492"/>
    <w:rsid w:val="00FF4F42"/>
    <w:rsid w:val="00FF608C"/>
    <w:rsid w:val="00FF6DCA"/>
    <w:rsid w:val="00FF6F52"/>
    <w:rsid w:val="00FF7733"/>
    <w:rsid w:val="01D74BE3"/>
    <w:rsid w:val="023DC035"/>
    <w:rsid w:val="03191556"/>
    <w:rsid w:val="0707793F"/>
    <w:rsid w:val="0737BFE4"/>
    <w:rsid w:val="07487FB2"/>
    <w:rsid w:val="085CB482"/>
    <w:rsid w:val="08784B5B"/>
    <w:rsid w:val="087CA618"/>
    <w:rsid w:val="09C39F4E"/>
    <w:rsid w:val="0BF0140A"/>
    <w:rsid w:val="0C08EB79"/>
    <w:rsid w:val="0D515ECC"/>
    <w:rsid w:val="0D7A3B02"/>
    <w:rsid w:val="0DA42B2C"/>
    <w:rsid w:val="0DB71459"/>
    <w:rsid w:val="0DDB5624"/>
    <w:rsid w:val="0ED5ADD5"/>
    <w:rsid w:val="0EE74238"/>
    <w:rsid w:val="0FB15FE7"/>
    <w:rsid w:val="0FD1BD37"/>
    <w:rsid w:val="1081A401"/>
    <w:rsid w:val="11A3E8E3"/>
    <w:rsid w:val="12CD3711"/>
    <w:rsid w:val="12D3751C"/>
    <w:rsid w:val="131F9273"/>
    <w:rsid w:val="137290E5"/>
    <w:rsid w:val="13CF5009"/>
    <w:rsid w:val="14057300"/>
    <w:rsid w:val="15885450"/>
    <w:rsid w:val="159BC4CE"/>
    <w:rsid w:val="16A70E63"/>
    <w:rsid w:val="17A35FB8"/>
    <w:rsid w:val="18D9759B"/>
    <w:rsid w:val="193A62EE"/>
    <w:rsid w:val="19489AB1"/>
    <w:rsid w:val="1A145B74"/>
    <w:rsid w:val="1AE73910"/>
    <w:rsid w:val="1B6174FD"/>
    <w:rsid w:val="1B6A8F3F"/>
    <w:rsid w:val="1BC912DC"/>
    <w:rsid w:val="1C75F2C9"/>
    <w:rsid w:val="1D3D7C70"/>
    <w:rsid w:val="1EBA4989"/>
    <w:rsid w:val="1F0BA823"/>
    <w:rsid w:val="1FAFAEEA"/>
    <w:rsid w:val="1FEDA6AF"/>
    <w:rsid w:val="212CF5DA"/>
    <w:rsid w:val="216B1B37"/>
    <w:rsid w:val="219722C2"/>
    <w:rsid w:val="2262DB49"/>
    <w:rsid w:val="235E110C"/>
    <w:rsid w:val="23670FC5"/>
    <w:rsid w:val="241E2680"/>
    <w:rsid w:val="243CC0E2"/>
    <w:rsid w:val="245C65EF"/>
    <w:rsid w:val="2503B924"/>
    <w:rsid w:val="2599E9AB"/>
    <w:rsid w:val="2629BE45"/>
    <w:rsid w:val="27273610"/>
    <w:rsid w:val="28961A1B"/>
    <w:rsid w:val="29176750"/>
    <w:rsid w:val="2A036AD7"/>
    <w:rsid w:val="2A837E35"/>
    <w:rsid w:val="2A8502B2"/>
    <w:rsid w:val="2AADD366"/>
    <w:rsid w:val="2AB491FC"/>
    <w:rsid w:val="2AF2209E"/>
    <w:rsid w:val="2B8222F9"/>
    <w:rsid w:val="2BB35605"/>
    <w:rsid w:val="311F5D82"/>
    <w:rsid w:val="327B6A97"/>
    <w:rsid w:val="32A4C90D"/>
    <w:rsid w:val="32F6F67F"/>
    <w:rsid w:val="349BE523"/>
    <w:rsid w:val="34DEE0F3"/>
    <w:rsid w:val="35495F8E"/>
    <w:rsid w:val="3596121F"/>
    <w:rsid w:val="35C7847D"/>
    <w:rsid w:val="364070ED"/>
    <w:rsid w:val="379391D8"/>
    <w:rsid w:val="3A21865E"/>
    <w:rsid w:val="3AF9DE70"/>
    <w:rsid w:val="3B86A64A"/>
    <w:rsid w:val="3C29E7E0"/>
    <w:rsid w:val="3C2AA580"/>
    <w:rsid w:val="3D3C8919"/>
    <w:rsid w:val="3D78D4C7"/>
    <w:rsid w:val="3E3D8696"/>
    <w:rsid w:val="3EB98DB4"/>
    <w:rsid w:val="3EC4CC6F"/>
    <w:rsid w:val="3EEC2F9A"/>
    <w:rsid w:val="409EE21D"/>
    <w:rsid w:val="40B936F5"/>
    <w:rsid w:val="41F18718"/>
    <w:rsid w:val="423A7E33"/>
    <w:rsid w:val="42FBF167"/>
    <w:rsid w:val="4346331D"/>
    <w:rsid w:val="438258F0"/>
    <w:rsid w:val="4389590C"/>
    <w:rsid w:val="4439CC65"/>
    <w:rsid w:val="443E2D9E"/>
    <w:rsid w:val="4470D021"/>
    <w:rsid w:val="456A2075"/>
    <w:rsid w:val="45B38423"/>
    <w:rsid w:val="467FEF2F"/>
    <w:rsid w:val="4765980D"/>
    <w:rsid w:val="47CC5C1F"/>
    <w:rsid w:val="47F7A8D3"/>
    <w:rsid w:val="4918BAB3"/>
    <w:rsid w:val="49DBDBC6"/>
    <w:rsid w:val="4A1D3749"/>
    <w:rsid w:val="4B872178"/>
    <w:rsid w:val="4DAC0908"/>
    <w:rsid w:val="4DBD2ACE"/>
    <w:rsid w:val="4E8D91D4"/>
    <w:rsid w:val="4EBA5C85"/>
    <w:rsid w:val="4FCB42E9"/>
    <w:rsid w:val="5146C432"/>
    <w:rsid w:val="51AA8235"/>
    <w:rsid w:val="51BA66DE"/>
    <w:rsid w:val="51C290D2"/>
    <w:rsid w:val="5234469C"/>
    <w:rsid w:val="53389801"/>
    <w:rsid w:val="5385C192"/>
    <w:rsid w:val="53B7AEAD"/>
    <w:rsid w:val="54FB50D4"/>
    <w:rsid w:val="55559ED4"/>
    <w:rsid w:val="562CE51B"/>
    <w:rsid w:val="56A9F18C"/>
    <w:rsid w:val="5722A6C7"/>
    <w:rsid w:val="577E88F6"/>
    <w:rsid w:val="58D93752"/>
    <w:rsid w:val="5A0DE979"/>
    <w:rsid w:val="5A0FDD6E"/>
    <w:rsid w:val="5AA136B6"/>
    <w:rsid w:val="5B0BCB7C"/>
    <w:rsid w:val="5B1A8135"/>
    <w:rsid w:val="5B2609E7"/>
    <w:rsid w:val="5B9E0A8C"/>
    <w:rsid w:val="5BAB4954"/>
    <w:rsid w:val="5BF8F342"/>
    <w:rsid w:val="5C05488E"/>
    <w:rsid w:val="5CCA6600"/>
    <w:rsid w:val="5D19363F"/>
    <w:rsid w:val="5D3D9F2A"/>
    <w:rsid w:val="5DFB40A4"/>
    <w:rsid w:val="5E835B5F"/>
    <w:rsid w:val="5E873ED5"/>
    <w:rsid w:val="5F3112AB"/>
    <w:rsid w:val="5FDB7266"/>
    <w:rsid w:val="5FE3F682"/>
    <w:rsid w:val="5FF027FF"/>
    <w:rsid w:val="609E4249"/>
    <w:rsid w:val="61FEA560"/>
    <w:rsid w:val="6307B76E"/>
    <w:rsid w:val="63161993"/>
    <w:rsid w:val="65155407"/>
    <w:rsid w:val="6598182D"/>
    <w:rsid w:val="665755BA"/>
    <w:rsid w:val="66666582"/>
    <w:rsid w:val="6834E295"/>
    <w:rsid w:val="68D32F94"/>
    <w:rsid w:val="6B3517C3"/>
    <w:rsid w:val="6B9962BF"/>
    <w:rsid w:val="6BBEBF1E"/>
    <w:rsid w:val="6BD8ED22"/>
    <w:rsid w:val="6BE30206"/>
    <w:rsid w:val="6BEA8B37"/>
    <w:rsid w:val="6C4CAD59"/>
    <w:rsid w:val="6DEFD54B"/>
    <w:rsid w:val="6DF2A4B8"/>
    <w:rsid w:val="6E1589A5"/>
    <w:rsid w:val="6E958A0B"/>
    <w:rsid w:val="7037383D"/>
    <w:rsid w:val="7067CECA"/>
    <w:rsid w:val="71967516"/>
    <w:rsid w:val="71B7F7CE"/>
    <w:rsid w:val="71D24C6D"/>
    <w:rsid w:val="722B8A50"/>
    <w:rsid w:val="731DDB38"/>
    <w:rsid w:val="750BBE2F"/>
    <w:rsid w:val="753ABA6A"/>
    <w:rsid w:val="758E2846"/>
    <w:rsid w:val="762DFB2E"/>
    <w:rsid w:val="7832E2D0"/>
    <w:rsid w:val="789221CE"/>
    <w:rsid w:val="78CF25C9"/>
    <w:rsid w:val="78E0FD65"/>
    <w:rsid w:val="795CE5FE"/>
    <w:rsid w:val="79959E48"/>
    <w:rsid w:val="7B5D230C"/>
    <w:rsid w:val="7B8F1E04"/>
    <w:rsid w:val="7BFB03B0"/>
    <w:rsid w:val="7C5F1A6B"/>
    <w:rsid w:val="7D87EFA4"/>
    <w:rsid w:val="7F1114B8"/>
    <w:rsid w:val="7F4E2DD1"/>
    <w:rsid w:val="7FE497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27C91"/>
  <w15:docId w15:val="{70B7E2CC-C01E-4BDC-BBB2-CB308171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1FB"/>
  </w:style>
  <w:style w:type="paragraph" w:styleId="Heading3">
    <w:name w:val="heading 3"/>
    <w:basedOn w:val="Normal"/>
    <w:link w:val="Heading3Char"/>
    <w:uiPriority w:val="9"/>
    <w:qFormat/>
    <w:rsid w:val="00D755A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link w:val="Heading4Char"/>
    <w:uiPriority w:val="9"/>
    <w:unhideWhenUsed/>
    <w:qFormat/>
    <w:rsid w:val="00EF1CA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Párrafo de lista,Normal bullet 2,Bullet list,List Paragraph1,2,Numbered Para 1,Dot pt,No Spacing1,List Paragraph Char Char Char,Indicator Text,Bullet 1,Bullet Points,MAIN CONTENT,IFCL - List Paragraph,List Paragraph12,OBC Bullet"/>
    <w:basedOn w:val="Normal"/>
    <w:link w:val="ListParagraphChar"/>
    <w:uiPriority w:val="34"/>
    <w:qFormat/>
    <w:rsid w:val="00FB2E65"/>
    <w:pPr>
      <w:ind w:left="720"/>
      <w:contextualSpacing/>
    </w:pPr>
  </w:style>
  <w:style w:type="paragraph" w:styleId="FootnoteText">
    <w:name w:val="footnote text"/>
    <w:basedOn w:val="Normal"/>
    <w:link w:val="FootnoteTextChar"/>
    <w:uiPriority w:val="99"/>
    <w:unhideWhenUsed/>
    <w:rsid w:val="009E4349"/>
    <w:pPr>
      <w:spacing w:after="0" w:line="240" w:lineRule="auto"/>
    </w:pPr>
    <w:rPr>
      <w:sz w:val="20"/>
      <w:szCs w:val="20"/>
    </w:rPr>
  </w:style>
  <w:style w:type="character" w:customStyle="1" w:styleId="FootnoteTextChar">
    <w:name w:val="Footnote Text Char"/>
    <w:basedOn w:val="DefaultParagraphFont"/>
    <w:link w:val="FootnoteText"/>
    <w:uiPriority w:val="99"/>
    <w:rsid w:val="009E4349"/>
    <w:rPr>
      <w:sz w:val="20"/>
      <w:szCs w:val="20"/>
    </w:rPr>
  </w:style>
  <w:style w:type="character" w:styleId="FootnoteReference">
    <w:name w:val="footnote reference"/>
    <w:basedOn w:val="DefaultParagraphFont"/>
    <w:uiPriority w:val="99"/>
    <w:semiHidden/>
    <w:unhideWhenUsed/>
    <w:rsid w:val="009E4349"/>
    <w:rPr>
      <w:vertAlign w:val="superscript"/>
    </w:rPr>
  </w:style>
  <w:style w:type="paragraph" w:styleId="BalloonText">
    <w:name w:val="Balloon Text"/>
    <w:basedOn w:val="Normal"/>
    <w:link w:val="BalloonTextChar"/>
    <w:uiPriority w:val="99"/>
    <w:semiHidden/>
    <w:unhideWhenUsed/>
    <w:rsid w:val="00736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F17"/>
    <w:rPr>
      <w:rFonts w:ascii="Segoe UI" w:hAnsi="Segoe UI" w:cs="Segoe UI"/>
      <w:sz w:val="18"/>
      <w:szCs w:val="18"/>
    </w:rPr>
  </w:style>
  <w:style w:type="paragraph" w:customStyle="1" w:styleId="Default">
    <w:name w:val="Default"/>
    <w:rsid w:val="00535087"/>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2F38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8F1"/>
  </w:style>
  <w:style w:type="paragraph" w:styleId="Footer">
    <w:name w:val="footer"/>
    <w:basedOn w:val="Normal"/>
    <w:link w:val="FooterChar"/>
    <w:uiPriority w:val="99"/>
    <w:unhideWhenUsed/>
    <w:rsid w:val="002F38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8F1"/>
  </w:style>
  <w:style w:type="character" w:customStyle="1" w:styleId="ListParagraphChar">
    <w:name w:val="List Paragraph Char"/>
    <w:aliases w:val="Strip Char,Párrafo de lista Char,Normal bullet 2 Char,Bullet list Char,List Paragraph1 Char,2 Char,Numbered Para 1 Char,Dot pt Char,No Spacing1 Char,List Paragraph Char Char Char Char,Indicator Text Char,Bullet 1 Char,OBC Bullet Char"/>
    <w:link w:val="ListParagraph"/>
    <w:uiPriority w:val="34"/>
    <w:qFormat/>
    <w:locked/>
    <w:rsid w:val="004203BA"/>
  </w:style>
  <w:style w:type="character" w:styleId="CommentReference">
    <w:name w:val="annotation reference"/>
    <w:basedOn w:val="DefaultParagraphFont"/>
    <w:uiPriority w:val="99"/>
    <w:semiHidden/>
    <w:unhideWhenUsed/>
    <w:rsid w:val="00B8329C"/>
    <w:rPr>
      <w:sz w:val="16"/>
      <w:szCs w:val="16"/>
    </w:rPr>
  </w:style>
  <w:style w:type="paragraph" w:styleId="CommentText">
    <w:name w:val="annotation text"/>
    <w:basedOn w:val="Normal"/>
    <w:link w:val="CommentTextChar"/>
    <w:uiPriority w:val="99"/>
    <w:unhideWhenUsed/>
    <w:rsid w:val="00B8329C"/>
    <w:pPr>
      <w:spacing w:line="240" w:lineRule="auto"/>
    </w:pPr>
    <w:rPr>
      <w:sz w:val="20"/>
      <w:szCs w:val="20"/>
    </w:rPr>
  </w:style>
  <w:style w:type="character" w:customStyle="1" w:styleId="CommentTextChar">
    <w:name w:val="Comment Text Char"/>
    <w:basedOn w:val="DefaultParagraphFont"/>
    <w:link w:val="CommentText"/>
    <w:uiPriority w:val="99"/>
    <w:rsid w:val="00B8329C"/>
    <w:rPr>
      <w:sz w:val="20"/>
      <w:szCs w:val="20"/>
    </w:rPr>
  </w:style>
  <w:style w:type="paragraph" w:styleId="CommentSubject">
    <w:name w:val="annotation subject"/>
    <w:basedOn w:val="CommentText"/>
    <w:next w:val="CommentText"/>
    <w:link w:val="CommentSubjectChar"/>
    <w:uiPriority w:val="99"/>
    <w:semiHidden/>
    <w:unhideWhenUsed/>
    <w:rsid w:val="00B8329C"/>
    <w:rPr>
      <w:b/>
      <w:bCs/>
    </w:rPr>
  </w:style>
  <w:style w:type="character" w:customStyle="1" w:styleId="CommentSubjectChar">
    <w:name w:val="Comment Subject Char"/>
    <w:basedOn w:val="CommentTextChar"/>
    <w:link w:val="CommentSubject"/>
    <w:uiPriority w:val="99"/>
    <w:semiHidden/>
    <w:rsid w:val="00B8329C"/>
    <w:rPr>
      <w:b/>
      <w:bCs/>
      <w:sz w:val="20"/>
      <w:szCs w:val="20"/>
    </w:rPr>
  </w:style>
  <w:style w:type="character" w:styleId="Hyperlink">
    <w:name w:val="Hyperlink"/>
    <w:basedOn w:val="DefaultParagraphFont"/>
    <w:uiPriority w:val="99"/>
    <w:unhideWhenUsed/>
    <w:rsid w:val="00214185"/>
    <w:rPr>
      <w:color w:val="0563C1" w:themeColor="hyperlink"/>
      <w:u w:val="single"/>
    </w:rPr>
  </w:style>
  <w:style w:type="character" w:customStyle="1" w:styleId="UnresolvedMention1">
    <w:name w:val="Unresolved Mention1"/>
    <w:basedOn w:val="DefaultParagraphFont"/>
    <w:uiPriority w:val="99"/>
    <w:semiHidden/>
    <w:unhideWhenUsed/>
    <w:rsid w:val="00214185"/>
    <w:rPr>
      <w:color w:val="605E5C"/>
      <w:shd w:val="clear" w:color="auto" w:fill="E1DFDD"/>
    </w:rPr>
  </w:style>
  <w:style w:type="paragraph" w:styleId="Revision">
    <w:name w:val="Revision"/>
    <w:hidden/>
    <w:uiPriority w:val="99"/>
    <w:semiHidden/>
    <w:rsid w:val="0027600C"/>
    <w:pPr>
      <w:spacing w:after="0" w:line="240" w:lineRule="auto"/>
    </w:pPr>
  </w:style>
  <w:style w:type="character" w:customStyle="1" w:styleId="Heading3Char">
    <w:name w:val="Heading 3 Char"/>
    <w:basedOn w:val="DefaultParagraphFont"/>
    <w:link w:val="Heading3"/>
    <w:uiPriority w:val="9"/>
    <w:rsid w:val="00D755AC"/>
    <w:rPr>
      <w:rFonts w:ascii="Times New Roman" w:eastAsia="Times New Roman" w:hAnsi="Times New Roman" w:cs="Times New Roman"/>
      <w:b/>
      <w:bCs/>
      <w:sz w:val="27"/>
      <w:szCs w:val="27"/>
      <w:lang w:val="en-GB" w:eastAsia="en-GB"/>
    </w:rPr>
  </w:style>
  <w:style w:type="paragraph" w:customStyle="1" w:styleId="1Paragraph">
    <w:name w:val="1 Paragraph"/>
    <w:basedOn w:val="Normal"/>
    <w:qFormat/>
    <w:rsid w:val="00DB64B0"/>
    <w:pPr>
      <w:numPr>
        <w:numId w:val="3"/>
      </w:numPr>
      <w:spacing w:after="240" w:line="240" w:lineRule="auto"/>
      <w:jc w:val="both"/>
    </w:pPr>
    <w:rPr>
      <w:rFonts w:ascii="Verdana" w:hAnsi="Verdana"/>
      <w:sz w:val="18"/>
    </w:rPr>
  </w:style>
  <w:style w:type="table" w:styleId="TableGrid">
    <w:name w:val="Table Grid"/>
    <w:basedOn w:val="TableNormal"/>
    <w:uiPriority w:val="39"/>
    <w:rsid w:val="00A42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99427F"/>
    <w:rPr>
      <w:color w:val="2B579A"/>
      <w:shd w:val="clear" w:color="auto" w:fill="E6E6E6"/>
    </w:rPr>
  </w:style>
  <w:style w:type="character" w:styleId="UnresolvedMention">
    <w:name w:val="Unresolved Mention"/>
    <w:basedOn w:val="DefaultParagraphFont"/>
    <w:uiPriority w:val="99"/>
    <w:unhideWhenUsed/>
    <w:rsid w:val="00486C5F"/>
    <w:rPr>
      <w:color w:val="605E5C"/>
      <w:shd w:val="clear" w:color="auto" w:fill="E1DFDD"/>
    </w:rPr>
  </w:style>
  <w:style w:type="character" w:styleId="FollowedHyperlink">
    <w:name w:val="FollowedHyperlink"/>
    <w:basedOn w:val="DefaultParagraphFont"/>
    <w:uiPriority w:val="99"/>
    <w:semiHidden/>
    <w:unhideWhenUsed/>
    <w:rsid w:val="00284FD9"/>
    <w:rPr>
      <w:color w:val="954F72" w:themeColor="followedHyperlink"/>
      <w:u w:val="single"/>
    </w:rPr>
  </w:style>
  <w:style w:type="character" w:customStyle="1" w:styleId="Heading4Char">
    <w:name w:val="Heading 4 Char"/>
    <w:basedOn w:val="DefaultParagraphFont"/>
    <w:link w:val="Heading4"/>
    <w:uiPriority w:val="9"/>
    <w:rsid w:val="00EF1CA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74293">
      <w:bodyDiv w:val="1"/>
      <w:marLeft w:val="0"/>
      <w:marRight w:val="0"/>
      <w:marTop w:val="0"/>
      <w:marBottom w:val="0"/>
      <w:divBdr>
        <w:top w:val="none" w:sz="0" w:space="0" w:color="auto"/>
        <w:left w:val="none" w:sz="0" w:space="0" w:color="auto"/>
        <w:bottom w:val="none" w:sz="0" w:space="0" w:color="auto"/>
        <w:right w:val="none" w:sz="0" w:space="0" w:color="auto"/>
      </w:divBdr>
      <w:divsChild>
        <w:div w:id="1867522631">
          <w:marLeft w:val="446"/>
          <w:marRight w:val="0"/>
          <w:marTop w:val="0"/>
          <w:marBottom w:val="0"/>
          <w:divBdr>
            <w:top w:val="none" w:sz="0" w:space="0" w:color="auto"/>
            <w:left w:val="none" w:sz="0" w:space="0" w:color="auto"/>
            <w:bottom w:val="none" w:sz="0" w:space="0" w:color="auto"/>
            <w:right w:val="none" w:sz="0" w:space="0" w:color="auto"/>
          </w:divBdr>
        </w:div>
      </w:divsChild>
    </w:div>
    <w:div w:id="315379808">
      <w:bodyDiv w:val="1"/>
      <w:marLeft w:val="0"/>
      <w:marRight w:val="0"/>
      <w:marTop w:val="0"/>
      <w:marBottom w:val="0"/>
      <w:divBdr>
        <w:top w:val="none" w:sz="0" w:space="0" w:color="auto"/>
        <w:left w:val="none" w:sz="0" w:space="0" w:color="auto"/>
        <w:bottom w:val="none" w:sz="0" w:space="0" w:color="auto"/>
        <w:right w:val="none" w:sz="0" w:space="0" w:color="auto"/>
      </w:divBdr>
    </w:div>
    <w:div w:id="365760822">
      <w:bodyDiv w:val="1"/>
      <w:marLeft w:val="0"/>
      <w:marRight w:val="0"/>
      <w:marTop w:val="0"/>
      <w:marBottom w:val="0"/>
      <w:divBdr>
        <w:top w:val="none" w:sz="0" w:space="0" w:color="auto"/>
        <w:left w:val="none" w:sz="0" w:space="0" w:color="auto"/>
        <w:bottom w:val="none" w:sz="0" w:space="0" w:color="auto"/>
        <w:right w:val="none" w:sz="0" w:space="0" w:color="auto"/>
      </w:divBdr>
    </w:div>
    <w:div w:id="407535190">
      <w:bodyDiv w:val="1"/>
      <w:marLeft w:val="0"/>
      <w:marRight w:val="0"/>
      <w:marTop w:val="0"/>
      <w:marBottom w:val="0"/>
      <w:divBdr>
        <w:top w:val="none" w:sz="0" w:space="0" w:color="auto"/>
        <w:left w:val="none" w:sz="0" w:space="0" w:color="auto"/>
        <w:bottom w:val="none" w:sz="0" w:space="0" w:color="auto"/>
        <w:right w:val="none" w:sz="0" w:space="0" w:color="auto"/>
      </w:divBdr>
    </w:div>
    <w:div w:id="481776336">
      <w:bodyDiv w:val="1"/>
      <w:marLeft w:val="0"/>
      <w:marRight w:val="0"/>
      <w:marTop w:val="0"/>
      <w:marBottom w:val="0"/>
      <w:divBdr>
        <w:top w:val="none" w:sz="0" w:space="0" w:color="auto"/>
        <w:left w:val="none" w:sz="0" w:space="0" w:color="auto"/>
        <w:bottom w:val="none" w:sz="0" w:space="0" w:color="auto"/>
        <w:right w:val="none" w:sz="0" w:space="0" w:color="auto"/>
      </w:divBdr>
    </w:div>
    <w:div w:id="506284243">
      <w:bodyDiv w:val="1"/>
      <w:marLeft w:val="0"/>
      <w:marRight w:val="0"/>
      <w:marTop w:val="0"/>
      <w:marBottom w:val="0"/>
      <w:divBdr>
        <w:top w:val="none" w:sz="0" w:space="0" w:color="auto"/>
        <w:left w:val="none" w:sz="0" w:space="0" w:color="auto"/>
        <w:bottom w:val="none" w:sz="0" w:space="0" w:color="auto"/>
        <w:right w:val="none" w:sz="0" w:space="0" w:color="auto"/>
      </w:divBdr>
    </w:div>
    <w:div w:id="507209660">
      <w:bodyDiv w:val="1"/>
      <w:marLeft w:val="0"/>
      <w:marRight w:val="0"/>
      <w:marTop w:val="0"/>
      <w:marBottom w:val="0"/>
      <w:divBdr>
        <w:top w:val="none" w:sz="0" w:space="0" w:color="auto"/>
        <w:left w:val="none" w:sz="0" w:space="0" w:color="auto"/>
        <w:bottom w:val="none" w:sz="0" w:space="0" w:color="auto"/>
        <w:right w:val="none" w:sz="0" w:space="0" w:color="auto"/>
      </w:divBdr>
    </w:div>
    <w:div w:id="545719534">
      <w:bodyDiv w:val="1"/>
      <w:marLeft w:val="0"/>
      <w:marRight w:val="0"/>
      <w:marTop w:val="0"/>
      <w:marBottom w:val="0"/>
      <w:divBdr>
        <w:top w:val="none" w:sz="0" w:space="0" w:color="auto"/>
        <w:left w:val="none" w:sz="0" w:space="0" w:color="auto"/>
        <w:bottom w:val="none" w:sz="0" w:space="0" w:color="auto"/>
        <w:right w:val="none" w:sz="0" w:space="0" w:color="auto"/>
      </w:divBdr>
    </w:div>
    <w:div w:id="577058998">
      <w:bodyDiv w:val="1"/>
      <w:marLeft w:val="0"/>
      <w:marRight w:val="0"/>
      <w:marTop w:val="0"/>
      <w:marBottom w:val="0"/>
      <w:divBdr>
        <w:top w:val="none" w:sz="0" w:space="0" w:color="auto"/>
        <w:left w:val="none" w:sz="0" w:space="0" w:color="auto"/>
        <w:bottom w:val="none" w:sz="0" w:space="0" w:color="auto"/>
        <w:right w:val="none" w:sz="0" w:space="0" w:color="auto"/>
      </w:divBdr>
    </w:div>
    <w:div w:id="713163293">
      <w:bodyDiv w:val="1"/>
      <w:marLeft w:val="0"/>
      <w:marRight w:val="0"/>
      <w:marTop w:val="0"/>
      <w:marBottom w:val="0"/>
      <w:divBdr>
        <w:top w:val="none" w:sz="0" w:space="0" w:color="auto"/>
        <w:left w:val="none" w:sz="0" w:space="0" w:color="auto"/>
        <w:bottom w:val="none" w:sz="0" w:space="0" w:color="auto"/>
        <w:right w:val="none" w:sz="0" w:space="0" w:color="auto"/>
      </w:divBdr>
    </w:div>
    <w:div w:id="888565294">
      <w:bodyDiv w:val="1"/>
      <w:marLeft w:val="0"/>
      <w:marRight w:val="0"/>
      <w:marTop w:val="0"/>
      <w:marBottom w:val="0"/>
      <w:divBdr>
        <w:top w:val="none" w:sz="0" w:space="0" w:color="auto"/>
        <w:left w:val="none" w:sz="0" w:space="0" w:color="auto"/>
        <w:bottom w:val="none" w:sz="0" w:space="0" w:color="auto"/>
        <w:right w:val="none" w:sz="0" w:space="0" w:color="auto"/>
      </w:divBdr>
    </w:div>
    <w:div w:id="922878650">
      <w:bodyDiv w:val="1"/>
      <w:marLeft w:val="0"/>
      <w:marRight w:val="0"/>
      <w:marTop w:val="0"/>
      <w:marBottom w:val="0"/>
      <w:divBdr>
        <w:top w:val="none" w:sz="0" w:space="0" w:color="auto"/>
        <w:left w:val="none" w:sz="0" w:space="0" w:color="auto"/>
        <w:bottom w:val="none" w:sz="0" w:space="0" w:color="auto"/>
        <w:right w:val="none" w:sz="0" w:space="0" w:color="auto"/>
      </w:divBdr>
    </w:div>
    <w:div w:id="1018192642">
      <w:bodyDiv w:val="1"/>
      <w:marLeft w:val="0"/>
      <w:marRight w:val="0"/>
      <w:marTop w:val="0"/>
      <w:marBottom w:val="0"/>
      <w:divBdr>
        <w:top w:val="none" w:sz="0" w:space="0" w:color="auto"/>
        <w:left w:val="none" w:sz="0" w:space="0" w:color="auto"/>
        <w:bottom w:val="none" w:sz="0" w:space="0" w:color="auto"/>
        <w:right w:val="none" w:sz="0" w:space="0" w:color="auto"/>
      </w:divBdr>
    </w:div>
    <w:div w:id="1051080765">
      <w:bodyDiv w:val="1"/>
      <w:marLeft w:val="0"/>
      <w:marRight w:val="0"/>
      <w:marTop w:val="0"/>
      <w:marBottom w:val="0"/>
      <w:divBdr>
        <w:top w:val="none" w:sz="0" w:space="0" w:color="auto"/>
        <w:left w:val="none" w:sz="0" w:space="0" w:color="auto"/>
        <w:bottom w:val="none" w:sz="0" w:space="0" w:color="auto"/>
        <w:right w:val="none" w:sz="0" w:space="0" w:color="auto"/>
      </w:divBdr>
    </w:div>
    <w:div w:id="1645046465">
      <w:bodyDiv w:val="1"/>
      <w:marLeft w:val="0"/>
      <w:marRight w:val="0"/>
      <w:marTop w:val="0"/>
      <w:marBottom w:val="0"/>
      <w:divBdr>
        <w:top w:val="none" w:sz="0" w:space="0" w:color="auto"/>
        <w:left w:val="none" w:sz="0" w:space="0" w:color="auto"/>
        <w:bottom w:val="none" w:sz="0" w:space="0" w:color="auto"/>
        <w:right w:val="none" w:sz="0" w:space="0" w:color="auto"/>
      </w:divBdr>
      <w:divsChild>
        <w:div w:id="1844511403">
          <w:marLeft w:val="0"/>
          <w:marRight w:val="0"/>
          <w:marTop w:val="0"/>
          <w:marBottom w:val="0"/>
          <w:divBdr>
            <w:top w:val="none" w:sz="0" w:space="0" w:color="auto"/>
            <w:left w:val="none" w:sz="0" w:space="0" w:color="auto"/>
            <w:bottom w:val="none" w:sz="0" w:space="0" w:color="auto"/>
            <w:right w:val="none" w:sz="0" w:space="0" w:color="auto"/>
          </w:divBdr>
          <w:divsChild>
            <w:div w:id="109589030">
              <w:marLeft w:val="0"/>
              <w:marRight w:val="0"/>
              <w:marTop w:val="0"/>
              <w:marBottom w:val="0"/>
              <w:divBdr>
                <w:top w:val="none" w:sz="0" w:space="0" w:color="auto"/>
                <w:left w:val="none" w:sz="0" w:space="0" w:color="auto"/>
                <w:bottom w:val="none" w:sz="0" w:space="0" w:color="auto"/>
                <w:right w:val="none" w:sz="0" w:space="0" w:color="auto"/>
              </w:divBdr>
              <w:divsChild>
                <w:div w:id="1656839922">
                  <w:marLeft w:val="0"/>
                  <w:marRight w:val="0"/>
                  <w:marTop w:val="0"/>
                  <w:marBottom w:val="0"/>
                  <w:divBdr>
                    <w:top w:val="none" w:sz="0" w:space="0" w:color="auto"/>
                    <w:left w:val="none" w:sz="0" w:space="0" w:color="auto"/>
                    <w:bottom w:val="none" w:sz="0" w:space="0" w:color="auto"/>
                    <w:right w:val="none" w:sz="0" w:space="0" w:color="auto"/>
                  </w:divBdr>
                  <w:divsChild>
                    <w:div w:id="1045065672">
                      <w:marLeft w:val="0"/>
                      <w:marRight w:val="0"/>
                      <w:marTop w:val="0"/>
                      <w:marBottom w:val="0"/>
                      <w:divBdr>
                        <w:top w:val="none" w:sz="0" w:space="0" w:color="auto"/>
                        <w:left w:val="none" w:sz="0" w:space="0" w:color="auto"/>
                        <w:bottom w:val="none" w:sz="0" w:space="0" w:color="auto"/>
                        <w:right w:val="none" w:sz="0" w:space="0" w:color="auto"/>
                      </w:divBdr>
                      <w:divsChild>
                        <w:div w:id="1531332079">
                          <w:marLeft w:val="0"/>
                          <w:marRight w:val="0"/>
                          <w:marTop w:val="0"/>
                          <w:marBottom w:val="0"/>
                          <w:divBdr>
                            <w:top w:val="none" w:sz="0" w:space="0" w:color="auto"/>
                            <w:left w:val="none" w:sz="0" w:space="0" w:color="auto"/>
                            <w:bottom w:val="none" w:sz="0" w:space="0" w:color="auto"/>
                            <w:right w:val="none" w:sz="0" w:space="0" w:color="auto"/>
                          </w:divBdr>
                          <w:divsChild>
                            <w:div w:id="4606111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87127">
      <w:bodyDiv w:val="1"/>
      <w:marLeft w:val="0"/>
      <w:marRight w:val="0"/>
      <w:marTop w:val="0"/>
      <w:marBottom w:val="0"/>
      <w:divBdr>
        <w:top w:val="none" w:sz="0" w:space="0" w:color="auto"/>
        <w:left w:val="none" w:sz="0" w:space="0" w:color="auto"/>
        <w:bottom w:val="none" w:sz="0" w:space="0" w:color="auto"/>
        <w:right w:val="none" w:sz="0" w:space="0" w:color="auto"/>
      </w:divBdr>
    </w:div>
    <w:div w:id="1707288354">
      <w:bodyDiv w:val="1"/>
      <w:marLeft w:val="0"/>
      <w:marRight w:val="0"/>
      <w:marTop w:val="0"/>
      <w:marBottom w:val="0"/>
      <w:divBdr>
        <w:top w:val="none" w:sz="0" w:space="0" w:color="auto"/>
        <w:left w:val="none" w:sz="0" w:space="0" w:color="auto"/>
        <w:bottom w:val="none" w:sz="0" w:space="0" w:color="auto"/>
        <w:right w:val="none" w:sz="0" w:space="0" w:color="auto"/>
      </w:divBdr>
    </w:div>
    <w:div w:id="1958485666">
      <w:bodyDiv w:val="1"/>
      <w:marLeft w:val="0"/>
      <w:marRight w:val="0"/>
      <w:marTop w:val="0"/>
      <w:marBottom w:val="0"/>
      <w:divBdr>
        <w:top w:val="none" w:sz="0" w:space="0" w:color="auto"/>
        <w:left w:val="none" w:sz="0" w:space="0" w:color="auto"/>
        <w:bottom w:val="none" w:sz="0" w:space="0" w:color="auto"/>
        <w:right w:val="none" w:sz="0" w:space="0" w:color="auto"/>
      </w:divBdr>
    </w:div>
    <w:div w:id="199802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Karlis.Engelis@sam.gov.lv"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613BE71AB5D84D85907E89B00562EB" ma:contentTypeVersion="12" ma:contentTypeDescription="Create a new document." ma:contentTypeScope="" ma:versionID="7231f878f0eca07d7fc7da6842ef6500">
  <xsd:schema xmlns:xsd="http://www.w3.org/2001/XMLSchema" xmlns:xs="http://www.w3.org/2001/XMLSchema" xmlns:p="http://schemas.microsoft.com/office/2006/metadata/properties" xmlns:ns2="caacf6f3-f708-4c8d-af51-fdab418943e6" xmlns:ns3="c1b15464-17cd-4058-a13c-b54e2420c3d4" targetNamespace="http://schemas.microsoft.com/office/2006/metadata/properties" ma:root="true" ma:fieldsID="fee927565a9be5d43ee0bd093278db87" ns2:_="" ns3:_="">
    <xsd:import namespace="caacf6f3-f708-4c8d-af51-fdab418943e6"/>
    <xsd:import namespace="c1b15464-17cd-4058-a13c-b54e2420c3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cf6f3-f708-4c8d-af51-fdab418943e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b15464-17cd-4058-a13c-b54e2420c3d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09F61-1935-468A-BE53-296BB6AAA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cf6f3-f708-4c8d-af51-fdab418943e6"/>
    <ds:schemaRef ds:uri="c1b15464-17cd-4058-a13c-b54e2420c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3E156E-E389-4C4C-8E75-85306AF461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5CD830-4F10-419C-868D-53DBBD1A0AB9}">
  <ds:schemaRefs>
    <ds:schemaRef ds:uri="http://schemas.microsoft.com/sharepoint/v3/contenttype/forms"/>
  </ds:schemaRefs>
</ds:datastoreItem>
</file>

<file path=customXml/itemProps4.xml><?xml version="1.0" encoding="utf-8"?>
<ds:datastoreItem xmlns:ds="http://schemas.openxmlformats.org/officeDocument/2006/customXml" ds:itemID="{77B4F3DE-27D8-4389-89FF-F09534555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31287</Words>
  <Characters>17834</Characters>
  <Application>Microsoft Office Word</Application>
  <DocSecurity>0</DocSecurity>
  <Lines>148</Lines>
  <Paragraphs>98</Paragraphs>
  <ScaleCrop>false</ScaleCrop>
  <HeadingPairs>
    <vt:vector size="2" baseType="variant">
      <vt:variant>
        <vt:lpstr>Title</vt:lpstr>
      </vt:variant>
      <vt:variant>
        <vt:i4>1</vt:i4>
      </vt:variant>
    </vt:vector>
  </HeadingPairs>
  <TitlesOfParts>
    <vt:vector size="1" baseType="lpstr">
      <vt:lpstr>Informatīvais ziņojums “Par Rail Baltica projekta ieviešanas modeļa Latvijā pilnveidi”</vt:lpstr>
    </vt:vector>
  </TitlesOfParts>
  <Company/>
  <LinksUpToDate>false</LinksUpToDate>
  <CharactersWithSpaces>49023</CharactersWithSpaces>
  <SharedDoc>false</SharedDoc>
  <HLinks>
    <vt:vector size="24" baseType="variant">
      <vt:variant>
        <vt:i4>6684746</vt:i4>
      </vt:variant>
      <vt:variant>
        <vt:i4>0</vt:i4>
      </vt:variant>
      <vt:variant>
        <vt:i4>0</vt:i4>
      </vt:variant>
      <vt:variant>
        <vt:i4>5</vt:i4>
      </vt:variant>
      <vt:variant>
        <vt:lpwstr>mailto:Karlis.Engelis@sam.gov.lv</vt:lpwstr>
      </vt:variant>
      <vt:variant>
        <vt:lpwstr/>
      </vt:variant>
      <vt:variant>
        <vt:i4>1179764</vt:i4>
      </vt:variant>
      <vt:variant>
        <vt:i4>6</vt:i4>
      </vt:variant>
      <vt:variant>
        <vt:i4>0</vt:i4>
      </vt:variant>
      <vt:variant>
        <vt:i4>5</vt:i4>
      </vt:variant>
      <vt:variant>
        <vt:lpwstr>mailto:baiba.zauere@railbaltica.org</vt:lpwstr>
      </vt:variant>
      <vt:variant>
        <vt:lpwstr/>
      </vt:variant>
      <vt:variant>
        <vt:i4>111</vt:i4>
      </vt:variant>
      <vt:variant>
        <vt:i4>3</vt:i4>
      </vt:variant>
      <vt:variant>
        <vt:i4>0</vt:i4>
      </vt:variant>
      <vt:variant>
        <vt:i4>5</vt:i4>
      </vt:variant>
      <vt:variant>
        <vt:lpwstr>mailto:girts.bramans@railbaltica.org</vt:lpwstr>
      </vt:variant>
      <vt:variant>
        <vt:lpwstr/>
      </vt:variant>
      <vt:variant>
        <vt:i4>3997773</vt:i4>
      </vt:variant>
      <vt:variant>
        <vt:i4>0</vt:i4>
      </vt:variant>
      <vt:variant>
        <vt:i4>0</vt:i4>
      </vt:variant>
      <vt:variant>
        <vt:i4>5</vt:i4>
      </vt:variant>
      <vt:variant>
        <vt:lpwstr>https://www.mk.gov.lv/sites/default/files/attachments/6_december_joint_statement.pdf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Rail Baltica projekta ieviešanas modeļa Latvijā pilnveidi”</dc:title>
  <dc:subject/>
  <dc:creator>Kārlis Enģelis</dc:creator>
  <cp:keywords/>
  <dc:description>K.Eņģelis, 67028229, karlis.engelis@sam.gov.lv</dc:description>
  <cp:lastModifiedBy>Iveta Stafecka</cp:lastModifiedBy>
  <cp:revision>11</cp:revision>
  <cp:lastPrinted>2020-08-27T08:52:00Z</cp:lastPrinted>
  <dcterms:created xsi:type="dcterms:W3CDTF">2020-08-27T06:16:00Z</dcterms:created>
  <dcterms:modified xsi:type="dcterms:W3CDTF">2026-07-27T11:19:00Z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0x010100F7613BE71AB5D84D85907E89B00562EB</vt:lpwstr>
  </property>
</Properties>
</file>