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509BB" w14:textId="3657D3DD" w:rsidR="008C0CFB" w:rsidRPr="00161CDB" w:rsidRDefault="00161CDB" w:rsidP="004C3904">
      <w:pPr>
        <w:pStyle w:val="NoSpacing1"/>
        <w:jc w:val="center"/>
        <w:rPr>
          <w:rFonts w:ascii="Times New Roman" w:hAnsi="Times New Roman"/>
          <w:b/>
          <w:sz w:val="36"/>
          <w:szCs w:val="36"/>
        </w:rPr>
      </w:pPr>
      <w:r w:rsidRPr="00792B52">
        <w:rPr>
          <w:rFonts w:ascii="Times New Roman" w:hAnsi="Times New Roman"/>
          <w:b/>
          <w:sz w:val="36"/>
          <w:szCs w:val="36"/>
          <w:lang w:eastAsia="ja-JP"/>
        </w:rPr>
        <w:t xml:space="preserve">Grozījumi </w:t>
      </w:r>
      <w:r w:rsidR="00551938">
        <w:rPr>
          <w:rFonts w:ascii="Times New Roman" w:hAnsi="Times New Roman"/>
          <w:b/>
          <w:sz w:val="36"/>
          <w:szCs w:val="36"/>
          <w:lang w:eastAsia="ja-JP"/>
        </w:rPr>
        <w:t>N</w:t>
      </w:r>
      <w:r w:rsidRPr="00792B52">
        <w:rPr>
          <w:rFonts w:ascii="Times New Roman" w:hAnsi="Times New Roman"/>
          <w:b/>
          <w:bCs/>
          <w:sz w:val="36"/>
          <w:szCs w:val="36"/>
        </w:rPr>
        <w:t>oteiktā daudzuma vienību pirkšan</w:t>
      </w:r>
      <w:r w:rsidR="00331E51">
        <w:rPr>
          <w:rFonts w:ascii="Times New Roman" w:hAnsi="Times New Roman"/>
          <w:b/>
          <w:bCs/>
          <w:sz w:val="36"/>
          <w:szCs w:val="36"/>
        </w:rPr>
        <w:t>as līgumā</w:t>
      </w:r>
      <w:r w:rsidRPr="00792B52">
        <w:rPr>
          <w:rFonts w:ascii="Times New Roman" w:hAnsi="Times New Roman"/>
          <w:b/>
          <w:bCs/>
          <w:sz w:val="36"/>
          <w:szCs w:val="36"/>
        </w:rPr>
        <w:t>, kas noslēgts</w:t>
      </w:r>
      <w:r w:rsidRPr="00161CDB">
        <w:rPr>
          <w:rFonts w:ascii="Times New Roman" w:hAnsi="Times New Roman"/>
          <w:b/>
          <w:bCs/>
          <w:sz w:val="36"/>
          <w:szCs w:val="36"/>
        </w:rPr>
        <w:t xml:space="preserve"> </w:t>
      </w:r>
      <w:proofErr w:type="gramStart"/>
      <w:r w:rsidRPr="00161CDB">
        <w:rPr>
          <w:rFonts w:ascii="Times New Roman" w:hAnsi="Times New Roman"/>
          <w:b/>
          <w:sz w:val="36"/>
          <w:szCs w:val="36"/>
          <w:lang w:val="en-GB" w:eastAsia="ja-JP"/>
        </w:rPr>
        <w:t>2009.gada</w:t>
      </w:r>
      <w:proofErr w:type="gramEnd"/>
      <w:r w:rsidRPr="00161CDB">
        <w:rPr>
          <w:rFonts w:ascii="Times New Roman" w:hAnsi="Times New Roman"/>
          <w:b/>
          <w:sz w:val="36"/>
          <w:szCs w:val="36"/>
          <w:lang w:val="en-GB" w:eastAsia="ja-JP"/>
        </w:rPr>
        <w:t xml:space="preserve"> 5.oktobrī</w:t>
      </w:r>
      <w:r w:rsidR="00D96862" w:rsidRPr="00D96862">
        <w:rPr>
          <w:rStyle w:val="FootnoteReference"/>
          <w:rFonts w:ascii="Times New Roman" w:hAnsi="Times New Roman"/>
          <w:b/>
          <w:sz w:val="36"/>
          <w:szCs w:val="36"/>
          <w:lang w:val="en-GB" w:eastAsia="ja-JP"/>
        </w:rPr>
        <w:footnoteReference w:customMarkFollows="1" w:id="1"/>
        <w:sym w:font="Symbol" w:char="F020"/>
      </w:r>
    </w:p>
    <w:p w14:paraId="56F33AE0" w14:textId="77777777" w:rsidR="008C0CFB" w:rsidRPr="00D44F0F" w:rsidRDefault="008C0CFB" w:rsidP="000222EA">
      <w:pPr>
        <w:pStyle w:val="NoSpacing1"/>
        <w:rPr>
          <w:rFonts w:ascii="Times New Roman" w:hAnsi="Times New Roman"/>
          <w:sz w:val="28"/>
          <w:szCs w:val="28"/>
          <w:lang w:val="en-GB"/>
        </w:rPr>
      </w:pPr>
    </w:p>
    <w:p w14:paraId="4C268B9A" w14:textId="77777777" w:rsidR="008C0CFB" w:rsidRPr="008E1F93" w:rsidRDefault="00161CDB" w:rsidP="00B22482">
      <w:pPr>
        <w:pStyle w:val="Overwegingen"/>
        <w:numPr>
          <w:ilvl w:val="0"/>
          <w:numId w:val="0"/>
        </w:numPr>
        <w:jc w:val="both"/>
        <w:rPr>
          <w:rFonts w:ascii="Times New Roman" w:hAnsi="Times New Roman" w:cs="Times New Roman"/>
          <w:sz w:val="24"/>
          <w:szCs w:val="24"/>
          <w:lang w:val="lv-LV"/>
        </w:rPr>
      </w:pPr>
      <w:r w:rsidRPr="008E1F93">
        <w:rPr>
          <w:rFonts w:ascii="Times New Roman" w:hAnsi="Times New Roman" w:cs="Times New Roman"/>
          <w:sz w:val="24"/>
          <w:szCs w:val="24"/>
          <w:lang w:val="lv-LV"/>
        </w:rPr>
        <w:t xml:space="preserve">Šie grozījumi līgumā </w:t>
      </w:r>
      <w:r w:rsidR="004C3904" w:rsidRPr="008E1F93">
        <w:rPr>
          <w:rFonts w:ascii="Times New Roman" w:eastAsia="MS Mincho" w:hAnsi="Times New Roman" w:cs="Times New Roman"/>
          <w:sz w:val="24"/>
          <w:szCs w:val="24"/>
          <w:lang w:val="lv-LV" w:eastAsia="ja-JP"/>
        </w:rPr>
        <w:t>(</w:t>
      </w:r>
      <w:r w:rsidR="00396F59" w:rsidRPr="008E1F93">
        <w:rPr>
          <w:rFonts w:ascii="Times New Roman" w:hAnsi="Times New Roman"/>
          <w:sz w:val="24"/>
          <w:szCs w:val="24"/>
          <w:lang w:val="lv-LV" w:eastAsia="ja-JP"/>
        </w:rPr>
        <w:t>“</w:t>
      </w:r>
      <w:r w:rsidRPr="008E1F93">
        <w:rPr>
          <w:rFonts w:ascii="Times New Roman" w:eastAsia="MS Mincho" w:hAnsi="Times New Roman" w:cs="Times New Roman"/>
          <w:b/>
          <w:sz w:val="24"/>
          <w:szCs w:val="24"/>
          <w:lang w:val="lv-LV" w:eastAsia="ja-JP"/>
        </w:rPr>
        <w:t>Līguma grozījumi</w:t>
      </w:r>
      <w:r w:rsidR="00396F59" w:rsidRPr="008E1F93">
        <w:rPr>
          <w:rFonts w:ascii="Times New Roman" w:hAnsi="Times New Roman"/>
          <w:sz w:val="24"/>
          <w:szCs w:val="24"/>
          <w:lang w:val="lv-LV" w:eastAsia="ja-JP"/>
        </w:rPr>
        <w:t>”</w:t>
      </w:r>
      <w:r w:rsidR="004C3904" w:rsidRPr="008E1F93">
        <w:rPr>
          <w:rFonts w:ascii="Times New Roman" w:eastAsia="MS Mincho" w:hAnsi="Times New Roman" w:cs="Times New Roman"/>
          <w:sz w:val="24"/>
          <w:szCs w:val="24"/>
          <w:lang w:val="lv-LV" w:eastAsia="ja-JP"/>
        </w:rPr>
        <w:t>)</w:t>
      </w:r>
      <w:r w:rsidR="008C0CFB" w:rsidRPr="008E1F93">
        <w:rPr>
          <w:rFonts w:ascii="Times New Roman" w:hAnsi="Times New Roman" w:cs="Times New Roman"/>
          <w:sz w:val="24"/>
          <w:szCs w:val="24"/>
          <w:lang w:val="lv-LV"/>
        </w:rPr>
        <w:t xml:space="preserve"> </w:t>
      </w:r>
      <w:r w:rsidRPr="008E1F93">
        <w:rPr>
          <w:rFonts w:ascii="Times New Roman" w:hAnsi="Times New Roman" w:cs="Times New Roman"/>
          <w:sz w:val="24"/>
          <w:szCs w:val="24"/>
          <w:lang w:val="lv-LV"/>
        </w:rPr>
        <w:t>noslēgti starp</w:t>
      </w:r>
    </w:p>
    <w:p w14:paraId="7DC65FD1" w14:textId="77777777" w:rsidR="008C0CFB" w:rsidRPr="008E1F93" w:rsidRDefault="008C0CFB" w:rsidP="00B22482">
      <w:pPr>
        <w:pStyle w:val="Overwegingen"/>
        <w:numPr>
          <w:ilvl w:val="0"/>
          <w:numId w:val="0"/>
        </w:numPr>
        <w:jc w:val="both"/>
        <w:rPr>
          <w:rFonts w:ascii="Times New Roman" w:eastAsia="MS Mincho" w:hAnsi="Times New Roman" w:cs="Times New Roman"/>
          <w:sz w:val="24"/>
          <w:szCs w:val="24"/>
          <w:lang w:val="lv-LV" w:eastAsia="ja-JP"/>
        </w:rPr>
      </w:pPr>
    </w:p>
    <w:p w14:paraId="3E56E311" w14:textId="77777777" w:rsidR="00161CDB" w:rsidRPr="008E1F93" w:rsidRDefault="00161CDB" w:rsidP="00B22482">
      <w:pPr>
        <w:pStyle w:val="NoSpacing1"/>
        <w:jc w:val="both"/>
        <w:rPr>
          <w:rFonts w:ascii="Times New Roman" w:hAnsi="Times New Roman"/>
          <w:sz w:val="24"/>
          <w:szCs w:val="24"/>
          <w:lang w:eastAsia="ja-JP"/>
        </w:rPr>
      </w:pPr>
      <w:r w:rsidRPr="008E1F93">
        <w:rPr>
          <w:rFonts w:ascii="Times New Roman" w:hAnsi="Times New Roman"/>
          <w:sz w:val="24"/>
          <w:szCs w:val="24"/>
          <w:lang w:eastAsia="ja-JP"/>
        </w:rPr>
        <w:t>Latvijas Republikas valdīb</w:t>
      </w:r>
      <w:r w:rsidR="00BE0D6C">
        <w:rPr>
          <w:rFonts w:ascii="Times New Roman" w:hAnsi="Times New Roman"/>
          <w:sz w:val="24"/>
          <w:szCs w:val="24"/>
          <w:lang w:eastAsia="ja-JP"/>
        </w:rPr>
        <w:t>u</w:t>
      </w:r>
      <w:r w:rsidRPr="008E1F93">
        <w:rPr>
          <w:rFonts w:ascii="Times New Roman" w:hAnsi="Times New Roman"/>
          <w:sz w:val="24"/>
          <w:szCs w:val="24"/>
          <w:lang w:eastAsia="ja-JP"/>
        </w:rPr>
        <w:t xml:space="preserve"> </w:t>
      </w:r>
      <w:r w:rsidR="008C0CFB" w:rsidRPr="008E1F93">
        <w:rPr>
          <w:rFonts w:ascii="Times New Roman" w:hAnsi="Times New Roman"/>
          <w:sz w:val="24"/>
          <w:szCs w:val="24"/>
          <w:lang w:eastAsia="ja-JP"/>
        </w:rPr>
        <w:t>(</w:t>
      </w:r>
      <w:r w:rsidR="00396F59" w:rsidRPr="008E1F93">
        <w:rPr>
          <w:rFonts w:ascii="Times New Roman" w:hAnsi="Times New Roman"/>
          <w:sz w:val="24"/>
          <w:szCs w:val="24"/>
          <w:lang w:eastAsia="ja-JP"/>
        </w:rPr>
        <w:t>“</w:t>
      </w:r>
      <w:r w:rsidR="008C0CFB" w:rsidRPr="008E1F93">
        <w:rPr>
          <w:rFonts w:ascii="Times New Roman" w:hAnsi="Times New Roman"/>
          <w:b/>
          <w:sz w:val="24"/>
          <w:szCs w:val="24"/>
          <w:lang w:eastAsia="ja-JP"/>
        </w:rPr>
        <w:t>Latvi</w:t>
      </w:r>
      <w:r w:rsidRPr="008E1F93">
        <w:rPr>
          <w:rFonts w:ascii="Times New Roman" w:hAnsi="Times New Roman"/>
          <w:b/>
          <w:sz w:val="24"/>
          <w:szCs w:val="24"/>
          <w:lang w:eastAsia="ja-JP"/>
        </w:rPr>
        <w:t>j</w:t>
      </w:r>
      <w:r w:rsidR="008C0CFB" w:rsidRPr="008E1F93">
        <w:rPr>
          <w:rFonts w:ascii="Times New Roman" w:hAnsi="Times New Roman"/>
          <w:b/>
          <w:sz w:val="24"/>
          <w:szCs w:val="24"/>
          <w:lang w:eastAsia="ja-JP"/>
        </w:rPr>
        <w:t>a</w:t>
      </w:r>
      <w:r w:rsidR="008C0CFB" w:rsidRPr="008E1F93">
        <w:rPr>
          <w:rFonts w:ascii="Times New Roman" w:hAnsi="Times New Roman"/>
          <w:sz w:val="24"/>
          <w:szCs w:val="24"/>
          <w:lang w:eastAsia="ja-JP"/>
        </w:rPr>
        <w:t>”)</w:t>
      </w:r>
      <w:r w:rsidR="00840AD6" w:rsidRPr="008E1F93">
        <w:rPr>
          <w:rFonts w:ascii="Times New Roman" w:hAnsi="Times New Roman"/>
          <w:sz w:val="24"/>
          <w:szCs w:val="24"/>
          <w:lang w:eastAsia="ja-JP"/>
        </w:rPr>
        <w:t>,</w:t>
      </w:r>
      <w:r w:rsidR="008C0CFB" w:rsidRPr="008E1F93">
        <w:rPr>
          <w:rFonts w:ascii="Times New Roman" w:hAnsi="Times New Roman"/>
          <w:sz w:val="24"/>
          <w:szCs w:val="24"/>
          <w:lang w:eastAsia="ja-JP"/>
        </w:rPr>
        <w:t xml:space="preserve"> </w:t>
      </w:r>
      <w:r w:rsidRPr="008E1F93">
        <w:rPr>
          <w:rFonts w:ascii="Times New Roman" w:hAnsi="Times New Roman"/>
          <w:sz w:val="24"/>
          <w:szCs w:val="24"/>
        </w:rPr>
        <w:t>ko likumīgi pārstāv un kuras vārdā darbojas</w:t>
      </w:r>
      <w:r w:rsidRPr="008E1F93" w:rsidDel="00161CDB">
        <w:rPr>
          <w:rFonts w:ascii="Times New Roman" w:hAnsi="Times New Roman"/>
          <w:sz w:val="24"/>
          <w:szCs w:val="24"/>
          <w:lang w:eastAsia="ja-JP"/>
        </w:rPr>
        <w:t xml:space="preserve"> </w:t>
      </w:r>
      <w:r w:rsidRPr="008E1F93">
        <w:rPr>
          <w:rFonts w:ascii="Times New Roman" w:hAnsi="Times New Roman"/>
          <w:sz w:val="24"/>
          <w:szCs w:val="24"/>
          <w:lang w:eastAsia="ja-JP"/>
        </w:rPr>
        <w:t xml:space="preserve">Vides aizsardzības un reģionālās attīstības ministrija, </w:t>
      </w:r>
      <w:r w:rsidR="008E1F93">
        <w:rPr>
          <w:rFonts w:ascii="Times New Roman" w:hAnsi="Times New Roman"/>
          <w:sz w:val="24"/>
          <w:szCs w:val="24"/>
          <w:lang w:eastAsia="ja-JP"/>
        </w:rPr>
        <w:t>v</w:t>
      </w:r>
      <w:r w:rsidRPr="008E1F93">
        <w:rPr>
          <w:rFonts w:ascii="Times New Roman" w:hAnsi="Times New Roman"/>
          <w:sz w:val="24"/>
          <w:szCs w:val="24"/>
          <w:lang w:eastAsia="ja-JP"/>
        </w:rPr>
        <w:t xml:space="preserve">ides aizsardzības un reģionālās attīstības ministra Edmunda </w:t>
      </w:r>
      <w:proofErr w:type="spellStart"/>
      <w:r w:rsidRPr="008E1F93">
        <w:rPr>
          <w:rFonts w:ascii="Times New Roman" w:hAnsi="Times New Roman"/>
          <w:sz w:val="24"/>
          <w:szCs w:val="24"/>
          <w:lang w:eastAsia="ja-JP"/>
        </w:rPr>
        <w:t>Sprūdža</w:t>
      </w:r>
      <w:proofErr w:type="spellEnd"/>
      <w:r w:rsidRPr="008E1F93">
        <w:rPr>
          <w:rFonts w:ascii="Times New Roman" w:hAnsi="Times New Roman"/>
          <w:sz w:val="24"/>
          <w:szCs w:val="24"/>
          <w:lang w:eastAsia="ja-JP"/>
        </w:rPr>
        <w:t xml:space="preserve"> personā</w:t>
      </w:r>
      <w:r w:rsidR="008C0CFB" w:rsidRPr="008E1F93">
        <w:rPr>
          <w:rFonts w:ascii="Times New Roman" w:hAnsi="Times New Roman"/>
          <w:sz w:val="24"/>
          <w:szCs w:val="24"/>
          <w:lang w:eastAsia="ja-JP"/>
        </w:rPr>
        <w:t>;</w:t>
      </w:r>
    </w:p>
    <w:p w14:paraId="2651CCAF" w14:textId="77777777" w:rsidR="008C0CFB" w:rsidRPr="008E1F93" w:rsidRDefault="00161CDB" w:rsidP="00B22482">
      <w:pPr>
        <w:pStyle w:val="NoSpacing1"/>
        <w:jc w:val="both"/>
        <w:rPr>
          <w:rFonts w:ascii="Times New Roman" w:hAnsi="Times New Roman"/>
          <w:sz w:val="24"/>
          <w:szCs w:val="24"/>
          <w:lang w:eastAsia="ja-JP"/>
        </w:rPr>
      </w:pPr>
      <w:r w:rsidRPr="008E1F93">
        <w:rPr>
          <w:rFonts w:ascii="Times New Roman" w:hAnsi="Times New Roman"/>
          <w:sz w:val="24"/>
          <w:szCs w:val="24"/>
          <w:lang w:eastAsia="ja-JP"/>
        </w:rPr>
        <w:t>un</w:t>
      </w:r>
    </w:p>
    <w:p w14:paraId="2B261052" w14:textId="77777777" w:rsidR="008C0CFB" w:rsidRPr="008E1F93" w:rsidRDefault="00161CDB" w:rsidP="00B22482">
      <w:pPr>
        <w:pStyle w:val="NoSpacing1"/>
        <w:jc w:val="both"/>
        <w:rPr>
          <w:rFonts w:ascii="Times New Roman" w:hAnsi="Times New Roman"/>
          <w:sz w:val="24"/>
          <w:szCs w:val="24"/>
          <w:lang w:eastAsia="ja-JP"/>
        </w:rPr>
      </w:pPr>
      <w:r w:rsidRPr="008E1F93">
        <w:rPr>
          <w:rFonts w:ascii="Times New Roman" w:hAnsi="Times New Roman"/>
          <w:sz w:val="24"/>
          <w:szCs w:val="24"/>
          <w:lang w:eastAsia="ja-JP"/>
        </w:rPr>
        <w:t>Jaunās enerģijas un rūpniecisko tehnoloģiju attīstības organizācij</w:t>
      </w:r>
      <w:r w:rsidR="00BE0D6C">
        <w:rPr>
          <w:rFonts w:ascii="Times New Roman" w:hAnsi="Times New Roman"/>
          <w:sz w:val="24"/>
          <w:szCs w:val="24"/>
          <w:lang w:eastAsia="ja-JP"/>
        </w:rPr>
        <w:t>u</w:t>
      </w:r>
      <w:r w:rsidR="008C0CFB" w:rsidRPr="008E1F93">
        <w:rPr>
          <w:rFonts w:ascii="Times New Roman" w:hAnsi="Times New Roman"/>
          <w:sz w:val="24"/>
          <w:szCs w:val="24"/>
          <w:lang w:eastAsia="ja-JP"/>
        </w:rPr>
        <w:t>,</w:t>
      </w:r>
      <w:r w:rsidR="008E1F93" w:rsidRPr="008E1F93">
        <w:rPr>
          <w:rFonts w:ascii="Times New Roman" w:hAnsi="Times New Roman"/>
          <w:sz w:val="24"/>
          <w:szCs w:val="24"/>
          <w:lang w:eastAsia="ja-JP"/>
        </w:rPr>
        <w:t xml:space="preserve"> administratīva organizācija, kas izveidota un darbojās saskaņ</w:t>
      </w:r>
      <w:r w:rsidR="008E1F93">
        <w:rPr>
          <w:rFonts w:ascii="Times New Roman" w:hAnsi="Times New Roman"/>
          <w:sz w:val="24"/>
          <w:szCs w:val="24"/>
          <w:lang w:eastAsia="ja-JP"/>
        </w:rPr>
        <w:t>ā</w:t>
      </w:r>
      <w:r w:rsidR="008E1F93" w:rsidRPr="008E1F93">
        <w:rPr>
          <w:rFonts w:ascii="Times New Roman" w:hAnsi="Times New Roman"/>
          <w:sz w:val="24"/>
          <w:szCs w:val="24"/>
          <w:lang w:eastAsia="ja-JP"/>
        </w:rPr>
        <w:t xml:space="preserve"> ar Japānas tiesību </w:t>
      </w:r>
      <w:smartTag w:uri="schemas-tilde-lv/tildestengine" w:element="veidnes">
        <w:smartTagPr>
          <w:attr w:name="text" w:val="aktiem"/>
          <w:attr w:name="id" w:val="-1"/>
          <w:attr w:name="baseform" w:val="akt|s"/>
        </w:smartTagPr>
        <w:r w:rsidR="008E1F93" w:rsidRPr="008E1F93">
          <w:rPr>
            <w:rFonts w:ascii="Times New Roman" w:hAnsi="Times New Roman"/>
            <w:sz w:val="24"/>
            <w:szCs w:val="24"/>
            <w:lang w:eastAsia="ja-JP"/>
          </w:rPr>
          <w:t>aktiem</w:t>
        </w:r>
      </w:smartTag>
      <w:r w:rsidR="008E1F93" w:rsidRPr="008E1F93">
        <w:rPr>
          <w:rFonts w:ascii="Times New Roman" w:hAnsi="Times New Roman"/>
          <w:sz w:val="24"/>
          <w:szCs w:val="24"/>
          <w:lang w:eastAsia="ja-JP"/>
        </w:rPr>
        <w:t xml:space="preserve">, juridiskā adrese 1310 </w:t>
      </w:r>
      <w:proofErr w:type="spellStart"/>
      <w:r w:rsidR="008E1F93" w:rsidRPr="008E1F93">
        <w:rPr>
          <w:rFonts w:ascii="Times New Roman" w:hAnsi="Times New Roman"/>
          <w:sz w:val="24"/>
          <w:szCs w:val="24"/>
          <w:lang w:eastAsia="ja-JP"/>
        </w:rPr>
        <w:t>Omiya-cho,</w:t>
      </w:r>
      <w:proofErr w:type="spellEnd"/>
      <w:r w:rsidR="008E1F93" w:rsidRPr="008E1F93">
        <w:rPr>
          <w:rFonts w:ascii="Times New Roman" w:hAnsi="Times New Roman"/>
          <w:sz w:val="24"/>
          <w:szCs w:val="24"/>
          <w:lang w:eastAsia="ja-JP"/>
        </w:rPr>
        <w:t xml:space="preserve"> </w:t>
      </w:r>
      <w:proofErr w:type="spellStart"/>
      <w:r w:rsidR="008E1F93" w:rsidRPr="008E1F93">
        <w:rPr>
          <w:rFonts w:ascii="Times New Roman" w:hAnsi="Times New Roman"/>
          <w:sz w:val="24"/>
          <w:szCs w:val="24"/>
          <w:lang w:eastAsia="ja-JP"/>
        </w:rPr>
        <w:t>Saiwai-ku,</w:t>
      </w:r>
      <w:proofErr w:type="spellEnd"/>
      <w:r w:rsidR="008E1F93" w:rsidRPr="008E1F93">
        <w:rPr>
          <w:rFonts w:ascii="Times New Roman" w:hAnsi="Times New Roman"/>
          <w:sz w:val="24"/>
          <w:szCs w:val="24"/>
          <w:lang w:eastAsia="ja-JP"/>
        </w:rPr>
        <w:t xml:space="preserve"> </w:t>
      </w:r>
      <w:proofErr w:type="spellStart"/>
      <w:r w:rsidR="008E1F93" w:rsidRPr="008E1F93">
        <w:rPr>
          <w:rFonts w:ascii="Times New Roman" w:hAnsi="Times New Roman"/>
          <w:sz w:val="24"/>
          <w:szCs w:val="24"/>
          <w:lang w:eastAsia="ja-JP"/>
        </w:rPr>
        <w:t>Kawasaki</w:t>
      </w:r>
      <w:proofErr w:type="spellEnd"/>
      <w:r w:rsidR="008E1F93" w:rsidRPr="008E1F93">
        <w:rPr>
          <w:rFonts w:ascii="Times New Roman" w:hAnsi="Times New Roman"/>
          <w:sz w:val="24"/>
          <w:szCs w:val="24"/>
          <w:lang w:eastAsia="ja-JP"/>
        </w:rPr>
        <w:t xml:space="preserve"> pilsēta, </w:t>
      </w:r>
      <w:proofErr w:type="spellStart"/>
      <w:r w:rsidR="008E1F93" w:rsidRPr="008E1F93">
        <w:rPr>
          <w:rFonts w:ascii="Times New Roman" w:hAnsi="Times New Roman"/>
          <w:sz w:val="24"/>
          <w:szCs w:val="24"/>
          <w:lang w:eastAsia="ja-JP"/>
        </w:rPr>
        <w:t>Kanagawa</w:t>
      </w:r>
      <w:proofErr w:type="spellEnd"/>
      <w:r w:rsidR="008E1F93" w:rsidRPr="008E1F93">
        <w:rPr>
          <w:rFonts w:ascii="Times New Roman" w:hAnsi="Times New Roman"/>
          <w:sz w:val="24"/>
          <w:szCs w:val="24"/>
          <w:lang w:eastAsia="ja-JP"/>
        </w:rPr>
        <w:t xml:space="preserve"> prefektūra, Japāna</w:t>
      </w:r>
      <w:r w:rsidR="008E1F93" w:rsidRPr="00BE0D6C">
        <w:rPr>
          <w:rFonts w:ascii="Times New Roman" w:hAnsi="Times New Roman"/>
          <w:sz w:val="24"/>
          <w:szCs w:val="24"/>
        </w:rPr>
        <w:t xml:space="preserve"> (turpmāk tekstā - “</w:t>
      </w:r>
      <w:r w:rsidR="008E1F93" w:rsidRPr="00BE0D6C">
        <w:rPr>
          <w:rFonts w:ascii="Times New Roman" w:hAnsi="Times New Roman"/>
          <w:b/>
          <w:sz w:val="24"/>
          <w:szCs w:val="24"/>
        </w:rPr>
        <w:t>Pircējs</w:t>
      </w:r>
      <w:r w:rsidR="008E1F93" w:rsidRPr="00BE0D6C">
        <w:rPr>
          <w:rFonts w:ascii="Times New Roman" w:hAnsi="Times New Roman"/>
          <w:sz w:val="24"/>
          <w:szCs w:val="24"/>
        </w:rPr>
        <w:t>”), ko pārstāv un kuras vārd</w:t>
      </w:r>
      <w:r w:rsidR="008E1F93">
        <w:rPr>
          <w:rFonts w:ascii="Times New Roman" w:hAnsi="Times New Roman"/>
          <w:sz w:val="24"/>
          <w:szCs w:val="24"/>
        </w:rPr>
        <w:t>ā</w:t>
      </w:r>
      <w:r w:rsidR="008E1F93" w:rsidRPr="008E1F93">
        <w:rPr>
          <w:rFonts w:ascii="Times New Roman" w:hAnsi="Times New Roman"/>
          <w:sz w:val="24"/>
          <w:szCs w:val="24"/>
        </w:rPr>
        <w:t xml:space="preserve"> darbojas organizācijas izpilddirektors </w:t>
      </w:r>
      <w:proofErr w:type="spellStart"/>
      <w:r w:rsidR="00183277" w:rsidRPr="008E1F93">
        <w:rPr>
          <w:rFonts w:ascii="Times New Roman" w:hAnsi="Times New Roman"/>
          <w:sz w:val="24"/>
          <w:szCs w:val="24"/>
          <w:lang w:eastAsia="ja-JP"/>
        </w:rPr>
        <w:t>Fumio</w:t>
      </w:r>
      <w:proofErr w:type="spellEnd"/>
      <w:r w:rsidR="00183277" w:rsidRPr="008E1F93">
        <w:rPr>
          <w:rFonts w:ascii="Times New Roman" w:hAnsi="Times New Roman"/>
          <w:sz w:val="24"/>
          <w:szCs w:val="24"/>
          <w:lang w:eastAsia="ja-JP"/>
        </w:rPr>
        <w:t xml:space="preserve"> </w:t>
      </w:r>
      <w:proofErr w:type="spellStart"/>
      <w:r w:rsidR="00183277" w:rsidRPr="008E1F93">
        <w:rPr>
          <w:rFonts w:ascii="Times New Roman" w:hAnsi="Times New Roman"/>
          <w:sz w:val="24"/>
          <w:szCs w:val="24"/>
          <w:lang w:eastAsia="ja-JP"/>
        </w:rPr>
        <w:t>Ueda</w:t>
      </w:r>
      <w:proofErr w:type="spellEnd"/>
    </w:p>
    <w:p w14:paraId="6E4CDCD9" w14:textId="77777777" w:rsidR="003A49AD" w:rsidRPr="007146BC" w:rsidRDefault="003A49AD" w:rsidP="00B22482">
      <w:pPr>
        <w:pStyle w:val="NoSpacing1"/>
        <w:jc w:val="both"/>
        <w:rPr>
          <w:rFonts w:ascii="Times New Roman" w:hAnsi="Times New Roman"/>
          <w:sz w:val="24"/>
          <w:szCs w:val="24"/>
          <w:lang w:eastAsia="ja-JP"/>
        </w:rPr>
      </w:pPr>
    </w:p>
    <w:p w14:paraId="15C1607A" w14:textId="77777777" w:rsidR="00983E6F" w:rsidRPr="007146BC" w:rsidRDefault="003A2F3A" w:rsidP="00B22482">
      <w:pPr>
        <w:pStyle w:val="NoSpacing1"/>
        <w:jc w:val="both"/>
        <w:rPr>
          <w:rFonts w:ascii="Times New Roman" w:hAnsi="Times New Roman"/>
          <w:sz w:val="24"/>
          <w:szCs w:val="24"/>
          <w:lang w:eastAsia="ja-JP"/>
        </w:rPr>
      </w:pPr>
      <w:r w:rsidRPr="007146BC">
        <w:rPr>
          <w:rFonts w:ascii="Times New Roman" w:hAnsi="Times New Roman" w:hint="eastAsia"/>
          <w:sz w:val="24"/>
          <w:szCs w:val="24"/>
          <w:lang w:eastAsia="ja-JP"/>
        </w:rPr>
        <w:t xml:space="preserve"> </w:t>
      </w:r>
      <w:proofErr w:type="gramStart"/>
      <w:r w:rsidR="008E1F93" w:rsidRPr="007146BC">
        <w:rPr>
          <w:rFonts w:ascii="Times New Roman" w:hAnsi="Times New Roman"/>
          <w:sz w:val="24"/>
          <w:szCs w:val="24"/>
          <w:lang w:eastAsia="ja-JP"/>
        </w:rPr>
        <w:t>2013.gadā</w:t>
      </w:r>
      <w:proofErr w:type="gramEnd"/>
      <w:r w:rsidR="008E1F93" w:rsidRPr="007146BC">
        <w:rPr>
          <w:rFonts w:ascii="Times New Roman" w:hAnsi="Times New Roman"/>
          <w:sz w:val="24"/>
          <w:szCs w:val="24"/>
          <w:lang w:eastAsia="ja-JP"/>
        </w:rPr>
        <w:t xml:space="preserve"> </w:t>
      </w:r>
      <w:r w:rsidRPr="007146BC">
        <w:rPr>
          <w:rFonts w:ascii="Times New Roman" w:hAnsi="Times New Roman" w:hint="eastAsia"/>
          <w:sz w:val="24"/>
          <w:szCs w:val="24"/>
          <w:lang w:eastAsia="ja-JP"/>
        </w:rPr>
        <w:t xml:space="preserve">[                 ], </w:t>
      </w:r>
      <w:r w:rsidR="008E1F93" w:rsidRPr="007146BC">
        <w:rPr>
          <w:rFonts w:ascii="Times New Roman" w:hAnsi="Times New Roman"/>
          <w:sz w:val="24"/>
          <w:szCs w:val="24"/>
          <w:lang w:eastAsia="ja-JP"/>
        </w:rPr>
        <w:t xml:space="preserve">attiecībā uz </w:t>
      </w:r>
      <w:r w:rsidR="008E1F93" w:rsidRPr="008E1F93">
        <w:rPr>
          <w:rFonts w:ascii="Times New Roman" w:hAnsi="Times New Roman"/>
          <w:sz w:val="24"/>
          <w:szCs w:val="24"/>
        </w:rPr>
        <w:t xml:space="preserve">Noteiktā daudzuma vienību pirkšanas līgumu, kas noslēgts 2009.gada 5.oktobrī starp Latviju un Pircēju </w:t>
      </w:r>
      <w:r w:rsidR="00983E6F" w:rsidRPr="007146BC">
        <w:rPr>
          <w:rFonts w:ascii="Times New Roman" w:hAnsi="Times New Roman" w:hint="eastAsia"/>
          <w:sz w:val="24"/>
          <w:szCs w:val="24"/>
          <w:lang w:eastAsia="ja-JP"/>
        </w:rPr>
        <w:t>(</w:t>
      </w:r>
      <w:r w:rsidR="00396F59" w:rsidRPr="007146BC">
        <w:rPr>
          <w:rFonts w:ascii="Times New Roman" w:hAnsi="Times New Roman"/>
          <w:sz w:val="24"/>
          <w:szCs w:val="24"/>
          <w:lang w:eastAsia="ja-JP"/>
        </w:rPr>
        <w:t>“</w:t>
      </w:r>
      <w:r w:rsidR="008E1F93" w:rsidRPr="007146BC">
        <w:rPr>
          <w:rFonts w:ascii="Times New Roman" w:hAnsi="Times New Roman"/>
          <w:b/>
          <w:sz w:val="24"/>
          <w:szCs w:val="24"/>
          <w:lang w:eastAsia="ja-JP"/>
        </w:rPr>
        <w:t>Līgums</w:t>
      </w:r>
      <w:r w:rsidR="00396F59" w:rsidRPr="007146BC">
        <w:rPr>
          <w:rFonts w:ascii="Times New Roman" w:hAnsi="Times New Roman"/>
          <w:sz w:val="24"/>
          <w:szCs w:val="24"/>
          <w:lang w:eastAsia="ja-JP"/>
        </w:rPr>
        <w:t>”</w:t>
      </w:r>
      <w:r w:rsidR="00983E6F" w:rsidRPr="007146BC">
        <w:rPr>
          <w:rFonts w:ascii="Times New Roman" w:hAnsi="Times New Roman" w:hint="eastAsia"/>
          <w:sz w:val="24"/>
          <w:szCs w:val="24"/>
          <w:lang w:eastAsia="ja-JP"/>
        </w:rPr>
        <w:t>).</w:t>
      </w:r>
    </w:p>
    <w:p w14:paraId="369EF4AC" w14:textId="77777777" w:rsidR="00983E6F" w:rsidRPr="007146BC" w:rsidRDefault="00983E6F" w:rsidP="00B22482">
      <w:pPr>
        <w:pStyle w:val="NoSpacing1"/>
        <w:jc w:val="both"/>
        <w:rPr>
          <w:rFonts w:ascii="Times New Roman" w:hAnsi="Times New Roman"/>
          <w:sz w:val="24"/>
          <w:szCs w:val="24"/>
          <w:lang w:eastAsia="ja-JP"/>
        </w:rPr>
      </w:pPr>
    </w:p>
    <w:p w14:paraId="0B1D47D9" w14:textId="77777777" w:rsidR="00983E6F" w:rsidRPr="004D206E" w:rsidRDefault="008E1F93" w:rsidP="00B22482">
      <w:pPr>
        <w:pStyle w:val="NoSpacing1"/>
        <w:jc w:val="both"/>
        <w:rPr>
          <w:rFonts w:ascii="Times New Roman" w:hAnsi="Times New Roman"/>
          <w:sz w:val="24"/>
          <w:szCs w:val="24"/>
          <w:lang w:eastAsia="ja-JP"/>
        </w:rPr>
      </w:pPr>
      <w:r w:rsidRPr="004D206E">
        <w:rPr>
          <w:rFonts w:ascii="Times New Roman" w:hAnsi="Times New Roman"/>
          <w:sz w:val="24"/>
          <w:szCs w:val="24"/>
          <w:lang w:eastAsia="ja-JP"/>
        </w:rPr>
        <w:t>Ja vien nav noteikts citādi, visiem terminiem, kas izcelti, Līguma grozījumos ir tāda pati nozīme</w:t>
      </w:r>
      <w:r>
        <w:rPr>
          <w:rFonts w:ascii="Times New Roman" w:hAnsi="Times New Roman"/>
          <w:sz w:val="24"/>
          <w:szCs w:val="24"/>
          <w:lang w:eastAsia="ja-JP"/>
        </w:rPr>
        <w:t>,</w:t>
      </w:r>
      <w:r w:rsidRPr="004D206E">
        <w:rPr>
          <w:rFonts w:ascii="Times New Roman" w:hAnsi="Times New Roman"/>
          <w:sz w:val="24"/>
          <w:szCs w:val="24"/>
          <w:lang w:eastAsia="ja-JP"/>
        </w:rPr>
        <w:t xml:space="preserve"> kāda tā noteikta Līgumā</w:t>
      </w:r>
      <w:r w:rsidR="00983E6F" w:rsidRPr="004D206E">
        <w:rPr>
          <w:rFonts w:ascii="Times New Roman" w:hAnsi="Times New Roman"/>
          <w:sz w:val="24"/>
          <w:szCs w:val="24"/>
          <w:lang w:eastAsia="ja-JP"/>
        </w:rPr>
        <w:t>.</w:t>
      </w:r>
    </w:p>
    <w:p w14:paraId="7D5A0FBE" w14:textId="77777777" w:rsidR="00D531C9" w:rsidRPr="00D96862" w:rsidRDefault="00D531C9" w:rsidP="000222EA">
      <w:pPr>
        <w:pStyle w:val="NoSpacing1"/>
        <w:rPr>
          <w:rFonts w:ascii="Times New Roman" w:hAnsi="Times New Roman"/>
          <w:sz w:val="24"/>
          <w:szCs w:val="24"/>
          <w:lang w:eastAsia="ja-JP"/>
        </w:rPr>
      </w:pPr>
      <w:r w:rsidRPr="00D96862">
        <w:rPr>
          <w:rFonts w:ascii="Times New Roman" w:hAnsi="Times New Roman" w:hint="eastAsia"/>
          <w:sz w:val="24"/>
          <w:szCs w:val="24"/>
          <w:lang w:eastAsia="ja-JP"/>
        </w:rPr>
        <w:t xml:space="preserve"> </w:t>
      </w:r>
    </w:p>
    <w:p w14:paraId="031AE9E8" w14:textId="77777777" w:rsidR="00F86BE7" w:rsidRPr="00D96862" w:rsidRDefault="008E1F93" w:rsidP="000222EA">
      <w:pPr>
        <w:pStyle w:val="NoSpacing1"/>
        <w:rPr>
          <w:rFonts w:ascii="Times New Roman" w:hAnsi="Times New Roman"/>
          <w:b/>
          <w:sz w:val="24"/>
          <w:szCs w:val="24"/>
          <w:lang w:eastAsia="ja-JP"/>
        </w:rPr>
      </w:pPr>
      <w:r w:rsidRPr="00D96862">
        <w:rPr>
          <w:rFonts w:ascii="Times New Roman" w:hAnsi="Times New Roman"/>
          <w:b/>
          <w:sz w:val="24"/>
          <w:szCs w:val="24"/>
          <w:lang w:eastAsia="ja-JP"/>
        </w:rPr>
        <w:t>IEVĒROJOT, KA</w:t>
      </w:r>
      <w:r w:rsidR="00DF12E7" w:rsidRPr="00D96862">
        <w:rPr>
          <w:rFonts w:ascii="Times New Roman" w:hAnsi="Times New Roman" w:hint="eastAsia"/>
          <w:b/>
          <w:sz w:val="24"/>
          <w:szCs w:val="24"/>
          <w:lang w:eastAsia="ja-JP"/>
        </w:rPr>
        <w:t>:</w:t>
      </w:r>
    </w:p>
    <w:p w14:paraId="3A8C22C0" w14:textId="77777777" w:rsidR="00DF12E7" w:rsidRPr="00D96862" w:rsidRDefault="00DF12E7" w:rsidP="000222EA">
      <w:pPr>
        <w:pStyle w:val="NoSpacing1"/>
        <w:rPr>
          <w:rFonts w:ascii="Times New Roman" w:hAnsi="Times New Roman"/>
          <w:sz w:val="24"/>
          <w:szCs w:val="24"/>
          <w:lang w:eastAsia="ja-JP"/>
        </w:rPr>
      </w:pPr>
    </w:p>
    <w:p w14:paraId="2D1E05CE" w14:textId="77777777" w:rsidR="001E3D0D" w:rsidRPr="004D206E" w:rsidRDefault="00DF12E7" w:rsidP="00B22482">
      <w:pPr>
        <w:pStyle w:val="NoSpacing1"/>
        <w:ind w:left="720" w:hanging="720"/>
        <w:jc w:val="both"/>
        <w:rPr>
          <w:rFonts w:ascii="Times New Roman" w:hAnsi="Times New Roman"/>
          <w:sz w:val="24"/>
          <w:szCs w:val="24"/>
          <w:lang w:eastAsia="ja-JP"/>
        </w:rPr>
      </w:pPr>
      <w:r w:rsidRPr="00D96862">
        <w:rPr>
          <w:rFonts w:ascii="Times New Roman" w:hAnsi="Times New Roman" w:hint="eastAsia"/>
          <w:sz w:val="24"/>
          <w:szCs w:val="24"/>
          <w:lang w:eastAsia="ja-JP"/>
        </w:rPr>
        <w:t>(A)</w:t>
      </w:r>
      <w:r w:rsidR="00396F59" w:rsidRPr="004D206E">
        <w:rPr>
          <w:rFonts w:hint="eastAsia"/>
          <w:sz w:val="24"/>
          <w:szCs w:val="24"/>
          <w:lang w:eastAsia="ja-JP"/>
        </w:rPr>
        <w:tab/>
      </w:r>
      <w:r w:rsidR="00BE0D6C" w:rsidRPr="004D206E">
        <w:rPr>
          <w:rFonts w:ascii="Times New Roman" w:hAnsi="Times New Roman"/>
          <w:sz w:val="24"/>
          <w:szCs w:val="24"/>
          <w:lang w:eastAsia="ja-JP"/>
        </w:rPr>
        <w:t>Latvija</w:t>
      </w:r>
      <w:r w:rsidR="005646B4">
        <w:rPr>
          <w:rFonts w:ascii="Times New Roman" w:hAnsi="Times New Roman"/>
          <w:sz w:val="24"/>
          <w:szCs w:val="24"/>
          <w:lang w:eastAsia="ja-JP"/>
        </w:rPr>
        <w:t>s Puse</w:t>
      </w:r>
      <w:r w:rsidR="00BE0D6C" w:rsidRPr="004D206E">
        <w:rPr>
          <w:rFonts w:ascii="Times New Roman" w:hAnsi="Times New Roman"/>
          <w:sz w:val="24"/>
          <w:szCs w:val="24"/>
          <w:lang w:eastAsia="ja-JP"/>
        </w:rPr>
        <w:t xml:space="preserve"> un Pircējs </w:t>
      </w:r>
      <w:r w:rsidR="009B469D">
        <w:rPr>
          <w:rFonts w:ascii="Times New Roman" w:hAnsi="Times New Roman"/>
          <w:sz w:val="24"/>
          <w:szCs w:val="24"/>
          <w:lang w:eastAsia="ja-JP"/>
        </w:rPr>
        <w:t>ņem vērā</w:t>
      </w:r>
      <w:r w:rsidR="00BE0D6C" w:rsidRPr="004D206E">
        <w:rPr>
          <w:rFonts w:ascii="Times New Roman" w:hAnsi="Times New Roman"/>
          <w:sz w:val="24"/>
          <w:szCs w:val="24"/>
          <w:lang w:eastAsia="ja-JP"/>
        </w:rPr>
        <w:t xml:space="preserve">, </w:t>
      </w:r>
      <w:proofErr w:type="gramStart"/>
      <w:r w:rsidR="00BE0D6C" w:rsidRPr="004D206E">
        <w:rPr>
          <w:rFonts w:ascii="Times New Roman" w:hAnsi="Times New Roman"/>
          <w:sz w:val="24"/>
          <w:szCs w:val="24"/>
          <w:lang w:eastAsia="ja-JP"/>
        </w:rPr>
        <w:t>ka kopš Līgums ir stājies</w:t>
      </w:r>
      <w:proofErr w:type="gramEnd"/>
      <w:r w:rsidR="00BE0D6C" w:rsidRPr="004D206E">
        <w:rPr>
          <w:rFonts w:ascii="Times New Roman" w:hAnsi="Times New Roman"/>
          <w:sz w:val="24"/>
          <w:szCs w:val="24"/>
          <w:lang w:eastAsia="ja-JP"/>
        </w:rPr>
        <w:t xml:space="preserve"> spēkā Latvija veic </w:t>
      </w:r>
      <w:r w:rsidR="004D206E" w:rsidRPr="004D206E">
        <w:rPr>
          <w:rFonts w:ascii="Times New Roman" w:hAnsi="Times New Roman"/>
          <w:sz w:val="24"/>
          <w:szCs w:val="24"/>
          <w:lang w:eastAsia="ja-JP"/>
        </w:rPr>
        <w:t>darbības</w:t>
      </w:r>
      <w:r w:rsidR="00BE0D6C" w:rsidRPr="004D206E">
        <w:rPr>
          <w:rFonts w:ascii="Times New Roman" w:hAnsi="Times New Roman"/>
          <w:sz w:val="24"/>
          <w:szCs w:val="24"/>
          <w:lang w:eastAsia="ja-JP"/>
        </w:rPr>
        <w:t>, lai nodrošināt</w:t>
      </w:r>
      <w:r w:rsidR="004D206E" w:rsidRPr="004D206E">
        <w:rPr>
          <w:rFonts w:ascii="Times New Roman" w:hAnsi="Times New Roman"/>
          <w:sz w:val="24"/>
          <w:szCs w:val="24"/>
          <w:lang w:eastAsia="ja-JP"/>
        </w:rPr>
        <w:t>u</w:t>
      </w:r>
      <w:r w:rsidR="00BE0D6C" w:rsidRPr="004D206E">
        <w:rPr>
          <w:rFonts w:ascii="Times New Roman" w:hAnsi="Times New Roman"/>
          <w:sz w:val="24"/>
          <w:szCs w:val="24"/>
          <w:lang w:eastAsia="ja-JP"/>
        </w:rPr>
        <w:t xml:space="preserve"> </w:t>
      </w:r>
      <w:r w:rsidR="004D206E" w:rsidRPr="004D206E">
        <w:rPr>
          <w:rFonts w:ascii="Times New Roman" w:hAnsi="Times New Roman"/>
          <w:color w:val="000000"/>
          <w:sz w:val="24"/>
          <w:szCs w:val="24"/>
        </w:rPr>
        <w:t xml:space="preserve">Siltumnīcefekta gāzes (SEG) emisijas samazināšanas pasākumu ieviešanu </w:t>
      </w:r>
      <w:r w:rsidR="00BE0D6C" w:rsidRPr="004D206E">
        <w:rPr>
          <w:rFonts w:ascii="Times New Roman" w:hAnsi="Times New Roman"/>
          <w:color w:val="000000"/>
          <w:sz w:val="24"/>
          <w:szCs w:val="24"/>
        </w:rPr>
        <w:t xml:space="preserve">un ka </w:t>
      </w:r>
      <w:r w:rsidR="004D206E" w:rsidRPr="004D206E">
        <w:rPr>
          <w:rFonts w:ascii="Times New Roman" w:hAnsi="Times New Roman"/>
          <w:color w:val="000000"/>
          <w:sz w:val="24"/>
          <w:szCs w:val="24"/>
        </w:rPr>
        <w:t xml:space="preserve">to ietvaros </w:t>
      </w:r>
      <w:r w:rsidR="00BE0D6C" w:rsidRPr="004D206E">
        <w:rPr>
          <w:rFonts w:ascii="Times New Roman" w:hAnsi="Times New Roman"/>
          <w:color w:val="000000"/>
          <w:sz w:val="24"/>
          <w:szCs w:val="24"/>
        </w:rPr>
        <w:t>labākie rezultāti tiek sasniegti</w:t>
      </w:r>
      <w:r w:rsidR="00115FAA" w:rsidRPr="004D206E">
        <w:rPr>
          <w:rFonts w:ascii="Times New Roman" w:hAnsi="Times New Roman"/>
          <w:sz w:val="24"/>
          <w:szCs w:val="24"/>
          <w:lang w:eastAsia="ja-JP"/>
        </w:rPr>
        <w:t xml:space="preserve">. </w:t>
      </w:r>
      <w:r w:rsidR="004D206E" w:rsidRPr="004D206E">
        <w:rPr>
          <w:rFonts w:ascii="Times New Roman" w:hAnsi="Times New Roman"/>
          <w:sz w:val="24"/>
          <w:szCs w:val="24"/>
          <w:lang w:eastAsia="ja-JP"/>
        </w:rPr>
        <w:t xml:space="preserve">Latvija ir veikusi </w:t>
      </w:r>
      <w:r w:rsidR="004D206E" w:rsidRPr="004D206E">
        <w:rPr>
          <w:rFonts w:ascii="Times New Roman" w:hAnsi="Times New Roman"/>
          <w:color w:val="000000"/>
          <w:sz w:val="24"/>
          <w:szCs w:val="24"/>
        </w:rPr>
        <w:t>SEG emisijas samazināšanas pasākumu novērtēšanu un saistošos nepieciešamos pielāgojumus</w:t>
      </w:r>
      <w:r w:rsidR="00115FAA" w:rsidRPr="004D206E">
        <w:rPr>
          <w:rFonts w:ascii="Times New Roman" w:hAnsi="Times New Roman"/>
          <w:sz w:val="24"/>
          <w:szCs w:val="24"/>
          <w:lang w:eastAsia="ja-JP"/>
        </w:rPr>
        <w:t xml:space="preserve">. </w:t>
      </w:r>
    </w:p>
    <w:p w14:paraId="73D18973" w14:textId="77777777" w:rsidR="001E3D0D" w:rsidRPr="007146BC" w:rsidRDefault="001E3D0D" w:rsidP="00B22482">
      <w:pPr>
        <w:pStyle w:val="NoSpacing1"/>
        <w:jc w:val="both"/>
        <w:rPr>
          <w:rFonts w:ascii="Times New Roman" w:hAnsi="Times New Roman"/>
          <w:sz w:val="24"/>
          <w:szCs w:val="24"/>
          <w:lang w:eastAsia="ja-JP"/>
        </w:rPr>
      </w:pPr>
    </w:p>
    <w:p w14:paraId="4892E3E8" w14:textId="77777777" w:rsidR="0088760E" w:rsidRPr="007146BC" w:rsidRDefault="001E3D0D" w:rsidP="00B22482">
      <w:pPr>
        <w:pStyle w:val="NoSpacing1"/>
        <w:ind w:left="720" w:hanging="720"/>
        <w:jc w:val="both"/>
        <w:rPr>
          <w:rFonts w:ascii="Times New Roman" w:hAnsi="Times New Roman"/>
          <w:sz w:val="24"/>
          <w:szCs w:val="24"/>
          <w:lang w:eastAsia="ja-JP"/>
        </w:rPr>
      </w:pPr>
      <w:r w:rsidRPr="007146BC">
        <w:rPr>
          <w:rFonts w:ascii="Times New Roman" w:hAnsi="Times New Roman" w:hint="eastAsia"/>
          <w:sz w:val="24"/>
          <w:szCs w:val="24"/>
          <w:lang w:eastAsia="ja-JP"/>
        </w:rPr>
        <w:t>(B)</w:t>
      </w:r>
      <w:r w:rsidR="00396F59" w:rsidRPr="007146BC">
        <w:rPr>
          <w:rFonts w:ascii="Times New Roman" w:hAnsi="Times New Roman" w:hint="eastAsia"/>
          <w:sz w:val="24"/>
          <w:szCs w:val="24"/>
          <w:lang w:eastAsia="ja-JP"/>
        </w:rPr>
        <w:tab/>
      </w:r>
      <w:r w:rsidR="0088760E" w:rsidRPr="007146BC">
        <w:rPr>
          <w:rFonts w:ascii="Times New Roman" w:hAnsi="Times New Roman"/>
          <w:sz w:val="24"/>
          <w:szCs w:val="24"/>
          <w:lang w:eastAsia="ja-JP"/>
        </w:rPr>
        <w:t xml:space="preserve">Punkta (A) rezultātā, pateicoties efektīvai SEG emisijas samazināšanas pasākumu projektu ieviešanai </w:t>
      </w:r>
      <w:r w:rsidR="009B469D">
        <w:rPr>
          <w:rFonts w:ascii="Times New Roman" w:hAnsi="Times New Roman"/>
          <w:sz w:val="24"/>
          <w:szCs w:val="24"/>
          <w:lang w:eastAsia="ja-JP"/>
        </w:rPr>
        <w:t xml:space="preserve">ir atgūti ieņēmumi, kas izveidojas no grozījumu veikšanas </w:t>
      </w:r>
      <w:r w:rsidR="00321274" w:rsidRPr="00101A09">
        <w:rPr>
          <w:rFonts w:ascii="Times New Roman" w:hAnsi="Times New Roman"/>
          <w:sz w:val="24"/>
          <w:szCs w:val="24"/>
          <w:lang w:eastAsia="ja-JP"/>
        </w:rPr>
        <w:t xml:space="preserve">SEG emisijas samazināšanas pasākumu </w:t>
      </w:r>
      <w:r w:rsidR="00321274">
        <w:rPr>
          <w:rFonts w:ascii="Times New Roman" w:hAnsi="Times New Roman"/>
          <w:sz w:val="24"/>
          <w:szCs w:val="24"/>
          <w:lang w:eastAsia="ja-JP"/>
        </w:rPr>
        <w:t>projekt</w:t>
      </w:r>
      <w:r w:rsidR="009B469D">
        <w:rPr>
          <w:rFonts w:ascii="Times New Roman" w:hAnsi="Times New Roman"/>
          <w:sz w:val="24"/>
          <w:szCs w:val="24"/>
          <w:lang w:eastAsia="ja-JP"/>
        </w:rPr>
        <w:t xml:space="preserve">u finansēšanas līgumos, kā arī </w:t>
      </w:r>
      <w:r w:rsidR="0088760E" w:rsidRPr="007146BC">
        <w:rPr>
          <w:rFonts w:ascii="Times New Roman" w:hAnsi="Times New Roman"/>
          <w:sz w:val="24"/>
          <w:szCs w:val="24"/>
          <w:lang w:eastAsia="ja-JP"/>
        </w:rPr>
        <w:t xml:space="preserve">tika </w:t>
      </w:r>
      <w:r w:rsidR="00321274">
        <w:rPr>
          <w:rFonts w:ascii="Times New Roman" w:hAnsi="Times New Roman"/>
          <w:sz w:val="24"/>
          <w:szCs w:val="24"/>
          <w:lang w:eastAsia="ja-JP"/>
        </w:rPr>
        <w:t xml:space="preserve">atlīdzināti </w:t>
      </w:r>
      <w:r w:rsidR="0088760E" w:rsidRPr="007146BC">
        <w:rPr>
          <w:rFonts w:ascii="Times New Roman" w:hAnsi="Times New Roman"/>
          <w:sz w:val="24"/>
          <w:szCs w:val="24"/>
          <w:lang w:eastAsia="ja-JP"/>
        </w:rPr>
        <w:t>pēc projektu pārtraukšanas saistībā ar sarežģījumiem to ieviešanā</w:t>
      </w:r>
      <w:proofErr w:type="gramStart"/>
      <w:r w:rsidR="0088760E" w:rsidRPr="007146BC">
        <w:rPr>
          <w:rFonts w:ascii="Times New Roman" w:hAnsi="Times New Roman"/>
          <w:sz w:val="24"/>
          <w:szCs w:val="24"/>
          <w:lang w:eastAsia="ja-JP"/>
        </w:rPr>
        <w:t xml:space="preserve">, </w:t>
      </w:r>
      <w:r w:rsidR="009B469D">
        <w:rPr>
          <w:rFonts w:ascii="Times New Roman" w:hAnsi="Times New Roman"/>
          <w:sz w:val="24"/>
          <w:szCs w:val="24"/>
          <w:lang w:eastAsia="ja-JP"/>
        </w:rPr>
        <w:t>un projektu</w:t>
      </w:r>
      <w:proofErr w:type="gramEnd"/>
      <w:r w:rsidR="009B469D">
        <w:rPr>
          <w:rFonts w:ascii="Times New Roman" w:hAnsi="Times New Roman"/>
          <w:sz w:val="24"/>
          <w:szCs w:val="24"/>
          <w:lang w:eastAsia="ja-JP"/>
        </w:rPr>
        <w:t xml:space="preserve"> iesniegumi, kas neatbilda </w:t>
      </w:r>
      <w:r w:rsidR="00321274">
        <w:rPr>
          <w:rFonts w:ascii="Times New Roman" w:hAnsi="Times New Roman"/>
          <w:sz w:val="24"/>
          <w:szCs w:val="24"/>
          <w:lang w:eastAsia="ja-JP"/>
        </w:rPr>
        <w:t>konkursa nolikumu prasībām</w:t>
      </w:r>
      <w:r w:rsidR="009B469D">
        <w:rPr>
          <w:rFonts w:ascii="Times New Roman" w:hAnsi="Times New Roman"/>
          <w:sz w:val="24"/>
          <w:szCs w:val="24"/>
          <w:lang w:eastAsia="ja-JP"/>
        </w:rPr>
        <w:t>, tika noraidīti</w:t>
      </w:r>
      <w:r w:rsidR="00321274">
        <w:rPr>
          <w:rFonts w:ascii="Times New Roman" w:hAnsi="Times New Roman"/>
          <w:sz w:val="24"/>
          <w:szCs w:val="24"/>
          <w:lang w:eastAsia="ja-JP"/>
        </w:rPr>
        <w:t xml:space="preserve">. Lai gan visi Ieņēmumi </w:t>
      </w:r>
      <w:r w:rsidR="009B469D">
        <w:rPr>
          <w:rFonts w:ascii="Times New Roman" w:hAnsi="Times New Roman"/>
          <w:sz w:val="24"/>
          <w:szCs w:val="24"/>
          <w:lang w:eastAsia="ja-JP"/>
        </w:rPr>
        <w:t xml:space="preserve">tika piesaistīti </w:t>
      </w:r>
      <w:r w:rsidR="00321274">
        <w:rPr>
          <w:rFonts w:ascii="Times New Roman" w:hAnsi="Times New Roman"/>
          <w:sz w:val="24"/>
          <w:szCs w:val="24"/>
          <w:lang w:eastAsia="ja-JP"/>
        </w:rPr>
        <w:t>projektu konkursu īstenošanai, ņemot vērā iepriekš minēto</w:t>
      </w:r>
      <w:r w:rsidR="009B469D">
        <w:rPr>
          <w:rFonts w:ascii="Times New Roman" w:hAnsi="Times New Roman"/>
          <w:sz w:val="24"/>
          <w:szCs w:val="24"/>
          <w:lang w:eastAsia="ja-JP"/>
        </w:rPr>
        <w:t>,</w:t>
      </w:r>
      <w:r w:rsidR="003854E5">
        <w:rPr>
          <w:rFonts w:ascii="Times New Roman" w:hAnsi="Times New Roman"/>
          <w:sz w:val="24"/>
          <w:szCs w:val="24"/>
          <w:lang w:eastAsia="ja-JP"/>
        </w:rPr>
        <w:t xml:space="preserve"> ir izveidojušies neizmantotie I</w:t>
      </w:r>
      <w:r w:rsidR="00321274">
        <w:rPr>
          <w:rFonts w:ascii="Times New Roman" w:hAnsi="Times New Roman"/>
          <w:sz w:val="24"/>
          <w:szCs w:val="24"/>
          <w:lang w:eastAsia="ja-JP"/>
        </w:rPr>
        <w:t>eņēmumi.</w:t>
      </w:r>
    </w:p>
    <w:p w14:paraId="463E211C" w14:textId="77777777" w:rsidR="005372DE" w:rsidRPr="003854E5" w:rsidRDefault="005372DE" w:rsidP="00B22482">
      <w:pPr>
        <w:pStyle w:val="NoSpacing1"/>
        <w:jc w:val="both"/>
        <w:rPr>
          <w:rFonts w:ascii="Times New Roman" w:hAnsi="Times New Roman"/>
          <w:sz w:val="24"/>
          <w:szCs w:val="24"/>
          <w:lang w:eastAsia="ja-JP"/>
        </w:rPr>
      </w:pPr>
    </w:p>
    <w:p w14:paraId="5889033E" w14:textId="77777777" w:rsidR="0050557B" w:rsidRPr="007F3CF2" w:rsidRDefault="001E3D0D" w:rsidP="00B22482">
      <w:pPr>
        <w:pStyle w:val="NoSpacing1"/>
        <w:ind w:left="720" w:hanging="720"/>
        <w:jc w:val="both"/>
        <w:rPr>
          <w:sz w:val="24"/>
          <w:szCs w:val="24"/>
          <w:lang w:eastAsia="ja-JP"/>
        </w:rPr>
      </w:pPr>
      <w:r w:rsidRPr="00D96862">
        <w:rPr>
          <w:rFonts w:ascii="Times New Roman" w:hAnsi="Times New Roman" w:hint="eastAsia"/>
          <w:sz w:val="24"/>
          <w:szCs w:val="24"/>
          <w:lang w:eastAsia="ja-JP"/>
        </w:rPr>
        <w:t>(C</w:t>
      </w:r>
      <w:r w:rsidR="005372DE" w:rsidRPr="00D96862">
        <w:rPr>
          <w:rFonts w:ascii="Times New Roman" w:hAnsi="Times New Roman" w:hint="eastAsia"/>
          <w:sz w:val="24"/>
          <w:szCs w:val="24"/>
          <w:lang w:eastAsia="ja-JP"/>
        </w:rPr>
        <w:t>)</w:t>
      </w:r>
      <w:r w:rsidR="00396F59" w:rsidRPr="00D96862">
        <w:rPr>
          <w:rFonts w:ascii="Times New Roman" w:hAnsi="Times New Roman" w:hint="eastAsia"/>
          <w:sz w:val="24"/>
          <w:szCs w:val="24"/>
          <w:lang w:eastAsia="ja-JP"/>
        </w:rPr>
        <w:tab/>
      </w:r>
      <w:r w:rsidR="009B469D" w:rsidRPr="00722A2F">
        <w:rPr>
          <w:rFonts w:ascii="Times New Roman" w:hAnsi="Times New Roman"/>
          <w:sz w:val="24"/>
          <w:szCs w:val="24"/>
          <w:lang w:eastAsia="ja-JP"/>
        </w:rPr>
        <w:t>Latvija</w:t>
      </w:r>
      <w:r w:rsidR="005646B4">
        <w:rPr>
          <w:rFonts w:ascii="Times New Roman" w:hAnsi="Times New Roman"/>
          <w:sz w:val="24"/>
          <w:szCs w:val="24"/>
          <w:lang w:eastAsia="ja-JP"/>
        </w:rPr>
        <w:t>s Puse</w:t>
      </w:r>
      <w:r w:rsidR="007146BC">
        <w:rPr>
          <w:rFonts w:ascii="Times New Roman" w:hAnsi="Times New Roman"/>
          <w:sz w:val="24"/>
          <w:szCs w:val="24"/>
          <w:lang w:eastAsia="ja-JP"/>
        </w:rPr>
        <w:t xml:space="preserve"> </w:t>
      </w:r>
      <w:r w:rsidR="009B469D" w:rsidRPr="00722A2F">
        <w:rPr>
          <w:rFonts w:ascii="Times New Roman" w:hAnsi="Times New Roman"/>
          <w:sz w:val="24"/>
          <w:szCs w:val="24"/>
          <w:lang w:eastAsia="ja-JP"/>
        </w:rPr>
        <w:t>un</w:t>
      </w:r>
      <w:r w:rsidR="007146BC">
        <w:rPr>
          <w:rFonts w:ascii="Times New Roman" w:hAnsi="Times New Roman"/>
          <w:sz w:val="24"/>
          <w:szCs w:val="24"/>
          <w:lang w:eastAsia="ja-JP"/>
        </w:rPr>
        <w:t xml:space="preserve"> </w:t>
      </w:r>
      <w:r w:rsidR="009B469D" w:rsidRPr="00722A2F">
        <w:rPr>
          <w:rFonts w:ascii="Times New Roman" w:hAnsi="Times New Roman"/>
          <w:sz w:val="24"/>
          <w:szCs w:val="24"/>
          <w:lang w:eastAsia="ja-JP"/>
        </w:rPr>
        <w:t>Pircējs ņem vērā, ka Latvija</w:t>
      </w:r>
      <w:r w:rsidR="005646B4">
        <w:rPr>
          <w:rFonts w:ascii="Times New Roman" w:hAnsi="Times New Roman"/>
          <w:sz w:val="24"/>
          <w:szCs w:val="24"/>
          <w:lang w:eastAsia="ja-JP"/>
        </w:rPr>
        <w:t>s Puse</w:t>
      </w:r>
      <w:r w:rsidR="009B469D" w:rsidRPr="00722A2F">
        <w:rPr>
          <w:rFonts w:ascii="Times New Roman" w:hAnsi="Times New Roman"/>
          <w:sz w:val="24"/>
          <w:szCs w:val="24"/>
          <w:lang w:eastAsia="ja-JP"/>
        </w:rPr>
        <w:t xml:space="preserve"> ir veikusi visu iespējamo un veikusi vis</w:t>
      </w:r>
      <w:r w:rsidR="005646B4">
        <w:rPr>
          <w:rFonts w:ascii="Times New Roman" w:hAnsi="Times New Roman"/>
          <w:sz w:val="24"/>
          <w:szCs w:val="24"/>
          <w:lang w:eastAsia="ja-JP"/>
        </w:rPr>
        <w:t>u</w:t>
      </w:r>
      <w:r w:rsidR="009B469D" w:rsidRPr="00722A2F">
        <w:rPr>
          <w:rFonts w:ascii="Times New Roman" w:hAnsi="Times New Roman"/>
          <w:sz w:val="24"/>
          <w:szCs w:val="24"/>
          <w:lang w:eastAsia="ja-JP"/>
        </w:rPr>
        <w:t xml:space="preserve">s iespējamos pasākumus (piemēram, tūlītēju neizmantotās Ieņēmumu daļas pārdalīšanu), lai nodrošinātu Ieņēmumu izmantošanu līdz </w:t>
      </w:r>
      <w:proofErr w:type="gramStart"/>
      <w:r w:rsidR="009B469D" w:rsidRPr="00722A2F">
        <w:rPr>
          <w:rFonts w:ascii="Times New Roman" w:hAnsi="Times New Roman"/>
          <w:sz w:val="24"/>
          <w:szCs w:val="24"/>
          <w:lang w:eastAsia="ja-JP"/>
        </w:rPr>
        <w:t>2013.gada</w:t>
      </w:r>
      <w:proofErr w:type="gramEnd"/>
      <w:r w:rsidR="009B469D" w:rsidRPr="00722A2F">
        <w:rPr>
          <w:rFonts w:ascii="Times New Roman" w:hAnsi="Times New Roman"/>
          <w:sz w:val="24"/>
          <w:szCs w:val="24"/>
          <w:lang w:eastAsia="ja-JP"/>
        </w:rPr>
        <w:t xml:space="preserve"> 31.jūlijam, kā tas </w:t>
      </w:r>
      <w:r w:rsidR="009B469D" w:rsidRPr="00722A2F">
        <w:rPr>
          <w:rFonts w:ascii="Times New Roman" w:hAnsi="Times New Roman"/>
          <w:sz w:val="24"/>
          <w:szCs w:val="24"/>
          <w:lang w:eastAsia="ja-JP"/>
        </w:rPr>
        <w:lastRenderedPageBreak/>
        <w:t>noteikt</w:t>
      </w:r>
      <w:r w:rsidR="005646B4">
        <w:rPr>
          <w:rFonts w:ascii="Times New Roman" w:hAnsi="Times New Roman"/>
          <w:sz w:val="24"/>
          <w:szCs w:val="24"/>
          <w:lang w:eastAsia="ja-JP"/>
        </w:rPr>
        <w:t>s</w:t>
      </w:r>
      <w:r w:rsidR="009B469D" w:rsidRPr="00722A2F">
        <w:rPr>
          <w:rFonts w:ascii="Times New Roman" w:hAnsi="Times New Roman"/>
          <w:sz w:val="24"/>
          <w:szCs w:val="24"/>
          <w:lang w:eastAsia="ja-JP"/>
        </w:rPr>
        <w:t xml:space="preserve"> Līguma 5.9.punktā. Tomēr Latvija</w:t>
      </w:r>
      <w:r w:rsidR="005646B4">
        <w:rPr>
          <w:rFonts w:ascii="Times New Roman" w:hAnsi="Times New Roman"/>
          <w:sz w:val="24"/>
          <w:szCs w:val="24"/>
          <w:lang w:eastAsia="ja-JP"/>
        </w:rPr>
        <w:t>s Puse</w:t>
      </w:r>
      <w:r w:rsidR="009B469D" w:rsidRPr="00722A2F">
        <w:rPr>
          <w:rFonts w:ascii="Times New Roman" w:hAnsi="Times New Roman"/>
          <w:sz w:val="24"/>
          <w:szCs w:val="24"/>
          <w:lang w:eastAsia="ja-JP"/>
        </w:rPr>
        <w:t xml:space="preserve"> nevarēja noslēgt </w:t>
      </w:r>
      <w:r w:rsidR="005646B4" w:rsidRPr="00101A09">
        <w:rPr>
          <w:rFonts w:ascii="Times New Roman" w:hAnsi="Times New Roman"/>
          <w:sz w:val="24"/>
          <w:szCs w:val="24"/>
          <w:lang w:eastAsia="ja-JP"/>
        </w:rPr>
        <w:t>SEG emisijas samazināšanas pasākumu</w:t>
      </w:r>
      <w:r w:rsidR="005646B4" w:rsidRPr="00722A2F">
        <w:rPr>
          <w:rFonts w:ascii="Times New Roman" w:hAnsi="Times New Roman"/>
          <w:sz w:val="24"/>
          <w:szCs w:val="24"/>
          <w:lang w:eastAsia="ja-JP"/>
        </w:rPr>
        <w:t xml:space="preserve"> </w:t>
      </w:r>
      <w:r w:rsidR="009B469D" w:rsidRPr="00722A2F">
        <w:rPr>
          <w:rFonts w:ascii="Times New Roman" w:hAnsi="Times New Roman"/>
          <w:sz w:val="24"/>
          <w:szCs w:val="24"/>
          <w:lang w:eastAsia="ja-JP"/>
        </w:rPr>
        <w:t xml:space="preserve">finansēšanas līgumus nepieciešamajā apmērā, lai nodrošinātu visu Ieņēmumu apguvi līdz </w:t>
      </w:r>
      <w:proofErr w:type="gramStart"/>
      <w:r w:rsidR="009B469D" w:rsidRPr="00722A2F">
        <w:rPr>
          <w:rFonts w:ascii="Times New Roman" w:hAnsi="Times New Roman"/>
          <w:sz w:val="24"/>
          <w:szCs w:val="24"/>
          <w:lang w:eastAsia="ja-JP"/>
        </w:rPr>
        <w:t>2013.gada</w:t>
      </w:r>
      <w:proofErr w:type="gramEnd"/>
      <w:r w:rsidR="009B469D" w:rsidRPr="00722A2F">
        <w:rPr>
          <w:rFonts w:ascii="Times New Roman" w:hAnsi="Times New Roman"/>
          <w:sz w:val="24"/>
          <w:szCs w:val="24"/>
          <w:lang w:eastAsia="ja-JP"/>
        </w:rPr>
        <w:t xml:space="preserve"> 31.jūlijam</w:t>
      </w:r>
      <w:r w:rsidR="00DE4252" w:rsidRPr="00722A2F">
        <w:rPr>
          <w:rFonts w:ascii="Times New Roman" w:hAnsi="Times New Roman"/>
          <w:sz w:val="24"/>
          <w:szCs w:val="24"/>
          <w:lang w:eastAsia="ja-JP"/>
        </w:rPr>
        <w:t>.</w:t>
      </w:r>
      <w:r w:rsidR="00140ADE" w:rsidRPr="00D96862">
        <w:rPr>
          <w:rFonts w:ascii="Times New Roman" w:hAnsi="Times New Roman" w:hint="eastAsia"/>
          <w:sz w:val="24"/>
          <w:szCs w:val="24"/>
          <w:lang w:eastAsia="ja-JP"/>
        </w:rPr>
        <w:t xml:space="preserve"> </w:t>
      </w:r>
    </w:p>
    <w:p w14:paraId="1B4E33B9" w14:textId="77777777" w:rsidR="00A873D8" w:rsidRPr="007F3CF2" w:rsidRDefault="00A873D8" w:rsidP="00B22482">
      <w:pPr>
        <w:pStyle w:val="NoSpacing1"/>
        <w:jc w:val="both"/>
        <w:rPr>
          <w:sz w:val="24"/>
          <w:szCs w:val="24"/>
          <w:lang w:eastAsia="ja-JP"/>
        </w:rPr>
      </w:pPr>
    </w:p>
    <w:p w14:paraId="2222FDA6" w14:textId="77777777" w:rsidR="00DF12E7" w:rsidRPr="00996D3A" w:rsidRDefault="001E3D0D" w:rsidP="00B22482">
      <w:pPr>
        <w:pStyle w:val="NoSpacing1"/>
        <w:ind w:left="720" w:hanging="720"/>
        <w:jc w:val="both"/>
        <w:rPr>
          <w:rFonts w:ascii="Times New Roman" w:hAnsi="Times New Roman"/>
          <w:sz w:val="24"/>
          <w:szCs w:val="24"/>
          <w:lang w:eastAsia="ja-JP"/>
        </w:rPr>
      </w:pPr>
      <w:r w:rsidRPr="00996D3A">
        <w:rPr>
          <w:rFonts w:ascii="Times New Roman" w:hAnsi="Times New Roman" w:hint="eastAsia"/>
          <w:sz w:val="24"/>
          <w:szCs w:val="24"/>
          <w:lang w:eastAsia="ja-JP"/>
        </w:rPr>
        <w:t>(D</w:t>
      </w:r>
      <w:r w:rsidR="0050557B" w:rsidRPr="00996D3A">
        <w:rPr>
          <w:rFonts w:ascii="Times New Roman" w:hAnsi="Times New Roman" w:hint="eastAsia"/>
          <w:sz w:val="24"/>
          <w:szCs w:val="24"/>
          <w:lang w:eastAsia="ja-JP"/>
        </w:rPr>
        <w:t>)</w:t>
      </w:r>
      <w:r w:rsidR="00396F59" w:rsidRPr="00996D3A">
        <w:rPr>
          <w:rFonts w:ascii="Times New Roman" w:hAnsi="Times New Roman" w:hint="eastAsia"/>
          <w:sz w:val="24"/>
          <w:szCs w:val="24"/>
          <w:lang w:eastAsia="ja-JP"/>
        </w:rPr>
        <w:tab/>
      </w:r>
      <w:r w:rsidR="009125CF" w:rsidRPr="00996D3A">
        <w:rPr>
          <w:rFonts w:ascii="Times New Roman" w:hAnsi="Times New Roman"/>
          <w:sz w:val="24"/>
          <w:szCs w:val="24"/>
          <w:lang w:eastAsia="ja-JP"/>
        </w:rPr>
        <w:t>Latvija</w:t>
      </w:r>
      <w:r w:rsidR="005646B4">
        <w:rPr>
          <w:rFonts w:ascii="Times New Roman" w:hAnsi="Times New Roman"/>
          <w:sz w:val="24"/>
          <w:szCs w:val="24"/>
          <w:lang w:eastAsia="ja-JP"/>
        </w:rPr>
        <w:t>s Puse</w:t>
      </w:r>
      <w:r w:rsidR="009125CF" w:rsidRPr="00996D3A">
        <w:rPr>
          <w:rFonts w:ascii="Times New Roman" w:hAnsi="Times New Roman"/>
          <w:sz w:val="24"/>
          <w:szCs w:val="24"/>
          <w:lang w:eastAsia="ja-JP"/>
        </w:rPr>
        <w:t xml:space="preserve"> un Pircējs ņem vērā, ka visi neizmantotie Ieņēmumi, saskaņā ar Līguma 5.3.punktu, var tikt izmantoti </w:t>
      </w:r>
      <w:r w:rsidR="009125CF" w:rsidRPr="00101A09">
        <w:rPr>
          <w:rFonts w:ascii="Times New Roman" w:hAnsi="Times New Roman"/>
          <w:sz w:val="24"/>
          <w:szCs w:val="24"/>
          <w:lang w:eastAsia="ja-JP"/>
        </w:rPr>
        <w:t>SEG emisijas samazināšanas pasākumu</w:t>
      </w:r>
      <w:r w:rsidR="009125CF" w:rsidRPr="00996D3A" w:rsidDel="009125CF">
        <w:rPr>
          <w:rFonts w:ascii="Times New Roman" w:hAnsi="Times New Roman" w:hint="eastAsia"/>
          <w:sz w:val="24"/>
          <w:szCs w:val="24"/>
          <w:lang w:eastAsia="ja-JP"/>
        </w:rPr>
        <w:t xml:space="preserve"> </w:t>
      </w:r>
      <w:r w:rsidR="009125CF" w:rsidRPr="00996D3A">
        <w:rPr>
          <w:rFonts w:ascii="Times New Roman" w:hAnsi="Times New Roman"/>
          <w:sz w:val="24"/>
          <w:szCs w:val="24"/>
          <w:lang w:eastAsia="ja-JP"/>
        </w:rPr>
        <w:t>ieviešanai un ka Latvija</w:t>
      </w:r>
      <w:r w:rsidR="005646B4">
        <w:rPr>
          <w:rFonts w:ascii="Times New Roman" w:hAnsi="Times New Roman"/>
          <w:sz w:val="24"/>
          <w:szCs w:val="24"/>
          <w:lang w:eastAsia="ja-JP"/>
        </w:rPr>
        <w:t>s Puse</w:t>
      </w:r>
      <w:r w:rsidR="009125CF" w:rsidRPr="00996D3A">
        <w:rPr>
          <w:rFonts w:ascii="Times New Roman" w:hAnsi="Times New Roman"/>
          <w:sz w:val="24"/>
          <w:szCs w:val="24"/>
          <w:lang w:eastAsia="ja-JP"/>
        </w:rPr>
        <w:t xml:space="preserve"> nevar nodrošināt šo Ieņēmumu izmantošanu </w:t>
      </w:r>
      <w:r w:rsidR="009125CF" w:rsidRPr="00101A09">
        <w:rPr>
          <w:rFonts w:ascii="Times New Roman" w:hAnsi="Times New Roman"/>
          <w:sz w:val="24"/>
          <w:szCs w:val="24"/>
          <w:lang w:eastAsia="ja-JP"/>
        </w:rPr>
        <w:t>SEG emisijas samazināšanas pasākumu</w:t>
      </w:r>
      <w:r w:rsidR="009125CF" w:rsidRPr="00996D3A" w:rsidDel="009125CF">
        <w:rPr>
          <w:rFonts w:ascii="Times New Roman" w:hAnsi="Times New Roman" w:hint="eastAsia"/>
          <w:sz w:val="24"/>
          <w:szCs w:val="24"/>
          <w:lang w:eastAsia="ja-JP"/>
        </w:rPr>
        <w:t xml:space="preserve"> </w:t>
      </w:r>
      <w:r w:rsidR="009125CF" w:rsidRPr="00996D3A">
        <w:rPr>
          <w:rFonts w:ascii="Times New Roman" w:hAnsi="Times New Roman"/>
          <w:sz w:val="24"/>
          <w:szCs w:val="24"/>
          <w:lang w:eastAsia="ja-JP"/>
        </w:rPr>
        <w:t xml:space="preserve">ieviešanai līdz </w:t>
      </w:r>
      <w:proofErr w:type="gramStart"/>
      <w:r w:rsidR="009125CF" w:rsidRPr="00996D3A">
        <w:rPr>
          <w:rFonts w:ascii="Times New Roman" w:hAnsi="Times New Roman"/>
          <w:sz w:val="24"/>
          <w:szCs w:val="24"/>
          <w:lang w:eastAsia="ja-JP"/>
        </w:rPr>
        <w:t>2013.gada</w:t>
      </w:r>
      <w:proofErr w:type="gramEnd"/>
      <w:r w:rsidR="009125CF" w:rsidRPr="00996D3A">
        <w:rPr>
          <w:rFonts w:ascii="Times New Roman" w:hAnsi="Times New Roman"/>
          <w:sz w:val="24"/>
          <w:szCs w:val="24"/>
          <w:lang w:eastAsia="ja-JP"/>
        </w:rPr>
        <w:t xml:space="preserve"> 31.jūlijam</w:t>
      </w:r>
      <w:r w:rsidR="00587729" w:rsidRPr="00996D3A">
        <w:rPr>
          <w:rFonts w:ascii="Times New Roman" w:hAnsi="Times New Roman" w:hint="eastAsia"/>
          <w:sz w:val="24"/>
          <w:szCs w:val="24"/>
          <w:lang w:eastAsia="ja-JP"/>
        </w:rPr>
        <w:t xml:space="preserve">. </w:t>
      </w:r>
      <w:r w:rsidR="009125CF">
        <w:rPr>
          <w:rFonts w:ascii="Times New Roman" w:hAnsi="Times New Roman"/>
          <w:sz w:val="24"/>
          <w:szCs w:val="24"/>
          <w:lang w:eastAsia="ja-JP"/>
        </w:rPr>
        <w:t xml:space="preserve">Latvija savā </w:t>
      </w:r>
      <w:proofErr w:type="gramStart"/>
      <w:r w:rsidR="009125CF">
        <w:rPr>
          <w:rFonts w:ascii="Times New Roman" w:hAnsi="Times New Roman"/>
          <w:sz w:val="24"/>
          <w:szCs w:val="24"/>
          <w:lang w:eastAsia="ja-JP"/>
        </w:rPr>
        <w:t>2013.gada</w:t>
      </w:r>
      <w:proofErr w:type="gramEnd"/>
      <w:r w:rsidR="009125CF">
        <w:rPr>
          <w:rFonts w:ascii="Times New Roman" w:hAnsi="Times New Roman"/>
          <w:sz w:val="24"/>
          <w:szCs w:val="24"/>
          <w:lang w:eastAsia="ja-JP"/>
        </w:rPr>
        <w:t xml:space="preserve"> 19.aprīļa vēstulē izteica priekšlikumu Ieņēmumu izmantošanas termiņa pagarināšanai</w:t>
      </w:r>
      <w:r w:rsidR="009125CF" w:rsidRPr="00996D3A">
        <w:rPr>
          <w:rFonts w:ascii="Times New Roman" w:hAnsi="Times New Roman"/>
          <w:sz w:val="24"/>
          <w:szCs w:val="24"/>
          <w:lang w:eastAsia="ja-JP"/>
        </w:rPr>
        <w:t xml:space="preserve"> un Pircējs savā 2013.gada 24.aprīļa vēstulē piekrita termiņa pagarinājumam neizmantoto Ieņēmumu </w:t>
      </w:r>
      <w:r w:rsidR="005646B4">
        <w:rPr>
          <w:rFonts w:ascii="Times New Roman" w:hAnsi="Times New Roman"/>
          <w:sz w:val="24"/>
          <w:szCs w:val="24"/>
          <w:lang w:eastAsia="ja-JP"/>
        </w:rPr>
        <w:t>apguvei</w:t>
      </w:r>
      <w:r w:rsidR="00076EFA" w:rsidRPr="00996D3A">
        <w:rPr>
          <w:rFonts w:ascii="Times New Roman" w:hAnsi="Times New Roman" w:hint="eastAsia"/>
          <w:sz w:val="24"/>
          <w:szCs w:val="24"/>
          <w:lang w:eastAsia="ja-JP"/>
        </w:rPr>
        <w:t xml:space="preserve">. </w:t>
      </w:r>
      <w:r w:rsidR="009125CF" w:rsidRPr="00996D3A">
        <w:rPr>
          <w:rFonts w:ascii="Times New Roman" w:hAnsi="Times New Roman"/>
          <w:sz w:val="24"/>
          <w:szCs w:val="24"/>
          <w:lang w:eastAsia="ja-JP"/>
        </w:rPr>
        <w:t>A</w:t>
      </w:r>
      <w:r w:rsidR="009125CF">
        <w:rPr>
          <w:rFonts w:ascii="Times New Roman" w:hAnsi="Times New Roman"/>
          <w:sz w:val="24"/>
          <w:szCs w:val="24"/>
          <w:lang w:eastAsia="ja-JP"/>
        </w:rPr>
        <w:t>pmainoties ar vēstulēm, Latvija un Pircējs ir piekrituši grozīt Līgumu, paredzot atspoguļot iepriekšminētos jautājumus</w:t>
      </w:r>
      <w:r w:rsidR="00076EFA" w:rsidRPr="00996D3A">
        <w:rPr>
          <w:rFonts w:ascii="Times New Roman" w:hAnsi="Times New Roman" w:hint="eastAsia"/>
          <w:sz w:val="24"/>
          <w:szCs w:val="24"/>
          <w:lang w:eastAsia="ja-JP"/>
        </w:rPr>
        <w:t>.</w:t>
      </w:r>
    </w:p>
    <w:p w14:paraId="3369A10C" w14:textId="77777777" w:rsidR="00F86BE7" w:rsidRPr="00996D3A" w:rsidRDefault="00F86BE7" w:rsidP="000222EA">
      <w:pPr>
        <w:pStyle w:val="NoSpacing1"/>
        <w:rPr>
          <w:rFonts w:ascii="Times New Roman" w:hAnsi="Times New Roman"/>
          <w:sz w:val="24"/>
          <w:szCs w:val="24"/>
          <w:lang w:eastAsia="ja-JP"/>
        </w:rPr>
      </w:pPr>
    </w:p>
    <w:p w14:paraId="765417BB" w14:textId="77777777" w:rsidR="00F86BE7" w:rsidRPr="00996D3A" w:rsidRDefault="005646B4" w:rsidP="000222EA">
      <w:pPr>
        <w:pStyle w:val="NoSpacing1"/>
        <w:rPr>
          <w:rFonts w:ascii="Times New Roman" w:hAnsi="Times New Roman"/>
          <w:sz w:val="24"/>
          <w:szCs w:val="24"/>
          <w:lang w:eastAsia="ja-JP"/>
        </w:rPr>
      </w:pPr>
      <w:proofErr w:type="gramStart"/>
      <w:r w:rsidRPr="00996D3A">
        <w:rPr>
          <w:rFonts w:ascii="Times New Roman" w:hAnsi="Times New Roman"/>
          <w:sz w:val="24"/>
          <w:szCs w:val="24"/>
          <w:lang w:eastAsia="ja-JP"/>
        </w:rPr>
        <w:t>Tā rezultātā,</w:t>
      </w:r>
      <w:proofErr w:type="gramEnd"/>
      <w:r w:rsidRPr="00996D3A">
        <w:rPr>
          <w:rFonts w:ascii="Times New Roman" w:hAnsi="Times New Roman"/>
          <w:sz w:val="24"/>
          <w:szCs w:val="24"/>
          <w:lang w:eastAsia="ja-JP"/>
        </w:rPr>
        <w:t xml:space="preserve"> Latvija</w:t>
      </w:r>
      <w:r>
        <w:rPr>
          <w:rFonts w:ascii="Times New Roman" w:hAnsi="Times New Roman"/>
          <w:sz w:val="24"/>
          <w:szCs w:val="24"/>
          <w:lang w:eastAsia="ja-JP"/>
        </w:rPr>
        <w:t>s Puse</w:t>
      </w:r>
      <w:r w:rsidRPr="00996D3A">
        <w:rPr>
          <w:rFonts w:ascii="Times New Roman" w:hAnsi="Times New Roman"/>
          <w:sz w:val="24"/>
          <w:szCs w:val="24"/>
          <w:lang w:eastAsia="ja-JP"/>
        </w:rPr>
        <w:t xml:space="preserve"> un Pircējs vienojas par sekojošo</w:t>
      </w:r>
      <w:r w:rsidR="00DF12E7" w:rsidRPr="00996D3A">
        <w:rPr>
          <w:rFonts w:ascii="Times New Roman" w:hAnsi="Times New Roman" w:hint="eastAsia"/>
          <w:sz w:val="24"/>
          <w:szCs w:val="24"/>
          <w:lang w:eastAsia="ja-JP"/>
        </w:rPr>
        <w:t>:</w:t>
      </w:r>
    </w:p>
    <w:p w14:paraId="131F60FD" w14:textId="77777777" w:rsidR="00DF12E7" w:rsidRPr="00996D3A" w:rsidRDefault="00DF12E7" w:rsidP="000222EA">
      <w:pPr>
        <w:pStyle w:val="NoSpacing1"/>
        <w:rPr>
          <w:rFonts w:ascii="Times New Roman" w:hAnsi="Times New Roman"/>
          <w:sz w:val="24"/>
          <w:szCs w:val="24"/>
          <w:lang w:eastAsia="ja-JP"/>
        </w:rPr>
      </w:pPr>
    </w:p>
    <w:p w14:paraId="35D88DB9" w14:textId="77777777" w:rsidR="005C4E29" w:rsidRPr="00792B52" w:rsidRDefault="005646B4" w:rsidP="00183277">
      <w:pPr>
        <w:pStyle w:val="NoSpacing1"/>
        <w:rPr>
          <w:rFonts w:ascii="Times New Roman" w:hAnsi="Times New Roman"/>
          <w:b/>
          <w:sz w:val="24"/>
          <w:szCs w:val="24"/>
          <w:lang w:eastAsia="ja-JP"/>
        </w:rPr>
      </w:pPr>
      <w:r w:rsidRPr="00792B52">
        <w:rPr>
          <w:rFonts w:ascii="Times New Roman" w:hAnsi="Times New Roman"/>
          <w:b/>
          <w:sz w:val="24"/>
          <w:szCs w:val="24"/>
          <w:lang w:eastAsia="ja-JP"/>
        </w:rPr>
        <w:t>1.</w:t>
      </w:r>
      <w:r w:rsidR="005C4E29" w:rsidRPr="00792B52">
        <w:rPr>
          <w:rFonts w:ascii="Times New Roman" w:hAnsi="Times New Roman"/>
          <w:b/>
          <w:sz w:val="24"/>
          <w:szCs w:val="24"/>
          <w:lang w:eastAsia="ja-JP"/>
        </w:rPr>
        <w:tab/>
      </w:r>
      <w:r w:rsidRPr="00792B52">
        <w:rPr>
          <w:rFonts w:ascii="Times New Roman" w:hAnsi="Times New Roman"/>
          <w:b/>
          <w:sz w:val="24"/>
          <w:szCs w:val="24"/>
          <w:lang w:eastAsia="ja-JP"/>
        </w:rPr>
        <w:t xml:space="preserve">Līguma grozījumi </w:t>
      </w:r>
    </w:p>
    <w:p w14:paraId="4FC1B471" w14:textId="77777777" w:rsidR="005C4E29" w:rsidRPr="007F3CF2" w:rsidRDefault="005C4E29" w:rsidP="00183277">
      <w:pPr>
        <w:pStyle w:val="NoSpacing1"/>
        <w:rPr>
          <w:rFonts w:ascii="Times New Roman" w:hAnsi="Times New Roman"/>
          <w:sz w:val="24"/>
          <w:szCs w:val="24"/>
          <w:lang w:val="en-GB" w:eastAsia="ja-JP"/>
        </w:rPr>
      </w:pPr>
    </w:p>
    <w:p w14:paraId="553442C5" w14:textId="77777777" w:rsidR="00183277" w:rsidRPr="00996D3A" w:rsidRDefault="00546478" w:rsidP="00B22482">
      <w:pPr>
        <w:pStyle w:val="NoSpacing1"/>
        <w:jc w:val="both"/>
        <w:rPr>
          <w:rFonts w:ascii="Times New Roman" w:hAnsi="Times New Roman"/>
          <w:sz w:val="24"/>
          <w:szCs w:val="24"/>
          <w:lang w:eastAsia="ja-JP"/>
        </w:rPr>
      </w:pPr>
      <w:r w:rsidRPr="007F3CF2">
        <w:rPr>
          <w:rFonts w:ascii="Times New Roman" w:hAnsi="Times New Roman" w:hint="eastAsia"/>
          <w:sz w:val="24"/>
          <w:szCs w:val="24"/>
          <w:lang w:val="en-GB" w:eastAsia="ja-JP"/>
        </w:rPr>
        <w:t>1.1</w:t>
      </w:r>
      <w:r w:rsidR="00D95D60" w:rsidRPr="007F3CF2">
        <w:rPr>
          <w:rFonts w:ascii="Times New Roman" w:hAnsi="Times New Roman" w:hint="eastAsia"/>
          <w:sz w:val="24"/>
          <w:szCs w:val="24"/>
          <w:lang w:val="en-GB" w:eastAsia="ja-JP"/>
        </w:rPr>
        <w:tab/>
      </w:r>
      <w:r w:rsidR="005646B4" w:rsidRPr="00996D3A">
        <w:rPr>
          <w:rFonts w:ascii="Times New Roman" w:hAnsi="Times New Roman"/>
          <w:sz w:val="24"/>
          <w:szCs w:val="24"/>
          <w:lang w:eastAsia="ja-JP"/>
        </w:rPr>
        <w:t>Līguma 5.</w:t>
      </w:r>
      <w:proofErr w:type="gramStart"/>
      <w:r w:rsidR="005646B4" w:rsidRPr="00996D3A">
        <w:rPr>
          <w:rFonts w:ascii="Times New Roman" w:hAnsi="Times New Roman"/>
          <w:sz w:val="24"/>
          <w:szCs w:val="24"/>
          <w:lang w:eastAsia="ja-JP"/>
        </w:rPr>
        <w:t>3.punktu</w:t>
      </w:r>
      <w:proofErr w:type="gramEnd"/>
      <w:r w:rsidR="005646B4" w:rsidRPr="00996D3A">
        <w:rPr>
          <w:rFonts w:ascii="Times New Roman" w:hAnsi="Times New Roman"/>
          <w:sz w:val="24"/>
          <w:szCs w:val="24"/>
          <w:lang w:eastAsia="ja-JP"/>
        </w:rPr>
        <w:t xml:space="preserve"> papildina ar tekstu šādā redakcijā</w:t>
      </w:r>
      <w:r w:rsidR="00D679BD" w:rsidRPr="00996D3A">
        <w:rPr>
          <w:rFonts w:ascii="Times New Roman" w:hAnsi="Times New Roman"/>
          <w:sz w:val="24"/>
          <w:szCs w:val="24"/>
          <w:lang w:eastAsia="ja-JP"/>
        </w:rPr>
        <w:t>:</w:t>
      </w:r>
    </w:p>
    <w:p w14:paraId="50F252BC" w14:textId="77777777" w:rsidR="00183277" w:rsidRPr="00996D3A" w:rsidRDefault="00396F59" w:rsidP="00B22482">
      <w:pPr>
        <w:pStyle w:val="NoSpacing1"/>
        <w:ind w:left="720"/>
        <w:jc w:val="both"/>
        <w:rPr>
          <w:rFonts w:ascii="Times New Roman" w:hAnsi="Times New Roman"/>
          <w:sz w:val="24"/>
          <w:szCs w:val="24"/>
          <w:lang w:eastAsia="ja-JP"/>
        </w:rPr>
      </w:pPr>
      <w:r w:rsidRPr="00996D3A">
        <w:rPr>
          <w:rFonts w:ascii="Times New Roman" w:hAnsi="Times New Roman"/>
          <w:sz w:val="24"/>
          <w:szCs w:val="24"/>
          <w:lang w:eastAsia="ja-JP"/>
        </w:rPr>
        <w:t>“</w:t>
      </w:r>
      <w:r w:rsidR="005646B4" w:rsidRPr="00996D3A">
        <w:rPr>
          <w:rFonts w:ascii="Times New Roman" w:hAnsi="Times New Roman"/>
          <w:sz w:val="24"/>
          <w:szCs w:val="24"/>
          <w:lang w:eastAsia="ja-JP"/>
        </w:rPr>
        <w:t xml:space="preserve">Ja Ieņēmumi, kas jāizmanto saskaņā ar Līguma 5.1.punktu, nav apgūti līdz </w:t>
      </w:r>
      <w:proofErr w:type="gramStart"/>
      <w:r w:rsidR="005646B4" w:rsidRPr="00996D3A">
        <w:rPr>
          <w:rFonts w:ascii="Times New Roman" w:hAnsi="Times New Roman"/>
          <w:sz w:val="24"/>
          <w:szCs w:val="24"/>
          <w:lang w:eastAsia="ja-JP"/>
        </w:rPr>
        <w:t>2013.gada</w:t>
      </w:r>
      <w:proofErr w:type="gramEnd"/>
      <w:r w:rsidR="005646B4" w:rsidRPr="00996D3A">
        <w:rPr>
          <w:rFonts w:ascii="Times New Roman" w:hAnsi="Times New Roman"/>
          <w:sz w:val="24"/>
          <w:szCs w:val="24"/>
          <w:lang w:eastAsia="ja-JP"/>
        </w:rPr>
        <w:t xml:space="preserve"> 30.novembrim, Latvijas Puse, saskaņā ar Līguma 5.9.punktu, izmanto šos Ieņēmumus administratīvo izmaksu segšanai saskaņā ar Līguma 5.3.punktu</w:t>
      </w:r>
      <w:r w:rsidRPr="00996D3A">
        <w:rPr>
          <w:rFonts w:ascii="Times New Roman" w:hAnsi="Times New Roman"/>
          <w:sz w:val="24"/>
          <w:szCs w:val="24"/>
          <w:lang w:eastAsia="ja-JP"/>
        </w:rPr>
        <w:t>”</w:t>
      </w:r>
    </w:p>
    <w:p w14:paraId="7B5CE7F6" w14:textId="77777777" w:rsidR="007575CB" w:rsidRPr="00996D3A" w:rsidRDefault="007575CB" w:rsidP="00B22482">
      <w:pPr>
        <w:pStyle w:val="NoSpacing1"/>
        <w:jc w:val="both"/>
        <w:rPr>
          <w:rFonts w:ascii="Times New Roman" w:hAnsi="Times New Roman"/>
          <w:sz w:val="24"/>
          <w:szCs w:val="24"/>
          <w:lang w:eastAsia="ja-JP"/>
        </w:rPr>
      </w:pPr>
    </w:p>
    <w:p w14:paraId="363BB743" w14:textId="77777777" w:rsidR="00183277" w:rsidRPr="00996D3A" w:rsidRDefault="00546478" w:rsidP="00B22482">
      <w:pPr>
        <w:pStyle w:val="NoSpacing1"/>
        <w:jc w:val="both"/>
        <w:rPr>
          <w:rFonts w:ascii="Times New Roman" w:hAnsi="Times New Roman"/>
          <w:sz w:val="24"/>
          <w:szCs w:val="24"/>
          <w:lang w:eastAsia="ja-JP"/>
        </w:rPr>
      </w:pPr>
      <w:r w:rsidRPr="00996D3A">
        <w:rPr>
          <w:rFonts w:ascii="Times New Roman" w:hAnsi="Times New Roman"/>
          <w:sz w:val="24"/>
          <w:szCs w:val="24"/>
          <w:lang w:eastAsia="ja-JP"/>
        </w:rPr>
        <w:t>1.2</w:t>
      </w:r>
      <w:r w:rsidR="00982528" w:rsidRPr="00996D3A">
        <w:rPr>
          <w:rFonts w:ascii="Times New Roman" w:hAnsi="Times New Roman"/>
          <w:sz w:val="24"/>
          <w:szCs w:val="24"/>
          <w:lang w:eastAsia="ja-JP"/>
        </w:rPr>
        <w:tab/>
      </w:r>
      <w:r w:rsidR="005646B4" w:rsidRPr="00996D3A">
        <w:rPr>
          <w:rFonts w:ascii="Times New Roman" w:hAnsi="Times New Roman"/>
          <w:sz w:val="24"/>
          <w:szCs w:val="24"/>
          <w:lang w:eastAsia="ja-JP"/>
        </w:rPr>
        <w:t>Līguma 5.9.punktu izsaka šādā redakcijā</w:t>
      </w:r>
      <w:r w:rsidR="00E040AE" w:rsidRPr="00996D3A">
        <w:rPr>
          <w:rFonts w:ascii="Times New Roman" w:hAnsi="Times New Roman"/>
          <w:sz w:val="24"/>
          <w:szCs w:val="24"/>
          <w:lang w:eastAsia="ja-JP"/>
        </w:rPr>
        <w:t>:</w:t>
      </w:r>
    </w:p>
    <w:p w14:paraId="2BF25896" w14:textId="77777777" w:rsidR="00183277" w:rsidRPr="00996D3A" w:rsidRDefault="00396F59" w:rsidP="00B22482">
      <w:pPr>
        <w:pStyle w:val="NoSpacing1"/>
        <w:ind w:left="720"/>
        <w:jc w:val="both"/>
        <w:rPr>
          <w:rFonts w:ascii="Times New Roman" w:hAnsi="Times New Roman"/>
          <w:sz w:val="24"/>
          <w:szCs w:val="24"/>
          <w:lang w:eastAsia="ja-JP"/>
        </w:rPr>
      </w:pPr>
      <w:r w:rsidRPr="00996D3A">
        <w:rPr>
          <w:rFonts w:ascii="Times New Roman" w:hAnsi="Times New Roman"/>
          <w:sz w:val="24"/>
          <w:szCs w:val="24"/>
          <w:lang w:eastAsia="ja-JP"/>
        </w:rPr>
        <w:t>“</w:t>
      </w:r>
      <w:r w:rsidR="005646B4" w:rsidRPr="00996D3A">
        <w:rPr>
          <w:rStyle w:val="Definities1"/>
          <w:rFonts w:ascii="Times New Roman" w:eastAsia="MS Mincho" w:hAnsi="Times New Roman"/>
          <w:sz w:val="24"/>
          <w:szCs w:val="24"/>
          <w:lang w:val="lv-LV"/>
        </w:rPr>
        <w:t xml:space="preserve">Visi Ieņēmumi tiks pilnībā izmaksāti līdz </w:t>
      </w:r>
      <w:proofErr w:type="gramStart"/>
      <w:r w:rsidR="005646B4" w:rsidRPr="00996D3A">
        <w:rPr>
          <w:rStyle w:val="Definities1"/>
          <w:rFonts w:ascii="Times New Roman" w:eastAsia="MS Mincho" w:hAnsi="Times New Roman"/>
          <w:sz w:val="24"/>
          <w:szCs w:val="24"/>
          <w:lang w:val="lv-LV"/>
        </w:rPr>
        <w:t>2013.gada</w:t>
      </w:r>
      <w:proofErr w:type="gramEnd"/>
      <w:r w:rsidR="005646B4" w:rsidRPr="00996D3A">
        <w:rPr>
          <w:rStyle w:val="Definities1"/>
          <w:rFonts w:ascii="Times New Roman" w:eastAsia="MS Mincho" w:hAnsi="Times New Roman"/>
          <w:sz w:val="24"/>
          <w:szCs w:val="24"/>
          <w:lang w:val="lv-LV"/>
        </w:rPr>
        <w:t xml:space="preserve"> 31.decembrim. Latvijas Puse nodrošina, ka plānotais SEG emisijas samazināšanas pasākumu īstenošanas termiņš ir </w:t>
      </w:r>
      <w:proofErr w:type="gramStart"/>
      <w:r w:rsidR="005646B4" w:rsidRPr="00996D3A">
        <w:rPr>
          <w:rStyle w:val="Definities1"/>
          <w:rFonts w:ascii="Times New Roman" w:eastAsia="MS Mincho" w:hAnsi="Times New Roman"/>
          <w:sz w:val="24"/>
          <w:szCs w:val="24"/>
          <w:lang w:val="lv-LV"/>
        </w:rPr>
        <w:t>2013.gada</w:t>
      </w:r>
      <w:proofErr w:type="gramEnd"/>
      <w:r w:rsidR="005646B4" w:rsidRPr="00996D3A">
        <w:rPr>
          <w:rStyle w:val="Definities1"/>
          <w:rFonts w:ascii="Times New Roman" w:eastAsia="MS Mincho" w:hAnsi="Times New Roman"/>
          <w:sz w:val="24"/>
          <w:szCs w:val="24"/>
          <w:lang w:val="lv-LV"/>
        </w:rPr>
        <w:t xml:space="preserve"> 30.novembris</w:t>
      </w:r>
      <w:r w:rsidR="00942061" w:rsidRPr="00996D3A">
        <w:rPr>
          <w:rFonts w:ascii="Times New Roman" w:hAnsi="Times New Roman"/>
          <w:sz w:val="24"/>
          <w:szCs w:val="24"/>
          <w:lang w:eastAsia="ja-JP"/>
        </w:rPr>
        <w:t>”</w:t>
      </w:r>
    </w:p>
    <w:p w14:paraId="0B3D44C4" w14:textId="77777777" w:rsidR="007575CB" w:rsidRPr="00996D3A" w:rsidRDefault="007575CB" w:rsidP="00B22482">
      <w:pPr>
        <w:pStyle w:val="NoSpacing1"/>
        <w:jc w:val="both"/>
        <w:rPr>
          <w:rFonts w:ascii="Times New Roman" w:hAnsi="Times New Roman"/>
          <w:sz w:val="24"/>
          <w:szCs w:val="24"/>
          <w:lang w:eastAsia="ja-JP"/>
        </w:rPr>
      </w:pPr>
    </w:p>
    <w:p w14:paraId="4883D79D" w14:textId="77777777" w:rsidR="00183277" w:rsidRPr="00996D3A" w:rsidRDefault="00546478" w:rsidP="00B22482">
      <w:pPr>
        <w:pStyle w:val="NoSpacing1"/>
        <w:jc w:val="both"/>
        <w:rPr>
          <w:rFonts w:ascii="Times New Roman" w:hAnsi="Times New Roman"/>
          <w:sz w:val="24"/>
          <w:szCs w:val="24"/>
          <w:lang w:eastAsia="ja-JP"/>
        </w:rPr>
      </w:pPr>
      <w:r w:rsidRPr="00996D3A">
        <w:rPr>
          <w:rFonts w:ascii="Times New Roman" w:hAnsi="Times New Roman"/>
          <w:sz w:val="24"/>
          <w:szCs w:val="24"/>
          <w:lang w:eastAsia="ja-JP"/>
        </w:rPr>
        <w:t>1.3</w:t>
      </w:r>
      <w:r w:rsidR="002A0E84" w:rsidRPr="00996D3A">
        <w:rPr>
          <w:rFonts w:ascii="Times New Roman" w:hAnsi="Times New Roman"/>
          <w:sz w:val="24"/>
          <w:szCs w:val="24"/>
          <w:lang w:eastAsia="ja-JP"/>
        </w:rPr>
        <w:tab/>
      </w:r>
      <w:r w:rsidR="005646B4" w:rsidRPr="00996D3A">
        <w:rPr>
          <w:rFonts w:ascii="Times New Roman" w:hAnsi="Times New Roman"/>
          <w:sz w:val="24"/>
          <w:szCs w:val="24"/>
          <w:lang w:eastAsia="ja-JP"/>
        </w:rPr>
        <w:t>Līguma 6.3.punktu izsaka šādā redakcijā</w:t>
      </w:r>
      <w:r w:rsidR="00642891" w:rsidRPr="00996D3A">
        <w:rPr>
          <w:rFonts w:ascii="Times New Roman" w:hAnsi="Times New Roman"/>
          <w:sz w:val="24"/>
          <w:szCs w:val="24"/>
          <w:lang w:eastAsia="ja-JP"/>
        </w:rPr>
        <w:t>:</w:t>
      </w:r>
    </w:p>
    <w:p w14:paraId="04F375A9" w14:textId="77777777" w:rsidR="00183277" w:rsidRPr="00996D3A" w:rsidRDefault="00396F59" w:rsidP="00B22482">
      <w:pPr>
        <w:pStyle w:val="NoSpacing1"/>
        <w:ind w:left="720"/>
        <w:jc w:val="both"/>
        <w:rPr>
          <w:rFonts w:ascii="Times New Roman" w:hAnsi="Times New Roman"/>
          <w:sz w:val="24"/>
          <w:szCs w:val="24"/>
          <w:lang w:eastAsia="ja-JP"/>
        </w:rPr>
      </w:pPr>
      <w:r w:rsidRPr="00996D3A">
        <w:rPr>
          <w:rFonts w:ascii="Times New Roman" w:hAnsi="Times New Roman"/>
          <w:sz w:val="24"/>
          <w:szCs w:val="24"/>
          <w:lang w:eastAsia="ja-JP"/>
        </w:rPr>
        <w:t>“</w:t>
      </w:r>
      <w:r w:rsidR="005646B4" w:rsidRPr="00996D3A">
        <w:rPr>
          <w:rFonts w:ascii="Times New Roman" w:hAnsi="Times New Roman"/>
          <w:sz w:val="24"/>
          <w:szCs w:val="24"/>
          <w:lang w:eastAsia="ja-JP"/>
        </w:rPr>
        <w:t xml:space="preserve">Latvijas Puse sagatavo un iesniedz Pircējam galīgo Progresa </w:t>
      </w:r>
      <w:smartTag w:uri="schemas-tilde-lv/tildestengine" w:element="veidnes">
        <w:smartTagPr>
          <w:attr w:name="text" w:val="ziņojumu"/>
          <w:attr w:name="id" w:val="-1"/>
          <w:attr w:name="baseform" w:val="ziņojum|s"/>
        </w:smartTagPr>
        <w:r w:rsidR="005646B4" w:rsidRPr="00996D3A">
          <w:rPr>
            <w:rFonts w:ascii="Times New Roman" w:hAnsi="Times New Roman"/>
            <w:sz w:val="24"/>
            <w:szCs w:val="24"/>
            <w:lang w:eastAsia="ja-JP"/>
          </w:rPr>
          <w:t>ziņojumu</w:t>
        </w:r>
      </w:smartTag>
      <w:r w:rsidR="005646B4" w:rsidRPr="00996D3A">
        <w:rPr>
          <w:rFonts w:ascii="Times New Roman" w:hAnsi="Times New Roman"/>
          <w:sz w:val="24"/>
          <w:szCs w:val="24"/>
          <w:lang w:eastAsia="ja-JP"/>
        </w:rPr>
        <w:t xml:space="preserve"> par SEG emisijas samazināšanas pasākumiem šī </w:t>
      </w:r>
      <w:smartTag w:uri="schemas-tilde-lv/tildestengine" w:element="veidnes">
        <w:smartTagPr>
          <w:attr w:name="text" w:val="līguma"/>
          <w:attr w:name="id" w:val="-1"/>
          <w:attr w:name="baseform" w:val="līgum|s"/>
        </w:smartTagPr>
        <w:r w:rsidR="005646B4" w:rsidRPr="00996D3A">
          <w:rPr>
            <w:rFonts w:ascii="Times New Roman" w:hAnsi="Times New Roman"/>
            <w:sz w:val="24"/>
            <w:szCs w:val="24"/>
            <w:lang w:eastAsia="ja-JP"/>
          </w:rPr>
          <w:t>Līguma</w:t>
        </w:r>
      </w:smartTag>
      <w:r w:rsidR="005646B4" w:rsidRPr="00996D3A">
        <w:rPr>
          <w:rFonts w:ascii="Times New Roman" w:hAnsi="Times New Roman"/>
          <w:sz w:val="24"/>
          <w:szCs w:val="24"/>
          <w:lang w:eastAsia="ja-JP"/>
        </w:rPr>
        <w:t xml:space="preserve"> ietvaros līdz </w:t>
      </w:r>
      <w:proofErr w:type="gramStart"/>
      <w:r w:rsidR="005646B4" w:rsidRPr="00996D3A">
        <w:rPr>
          <w:rFonts w:ascii="Times New Roman" w:hAnsi="Times New Roman"/>
          <w:sz w:val="24"/>
          <w:szCs w:val="24"/>
          <w:lang w:eastAsia="ja-JP"/>
        </w:rPr>
        <w:t>2013.gada</w:t>
      </w:r>
      <w:proofErr w:type="gramEnd"/>
      <w:r w:rsidR="005646B4" w:rsidRPr="00996D3A">
        <w:rPr>
          <w:rFonts w:ascii="Times New Roman" w:hAnsi="Times New Roman"/>
          <w:sz w:val="24"/>
          <w:szCs w:val="24"/>
          <w:lang w:eastAsia="ja-JP"/>
        </w:rPr>
        <w:t xml:space="preserve"> 31.oktobrim. Galīgais Progresa </w:t>
      </w:r>
      <w:smartTag w:uri="schemas-tilde-lv/tildestengine" w:element="veidnes">
        <w:smartTagPr>
          <w:attr w:name="text" w:val="ziņojums"/>
          <w:attr w:name="id" w:val="-1"/>
          <w:attr w:name="baseform" w:val="ziņojum|s"/>
        </w:smartTagPr>
        <w:r w:rsidR="005646B4" w:rsidRPr="00996D3A">
          <w:rPr>
            <w:rFonts w:ascii="Times New Roman" w:hAnsi="Times New Roman"/>
            <w:sz w:val="24"/>
            <w:szCs w:val="24"/>
            <w:lang w:eastAsia="ja-JP"/>
          </w:rPr>
          <w:t>ziņojums</w:t>
        </w:r>
      </w:smartTag>
      <w:r w:rsidR="005646B4" w:rsidRPr="00996D3A">
        <w:rPr>
          <w:rFonts w:ascii="Times New Roman" w:hAnsi="Times New Roman"/>
          <w:sz w:val="24"/>
          <w:szCs w:val="24"/>
          <w:lang w:eastAsia="ja-JP"/>
        </w:rPr>
        <w:t xml:space="preserve"> ietver </w:t>
      </w:r>
      <w:smartTag w:uri="schemas-tilde-lv/tildestengine" w:element="veidnes">
        <w:smartTagPr>
          <w:attr w:name="text" w:val="līguma"/>
          <w:attr w:name="id" w:val="-1"/>
          <w:attr w:name="baseform" w:val="līgum|s"/>
        </w:smartTagPr>
        <w:r w:rsidR="005646B4" w:rsidRPr="00996D3A">
          <w:rPr>
            <w:rFonts w:ascii="Times New Roman" w:hAnsi="Times New Roman"/>
            <w:sz w:val="24"/>
            <w:szCs w:val="24"/>
            <w:lang w:eastAsia="ja-JP"/>
          </w:rPr>
          <w:t>Līguma</w:t>
        </w:r>
      </w:smartTag>
      <w:r w:rsidR="005646B4" w:rsidRPr="00996D3A">
        <w:rPr>
          <w:rFonts w:ascii="Times New Roman" w:hAnsi="Times New Roman"/>
          <w:sz w:val="24"/>
          <w:szCs w:val="24"/>
          <w:lang w:eastAsia="ja-JP"/>
        </w:rPr>
        <w:t xml:space="preserve"> punktā 6.2 norādīto informāciju par laika posmu no pēdējā ikgadējā Progresa </w:t>
      </w:r>
      <w:smartTag w:uri="schemas-tilde-lv/tildestengine" w:element="veidnes">
        <w:smartTagPr>
          <w:attr w:name="text" w:val="ziņojuma"/>
          <w:attr w:name="id" w:val="-1"/>
          <w:attr w:name="baseform" w:val="ziņojum|s"/>
        </w:smartTagPr>
        <w:r w:rsidR="005646B4" w:rsidRPr="00996D3A">
          <w:rPr>
            <w:rFonts w:ascii="Times New Roman" w:hAnsi="Times New Roman"/>
            <w:sz w:val="24"/>
            <w:szCs w:val="24"/>
            <w:lang w:eastAsia="ja-JP"/>
          </w:rPr>
          <w:t>ziņojuma</w:t>
        </w:r>
      </w:smartTag>
      <w:r w:rsidR="005646B4" w:rsidRPr="00996D3A">
        <w:rPr>
          <w:rFonts w:ascii="Times New Roman" w:hAnsi="Times New Roman"/>
          <w:sz w:val="24"/>
          <w:szCs w:val="24"/>
          <w:lang w:eastAsia="ja-JP"/>
        </w:rPr>
        <w:t xml:space="preserve"> </w:t>
      </w:r>
      <w:r w:rsidR="00996D3A" w:rsidRPr="00996D3A">
        <w:rPr>
          <w:rFonts w:ascii="Times New Roman" w:hAnsi="Times New Roman"/>
          <w:sz w:val="24"/>
          <w:szCs w:val="24"/>
          <w:lang w:eastAsia="ja-JP"/>
        </w:rPr>
        <w:t xml:space="preserve">līdz </w:t>
      </w:r>
      <w:proofErr w:type="gramStart"/>
      <w:r w:rsidR="00996D3A" w:rsidRPr="00996D3A">
        <w:rPr>
          <w:rFonts w:ascii="Times New Roman" w:hAnsi="Times New Roman"/>
          <w:sz w:val="24"/>
          <w:szCs w:val="24"/>
          <w:lang w:eastAsia="ja-JP"/>
        </w:rPr>
        <w:t>2013.gada</w:t>
      </w:r>
      <w:proofErr w:type="gramEnd"/>
      <w:r w:rsidR="00996D3A" w:rsidRPr="00996D3A">
        <w:rPr>
          <w:rFonts w:ascii="Times New Roman" w:hAnsi="Times New Roman"/>
          <w:sz w:val="24"/>
          <w:szCs w:val="24"/>
          <w:lang w:eastAsia="ja-JP"/>
        </w:rPr>
        <w:t xml:space="preserve"> 31.jūlijam</w:t>
      </w:r>
      <w:r w:rsidR="005646B4" w:rsidRPr="00996D3A">
        <w:rPr>
          <w:rFonts w:ascii="Times New Roman" w:hAnsi="Times New Roman"/>
          <w:sz w:val="24"/>
          <w:szCs w:val="24"/>
          <w:lang w:eastAsia="ja-JP"/>
        </w:rPr>
        <w:t xml:space="preserve">, kā arī sniedz informācijas apkopojumu par administratīvajiem izdevumiem no </w:t>
      </w:r>
      <w:smartTag w:uri="schemas-tilde-lv/tildestengine" w:element="veidnes">
        <w:smartTagPr>
          <w:attr w:name="text" w:val="līguma"/>
          <w:attr w:name="id" w:val="-1"/>
          <w:attr w:name="baseform" w:val="līgum|s"/>
        </w:smartTagPr>
        <w:r w:rsidR="005646B4" w:rsidRPr="00996D3A">
          <w:rPr>
            <w:rFonts w:ascii="Times New Roman" w:hAnsi="Times New Roman"/>
            <w:sz w:val="24"/>
            <w:szCs w:val="24"/>
            <w:lang w:eastAsia="ja-JP"/>
          </w:rPr>
          <w:t>Līguma</w:t>
        </w:r>
      </w:smartTag>
      <w:r w:rsidR="005646B4" w:rsidRPr="00996D3A">
        <w:rPr>
          <w:rFonts w:ascii="Times New Roman" w:hAnsi="Times New Roman"/>
          <w:sz w:val="24"/>
          <w:szCs w:val="24"/>
          <w:lang w:eastAsia="ja-JP"/>
        </w:rPr>
        <w:t xml:space="preserve"> spēkā stāšanās dienas.</w:t>
      </w:r>
      <w:r w:rsidR="00996D3A" w:rsidRPr="00996D3A">
        <w:rPr>
          <w:rFonts w:ascii="Times New Roman" w:hAnsi="Times New Roman"/>
          <w:sz w:val="24"/>
          <w:szCs w:val="24"/>
          <w:lang w:eastAsia="ja-JP"/>
        </w:rPr>
        <w:t xml:space="preserve"> Par SEG emisijas samazināšanas pasākumiem, kas tiks ieviesti laika posmā no </w:t>
      </w:r>
      <w:proofErr w:type="gramStart"/>
      <w:r w:rsidR="00996D3A" w:rsidRPr="00996D3A">
        <w:rPr>
          <w:rFonts w:ascii="Times New Roman" w:hAnsi="Times New Roman"/>
          <w:sz w:val="24"/>
          <w:szCs w:val="24"/>
          <w:lang w:eastAsia="ja-JP"/>
        </w:rPr>
        <w:t>2013.gada</w:t>
      </w:r>
      <w:proofErr w:type="gramEnd"/>
      <w:r w:rsidR="00996D3A" w:rsidRPr="00996D3A">
        <w:rPr>
          <w:rFonts w:ascii="Times New Roman" w:hAnsi="Times New Roman"/>
          <w:sz w:val="24"/>
          <w:szCs w:val="24"/>
          <w:lang w:eastAsia="ja-JP"/>
        </w:rPr>
        <w:t xml:space="preserve"> 31.jūlija līdz 2013.gada 30.novembrim un administratīvajiem izdevumiem, kas tiks izmaksāti laika posmā no 2013.gada 31.jūlija līdz 2013.gada 31.decembrim, Latvijas Puse sagatavo un iesniedz Pircējam galīgā Progresa ziņojuma papildinājumu līdz 2014.gada 31.janvārim, kas ietver </w:t>
      </w:r>
      <w:smartTag w:uri="schemas-tilde-lv/tildestengine" w:element="veidnes">
        <w:smartTagPr>
          <w:attr w:name="text" w:val="līguma"/>
          <w:attr w:name="id" w:val="-1"/>
          <w:attr w:name="baseform" w:val="līgum|s"/>
        </w:smartTagPr>
        <w:r w:rsidR="00996D3A" w:rsidRPr="00996D3A">
          <w:rPr>
            <w:rFonts w:ascii="Times New Roman" w:hAnsi="Times New Roman"/>
            <w:sz w:val="24"/>
            <w:szCs w:val="24"/>
            <w:lang w:eastAsia="ja-JP"/>
          </w:rPr>
          <w:t>Līguma</w:t>
        </w:r>
      </w:smartTag>
      <w:r w:rsidR="00996D3A" w:rsidRPr="00996D3A">
        <w:rPr>
          <w:rFonts w:ascii="Times New Roman" w:hAnsi="Times New Roman"/>
          <w:sz w:val="24"/>
          <w:szCs w:val="24"/>
          <w:lang w:eastAsia="ja-JP"/>
        </w:rPr>
        <w:t xml:space="preserve"> punktā 6.2 norādīto informāciju.</w:t>
      </w:r>
      <w:r w:rsidR="00183277" w:rsidRPr="00996D3A">
        <w:rPr>
          <w:rFonts w:ascii="Times New Roman" w:hAnsi="Times New Roman"/>
          <w:sz w:val="24"/>
          <w:szCs w:val="24"/>
          <w:lang w:eastAsia="ja-JP"/>
        </w:rPr>
        <w:t>”</w:t>
      </w:r>
    </w:p>
    <w:p w14:paraId="0AF57CC9" w14:textId="77777777" w:rsidR="00183277" w:rsidRPr="00996D3A" w:rsidRDefault="00183277" w:rsidP="00183277">
      <w:pPr>
        <w:pStyle w:val="NoSpacing1"/>
        <w:rPr>
          <w:rFonts w:ascii="Times New Roman" w:hAnsi="Times New Roman"/>
          <w:sz w:val="24"/>
          <w:szCs w:val="24"/>
          <w:lang w:eastAsia="ja-JP"/>
        </w:rPr>
      </w:pPr>
    </w:p>
    <w:p w14:paraId="06C0DAD4" w14:textId="77777777" w:rsidR="00183277" w:rsidRPr="00303E88" w:rsidRDefault="00546478" w:rsidP="00B22482">
      <w:pPr>
        <w:pStyle w:val="NoSpacing1"/>
        <w:ind w:left="720" w:hanging="720"/>
        <w:jc w:val="both"/>
        <w:rPr>
          <w:rFonts w:ascii="Times New Roman" w:hAnsi="Times New Roman"/>
          <w:sz w:val="24"/>
          <w:szCs w:val="24"/>
          <w:lang w:eastAsia="ja-JP"/>
        </w:rPr>
      </w:pPr>
      <w:r w:rsidRPr="00303E88">
        <w:rPr>
          <w:rFonts w:ascii="Times New Roman" w:hAnsi="Times New Roman" w:hint="eastAsia"/>
          <w:sz w:val="24"/>
          <w:szCs w:val="24"/>
          <w:lang w:eastAsia="ja-JP"/>
        </w:rPr>
        <w:t>1.4</w:t>
      </w:r>
      <w:r w:rsidRPr="00303E88">
        <w:rPr>
          <w:rFonts w:ascii="Times New Roman" w:hAnsi="Times New Roman" w:hint="eastAsia"/>
          <w:sz w:val="24"/>
          <w:szCs w:val="24"/>
          <w:lang w:eastAsia="ja-JP"/>
        </w:rPr>
        <w:tab/>
      </w:r>
      <w:r w:rsidR="00A150B1" w:rsidRPr="00303E88">
        <w:rPr>
          <w:rFonts w:ascii="Times New Roman" w:hAnsi="Times New Roman"/>
          <w:sz w:val="24"/>
          <w:szCs w:val="24"/>
          <w:lang w:eastAsia="ja-JP"/>
        </w:rPr>
        <w:t xml:space="preserve">Termiņš </w:t>
      </w:r>
      <w:proofErr w:type="gramStart"/>
      <w:r w:rsidR="00183277" w:rsidRPr="00303E88">
        <w:rPr>
          <w:rFonts w:ascii="Times New Roman" w:hAnsi="Times New Roman"/>
          <w:sz w:val="24"/>
          <w:szCs w:val="24"/>
          <w:lang w:eastAsia="ja-JP"/>
        </w:rPr>
        <w:t>“</w:t>
      </w:r>
      <w:r w:rsidR="00A150B1" w:rsidRPr="00303E88">
        <w:rPr>
          <w:rFonts w:ascii="Times New Roman" w:hAnsi="Times New Roman"/>
          <w:sz w:val="24"/>
          <w:szCs w:val="24"/>
          <w:lang w:eastAsia="ja-JP"/>
        </w:rPr>
        <w:t>2013.gada</w:t>
      </w:r>
      <w:proofErr w:type="gramEnd"/>
      <w:r w:rsidR="00A150B1" w:rsidRPr="00303E88">
        <w:rPr>
          <w:rFonts w:ascii="Times New Roman" w:hAnsi="Times New Roman"/>
          <w:sz w:val="24"/>
          <w:szCs w:val="24"/>
          <w:lang w:eastAsia="ja-JP"/>
        </w:rPr>
        <w:t xml:space="preserve"> 31.jūlijs” Līguma 7.1.punktā jāizsaka šādā redakcijā </w:t>
      </w:r>
      <w:r w:rsidR="00183277" w:rsidRPr="00303E88">
        <w:rPr>
          <w:rFonts w:ascii="Times New Roman" w:hAnsi="Times New Roman"/>
          <w:sz w:val="24"/>
          <w:szCs w:val="24"/>
          <w:lang w:eastAsia="ja-JP"/>
        </w:rPr>
        <w:t>“</w:t>
      </w:r>
      <w:r w:rsidR="00A150B1" w:rsidRPr="00303E88">
        <w:rPr>
          <w:rFonts w:ascii="Times New Roman" w:hAnsi="Times New Roman"/>
          <w:sz w:val="24"/>
          <w:szCs w:val="24"/>
          <w:lang w:eastAsia="ja-JP"/>
        </w:rPr>
        <w:t>2013.gada 31.decembris</w:t>
      </w:r>
      <w:r w:rsidR="00183277" w:rsidRPr="00303E88">
        <w:rPr>
          <w:rFonts w:ascii="Times New Roman" w:hAnsi="Times New Roman"/>
          <w:sz w:val="24"/>
          <w:szCs w:val="24"/>
          <w:lang w:eastAsia="ja-JP"/>
        </w:rPr>
        <w:t>”.</w:t>
      </w:r>
    </w:p>
    <w:p w14:paraId="2F97A626" w14:textId="77777777" w:rsidR="00183277" w:rsidRPr="00303E88" w:rsidRDefault="00183277" w:rsidP="00B22482">
      <w:pPr>
        <w:pStyle w:val="NoSpacing1"/>
        <w:jc w:val="both"/>
        <w:rPr>
          <w:rFonts w:ascii="Times New Roman" w:hAnsi="Times New Roman"/>
          <w:sz w:val="24"/>
          <w:szCs w:val="24"/>
          <w:lang w:eastAsia="ja-JP"/>
        </w:rPr>
      </w:pPr>
    </w:p>
    <w:p w14:paraId="67CDBCF2" w14:textId="77777777" w:rsidR="00183277" w:rsidRPr="00303E88" w:rsidRDefault="00546478" w:rsidP="00B22482">
      <w:pPr>
        <w:pStyle w:val="NoSpacing1"/>
        <w:ind w:left="720" w:hanging="720"/>
        <w:jc w:val="both"/>
        <w:rPr>
          <w:rFonts w:ascii="Times New Roman" w:hAnsi="Times New Roman"/>
          <w:sz w:val="24"/>
          <w:szCs w:val="24"/>
          <w:lang w:eastAsia="ja-JP"/>
        </w:rPr>
      </w:pPr>
      <w:r w:rsidRPr="00303E88">
        <w:rPr>
          <w:rFonts w:ascii="Times New Roman" w:hAnsi="Times New Roman"/>
          <w:sz w:val="24"/>
          <w:szCs w:val="24"/>
          <w:lang w:eastAsia="ja-JP"/>
        </w:rPr>
        <w:t>1.5</w:t>
      </w:r>
      <w:r w:rsidRPr="00303E88">
        <w:rPr>
          <w:rFonts w:ascii="Times New Roman" w:hAnsi="Times New Roman"/>
          <w:sz w:val="24"/>
          <w:szCs w:val="24"/>
          <w:lang w:eastAsia="ja-JP"/>
        </w:rPr>
        <w:tab/>
      </w:r>
      <w:r w:rsidR="00A150B1" w:rsidRPr="00A150B1">
        <w:rPr>
          <w:rFonts w:ascii="Times New Roman" w:hAnsi="Times New Roman"/>
          <w:sz w:val="24"/>
          <w:szCs w:val="24"/>
          <w:lang w:eastAsia="ja-JP"/>
        </w:rPr>
        <w:t xml:space="preserve">Termiņš </w:t>
      </w:r>
      <w:proofErr w:type="gramStart"/>
      <w:r w:rsidRPr="00303E88">
        <w:rPr>
          <w:rFonts w:ascii="Times New Roman" w:hAnsi="Times New Roman"/>
          <w:sz w:val="24"/>
          <w:szCs w:val="24"/>
          <w:lang w:eastAsia="ja-JP"/>
        </w:rPr>
        <w:t>“</w:t>
      </w:r>
      <w:r w:rsidR="00A150B1" w:rsidRPr="00A150B1">
        <w:rPr>
          <w:rFonts w:ascii="Times New Roman" w:hAnsi="Times New Roman"/>
          <w:sz w:val="24"/>
          <w:szCs w:val="24"/>
          <w:lang w:eastAsia="ja-JP"/>
        </w:rPr>
        <w:t>2013.gada</w:t>
      </w:r>
      <w:proofErr w:type="gramEnd"/>
      <w:r w:rsidR="00A150B1" w:rsidRPr="00A150B1">
        <w:rPr>
          <w:rFonts w:ascii="Times New Roman" w:hAnsi="Times New Roman"/>
          <w:sz w:val="24"/>
          <w:szCs w:val="24"/>
          <w:lang w:eastAsia="ja-JP"/>
        </w:rPr>
        <w:t xml:space="preserve"> 31.jūlijs</w:t>
      </w:r>
      <w:r w:rsidRPr="00303E88">
        <w:rPr>
          <w:rFonts w:ascii="Times New Roman" w:hAnsi="Times New Roman"/>
          <w:sz w:val="24"/>
          <w:szCs w:val="24"/>
          <w:lang w:eastAsia="ja-JP"/>
        </w:rPr>
        <w:t>”</w:t>
      </w:r>
      <w:r w:rsidR="00876BD9" w:rsidRPr="00303E88">
        <w:rPr>
          <w:rFonts w:ascii="Times New Roman" w:hAnsi="Times New Roman"/>
          <w:sz w:val="24"/>
          <w:szCs w:val="24"/>
          <w:lang w:eastAsia="ja-JP"/>
        </w:rPr>
        <w:t xml:space="preserve"> </w:t>
      </w:r>
      <w:r w:rsidR="00792B52">
        <w:rPr>
          <w:rFonts w:ascii="Times New Roman" w:hAnsi="Times New Roman"/>
          <w:sz w:val="24"/>
          <w:szCs w:val="24"/>
          <w:lang w:eastAsia="ja-JP"/>
        </w:rPr>
        <w:t>L</w:t>
      </w:r>
      <w:r w:rsidR="00A150B1" w:rsidRPr="00303E88">
        <w:rPr>
          <w:rFonts w:ascii="Times New Roman" w:hAnsi="Times New Roman"/>
          <w:sz w:val="24"/>
          <w:szCs w:val="24"/>
          <w:lang w:eastAsia="ja-JP"/>
        </w:rPr>
        <w:t xml:space="preserve">īguma Pielikuma I 7.paragrāfā </w:t>
      </w:r>
      <w:r w:rsidR="00A150B1" w:rsidRPr="00A150B1">
        <w:rPr>
          <w:rFonts w:ascii="Times New Roman" w:hAnsi="Times New Roman"/>
          <w:sz w:val="24"/>
          <w:szCs w:val="24"/>
          <w:lang w:eastAsia="ja-JP"/>
        </w:rPr>
        <w:t>jāizsaka šādā redakcij</w:t>
      </w:r>
      <w:r w:rsidR="00A150B1" w:rsidRPr="00867719">
        <w:rPr>
          <w:rFonts w:ascii="Times New Roman" w:hAnsi="Times New Roman"/>
          <w:sz w:val="24"/>
          <w:szCs w:val="24"/>
          <w:lang w:eastAsia="ja-JP"/>
        </w:rPr>
        <w:t xml:space="preserve">ā </w:t>
      </w:r>
      <w:r w:rsidRPr="00303E88">
        <w:rPr>
          <w:rFonts w:ascii="Times New Roman" w:hAnsi="Times New Roman"/>
          <w:sz w:val="24"/>
          <w:szCs w:val="24"/>
          <w:lang w:eastAsia="ja-JP"/>
        </w:rPr>
        <w:t>“</w:t>
      </w:r>
      <w:r w:rsidR="00A150B1" w:rsidRPr="00303E88">
        <w:rPr>
          <w:rFonts w:ascii="Times New Roman" w:hAnsi="Times New Roman"/>
          <w:sz w:val="24"/>
          <w:szCs w:val="24"/>
          <w:lang w:eastAsia="ja-JP"/>
        </w:rPr>
        <w:t>2013.gada 30.novembris</w:t>
      </w:r>
      <w:r w:rsidRPr="00303E88">
        <w:rPr>
          <w:rFonts w:ascii="Times New Roman" w:hAnsi="Times New Roman"/>
          <w:sz w:val="24"/>
          <w:szCs w:val="24"/>
          <w:lang w:eastAsia="ja-JP"/>
        </w:rPr>
        <w:t>”</w:t>
      </w:r>
      <w:r w:rsidR="00183277" w:rsidRPr="00303E88">
        <w:rPr>
          <w:rFonts w:ascii="Times New Roman" w:hAnsi="Times New Roman"/>
          <w:sz w:val="24"/>
          <w:szCs w:val="24"/>
          <w:lang w:eastAsia="ja-JP"/>
        </w:rPr>
        <w:t>.</w:t>
      </w:r>
    </w:p>
    <w:p w14:paraId="5AD67225" w14:textId="77777777" w:rsidR="00183277" w:rsidRPr="00303E88" w:rsidRDefault="00183277" w:rsidP="00B22482">
      <w:pPr>
        <w:pStyle w:val="NoSpacing1"/>
        <w:jc w:val="both"/>
        <w:rPr>
          <w:rFonts w:ascii="Times New Roman" w:hAnsi="Times New Roman"/>
          <w:sz w:val="24"/>
          <w:szCs w:val="24"/>
          <w:lang w:eastAsia="ja-JP"/>
        </w:rPr>
      </w:pPr>
    </w:p>
    <w:p w14:paraId="6FE5D44C" w14:textId="77777777" w:rsidR="00F86BE7" w:rsidRPr="00792B52" w:rsidRDefault="00BD7B2F" w:rsidP="00B22482">
      <w:pPr>
        <w:pStyle w:val="NoSpacing1"/>
        <w:ind w:left="720" w:hanging="720"/>
        <w:jc w:val="both"/>
        <w:rPr>
          <w:rFonts w:ascii="Times New Roman" w:hAnsi="Times New Roman"/>
          <w:sz w:val="24"/>
          <w:szCs w:val="24"/>
          <w:lang w:eastAsia="ja-JP"/>
        </w:rPr>
      </w:pPr>
      <w:r w:rsidRPr="00303E88">
        <w:rPr>
          <w:rFonts w:ascii="Times New Roman" w:hAnsi="Times New Roman"/>
          <w:sz w:val="24"/>
          <w:szCs w:val="24"/>
          <w:lang w:eastAsia="ja-JP"/>
        </w:rPr>
        <w:t>1.6</w:t>
      </w:r>
      <w:r w:rsidRPr="00303E88">
        <w:rPr>
          <w:rFonts w:ascii="Times New Roman" w:hAnsi="Times New Roman"/>
          <w:sz w:val="24"/>
          <w:szCs w:val="24"/>
          <w:lang w:eastAsia="ja-JP"/>
        </w:rPr>
        <w:tab/>
      </w:r>
      <w:r w:rsidR="00A150B1" w:rsidRPr="00792B52">
        <w:rPr>
          <w:rFonts w:ascii="Times New Roman" w:hAnsi="Times New Roman"/>
          <w:sz w:val="24"/>
          <w:szCs w:val="24"/>
          <w:lang w:eastAsia="ja-JP"/>
        </w:rPr>
        <w:t>Citi šī Līguma noteikumi un nosacījumi netiek mainīti</w:t>
      </w:r>
      <w:r w:rsidRPr="00792B52">
        <w:rPr>
          <w:rFonts w:ascii="Times New Roman" w:hAnsi="Times New Roman"/>
          <w:sz w:val="24"/>
          <w:szCs w:val="24"/>
          <w:lang w:eastAsia="ja-JP"/>
        </w:rPr>
        <w:t>.</w:t>
      </w:r>
    </w:p>
    <w:p w14:paraId="5F0E6629" w14:textId="77777777" w:rsidR="00BD7B2F" w:rsidRPr="00792B52" w:rsidRDefault="00BD7B2F" w:rsidP="00B22482">
      <w:pPr>
        <w:pStyle w:val="NoSpacing1"/>
        <w:jc w:val="both"/>
        <w:rPr>
          <w:rFonts w:ascii="Times New Roman" w:hAnsi="Times New Roman"/>
          <w:sz w:val="24"/>
          <w:szCs w:val="24"/>
          <w:lang w:eastAsia="ja-JP"/>
        </w:rPr>
      </w:pPr>
    </w:p>
    <w:p w14:paraId="46722B28" w14:textId="77777777" w:rsidR="008C0CFB" w:rsidRPr="00792B52" w:rsidRDefault="00A150B1" w:rsidP="00B22482">
      <w:pPr>
        <w:pStyle w:val="NoSpacing1"/>
        <w:jc w:val="both"/>
        <w:rPr>
          <w:rFonts w:ascii="Times New Roman" w:hAnsi="Times New Roman"/>
          <w:b/>
          <w:sz w:val="24"/>
          <w:szCs w:val="24"/>
          <w:lang w:eastAsia="ja-JP"/>
        </w:rPr>
      </w:pPr>
      <w:r w:rsidRPr="00792B52">
        <w:rPr>
          <w:rFonts w:ascii="Times New Roman" w:hAnsi="Times New Roman"/>
          <w:b/>
          <w:sz w:val="24"/>
          <w:szCs w:val="24"/>
          <w:lang w:eastAsia="ja-JP"/>
        </w:rPr>
        <w:t>2.</w:t>
      </w:r>
      <w:r w:rsidR="00BD7B2F" w:rsidRPr="00792B52">
        <w:rPr>
          <w:rFonts w:ascii="Times New Roman" w:hAnsi="Times New Roman"/>
          <w:b/>
          <w:sz w:val="24"/>
          <w:szCs w:val="24"/>
          <w:lang w:eastAsia="ja-JP"/>
        </w:rPr>
        <w:tab/>
      </w:r>
      <w:r w:rsidR="00867719" w:rsidRPr="00792B52">
        <w:rPr>
          <w:rFonts w:ascii="Times New Roman" w:hAnsi="Times New Roman"/>
          <w:b/>
          <w:sz w:val="24"/>
          <w:szCs w:val="24"/>
          <w:lang w:eastAsia="ja-JP"/>
        </w:rPr>
        <w:t>Turpmākie pasākumi pēc Līguma termiņa</w:t>
      </w:r>
    </w:p>
    <w:p w14:paraId="24EE6577" w14:textId="77777777" w:rsidR="007575CB" w:rsidRPr="00303E88" w:rsidRDefault="007575CB" w:rsidP="00B22482">
      <w:pPr>
        <w:pStyle w:val="NoSpacing1"/>
        <w:jc w:val="both"/>
        <w:rPr>
          <w:rFonts w:ascii="Times New Roman" w:hAnsi="Times New Roman"/>
          <w:sz w:val="24"/>
          <w:szCs w:val="24"/>
          <w:lang w:eastAsia="ja-JP"/>
        </w:rPr>
      </w:pPr>
    </w:p>
    <w:p w14:paraId="68B74817" w14:textId="77777777" w:rsidR="007575CB" w:rsidRPr="00D96862" w:rsidRDefault="00546478" w:rsidP="00B22482">
      <w:pPr>
        <w:pStyle w:val="NoSpacing1"/>
        <w:ind w:left="720" w:hanging="720"/>
        <w:jc w:val="both"/>
        <w:rPr>
          <w:rFonts w:ascii="Times New Roman" w:hAnsi="Times New Roman"/>
          <w:sz w:val="24"/>
          <w:szCs w:val="24"/>
          <w:lang w:eastAsia="ja-JP"/>
        </w:rPr>
      </w:pPr>
      <w:r w:rsidRPr="00303E88">
        <w:rPr>
          <w:rFonts w:ascii="Times New Roman" w:hAnsi="Times New Roman"/>
          <w:sz w:val="24"/>
          <w:szCs w:val="24"/>
          <w:lang w:eastAsia="ja-JP"/>
        </w:rPr>
        <w:t>2.1</w:t>
      </w:r>
      <w:r w:rsidRPr="00303E88">
        <w:rPr>
          <w:rFonts w:ascii="Times New Roman" w:hAnsi="Times New Roman"/>
          <w:sz w:val="24"/>
          <w:szCs w:val="24"/>
          <w:lang w:eastAsia="ja-JP"/>
        </w:rPr>
        <w:tab/>
      </w:r>
      <w:r w:rsidR="00867719" w:rsidRPr="00303E88">
        <w:rPr>
          <w:rFonts w:ascii="Times New Roman" w:hAnsi="Times New Roman"/>
          <w:sz w:val="24"/>
          <w:szCs w:val="24"/>
          <w:lang w:eastAsia="ja-JP"/>
        </w:rPr>
        <w:t xml:space="preserve">Ja izmaksātie Ieņēmumi tiek atgūti </w:t>
      </w:r>
      <w:r w:rsidR="00867719" w:rsidRPr="00867719">
        <w:rPr>
          <w:rFonts w:ascii="Times New Roman" w:hAnsi="Times New Roman"/>
          <w:sz w:val="24"/>
          <w:szCs w:val="24"/>
          <w:lang w:eastAsia="ja-JP"/>
        </w:rPr>
        <w:t>SEG emisijas samazināšanas pasākumu monitoringa rezultātā</w:t>
      </w:r>
      <w:r w:rsidR="00FF65BD" w:rsidRPr="00303E88">
        <w:rPr>
          <w:rFonts w:ascii="Times New Roman" w:hAnsi="Times New Roman"/>
          <w:sz w:val="24"/>
          <w:szCs w:val="24"/>
          <w:lang w:eastAsia="ja-JP"/>
        </w:rPr>
        <w:t xml:space="preserve">, </w:t>
      </w:r>
      <w:r w:rsidR="00867719" w:rsidRPr="00303E88">
        <w:rPr>
          <w:rFonts w:ascii="Times New Roman" w:hAnsi="Times New Roman"/>
          <w:sz w:val="24"/>
          <w:szCs w:val="24"/>
          <w:lang w:eastAsia="ja-JP"/>
        </w:rPr>
        <w:t>neatkarīgi no tā, kas noteikts Līguma 5.9. un 7.1.punktā</w:t>
      </w:r>
      <w:r w:rsidR="00F529B7" w:rsidRPr="00303E88">
        <w:rPr>
          <w:rFonts w:ascii="Times New Roman" w:hAnsi="Times New Roman"/>
          <w:sz w:val="24"/>
          <w:szCs w:val="24"/>
          <w:lang w:eastAsia="ja-JP"/>
        </w:rPr>
        <w:t xml:space="preserve">, </w:t>
      </w:r>
      <w:r w:rsidR="00867719" w:rsidRPr="00303E88">
        <w:rPr>
          <w:rFonts w:ascii="Times New Roman" w:hAnsi="Times New Roman"/>
          <w:sz w:val="24"/>
          <w:szCs w:val="24"/>
          <w:lang w:eastAsia="ja-JP"/>
        </w:rPr>
        <w:t xml:space="preserve">pat pēc Līguma termiņa beigām, kas noteikts Līguma 12.1.punktā vai gadījumā, ja Līgums tiek lauzts </w:t>
      </w:r>
      <w:proofErr w:type="gramStart"/>
      <w:r w:rsidR="00867719" w:rsidRPr="00303E88">
        <w:rPr>
          <w:rFonts w:ascii="Times New Roman" w:hAnsi="Times New Roman"/>
          <w:sz w:val="24"/>
          <w:szCs w:val="24"/>
          <w:lang w:eastAsia="ja-JP"/>
        </w:rPr>
        <w:t>pirms termiņa</w:t>
      </w:r>
      <w:proofErr w:type="gramEnd"/>
      <w:r w:rsidR="00867719" w:rsidRPr="00303E88">
        <w:rPr>
          <w:rFonts w:ascii="Times New Roman" w:hAnsi="Times New Roman"/>
          <w:sz w:val="24"/>
          <w:szCs w:val="24"/>
          <w:lang w:eastAsia="ja-JP"/>
        </w:rPr>
        <w:t xml:space="preserve"> beigām</w:t>
      </w:r>
      <w:r w:rsidR="00FF65BD" w:rsidRPr="00303E88">
        <w:rPr>
          <w:rFonts w:ascii="Times New Roman" w:hAnsi="Times New Roman"/>
          <w:sz w:val="24"/>
          <w:szCs w:val="24"/>
          <w:lang w:eastAsia="ja-JP"/>
        </w:rPr>
        <w:t xml:space="preserve">, </w:t>
      </w:r>
      <w:r w:rsidR="00867719" w:rsidRPr="00303E88">
        <w:rPr>
          <w:rFonts w:ascii="Times New Roman" w:hAnsi="Times New Roman"/>
          <w:sz w:val="24"/>
          <w:szCs w:val="24"/>
          <w:lang w:eastAsia="ja-JP"/>
        </w:rPr>
        <w:t>Latvijas Puse var izmantot šos Ieņēmumus SEG em</w:t>
      </w:r>
      <w:r w:rsidR="00867719">
        <w:rPr>
          <w:rFonts w:ascii="Times New Roman" w:hAnsi="Times New Roman"/>
          <w:sz w:val="24"/>
          <w:szCs w:val="24"/>
          <w:lang w:eastAsia="ja-JP"/>
        </w:rPr>
        <w:t>i</w:t>
      </w:r>
      <w:r w:rsidR="00867719" w:rsidRPr="00303E88">
        <w:rPr>
          <w:rFonts w:ascii="Times New Roman" w:hAnsi="Times New Roman"/>
          <w:sz w:val="24"/>
          <w:szCs w:val="24"/>
          <w:lang w:eastAsia="ja-JP"/>
        </w:rPr>
        <w:t>siju samazināšanai saskaņā ar Līguma 5.1.</w:t>
      </w:r>
      <w:r w:rsidR="003E54F5">
        <w:rPr>
          <w:rFonts w:ascii="Times New Roman" w:hAnsi="Times New Roman"/>
          <w:sz w:val="24"/>
          <w:szCs w:val="24"/>
          <w:lang w:eastAsia="ja-JP"/>
        </w:rPr>
        <w:t xml:space="preserve"> un 5.3.punktu</w:t>
      </w:r>
      <w:r w:rsidR="00AA70C1" w:rsidRPr="00D96862">
        <w:rPr>
          <w:rFonts w:ascii="Times New Roman" w:hAnsi="Times New Roman" w:hint="eastAsia"/>
          <w:sz w:val="24"/>
          <w:szCs w:val="24"/>
          <w:lang w:eastAsia="ja-JP"/>
        </w:rPr>
        <w:t>.</w:t>
      </w:r>
    </w:p>
    <w:p w14:paraId="5A558D98" w14:textId="77777777" w:rsidR="007575CB" w:rsidRPr="00D96862" w:rsidRDefault="007575CB" w:rsidP="00B22482">
      <w:pPr>
        <w:pStyle w:val="NoSpacing1"/>
        <w:jc w:val="both"/>
        <w:rPr>
          <w:rFonts w:ascii="Times New Roman" w:hAnsi="Times New Roman"/>
          <w:sz w:val="24"/>
          <w:szCs w:val="24"/>
          <w:lang w:eastAsia="ja-JP"/>
        </w:rPr>
      </w:pPr>
    </w:p>
    <w:p w14:paraId="1F25E7FF" w14:textId="77777777" w:rsidR="007575CB" w:rsidRPr="00303E88" w:rsidRDefault="00395C7B" w:rsidP="00B22482">
      <w:pPr>
        <w:pStyle w:val="NoSpacing1"/>
        <w:ind w:left="720" w:hanging="720"/>
        <w:jc w:val="both"/>
        <w:rPr>
          <w:rFonts w:ascii="Times New Roman" w:hAnsi="Times New Roman"/>
          <w:sz w:val="24"/>
          <w:szCs w:val="24"/>
          <w:lang w:eastAsia="ja-JP"/>
        </w:rPr>
      </w:pPr>
      <w:r w:rsidRPr="00156953">
        <w:rPr>
          <w:rFonts w:ascii="Times New Roman" w:hAnsi="Times New Roman"/>
          <w:sz w:val="24"/>
          <w:szCs w:val="24"/>
          <w:lang w:eastAsia="ja-JP"/>
        </w:rPr>
        <w:t>2.2</w:t>
      </w:r>
      <w:r w:rsidRPr="00156953">
        <w:rPr>
          <w:rFonts w:ascii="Times New Roman" w:hAnsi="Times New Roman"/>
          <w:sz w:val="24"/>
          <w:szCs w:val="24"/>
          <w:lang w:eastAsia="ja-JP"/>
        </w:rPr>
        <w:tab/>
      </w:r>
      <w:r w:rsidR="00867719" w:rsidRPr="00156953">
        <w:rPr>
          <w:rFonts w:ascii="Times New Roman" w:hAnsi="Times New Roman"/>
          <w:sz w:val="24"/>
          <w:szCs w:val="24"/>
          <w:lang w:eastAsia="ja-JP"/>
        </w:rPr>
        <w:t xml:space="preserve">Latvijas Puse </w:t>
      </w:r>
      <w:r w:rsidR="00156953" w:rsidRPr="00156953">
        <w:rPr>
          <w:rFonts w:ascii="Times New Roman" w:hAnsi="Times New Roman"/>
          <w:sz w:val="24"/>
          <w:szCs w:val="24"/>
          <w:lang w:eastAsia="ja-JP"/>
        </w:rPr>
        <w:t xml:space="preserve">pēc Pircēja pieprasījuma pat pēc Līguma termiņa beigām vai arī pēc Līguma laušanas gadījumā, ja Līgums ir lauzts </w:t>
      </w:r>
      <w:proofErr w:type="gramStart"/>
      <w:r w:rsidR="00156953" w:rsidRPr="00156953">
        <w:rPr>
          <w:rFonts w:ascii="Times New Roman" w:hAnsi="Times New Roman"/>
          <w:sz w:val="24"/>
          <w:szCs w:val="24"/>
          <w:lang w:eastAsia="ja-JP"/>
        </w:rPr>
        <w:t>pirms termiņa</w:t>
      </w:r>
      <w:proofErr w:type="gramEnd"/>
      <w:r w:rsidR="00156953" w:rsidRPr="00156953">
        <w:rPr>
          <w:rFonts w:ascii="Times New Roman" w:hAnsi="Times New Roman"/>
          <w:sz w:val="24"/>
          <w:szCs w:val="24"/>
          <w:lang w:eastAsia="ja-JP"/>
        </w:rPr>
        <w:t xml:space="preserve"> beigām</w:t>
      </w:r>
      <w:r w:rsidR="00F529B7" w:rsidRPr="00156953">
        <w:rPr>
          <w:rFonts w:ascii="Times New Roman" w:hAnsi="Times New Roman"/>
          <w:sz w:val="24"/>
          <w:szCs w:val="24"/>
          <w:lang w:eastAsia="ja-JP"/>
        </w:rPr>
        <w:t>,</w:t>
      </w:r>
      <w:r w:rsidR="00D25162" w:rsidRPr="00156953">
        <w:rPr>
          <w:rFonts w:ascii="Times New Roman" w:hAnsi="Times New Roman"/>
          <w:sz w:val="24"/>
          <w:szCs w:val="24"/>
          <w:lang w:eastAsia="ja-JP"/>
        </w:rPr>
        <w:t xml:space="preserve"> </w:t>
      </w:r>
      <w:r w:rsidR="00156953" w:rsidRPr="00156953">
        <w:rPr>
          <w:rFonts w:ascii="Times New Roman" w:hAnsi="Times New Roman"/>
          <w:sz w:val="24"/>
          <w:szCs w:val="24"/>
          <w:lang w:eastAsia="ja-JP"/>
        </w:rPr>
        <w:t xml:space="preserve">iespēju robežās nodrošina Pircēju ar informāciju, kas iegūta no SEG emisijas samazināšanas </w:t>
      </w:r>
      <w:r w:rsidR="00156953" w:rsidRPr="00896030">
        <w:rPr>
          <w:rFonts w:ascii="Times New Roman" w:hAnsi="Times New Roman"/>
          <w:sz w:val="24"/>
          <w:szCs w:val="24"/>
          <w:lang w:eastAsia="ja-JP"/>
        </w:rPr>
        <w:t>pasākumu monitoringa rezultātiem</w:t>
      </w:r>
      <w:r w:rsidR="00D25162" w:rsidRPr="00303E88">
        <w:rPr>
          <w:rFonts w:ascii="Times New Roman" w:hAnsi="Times New Roman"/>
          <w:sz w:val="24"/>
          <w:szCs w:val="24"/>
          <w:lang w:eastAsia="ja-JP"/>
        </w:rPr>
        <w:t>.</w:t>
      </w:r>
    </w:p>
    <w:p w14:paraId="0C41EB12" w14:textId="77777777" w:rsidR="00D25162" w:rsidRPr="00303E88" w:rsidRDefault="00D25162" w:rsidP="000222EA">
      <w:pPr>
        <w:pStyle w:val="NoSpacing1"/>
        <w:rPr>
          <w:rFonts w:ascii="Times New Roman" w:hAnsi="Times New Roman"/>
          <w:sz w:val="24"/>
          <w:szCs w:val="24"/>
          <w:lang w:eastAsia="ja-JP"/>
        </w:rPr>
      </w:pPr>
    </w:p>
    <w:p w14:paraId="57E3C550" w14:textId="77777777" w:rsidR="00D25162" w:rsidRPr="00303E88" w:rsidRDefault="00156953" w:rsidP="000222EA">
      <w:pPr>
        <w:pStyle w:val="NoSpacing1"/>
        <w:rPr>
          <w:rFonts w:ascii="Times New Roman" w:hAnsi="Times New Roman"/>
          <w:b/>
          <w:sz w:val="24"/>
          <w:szCs w:val="24"/>
          <w:lang w:eastAsia="ja-JP"/>
        </w:rPr>
      </w:pPr>
      <w:r w:rsidRPr="00303E88">
        <w:rPr>
          <w:rFonts w:ascii="Times New Roman" w:hAnsi="Times New Roman"/>
          <w:b/>
          <w:sz w:val="24"/>
          <w:szCs w:val="24"/>
          <w:lang w:eastAsia="ja-JP"/>
        </w:rPr>
        <w:t>3.</w:t>
      </w:r>
      <w:r w:rsidR="00BD7B2F" w:rsidRPr="00303E88">
        <w:rPr>
          <w:rFonts w:ascii="Times New Roman" w:hAnsi="Times New Roman"/>
          <w:b/>
          <w:sz w:val="24"/>
          <w:szCs w:val="24"/>
          <w:lang w:eastAsia="ja-JP"/>
        </w:rPr>
        <w:tab/>
      </w:r>
      <w:r w:rsidRPr="00303E88">
        <w:rPr>
          <w:rFonts w:ascii="Times New Roman" w:hAnsi="Times New Roman"/>
          <w:b/>
          <w:sz w:val="24"/>
          <w:szCs w:val="24"/>
          <w:lang w:eastAsia="ja-JP"/>
        </w:rPr>
        <w:t>Vispārīgie noteikumi</w:t>
      </w:r>
    </w:p>
    <w:p w14:paraId="58157B9B" w14:textId="77777777" w:rsidR="00BD7B2F" w:rsidRPr="00303E88" w:rsidRDefault="00BD7B2F" w:rsidP="000222EA">
      <w:pPr>
        <w:pStyle w:val="NoSpacing1"/>
        <w:rPr>
          <w:rFonts w:ascii="Times New Roman" w:hAnsi="Times New Roman"/>
          <w:sz w:val="24"/>
          <w:szCs w:val="24"/>
          <w:lang w:eastAsia="ja-JP"/>
        </w:rPr>
      </w:pPr>
    </w:p>
    <w:p w14:paraId="4B33D894" w14:textId="77777777" w:rsidR="00BD7B2F" w:rsidRPr="00303E88" w:rsidRDefault="00BD7B2F" w:rsidP="00443C7C">
      <w:pPr>
        <w:pStyle w:val="NoSpacing1"/>
        <w:ind w:left="720" w:hanging="720"/>
        <w:jc w:val="both"/>
        <w:rPr>
          <w:rFonts w:ascii="Times New Roman" w:hAnsi="Times New Roman"/>
          <w:sz w:val="24"/>
          <w:szCs w:val="24"/>
          <w:lang w:eastAsia="ja-JP"/>
        </w:rPr>
      </w:pPr>
      <w:r w:rsidRPr="00303E88">
        <w:rPr>
          <w:rFonts w:ascii="Times New Roman" w:hAnsi="Times New Roman"/>
          <w:sz w:val="24"/>
          <w:szCs w:val="24"/>
          <w:lang w:eastAsia="ja-JP"/>
        </w:rPr>
        <w:t>3.1</w:t>
      </w:r>
      <w:r w:rsidRPr="00303E88">
        <w:rPr>
          <w:rFonts w:ascii="Times New Roman" w:hAnsi="Times New Roman"/>
          <w:sz w:val="24"/>
          <w:szCs w:val="24"/>
          <w:lang w:eastAsia="ja-JP"/>
        </w:rPr>
        <w:tab/>
      </w:r>
      <w:r w:rsidR="00156953" w:rsidRPr="00303E88">
        <w:rPr>
          <w:rFonts w:ascii="Times New Roman" w:hAnsi="Times New Roman"/>
          <w:sz w:val="24"/>
          <w:szCs w:val="24"/>
          <w:lang w:eastAsia="ja-JP"/>
        </w:rPr>
        <w:t>Gadījumā, ja ir pretrunas starp Līguma nosacījumiem un tiem nosacījumiem, kas noteikti Līguma grozījumu 1.punktā, augstāk</w:t>
      </w:r>
      <w:r w:rsidR="003854E5">
        <w:rPr>
          <w:rFonts w:ascii="Times New Roman" w:hAnsi="Times New Roman"/>
          <w:sz w:val="24"/>
          <w:szCs w:val="24"/>
          <w:lang w:eastAsia="ja-JP"/>
        </w:rPr>
        <w:t>s</w:t>
      </w:r>
      <w:r w:rsidR="00156953" w:rsidRPr="00303E88">
        <w:rPr>
          <w:rFonts w:ascii="Times New Roman" w:hAnsi="Times New Roman"/>
          <w:sz w:val="24"/>
          <w:szCs w:val="24"/>
          <w:lang w:eastAsia="ja-JP"/>
        </w:rPr>
        <w:t xml:space="preserve"> spēks ir nosacījumiem, kas noteikti Līguma grozījumos</w:t>
      </w:r>
      <w:r w:rsidRPr="00303E88">
        <w:rPr>
          <w:rFonts w:ascii="Times New Roman" w:hAnsi="Times New Roman"/>
          <w:sz w:val="24"/>
          <w:szCs w:val="24"/>
          <w:lang w:eastAsia="ja-JP"/>
        </w:rPr>
        <w:t>.</w:t>
      </w:r>
    </w:p>
    <w:p w14:paraId="1F08757E" w14:textId="77777777" w:rsidR="00BD7B2F" w:rsidRPr="00303E88" w:rsidRDefault="00BD7B2F" w:rsidP="00443C7C">
      <w:pPr>
        <w:pStyle w:val="NoSpacing1"/>
        <w:jc w:val="both"/>
        <w:rPr>
          <w:rFonts w:ascii="Times New Roman" w:hAnsi="Times New Roman"/>
          <w:sz w:val="24"/>
          <w:szCs w:val="24"/>
          <w:lang w:eastAsia="ja-JP"/>
        </w:rPr>
      </w:pPr>
    </w:p>
    <w:p w14:paraId="22902071" w14:textId="77777777" w:rsidR="00156953" w:rsidRPr="00303E88" w:rsidRDefault="00BD7B2F" w:rsidP="00156953">
      <w:pPr>
        <w:pStyle w:val="NoSpacing1"/>
        <w:ind w:left="720" w:hanging="720"/>
        <w:jc w:val="both"/>
        <w:rPr>
          <w:rFonts w:ascii="Times New Roman" w:hAnsi="Times New Roman"/>
          <w:sz w:val="24"/>
          <w:szCs w:val="24"/>
          <w:lang w:eastAsia="ja-JP"/>
        </w:rPr>
      </w:pPr>
      <w:r w:rsidRPr="00303E88">
        <w:rPr>
          <w:rFonts w:ascii="Times New Roman" w:hAnsi="Times New Roman"/>
          <w:sz w:val="24"/>
          <w:szCs w:val="24"/>
          <w:lang w:eastAsia="ja-JP"/>
        </w:rPr>
        <w:t>3.2</w:t>
      </w:r>
      <w:r w:rsidRPr="00303E88">
        <w:rPr>
          <w:rFonts w:ascii="Times New Roman" w:hAnsi="Times New Roman"/>
          <w:sz w:val="24"/>
          <w:szCs w:val="24"/>
          <w:lang w:eastAsia="ja-JP"/>
        </w:rPr>
        <w:tab/>
      </w:r>
      <w:r w:rsidR="00156953" w:rsidRPr="00303E88">
        <w:rPr>
          <w:rFonts w:ascii="Times New Roman" w:hAnsi="Times New Roman"/>
          <w:sz w:val="24"/>
          <w:szCs w:val="24"/>
          <w:lang w:eastAsia="ja-JP"/>
        </w:rPr>
        <w:t>Lai novērstu šaubas, Līguma grozījumi neti</w:t>
      </w:r>
      <w:r w:rsidR="003854E5">
        <w:rPr>
          <w:rFonts w:ascii="Times New Roman" w:hAnsi="Times New Roman"/>
          <w:sz w:val="24"/>
          <w:szCs w:val="24"/>
          <w:lang w:eastAsia="ja-JP"/>
        </w:rPr>
        <w:t>e</w:t>
      </w:r>
      <w:r w:rsidR="00156953" w:rsidRPr="00303E88">
        <w:rPr>
          <w:rFonts w:ascii="Times New Roman" w:hAnsi="Times New Roman"/>
          <w:sz w:val="24"/>
          <w:szCs w:val="24"/>
          <w:lang w:eastAsia="ja-JP"/>
        </w:rPr>
        <w:t>k interpretēti kā atteikšanās no jebkurām Latvijas Puses vai Pircēja tiesībām saskaņā ar Līgumu, ieskaitot jebkuru aizsardzību likuma priekšā, ko Latvijas Puse vai Pircējs var izmantot Līguma saistību neizpildes gadījumā.</w:t>
      </w:r>
    </w:p>
    <w:p w14:paraId="0E395556" w14:textId="77777777" w:rsidR="00BD7B2F" w:rsidRPr="00303E88" w:rsidRDefault="00BD7B2F" w:rsidP="00443C7C">
      <w:pPr>
        <w:pStyle w:val="NoSpacing1"/>
        <w:ind w:left="720" w:hanging="720"/>
        <w:jc w:val="both"/>
        <w:rPr>
          <w:rFonts w:ascii="Times New Roman" w:hAnsi="Times New Roman"/>
          <w:sz w:val="24"/>
          <w:szCs w:val="24"/>
          <w:lang w:eastAsia="ja-JP"/>
        </w:rPr>
      </w:pPr>
    </w:p>
    <w:p w14:paraId="2BAA466E" w14:textId="77777777" w:rsidR="00BD7B2F" w:rsidRPr="00303E88" w:rsidRDefault="00BD7B2F" w:rsidP="00443C7C">
      <w:pPr>
        <w:pStyle w:val="NoSpacing1"/>
        <w:jc w:val="both"/>
        <w:rPr>
          <w:rFonts w:ascii="Times New Roman" w:hAnsi="Times New Roman"/>
          <w:sz w:val="24"/>
          <w:szCs w:val="24"/>
          <w:lang w:eastAsia="ja-JP"/>
        </w:rPr>
      </w:pPr>
    </w:p>
    <w:p w14:paraId="3E5CA322" w14:textId="77777777" w:rsidR="008C0CFB" w:rsidRPr="00303E88" w:rsidRDefault="00156953" w:rsidP="00B22482">
      <w:pPr>
        <w:pStyle w:val="Tekst1"/>
        <w:ind w:left="0"/>
        <w:jc w:val="both"/>
        <w:rPr>
          <w:rFonts w:ascii="Calibri" w:eastAsia="MS Mincho" w:hAnsi="Calibri" w:cs="Times New Roman"/>
          <w:spacing w:val="0"/>
          <w:sz w:val="24"/>
          <w:szCs w:val="24"/>
          <w:lang w:val="lv-LV" w:eastAsia="ja-JP"/>
        </w:rPr>
      </w:pPr>
      <w:r w:rsidRPr="00303E88">
        <w:rPr>
          <w:rFonts w:ascii="Times New Roman" w:eastAsia="MS Mincho" w:hAnsi="Times New Roman" w:cs="Times New Roman"/>
          <w:b/>
          <w:sz w:val="24"/>
          <w:szCs w:val="24"/>
          <w:lang w:val="lv-LV" w:eastAsia="ja-JP"/>
        </w:rPr>
        <w:t>TO APLIECINOT</w:t>
      </w:r>
      <w:r w:rsidR="00C275DC" w:rsidRPr="00303E88">
        <w:rPr>
          <w:rFonts w:ascii="Times New Roman" w:eastAsia="MS Mincho" w:hAnsi="Times New Roman" w:cs="Times New Roman"/>
          <w:sz w:val="24"/>
          <w:szCs w:val="24"/>
          <w:lang w:val="lv-LV" w:eastAsia="ja-JP"/>
        </w:rPr>
        <w:t xml:space="preserve">, </w:t>
      </w:r>
      <w:r w:rsidRPr="00303E88">
        <w:rPr>
          <w:rFonts w:ascii="Times New Roman" w:eastAsia="MS Mincho" w:hAnsi="Times New Roman" w:cs="Times New Roman"/>
          <w:sz w:val="24"/>
          <w:szCs w:val="24"/>
          <w:lang w:val="lv-LV" w:eastAsia="ja-JP"/>
        </w:rPr>
        <w:t xml:space="preserve">Līguma grozījumi </w:t>
      </w:r>
      <w:r w:rsidR="00896030" w:rsidRPr="00303E88">
        <w:rPr>
          <w:rFonts w:ascii="Times New Roman" w:eastAsia="MS Mincho" w:hAnsi="Times New Roman" w:cs="Times New Roman"/>
          <w:sz w:val="24"/>
          <w:szCs w:val="24"/>
          <w:lang w:val="lv-LV" w:eastAsia="ja-JP"/>
        </w:rPr>
        <w:t xml:space="preserve">ir parakstīti </w:t>
      </w:r>
      <w:r w:rsidR="00896030" w:rsidRPr="00303E88">
        <w:rPr>
          <w:rFonts w:ascii="Times New Roman" w:hAnsi="Times New Roman" w:cs="Times New Roman"/>
          <w:sz w:val="24"/>
          <w:szCs w:val="24"/>
          <w:lang w:val="lv-LV"/>
        </w:rPr>
        <w:t>2 (divos) eksemplāros angļu valodā un to parakstījuši likumīgi Latvijas Puses un Pircēja pārstāvji</w:t>
      </w:r>
      <w:r w:rsidR="00896030" w:rsidRPr="00896030">
        <w:rPr>
          <w:rFonts w:ascii="Times New Roman" w:hAnsi="Times New Roman" w:cs="Times New Roman"/>
          <w:sz w:val="24"/>
          <w:szCs w:val="24"/>
          <w:lang w:val="lv-LV"/>
        </w:rPr>
        <w:t>.</w:t>
      </w:r>
    </w:p>
    <w:p w14:paraId="02EB1989" w14:textId="77777777" w:rsidR="008C0CFB" w:rsidRPr="00792B52" w:rsidRDefault="008C0CFB" w:rsidP="00B95088">
      <w:pPr>
        <w:rPr>
          <w:sz w:val="24"/>
          <w:szCs w:val="24"/>
          <w:lang w:eastAsia="ja-JP"/>
        </w:rPr>
      </w:pPr>
    </w:p>
    <w:tbl>
      <w:tblPr>
        <w:tblW w:w="0" w:type="auto"/>
        <w:tblLook w:val="04A0" w:firstRow="1" w:lastRow="0" w:firstColumn="1" w:lastColumn="0" w:noHBand="0" w:noVBand="1"/>
      </w:tblPr>
      <w:tblGrid>
        <w:gridCol w:w="4535"/>
        <w:gridCol w:w="4536"/>
      </w:tblGrid>
      <w:tr w:rsidR="009C27EE" w:rsidRPr="007F3CF2" w14:paraId="10A64AE2" w14:textId="77777777" w:rsidTr="00D96862">
        <w:tc>
          <w:tcPr>
            <w:tcW w:w="4535" w:type="dxa"/>
            <w:shd w:val="clear" w:color="auto" w:fill="auto"/>
            <w:vAlign w:val="center"/>
          </w:tcPr>
          <w:p w14:paraId="66F39E33" w14:textId="77777777" w:rsidR="009C27EE" w:rsidRPr="007F3CF2" w:rsidRDefault="009B469D" w:rsidP="0049094E">
            <w:pPr>
              <w:jc w:val="both"/>
              <w:rPr>
                <w:sz w:val="24"/>
                <w:szCs w:val="24"/>
                <w:lang w:val="en-GB" w:eastAsia="ja-JP"/>
              </w:rPr>
            </w:pPr>
            <w:r>
              <w:rPr>
                <w:rFonts w:ascii="Times New Roman" w:hAnsi="Times New Roman"/>
                <w:sz w:val="24"/>
                <w:szCs w:val="24"/>
                <w:lang w:eastAsia="ja-JP"/>
              </w:rPr>
              <w:t xml:space="preserve">Latvijas </w:t>
            </w:r>
            <w:r w:rsidR="0049094E">
              <w:rPr>
                <w:rFonts w:ascii="Times New Roman" w:hAnsi="Times New Roman"/>
                <w:sz w:val="24"/>
                <w:szCs w:val="24"/>
                <w:lang w:eastAsia="ja-JP"/>
              </w:rPr>
              <w:t>p</w:t>
            </w:r>
            <w:r>
              <w:rPr>
                <w:rFonts w:ascii="Times New Roman" w:hAnsi="Times New Roman"/>
                <w:sz w:val="24"/>
                <w:szCs w:val="24"/>
                <w:lang w:eastAsia="ja-JP"/>
              </w:rPr>
              <w:t>uses vārdā:</w:t>
            </w:r>
          </w:p>
        </w:tc>
        <w:tc>
          <w:tcPr>
            <w:tcW w:w="4536" w:type="dxa"/>
            <w:shd w:val="clear" w:color="auto" w:fill="auto"/>
            <w:vAlign w:val="center"/>
          </w:tcPr>
          <w:p w14:paraId="2B08EE2F" w14:textId="77777777" w:rsidR="009C27EE" w:rsidRPr="007F3CF2" w:rsidRDefault="00722A2F" w:rsidP="0049094E">
            <w:pPr>
              <w:jc w:val="both"/>
              <w:rPr>
                <w:sz w:val="24"/>
                <w:szCs w:val="24"/>
                <w:lang w:val="en-GB" w:eastAsia="ja-JP"/>
              </w:rPr>
            </w:pPr>
            <w:r>
              <w:rPr>
                <w:rFonts w:ascii="Times New Roman" w:hAnsi="Times New Roman"/>
                <w:sz w:val="24"/>
                <w:szCs w:val="24"/>
                <w:lang w:eastAsia="ja-JP"/>
              </w:rPr>
              <w:t>Pircēja vārdā</w:t>
            </w:r>
            <w:r w:rsidR="0049094E">
              <w:rPr>
                <w:rFonts w:ascii="Times New Roman" w:hAnsi="Times New Roman"/>
                <w:sz w:val="24"/>
                <w:szCs w:val="24"/>
                <w:lang w:eastAsia="ja-JP"/>
              </w:rPr>
              <w:t xml:space="preserve">: </w:t>
            </w:r>
          </w:p>
        </w:tc>
      </w:tr>
      <w:tr w:rsidR="009C27EE" w:rsidRPr="007F3CF2" w14:paraId="4586C6C7" w14:textId="77777777" w:rsidTr="00D96862">
        <w:tc>
          <w:tcPr>
            <w:tcW w:w="4535" w:type="dxa"/>
            <w:shd w:val="clear" w:color="auto" w:fill="auto"/>
            <w:vAlign w:val="center"/>
          </w:tcPr>
          <w:p w14:paraId="5693705B" w14:textId="77777777" w:rsidR="009C27EE" w:rsidRPr="007F3CF2" w:rsidRDefault="009C27EE" w:rsidP="00F05411">
            <w:pPr>
              <w:jc w:val="both"/>
              <w:rPr>
                <w:sz w:val="24"/>
                <w:szCs w:val="24"/>
                <w:lang w:val="en-GB" w:eastAsia="ja-JP"/>
              </w:rPr>
            </w:pPr>
          </w:p>
        </w:tc>
        <w:tc>
          <w:tcPr>
            <w:tcW w:w="4536" w:type="dxa"/>
            <w:shd w:val="clear" w:color="auto" w:fill="auto"/>
            <w:vAlign w:val="center"/>
          </w:tcPr>
          <w:p w14:paraId="714A2BFF" w14:textId="77777777" w:rsidR="009C27EE" w:rsidRPr="007F3CF2" w:rsidRDefault="009C27EE" w:rsidP="00F05411">
            <w:pPr>
              <w:jc w:val="both"/>
              <w:rPr>
                <w:sz w:val="24"/>
                <w:szCs w:val="24"/>
                <w:lang w:val="en-GB" w:eastAsia="ja-JP"/>
              </w:rPr>
            </w:pPr>
          </w:p>
        </w:tc>
      </w:tr>
      <w:tr w:rsidR="009C27EE" w:rsidRPr="007F3CF2" w14:paraId="22B63BD4" w14:textId="77777777" w:rsidTr="00D96862">
        <w:tc>
          <w:tcPr>
            <w:tcW w:w="4535" w:type="dxa"/>
            <w:shd w:val="clear" w:color="auto" w:fill="auto"/>
            <w:vAlign w:val="center"/>
          </w:tcPr>
          <w:p w14:paraId="5E84A4EC" w14:textId="77777777" w:rsidR="009C27EE" w:rsidRPr="007F3CF2" w:rsidRDefault="009C27EE" w:rsidP="00F05411">
            <w:pPr>
              <w:jc w:val="both"/>
              <w:rPr>
                <w:sz w:val="24"/>
                <w:szCs w:val="24"/>
                <w:u w:val="single"/>
                <w:lang w:val="en-GB" w:eastAsia="ja-JP"/>
              </w:rPr>
            </w:pPr>
            <w:r w:rsidRPr="007F3CF2">
              <w:rPr>
                <w:rFonts w:hint="eastAsia"/>
                <w:sz w:val="24"/>
                <w:szCs w:val="24"/>
                <w:u w:val="single"/>
                <w:lang w:val="en-GB" w:eastAsia="ja-JP"/>
              </w:rPr>
              <w:t>____________________________</w:t>
            </w:r>
          </w:p>
        </w:tc>
        <w:tc>
          <w:tcPr>
            <w:tcW w:w="4536" w:type="dxa"/>
            <w:shd w:val="clear" w:color="auto" w:fill="auto"/>
            <w:vAlign w:val="center"/>
          </w:tcPr>
          <w:p w14:paraId="21B7C967" w14:textId="77777777" w:rsidR="009C27EE" w:rsidRPr="007F3CF2" w:rsidRDefault="009C27EE" w:rsidP="00F05411">
            <w:pPr>
              <w:jc w:val="both"/>
              <w:rPr>
                <w:sz w:val="24"/>
                <w:szCs w:val="24"/>
                <w:lang w:val="en-GB" w:eastAsia="ja-JP"/>
              </w:rPr>
            </w:pPr>
            <w:r w:rsidRPr="007F3CF2">
              <w:rPr>
                <w:rFonts w:hint="eastAsia"/>
                <w:sz w:val="24"/>
                <w:szCs w:val="24"/>
                <w:u w:val="single"/>
                <w:lang w:val="en-GB" w:eastAsia="ja-JP"/>
              </w:rPr>
              <w:t>____________________________</w:t>
            </w:r>
          </w:p>
        </w:tc>
      </w:tr>
      <w:tr w:rsidR="009C27EE" w:rsidRPr="007F3CF2" w14:paraId="5DF14102" w14:textId="77777777" w:rsidTr="00D96862">
        <w:trPr>
          <w:trHeight w:val="383"/>
        </w:trPr>
        <w:tc>
          <w:tcPr>
            <w:tcW w:w="4535" w:type="dxa"/>
            <w:shd w:val="clear" w:color="auto" w:fill="auto"/>
            <w:vAlign w:val="center"/>
          </w:tcPr>
          <w:p w14:paraId="4421EB76" w14:textId="77777777" w:rsidR="009C27EE" w:rsidRPr="007F3CF2" w:rsidRDefault="009B469D" w:rsidP="00F05411">
            <w:pPr>
              <w:jc w:val="both"/>
              <w:rPr>
                <w:sz w:val="24"/>
                <w:szCs w:val="24"/>
                <w:lang w:val="en-GB" w:eastAsia="ja-JP"/>
              </w:rPr>
            </w:pPr>
            <w:r>
              <w:rPr>
                <w:rFonts w:ascii="Times New Roman" w:hAnsi="Times New Roman"/>
                <w:i/>
                <w:sz w:val="24"/>
                <w:szCs w:val="24"/>
              </w:rPr>
              <w:t>Vārds, Uzvārds</w:t>
            </w:r>
            <w:r w:rsidR="009C27EE" w:rsidRPr="007F3CF2">
              <w:rPr>
                <w:rFonts w:ascii="Times New Roman" w:hAnsi="Times New Roman"/>
                <w:i/>
                <w:sz w:val="24"/>
                <w:szCs w:val="24"/>
              </w:rPr>
              <w:t>:</w:t>
            </w:r>
            <w:r w:rsidR="009C27EE" w:rsidRPr="007F3CF2">
              <w:rPr>
                <w:rFonts w:ascii="Times New Roman" w:hAnsi="Times New Roman"/>
                <w:iCs/>
                <w:color w:val="000000"/>
                <w:w w:val="0"/>
                <w:sz w:val="24"/>
                <w:szCs w:val="24"/>
              </w:rPr>
              <w:t xml:space="preserve"> </w:t>
            </w:r>
            <w:r w:rsidR="009C27EE" w:rsidRPr="007F3CF2">
              <w:rPr>
                <w:rFonts w:ascii="Times New Roman" w:hAnsi="Times New Roman" w:hint="eastAsia"/>
                <w:sz w:val="24"/>
                <w:szCs w:val="24"/>
                <w:lang w:eastAsia="ja-JP"/>
              </w:rPr>
              <w:t xml:space="preserve">Edmunds </w:t>
            </w:r>
            <w:proofErr w:type="spellStart"/>
            <w:r w:rsidR="009C27EE" w:rsidRPr="007F3CF2">
              <w:rPr>
                <w:rFonts w:ascii="Times New Roman" w:hAnsi="Times New Roman" w:hint="eastAsia"/>
                <w:sz w:val="24"/>
                <w:szCs w:val="24"/>
                <w:lang w:eastAsia="ja-JP"/>
              </w:rPr>
              <w:t>Spr</w:t>
            </w:r>
            <w:r>
              <w:rPr>
                <w:rFonts w:ascii="Times New Roman" w:hAnsi="Times New Roman"/>
                <w:sz w:val="24"/>
                <w:szCs w:val="24"/>
                <w:lang w:eastAsia="ja-JP"/>
              </w:rPr>
              <w:t>ūdž</w:t>
            </w:r>
            <w:r w:rsidR="009C27EE" w:rsidRPr="007F3CF2">
              <w:rPr>
                <w:rFonts w:ascii="Times New Roman" w:hAnsi="Times New Roman" w:hint="eastAsia"/>
                <w:sz w:val="24"/>
                <w:szCs w:val="24"/>
                <w:lang w:eastAsia="ja-JP"/>
              </w:rPr>
              <w:t>s</w:t>
            </w:r>
            <w:proofErr w:type="spellEnd"/>
          </w:p>
        </w:tc>
        <w:tc>
          <w:tcPr>
            <w:tcW w:w="4536" w:type="dxa"/>
            <w:shd w:val="clear" w:color="auto" w:fill="auto"/>
            <w:vAlign w:val="center"/>
          </w:tcPr>
          <w:p w14:paraId="6452F797" w14:textId="77777777" w:rsidR="009C27EE" w:rsidRPr="007F3CF2" w:rsidRDefault="009B469D" w:rsidP="00F05411">
            <w:pPr>
              <w:jc w:val="both"/>
              <w:rPr>
                <w:sz w:val="24"/>
                <w:szCs w:val="24"/>
                <w:lang w:val="en-GB" w:eastAsia="ja-JP"/>
              </w:rPr>
            </w:pPr>
            <w:r>
              <w:rPr>
                <w:rFonts w:ascii="Times New Roman" w:hAnsi="Times New Roman"/>
                <w:i/>
                <w:sz w:val="24"/>
                <w:szCs w:val="24"/>
              </w:rPr>
              <w:t>Vārds, Uzvārds</w:t>
            </w:r>
            <w:r w:rsidR="009C27EE" w:rsidRPr="007F3CF2">
              <w:rPr>
                <w:rFonts w:ascii="Times New Roman" w:hAnsi="Times New Roman"/>
                <w:i/>
                <w:sz w:val="24"/>
                <w:szCs w:val="24"/>
              </w:rPr>
              <w:t>:</w:t>
            </w:r>
            <w:r w:rsidR="009C27EE" w:rsidRPr="007F3CF2">
              <w:rPr>
                <w:rFonts w:ascii="Times New Roman" w:hAnsi="Times New Roman"/>
                <w:sz w:val="24"/>
                <w:szCs w:val="24"/>
              </w:rPr>
              <w:t xml:space="preserve"> </w:t>
            </w:r>
            <w:proofErr w:type="spellStart"/>
            <w:r w:rsidR="009C27EE" w:rsidRPr="007F3CF2">
              <w:rPr>
                <w:rFonts w:ascii="Times New Roman" w:hAnsi="Times New Roman" w:hint="eastAsia"/>
                <w:sz w:val="24"/>
                <w:szCs w:val="24"/>
                <w:lang w:eastAsia="ja-JP"/>
              </w:rPr>
              <w:t>Fumio</w:t>
            </w:r>
            <w:proofErr w:type="spellEnd"/>
            <w:r w:rsidR="009C27EE" w:rsidRPr="007F3CF2">
              <w:rPr>
                <w:rFonts w:ascii="Times New Roman" w:hAnsi="Times New Roman" w:hint="eastAsia"/>
                <w:sz w:val="24"/>
                <w:szCs w:val="24"/>
                <w:lang w:eastAsia="ja-JP"/>
              </w:rPr>
              <w:t xml:space="preserve"> </w:t>
            </w:r>
            <w:proofErr w:type="spellStart"/>
            <w:r w:rsidR="009C27EE" w:rsidRPr="007F3CF2">
              <w:rPr>
                <w:rFonts w:ascii="Times New Roman" w:hAnsi="Times New Roman" w:hint="eastAsia"/>
                <w:sz w:val="24"/>
                <w:szCs w:val="24"/>
                <w:lang w:eastAsia="ja-JP"/>
              </w:rPr>
              <w:t>Ueda</w:t>
            </w:r>
            <w:proofErr w:type="spellEnd"/>
          </w:p>
        </w:tc>
      </w:tr>
      <w:tr w:rsidR="009C27EE" w:rsidRPr="007F3CF2" w14:paraId="298FA6B2" w14:textId="77777777" w:rsidTr="00D96862">
        <w:tc>
          <w:tcPr>
            <w:tcW w:w="4535" w:type="dxa"/>
            <w:shd w:val="clear" w:color="auto" w:fill="auto"/>
            <w:vAlign w:val="center"/>
          </w:tcPr>
          <w:p w14:paraId="0B57CBD0" w14:textId="77777777" w:rsidR="009C27EE" w:rsidRPr="007F3CF2" w:rsidRDefault="009B469D" w:rsidP="009B469D">
            <w:pPr>
              <w:jc w:val="both"/>
              <w:rPr>
                <w:sz w:val="24"/>
                <w:szCs w:val="24"/>
                <w:lang w:val="en-GB" w:eastAsia="ja-JP"/>
              </w:rPr>
            </w:pPr>
            <w:r>
              <w:rPr>
                <w:rFonts w:ascii="Times New Roman" w:hAnsi="Times New Roman"/>
                <w:i/>
                <w:sz w:val="24"/>
                <w:szCs w:val="24"/>
              </w:rPr>
              <w:t>Amats</w:t>
            </w:r>
            <w:r w:rsidR="009C27EE" w:rsidRPr="007F3CF2">
              <w:rPr>
                <w:rFonts w:ascii="Times New Roman" w:hAnsi="Times New Roman"/>
                <w:i/>
                <w:sz w:val="24"/>
                <w:szCs w:val="24"/>
              </w:rPr>
              <w:t>:</w:t>
            </w:r>
            <w:r w:rsidR="009C27EE" w:rsidRPr="007F3CF2">
              <w:rPr>
                <w:rFonts w:ascii="Times New Roman" w:hAnsi="Times New Roman"/>
                <w:iCs/>
                <w:color w:val="000000"/>
                <w:w w:val="0"/>
                <w:sz w:val="24"/>
                <w:szCs w:val="24"/>
              </w:rPr>
              <w:t xml:space="preserve"> </w:t>
            </w:r>
            <w:r>
              <w:rPr>
                <w:rFonts w:ascii="Times New Roman" w:hAnsi="Times New Roman"/>
                <w:iCs/>
                <w:color w:val="000000"/>
                <w:w w:val="0"/>
                <w:sz w:val="24"/>
                <w:szCs w:val="24"/>
              </w:rPr>
              <w:t xml:space="preserve">Latvijas Republikas Vides aizsardzības un reģionālās attīstības ministrs </w:t>
            </w:r>
          </w:p>
        </w:tc>
        <w:tc>
          <w:tcPr>
            <w:tcW w:w="4536" w:type="dxa"/>
            <w:shd w:val="clear" w:color="auto" w:fill="auto"/>
            <w:vAlign w:val="center"/>
          </w:tcPr>
          <w:p w14:paraId="4232951F" w14:textId="77777777" w:rsidR="009C27EE" w:rsidRPr="007F3CF2" w:rsidRDefault="009B469D" w:rsidP="00F05411">
            <w:pPr>
              <w:jc w:val="both"/>
              <w:rPr>
                <w:sz w:val="24"/>
                <w:szCs w:val="24"/>
                <w:lang w:val="en-GB" w:eastAsia="ja-JP"/>
              </w:rPr>
            </w:pPr>
            <w:r>
              <w:rPr>
                <w:rFonts w:ascii="Times New Roman" w:hAnsi="Times New Roman"/>
                <w:i/>
                <w:sz w:val="24"/>
                <w:szCs w:val="24"/>
              </w:rPr>
              <w:t>Amats</w:t>
            </w:r>
            <w:r w:rsidR="009C27EE" w:rsidRPr="007F3CF2">
              <w:rPr>
                <w:rFonts w:ascii="Times New Roman" w:hAnsi="Times New Roman"/>
                <w:i/>
                <w:sz w:val="24"/>
                <w:szCs w:val="24"/>
              </w:rPr>
              <w:t>:</w:t>
            </w:r>
            <w:r w:rsidR="009C27EE" w:rsidRPr="007F3CF2">
              <w:rPr>
                <w:rFonts w:ascii="Times New Roman" w:hAnsi="Times New Roman"/>
                <w:sz w:val="24"/>
                <w:szCs w:val="24"/>
              </w:rPr>
              <w:t xml:space="preserve"> </w:t>
            </w:r>
            <w:r w:rsidRPr="008E1F93">
              <w:rPr>
                <w:rFonts w:ascii="Times New Roman" w:hAnsi="Times New Roman"/>
                <w:sz w:val="24"/>
                <w:szCs w:val="24"/>
                <w:lang w:eastAsia="ja-JP"/>
              </w:rPr>
              <w:t xml:space="preserve">Jaunās enerģijas un rūpniecisko tehnoloģiju attīstības </w:t>
            </w:r>
            <w:proofErr w:type="spellStart"/>
            <w:r w:rsidRPr="008E1F93">
              <w:rPr>
                <w:rFonts w:ascii="Times New Roman" w:hAnsi="Times New Roman"/>
                <w:sz w:val="24"/>
                <w:szCs w:val="24"/>
                <w:lang w:eastAsia="ja-JP"/>
              </w:rPr>
              <w:t>organizācij</w:t>
            </w:r>
            <w:r>
              <w:rPr>
                <w:rFonts w:ascii="Times New Roman" w:hAnsi="Times New Roman"/>
                <w:sz w:val="24"/>
                <w:szCs w:val="24"/>
                <w:lang w:eastAsia="ja-JP"/>
              </w:rPr>
              <w:t>uas</w:t>
            </w:r>
            <w:proofErr w:type="spellEnd"/>
            <w:r>
              <w:rPr>
                <w:rFonts w:ascii="Times New Roman" w:hAnsi="Times New Roman"/>
                <w:sz w:val="24"/>
                <w:szCs w:val="24"/>
                <w:lang w:eastAsia="ja-JP"/>
              </w:rPr>
              <w:t xml:space="preserve"> izpilddirektors</w:t>
            </w:r>
          </w:p>
        </w:tc>
      </w:tr>
    </w:tbl>
    <w:p w14:paraId="5E66D9AA" w14:textId="77777777" w:rsidR="008C0CFB" w:rsidRPr="00F45BA9" w:rsidRDefault="008C0CFB" w:rsidP="00D96862">
      <w:pPr>
        <w:rPr>
          <w:rFonts w:ascii="Times New Roman" w:hAnsi="Times New Roman"/>
          <w:sz w:val="24"/>
          <w:szCs w:val="24"/>
          <w:lang w:val="en-GB"/>
        </w:rPr>
      </w:pPr>
    </w:p>
    <w:sectPr w:rsidR="008C0CFB" w:rsidRPr="00F45BA9" w:rsidSect="004D1656">
      <w:headerReference w:type="default" r:id="rId8"/>
      <w:footerReference w:type="default" r:id="rId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CA2FB" w14:textId="77777777" w:rsidR="00E44E86" w:rsidRDefault="00E44E86" w:rsidP="004D1656">
      <w:pPr>
        <w:spacing w:after="0" w:line="240" w:lineRule="auto"/>
      </w:pPr>
      <w:r>
        <w:separator/>
      </w:r>
    </w:p>
  </w:endnote>
  <w:endnote w:type="continuationSeparator" w:id="0">
    <w:p w14:paraId="24F4E39E" w14:textId="77777777" w:rsidR="00E44E86" w:rsidRDefault="00E44E86" w:rsidP="004D1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W1)">
    <w:altName w:val="Arial"/>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F29F" w14:textId="77777777" w:rsidR="00156953" w:rsidRPr="00331E51" w:rsidRDefault="00156953" w:rsidP="00F45BA9">
    <w:pPr>
      <w:pStyle w:val="Footer"/>
      <w:jc w:val="both"/>
      <w:rPr>
        <w:rFonts w:ascii="Times New Roman" w:hAnsi="Times New Roman"/>
        <w:sz w:val="24"/>
        <w:szCs w:val="24"/>
        <w:lang w:val="lv-LV"/>
      </w:rPr>
    </w:pPr>
    <w:r w:rsidRPr="00F45BA9">
      <w:rPr>
        <w:rFonts w:ascii="Times New Roman" w:hAnsi="Times New Roman"/>
        <w:sz w:val="24"/>
        <w:szCs w:val="24"/>
      </w:rPr>
      <w:fldChar w:fldCharType="begin"/>
    </w:r>
    <w:r w:rsidRPr="00F45BA9">
      <w:rPr>
        <w:rFonts w:ascii="Times New Roman" w:hAnsi="Times New Roman"/>
        <w:sz w:val="24"/>
        <w:szCs w:val="24"/>
      </w:rPr>
      <w:instrText xml:space="preserve"> FILENAME  \* FirstCap  \* MERGEFORMAT </w:instrText>
    </w:r>
    <w:r w:rsidRPr="00F45BA9">
      <w:rPr>
        <w:rFonts w:ascii="Times New Roman" w:hAnsi="Times New Roman"/>
        <w:sz w:val="24"/>
        <w:szCs w:val="24"/>
      </w:rPr>
      <w:fldChar w:fldCharType="separate"/>
    </w:r>
    <w:r w:rsidR="0030034C">
      <w:rPr>
        <w:rFonts w:ascii="Times New Roman" w:hAnsi="Times New Roman"/>
        <w:noProof/>
        <w:sz w:val="24"/>
        <w:szCs w:val="24"/>
      </w:rPr>
      <w:t>VARAM_220713_AAUPA_groz_NEDO_LAT</w:t>
    </w:r>
    <w:r w:rsidRPr="00F45BA9">
      <w:rPr>
        <w:rFonts w:ascii="Times New Roman" w:hAnsi="Times New Roman"/>
        <w:noProof/>
        <w:sz w:val="24"/>
        <w:szCs w:val="24"/>
      </w:rPr>
      <w:fldChar w:fldCharType="end"/>
    </w:r>
    <w:r w:rsidRPr="00F45BA9">
      <w:rPr>
        <w:rFonts w:ascii="Times New Roman" w:hAnsi="Times New Roman"/>
        <w:sz w:val="24"/>
        <w:szCs w:val="24"/>
      </w:rPr>
      <w:t xml:space="preserve">; Grozījumi </w:t>
    </w:r>
    <w:r w:rsidRPr="00F45BA9">
      <w:rPr>
        <w:rFonts w:ascii="Times New Roman" w:hAnsi="Times New Roman"/>
        <w:bCs/>
        <w:sz w:val="24"/>
        <w:szCs w:val="24"/>
      </w:rPr>
      <w:t>No</w:t>
    </w:r>
    <w:r w:rsidR="00331E51">
      <w:rPr>
        <w:rFonts w:ascii="Times New Roman" w:hAnsi="Times New Roman"/>
        <w:bCs/>
        <w:sz w:val="24"/>
        <w:szCs w:val="24"/>
      </w:rPr>
      <w:t>teiktā daudzuma vienību pirkšan</w:t>
    </w:r>
    <w:r w:rsidR="00331E51">
      <w:rPr>
        <w:rFonts w:ascii="Times New Roman" w:hAnsi="Times New Roman"/>
        <w:bCs/>
        <w:sz w:val="24"/>
        <w:szCs w:val="24"/>
        <w:lang w:val="lv-LV"/>
      </w:rPr>
      <w:t>as līgumā</w:t>
    </w:r>
  </w:p>
  <w:p w14:paraId="278A5093" w14:textId="77777777" w:rsidR="00D96862" w:rsidRDefault="00D96862" w:rsidP="00D96862">
    <w:pPr>
      <w:jc w:val="center"/>
      <w:rPr>
        <w:rFonts w:ascii="Times New Roman" w:hAnsi="Times New Roman"/>
        <w:b/>
        <w:bCs/>
        <w:sz w:val="28"/>
        <w:szCs w:val="28"/>
      </w:rPr>
    </w:pPr>
    <w:r w:rsidRPr="00675460">
      <w:rPr>
        <w:rFonts w:ascii="Times New Roman" w:hAnsi="Times New Roman"/>
        <w:b/>
        <w:bCs/>
        <w:strike/>
        <w:sz w:val="28"/>
        <w:szCs w:val="28"/>
      </w:rPr>
      <w:t>Ierobežotas pieejamības informācija</w:t>
    </w:r>
    <w:proofErr w:type="gramStart"/>
    <w:r w:rsidRPr="00675460">
      <w:rPr>
        <w:rFonts w:ascii="Times New Roman" w:hAnsi="Times New Roman"/>
        <w:b/>
        <w:bCs/>
        <w:sz w:val="28"/>
        <w:szCs w:val="28"/>
      </w:rPr>
      <w:t xml:space="preserve">   </w:t>
    </w:r>
    <w:proofErr w:type="gramEnd"/>
    <w:r w:rsidRPr="00675460">
      <w:rPr>
        <w:rFonts w:ascii="Times New Roman" w:hAnsi="Times New Roman"/>
        <w:b/>
        <w:bCs/>
        <w:sz w:val="28"/>
        <w:szCs w:val="28"/>
      </w:rPr>
      <w:t>NAV KLASIFICĒTS</w:t>
    </w:r>
  </w:p>
  <w:p w14:paraId="1AEC3911" w14:textId="77777777" w:rsidR="00156953" w:rsidRPr="00F45BA9" w:rsidRDefault="00156953">
    <w:pPr>
      <w:pStyle w:val="Footer"/>
      <w:jc w:val="center"/>
      <w:rPr>
        <w:rFonts w:ascii="Times New Roman" w:hAnsi="Times New Roman"/>
      </w:rPr>
    </w:pPr>
    <w:r w:rsidRPr="00F45BA9">
      <w:rPr>
        <w:rFonts w:ascii="Times New Roman" w:hAnsi="Times New Roman"/>
      </w:rPr>
      <w:fldChar w:fldCharType="begin"/>
    </w:r>
    <w:r w:rsidRPr="00F45BA9">
      <w:rPr>
        <w:rFonts w:ascii="Times New Roman" w:hAnsi="Times New Roman"/>
      </w:rPr>
      <w:instrText xml:space="preserve"> PAGE   \* MERGEFORMAT </w:instrText>
    </w:r>
    <w:r w:rsidRPr="00F45BA9">
      <w:rPr>
        <w:rFonts w:ascii="Times New Roman" w:hAnsi="Times New Roman"/>
      </w:rPr>
      <w:fldChar w:fldCharType="separate"/>
    </w:r>
    <w:r w:rsidR="00331E51" w:rsidRPr="00331E51">
      <w:rPr>
        <w:rFonts w:ascii="Times New Roman" w:hAnsi="Times New Roman"/>
        <w:noProof/>
        <w:lang w:val="ja-JP"/>
      </w:rPr>
      <w:t>1</w:t>
    </w:r>
    <w:r w:rsidRPr="00F45BA9">
      <w:rPr>
        <w:rFonts w:ascii="Times New Roman" w:hAnsi="Times New Roman"/>
      </w:rPr>
      <w:fldChar w:fldCharType="end"/>
    </w:r>
  </w:p>
  <w:p w14:paraId="735602F6" w14:textId="77777777" w:rsidR="00156953" w:rsidRPr="00DB50E0" w:rsidRDefault="00156953" w:rsidP="004D1656">
    <w:pPr>
      <w:pStyle w:val="Head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AC6E0" w14:textId="77777777" w:rsidR="00E44E86" w:rsidRDefault="00E44E86" w:rsidP="004D1656">
      <w:pPr>
        <w:spacing w:after="0" w:line="240" w:lineRule="auto"/>
      </w:pPr>
      <w:r>
        <w:separator/>
      </w:r>
    </w:p>
  </w:footnote>
  <w:footnote w:type="continuationSeparator" w:id="0">
    <w:p w14:paraId="6959010C" w14:textId="77777777" w:rsidR="00E44E86" w:rsidRDefault="00E44E86" w:rsidP="004D1656">
      <w:pPr>
        <w:spacing w:after="0" w:line="240" w:lineRule="auto"/>
      </w:pPr>
      <w:r>
        <w:continuationSeparator/>
      </w:r>
    </w:p>
  </w:footnote>
  <w:footnote w:id="1">
    <w:p w14:paraId="7ACEE2F9" w14:textId="77777777" w:rsidR="00D96862" w:rsidRDefault="00D96862" w:rsidP="00D96862">
      <w:pPr>
        <w:rPr>
          <w:rFonts w:ascii="Times New Roman" w:hAnsi="Times New Roman"/>
        </w:rPr>
      </w:pPr>
      <w:r w:rsidRPr="00D96862">
        <w:rPr>
          <w:rStyle w:val="FootnoteReference"/>
        </w:rPr>
        <w:sym w:font="Symbol" w:char="F020"/>
      </w:r>
      <w:r>
        <w:t xml:space="preserve"> </w:t>
      </w:r>
      <w:bookmarkStart w:id="0" w:name="_Hlk230769676"/>
      <w:r w:rsidRPr="00675460">
        <w:rPr>
          <w:rFonts w:ascii="Times New Roman" w:hAnsi="Times New Roman"/>
        </w:rPr>
        <w:t xml:space="preserve">Deklasificēšanas pamatojums: </w:t>
      </w:r>
      <w:r>
        <w:rPr>
          <w:rFonts w:ascii="Times New Roman" w:hAnsi="Times New Roman"/>
        </w:rPr>
        <w:t>KE</w:t>
      </w:r>
      <w:r w:rsidRPr="00F93D72">
        <w:rPr>
          <w:rFonts w:ascii="Times New Roman" w:hAnsi="Times New Roman"/>
        </w:rPr>
        <w:t xml:space="preserve">M </w:t>
      </w:r>
      <w:r>
        <w:rPr>
          <w:rFonts w:ascii="Times New Roman" w:hAnsi="Times New Roman"/>
        </w:rPr>
        <w:t>26</w:t>
      </w:r>
      <w:r w:rsidRPr="008C7ED8">
        <w:rPr>
          <w:rFonts w:ascii="Times New Roman" w:hAnsi="Times New Roman"/>
        </w:rPr>
        <w:t>.0</w:t>
      </w:r>
      <w:r>
        <w:rPr>
          <w:rFonts w:ascii="Times New Roman" w:hAnsi="Times New Roman"/>
        </w:rPr>
        <w:t>3</w:t>
      </w:r>
      <w:r w:rsidRPr="008C7ED8">
        <w:rPr>
          <w:rFonts w:ascii="Times New Roman" w:hAnsi="Times New Roman"/>
        </w:rPr>
        <w:t>.202</w:t>
      </w:r>
      <w:r>
        <w:rPr>
          <w:rFonts w:ascii="Times New Roman" w:hAnsi="Times New Roman"/>
        </w:rPr>
        <w:t>6</w:t>
      </w:r>
      <w:r w:rsidRPr="008C7ED8">
        <w:rPr>
          <w:rFonts w:ascii="Times New Roman" w:hAnsi="Times New Roman"/>
        </w:rPr>
        <w:t>. vēstule Nr.</w:t>
      </w:r>
      <w:r>
        <w:rPr>
          <w:rFonts w:ascii="Times New Roman" w:hAnsi="Times New Roman"/>
        </w:rPr>
        <w:t>1-13/791</w:t>
      </w:r>
    </w:p>
    <w:bookmarkEnd w:id="0"/>
    <w:p w14:paraId="62679EBF" w14:textId="6DE67718" w:rsidR="00D96862" w:rsidRDefault="00D9686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B3C6" w14:textId="77777777" w:rsidR="00D96862" w:rsidRDefault="00156953" w:rsidP="00D96862">
    <w:pPr>
      <w:jc w:val="center"/>
      <w:rPr>
        <w:rFonts w:ascii="Times New Roman" w:hAnsi="Times New Roman"/>
        <w:b/>
        <w:bCs/>
        <w:sz w:val="28"/>
        <w:szCs w:val="28"/>
      </w:rPr>
    </w:pPr>
    <w:r>
      <w:rPr>
        <w:rFonts w:ascii="Times New Roman" w:hAnsi="Times New Roman"/>
        <w:sz w:val="24"/>
      </w:rPr>
      <w:tab/>
    </w:r>
    <w:bookmarkStart w:id="1" w:name="_Hlk230779325"/>
    <w:r w:rsidR="00D96862" w:rsidRPr="00675460">
      <w:rPr>
        <w:rFonts w:ascii="Times New Roman" w:hAnsi="Times New Roman"/>
        <w:b/>
        <w:bCs/>
        <w:strike/>
        <w:sz w:val="28"/>
        <w:szCs w:val="28"/>
      </w:rPr>
      <w:t>Ierobežotas pieejamības informācija</w:t>
    </w:r>
    <w:proofErr w:type="gramStart"/>
    <w:r w:rsidR="00D96862" w:rsidRPr="00675460">
      <w:rPr>
        <w:rFonts w:ascii="Times New Roman" w:hAnsi="Times New Roman"/>
        <w:b/>
        <w:bCs/>
        <w:sz w:val="28"/>
        <w:szCs w:val="28"/>
      </w:rPr>
      <w:t xml:space="preserve">   </w:t>
    </w:r>
    <w:proofErr w:type="gramEnd"/>
    <w:r w:rsidR="00D96862" w:rsidRPr="00675460">
      <w:rPr>
        <w:rFonts w:ascii="Times New Roman" w:hAnsi="Times New Roman"/>
        <w:b/>
        <w:bCs/>
        <w:sz w:val="28"/>
        <w:szCs w:val="28"/>
      </w:rPr>
      <w:t>NAV KLASIFICĒTS</w:t>
    </w:r>
  </w:p>
  <w:bookmarkEnd w:id="1"/>
  <w:p w14:paraId="4A60F8C5" w14:textId="55A497C8" w:rsidR="00156953" w:rsidRPr="00E42BBB" w:rsidRDefault="00156953" w:rsidP="00E42BBB">
    <w:pPr>
      <w:pStyle w:val="Header"/>
      <w:tabs>
        <w:tab w:val="left" w:pos="2918"/>
        <w:tab w:val="center" w:pos="4535"/>
      </w:tabs>
      <w:rPr>
        <w:rFonts w:ascii="Times New Roman" w:hAnsi="Times New Roman"/>
        <w:sz w:val="24"/>
        <w:lang w:val="lv-LV"/>
      </w:rPr>
    </w:pPr>
  </w:p>
  <w:p w14:paraId="053476A9" w14:textId="77777777" w:rsidR="00156953" w:rsidRPr="00DB50E0" w:rsidRDefault="00156953">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2338E"/>
    <w:multiLevelType w:val="hybridMultilevel"/>
    <w:tmpl w:val="3CFE4066"/>
    <w:lvl w:ilvl="0" w:tplc="76A8AD36">
      <w:start w:val="1"/>
      <w:numFmt w:val="lowerRoman"/>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5A97131D"/>
    <w:multiLevelType w:val="hybridMultilevel"/>
    <w:tmpl w:val="2A683802"/>
    <w:lvl w:ilvl="0" w:tplc="76A8AD36">
      <w:start w:val="1"/>
      <w:numFmt w:val="lowerRoma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14A7CE7"/>
    <w:multiLevelType w:val="singleLevel"/>
    <w:tmpl w:val="25883B1A"/>
    <w:lvl w:ilvl="0">
      <w:start w:val="1"/>
      <w:numFmt w:val="upperLetter"/>
      <w:pStyle w:val="Overwegingen"/>
      <w:lvlText w:val="(%1)"/>
      <w:lvlJc w:val="left"/>
      <w:pPr>
        <w:tabs>
          <w:tab w:val="num" w:pos="1020"/>
        </w:tabs>
        <w:ind w:left="1020" w:hanging="510"/>
      </w:pPr>
      <w:rPr>
        <w:rFonts w:ascii="Arial" w:hAnsi="Arial" w:cs="Times New Roman" w:hint="default"/>
        <w:b w:val="0"/>
        <w:i/>
        <w:sz w:val="19"/>
      </w:rPr>
    </w:lvl>
  </w:abstractNum>
  <w:abstractNum w:abstractNumId="3" w15:restartNumberingAfterBreak="0">
    <w:nsid w:val="748E373D"/>
    <w:multiLevelType w:val="hybridMultilevel"/>
    <w:tmpl w:val="DD92B8EA"/>
    <w:lvl w:ilvl="0" w:tplc="0426000F">
      <w:start w:val="1"/>
      <w:numFmt w:val="decimal"/>
      <w:lvlText w:val="%1."/>
      <w:lvlJc w:val="left"/>
      <w:pPr>
        <w:ind w:left="720" w:hanging="360"/>
      </w:pPr>
      <w:rPr>
        <w:rFonts w:cs="Times New Roman"/>
      </w:rPr>
    </w:lvl>
    <w:lvl w:ilvl="1" w:tplc="76A8AD36">
      <w:start w:val="1"/>
      <w:numFmt w:val="lowerRoman"/>
      <w:lvlText w:val="(%2)"/>
      <w:lvlJc w:val="left"/>
      <w:pPr>
        <w:tabs>
          <w:tab w:val="num" w:pos="1800"/>
        </w:tabs>
        <w:ind w:left="1800" w:hanging="720"/>
      </w:pPr>
      <w:rPr>
        <w:rFonts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7CE65F19"/>
    <w:multiLevelType w:val="multilevel"/>
    <w:tmpl w:val="1C901A84"/>
    <w:lvl w:ilvl="0">
      <w:start w:val="1"/>
      <w:numFmt w:val="decimal"/>
      <w:pStyle w:val="Ovkkop1"/>
      <w:lvlText w:val="%1"/>
      <w:lvlJc w:val="left"/>
      <w:pPr>
        <w:tabs>
          <w:tab w:val="num" w:pos="1020"/>
        </w:tabs>
        <w:ind w:left="1020" w:hanging="510"/>
      </w:pPr>
      <w:rPr>
        <w:rFonts w:cs="Times New Roman" w:hint="default"/>
        <w:b/>
        <w:i w:val="0"/>
      </w:rPr>
    </w:lvl>
    <w:lvl w:ilvl="1">
      <w:start w:val="1"/>
      <w:numFmt w:val="decimal"/>
      <w:pStyle w:val="Ovkkop2b"/>
      <w:lvlText w:val="%1.%2"/>
      <w:lvlJc w:val="left"/>
      <w:pPr>
        <w:tabs>
          <w:tab w:val="num" w:pos="510"/>
        </w:tabs>
        <w:ind w:left="510" w:hanging="510"/>
      </w:pPr>
      <w:rPr>
        <w:rFonts w:ascii="Arial" w:hAnsi="Arial" w:cs="Arial" w:hint="default"/>
        <w:b w:val="0"/>
        <w:color w:val="auto"/>
      </w:rPr>
    </w:lvl>
    <w:lvl w:ilvl="2">
      <w:start w:val="1"/>
      <w:numFmt w:val="decimal"/>
      <w:pStyle w:val="Definities3"/>
      <w:lvlText w:val="%1.%2.%3"/>
      <w:lvlJc w:val="left"/>
      <w:pPr>
        <w:tabs>
          <w:tab w:val="num" w:pos="1530"/>
        </w:tabs>
        <w:ind w:left="1530" w:hanging="680"/>
      </w:pPr>
      <w:rPr>
        <w:rFonts w:cs="Times New Roman" w:hint="default"/>
        <w:i/>
      </w:rPr>
    </w:lvl>
    <w:lvl w:ilvl="3">
      <w:start w:val="1"/>
      <w:numFmt w:val="lowerLetter"/>
      <w:pStyle w:val="Ovkkop4"/>
      <w:lvlText w:val="(%4)"/>
      <w:lvlJc w:val="left"/>
      <w:pPr>
        <w:tabs>
          <w:tab w:val="num" w:pos="2041"/>
        </w:tabs>
        <w:ind w:left="2041" w:hanging="511"/>
      </w:pPr>
      <w:rPr>
        <w:rFonts w:cs="Times New Roman" w:hint="default"/>
        <w:i/>
      </w:rPr>
    </w:lvl>
    <w:lvl w:ilvl="4">
      <w:start w:val="1"/>
      <w:numFmt w:val="lowerRoman"/>
      <w:pStyle w:val="Ovkkop4"/>
      <w:lvlText w:val="(%5)"/>
      <w:lvlJc w:val="left"/>
      <w:pPr>
        <w:tabs>
          <w:tab w:val="num" w:pos="2551"/>
        </w:tabs>
        <w:ind w:left="2551" w:hanging="510"/>
      </w:pPr>
      <w:rPr>
        <w:rFonts w:cs="Times New Roman" w:hint="default"/>
        <w:i/>
      </w:rPr>
    </w:lvl>
    <w:lvl w:ilvl="5">
      <w:start w:val="1"/>
      <w:numFmt w:val="upperLetter"/>
      <w:pStyle w:val="Ovkkop5"/>
      <w:lvlText w:val="(%6)"/>
      <w:lvlJc w:val="left"/>
      <w:pPr>
        <w:tabs>
          <w:tab w:val="num" w:pos="3061"/>
        </w:tabs>
        <w:ind w:left="3061" w:hanging="510"/>
      </w:pPr>
      <w:rPr>
        <w:rFonts w:cs="Times New Roman" w:hint="default"/>
        <w:i/>
      </w:rPr>
    </w:lvl>
    <w:lvl w:ilvl="6">
      <w:start w:val="1"/>
      <w:numFmt w:val="decimal"/>
      <w:pStyle w:val="Ovkkop6"/>
      <w:lvlText w:val="(%7)"/>
      <w:lvlJc w:val="left"/>
      <w:pPr>
        <w:tabs>
          <w:tab w:val="num" w:pos="3572"/>
        </w:tabs>
        <w:ind w:left="3572" w:hanging="510"/>
      </w:pPr>
      <w:rPr>
        <w:rFonts w:cs="Times New Roman" w:hint="default"/>
        <w:b w:val="0"/>
        <w:i/>
      </w:rPr>
    </w:lvl>
    <w:lvl w:ilvl="7">
      <w:start w:val="1"/>
      <w:numFmt w:val="upperRoman"/>
      <w:pStyle w:val="Ovkkop7"/>
      <w:lvlText w:val="(%8)"/>
      <w:lvlJc w:val="left"/>
      <w:pPr>
        <w:tabs>
          <w:tab w:val="num" w:pos="4082"/>
        </w:tabs>
        <w:ind w:left="4082" w:hanging="510"/>
      </w:pPr>
      <w:rPr>
        <w:rFonts w:cs="Times New Roman" w:hint="default"/>
        <w:b w:val="0"/>
        <w:i/>
      </w:rPr>
    </w:lvl>
    <w:lvl w:ilvl="8">
      <w:start w:val="1"/>
      <w:numFmt w:val="bullet"/>
      <w:lvlText w:val=""/>
      <w:lvlJc w:val="left"/>
      <w:pPr>
        <w:tabs>
          <w:tab w:val="num" w:pos="4592"/>
        </w:tabs>
        <w:ind w:left="4592" w:hanging="510"/>
      </w:pPr>
      <w:rPr>
        <w:rFonts w:ascii="Symbol" w:hAnsi="Symbol" w:hint="default"/>
      </w:rPr>
    </w:lvl>
  </w:abstractNum>
  <w:num w:numId="1">
    <w:abstractNumId w:val="2"/>
  </w:num>
  <w:num w:numId="2">
    <w:abstractNumId w:val="2"/>
  </w:num>
  <w:num w:numId="3">
    <w:abstractNumId w:val="2"/>
  </w:num>
  <w:num w:numId="4">
    <w:abstractNumId w:val="4"/>
  </w:num>
  <w:num w:numId="5">
    <w:abstractNumId w:val="3"/>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1"/>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DateAndTime/>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Reference" w:val="959267-v3A\TOKDMS"/>
    <w:docVar w:name="ReferenceFieldsConverted" w:val="True"/>
  </w:docVars>
  <w:rsids>
    <w:rsidRoot w:val="000222EA"/>
    <w:rsid w:val="000033D7"/>
    <w:rsid w:val="00005458"/>
    <w:rsid w:val="00017501"/>
    <w:rsid w:val="000222EA"/>
    <w:rsid w:val="00026F6E"/>
    <w:rsid w:val="00032E86"/>
    <w:rsid w:val="00047517"/>
    <w:rsid w:val="00053929"/>
    <w:rsid w:val="00076EFA"/>
    <w:rsid w:val="0008108C"/>
    <w:rsid w:val="00083C43"/>
    <w:rsid w:val="00085A27"/>
    <w:rsid w:val="000A5C3E"/>
    <w:rsid w:val="000C3211"/>
    <w:rsid w:val="000C4AC3"/>
    <w:rsid w:val="000E6BB9"/>
    <w:rsid w:val="000F18CF"/>
    <w:rsid w:val="000F3125"/>
    <w:rsid w:val="00115FAA"/>
    <w:rsid w:val="00120EF0"/>
    <w:rsid w:val="00126674"/>
    <w:rsid w:val="001318FD"/>
    <w:rsid w:val="00136AA8"/>
    <w:rsid w:val="00140ADE"/>
    <w:rsid w:val="00151BF7"/>
    <w:rsid w:val="00155278"/>
    <w:rsid w:val="00155DB2"/>
    <w:rsid w:val="00156953"/>
    <w:rsid w:val="00161CDB"/>
    <w:rsid w:val="00162D4D"/>
    <w:rsid w:val="001723E3"/>
    <w:rsid w:val="0018225E"/>
    <w:rsid w:val="00183277"/>
    <w:rsid w:val="00184C34"/>
    <w:rsid w:val="001A163A"/>
    <w:rsid w:val="001A1D7E"/>
    <w:rsid w:val="001A2C34"/>
    <w:rsid w:val="001B2444"/>
    <w:rsid w:val="001D62F4"/>
    <w:rsid w:val="001E3D0D"/>
    <w:rsid w:val="001E48B0"/>
    <w:rsid w:val="001F0023"/>
    <w:rsid w:val="001F6034"/>
    <w:rsid w:val="002049B3"/>
    <w:rsid w:val="002145A8"/>
    <w:rsid w:val="0024555F"/>
    <w:rsid w:val="002549D1"/>
    <w:rsid w:val="002564A5"/>
    <w:rsid w:val="0027790E"/>
    <w:rsid w:val="00281F64"/>
    <w:rsid w:val="00297328"/>
    <w:rsid w:val="002A0E84"/>
    <w:rsid w:val="002B0253"/>
    <w:rsid w:val="002B22DD"/>
    <w:rsid w:val="002D20F6"/>
    <w:rsid w:val="002E68CB"/>
    <w:rsid w:val="002F09BC"/>
    <w:rsid w:val="002F1120"/>
    <w:rsid w:val="002F15BD"/>
    <w:rsid w:val="002F2F63"/>
    <w:rsid w:val="0030034C"/>
    <w:rsid w:val="00303E88"/>
    <w:rsid w:val="00321274"/>
    <w:rsid w:val="00331E51"/>
    <w:rsid w:val="00334A5A"/>
    <w:rsid w:val="0033683D"/>
    <w:rsid w:val="00343413"/>
    <w:rsid w:val="00354575"/>
    <w:rsid w:val="00365A11"/>
    <w:rsid w:val="00384A5B"/>
    <w:rsid w:val="003854E5"/>
    <w:rsid w:val="0038739E"/>
    <w:rsid w:val="00395C1D"/>
    <w:rsid w:val="00395C7B"/>
    <w:rsid w:val="00396D88"/>
    <w:rsid w:val="00396F59"/>
    <w:rsid w:val="003A2401"/>
    <w:rsid w:val="003A2F3A"/>
    <w:rsid w:val="003A49AD"/>
    <w:rsid w:val="003B4ED4"/>
    <w:rsid w:val="003B5217"/>
    <w:rsid w:val="003B549F"/>
    <w:rsid w:val="003B660B"/>
    <w:rsid w:val="003C3812"/>
    <w:rsid w:val="003C45A6"/>
    <w:rsid w:val="003C697B"/>
    <w:rsid w:val="003D40E9"/>
    <w:rsid w:val="003D432F"/>
    <w:rsid w:val="003D4406"/>
    <w:rsid w:val="003D4841"/>
    <w:rsid w:val="003D7E98"/>
    <w:rsid w:val="003E07BB"/>
    <w:rsid w:val="003E15C4"/>
    <w:rsid w:val="003E54F5"/>
    <w:rsid w:val="003E64BF"/>
    <w:rsid w:val="004014E3"/>
    <w:rsid w:val="00407D6D"/>
    <w:rsid w:val="00430992"/>
    <w:rsid w:val="00430DF0"/>
    <w:rsid w:val="00434099"/>
    <w:rsid w:val="00434400"/>
    <w:rsid w:val="00443C7C"/>
    <w:rsid w:val="0044477C"/>
    <w:rsid w:val="00456F49"/>
    <w:rsid w:val="004629DC"/>
    <w:rsid w:val="004653BF"/>
    <w:rsid w:val="00483C62"/>
    <w:rsid w:val="0049094E"/>
    <w:rsid w:val="004971FE"/>
    <w:rsid w:val="004977AA"/>
    <w:rsid w:val="004A4BD7"/>
    <w:rsid w:val="004B57C9"/>
    <w:rsid w:val="004C3904"/>
    <w:rsid w:val="004D1656"/>
    <w:rsid w:val="004D206E"/>
    <w:rsid w:val="0050557B"/>
    <w:rsid w:val="005214E9"/>
    <w:rsid w:val="0052443E"/>
    <w:rsid w:val="00524475"/>
    <w:rsid w:val="00533BC2"/>
    <w:rsid w:val="005372DE"/>
    <w:rsid w:val="00537DF7"/>
    <w:rsid w:val="00546478"/>
    <w:rsid w:val="00551938"/>
    <w:rsid w:val="005646B4"/>
    <w:rsid w:val="00564F32"/>
    <w:rsid w:val="00567907"/>
    <w:rsid w:val="00587729"/>
    <w:rsid w:val="005C4E29"/>
    <w:rsid w:val="005C55E0"/>
    <w:rsid w:val="005D1B63"/>
    <w:rsid w:val="005F4A80"/>
    <w:rsid w:val="00605356"/>
    <w:rsid w:val="006061F9"/>
    <w:rsid w:val="006063E6"/>
    <w:rsid w:val="0062029E"/>
    <w:rsid w:val="0062203E"/>
    <w:rsid w:val="00622B6B"/>
    <w:rsid w:val="00630EF0"/>
    <w:rsid w:val="0063142B"/>
    <w:rsid w:val="00640C36"/>
    <w:rsid w:val="00642891"/>
    <w:rsid w:val="00647CF1"/>
    <w:rsid w:val="00660EC1"/>
    <w:rsid w:val="006701F6"/>
    <w:rsid w:val="00683BB5"/>
    <w:rsid w:val="0069693D"/>
    <w:rsid w:val="00697D34"/>
    <w:rsid w:val="006A4D64"/>
    <w:rsid w:val="006B26EB"/>
    <w:rsid w:val="006C3A8D"/>
    <w:rsid w:val="006C749B"/>
    <w:rsid w:val="006E3793"/>
    <w:rsid w:val="006E58D8"/>
    <w:rsid w:val="006F24FF"/>
    <w:rsid w:val="007072ED"/>
    <w:rsid w:val="00713C5D"/>
    <w:rsid w:val="007146BC"/>
    <w:rsid w:val="00717219"/>
    <w:rsid w:val="00721140"/>
    <w:rsid w:val="00722A2F"/>
    <w:rsid w:val="00722AA4"/>
    <w:rsid w:val="00723748"/>
    <w:rsid w:val="00725183"/>
    <w:rsid w:val="00743E8C"/>
    <w:rsid w:val="007565AD"/>
    <w:rsid w:val="007575CB"/>
    <w:rsid w:val="007801D7"/>
    <w:rsid w:val="00791A37"/>
    <w:rsid w:val="00792B52"/>
    <w:rsid w:val="00793F14"/>
    <w:rsid w:val="00795475"/>
    <w:rsid w:val="007961A2"/>
    <w:rsid w:val="0079745D"/>
    <w:rsid w:val="00797664"/>
    <w:rsid w:val="007A2262"/>
    <w:rsid w:val="007A5D73"/>
    <w:rsid w:val="007D3F57"/>
    <w:rsid w:val="007D5C5E"/>
    <w:rsid w:val="007E653A"/>
    <w:rsid w:val="007F3CF2"/>
    <w:rsid w:val="00812294"/>
    <w:rsid w:val="00812466"/>
    <w:rsid w:val="0081600B"/>
    <w:rsid w:val="008201F6"/>
    <w:rsid w:val="00824C4B"/>
    <w:rsid w:val="0083096D"/>
    <w:rsid w:val="00830B67"/>
    <w:rsid w:val="00832505"/>
    <w:rsid w:val="00834BD6"/>
    <w:rsid w:val="00836F44"/>
    <w:rsid w:val="0084084E"/>
    <w:rsid w:val="00840AD6"/>
    <w:rsid w:val="00853ECB"/>
    <w:rsid w:val="00855552"/>
    <w:rsid w:val="00860F4A"/>
    <w:rsid w:val="00867719"/>
    <w:rsid w:val="008722E3"/>
    <w:rsid w:val="008738EE"/>
    <w:rsid w:val="00876BD9"/>
    <w:rsid w:val="00876D0B"/>
    <w:rsid w:val="0088760E"/>
    <w:rsid w:val="00896030"/>
    <w:rsid w:val="008969FB"/>
    <w:rsid w:val="00896AFF"/>
    <w:rsid w:val="008A4759"/>
    <w:rsid w:val="008A49DA"/>
    <w:rsid w:val="008A5E20"/>
    <w:rsid w:val="008B3859"/>
    <w:rsid w:val="008C0CFB"/>
    <w:rsid w:val="008C6013"/>
    <w:rsid w:val="008E1F93"/>
    <w:rsid w:val="008E7BED"/>
    <w:rsid w:val="008F25E9"/>
    <w:rsid w:val="009125CF"/>
    <w:rsid w:val="009175FD"/>
    <w:rsid w:val="00942061"/>
    <w:rsid w:val="0094217B"/>
    <w:rsid w:val="00945233"/>
    <w:rsid w:val="00947020"/>
    <w:rsid w:val="00955943"/>
    <w:rsid w:val="00957B05"/>
    <w:rsid w:val="00982528"/>
    <w:rsid w:val="00983E6F"/>
    <w:rsid w:val="00990DD8"/>
    <w:rsid w:val="00996D3A"/>
    <w:rsid w:val="009A719A"/>
    <w:rsid w:val="009B06FC"/>
    <w:rsid w:val="009B469D"/>
    <w:rsid w:val="009B6568"/>
    <w:rsid w:val="009C0DE3"/>
    <w:rsid w:val="009C27EE"/>
    <w:rsid w:val="009C709F"/>
    <w:rsid w:val="009D0D29"/>
    <w:rsid w:val="009D33D2"/>
    <w:rsid w:val="009D3428"/>
    <w:rsid w:val="009D67C0"/>
    <w:rsid w:val="009E6875"/>
    <w:rsid w:val="009F5FDB"/>
    <w:rsid w:val="009F798E"/>
    <w:rsid w:val="00A0475E"/>
    <w:rsid w:val="00A12C23"/>
    <w:rsid w:val="00A150B1"/>
    <w:rsid w:val="00A167D1"/>
    <w:rsid w:val="00A461CD"/>
    <w:rsid w:val="00A52C3E"/>
    <w:rsid w:val="00A568FF"/>
    <w:rsid w:val="00A627DC"/>
    <w:rsid w:val="00A62E33"/>
    <w:rsid w:val="00A64A10"/>
    <w:rsid w:val="00A701E5"/>
    <w:rsid w:val="00A73D7F"/>
    <w:rsid w:val="00A80D3B"/>
    <w:rsid w:val="00A810BD"/>
    <w:rsid w:val="00A873D8"/>
    <w:rsid w:val="00A947DD"/>
    <w:rsid w:val="00AA70C1"/>
    <w:rsid w:val="00AB138A"/>
    <w:rsid w:val="00AB1588"/>
    <w:rsid w:val="00AB567C"/>
    <w:rsid w:val="00AB7B30"/>
    <w:rsid w:val="00AB7C59"/>
    <w:rsid w:val="00AC4031"/>
    <w:rsid w:val="00AC626C"/>
    <w:rsid w:val="00AD6715"/>
    <w:rsid w:val="00AE26C2"/>
    <w:rsid w:val="00AE3F67"/>
    <w:rsid w:val="00B00161"/>
    <w:rsid w:val="00B0080D"/>
    <w:rsid w:val="00B13048"/>
    <w:rsid w:val="00B15082"/>
    <w:rsid w:val="00B1643E"/>
    <w:rsid w:val="00B22482"/>
    <w:rsid w:val="00B238F3"/>
    <w:rsid w:val="00B2763E"/>
    <w:rsid w:val="00B36137"/>
    <w:rsid w:val="00B5718A"/>
    <w:rsid w:val="00B64B5A"/>
    <w:rsid w:val="00B7674C"/>
    <w:rsid w:val="00B83928"/>
    <w:rsid w:val="00B95088"/>
    <w:rsid w:val="00B97EAA"/>
    <w:rsid w:val="00BA0616"/>
    <w:rsid w:val="00BB5A6B"/>
    <w:rsid w:val="00BD433C"/>
    <w:rsid w:val="00BD7B2F"/>
    <w:rsid w:val="00BE0D6C"/>
    <w:rsid w:val="00C020F6"/>
    <w:rsid w:val="00C07D72"/>
    <w:rsid w:val="00C07F51"/>
    <w:rsid w:val="00C152FB"/>
    <w:rsid w:val="00C26361"/>
    <w:rsid w:val="00C275DC"/>
    <w:rsid w:val="00C30C5C"/>
    <w:rsid w:val="00C324B7"/>
    <w:rsid w:val="00C4650C"/>
    <w:rsid w:val="00C63040"/>
    <w:rsid w:val="00C7347B"/>
    <w:rsid w:val="00C8142E"/>
    <w:rsid w:val="00CA0140"/>
    <w:rsid w:val="00CA20EA"/>
    <w:rsid w:val="00CA37CA"/>
    <w:rsid w:val="00CA4AAC"/>
    <w:rsid w:val="00CA67EE"/>
    <w:rsid w:val="00CB3C91"/>
    <w:rsid w:val="00CC090B"/>
    <w:rsid w:val="00CD3B6E"/>
    <w:rsid w:val="00CD4F38"/>
    <w:rsid w:val="00CD5D39"/>
    <w:rsid w:val="00CE17FF"/>
    <w:rsid w:val="00CE1F47"/>
    <w:rsid w:val="00CE5D33"/>
    <w:rsid w:val="00CE61BA"/>
    <w:rsid w:val="00D12F61"/>
    <w:rsid w:val="00D145FF"/>
    <w:rsid w:val="00D22213"/>
    <w:rsid w:val="00D25162"/>
    <w:rsid w:val="00D262C1"/>
    <w:rsid w:val="00D41B9A"/>
    <w:rsid w:val="00D4320C"/>
    <w:rsid w:val="00D44F0F"/>
    <w:rsid w:val="00D531C9"/>
    <w:rsid w:val="00D630AB"/>
    <w:rsid w:val="00D632CD"/>
    <w:rsid w:val="00D679BD"/>
    <w:rsid w:val="00D76B4D"/>
    <w:rsid w:val="00D76C6C"/>
    <w:rsid w:val="00D95D40"/>
    <w:rsid w:val="00D95D60"/>
    <w:rsid w:val="00D95F1C"/>
    <w:rsid w:val="00D96862"/>
    <w:rsid w:val="00DA6F17"/>
    <w:rsid w:val="00DB50E0"/>
    <w:rsid w:val="00DB7D8A"/>
    <w:rsid w:val="00DC3B77"/>
    <w:rsid w:val="00DC7EC5"/>
    <w:rsid w:val="00DE4252"/>
    <w:rsid w:val="00DF12E7"/>
    <w:rsid w:val="00DF4749"/>
    <w:rsid w:val="00DF590A"/>
    <w:rsid w:val="00DF5F62"/>
    <w:rsid w:val="00E03779"/>
    <w:rsid w:val="00E040AE"/>
    <w:rsid w:val="00E133B5"/>
    <w:rsid w:val="00E14478"/>
    <w:rsid w:val="00E26C7E"/>
    <w:rsid w:val="00E331AB"/>
    <w:rsid w:val="00E409EE"/>
    <w:rsid w:val="00E42BBB"/>
    <w:rsid w:val="00E44E86"/>
    <w:rsid w:val="00E5244C"/>
    <w:rsid w:val="00E61926"/>
    <w:rsid w:val="00E65BB9"/>
    <w:rsid w:val="00E85013"/>
    <w:rsid w:val="00E900A5"/>
    <w:rsid w:val="00E9358C"/>
    <w:rsid w:val="00EC54E2"/>
    <w:rsid w:val="00EC7D54"/>
    <w:rsid w:val="00ED4621"/>
    <w:rsid w:val="00EE4AF4"/>
    <w:rsid w:val="00EF3FF8"/>
    <w:rsid w:val="00EF46D1"/>
    <w:rsid w:val="00EF6FF3"/>
    <w:rsid w:val="00EF76D0"/>
    <w:rsid w:val="00F05411"/>
    <w:rsid w:val="00F05959"/>
    <w:rsid w:val="00F17583"/>
    <w:rsid w:val="00F20AF4"/>
    <w:rsid w:val="00F21019"/>
    <w:rsid w:val="00F26AE7"/>
    <w:rsid w:val="00F44BE4"/>
    <w:rsid w:val="00F44D06"/>
    <w:rsid w:val="00F4572A"/>
    <w:rsid w:val="00F45BA9"/>
    <w:rsid w:val="00F529B7"/>
    <w:rsid w:val="00F6760D"/>
    <w:rsid w:val="00F82B7C"/>
    <w:rsid w:val="00F8462B"/>
    <w:rsid w:val="00F86BE7"/>
    <w:rsid w:val="00F906FC"/>
    <w:rsid w:val="00F91525"/>
    <w:rsid w:val="00FA24C4"/>
    <w:rsid w:val="00FA6179"/>
    <w:rsid w:val="00FB2040"/>
    <w:rsid w:val="00FC46D5"/>
    <w:rsid w:val="00FC60FA"/>
    <w:rsid w:val="00FD4D99"/>
    <w:rsid w:val="00FF65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v:textbox inset="5.85pt,.7pt,5.85pt,.7pt"/>
    </o:shapedefaults>
    <o:shapelayout v:ext="edit">
      <o:idmap v:ext="edit" data="1"/>
    </o:shapelayout>
  </w:shapeDefaults>
  <w:decimalSymbol w:val=","/>
  <w:listSeparator w:val=";"/>
  <w14:docId w14:val="4F975568"/>
  <w15:chartTrackingRefBased/>
  <w15:docId w15:val="{DC88595E-85F7-4300-B266-3651D0A8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endnote text" w:locked="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099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rsid w:val="000222EA"/>
    <w:rPr>
      <w:sz w:val="22"/>
      <w:szCs w:val="22"/>
      <w:lang w:eastAsia="en-US"/>
    </w:rPr>
  </w:style>
  <w:style w:type="paragraph" w:styleId="Header">
    <w:name w:val="header"/>
    <w:basedOn w:val="Normal"/>
    <w:link w:val="HeaderChar"/>
    <w:rsid w:val="004D1656"/>
    <w:pPr>
      <w:tabs>
        <w:tab w:val="center" w:pos="4153"/>
        <w:tab w:val="right" w:pos="8306"/>
      </w:tabs>
      <w:spacing w:after="0" w:line="240" w:lineRule="auto"/>
    </w:pPr>
    <w:rPr>
      <w:sz w:val="20"/>
      <w:szCs w:val="20"/>
      <w:lang w:val="x-none" w:eastAsia="x-none"/>
    </w:rPr>
  </w:style>
  <w:style w:type="character" w:customStyle="1" w:styleId="HeaderChar">
    <w:name w:val="Header Char"/>
    <w:link w:val="Header"/>
    <w:locked/>
    <w:rsid w:val="004D1656"/>
    <w:rPr>
      <w:rFonts w:cs="Times New Roman"/>
    </w:rPr>
  </w:style>
  <w:style w:type="paragraph" w:styleId="Footer">
    <w:name w:val="footer"/>
    <w:basedOn w:val="Normal"/>
    <w:link w:val="FooterChar"/>
    <w:uiPriority w:val="99"/>
    <w:rsid w:val="004D1656"/>
    <w:pPr>
      <w:tabs>
        <w:tab w:val="center" w:pos="4153"/>
        <w:tab w:val="right" w:pos="8306"/>
      </w:tabs>
      <w:spacing w:after="0" w:line="240" w:lineRule="auto"/>
    </w:pPr>
    <w:rPr>
      <w:sz w:val="20"/>
      <w:szCs w:val="20"/>
      <w:lang w:val="x-none" w:eastAsia="x-none"/>
    </w:rPr>
  </w:style>
  <w:style w:type="character" w:customStyle="1" w:styleId="FooterChar">
    <w:name w:val="Footer Char"/>
    <w:link w:val="Footer"/>
    <w:uiPriority w:val="99"/>
    <w:locked/>
    <w:rsid w:val="004D1656"/>
    <w:rPr>
      <w:rFonts w:cs="Times New Roman"/>
    </w:rPr>
  </w:style>
  <w:style w:type="paragraph" w:styleId="BalloonText">
    <w:name w:val="Balloon Text"/>
    <w:basedOn w:val="Normal"/>
    <w:link w:val="BalloonTextChar"/>
    <w:semiHidden/>
    <w:rsid w:val="004D1656"/>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locked/>
    <w:rsid w:val="004D1656"/>
    <w:rPr>
      <w:rFonts w:ascii="Tahoma" w:hAnsi="Tahoma" w:cs="Tahoma"/>
      <w:sz w:val="16"/>
      <w:szCs w:val="16"/>
    </w:rPr>
  </w:style>
  <w:style w:type="paragraph" w:styleId="EndnoteText">
    <w:name w:val="endnote text"/>
    <w:basedOn w:val="Normal"/>
    <w:link w:val="EndnoteTextChar"/>
    <w:semiHidden/>
    <w:rsid w:val="004D1656"/>
    <w:pPr>
      <w:spacing w:after="0" w:line="283" w:lineRule="atLeast"/>
    </w:pPr>
    <w:rPr>
      <w:rFonts w:ascii="Arial" w:eastAsia="Times New Roman" w:hAnsi="Arial"/>
      <w:spacing w:val="3"/>
      <w:sz w:val="20"/>
      <w:szCs w:val="20"/>
      <w:lang w:val="en-GB" w:eastAsia="x-none"/>
    </w:rPr>
  </w:style>
  <w:style w:type="character" w:customStyle="1" w:styleId="EndnoteTextChar">
    <w:name w:val="Endnote Text Char"/>
    <w:link w:val="EndnoteText"/>
    <w:semiHidden/>
    <w:locked/>
    <w:rsid w:val="004D1656"/>
    <w:rPr>
      <w:rFonts w:ascii="Arial" w:eastAsia="Times New Roman" w:hAnsi="Arial" w:cs="Arial"/>
      <w:spacing w:val="3"/>
      <w:sz w:val="20"/>
      <w:szCs w:val="20"/>
      <w:lang w:val="en-GB" w:eastAsia="x-none"/>
    </w:rPr>
  </w:style>
  <w:style w:type="paragraph" w:customStyle="1" w:styleId="Overwegingen">
    <w:name w:val="Overwegingen"/>
    <w:basedOn w:val="Normal"/>
    <w:rsid w:val="004D1656"/>
    <w:pPr>
      <w:numPr>
        <w:numId w:val="1"/>
      </w:numPr>
      <w:spacing w:before="120" w:after="0" w:line="283" w:lineRule="atLeast"/>
    </w:pPr>
    <w:rPr>
      <w:rFonts w:ascii="Arial" w:eastAsia="Times New Roman" w:hAnsi="Arial" w:cs="Arial"/>
      <w:spacing w:val="3"/>
      <w:sz w:val="19"/>
      <w:szCs w:val="20"/>
      <w:lang w:val="en-GB"/>
    </w:rPr>
  </w:style>
  <w:style w:type="paragraph" w:customStyle="1" w:styleId="Tekst1">
    <w:name w:val="Tekst 1"/>
    <w:basedOn w:val="Normal"/>
    <w:next w:val="Normal"/>
    <w:rsid w:val="00B95088"/>
    <w:pPr>
      <w:spacing w:after="80" w:line="283" w:lineRule="atLeast"/>
      <w:ind w:left="510"/>
    </w:pPr>
    <w:rPr>
      <w:rFonts w:ascii="Arial" w:eastAsia="Times New Roman" w:hAnsi="Arial" w:cs="Arial"/>
      <w:spacing w:val="3"/>
      <w:sz w:val="19"/>
      <w:szCs w:val="20"/>
      <w:lang w:val="en-GB"/>
    </w:rPr>
  </w:style>
  <w:style w:type="paragraph" w:customStyle="1" w:styleId="Ovkkop1">
    <w:name w:val="Ovk kop 1"/>
    <w:basedOn w:val="Normal"/>
    <w:next w:val="Normal"/>
    <w:rsid w:val="00EF76D0"/>
    <w:pPr>
      <w:numPr>
        <w:numId w:val="4"/>
      </w:numPr>
      <w:spacing w:before="360" w:after="120" w:line="283" w:lineRule="atLeast"/>
    </w:pPr>
    <w:rPr>
      <w:rFonts w:ascii="Arial (W1)" w:eastAsia="Times New Roman" w:hAnsi="Arial (W1)" w:cs="Arial"/>
      <w:b/>
      <w:caps/>
      <w:spacing w:val="3"/>
      <w:sz w:val="19"/>
      <w:szCs w:val="19"/>
      <w:lang w:val="en-GB"/>
    </w:rPr>
  </w:style>
  <w:style w:type="paragraph" w:customStyle="1" w:styleId="Ovkkop2b">
    <w:name w:val="Ovk kop 2b"/>
    <w:basedOn w:val="Normal"/>
    <w:next w:val="Normal"/>
    <w:rsid w:val="00EF76D0"/>
    <w:pPr>
      <w:numPr>
        <w:ilvl w:val="1"/>
        <w:numId w:val="4"/>
      </w:numPr>
      <w:spacing w:before="80" w:after="40" w:line="283" w:lineRule="atLeast"/>
    </w:pPr>
    <w:rPr>
      <w:rFonts w:ascii="Arial" w:eastAsia="Times New Roman" w:hAnsi="Arial" w:cs="Arial"/>
      <w:spacing w:val="3"/>
      <w:sz w:val="19"/>
      <w:szCs w:val="20"/>
      <w:lang w:val="en-GB"/>
    </w:rPr>
  </w:style>
  <w:style w:type="paragraph" w:customStyle="1" w:styleId="Definities3">
    <w:name w:val="Definities3"/>
    <w:basedOn w:val="Normal"/>
    <w:rsid w:val="00EF76D0"/>
    <w:pPr>
      <w:numPr>
        <w:ilvl w:val="2"/>
        <w:numId w:val="4"/>
      </w:numPr>
      <w:spacing w:after="80" w:line="283" w:lineRule="atLeast"/>
    </w:pPr>
    <w:rPr>
      <w:rFonts w:ascii="Arial" w:eastAsia="Times New Roman" w:hAnsi="Arial" w:cs="Arial"/>
      <w:spacing w:val="3"/>
      <w:sz w:val="19"/>
      <w:szCs w:val="20"/>
      <w:lang w:val="en-GB"/>
    </w:rPr>
  </w:style>
  <w:style w:type="paragraph" w:customStyle="1" w:styleId="Ovkkop4">
    <w:name w:val="Ovk kop 4"/>
    <w:basedOn w:val="Normal"/>
    <w:rsid w:val="00EF76D0"/>
    <w:pPr>
      <w:numPr>
        <w:ilvl w:val="4"/>
        <w:numId w:val="4"/>
      </w:numPr>
      <w:spacing w:after="80" w:line="283" w:lineRule="atLeast"/>
    </w:pPr>
    <w:rPr>
      <w:rFonts w:ascii="Arial" w:eastAsia="Times New Roman" w:hAnsi="Arial" w:cs="Arial"/>
      <w:spacing w:val="3"/>
      <w:sz w:val="19"/>
      <w:szCs w:val="20"/>
      <w:lang w:val="en-GB"/>
    </w:rPr>
  </w:style>
  <w:style w:type="paragraph" w:customStyle="1" w:styleId="Ovkkop5">
    <w:name w:val="Ovk kop 5"/>
    <w:basedOn w:val="Normal"/>
    <w:rsid w:val="00EF76D0"/>
    <w:pPr>
      <w:numPr>
        <w:ilvl w:val="5"/>
        <w:numId w:val="4"/>
      </w:numPr>
      <w:spacing w:after="80" w:line="283" w:lineRule="atLeast"/>
    </w:pPr>
    <w:rPr>
      <w:rFonts w:ascii="Arial" w:eastAsia="Times New Roman" w:hAnsi="Arial" w:cs="Arial"/>
      <w:spacing w:val="3"/>
      <w:sz w:val="19"/>
      <w:szCs w:val="20"/>
      <w:lang w:val="en-GB"/>
    </w:rPr>
  </w:style>
  <w:style w:type="paragraph" w:customStyle="1" w:styleId="Ovkkop6">
    <w:name w:val="Ovk kop 6"/>
    <w:basedOn w:val="Normal"/>
    <w:rsid w:val="00EF76D0"/>
    <w:pPr>
      <w:numPr>
        <w:ilvl w:val="6"/>
        <w:numId w:val="4"/>
      </w:numPr>
      <w:spacing w:after="80" w:line="283" w:lineRule="atLeast"/>
    </w:pPr>
    <w:rPr>
      <w:rFonts w:ascii="Arial" w:eastAsia="Times New Roman" w:hAnsi="Arial" w:cs="Arial"/>
      <w:spacing w:val="3"/>
      <w:sz w:val="19"/>
      <w:szCs w:val="20"/>
      <w:lang w:val="en-GB"/>
    </w:rPr>
  </w:style>
  <w:style w:type="paragraph" w:customStyle="1" w:styleId="Ovkkop7">
    <w:name w:val="Ovk kop 7"/>
    <w:basedOn w:val="Normal"/>
    <w:rsid w:val="00EF76D0"/>
    <w:pPr>
      <w:numPr>
        <w:ilvl w:val="7"/>
        <w:numId w:val="4"/>
      </w:numPr>
      <w:spacing w:after="80" w:line="283" w:lineRule="atLeast"/>
    </w:pPr>
    <w:rPr>
      <w:rFonts w:ascii="Arial" w:eastAsia="Times New Roman" w:hAnsi="Arial" w:cs="Arial"/>
      <w:spacing w:val="3"/>
      <w:sz w:val="19"/>
      <w:szCs w:val="20"/>
      <w:lang w:val="en-GB"/>
    </w:rPr>
  </w:style>
  <w:style w:type="character" w:customStyle="1" w:styleId="Definities1">
    <w:name w:val="Definities1 (文字)"/>
    <w:locked/>
    <w:rsid w:val="00855552"/>
    <w:rPr>
      <w:rFonts w:ascii="Arial" w:eastAsia="Times New Roman" w:hAnsi="Arial" w:cs="Arial"/>
      <w:spacing w:val="3"/>
      <w:sz w:val="19"/>
      <w:lang w:val="en-GB" w:eastAsia="en-US" w:bidi="ar-SA"/>
    </w:rPr>
  </w:style>
  <w:style w:type="paragraph" w:customStyle="1" w:styleId="ListParagraph1">
    <w:name w:val="List Paragraph1"/>
    <w:basedOn w:val="Normal"/>
    <w:rsid w:val="009E6875"/>
    <w:pPr>
      <w:ind w:left="720"/>
      <w:contextualSpacing/>
    </w:pPr>
  </w:style>
  <w:style w:type="character" w:styleId="CommentReference">
    <w:name w:val="annotation reference"/>
    <w:semiHidden/>
    <w:rsid w:val="00A810BD"/>
    <w:rPr>
      <w:rFonts w:cs="Times New Roman"/>
      <w:sz w:val="16"/>
      <w:szCs w:val="16"/>
    </w:rPr>
  </w:style>
  <w:style w:type="paragraph" w:styleId="CommentText">
    <w:name w:val="annotation text"/>
    <w:basedOn w:val="Normal"/>
    <w:link w:val="CommentTextChar"/>
    <w:uiPriority w:val="99"/>
    <w:semiHidden/>
    <w:rsid w:val="00A810BD"/>
    <w:pPr>
      <w:spacing w:line="240" w:lineRule="auto"/>
    </w:pPr>
    <w:rPr>
      <w:sz w:val="20"/>
      <w:szCs w:val="20"/>
      <w:lang w:val="x-none" w:eastAsia="x-none"/>
    </w:rPr>
  </w:style>
  <w:style w:type="character" w:customStyle="1" w:styleId="CommentTextChar">
    <w:name w:val="Comment Text Char"/>
    <w:link w:val="CommentText"/>
    <w:uiPriority w:val="99"/>
    <w:semiHidden/>
    <w:locked/>
    <w:rsid w:val="00A810BD"/>
    <w:rPr>
      <w:rFonts w:cs="Times New Roman"/>
      <w:sz w:val="20"/>
      <w:szCs w:val="20"/>
    </w:rPr>
  </w:style>
  <w:style w:type="paragraph" w:styleId="CommentSubject">
    <w:name w:val="annotation subject"/>
    <w:basedOn w:val="CommentText"/>
    <w:next w:val="CommentText"/>
    <w:link w:val="CommentSubjectChar"/>
    <w:semiHidden/>
    <w:rsid w:val="00A810BD"/>
    <w:rPr>
      <w:b/>
      <w:bCs/>
    </w:rPr>
  </w:style>
  <w:style w:type="character" w:customStyle="1" w:styleId="CommentSubjectChar">
    <w:name w:val="Comment Subject Char"/>
    <w:link w:val="CommentSubject"/>
    <w:semiHidden/>
    <w:locked/>
    <w:rsid w:val="00A810BD"/>
    <w:rPr>
      <w:rFonts w:cs="Times New Roman"/>
      <w:b/>
      <w:bCs/>
      <w:sz w:val="20"/>
      <w:szCs w:val="20"/>
    </w:rPr>
  </w:style>
  <w:style w:type="paragraph" w:styleId="FootnoteText">
    <w:name w:val="footnote text"/>
    <w:basedOn w:val="Normal"/>
    <w:semiHidden/>
    <w:rsid w:val="00C324B7"/>
    <w:pPr>
      <w:snapToGrid w:val="0"/>
    </w:pPr>
  </w:style>
  <w:style w:type="character" w:styleId="FootnoteReference">
    <w:name w:val="footnote reference"/>
    <w:semiHidden/>
    <w:rsid w:val="00C324B7"/>
    <w:rPr>
      <w:vertAlign w:val="superscript"/>
    </w:rPr>
  </w:style>
  <w:style w:type="table" w:styleId="TableGrid">
    <w:name w:val="Table Grid"/>
    <w:basedOn w:val="TableNormal"/>
    <w:locked/>
    <w:rsid w:val="009C2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5DB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794987">
      <w:bodyDiv w:val="1"/>
      <w:marLeft w:val="0"/>
      <w:marRight w:val="0"/>
      <w:marTop w:val="0"/>
      <w:marBottom w:val="0"/>
      <w:divBdr>
        <w:top w:val="none" w:sz="0" w:space="0" w:color="auto"/>
        <w:left w:val="none" w:sz="0" w:space="0" w:color="auto"/>
        <w:bottom w:val="none" w:sz="0" w:space="0" w:color="auto"/>
        <w:right w:val="none" w:sz="0" w:space="0" w:color="auto"/>
      </w:divBdr>
      <w:divsChild>
        <w:div w:id="1731881008">
          <w:marLeft w:val="0"/>
          <w:marRight w:val="0"/>
          <w:marTop w:val="0"/>
          <w:marBottom w:val="0"/>
          <w:divBdr>
            <w:top w:val="none" w:sz="0" w:space="0" w:color="auto"/>
            <w:left w:val="none" w:sz="0" w:space="0" w:color="auto"/>
            <w:bottom w:val="none" w:sz="0" w:space="0" w:color="auto"/>
            <w:right w:val="none" w:sz="0" w:space="0" w:color="auto"/>
          </w:divBdr>
          <w:divsChild>
            <w:div w:id="83890997">
              <w:marLeft w:val="0"/>
              <w:marRight w:val="-4500"/>
              <w:marTop w:val="0"/>
              <w:marBottom w:val="0"/>
              <w:divBdr>
                <w:top w:val="none" w:sz="0" w:space="0" w:color="auto"/>
                <w:left w:val="none" w:sz="0" w:space="0" w:color="auto"/>
                <w:bottom w:val="none" w:sz="0" w:space="0" w:color="auto"/>
                <w:right w:val="none" w:sz="0" w:space="0" w:color="auto"/>
              </w:divBdr>
              <w:divsChild>
                <w:div w:id="1489664762">
                  <w:marLeft w:val="0"/>
                  <w:marRight w:val="4500"/>
                  <w:marTop w:val="0"/>
                  <w:marBottom w:val="0"/>
                  <w:divBdr>
                    <w:top w:val="none" w:sz="0" w:space="0" w:color="auto"/>
                    <w:left w:val="none" w:sz="0" w:space="0" w:color="auto"/>
                    <w:bottom w:val="none" w:sz="0" w:space="0" w:color="auto"/>
                    <w:right w:val="none" w:sz="0" w:space="0" w:color="auto"/>
                  </w:divBdr>
                  <w:divsChild>
                    <w:div w:id="930746798">
                      <w:marLeft w:val="0"/>
                      <w:marRight w:val="0"/>
                      <w:marTop w:val="0"/>
                      <w:marBottom w:val="0"/>
                      <w:divBdr>
                        <w:top w:val="none" w:sz="0" w:space="0" w:color="auto"/>
                        <w:left w:val="none" w:sz="0" w:space="0" w:color="auto"/>
                        <w:bottom w:val="none" w:sz="0" w:space="0" w:color="auto"/>
                        <w:right w:val="none" w:sz="0" w:space="0" w:color="auto"/>
                      </w:divBdr>
                      <w:divsChild>
                        <w:div w:id="723522543">
                          <w:marLeft w:val="0"/>
                          <w:marRight w:val="0"/>
                          <w:marTop w:val="0"/>
                          <w:marBottom w:val="0"/>
                          <w:divBdr>
                            <w:top w:val="none" w:sz="0" w:space="0" w:color="auto"/>
                            <w:left w:val="none" w:sz="0" w:space="0" w:color="auto"/>
                            <w:bottom w:val="none" w:sz="0" w:space="0" w:color="auto"/>
                            <w:right w:val="none" w:sz="0" w:space="0" w:color="auto"/>
                          </w:divBdr>
                          <w:divsChild>
                            <w:div w:id="929041500">
                              <w:marLeft w:val="0"/>
                              <w:marRight w:val="150"/>
                              <w:marTop w:val="0"/>
                              <w:marBottom w:val="0"/>
                              <w:divBdr>
                                <w:top w:val="none" w:sz="0" w:space="0" w:color="auto"/>
                                <w:left w:val="none" w:sz="0" w:space="0" w:color="auto"/>
                                <w:bottom w:val="none" w:sz="0" w:space="0" w:color="auto"/>
                                <w:right w:val="none" w:sz="0" w:space="0" w:color="auto"/>
                              </w:divBdr>
                              <w:divsChild>
                                <w:div w:id="162334650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041752">
      <w:bodyDiv w:val="1"/>
      <w:marLeft w:val="0"/>
      <w:marRight w:val="0"/>
      <w:marTop w:val="0"/>
      <w:marBottom w:val="0"/>
      <w:divBdr>
        <w:top w:val="none" w:sz="0" w:space="0" w:color="auto"/>
        <w:left w:val="none" w:sz="0" w:space="0" w:color="auto"/>
        <w:bottom w:val="none" w:sz="0" w:space="0" w:color="auto"/>
        <w:right w:val="none" w:sz="0" w:space="0" w:color="auto"/>
      </w:divBdr>
      <w:divsChild>
        <w:div w:id="998070878">
          <w:marLeft w:val="0"/>
          <w:marRight w:val="0"/>
          <w:marTop w:val="0"/>
          <w:marBottom w:val="0"/>
          <w:divBdr>
            <w:top w:val="none" w:sz="0" w:space="0" w:color="auto"/>
            <w:left w:val="none" w:sz="0" w:space="0" w:color="auto"/>
            <w:bottom w:val="none" w:sz="0" w:space="0" w:color="auto"/>
            <w:right w:val="none" w:sz="0" w:space="0" w:color="auto"/>
          </w:divBdr>
          <w:divsChild>
            <w:div w:id="349993087">
              <w:marLeft w:val="0"/>
              <w:marRight w:val="-3757"/>
              <w:marTop w:val="0"/>
              <w:marBottom w:val="0"/>
              <w:divBdr>
                <w:top w:val="none" w:sz="0" w:space="0" w:color="auto"/>
                <w:left w:val="none" w:sz="0" w:space="0" w:color="auto"/>
                <w:bottom w:val="none" w:sz="0" w:space="0" w:color="auto"/>
                <w:right w:val="none" w:sz="0" w:space="0" w:color="auto"/>
              </w:divBdr>
              <w:divsChild>
                <w:div w:id="11805659">
                  <w:marLeft w:val="0"/>
                  <w:marRight w:val="3757"/>
                  <w:marTop w:val="0"/>
                  <w:marBottom w:val="0"/>
                  <w:divBdr>
                    <w:top w:val="none" w:sz="0" w:space="0" w:color="auto"/>
                    <w:left w:val="none" w:sz="0" w:space="0" w:color="auto"/>
                    <w:bottom w:val="none" w:sz="0" w:space="0" w:color="auto"/>
                    <w:right w:val="none" w:sz="0" w:space="0" w:color="auto"/>
                  </w:divBdr>
                  <w:divsChild>
                    <w:div w:id="1295986094">
                      <w:marLeft w:val="0"/>
                      <w:marRight w:val="0"/>
                      <w:marTop w:val="0"/>
                      <w:marBottom w:val="0"/>
                      <w:divBdr>
                        <w:top w:val="none" w:sz="0" w:space="0" w:color="auto"/>
                        <w:left w:val="none" w:sz="0" w:space="0" w:color="auto"/>
                        <w:bottom w:val="none" w:sz="0" w:space="0" w:color="auto"/>
                        <w:right w:val="none" w:sz="0" w:space="0" w:color="auto"/>
                      </w:divBdr>
                      <w:divsChild>
                        <w:div w:id="1965186467">
                          <w:marLeft w:val="0"/>
                          <w:marRight w:val="0"/>
                          <w:marTop w:val="0"/>
                          <w:marBottom w:val="0"/>
                          <w:divBdr>
                            <w:top w:val="none" w:sz="0" w:space="0" w:color="auto"/>
                            <w:left w:val="none" w:sz="0" w:space="0" w:color="auto"/>
                            <w:bottom w:val="none" w:sz="0" w:space="0" w:color="auto"/>
                            <w:right w:val="none" w:sz="0" w:space="0" w:color="auto"/>
                          </w:divBdr>
                          <w:divsChild>
                            <w:div w:id="736125064">
                              <w:marLeft w:val="0"/>
                              <w:marRight w:val="125"/>
                              <w:marTop w:val="0"/>
                              <w:marBottom w:val="0"/>
                              <w:divBdr>
                                <w:top w:val="none" w:sz="0" w:space="0" w:color="auto"/>
                                <w:left w:val="none" w:sz="0" w:space="0" w:color="auto"/>
                                <w:bottom w:val="none" w:sz="0" w:space="0" w:color="auto"/>
                                <w:right w:val="none" w:sz="0" w:space="0" w:color="auto"/>
                              </w:divBdr>
                              <w:divsChild>
                                <w:div w:id="1551379604">
                                  <w:marLeft w:val="0"/>
                                  <w:marRight w:val="0"/>
                                  <w:marTop w:val="0"/>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EC8E1-64D4-4372-8EFC-119ED4496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4092</Words>
  <Characters>2334</Characters>
  <Application>Microsoft Office Word</Application>
  <DocSecurity>0</DocSecurity>
  <Lines>19</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Baker &amp; McKenzie</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Līguma grozījumi</dc:subject>
  <dc:creator>Dace Hildebrante</dc:creator>
  <cp:keywords/>
  <cp:lastModifiedBy>Iveta Stafecka</cp:lastModifiedBy>
  <cp:revision>3</cp:revision>
  <cp:lastPrinted>2013-07-04T08:14:00Z</cp:lastPrinted>
  <dcterms:created xsi:type="dcterms:W3CDTF">2026-05-27T09:56:00Z</dcterms:created>
  <dcterms:modified xsi:type="dcterms:W3CDTF">2026-05-27T10:04:00Z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ABAAVOAfoSrQoyzAEz3611YHYOklTIApKZqYmvhkQj5FFRBRVwA+6UfbTrox+vbpBlcO</vt:lpwstr>
  </property>
  <property fmtid="{D5CDD505-2E9C-101B-9397-08002B2CF9AE}" pid="4" name="RESPONSE_SENDER_NAME">
    <vt:lpwstr>gAAAdya76B99d4hLGUR1rQ+8TxTv0GGEPdix</vt:lpwstr>
  </property>
  <property fmtid="{D5CDD505-2E9C-101B-9397-08002B2CF9AE}" pid="5" name="EMAIL_OWNER_ADDRESS">
    <vt:lpwstr>ABAAmylTnWthiz9+pBgsj1jdU/BUTNp887a+/6Hgesruh8oZ0IkW4tGTkoAL7WT3O01K</vt:lpwstr>
  </property>
</Properties>
</file>