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868747" w14:textId="77777777" w:rsidR="00BD7440" w:rsidRPr="00724386" w:rsidRDefault="00BD7440" w:rsidP="00BD7440">
      <w:pPr>
        <w:jc w:val="center"/>
        <w:rPr>
          <w:rFonts w:ascii="Times New Roman" w:hAnsi="Times New Roman"/>
          <w:b/>
          <w:bCs/>
          <w:sz w:val="28"/>
          <w:szCs w:val="28"/>
        </w:rPr>
      </w:pPr>
      <w:r w:rsidRPr="00724386">
        <w:rPr>
          <w:rFonts w:ascii="Times New Roman" w:hAnsi="Times New Roman"/>
          <w:b/>
          <w:bCs/>
          <w:sz w:val="28"/>
          <w:szCs w:val="28"/>
        </w:rPr>
        <w:t xml:space="preserve">Informatīvais ziņojums </w:t>
      </w:r>
    </w:p>
    <w:p w14:paraId="14006B1D" w14:textId="07705606" w:rsidR="00BD7440" w:rsidRPr="00724386" w:rsidRDefault="00BD7440" w:rsidP="00BD7440">
      <w:pPr>
        <w:jc w:val="center"/>
        <w:rPr>
          <w:rFonts w:ascii="Times New Roman" w:hAnsi="Times New Roman"/>
          <w:b/>
          <w:bCs/>
          <w:sz w:val="28"/>
          <w:szCs w:val="28"/>
        </w:rPr>
      </w:pPr>
      <w:r w:rsidRPr="00724386">
        <w:rPr>
          <w:rFonts w:ascii="Times New Roman" w:hAnsi="Times New Roman"/>
          <w:b/>
          <w:bCs/>
          <w:sz w:val="28"/>
          <w:szCs w:val="28"/>
        </w:rPr>
        <w:t xml:space="preserve">par aktuālo situāciju Rīgas pils </w:t>
      </w:r>
      <w:r w:rsidR="008C08A9">
        <w:rPr>
          <w:rStyle w:val="FootnoteReference"/>
          <w:rFonts w:ascii="Times New Roman" w:hAnsi="Times New Roman"/>
          <w:b/>
          <w:bCs/>
          <w:sz w:val="28"/>
          <w:szCs w:val="28"/>
        </w:rPr>
        <w:footnoteReference w:id="1"/>
      </w:r>
      <w:r w:rsidRPr="00724386">
        <w:rPr>
          <w:rFonts w:ascii="Times New Roman" w:hAnsi="Times New Roman"/>
          <w:b/>
          <w:bCs/>
          <w:sz w:val="28"/>
          <w:szCs w:val="28"/>
        </w:rPr>
        <w:t xml:space="preserve">ugunsgrēka seku likvidēšanas darbos </w:t>
      </w:r>
    </w:p>
    <w:p w14:paraId="6F19F37A" w14:textId="77777777" w:rsidR="00BD7440" w:rsidRPr="009D5CB1" w:rsidRDefault="00BD7440" w:rsidP="00BD7440">
      <w:pPr>
        <w:jc w:val="center"/>
        <w:rPr>
          <w:rFonts w:ascii="Times New Roman" w:hAnsi="Times New Roman"/>
          <w:b/>
          <w:bCs/>
          <w:sz w:val="16"/>
          <w:szCs w:val="16"/>
        </w:rPr>
      </w:pPr>
    </w:p>
    <w:p w14:paraId="519E7526" w14:textId="77777777" w:rsidR="00BD7440" w:rsidRDefault="00BD7440" w:rsidP="00BD7440">
      <w:pPr>
        <w:ind w:firstLine="709"/>
        <w:jc w:val="both"/>
        <w:rPr>
          <w:rFonts w:asciiTheme="minorHAnsi" w:hAnsiTheme="minorHAnsi" w:cstheme="minorHAnsi"/>
          <w:sz w:val="24"/>
          <w:szCs w:val="24"/>
        </w:rPr>
      </w:pPr>
      <w:r w:rsidRPr="001D5D4E">
        <w:rPr>
          <w:rFonts w:asciiTheme="minorHAnsi" w:hAnsiTheme="minorHAnsi" w:cstheme="minorHAnsi"/>
          <w:bCs/>
          <w:sz w:val="24"/>
          <w:szCs w:val="24"/>
        </w:rPr>
        <w:t xml:space="preserve">Informatīvais ziņojums par aktuālo situāciju Rīgas pils ugunsgrēka seku likvidēšanas darbos sagatavots, pamatojoties uz Ministru kabineta 2013.gada 25.jūnija sēdes </w:t>
      </w:r>
      <w:proofErr w:type="spellStart"/>
      <w:r w:rsidRPr="001D5D4E">
        <w:rPr>
          <w:rFonts w:asciiTheme="minorHAnsi" w:hAnsiTheme="minorHAnsi" w:cstheme="minorHAnsi"/>
          <w:bCs/>
          <w:sz w:val="24"/>
          <w:szCs w:val="24"/>
        </w:rPr>
        <w:t>protokollēmuma</w:t>
      </w:r>
      <w:proofErr w:type="spellEnd"/>
      <w:r w:rsidRPr="001D5D4E">
        <w:rPr>
          <w:rFonts w:asciiTheme="minorHAnsi" w:hAnsiTheme="minorHAnsi" w:cstheme="minorHAnsi"/>
          <w:bCs/>
          <w:sz w:val="24"/>
          <w:szCs w:val="24"/>
        </w:rPr>
        <w:t xml:space="preserve"> (prot.Nr.36 56.§) „Informatīvais ziņojums „Par Rīgas pils ugunsgrēka seku likvidēšanu”” (turpmāk – MK </w:t>
      </w:r>
      <w:proofErr w:type="spellStart"/>
      <w:r w:rsidRPr="001D5D4E">
        <w:rPr>
          <w:rFonts w:asciiTheme="minorHAnsi" w:hAnsiTheme="minorHAnsi" w:cstheme="minorHAnsi"/>
          <w:bCs/>
          <w:sz w:val="24"/>
          <w:szCs w:val="24"/>
        </w:rPr>
        <w:t>protokollēmums</w:t>
      </w:r>
      <w:proofErr w:type="spellEnd"/>
      <w:r w:rsidRPr="001D5D4E">
        <w:rPr>
          <w:rFonts w:asciiTheme="minorHAnsi" w:hAnsiTheme="minorHAnsi" w:cstheme="minorHAnsi"/>
          <w:bCs/>
          <w:sz w:val="24"/>
          <w:szCs w:val="24"/>
        </w:rPr>
        <w:t xml:space="preserve"> (prot.Nr.36 56.§))  5.punktā</w:t>
      </w:r>
      <w:r w:rsidRPr="001D5D4E">
        <w:rPr>
          <w:rFonts w:asciiTheme="minorHAnsi" w:hAnsiTheme="minorHAnsi" w:cstheme="minorHAnsi"/>
          <w:sz w:val="24"/>
          <w:szCs w:val="24"/>
        </w:rPr>
        <w:t xml:space="preserve"> doto uzdevumu – </w:t>
      </w:r>
      <w:r w:rsidRPr="00364248">
        <w:rPr>
          <w:rFonts w:asciiTheme="minorHAnsi" w:hAnsiTheme="minorHAnsi" w:cstheme="minorHAnsi"/>
          <w:bCs/>
          <w:i/>
          <w:sz w:val="24"/>
          <w:szCs w:val="24"/>
        </w:rPr>
        <w:t xml:space="preserve">Finanšu ministrijai (VAS „Valsts nekustamie īpašumi” (turpmāk – VNĪ))  </w:t>
      </w:r>
      <w:r w:rsidRPr="00364248">
        <w:rPr>
          <w:rFonts w:asciiTheme="minorHAnsi" w:hAnsiTheme="minorHAnsi" w:cstheme="minorHAnsi"/>
          <w:i/>
          <w:sz w:val="24"/>
          <w:szCs w:val="24"/>
        </w:rPr>
        <w:t xml:space="preserve">trīs mēnešu laikā iesniegt Ministru kabinetā informatīvo ziņojumu par </w:t>
      </w:r>
      <w:r w:rsidRPr="00364248">
        <w:rPr>
          <w:rFonts w:asciiTheme="minorHAnsi" w:hAnsiTheme="minorHAnsi" w:cstheme="minorHAnsi"/>
          <w:bCs/>
          <w:i/>
          <w:sz w:val="24"/>
          <w:szCs w:val="24"/>
        </w:rPr>
        <w:t xml:space="preserve">nekustamā īpašuma (kadastra numurs 0100 008 0006) Pils laukumā 3, Rīgā, (turpmāk – Rīgas pils) </w:t>
      </w:r>
      <w:r w:rsidRPr="00364248">
        <w:rPr>
          <w:rFonts w:asciiTheme="minorHAnsi" w:hAnsiTheme="minorHAnsi" w:cstheme="minorHAnsi"/>
          <w:i/>
          <w:sz w:val="24"/>
          <w:szCs w:val="24"/>
        </w:rPr>
        <w:t>ugunsgrēka radīto zaudējumu apmēru, par avārijas seku likvidēšanas gaitu un faktiskajām izmaksām, Rīgas pils būvniecības projektu realizācijas gaitu un izlietotā finansējuma apmēru, papildus nepieciešamajiem būvniecības darbiem, būvniecības darbu izpildes termiņiem un provizorisko papildus nepieciešamo finansējumu</w:t>
      </w:r>
      <w:r w:rsidRPr="001D5D4E">
        <w:rPr>
          <w:rFonts w:asciiTheme="minorHAnsi" w:hAnsiTheme="minorHAnsi" w:cstheme="minorHAnsi"/>
          <w:sz w:val="24"/>
          <w:szCs w:val="24"/>
        </w:rPr>
        <w:t>.</w:t>
      </w:r>
    </w:p>
    <w:p w14:paraId="470106F3" w14:textId="77777777" w:rsidR="006E078B" w:rsidRDefault="006E078B" w:rsidP="00BD1D13">
      <w:pPr>
        <w:spacing w:before="120"/>
        <w:ind w:firstLine="709"/>
        <w:jc w:val="both"/>
        <w:rPr>
          <w:rFonts w:asciiTheme="minorHAnsi" w:hAnsiTheme="minorHAnsi" w:cstheme="minorHAnsi"/>
          <w:sz w:val="24"/>
          <w:szCs w:val="24"/>
        </w:rPr>
      </w:pPr>
    </w:p>
    <w:p w14:paraId="0D747172" w14:textId="77777777" w:rsidR="006E078B" w:rsidRPr="006E078B" w:rsidRDefault="006E078B" w:rsidP="00BD1D13">
      <w:pPr>
        <w:spacing w:before="120"/>
        <w:ind w:firstLine="709"/>
        <w:jc w:val="both"/>
        <w:rPr>
          <w:rFonts w:asciiTheme="minorHAnsi" w:hAnsiTheme="minorHAnsi" w:cstheme="minorHAnsi"/>
          <w:b/>
          <w:sz w:val="24"/>
          <w:szCs w:val="24"/>
        </w:rPr>
      </w:pPr>
      <w:r w:rsidRPr="006E078B">
        <w:rPr>
          <w:rFonts w:asciiTheme="minorHAnsi" w:hAnsiTheme="minorHAnsi" w:cstheme="minorHAnsi"/>
          <w:b/>
          <w:sz w:val="24"/>
          <w:szCs w:val="24"/>
        </w:rPr>
        <w:t>Saturs.</w:t>
      </w:r>
    </w:p>
    <w:p w14:paraId="4730DBBC" w14:textId="77777777" w:rsidR="006E078B" w:rsidRDefault="006E078B" w:rsidP="00280989">
      <w:pPr>
        <w:spacing w:before="120"/>
        <w:jc w:val="both"/>
        <w:rPr>
          <w:rFonts w:asciiTheme="minorHAnsi" w:hAnsiTheme="minorHAnsi" w:cstheme="minorHAnsi"/>
          <w:sz w:val="24"/>
          <w:szCs w:val="24"/>
        </w:rPr>
      </w:pPr>
      <w:r w:rsidRPr="006E078B">
        <w:rPr>
          <w:rFonts w:asciiTheme="minorHAnsi" w:hAnsiTheme="minorHAnsi" w:cstheme="minorHAnsi"/>
          <w:sz w:val="24"/>
          <w:szCs w:val="24"/>
        </w:rPr>
        <w:t xml:space="preserve">1. Par Rīgas pils </w:t>
      </w:r>
      <w:r w:rsidR="006F0CA1">
        <w:rPr>
          <w:rFonts w:asciiTheme="minorHAnsi" w:hAnsiTheme="minorHAnsi" w:cstheme="minorHAnsi"/>
          <w:sz w:val="24"/>
          <w:szCs w:val="24"/>
        </w:rPr>
        <w:t>restaurācijas un rekonstrukcijas</w:t>
      </w:r>
      <w:r w:rsidRPr="006E078B">
        <w:rPr>
          <w:rFonts w:asciiTheme="minorHAnsi" w:hAnsiTheme="minorHAnsi" w:cstheme="minorHAnsi"/>
          <w:sz w:val="24"/>
          <w:szCs w:val="24"/>
        </w:rPr>
        <w:t xml:space="preserve"> projektu realizācijas gaitu un izlietotā finansējuma apmēru</w:t>
      </w:r>
      <w:r w:rsidR="00BD1D13">
        <w:rPr>
          <w:rFonts w:asciiTheme="minorHAnsi" w:hAnsiTheme="minorHAnsi" w:cstheme="minorHAnsi"/>
          <w:sz w:val="24"/>
          <w:szCs w:val="24"/>
        </w:rPr>
        <w:t>:</w:t>
      </w:r>
    </w:p>
    <w:p w14:paraId="386A936A" w14:textId="77777777" w:rsidR="006E078B" w:rsidRDefault="00BD1D13" w:rsidP="00280989">
      <w:pPr>
        <w:spacing w:before="120"/>
        <w:jc w:val="both"/>
        <w:rPr>
          <w:rFonts w:ascii="Times New Roman" w:hAnsi="Times New Roman"/>
          <w:bCs/>
          <w:sz w:val="24"/>
          <w:szCs w:val="24"/>
        </w:rPr>
      </w:pPr>
      <w:r w:rsidRPr="00BD1D13">
        <w:rPr>
          <w:rFonts w:ascii="Times New Roman" w:hAnsi="Times New Roman"/>
          <w:bCs/>
          <w:sz w:val="24"/>
          <w:szCs w:val="24"/>
        </w:rPr>
        <w:t>1.1. Izpildot Ministru kabineta dotos uzdevumus</w:t>
      </w:r>
      <w:r w:rsidR="008C5B17">
        <w:rPr>
          <w:rFonts w:ascii="Times New Roman" w:hAnsi="Times New Roman"/>
          <w:bCs/>
          <w:sz w:val="24"/>
          <w:szCs w:val="24"/>
        </w:rPr>
        <w:t>,</w:t>
      </w:r>
      <w:r w:rsidRPr="00BD1D13">
        <w:rPr>
          <w:rFonts w:ascii="Times New Roman" w:hAnsi="Times New Roman"/>
          <w:bCs/>
          <w:sz w:val="24"/>
          <w:szCs w:val="24"/>
        </w:rPr>
        <w:t xml:space="preserve"> noslēgtie līgumi</w:t>
      </w:r>
      <w:r>
        <w:rPr>
          <w:rFonts w:ascii="Times New Roman" w:hAnsi="Times New Roman"/>
          <w:bCs/>
          <w:sz w:val="24"/>
          <w:szCs w:val="24"/>
        </w:rPr>
        <w:t>;</w:t>
      </w:r>
    </w:p>
    <w:p w14:paraId="6BA6145C" w14:textId="77777777" w:rsidR="00280989" w:rsidRPr="00280989" w:rsidRDefault="00280989" w:rsidP="00280989">
      <w:pPr>
        <w:spacing w:before="120"/>
        <w:jc w:val="both"/>
        <w:rPr>
          <w:rFonts w:asciiTheme="minorHAnsi" w:hAnsiTheme="minorHAnsi" w:cstheme="minorHAnsi"/>
          <w:bCs/>
          <w:sz w:val="24"/>
          <w:szCs w:val="24"/>
        </w:rPr>
      </w:pPr>
      <w:r w:rsidRPr="00280989">
        <w:rPr>
          <w:rFonts w:asciiTheme="minorHAnsi" w:hAnsiTheme="minorHAnsi" w:cstheme="minorHAnsi"/>
          <w:bCs/>
          <w:sz w:val="24"/>
          <w:szCs w:val="24"/>
        </w:rPr>
        <w:t xml:space="preserve">1.2. Darbi Rīgas pils </w:t>
      </w:r>
      <w:proofErr w:type="spellStart"/>
      <w:r w:rsidRPr="00280989">
        <w:rPr>
          <w:rFonts w:asciiTheme="minorHAnsi" w:hAnsiTheme="minorHAnsi" w:cstheme="minorHAnsi"/>
          <w:bCs/>
          <w:sz w:val="24"/>
          <w:szCs w:val="24"/>
        </w:rPr>
        <w:t>Kastelas</w:t>
      </w:r>
      <w:proofErr w:type="spellEnd"/>
      <w:r w:rsidRPr="00280989">
        <w:rPr>
          <w:rFonts w:asciiTheme="minorHAnsi" w:hAnsiTheme="minorHAnsi" w:cstheme="minorHAnsi"/>
          <w:bCs/>
          <w:sz w:val="24"/>
          <w:szCs w:val="24"/>
        </w:rPr>
        <w:t xml:space="preserve"> (Konventa) daļā un Pulka ielā 8, Rīgā</w:t>
      </w:r>
      <w:r>
        <w:rPr>
          <w:rFonts w:asciiTheme="minorHAnsi" w:hAnsiTheme="minorHAnsi" w:cstheme="minorHAnsi"/>
          <w:bCs/>
          <w:sz w:val="24"/>
          <w:szCs w:val="24"/>
        </w:rPr>
        <w:t>.</w:t>
      </w:r>
    </w:p>
    <w:p w14:paraId="5D67F8DE" w14:textId="77777777" w:rsidR="006E078B" w:rsidRPr="006E078B" w:rsidRDefault="006E078B" w:rsidP="00280989">
      <w:pPr>
        <w:spacing w:before="120"/>
        <w:jc w:val="both"/>
        <w:rPr>
          <w:rFonts w:asciiTheme="minorHAnsi" w:hAnsiTheme="minorHAnsi" w:cstheme="minorHAnsi"/>
          <w:sz w:val="24"/>
          <w:szCs w:val="24"/>
        </w:rPr>
      </w:pPr>
      <w:r w:rsidRPr="006E078B">
        <w:rPr>
          <w:rFonts w:asciiTheme="minorHAnsi" w:hAnsiTheme="minorHAnsi" w:cstheme="minorHAnsi"/>
          <w:sz w:val="24"/>
          <w:szCs w:val="24"/>
        </w:rPr>
        <w:t>2. Par ugunsgrēka seku likvidēšanas gaitu, to faktiskajām izmaksām</w:t>
      </w:r>
      <w:r w:rsidR="006F0CA1">
        <w:rPr>
          <w:rFonts w:asciiTheme="minorHAnsi" w:hAnsiTheme="minorHAnsi" w:cstheme="minorHAnsi"/>
          <w:sz w:val="24"/>
          <w:szCs w:val="24"/>
        </w:rPr>
        <w:t>, kā arī</w:t>
      </w:r>
      <w:r w:rsidRPr="006E078B">
        <w:rPr>
          <w:rFonts w:asciiTheme="minorHAnsi" w:hAnsiTheme="minorHAnsi" w:cstheme="minorHAnsi"/>
          <w:sz w:val="24"/>
          <w:szCs w:val="24"/>
        </w:rPr>
        <w:t xml:space="preserve"> par Rīgas pils ugunsgrēka radīto zaudējumu apmēru</w:t>
      </w:r>
      <w:r>
        <w:rPr>
          <w:rFonts w:asciiTheme="minorHAnsi" w:hAnsiTheme="minorHAnsi" w:cstheme="minorHAnsi"/>
          <w:sz w:val="24"/>
          <w:szCs w:val="24"/>
        </w:rPr>
        <w:t>:</w:t>
      </w:r>
    </w:p>
    <w:p w14:paraId="78C348C4" w14:textId="77777777" w:rsidR="006E078B" w:rsidRPr="006E078B" w:rsidRDefault="006E078B" w:rsidP="00280989">
      <w:pPr>
        <w:spacing w:before="120"/>
        <w:jc w:val="both"/>
        <w:rPr>
          <w:rFonts w:asciiTheme="minorHAnsi" w:hAnsiTheme="minorHAnsi" w:cstheme="minorHAnsi"/>
          <w:sz w:val="24"/>
          <w:szCs w:val="24"/>
        </w:rPr>
      </w:pPr>
      <w:r w:rsidRPr="006E078B">
        <w:rPr>
          <w:rFonts w:asciiTheme="minorHAnsi" w:hAnsiTheme="minorHAnsi" w:cstheme="minorHAnsi"/>
          <w:sz w:val="24"/>
          <w:szCs w:val="24"/>
        </w:rPr>
        <w:t>2.1. Neatliekamie darbi ugunsgrēka seku likvidēšanai</w:t>
      </w:r>
      <w:r>
        <w:rPr>
          <w:rFonts w:asciiTheme="minorHAnsi" w:hAnsiTheme="minorHAnsi" w:cstheme="minorHAnsi"/>
          <w:sz w:val="24"/>
          <w:szCs w:val="24"/>
        </w:rPr>
        <w:t>;</w:t>
      </w:r>
    </w:p>
    <w:p w14:paraId="76CB8B86" w14:textId="77777777" w:rsidR="006E078B" w:rsidRDefault="006E078B" w:rsidP="00280989">
      <w:pPr>
        <w:spacing w:before="120"/>
        <w:jc w:val="both"/>
        <w:rPr>
          <w:rFonts w:ascii="Times New Roman" w:hAnsi="Times New Roman"/>
          <w:sz w:val="24"/>
          <w:szCs w:val="24"/>
        </w:rPr>
      </w:pPr>
      <w:r w:rsidRPr="006E078B">
        <w:rPr>
          <w:rFonts w:ascii="Times New Roman" w:hAnsi="Times New Roman"/>
          <w:sz w:val="24"/>
          <w:szCs w:val="24"/>
        </w:rPr>
        <w:t>2.2. Ekspertu piesaistīšana</w:t>
      </w:r>
      <w:r>
        <w:rPr>
          <w:rFonts w:ascii="Times New Roman" w:hAnsi="Times New Roman"/>
          <w:sz w:val="24"/>
          <w:szCs w:val="24"/>
        </w:rPr>
        <w:t>;</w:t>
      </w:r>
    </w:p>
    <w:p w14:paraId="79B48B7D" w14:textId="77777777" w:rsidR="00461F1C" w:rsidRPr="00461F1C" w:rsidRDefault="00461F1C" w:rsidP="00280989">
      <w:pPr>
        <w:spacing w:before="120"/>
        <w:jc w:val="both"/>
        <w:rPr>
          <w:rFonts w:asciiTheme="minorHAnsi" w:hAnsiTheme="minorHAnsi" w:cstheme="minorHAnsi"/>
          <w:sz w:val="24"/>
          <w:szCs w:val="24"/>
        </w:rPr>
      </w:pPr>
      <w:r>
        <w:rPr>
          <w:rFonts w:asciiTheme="minorHAnsi" w:hAnsiTheme="minorHAnsi" w:cstheme="minorHAnsi"/>
          <w:sz w:val="24"/>
          <w:szCs w:val="24"/>
        </w:rPr>
        <w:t>2.</w:t>
      </w:r>
      <w:r w:rsidRPr="006E078B">
        <w:rPr>
          <w:rFonts w:asciiTheme="minorHAnsi" w:hAnsiTheme="minorHAnsi" w:cstheme="minorHAnsi"/>
          <w:sz w:val="24"/>
          <w:szCs w:val="24"/>
        </w:rPr>
        <w:t xml:space="preserve">3. Par  papildus nepieciešamajiem </w:t>
      </w:r>
      <w:proofErr w:type="spellStart"/>
      <w:r w:rsidRPr="006E078B">
        <w:rPr>
          <w:rFonts w:asciiTheme="minorHAnsi" w:hAnsiTheme="minorHAnsi" w:cstheme="minorHAnsi"/>
          <w:sz w:val="24"/>
          <w:szCs w:val="24"/>
        </w:rPr>
        <w:t>būvprojektēšanas</w:t>
      </w:r>
      <w:proofErr w:type="spellEnd"/>
      <w:r w:rsidRPr="006E078B">
        <w:rPr>
          <w:rFonts w:asciiTheme="minorHAnsi" w:hAnsiTheme="minorHAnsi" w:cstheme="minorHAnsi"/>
          <w:sz w:val="24"/>
          <w:szCs w:val="24"/>
        </w:rPr>
        <w:t xml:space="preserve"> un būvniecības darbiem, kā arī par būvniecības darbu izpildes termiņiem un provizorisko papildus nepieciešamo finansējumu</w:t>
      </w:r>
      <w:r>
        <w:rPr>
          <w:rFonts w:asciiTheme="minorHAnsi" w:hAnsiTheme="minorHAnsi" w:cstheme="minorHAnsi"/>
          <w:sz w:val="24"/>
          <w:szCs w:val="24"/>
        </w:rPr>
        <w:t>;</w:t>
      </w:r>
    </w:p>
    <w:p w14:paraId="1E582556" w14:textId="77777777" w:rsidR="006E078B" w:rsidRPr="00BD1D13" w:rsidRDefault="00461F1C" w:rsidP="00280989">
      <w:pPr>
        <w:spacing w:before="120"/>
        <w:jc w:val="both"/>
        <w:rPr>
          <w:rFonts w:ascii="Times New Roman" w:hAnsi="Times New Roman"/>
          <w:sz w:val="24"/>
          <w:szCs w:val="24"/>
        </w:rPr>
      </w:pPr>
      <w:r>
        <w:rPr>
          <w:rFonts w:ascii="Times New Roman" w:hAnsi="Times New Roman"/>
          <w:sz w:val="24"/>
          <w:szCs w:val="24"/>
        </w:rPr>
        <w:t>2.4</w:t>
      </w:r>
      <w:r w:rsidR="006E078B" w:rsidRPr="006E078B">
        <w:rPr>
          <w:rFonts w:ascii="Times New Roman" w:hAnsi="Times New Roman"/>
          <w:sz w:val="24"/>
          <w:szCs w:val="24"/>
        </w:rPr>
        <w:t>. Zaudējumu apmēra noteikšana</w:t>
      </w:r>
      <w:r w:rsidR="006E078B">
        <w:rPr>
          <w:rFonts w:ascii="Times New Roman" w:hAnsi="Times New Roman"/>
          <w:sz w:val="24"/>
          <w:szCs w:val="24"/>
        </w:rPr>
        <w:t>.</w:t>
      </w:r>
    </w:p>
    <w:p w14:paraId="369D0F83" w14:textId="77777777" w:rsidR="006E078B" w:rsidRPr="004401EC" w:rsidRDefault="00461F1C" w:rsidP="00280989">
      <w:pPr>
        <w:spacing w:before="120"/>
        <w:jc w:val="both"/>
        <w:rPr>
          <w:rFonts w:ascii="Times New Roman" w:hAnsi="Times New Roman"/>
          <w:bCs/>
          <w:sz w:val="24"/>
          <w:szCs w:val="24"/>
        </w:rPr>
      </w:pPr>
      <w:r w:rsidRPr="004401EC">
        <w:rPr>
          <w:rFonts w:ascii="Times New Roman" w:hAnsi="Times New Roman"/>
          <w:bCs/>
          <w:sz w:val="24"/>
          <w:szCs w:val="24"/>
        </w:rPr>
        <w:t>3</w:t>
      </w:r>
      <w:r w:rsidR="006E078B" w:rsidRPr="004401EC">
        <w:rPr>
          <w:rFonts w:ascii="Times New Roman" w:hAnsi="Times New Roman"/>
          <w:bCs/>
          <w:sz w:val="24"/>
          <w:szCs w:val="24"/>
        </w:rPr>
        <w:t xml:space="preserve">. Apdrošināšanas līgumi </w:t>
      </w:r>
      <w:r w:rsidR="004401EC" w:rsidRPr="004401EC">
        <w:rPr>
          <w:rFonts w:ascii="Times New Roman" w:hAnsi="Times New Roman"/>
          <w:bCs/>
          <w:sz w:val="24"/>
          <w:szCs w:val="24"/>
        </w:rPr>
        <w:t>un sadarbība ar apdrošinātājiem</w:t>
      </w:r>
      <w:r w:rsidR="006E078B" w:rsidRPr="004401EC">
        <w:rPr>
          <w:rFonts w:ascii="Times New Roman" w:hAnsi="Times New Roman"/>
          <w:bCs/>
          <w:sz w:val="24"/>
          <w:szCs w:val="24"/>
        </w:rPr>
        <w:t>.</w:t>
      </w:r>
    </w:p>
    <w:p w14:paraId="4268E211" w14:textId="77777777" w:rsidR="006E078B" w:rsidRPr="006E078B" w:rsidRDefault="00461F1C" w:rsidP="00280989">
      <w:pPr>
        <w:spacing w:before="120"/>
        <w:jc w:val="both"/>
        <w:rPr>
          <w:rFonts w:ascii="Times New Roman" w:hAnsi="Times New Roman"/>
          <w:bCs/>
          <w:sz w:val="24"/>
          <w:szCs w:val="24"/>
        </w:rPr>
      </w:pPr>
      <w:r>
        <w:rPr>
          <w:rFonts w:ascii="Times New Roman" w:hAnsi="Times New Roman"/>
          <w:bCs/>
          <w:sz w:val="24"/>
          <w:szCs w:val="24"/>
        </w:rPr>
        <w:t>4</w:t>
      </w:r>
      <w:r w:rsidR="006E078B" w:rsidRPr="006E078B">
        <w:rPr>
          <w:rFonts w:ascii="Times New Roman" w:hAnsi="Times New Roman"/>
          <w:bCs/>
          <w:sz w:val="24"/>
          <w:szCs w:val="24"/>
        </w:rPr>
        <w:t>. Kopsavilkums</w:t>
      </w:r>
      <w:r w:rsidR="006E078B">
        <w:rPr>
          <w:rFonts w:ascii="Times New Roman" w:hAnsi="Times New Roman"/>
          <w:bCs/>
          <w:sz w:val="24"/>
          <w:szCs w:val="24"/>
        </w:rPr>
        <w:t>.</w:t>
      </w:r>
    </w:p>
    <w:p w14:paraId="4CB578F9" w14:textId="77777777" w:rsidR="006E078B" w:rsidRPr="001D5D4E" w:rsidRDefault="006E078B" w:rsidP="00BD1D13">
      <w:pPr>
        <w:spacing w:before="120"/>
        <w:ind w:firstLine="709"/>
        <w:jc w:val="both"/>
        <w:rPr>
          <w:rFonts w:asciiTheme="minorHAnsi" w:hAnsiTheme="minorHAnsi" w:cstheme="minorHAnsi"/>
          <w:sz w:val="24"/>
          <w:szCs w:val="24"/>
        </w:rPr>
      </w:pPr>
    </w:p>
    <w:p w14:paraId="68EEB748" w14:textId="77777777" w:rsidR="00BD7440" w:rsidRPr="001D5D4E" w:rsidRDefault="00BD7440" w:rsidP="00BD7440">
      <w:pPr>
        <w:ind w:firstLine="709"/>
        <w:jc w:val="both"/>
        <w:rPr>
          <w:rFonts w:asciiTheme="minorHAnsi" w:hAnsiTheme="minorHAnsi" w:cstheme="minorHAnsi"/>
          <w:sz w:val="24"/>
          <w:szCs w:val="24"/>
        </w:rPr>
      </w:pPr>
    </w:p>
    <w:p w14:paraId="28FA224B" w14:textId="77777777" w:rsidR="00BD7440" w:rsidRDefault="00BD7440" w:rsidP="00BD7440">
      <w:pPr>
        <w:jc w:val="center"/>
        <w:rPr>
          <w:rFonts w:asciiTheme="minorHAnsi" w:hAnsiTheme="minorHAnsi" w:cstheme="minorHAnsi"/>
          <w:b/>
          <w:sz w:val="26"/>
          <w:szCs w:val="26"/>
        </w:rPr>
      </w:pPr>
      <w:r w:rsidRPr="00724386">
        <w:rPr>
          <w:rFonts w:asciiTheme="minorHAnsi" w:hAnsiTheme="minorHAnsi" w:cstheme="minorHAnsi"/>
          <w:b/>
          <w:sz w:val="26"/>
          <w:szCs w:val="26"/>
        </w:rPr>
        <w:t xml:space="preserve">1. Par Rīgas pils </w:t>
      </w:r>
      <w:r w:rsidR="006F0CA1">
        <w:rPr>
          <w:rFonts w:asciiTheme="minorHAnsi" w:hAnsiTheme="minorHAnsi" w:cstheme="minorHAnsi"/>
          <w:b/>
          <w:sz w:val="26"/>
          <w:szCs w:val="26"/>
        </w:rPr>
        <w:t>restaurācijas un rekonstrukcijas</w:t>
      </w:r>
      <w:r w:rsidRPr="00724386">
        <w:rPr>
          <w:rFonts w:asciiTheme="minorHAnsi" w:hAnsiTheme="minorHAnsi" w:cstheme="minorHAnsi"/>
          <w:b/>
          <w:sz w:val="26"/>
          <w:szCs w:val="26"/>
        </w:rPr>
        <w:t xml:space="preserve"> projektu realizācijas gaitu un </w:t>
      </w:r>
    </w:p>
    <w:p w14:paraId="1F02689F" w14:textId="77777777" w:rsidR="00575875" w:rsidRPr="00724386" w:rsidRDefault="00BD7440" w:rsidP="003D191C">
      <w:pPr>
        <w:jc w:val="center"/>
        <w:rPr>
          <w:rFonts w:asciiTheme="minorHAnsi" w:hAnsiTheme="minorHAnsi" w:cstheme="minorHAnsi"/>
          <w:b/>
          <w:sz w:val="26"/>
          <w:szCs w:val="26"/>
        </w:rPr>
      </w:pPr>
      <w:r w:rsidRPr="00724386">
        <w:rPr>
          <w:rFonts w:asciiTheme="minorHAnsi" w:hAnsiTheme="minorHAnsi" w:cstheme="minorHAnsi"/>
          <w:b/>
          <w:sz w:val="26"/>
          <w:szCs w:val="26"/>
        </w:rPr>
        <w:t>izlietotā finansējuma apmēru</w:t>
      </w:r>
    </w:p>
    <w:p w14:paraId="3A745947" w14:textId="77777777" w:rsidR="00BD7440" w:rsidRDefault="00BD7440" w:rsidP="006E7241">
      <w:pPr>
        <w:spacing w:before="120"/>
        <w:ind w:firstLine="709"/>
        <w:jc w:val="both"/>
        <w:rPr>
          <w:rFonts w:asciiTheme="minorHAnsi" w:hAnsiTheme="minorHAnsi" w:cstheme="minorHAnsi"/>
          <w:sz w:val="24"/>
          <w:szCs w:val="24"/>
        </w:rPr>
      </w:pPr>
      <w:r w:rsidRPr="001D5D4E">
        <w:rPr>
          <w:rFonts w:ascii="Times New Roman" w:hAnsi="Times New Roman"/>
          <w:bCs/>
          <w:sz w:val="24"/>
          <w:szCs w:val="24"/>
        </w:rPr>
        <w:t xml:space="preserve">Saskaņā ar Ministru kabineta 2010.gada 17.augusta sēdes </w:t>
      </w:r>
      <w:proofErr w:type="spellStart"/>
      <w:r w:rsidRPr="001D5D4E">
        <w:rPr>
          <w:rFonts w:ascii="Times New Roman" w:hAnsi="Times New Roman"/>
          <w:bCs/>
          <w:sz w:val="24"/>
          <w:szCs w:val="24"/>
        </w:rPr>
        <w:t>protokollēmuma</w:t>
      </w:r>
      <w:proofErr w:type="spellEnd"/>
      <w:r w:rsidRPr="001D5D4E">
        <w:rPr>
          <w:rFonts w:ascii="Times New Roman" w:hAnsi="Times New Roman"/>
          <w:bCs/>
          <w:sz w:val="24"/>
          <w:szCs w:val="24"/>
        </w:rPr>
        <w:t xml:space="preserve"> (prot. </w:t>
      </w:r>
      <w:r>
        <w:rPr>
          <w:rFonts w:ascii="Times New Roman" w:hAnsi="Times New Roman"/>
          <w:bCs/>
          <w:sz w:val="24"/>
          <w:szCs w:val="24"/>
        </w:rPr>
        <w:t>N</w:t>
      </w:r>
      <w:r w:rsidRPr="00455266">
        <w:rPr>
          <w:rFonts w:ascii="Times New Roman" w:hAnsi="Times New Roman"/>
          <w:bCs/>
          <w:sz w:val="24"/>
          <w:szCs w:val="24"/>
        </w:rPr>
        <w:t>r.4</w:t>
      </w:r>
      <w:r>
        <w:rPr>
          <w:rFonts w:ascii="Times New Roman" w:hAnsi="Times New Roman"/>
          <w:bCs/>
          <w:sz w:val="24"/>
          <w:szCs w:val="24"/>
        </w:rPr>
        <w:t>2</w:t>
      </w:r>
      <w:r w:rsidRPr="00455266">
        <w:rPr>
          <w:rFonts w:ascii="Times New Roman" w:hAnsi="Times New Roman"/>
          <w:bCs/>
          <w:sz w:val="24"/>
          <w:szCs w:val="24"/>
        </w:rPr>
        <w:t xml:space="preserve"> 2</w:t>
      </w:r>
      <w:r>
        <w:rPr>
          <w:rFonts w:ascii="Times New Roman" w:hAnsi="Times New Roman"/>
          <w:bCs/>
          <w:sz w:val="24"/>
          <w:szCs w:val="24"/>
        </w:rPr>
        <w:t>1</w:t>
      </w:r>
      <w:r w:rsidRPr="00455266">
        <w:rPr>
          <w:rFonts w:ascii="Times New Roman" w:hAnsi="Times New Roman"/>
          <w:bCs/>
          <w:sz w:val="24"/>
          <w:szCs w:val="24"/>
        </w:rPr>
        <w:t>.§) 2.1.apakšpunkt</w:t>
      </w:r>
      <w:r>
        <w:rPr>
          <w:rFonts w:ascii="Times New Roman" w:hAnsi="Times New Roman"/>
          <w:bCs/>
          <w:sz w:val="24"/>
          <w:szCs w:val="24"/>
        </w:rPr>
        <w:t>ā noteikto</w:t>
      </w:r>
      <w:r w:rsidRPr="00455266">
        <w:rPr>
          <w:rFonts w:ascii="Times New Roman" w:hAnsi="Times New Roman"/>
          <w:bCs/>
          <w:sz w:val="24"/>
          <w:szCs w:val="24"/>
        </w:rPr>
        <w:t xml:space="preserve"> Ministru kabinets atbalstījis</w:t>
      </w:r>
      <w:r>
        <w:rPr>
          <w:rFonts w:ascii="Times New Roman" w:hAnsi="Times New Roman"/>
          <w:bCs/>
          <w:sz w:val="24"/>
          <w:szCs w:val="24"/>
        </w:rPr>
        <w:t xml:space="preserve"> </w:t>
      </w:r>
      <w:r w:rsidRPr="00455266">
        <w:rPr>
          <w:rFonts w:ascii="Times New Roman" w:hAnsi="Times New Roman"/>
          <w:bCs/>
          <w:sz w:val="24"/>
          <w:szCs w:val="24"/>
        </w:rPr>
        <w:t xml:space="preserve">Rīgas pils restaurācijas un rekonstrukcijas </w:t>
      </w:r>
      <w:r>
        <w:rPr>
          <w:rFonts w:ascii="Times New Roman" w:hAnsi="Times New Roman"/>
          <w:bCs/>
          <w:sz w:val="24"/>
          <w:szCs w:val="24"/>
        </w:rPr>
        <w:t>būvniecības I kārtu (Priekšpils nodrošināšana).</w:t>
      </w:r>
      <w:r w:rsidR="00B6685F">
        <w:rPr>
          <w:rFonts w:ascii="Times New Roman" w:hAnsi="Times New Roman"/>
          <w:bCs/>
          <w:sz w:val="24"/>
          <w:szCs w:val="24"/>
        </w:rPr>
        <w:t xml:space="preserve"> </w:t>
      </w:r>
      <w:r>
        <w:rPr>
          <w:rFonts w:asciiTheme="minorHAnsi" w:hAnsiTheme="minorHAnsi" w:cstheme="minorHAnsi"/>
          <w:bCs/>
          <w:sz w:val="24"/>
          <w:szCs w:val="24"/>
        </w:rPr>
        <w:t xml:space="preserve">Attiecīgi izdots </w:t>
      </w:r>
      <w:r w:rsidRPr="00EF3F7E">
        <w:rPr>
          <w:rFonts w:asciiTheme="minorHAnsi" w:hAnsiTheme="minorHAnsi" w:cstheme="minorHAnsi"/>
          <w:bCs/>
          <w:sz w:val="24"/>
          <w:szCs w:val="24"/>
        </w:rPr>
        <w:t>Ministru kabineta 2010.gada 6.decembra rīkojum</w:t>
      </w:r>
      <w:r>
        <w:rPr>
          <w:rFonts w:asciiTheme="minorHAnsi" w:hAnsiTheme="minorHAnsi" w:cstheme="minorHAnsi"/>
          <w:bCs/>
          <w:sz w:val="24"/>
          <w:szCs w:val="24"/>
        </w:rPr>
        <w:t>s</w:t>
      </w:r>
      <w:r w:rsidRPr="00EF3F7E">
        <w:rPr>
          <w:rFonts w:asciiTheme="minorHAnsi" w:hAnsiTheme="minorHAnsi" w:cstheme="minorHAnsi"/>
          <w:bCs/>
          <w:sz w:val="24"/>
          <w:szCs w:val="24"/>
        </w:rPr>
        <w:t xml:space="preserve"> Nr.702 „Par finansējuma piešķiršanu Rīgas pils Priekšpils projekta izdevumu segšanai”</w:t>
      </w:r>
      <w:r>
        <w:rPr>
          <w:rFonts w:asciiTheme="minorHAnsi" w:hAnsiTheme="minorHAnsi" w:cstheme="minorHAnsi"/>
          <w:bCs/>
          <w:sz w:val="24"/>
          <w:szCs w:val="24"/>
        </w:rPr>
        <w:t>, kurā</w:t>
      </w:r>
      <w:r w:rsidRPr="00EF3F7E">
        <w:rPr>
          <w:rFonts w:asciiTheme="minorHAnsi" w:hAnsiTheme="minorHAnsi" w:cstheme="minorHAnsi"/>
          <w:bCs/>
          <w:sz w:val="24"/>
          <w:szCs w:val="24"/>
        </w:rPr>
        <w:t xml:space="preserve"> uzdots </w:t>
      </w:r>
      <w:r w:rsidRPr="00EF3F7E">
        <w:rPr>
          <w:rFonts w:asciiTheme="minorHAnsi" w:hAnsiTheme="minorHAnsi" w:cstheme="minorHAnsi"/>
          <w:sz w:val="24"/>
          <w:szCs w:val="24"/>
        </w:rPr>
        <w:t>Finanšu ministrijai (</w:t>
      </w:r>
      <w:r>
        <w:rPr>
          <w:rFonts w:asciiTheme="minorHAnsi" w:hAnsiTheme="minorHAnsi" w:cstheme="minorHAnsi"/>
          <w:sz w:val="24"/>
          <w:szCs w:val="24"/>
        </w:rPr>
        <w:t>VNĪ</w:t>
      </w:r>
      <w:r w:rsidRPr="00EF3F7E">
        <w:rPr>
          <w:rFonts w:asciiTheme="minorHAnsi" w:hAnsiTheme="minorHAnsi" w:cstheme="minorHAnsi"/>
          <w:sz w:val="24"/>
          <w:szCs w:val="24"/>
        </w:rPr>
        <w:t xml:space="preserve">) nodrošināt Rīgas pils Priekšpils restaurācijas un rekonstrukcijas darbu pabeigšanu līdz </w:t>
      </w:r>
      <w:r w:rsidRPr="00EF3F7E">
        <w:rPr>
          <w:rFonts w:asciiTheme="minorHAnsi" w:hAnsiTheme="minorHAnsi" w:cstheme="minorHAnsi"/>
          <w:b/>
          <w:sz w:val="24"/>
          <w:szCs w:val="24"/>
        </w:rPr>
        <w:t>2015.gada 31.maijam.</w:t>
      </w:r>
      <w:r w:rsidRPr="00EF3F7E">
        <w:rPr>
          <w:rFonts w:asciiTheme="minorHAnsi" w:hAnsiTheme="minorHAnsi" w:cstheme="minorHAnsi"/>
          <w:sz w:val="24"/>
          <w:szCs w:val="24"/>
        </w:rPr>
        <w:t xml:space="preserve"> </w:t>
      </w:r>
      <w:r w:rsidR="00B6685F">
        <w:rPr>
          <w:rFonts w:asciiTheme="minorHAnsi" w:hAnsiTheme="minorHAnsi" w:cstheme="minorHAnsi"/>
          <w:sz w:val="24"/>
          <w:szCs w:val="24"/>
        </w:rPr>
        <w:t>P</w:t>
      </w:r>
      <w:r w:rsidRPr="00EF3F7E">
        <w:rPr>
          <w:rFonts w:asciiTheme="minorHAnsi" w:hAnsiTheme="minorHAnsi" w:cstheme="minorHAnsi"/>
          <w:sz w:val="24"/>
          <w:szCs w:val="24"/>
        </w:rPr>
        <w:t>aredzēt</w:t>
      </w:r>
      <w:r w:rsidR="00B6685F">
        <w:rPr>
          <w:rFonts w:asciiTheme="minorHAnsi" w:hAnsiTheme="minorHAnsi" w:cstheme="minorHAnsi"/>
          <w:sz w:val="24"/>
          <w:szCs w:val="24"/>
        </w:rPr>
        <w:t>ai</w:t>
      </w:r>
      <w:r w:rsidRPr="00EF3F7E">
        <w:rPr>
          <w:rFonts w:asciiTheme="minorHAnsi" w:hAnsiTheme="minorHAnsi" w:cstheme="minorHAnsi"/>
          <w:sz w:val="24"/>
          <w:szCs w:val="24"/>
        </w:rPr>
        <w:t>s finansējums</w:t>
      </w:r>
      <w:r w:rsidRPr="00EF3F7E">
        <w:rPr>
          <w:rFonts w:asciiTheme="minorHAnsi" w:hAnsiTheme="minorHAnsi" w:cstheme="minorHAnsi"/>
          <w:bCs/>
          <w:sz w:val="24"/>
          <w:szCs w:val="24"/>
        </w:rPr>
        <w:t xml:space="preserve"> </w:t>
      </w:r>
      <w:r w:rsidRPr="00EF3F7E">
        <w:rPr>
          <w:rFonts w:asciiTheme="minorHAnsi" w:hAnsiTheme="minorHAnsi" w:cstheme="minorHAnsi"/>
          <w:sz w:val="24"/>
          <w:szCs w:val="24"/>
        </w:rPr>
        <w:t xml:space="preserve">Finanšu ministrijai izdevumu segšanai, kas saistīti ar </w:t>
      </w:r>
      <w:r w:rsidRPr="00EF3F7E">
        <w:rPr>
          <w:rFonts w:asciiTheme="minorHAnsi" w:hAnsiTheme="minorHAnsi" w:cstheme="minorHAnsi"/>
          <w:sz w:val="24"/>
          <w:szCs w:val="24"/>
        </w:rPr>
        <w:lastRenderedPageBreak/>
        <w:t>kapitālieguldījumiem R</w:t>
      </w:r>
      <w:r w:rsidR="00B6685F">
        <w:rPr>
          <w:rFonts w:asciiTheme="minorHAnsi" w:hAnsiTheme="minorHAnsi" w:cstheme="minorHAnsi"/>
          <w:sz w:val="24"/>
          <w:szCs w:val="24"/>
        </w:rPr>
        <w:t>īgas pils Priekšpils būvniecībā,</w:t>
      </w:r>
      <w:r w:rsidRPr="00EF3F7E">
        <w:rPr>
          <w:rFonts w:asciiTheme="minorHAnsi" w:hAnsiTheme="minorHAnsi" w:cstheme="minorHAnsi"/>
          <w:sz w:val="24"/>
          <w:szCs w:val="24"/>
        </w:rPr>
        <w:t xml:space="preserve"> un pārcelšanās izdevumu segšanai </w:t>
      </w:r>
      <w:r>
        <w:rPr>
          <w:rFonts w:asciiTheme="minorHAnsi" w:hAnsiTheme="minorHAnsi" w:cstheme="minorHAnsi"/>
          <w:sz w:val="24"/>
          <w:szCs w:val="24"/>
        </w:rPr>
        <w:t>VNĪ</w:t>
      </w:r>
      <w:r w:rsidR="00B6685F">
        <w:rPr>
          <w:rFonts w:asciiTheme="minorHAnsi" w:hAnsiTheme="minorHAnsi" w:cstheme="minorHAnsi"/>
          <w:sz w:val="24"/>
          <w:szCs w:val="24"/>
        </w:rPr>
        <w:t xml:space="preserve"> ir noteikts</w:t>
      </w:r>
      <w:r w:rsidRPr="00EF3F7E">
        <w:rPr>
          <w:rFonts w:asciiTheme="minorHAnsi" w:hAnsiTheme="minorHAnsi" w:cstheme="minorHAnsi"/>
          <w:sz w:val="24"/>
          <w:szCs w:val="24"/>
        </w:rPr>
        <w:t xml:space="preserve"> </w:t>
      </w:r>
      <w:r w:rsidR="00B3196A">
        <w:rPr>
          <w:rFonts w:asciiTheme="minorHAnsi" w:hAnsiTheme="minorHAnsi" w:cstheme="minorHAnsi"/>
          <w:b/>
          <w:sz w:val="24"/>
          <w:szCs w:val="24"/>
        </w:rPr>
        <w:t>Ls 19 646 585 (27 954 571,97</w:t>
      </w:r>
      <w:r w:rsidRPr="008B5C42">
        <w:rPr>
          <w:rFonts w:asciiTheme="minorHAnsi" w:hAnsiTheme="minorHAnsi" w:cstheme="minorHAnsi"/>
          <w:b/>
          <w:sz w:val="24"/>
          <w:szCs w:val="24"/>
        </w:rPr>
        <w:t xml:space="preserve"> </w:t>
      </w:r>
      <w:proofErr w:type="spellStart"/>
      <w:r w:rsidRPr="008B5C42">
        <w:rPr>
          <w:rFonts w:asciiTheme="minorHAnsi" w:hAnsiTheme="minorHAnsi" w:cstheme="minorHAnsi"/>
          <w:b/>
          <w:i/>
          <w:sz w:val="24"/>
          <w:szCs w:val="24"/>
        </w:rPr>
        <w:t>euro</w:t>
      </w:r>
      <w:proofErr w:type="spellEnd"/>
      <w:r w:rsidRPr="008B5C42">
        <w:rPr>
          <w:rFonts w:asciiTheme="minorHAnsi" w:hAnsiTheme="minorHAnsi" w:cstheme="minorHAnsi"/>
          <w:b/>
          <w:sz w:val="24"/>
          <w:szCs w:val="24"/>
        </w:rPr>
        <w:t>)</w:t>
      </w:r>
      <w:r>
        <w:rPr>
          <w:rFonts w:asciiTheme="minorHAnsi" w:hAnsiTheme="minorHAnsi" w:cstheme="minorHAnsi"/>
          <w:sz w:val="24"/>
          <w:szCs w:val="24"/>
        </w:rPr>
        <w:t xml:space="preserve"> bez PVN.</w:t>
      </w:r>
    </w:p>
    <w:p w14:paraId="1C91D781" w14:textId="77777777" w:rsidR="006E7241" w:rsidRPr="006E7241" w:rsidRDefault="00E14C1D" w:rsidP="006E7241">
      <w:pPr>
        <w:spacing w:before="120"/>
        <w:ind w:firstLine="709"/>
        <w:jc w:val="both"/>
        <w:rPr>
          <w:rFonts w:asciiTheme="minorHAnsi" w:hAnsiTheme="minorHAnsi" w:cstheme="minorHAnsi"/>
          <w:sz w:val="24"/>
          <w:szCs w:val="24"/>
        </w:rPr>
      </w:pPr>
      <w:r w:rsidRPr="00455266">
        <w:rPr>
          <w:rFonts w:ascii="Times New Roman" w:hAnsi="Times New Roman"/>
          <w:bCs/>
          <w:sz w:val="24"/>
          <w:szCs w:val="24"/>
        </w:rPr>
        <w:t xml:space="preserve">Saskaņā ar Ministru kabineta 2011.gada 9.augusta sēdes </w:t>
      </w:r>
      <w:proofErr w:type="spellStart"/>
      <w:r w:rsidRPr="00455266">
        <w:rPr>
          <w:rFonts w:ascii="Times New Roman" w:hAnsi="Times New Roman"/>
          <w:bCs/>
          <w:sz w:val="24"/>
          <w:szCs w:val="24"/>
        </w:rPr>
        <w:t>protokollēmuma</w:t>
      </w:r>
      <w:proofErr w:type="spellEnd"/>
      <w:r w:rsidRPr="00455266">
        <w:rPr>
          <w:rFonts w:ascii="Times New Roman" w:hAnsi="Times New Roman"/>
          <w:bCs/>
          <w:sz w:val="24"/>
          <w:szCs w:val="24"/>
        </w:rPr>
        <w:t xml:space="preserve"> (prot.</w:t>
      </w:r>
      <w:r>
        <w:rPr>
          <w:rFonts w:ascii="Times New Roman" w:hAnsi="Times New Roman"/>
          <w:bCs/>
          <w:sz w:val="24"/>
          <w:szCs w:val="24"/>
        </w:rPr>
        <w:t xml:space="preserve"> N</w:t>
      </w:r>
      <w:r w:rsidRPr="00455266">
        <w:rPr>
          <w:rFonts w:ascii="Times New Roman" w:hAnsi="Times New Roman"/>
          <w:bCs/>
          <w:sz w:val="24"/>
          <w:szCs w:val="24"/>
        </w:rPr>
        <w:t xml:space="preserve">r.47 23.§) 2.1.apakšpunktā noteikto Ministru kabinets atbalstījis Rīgas pils restaurācijas un rekonstrukcijas </w:t>
      </w:r>
      <w:r>
        <w:rPr>
          <w:rFonts w:ascii="Times New Roman" w:hAnsi="Times New Roman"/>
          <w:bCs/>
          <w:sz w:val="24"/>
          <w:szCs w:val="24"/>
        </w:rPr>
        <w:t>būvniecības II kārtu (</w:t>
      </w:r>
      <w:proofErr w:type="spellStart"/>
      <w:r w:rsidRPr="00E90F35">
        <w:rPr>
          <w:rFonts w:ascii="Times New Roman" w:hAnsi="Times New Roman"/>
          <w:bCs/>
          <w:sz w:val="24"/>
          <w:szCs w:val="24"/>
        </w:rPr>
        <w:t>Kastelas</w:t>
      </w:r>
      <w:proofErr w:type="spellEnd"/>
      <w:r w:rsidRPr="00E90F35">
        <w:rPr>
          <w:rFonts w:ascii="Times New Roman" w:hAnsi="Times New Roman"/>
          <w:bCs/>
          <w:sz w:val="24"/>
          <w:szCs w:val="24"/>
        </w:rPr>
        <w:t xml:space="preserve"> (Konventa) nodrošināšana)</w:t>
      </w:r>
      <w:r>
        <w:rPr>
          <w:rFonts w:ascii="Times New Roman" w:hAnsi="Times New Roman"/>
          <w:bCs/>
          <w:sz w:val="24"/>
          <w:szCs w:val="24"/>
        </w:rPr>
        <w:t xml:space="preserve"> un Muzeju krātuvju kompleksa rekonstrukciju Pulka ielā, Rīgā (attīstības I posma – būvniecības I kārtu, tas ir, </w:t>
      </w:r>
      <w:r w:rsidRPr="00AE5786">
        <w:rPr>
          <w:rFonts w:asciiTheme="minorHAnsi" w:hAnsiTheme="minorHAnsi" w:cstheme="minorHAnsi"/>
          <w:bCs/>
          <w:sz w:val="24"/>
          <w:szCs w:val="24"/>
        </w:rPr>
        <w:t xml:space="preserve">muzeja krātuvju korpusa (ēkas) un komunikāciju tīklu izbūvi). Attiecīgi izdots Ministru kabineta 2012.gada 1.augusta rīkojums Nr.361 „Par finansējuma piešķiršanu Rīgas pils Konventa Pils laukumā 3, Rīgā, un Muzeju krātuvju kompleksa Pulka ielā 8, Rīgā, būvniecības projekta un nomas maksas izdevumu segšanai”. Saskaņā ar rīkojumā noteikto, </w:t>
      </w:r>
      <w:r w:rsidRPr="00AE5786">
        <w:rPr>
          <w:rFonts w:asciiTheme="minorHAnsi" w:hAnsiTheme="minorHAnsi" w:cstheme="minorHAnsi"/>
          <w:sz w:val="24"/>
          <w:szCs w:val="24"/>
        </w:rPr>
        <w:t xml:space="preserve">Finanšu ministrijai (VNĪ) jānodrošina Rīgas pils restaurācijas un rekonstrukcijas Pils laukumā 3, Rīgā (būvniecības II kārtas – Konvents – nodrošināšana), darbu pabeigšanu līdz </w:t>
      </w:r>
      <w:r w:rsidRPr="00AE5786">
        <w:rPr>
          <w:rFonts w:asciiTheme="minorHAnsi" w:hAnsiTheme="minorHAnsi" w:cstheme="minorHAnsi"/>
          <w:b/>
          <w:sz w:val="24"/>
          <w:szCs w:val="24"/>
        </w:rPr>
        <w:t>2018.gada 1.augustam</w:t>
      </w:r>
      <w:r w:rsidRPr="00AE5786">
        <w:rPr>
          <w:rFonts w:asciiTheme="minorHAnsi" w:hAnsiTheme="minorHAnsi" w:cstheme="minorHAnsi"/>
          <w:sz w:val="24"/>
          <w:szCs w:val="24"/>
        </w:rPr>
        <w:t xml:space="preserve">. Kopējais finansējuma apmērs, kas paredzēts Rīgas pils Konventa Pils laukumā 3, Rīgā, (būvniecības II kārtas – Konvents – nodrošināšana) restaurācijas un rekonstrukcijas izdevumu segšanai 2013.–2018.gadā, ir Ls </w:t>
      </w:r>
      <w:r w:rsidRPr="00AE5786">
        <w:rPr>
          <w:rFonts w:asciiTheme="minorHAnsi" w:hAnsiTheme="minorHAnsi" w:cstheme="minorHAnsi"/>
          <w:b/>
          <w:sz w:val="24"/>
          <w:szCs w:val="24"/>
        </w:rPr>
        <w:t xml:space="preserve">17 986 542 </w:t>
      </w:r>
      <w:r w:rsidRPr="00AE5786">
        <w:rPr>
          <w:rFonts w:asciiTheme="minorHAnsi" w:hAnsiTheme="minorHAnsi" w:cstheme="minorHAnsi"/>
          <w:sz w:val="24"/>
          <w:szCs w:val="24"/>
        </w:rPr>
        <w:t>(</w:t>
      </w:r>
      <w:r w:rsidRPr="00AE5786">
        <w:rPr>
          <w:rFonts w:asciiTheme="minorHAnsi" w:hAnsiTheme="minorHAnsi" w:cstheme="minorHAnsi"/>
          <w:b/>
          <w:sz w:val="24"/>
          <w:szCs w:val="24"/>
        </w:rPr>
        <w:t>25 592</w:t>
      </w:r>
      <w:r w:rsidR="00B3196A">
        <w:rPr>
          <w:rFonts w:asciiTheme="minorHAnsi" w:hAnsiTheme="minorHAnsi" w:cstheme="minorHAnsi"/>
          <w:b/>
          <w:sz w:val="24"/>
          <w:szCs w:val="24"/>
        </w:rPr>
        <w:t> </w:t>
      </w:r>
      <w:r w:rsidRPr="00AE5786">
        <w:rPr>
          <w:rFonts w:asciiTheme="minorHAnsi" w:hAnsiTheme="minorHAnsi" w:cstheme="minorHAnsi"/>
          <w:b/>
          <w:sz w:val="24"/>
          <w:szCs w:val="24"/>
        </w:rPr>
        <w:t>543</w:t>
      </w:r>
      <w:r w:rsidR="00B3196A">
        <w:rPr>
          <w:rFonts w:asciiTheme="minorHAnsi" w:hAnsiTheme="minorHAnsi" w:cstheme="minorHAnsi"/>
          <w:b/>
          <w:sz w:val="24"/>
          <w:szCs w:val="24"/>
        </w:rPr>
        <w:t>,58</w:t>
      </w:r>
      <w:r w:rsidRPr="00AE5786">
        <w:rPr>
          <w:rFonts w:asciiTheme="minorHAnsi" w:hAnsiTheme="minorHAnsi" w:cstheme="minorHAnsi"/>
          <w:b/>
          <w:i/>
          <w:iCs/>
          <w:sz w:val="24"/>
          <w:szCs w:val="24"/>
        </w:rPr>
        <w:t xml:space="preserve"> </w:t>
      </w:r>
      <w:proofErr w:type="spellStart"/>
      <w:r w:rsidRPr="00AE5786">
        <w:rPr>
          <w:rFonts w:asciiTheme="minorHAnsi" w:hAnsiTheme="minorHAnsi" w:cstheme="minorHAnsi"/>
          <w:b/>
          <w:i/>
          <w:iCs/>
          <w:sz w:val="24"/>
          <w:szCs w:val="24"/>
        </w:rPr>
        <w:t>euro</w:t>
      </w:r>
      <w:proofErr w:type="spellEnd"/>
      <w:r w:rsidRPr="00AE5786">
        <w:rPr>
          <w:rFonts w:asciiTheme="minorHAnsi" w:hAnsiTheme="minorHAnsi" w:cstheme="minorHAnsi"/>
          <w:b/>
          <w:i/>
          <w:iCs/>
          <w:sz w:val="24"/>
          <w:szCs w:val="24"/>
        </w:rPr>
        <w:t>)</w:t>
      </w:r>
      <w:r w:rsidRPr="00AE5786">
        <w:rPr>
          <w:rFonts w:asciiTheme="minorHAnsi" w:hAnsiTheme="minorHAnsi" w:cstheme="minorHAnsi"/>
          <w:sz w:val="24"/>
          <w:szCs w:val="24"/>
        </w:rPr>
        <w:t>.</w:t>
      </w:r>
    </w:p>
    <w:p w14:paraId="22053A1F" w14:textId="77777777" w:rsidR="00496253" w:rsidRDefault="00702974" w:rsidP="006E7241">
      <w:pPr>
        <w:spacing w:before="120"/>
        <w:ind w:firstLine="709"/>
        <w:jc w:val="both"/>
        <w:rPr>
          <w:rFonts w:asciiTheme="minorHAnsi" w:hAnsiTheme="minorHAnsi" w:cstheme="minorHAnsi"/>
          <w:sz w:val="24"/>
          <w:szCs w:val="24"/>
        </w:rPr>
      </w:pPr>
      <w:r>
        <w:rPr>
          <w:rFonts w:asciiTheme="minorHAnsi" w:hAnsiTheme="minorHAnsi" w:cstheme="minorHAnsi"/>
          <w:sz w:val="24"/>
          <w:szCs w:val="24"/>
        </w:rPr>
        <w:t xml:space="preserve">Abos izdotajos Ministru kabineta rīkojuma projektos iekļautais </w:t>
      </w:r>
      <w:r w:rsidR="003A026C">
        <w:rPr>
          <w:rFonts w:asciiTheme="minorHAnsi" w:hAnsiTheme="minorHAnsi" w:cstheme="minorHAnsi"/>
          <w:sz w:val="24"/>
          <w:szCs w:val="24"/>
        </w:rPr>
        <w:t>k</w:t>
      </w:r>
      <w:r w:rsidR="007B32A7" w:rsidRPr="003A026C">
        <w:rPr>
          <w:rFonts w:asciiTheme="minorHAnsi" w:hAnsiTheme="minorHAnsi" w:cstheme="minorHAnsi"/>
          <w:sz w:val="24"/>
          <w:szCs w:val="24"/>
        </w:rPr>
        <w:t xml:space="preserve">opējais finansējuma apjoms Rīgas pils restaurācijas un rekonstrukcijas projektu īstenošanai </w:t>
      </w:r>
      <w:r w:rsidR="003A026C">
        <w:rPr>
          <w:rFonts w:asciiTheme="minorHAnsi" w:hAnsiTheme="minorHAnsi" w:cstheme="minorHAnsi"/>
          <w:sz w:val="24"/>
          <w:szCs w:val="24"/>
        </w:rPr>
        <w:t>sastāda</w:t>
      </w:r>
      <w:r w:rsidR="007B32A7" w:rsidRPr="003A026C">
        <w:rPr>
          <w:rFonts w:asciiTheme="minorHAnsi" w:hAnsiTheme="minorHAnsi" w:cstheme="minorHAnsi"/>
          <w:sz w:val="24"/>
          <w:szCs w:val="24"/>
        </w:rPr>
        <w:t xml:space="preserve"> </w:t>
      </w:r>
      <w:r w:rsidR="007B32A7" w:rsidRPr="003A026C">
        <w:rPr>
          <w:rFonts w:asciiTheme="minorHAnsi" w:hAnsiTheme="minorHAnsi" w:cstheme="minorHAnsi"/>
          <w:b/>
          <w:sz w:val="24"/>
          <w:szCs w:val="24"/>
        </w:rPr>
        <w:t>Ls 37 633 127</w:t>
      </w:r>
      <w:r w:rsidR="007B32A7" w:rsidRPr="003A026C">
        <w:rPr>
          <w:rFonts w:asciiTheme="minorHAnsi" w:hAnsiTheme="minorHAnsi" w:cstheme="minorHAnsi"/>
          <w:sz w:val="24"/>
          <w:szCs w:val="24"/>
        </w:rPr>
        <w:t xml:space="preserve"> (53 547</w:t>
      </w:r>
      <w:r w:rsidR="00B3196A">
        <w:rPr>
          <w:rFonts w:asciiTheme="minorHAnsi" w:hAnsiTheme="minorHAnsi" w:cstheme="minorHAnsi"/>
          <w:sz w:val="24"/>
          <w:szCs w:val="24"/>
        </w:rPr>
        <w:t> </w:t>
      </w:r>
      <w:r w:rsidR="007B32A7" w:rsidRPr="003A026C">
        <w:rPr>
          <w:rFonts w:asciiTheme="minorHAnsi" w:hAnsiTheme="minorHAnsi" w:cstheme="minorHAnsi"/>
          <w:sz w:val="24"/>
          <w:szCs w:val="24"/>
        </w:rPr>
        <w:t>115</w:t>
      </w:r>
      <w:r w:rsidR="00B3196A">
        <w:rPr>
          <w:rFonts w:asciiTheme="minorHAnsi" w:hAnsiTheme="minorHAnsi" w:cstheme="minorHAnsi"/>
          <w:sz w:val="24"/>
          <w:szCs w:val="24"/>
        </w:rPr>
        <w:t>,55</w:t>
      </w:r>
      <w:r w:rsidR="007B32A7" w:rsidRPr="003A026C">
        <w:rPr>
          <w:rFonts w:asciiTheme="minorHAnsi" w:hAnsiTheme="minorHAnsi" w:cstheme="minorHAnsi"/>
          <w:sz w:val="24"/>
          <w:szCs w:val="24"/>
        </w:rPr>
        <w:t xml:space="preserve"> </w:t>
      </w:r>
      <w:proofErr w:type="spellStart"/>
      <w:r w:rsidR="007B32A7" w:rsidRPr="003A026C">
        <w:rPr>
          <w:rFonts w:asciiTheme="minorHAnsi" w:hAnsiTheme="minorHAnsi" w:cstheme="minorHAnsi"/>
          <w:i/>
          <w:sz w:val="24"/>
          <w:szCs w:val="24"/>
        </w:rPr>
        <w:t>euro</w:t>
      </w:r>
      <w:proofErr w:type="spellEnd"/>
      <w:r w:rsidR="007B32A7" w:rsidRPr="003A026C">
        <w:rPr>
          <w:rFonts w:asciiTheme="minorHAnsi" w:hAnsiTheme="minorHAnsi" w:cstheme="minorHAnsi"/>
          <w:sz w:val="24"/>
          <w:szCs w:val="24"/>
        </w:rPr>
        <w:t>).</w:t>
      </w:r>
    </w:p>
    <w:p w14:paraId="3D936AF6" w14:textId="77777777" w:rsidR="00643365" w:rsidRPr="006E7241" w:rsidRDefault="00643365" w:rsidP="006E7241">
      <w:pPr>
        <w:spacing w:before="120"/>
        <w:ind w:firstLine="709"/>
        <w:jc w:val="both"/>
        <w:rPr>
          <w:rFonts w:asciiTheme="minorHAnsi" w:hAnsiTheme="minorHAnsi" w:cstheme="minorHAnsi"/>
          <w:sz w:val="24"/>
          <w:szCs w:val="24"/>
        </w:rPr>
      </w:pPr>
    </w:p>
    <w:p w14:paraId="5B7B45F1" w14:textId="77777777" w:rsidR="00187AE8" w:rsidRPr="00643365" w:rsidRDefault="006E7241" w:rsidP="00643365">
      <w:pPr>
        <w:spacing w:before="120"/>
        <w:jc w:val="center"/>
        <w:rPr>
          <w:rFonts w:ascii="Times New Roman" w:hAnsi="Times New Roman"/>
          <w:b/>
          <w:bCs/>
          <w:sz w:val="24"/>
          <w:szCs w:val="24"/>
        </w:rPr>
      </w:pPr>
      <w:r w:rsidRPr="00643365">
        <w:rPr>
          <w:rFonts w:ascii="Times New Roman" w:hAnsi="Times New Roman"/>
          <w:b/>
          <w:bCs/>
          <w:sz w:val="24"/>
          <w:szCs w:val="24"/>
        </w:rPr>
        <w:t xml:space="preserve">1.1. </w:t>
      </w:r>
      <w:r w:rsidR="007761D3" w:rsidRPr="00643365">
        <w:rPr>
          <w:rFonts w:ascii="Times New Roman" w:hAnsi="Times New Roman"/>
          <w:b/>
          <w:bCs/>
          <w:sz w:val="24"/>
          <w:szCs w:val="24"/>
        </w:rPr>
        <w:t xml:space="preserve">Izpildot </w:t>
      </w:r>
      <w:r w:rsidR="00496253" w:rsidRPr="00643365">
        <w:rPr>
          <w:rFonts w:ascii="Times New Roman" w:hAnsi="Times New Roman"/>
          <w:b/>
          <w:bCs/>
          <w:sz w:val="24"/>
          <w:szCs w:val="24"/>
        </w:rPr>
        <w:t xml:space="preserve">Ministru kabineta </w:t>
      </w:r>
      <w:r w:rsidR="007761D3" w:rsidRPr="00643365">
        <w:rPr>
          <w:rFonts w:ascii="Times New Roman" w:hAnsi="Times New Roman"/>
          <w:b/>
          <w:bCs/>
          <w:sz w:val="24"/>
          <w:szCs w:val="24"/>
        </w:rPr>
        <w:t>dotos uzdevumus</w:t>
      </w:r>
      <w:r w:rsidR="008C5B17">
        <w:rPr>
          <w:rFonts w:ascii="Times New Roman" w:hAnsi="Times New Roman"/>
          <w:b/>
          <w:bCs/>
          <w:sz w:val="24"/>
          <w:szCs w:val="24"/>
        </w:rPr>
        <w:t>,</w:t>
      </w:r>
      <w:r w:rsidRPr="00643365">
        <w:rPr>
          <w:rFonts w:ascii="Times New Roman" w:hAnsi="Times New Roman"/>
          <w:b/>
          <w:bCs/>
          <w:sz w:val="24"/>
          <w:szCs w:val="24"/>
        </w:rPr>
        <w:t xml:space="preserve"> noslēgti</w:t>
      </w:r>
      <w:r w:rsidR="00643365" w:rsidRPr="00643365">
        <w:rPr>
          <w:rFonts w:ascii="Times New Roman" w:hAnsi="Times New Roman"/>
          <w:b/>
          <w:bCs/>
          <w:sz w:val="24"/>
          <w:szCs w:val="24"/>
        </w:rPr>
        <w:t>e</w:t>
      </w:r>
      <w:r w:rsidRPr="00643365">
        <w:rPr>
          <w:rFonts w:ascii="Times New Roman" w:hAnsi="Times New Roman"/>
          <w:b/>
          <w:bCs/>
          <w:sz w:val="24"/>
          <w:szCs w:val="24"/>
        </w:rPr>
        <w:t xml:space="preserve"> līgumi</w:t>
      </w:r>
    </w:p>
    <w:p w14:paraId="233721F1" w14:textId="77777777" w:rsidR="00643365" w:rsidRPr="006E7241" w:rsidRDefault="006016D9" w:rsidP="00643365">
      <w:pPr>
        <w:spacing w:before="120"/>
        <w:ind w:firstLine="709"/>
        <w:jc w:val="both"/>
        <w:rPr>
          <w:rFonts w:ascii="Times New Roman" w:hAnsi="Times New Roman"/>
          <w:bCs/>
          <w:sz w:val="24"/>
          <w:szCs w:val="24"/>
        </w:rPr>
      </w:pPr>
      <w:r w:rsidRPr="006016D9">
        <w:rPr>
          <w:rFonts w:ascii="Times New Roman" w:hAnsi="Times New Roman"/>
          <w:bCs/>
          <w:sz w:val="24"/>
          <w:szCs w:val="24"/>
        </w:rPr>
        <w:t>1)</w:t>
      </w:r>
      <w:r w:rsidR="00BD7440" w:rsidRPr="006016D9">
        <w:rPr>
          <w:rFonts w:ascii="Times New Roman" w:hAnsi="Times New Roman"/>
          <w:bCs/>
          <w:sz w:val="24"/>
          <w:szCs w:val="24"/>
        </w:rPr>
        <w:t xml:space="preserve"> Pamatojoties uz starp VNĪ un pilnsabiedrību </w:t>
      </w:r>
      <w:r w:rsidR="00BD7440" w:rsidRPr="003E48EC">
        <w:rPr>
          <w:rFonts w:ascii="Times New Roman" w:hAnsi="Times New Roman"/>
          <w:b/>
          <w:bCs/>
          <w:sz w:val="24"/>
          <w:szCs w:val="24"/>
        </w:rPr>
        <w:t>„Pils projekts”</w:t>
      </w:r>
      <w:r w:rsidR="00BD7440" w:rsidRPr="006016D9">
        <w:rPr>
          <w:rFonts w:ascii="Times New Roman" w:hAnsi="Times New Roman"/>
          <w:bCs/>
          <w:sz w:val="24"/>
          <w:szCs w:val="24"/>
        </w:rPr>
        <w:t xml:space="preserve"> 2009.gada 20.janvārī</w:t>
      </w:r>
      <w:r w:rsidR="00BD7440">
        <w:rPr>
          <w:rFonts w:ascii="Times New Roman" w:hAnsi="Times New Roman"/>
          <w:bCs/>
          <w:sz w:val="24"/>
          <w:szCs w:val="24"/>
        </w:rPr>
        <w:t xml:space="preserve"> noslēgto Līgumu Nr.09-09/2 par projektēšanas un autora uzraudzības darbu veikšanu (objekts: Rīgas pils Priekšpils; kadastra Nr.0100 008 0006 (001, 002, 003)), pilnsabiedrība „Pils projekts” izstrādājusi Rīgas pils Priekšpils rekonstrukcijas – restaurācijas </w:t>
      </w:r>
      <w:r w:rsidR="00BD7440" w:rsidRPr="00824ACC">
        <w:rPr>
          <w:rFonts w:ascii="Times New Roman" w:hAnsi="Times New Roman"/>
          <w:bCs/>
          <w:i/>
          <w:sz w:val="24"/>
          <w:szCs w:val="24"/>
        </w:rPr>
        <w:t>skiču un tehnisko projektu</w:t>
      </w:r>
      <w:r w:rsidR="00BD7440">
        <w:rPr>
          <w:rFonts w:ascii="Times New Roman" w:hAnsi="Times New Roman"/>
          <w:bCs/>
          <w:sz w:val="24"/>
          <w:szCs w:val="24"/>
        </w:rPr>
        <w:t xml:space="preserve"> un nodrošina būvniecības </w:t>
      </w:r>
      <w:r w:rsidR="00BD7440" w:rsidRPr="00824ACC">
        <w:rPr>
          <w:rFonts w:ascii="Times New Roman" w:hAnsi="Times New Roman"/>
          <w:bCs/>
          <w:i/>
          <w:sz w:val="24"/>
          <w:szCs w:val="24"/>
        </w:rPr>
        <w:t>autora uzraudzību</w:t>
      </w:r>
      <w:r w:rsidR="00496253">
        <w:rPr>
          <w:rFonts w:ascii="Times New Roman" w:hAnsi="Times New Roman"/>
          <w:bCs/>
          <w:sz w:val="24"/>
          <w:szCs w:val="24"/>
        </w:rPr>
        <w:t xml:space="preserve">, līguma cena </w:t>
      </w:r>
      <w:r w:rsidR="00496253" w:rsidRPr="00496253">
        <w:rPr>
          <w:rFonts w:ascii="Times New Roman" w:hAnsi="Times New Roman"/>
          <w:b/>
          <w:bCs/>
          <w:sz w:val="24"/>
          <w:szCs w:val="24"/>
        </w:rPr>
        <w:t>Ls 655 114,00</w:t>
      </w:r>
      <w:r w:rsidR="00496253">
        <w:rPr>
          <w:rFonts w:ascii="Times New Roman" w:hAnsi="Times New Roman"/>
          <w:bCs/>
          <w:sz w:val="24"/>
          <w:szCs w:val="24"/>
        </w:rPr>
        <w:t xml:space="preserve"> </w:t>
      </w:r>
      <w:r w:rsidR="00B86A0E">
        <w:rPr>
          <w:rFonts w:ascii="Times New Roman" w:hAnsi="Times New Roman"/>
          <w:bCs/>
          <w:sz w:val="24"/>
          <w:szCs w:val="24"/>
        </w:rPr>
        <w:t>(932</w:t>
      </w:r>
      <w:r w:rsidR="00E52689">
        <w:rPr>
          <w:rFonts w:ascii="Times New Roman" w:hAnsi="Times New Roman"/>
          <w:bCs/>
          <w:sz w:val="24"/>
          <w:szCs w:val="24"/>
        </w:rPr>
        <w:t> 143,24</w:t>
      </w:r>
      <w:r w:rsidR="00807690">
        <w:rPr>
          <w:rFonts w:ascii="Times New Roman" w:hAnsi="Times New Roman"/>
          <w:bCs/>
          <w:sz w:val="24"/>
          <w:szCs w:val="24"/>
        </w:rPr>
        <w:t xml:space="preserve"> </w:t>
      </w:r>
      <w:proofErr w:type="spellStart"/>
      <w:r w:rsidR="00807690" w:rsidRPr="00807690">
        <w:rPr>
          <w:rFonts w:ascii="Times New Roman" w:hAnsi="Times New Roman"/>
          <w:bCs/>
          <w:i/>
          <w:sz w:val="24"/>
          <w:szCs w:val="24"/>
        </w:rPr>
        <w:t>euro</w:t>
      </w:r>
      <w:proofErr w:type="spellEnd"/>
      <w:r w:rsidR="00807690">
        <w:rPr>
          <w:rFonts w:ascii="Times New Roman" w:hAnsi="Times New Roman"/>
          <w:bCs/>
          <w:sz w:val="24"/>
          <w:szCs w:val="24"/>
        </w:rPr>
        <w:t xml:space="preserve">) </w:t>
      </w:r>
      <w:r w:rsidR="00496253">
        <w:rPr>
          <w:rFonts w:ascii="Times New Roman" w:hAnsi="Times New Roman"/>
          <w:bCs/>
          <w:sz w:val="24"/>
          <w:szCs w:val="24"/>
        </w:rPr>
        <w:t>bez PVN.</w:t>
      </w:r>
      <w:r w:rsidR="00BD7440">
        <w:rPr>
          <w:rFonts w:ascii="Times New Roman" w:hAnsi="Times New Roman"/>
          <w:bCs/>
          <w:sz w:val="24"/>
          <w:szCs w:val="24"/>
        </w:rPr>
        <w:t xml:space="preserve"> Būvprojekts akceptēts Rīgas pilsētas Būvvaldē 2010.gada 3.decembrī. </w:t>
      </w:r>
      <w:r w:rsidR="00724D21">
        <w:rPr>
          <w:rFonts w:ascii="Times New Roman" w:hAnsi="Times New Roman"/>
          <w:bCs/>
          <w:sz w:val="24"/>
          <w:szCs w:val="24"/>
        </w:rPr>
        <w:t>Darbu</w:t>
      </w:r>
      <w:r w:rsidR="00496253">
        <w:rPr>
          <w:rFonts w:ascii="Times New Roman" w:hAnsi="Times New Roman"/>
          <w:bCs/>
          <w:sz w:val="24"/>
          <w:szCs w:val="24"/>
        </w:rPr>
        <w:t xml:space="preserve"> izpilde un izmaksas iekļautas 2</w:t>
      </w:r>
      <w:r w:rsidR="00724D21">
        <w:rPr>
          <w:rFonts w:ascii="Times New Roman" w:hAnsi="Times New Roman"/>
          <w:bCs/>
          <w:sz w:val="24"/>
          <w:szCs w:val="24"/>
        </w:rPr>
        <w:t>.tabulā.</w:t>
      </w:r>
    </w:p>
    <w:p w14:paraId="151DE9E7" w14:textId="77777777" w:rsidR="00BD7440" w:rsidRPr="006E7241" w:rsidRDefault="006016D9" w:rsidP="006E7241">
      <w:pPr>
        <w:pStyle w:val="naisf"/>
        <w:spacing w:before="120" w:beforeAutospacing="0" w:after="0" w:afterAutospacing="0"/>
        <w:ind w:firstLine="709"/>
        <w:jc w:val="both"/>
        <w:rPr>
          <w:bCs/>
        </w:rPr>
      </w:pPr>
      <w:r w:rsidRPr="006016D9">
        <w:rPr>
          <w:bCs/>
        </w:rPr>
        <w:t>2)</w:t>
      </w:r>
      <w:r w:rsidR="007761D3" w:rsidRPr="006016D9">
        <w:rPr>
          <w:bCs/>
        </w:rPr>
        <w:t xml:space="preserve"> Pamatojoties uz starp VNĪ un pilnsabiedrību </w:t>
      </w:r>
      <w:r w:rsidR="007761D3" w:rsidRPr="003E48EC">
        <w:rPr>
          <w:b/>
          <w:bCs/>
        </w:rPr>
        <w:t>„Pils projekts”</w:t>
      </w:r>
      <w:r w:rsidR="007761D3" w:rsidRPr="006016D9">
        <w:rPr>
          <w:bCs/>
        </w:rPr>
        <w:t xml:space="preserve"> 2011.gada 22.novembrī</w:t>
      </w:r>
      <w:r w:rsidR="007761D3">
        <w:rPr>
          <w:bCs/>
        </w:rPr>
        <w:t xml:space="preserve"> noslēgto līgumu Nr. 09-11/55 (objekts: Rīgas pils Priekšpils Austrumu piebūve, Pils laukums 3, Rīga, kadastra Nr.0100 008 0006 001), pilnsabiedrība „Pils projekts” ir izstrādājusi Rīgas pils Austrumu piebūves rekonstrukcijas skiču un tehnisko projektu. Būvprojekts akceptēts Rīgas pilsētas Būvvaldē 2012.gada 8.oktobrī. Līguma cena par projektēšanas darbu izpildīšanu noteikta Ls 69 998,00</w:t>
      </w:r>
      <w:r w:rsidR="00AE5786">
        <w:rPr>
          <w:bCs/>
        </w:rPr>
        <w:t xml:space="preserve"> </w:t>
      </w:r>
      <w:r w:rsidR="00AE5786" w:rsidRPr="00AE5786">
        <w:rPr>
          <w:bCs/>
        </w:rPr>
        <w:t>bez PVN</w:t>
      </w:r>
      <w:r w:rsidR="007761D3">
        <w:rPr>
          <w:bCs/>
        </w:rPr>
        <w:t xml:space="preserve"> un samaksa par autoratlīdzību visā būvdarbu veikšanas laikā līdz brīdim, kad objekts tiek nodots ekspluatācijā tiek noteikta Ls 31</w:t>
      </w:r>
      <w:r w:rsidR="00AE5786">
        <w:rPr>
          <w:bCs/>
        </w:rPr>
        <w:t> </w:t>
      </w:r>
      <w:r w:rsidR="007761D3">
        <w:rPr>
          <w:bCs/>
        </w:rPr>
        <w:t>000</w:t>
      </w:r>
      <w:r w:rsidR="00AE5786">
        <w:rPr>
          <w:bCs/>
        </w:rPr>
        <w:t xml:space="preserve"> </w:t>
      </w:r>
      <w:r w:rsidR="00AE5786" w:rsidRPr="00AE5786">
        <w:rPr>
          <w:bCs/>
        </w:rPr>
        <w:t>bez PVN</w:t>
      </w:r>
      <w:r w:rsidR="007761D3">
        <w:rPr>
          <w:bCs/>
        </w:rPr>
        <w:t xml:space="preserve">. Tātad kopējā summa sastāda </w:t>
      </w:r>
      <w:r w:rsidR="007761D3" w:rsidRPr="003A026C">
        <w:rPr>
          <w:b/>
          <w:bCs/>
        </w:rPr>
        <w:t>Ls 100 998,00</w:t>
      </w:r>
      <w:r w:rsidR="00AE5786">
        <w:rPr>
          <w:b/>
          <w:bCs/>
        </w:rPr>
        <w:t xml:space="preserve"> </w:t>
      </w:r>
      <w:r w:rsidR="003E48EC" w:rsidRPr="003E48EC">
        <w:rPr>
          <w:bCs/>
        </w:rPr>
        <w:t xml:space="preserve">(143 707,21 </w:t>
      </w:r>
      <w:proofErr w:type="spellStart"/>
      <w:r w:rsidR="003E48EC" w:rsidRPr="003E48EC">
        <w:rPr>
          <w:bCs/>
          <w:i/>
        </w:rPr>
        <w:t>euro</w:t>
      </w:r>
      <w:proofErr w:type="spellEnd"/>
      <w:r w:rsidR="003E48EC" w:rsidRPr="003E48EC">
        <w:rPr>
          <w:bCs/>
        </w:rPr>
        <w:t xml:space="preserve">) </w:t>
      </w:r>
      <w:r w:rsidR="00AE5786" w:rsidRPr="00AE5786">
        <w:rPr>
          <w:bCs/>
        </w:rPr>
        <w:t>bez PVN</w:t>
      </w:r>
      <w:r w:rsidR="007761D3" w:rsidRPr="00AE5786">
        <w:rPr>
          <w:bCs/>
        </w:rPr>
        <w:t xml:space="preserve">. </w:t>
      </w:r>
      <w:r w:rsidR="007761D3">
        <w:rPr>
          <w:bCs/>
        </w:rPr>
        <w:t>Darbu</w:t>
      </w:r>
      <w:r w:rsidR="004F4C75">
        <w:rPr>
          <w:bCs/>
        </w:rPr>
        <w:t xml:space="preserve"> izpilde un izmaksas iekļautas 2</w:t>
      </w:r>
      <w:r w:rsidR="007761D3">
        <w:rPr>
          <w:bCs/>
        </w:rPr>
        <w:t>.tabulā.</w:t>
      </w:r>
    </w:p>
    <w:p w14:paraId="37A3041B" w14:textId="77777777" w:rsidR="00BD7440" w:rsidRPr="006E7241" w:rsidRDefault="007761D3" w:rsidP="006E7241">
      <w:pPr>
        <w:spacing w:before="120"/>
        <w:ind w:firstLine="709"/>
        <w:jc w:val="both"/>
        <w:rPr>
          <w:rFonts w:ascii="Times New Roman" w:hAnsi="Times New Roman"/>
          <w:bCs/>
          <w:sz w:val="24"/>
          <w:szCs w:val="24"/>
        </w:rPr>
      </w:pPr>
      <w:r w:rsidRPr="006016D9">
        <w:rPr>
          <w:rFonts w:ascii="Times New Roman" w:hAnsi="Times New Roman"/>
          <w:bCs/>
          <w:sz w:val="24"/>
          <w:szCs w:val="24"/>
        </w:rPr>
        <w:t>3</w:t>
      </w:r>
      <w:r w:rsidR="006016D9" w:rsidRPr="006016D9">
        <w:rPr>
          <w:rFonts w:ascii="Times New Roman" w:hAnsi="Times New Roman"/>
          <w:bCs/>
          <w:sz w:val="24"/>
          <w:szCs w:val="24"/>
        </w:rPr>
        <w:t>)</w:t>
      </w:r>
      <w:r w:rsidR="00BD7440" w:rsidRPr="006016D9">
        <w:rPr>
          <w:rFonts w:ascii="Times New Roman" w:hAnsi="Times New Roman"/>
          <w:bCs/>
          <w:sz w:val="24"/>
          <w:szCs w:val="24"/>
        </w:rPr>
        <w:t xml:space="preserve"> </w:t>
      </w:r>
      <w:r w:rsidR="00BD7440" w:rsidRPr="006016D9">
        <w:rPr>
          <w:rFonts w:ascii="Times New Roman" w:hAnsi="Times New Roman"/>
          <w:bCs/>
          <w:i/>
          <w:sz w:val="24"/>
          <w:szCs w:val="24"/>
        </w:rPr>
        <w:t>Projekta vadību un būvuzraudzību</w:t>
      </w:r>
      <w:r w:rsidR="00BD7440" w:rsidRPr="006016D9">
        <w:rPr>
          <w:rFonts w:ascii="Times New Roman" w:hAnsi="Times New Roman"/>
          <w:bCs/>
          <w:sz w:val="24"/>
          <w:szCs w:val="24"/>
        </w:rPr>
        <w:t xml:space="preserve"> Rīgas pils rekonstrukcijas – restaurācijas projekta</w:t>
      </w:r>
      <w:r w:rsidR="00BD7440">
        <w:rPr>
          <w:rFonts w:ascii="Times New Roman" w:hAnsi="Times New Roman"/>
          <w:bCs/>
          <w:sz w:val="24"/>
          <w:szCs w:val="24"/>
        </w:rPr>
        <w:t xml:space="preserve"> ietvaros </w:t>
      </w:r>
      <w:r w:rsidR="00BD7440" w:rsidRPr="00455266">
        <w:rPr>
          <w:rFonts w:ascii="Times New Roman" w:hAnsi="Times New Roman"/>
          <w:bCs/>
          <w:sz w:val="24"/>
          <w:szCs w:val="24"/>
        </w:rPr>
        <w:t xml:space="preserve">nodrošina </w:t>
      </w:r>
      <w:r w:rsidR="00BD7440">
        <w:rPr>
          <w:rFonts w:ascii="Times New Roman" w:hAnsi="Times New Roman"/>
          <w:bCs/>
          <w:sz w:val="24"/>
          <w:szCs w:val="24"/>
        </w:rPr>
        <w:t>SIA</w:t>
      </w:r>
      <w:r w:rsidR="00BD7440" w:rsidRPr="00455266">
        <w:rPr>
          <w:rFonts w:ascii="Times New Roman" w:hAnsi="Times New Roman"/>
          <w:bCs/>
          <w:sz w:val="24"/>
          <w:szCs w:val="24"/>
        </w:rPr>
        <w:t xml:space="preserve"> </w:t>
      </w:r>
      <w:r w:rsidR="00BD7440" w:rsidRPr="005B05FD">
        <w:rPr>
          <w:rFonts w:ascii="Times New Roman" w:hAnsi="Times New Roman"/>
          <w:b/>
          <w:bCs/>
          <w:sz w:val="24"/>
          <w:szCs w:val="24"/>
        </w:rPr>
        <w:t>„</w:t>
      </w:r>
      <w:proofErr w:type="spellStart"/>
      <w:r w:rsidR="00BD7440" w:rsidRPr="005B05FD">
        <w:rPr>
          <w:rFonts w:ascii="Times New Roman" w:hAnsi="Times New Roman"/>
          <w:b/>
          <w:bCs/>
          <w:sz w:val="24"/>
          <w:szCs w:val="24"/>
        </w:rPr>
        <w:t>Būvalts</w:t>
      </w:r>
      <w:proofErr w:type="spellEnd"/>
      <w:r w:rsidR="00BD7440" w:rsidRPr="005B05FD">
        <w:rPr>
          <w:rFonts w:ascii="Times New Roman" w:hAnsi="Times New Roman"/>
          <w:b/>
          <w:bCs/>
          <w:sz w:val="24"/>
          <w:szCs w:val="24"/>
        </w:rPr>
        <w:t>”,</w:t>
      </w:r>
      <w:r w:rsidR="00BD7440" w:rsidRPr="00455266">
        <w:rPr>
          <w:rFonts w:ascii="Times New Roman" w:hAnsi="Times New Roman"/>
          <w:bCs/>
          <w:sz w:val="24"/>
          <w:szCs w:val="24"/>
        </w:rPr>
        <w:t xml:space="preserve"> atbilstoši 2009.gada 24.februārī ar VNĪ noslēgtā līguma Nr.09-09/4 par Rīgas pils rekonstrukcijas – restaurācijas p</w:t>
      </w:r>
      <w:r w:rsidR="00BD7440">
        <w:rPr>
          <w:rFonts w:ascii="Times New Roman" w:hAnsi="Times New Roman"/>
          <w:bCs/>
          <w:sz w:val="24"/>
          <w:szCs w:val="24"/>
        </w:rPr>
        <w:t xml:space="preserve">rojekta vadību un būvuzraudzību </w:t>
      </w:r>
      <w:r w:rsidR="004F4C75">
        <w:rPr>
          <w:rFonts w:ascii="Times New Roman" w:hAnsi="Times New Roman"/>
          <w:bCs/>
          <w:sz w:val="24"/>
          <w:szCs w:val="24"/>
        </w:rPr>
        <w:t>–</w:t>
      </w:r>
      <w:r w:rsidR="00BD7440" w:rsidRPr="004F4C75">
        <w:rPr>
          <w:rFonts w:ascii="Times New Roman" w:hAnsi="Times New Roman"/>
          <w:bCs/>
          <w:sz w:val="24"/>
          <w:szCs w:val="24"/>
        </w:rPr>
        <w:t>nosacījumiem</w:t>
      </w:r>
      <w:r w:rsidR="004F4C75" w:rsidRPr="004F4C75">
        <w:rPr>
          <w:rFonts w:ascii="Times New Roman" w:hAnsi="Times New Roman"/>
          <w:bCs/>
          <w:sz w:val="24"/>
          <w:szCs w:val="24"/>
        </w:rPr>
        <w:t xml:space="preserve">. Kopējā līguma summa sastāda </w:t>
      </w:r>
      <w:r w:rsidR="004F4C75" w:rsidRPr="00410F29">
        <w:rPr>
          <w:rFonts w:ascii="Times New Roman" w:hAnsi="Times New Roman"/>
          <w:b/>
          <w:bCs/>
          <w:sz w:val="24"/>
          <w:szCs w:val="24"/>
        </w:rPr>
        <w:t>Ls 1 310 113,05</w:t>
      </w:r>
      <w:r w:rsidR="004F4C75" w:rsidRPr="004F4C75">
        <w:rPr>
          <w:rFonts w:ascii="Times New Roman" w:hAnsi="Times New Roman"/>
          <w:bCs/>
          <w:sz w:val="24"/>
          <w:szCs w:val="24"/>
        </w:rPr>
        <w:t xml:space="preserve"> (</w:t>
      </w:r>
      <w:r w:rsidR="004F4C75" w:rsidRPr="004F4C75">
        <w:rPr>
          <w:rFonts w:ascii="Times New Roman" w:hAnsi="Times New Roman"/>
          <w:bCs/>
          <w:color w:val="000000"/>
          <w:sz w:val="24"/>
          <w:szCs w:val="24"/>
        </w:rPr>
        <w:t xml:space="preserve">1 864 122,93 </w:t>
      </w:r>
      <w:proofErr w:type="spellStart"/>
      <w:r w:rsidR="004F4C75" w:rsidRPr="004F4C75">
        <w:rPr>
          <w:rFonts w:ascii="Times New Roman" w:hAnsi="Times New Roman"/>
          <w:bCs/>
          <w:i/>
          <w:color w:val="000000"/>
          <w:sz w:val="24"/>
          <w:szCs w:val="24"/>
        </w:rPr>
        <w:t>euro</w:t>
      </w:r>
      <w:proofErr w:type="spellEnd"/>
      <w:r w:rsidR="004F4C75" w:rsidRPr="004F4C75">
        <w:rPr>
          <w:rFonts w:ascii="Times New Roman" w:hAnsi="Times New Roman"/>
          <w:bCs/>
          <w:color w:val="000000"/>
          <w:sz w:val="24"/>
          <w:szCs w:val="24"/>
        </w:rPr>
        <w:t>).</w:t>
      </w:r>
      <w:r w:rsidR="00BD7440" w:rsidRPr="004F4C75">
        <w:rPr>
          <w:rFonts w:ascii="Times New Roman" w:hAnsi="Times New Roman"/>
          <w:bCs/>
          <w:sz w:val="24"/>
          <w:szCs w:val="24"/>
        </w:rPr>
        <w:t xml:space="preserve"> </w:t>
      </w:r>
      <w:r w:rsidR="00EB21BE" w:rsidRPr="004F4C75">
        <w:rPr>
          <w:rFonts w:ascii="Times New Roman" w:hAnsi="Times New Roman"/>
          <w:bCs/>
          <w:sz w:val="24"/>
          <w:szCs w:val="24"/>
        </w:rPr>
        <w:t>Darbu izpilde un</w:t>
      </w:r>
      <w:r w:rsidR="004F4C75">
        <w:rPr>
          <w:rFonts w:ascii="Times New Roman" w:hAnsi="Times New Roman"/>
          <w:bCs/>
          <w:sz w:val="24"/>
          <w:szCs w:val="24"/>
        </w:rPr>
        <w:t xml:space="preserve"> izmaksas iekļautas 2</w:t>
      </w:r>
      <w:r w:rsidR="00EB21BE">
        <w:rPr>
          <w:rFonts w:ascii="Times New Roman" w:hAnsi="Times New Roman"/>
          <w:bCs/>
          <w:sz w:val="24"/>
          <w:szCs w:val="24"/>
        </w:rPr>
        <w:t>.tabulā.</w:t>
      </w:r>
    </w:p>
    <w:p w14:paraId="03E15AB3" w14:textId="77777777" w:rsidR="00BD7440" w:rsidRPr="00410F29" w:rsidRDefault="007761D3" w:rsidP="006E7241">
      <w:pPr>
        <w:spacing w:before="120"/>
        <w:ind w:firstLine="709"/>
        <w:jc w:val="both"/>
        <w:rPr>
          <w:rFonts w:ascii="Times New Roman" w:hAnsi="Times New Roman"/>
          <w:bCs/>
          <w:color w:val="000000"/>
          <w:sz w:val="24"/>
          <w:szCs w:val="24"/>
        </w:rPr>
      </w:pPr>
      <w:r w:rsidRPr="006016D9">
        <w:rPr>
          <w:rFonts w:ascii="Times New Roman" w:hAnsi="Times New Roman"/>
          <w:bCs/>
          <w:sz w:val="24"/>
          <w:szCs w:val="24"/>
        </w:rPr>
        <w:t>4</w:t>
      </w:r>
      <w:r w:rsidR="006016D9" w:rsidRPr="006016D9">
        <w:rPr>
          <w:rFonts w:ascii="Times New Roman" w:hAnsi="Times New Roman"/>
          <w:bCs/>
          <w:sz w:val="24"/>
          <w:szCs w:val="24"/>
        </w:rPr>
        <w:t>)</w:t>
      </w:r>
      <w:r w:rsidR="00643365" w:rsidRPr="006016D9">
        <w:rPr>
          <w:rFonts w:ascii="Times New Roman" w:hAnsi="Times New Roman"/>
          <w:bCs/>
          <w:sz w:val="24"/>
          <w:szCs w:val="24"/>
        </w:rPr>
        <w:t xml:space="preserve"> </w:t>
      </w:r>
      <w:r w:rsidR="00BD7440" w:rsidRPr="006016D9">
        <w:rPr>
          <w:rFonts w:ascii="Times New Roman" w:hAnsi="Times New Roman"/>
          <w:bCs/>
          <w:sz w:val="24"/>
          <w:szCs w:val="24"/>
        </w:rPr>
        <w:t xml:space="preserve"> 2012.gada 11.oktobrī starp VNĪ un atklāta konkursa rezultātā izvēlēto pretendentu</w:t>
      </w:r>
      <w:r w:rsidR="00BD7440">
        <w:rPr>
          <w:rFonts w:ascii="Times New Roman" w:hAnsi="Times New Roman"/>
          <w:bCs/>
          <w:sz w:val="24"/>
          <w:szCs w:val="24"/>
        </w:rPr>
        <w:t xml:space="preserve"> pilnsabiedrību </w:t>
      </w:r>
      <w:r w:rsidR="00BD7440" w:rsidRPr="005B05FD">
        <w:rPr>
          <w:rFonts w:ascii="Times New Roman" w:hAnsi="Times New Roman"/>
          <w:b/>
          <w:bCs/>
          <w:sz w:val="24"/>
          <w:szCs w:val="24"/>
        </w:rPr>
        <w:t>„SBRE”</w:t>
      </w:r>
      <w:r w:rsidR="00BD7440">
        <w:rPr>
          <w:rFonts w:ascii="Times New Roman" w:hAnsi="Times New Roman"/>
          <w:bCs/>
          <w:sz w:val="24"/>
          <w:szCs w:val="24"/>
        </w:rPr>
        <w:t xml:space="preserve"> noslēgts līgums</w:t>
      </w:r>
      <w:r w:rsidR="00BD7440" w:rsidRPr="00455266">
        <w:rPr>
          <w:rFonts w:ascii="Times New Roman" w:hAnsi="Times New Roman"/>
          <w:bCs/>
          <w:sz w:val="24"/>
          <w:szCs w:val="24"/>
        </w:rPr>
        <w:t xml:space="preserve"> Nr.21-12-8/</w:t>
      </w:r>
      <w:r w:rsidR="00BD7440" w:rsidRPr="003852A6">
        <w:rPr>
          <w:rFonts w:ascii="Times New Roman" w:hAnsi="Times New Roman"/>
          <w:bCs/>
          <w:sz w:val="24"/>
          <w:szCs w:val="24"/>
        </w:rPr>
        <w:t xml:space="preserve">1067 Rīgas pils Priekšpils restaurācijai un rekonstrukcijai, I kārta (Priekšpils nodrošināšana) Pils laukumā 3, Rīgā, kadastra Nr.0100 008 </w:t>
      </w:r>
      <w:r w:rsidR="00BD7440" w:rsidRPr="00410F29">
        <w:rPr>
          <w:rFonts w:ascii="Times New Roman" w:hAnsi="Times New Roman"/>
          <w:bCs/>
          <w:sz w:val="24"/>
          <w:szCs w:val="24"/>
        </w:rPr>
        <w:t>0006 (001,002,003) (turpmāk – Būvniecības līgums).</w:t>
      </w:r>
      <w:r w:rsidR="00410F29" w:rsidRPr="00410F29">
        <w:rPr>
          <w:rFonts w:ascii="Times New Roman" w:hAnsi="Times New Roman"/>
          <w:bCs/>
          <w:sz w:val="24"/>
          <w:szCs w:val="24"/>
        </w:rPr>
        <w:t xml:space="preserve"> Līguma summa </w:t>
      </w:r>
      <w:r w:rsidR="00410F29" w:rsidRPr="00FF2C11">
        <w:rPr>
          <w:rFonts w:ascii="Times New Roman" w:hAnsi="Times New Roman"/>
          <w:b/>
          <w:bCs/>
          <w:sz w:val="24"/>
          <w:szCs w:val="24"/>
        </w:rPr>
        <w:t xml:space="preserve">Ls 21 780 043,70 </w:t>
      </w:r>
      <w:r w:rsidR="007C59D3" w:rsidRPr="00FF2C11">
        <w:rPr>
          <w:rFonts w:ascii="Times New Roman" w:hAnsi="Times New Roman"/>
          <w:b/>
          <w:bCs/>
          <w:sz w:val="24"/>
          <w:szCs w:val="24"/>
        </w:rPr>
        <w:t xml:space="preserve">       </w:t>
      </w:r>
      <w:r w:rsidR="00410F29" w:rsidRPr="00410F29">
        <w:rPr>
          <w:rFonts w:ascii="Times New Roman" w:hAnsi="Times New Roman"/>
          <w:bCs/>
          <w:sz w:val="24"/>
          <w:szCs w:val="24"/>
        </w:rPr>
        <w:lastRenderedPageBreak/>
        <w:t>(</w:t>
      </w:r>
      <w:r w:rsidR="00410F29" w:rsidRPr="00410F29">
        <w:rPr>
          <w:rFonts w:ascii="Times New Roman" w:hAnsi="Times New Roman"/>
          <w:bCs/>
          <w:color w:val="000000"/>
          <w:sz w:val="24"/>
          <w:szCs w:val="24"/>
        </w:rPr>
        <w:t>30 9</w:t>
      </w:r>
      <w:r w:rsidR="007C59D3">
        <w:rPr>
          <w:rFonts w:ascii="Times New Roman" w:hAnsi="Times New Roman"/>
          <w:bCs/>
          <w:color w:val="000000"/>
          <w:sz w:val="24"/>
          <w:szCs w:val="24"/>
        </w:rPr>
        <w:t>9</w:t>
      </w:r>
      <w:r w:rsidR="00410F29" w:rsidRPr="00410F29">
        <w:rPr>
          <w:rFonts w:ascii="Times New Roman" w:hAnsi="Times New Roman"/>
          <w:bCs/>
          <w:color w:val="000000"/>
          <w:sz w:val="24"/>
          <w:szCs w:val="24"/>
        </w:rPr>
        <w:t xml:space="preserve">0 210,22 </w:t>
      </w:r>
      <w:proofErr w:type="spellStart"/>
      <w:r w:rsidR="00410F29" w:rsidRPr="00410F29">
        <w:rPr>
          <w:rFonts w:ascii="Times New Roman" w:hAnsi="Times New Roman"/>
          <w:bCs/>
          <w:i/>
          <w:color w:val="000000"/>
          <w:sz w:val="24"/>
          <w:szCs w:val="24"/>
        </w:rPr>
        <w:t>euro</w:t>
      </w:r>
      <w:proofErr w:type="spellEnd"/>
      <w:r w:rsidR="00410F29" w:rsidRPr="00410F29">
        <w:rPr>
          <w:rFonts w:ascii="Times New Roman" w:hAnsi="Times New Roman"/>
          <w:bCs/>
          <w:color w:val="000000"/>
          <w:sz w:val="24"/>
          <w:szCs w:val="24"/>
        </w:rPr>
        <w:t xml:space="preserve">). </w:t>
      </w:r>
      <w:r w:rsidR="00BD7440" w:rsidRPr="00410F29">
        <w:rPr>
          <w:rFonts w:ascii="Times New Roman" w:hAnsi="Times New Roman"/>
          <w:bCs/>
          <w:sz w:val="24"/>
          <w:szCs w:val="24"/>
        </w:rPr>
        <w:t xml:space="preserve">Rīgas pils Priekšpils daļā norit būvniecības darbi, kurus saskaņā ar </w:t>
      </w:r>
      <w:r w:rsidR="00BD7440" w:rsidRPr="00410F29">
        <w:rPr>
          <w:rFonts w:asciiTheme="minorHAnsi" w:hAnsiTheme="minorHAnsi" w:cstheme="minorHAnsi"/>
          <w:bCs/>
          <w:sz w:val="24"/>
          <w:szCs w:val="24"/>
        </w:rPr>
        <w:t xml:space="preserve">Ministru kabineta 2010.gada 6.decembra rīkojumā  Nr.702 „Par finansējuma piešķiršanu Rīgas pils Priekšpils projekta izdevumu segšanai” un </w:t>
      </w:r>
      <w:r w:rsidR="00BD7440" w:rsidRPr="00410F29">
        <w:rPr>
          <w:rFonts w:ascii="Times New Roman" w:hAnsi="Times New Roman"/>
          <w:bCs/>
          <w:sz w:val="24"/>
          <w:szCs w:val="24"/>
        </w:rPr>
        <w:t xml:space="preserve">Būvniecības līguma būvniecības plānā noteikto </w:t>
      </w:r>
      <w:r w:rsidR="00410F29" w:rsidRPr="00410F29">
        <w:rPr>
          <w:rFonts w:ascii="Times New Roman" w:hAnsi="Times New Roman"/>
          <w:bCs/>
          <w:sz w:val="24"/>
          <w:szCs w:val="24"/>
        </w:rPr>
        <w:t>ir</w:t>
      </w:r>
      <w:r w:rsidR="00BD7440" w:rsidRPr="00410F29">
        <w:rPr>
          <w:rFonts w:ascii="Times New Roman" w:hAnsi="Times New Roman"/>
          <w:bCs/>
          <w:sz w:val="24"/>
          <w:szCs w:val="24"/>
        </w:rPr>
        <w:t xml:space="preserve"> plānots pabeigt līdz 2015.gada 31.maijam. </w:t>
      </w:r>
      <w:r w:rsidR="00EB21BE" w:rsidRPr="00410F29">
        <w:rPr>
          <w:rFonts w:ascii="Times New Roman" w:hAnsi="Times New Roman"/>
          <w:bCs/>
          <w:sz w:val="24"/>
          <w:szCs w:val="24"/>
        </w:rPr>
        <w:t>Darbu</w:t>
      </w:r>
      <w:r w:rsidR="00410F29" w:rsidRPr="00410F29">
        <w:rPr>
          <w:rFonts w:ascii="Times New Roman" w:hAnsi="Times New Roman"/>
          <w:bCs/>
          <w:sz w:val="24"/>
          <w:szCs w:val="24"/>
        </w:rPr>
        <w:t xml:space="preserve"> izpilde un izmaksas iekļautas 2</w:t>
      </w:r>
      <w:r w:rsidR="00EB21BE" w:rsidRPr="00410F29">
        <w:rPr>
          <w:rFonts w:ascii="Times New Roman" w:hAnsi="Times New Roman"/>
          <w:bCs/>
          <w:sz w:val="24"/>
          <w:szCs w:val="24"/>
        </w:rPr>
        <w:t>.tabulā.</w:t>
      </w:r>
    </w:p>
    <w:p w14:paraId="7761452A" w14:textId="77777777" w:rsidR="00F63F9F" w:rsidRDefault="003A026C" w:rsidP="006E7241">
      <w:pPr>
        <w:spacing w:before="120"/>
        <w:ind w:firstLine="709"/>
        <w:jc w:val="both"/>
        <w:rPr>
          <w:rFonts w:ascii="Times New Roman" w:hAnsi="Times New Roman"/>
          <w:bCs/>
          <w:sz w:val="24"/>
          <w:szCs w:val="24"/>
        </w:rPr>
      </w:pPr>
      <w:r>
        <w:rPr>
          <w:rFonts w:ascii="Times New Roman" w:hAnsi="Times New Roman"/>
          <w:bCs/>
          <w:sz w:val="24"/>
          <w:szCs w:val="24"/>
        </w:rPr>
        <w:t xml:space="preserve">Rīgas pils Austrumu piebūves rekonstrukciju </w:t>
      </w:r>
      <w:r w:rsidR="00410F29">
        <w:rPr>
          <w:rFonts w:ascii="Times New Roman" w:hAnsi="Times New Roman"/>
          <w:bCs/>
          <w:sz w:val="24"/>
          <w:szCs w:val="24"/>
        </w:rPr>
        <w:t xml:space="preserve">un restaurāciju </w:t>
      </w:r>
      <w:r>
        <w:rPr>
          <w:rFonts w:ascii="Times New Roman" w:hAnsi="Times New Roman"/>
          <w:bCs/>
          <w:sz w:val="24"/>
          <w:szCs w:val="24"/>
        </w:rPr>
        <w:t xml:space="preserve">nodrošina pilnsabiedrība „SBRE” 2012.gada </w:t>
      </w:r>
      <w:r w:rsidRPr="00455266">
        <w:rPr>
          <w:rFonts w:ascii="Times New Roman" w:hAnsi="Times New Roman"/>
          <w:bCs/>
          <w:sz w:val="24"/>
          <w:szCs w:val="24"/>
        </w:rPr>
        <w:t>11.oktobrī</w:t>
      </w:r>
      <w:r>
        <w:rPr>
          <w:rFonts w:ascii="Times New Roman" w:hAnsi="Times New Roman"/>
          <w:bCs/>
          <w:sz w:val="24"/>
          <w:szCs w:val="24"/>
        </w:rPr>
        <w:t xml:space="preserve"> noslēgtā Būvniecības līguma ietvaros. Uz 2013.gada 1.septembri Rīgas pils Austrumu piebūves daļā pilnsabiedrība „SBRE” izpildījusi dar</w:t>
      </w:r>
      <w:r w:rsidR="002346FC">
        <w:rPr>
          <w:rFonts w:ascii="Times New Roman" w:hAnsi="Times New Roman"/>
          <w:bCs/>
          <w:sz w:val="24"/>
          <w:szCs w:val="24"/>
        </w:rPr>
        <w:t xml:space="preserve">bus 1. tabulā norādītajā apjomā, proti, atspoguļota darbu izpilde, cik sākotnēji bija plānots izpildīt </w:t>
      </w:r>
      <w:r w:rsidR="00F63F9F">
        <w:rPr>
          <w:rFonts w:ascii="Times New Roman" w:hAnsi="Times New Roman"/>
          <w:bCs/>
          <w:sz w:val="24"/>
          <w:szCs w:val="24"/>
        </w:rPr>
        <w:t>uz 01.09.2013. un cik, ņemot vērā ugunsgrēka postījumus, faktiski ir izdarīts.</w:t>
      </w:r>
      <w:r w:rsidRPr="00B1741D">
        <w:rPr>
          <w:rFonts w:ascii="Times New Roman" w:hAnsi="Times New Roman"/>
          <w:bCs/>
          <w:sz w:val="24"/>
          <w:szCs w:val="24"/>
        </w:rPr>
        <w:t xml:space="preserve"> </w:t>
      </w:r>
      <w:r w:rsidR="00FF2C11">
        <w:rPr>
          <w:rFonts w:ascii="Times New Roman" w:hAnsi="Times New Roman"/>
          <w:bCs/>
          <w:sz w:val="24"/>
          <w:szCs w:val="24"/>
        </w:rPr>
        <w:t>Faktiskā izpilde sastāda 83,7% no plānotā, tas nozīmē, ka darbi kavējas par 16,3%.</w:t>
      </w:r>
      <w:r w:rsidR="004410DA">
        <w:rPr>
          <w:rFonts w:ascii="Times New Roman" w:hAnsi="Times New Roman"/>
          <w:bCs/>
          <w:sz w:val="24"/>
          <w:szCs w:val="24"/>
        </w:rPr>
        <w:t xml:space="preserve"> Šobrīd vēl pāragri spriest, vai gala izpildes termiņš tiks ietekmēts.</w:t>
      </w:r>
    </w:p>
    <w:p w14:paraId="69A748AD" w14:textId="77777777" w:rsidR="006E7241" w:rsidRDefault="006E7241" w:rsidP="006E7241">
      <w:pPr>
        <w:spacing w:before="120"/>
        <w:ind w:firstLine="709"/>
        <w:jc w:val="both"/>
        <w:rPr>
          <w:rFonts w:ascii="Times New Roman" w:hAnsi="Times New Roman"/>
          <w:bCs/>
          <w:sz w:val="24"/>
          <w:szCs w:val="24"/>
        </w:rPr>
      </w:pPr>
    </w:p>
    <w:p w14:paraId="519C0EC1" w14:textId="77777777" w:rsidR="002346FC" w:rsidRPr="00537C06" w:rsidRDefault="002346FC" w:rsidP="00F63F9F">
      <w:pPr>
        <w:ind w:firstLine="709"/>
        <w:jc w:val="center"/>
        <w:rPr>
          <w:rFonts w:asciiTheme="minorHAnsi" w:hAnsiTheme="minorHAnsi" w:cstheme="minorHAnsi"/>
          <w:b/>
          <w:bCs/>
          <w:sz w:val="16"/>
          <w:szCs w:val="16"/>
        </w:rPr>
      </w:pPr>
      <w:r w:rsidRPr="00537C06">
        <w:rPr>
          <w:rFonts w:asciiTheme="minorHAnsi" w:hAnsiTheme="minorHAnsi" w:cstheme="minorHAnsi"/>
          <w:b/>
          <w:bCs/>
          <w:sz w:val="24"/>
          <w:szCs w:val="24"/>
        </w:rPr>
        <w:t>Darbu izpilde attiecībā pret laika grafiku</w:t>
      </w:r>
    </w:p>
    <w:p w14:paraId="6AEEF041" w14:textId="77777777" w:rsidR="006015AC" w:rsidRPr="00537C06" w:rsidRDefault="002346FC" w:rsidP="002346FC">
      <w:pPr>
        <w:ind w:firstLine="709"/>
        <w:jc w:val="right"/>
        <w:rPr>
          <w:rFonts w:asciiTheme="minorHAnsi" w:hAnsiTheme="minorHAnsi" w:cstheme="minorHAnsi"/>
          <w:bCs/>
          <w:sz w:val="24"/>
          <w:szCs w:val="24"/>
        </w:rPr>
      </w:pPr>
      <w:r w:rsidRPr="00537C06">
        <w:rPr>
          <w:rFonts w:asciiTheme="minorHAnsi" w:hAnsiTheme="minorHAnsi" w:cstheme="minorHAnsi"/>
          <w:bCs/>
          <w:sz w:val="24"/>
          <w:szCs w:val="24"/>
        </w:rPr>
        <w:t>1.tabula</w:t>
      </w:r>
    </w:p>
    <w:tbl>
      <w:tblPr>
        <w:tblStyle w:val="TableGrid"/>
        <w:tblW w:w="0" w:type="auto"/>
        <w:tblLook w:val="04A0" w:firstRow="1" w:lastRow="0" w:firstColumn="1" w:lastColumn="0" w:noHBand="0" w:noVBand="1"/>
      </w:tblPr>
      <w:tblGrid>
        <w:gridCol w:w="2223"/>
        <w:gridCol w:w="1159"/>
        <w:gridCol w:w="1269"/>
        <w:gridCol w:w="1315"/>
        <w:gridCol w:w="1269"/>
        <w:gridCol w:w="2195"/>
      </w:tblGrid>
      <w:tr w:rsidR="002346FC" w:rsidRPr="00537C06" w14:paraId="2807ACDC" w14:textId="77777777" w:rsidTr="00537C06">
        <w:tc>
          <w:tcPr>
            <w:tcW w:w="2223" w:type="dxa"/>
          </w:tcPr>
          <w:p w14:paraId="6B83EE43" w14:textId="77777777" w:rsidR="002346FC" w:rsidRPr="00537C06" w:rsidRDefault="002346FC" w:rsidP="000F5AE4">
            <w:pPr>
              <w:rPr>
                <w:rFonts w:asciiTheme="minorHAnsi" w:hAnsiTheme="minorHAnsi" w:cstheme="minorHAnsi"/>
                <w:b/>
                <w:sz w:val="20"/>
                <w:szCs w:val="20"/>
              </w:rPr>
            </w:pPr>
            <w:r w:rsidRPr="00537C06">
              <w:rPr>
                <w:rFonts w:asciiTheme="minorHAnsi" w:hAnsiTheme="minorHAnsi" w:cstheme="minorHAnsi"/>
                <w:b/>
                <w:sz w:val="20"/>
                <w:szCs w:val="20"/>
              </w:rPr>
              <w:t>Darbu veicējs</w:t>
            </w:r>
          </w:p>
        </w:tc>
        <w:tc>
          <w:tcPr>
            <w:tcW w:w="2428" w:type="dxa"/>
            <w:gridSpan w:val="2"/>
          </w:tcPr>
          <w:p w14:paraId="3F587BE6" w14:textId="77777777" w:rsidR="002346FC" w:rsidRPr="00537C06" w:rsidRDefault="002346FC" w:rsidP="000F5AE4">
            <w:pPr>
              <w:rPr>
                <w:rFonts w:asciiTheme="minorHAnsi" w:hAnsiTheme="minorHAnsi" w:cstheme="minorHAnsi"/>
                <w:b/>
                <w:sz w:val="20"/>
                <w:szCs w:val="20"/>
              </w:rPr>
            </w:pPr>
            <w:r w:rsidRPr="00537C06">
              <w:rPr>
                <w:rFonts w:asciiTheme="minorHAnsi" w:hAnsiTheme="minorHAnsi" w:cstheme="minorHAnsi"/>
                <w:b/>
                <w:sz w:val="20"/>
                <w:szCs w:val="20"/>
              </w:rPr>
              <w:t>Plānotā izpilde uz 01.09.2013.</w:t>
            </w:r>
          </w:p>
          <w:p w14:paraId="4095EE43" w14:textId="77777777" w:rsidR="002346FC" w:rsidRPr="00537C06" w:rsidRDefault="002346FC" w:rsidP="00537C06">
            <w:pPr>
              <w:rPr>
                <w:rFonts w:asciiTheme="minorHAnsi" w:hAnsiTheme="minorHAnsi" w:cstheme="minorHAnsi"/>
                <w:b/>
                <w:sz w:val="20"/>
                <w:szCs w:val="20"/>
              </w:rPr>
            </w:pPr>
            <w:r w:rsidRPr="00537C06">
              <w:rPr>
                <w:rFonts w:asciiTheme="minorHAnsi" w:hAnsiTheme="minorHAnsi" w:cstheme="minorHAnsi"/>
                <w:b/>
                <w:sz w:val="20"/>
                <w:szCs w:val="20"/>
              </w:rPr>
              <w:t xml:space="preserve"> </w:t>
            </w:r>
          </w:p>
        </w:tc>
        <w:tc>
          <w:tcPr>
            <w:tcW w:w="2584" w:type="dxa"/>
            <w:gridSpan w:val="2"/>
          </w:tcPr>
          <w:p w14:paraId="52E253A9" w14:textId="77777777" w:rsidR="002346FC" w:rsidRPr="00537C06" w:rsidRDefault="002346FC" w:rsidP="000F5AE4">
            <w:pPr>
              <w:rPr>
                <w:rFonts w:asciiTheme="minorHAnsi" w:hAnsiTheme="minorHAnsi" w:cstheme="minorHAnsi"/>
                <w:b/>
                <w:sz w:val="20"/>
                <w:szCs w:val="20"/>
              </w:rPr>
            </w:pPr>
            <w:r w:rsidRPr="00537C06">
              <w:rPr>
                <w:rFonts w:asciiTheme="minorHAnsi" w:hAnsiTheme="minorHAnsi" w:cstheme="minorHAnsi"/>
                <w:b/>
                <w:sz w:val="20"/>
                <w:szCs w:val="20"/>
              </w:rPr>
              <w:t>Faktiskā izpilde uz 01.09.2013.</w:t>
            </w:r>
          </w:p>
          <w:p w14:paraId="4FB053A2" w14:textId="77777777" w:rsidR="002346FC" w:rsidRPr="00537C06" w:rsidRDefault="002346FC" w:rsidP="000F5AE4">
            <w:pPr>
              <w:rPr>
                <w:rFonts w:asciiTheme="minorHAnsi" w:hAnsiTheme="minorHAnsi" w:cstheme="minorHAnsi"/>
                <w:b/>
                <w:sz w:val="20"/>
                <w:szCs w:val="20"/>
              </w:rPr>
            </w:pPr>
            <w:r w:rsidRPr="00537C06">
              <w:rPr>
                <w:rFonts w:asciiTheme="minorHAnsi" w:hAnsiTheme="minorHAnsi" w:cstheme="minorHAnsi"/>
                <w:b/>
                <w:sz w:val="20"/>
                <w:szCs w:val="20"/>
              </w:rPr>
              <w:t xml:space="preserve"> Ls</w:t>
            </w:r>
          </w:p>
        </w:tc>
        <w:tc>
          <w:tcPr>
            <w:tcW w:w="2195" w:type="dxa"/>
          </w:tcPr>
          <w:p w14:paraId="3A855481" w14:textId="77777777" w:rsidR="002346FC" w:rsidRPr="00537C06" w:rsidRDefault="002346FC" w:rsidP="000F5AE4">
            <w:pPr>
              <w:rPr>
                <w:rFonts w:asciiTheme="minorHAnsi" w:hAnsiTheme="minorHAnsi" w:cstheme="minorHAnsi"/>
                <w:b/>
                <w:sz w:val="20"/>
                <w:szCs w:val="20"/>
              </w:rPr>
            </w:pPr>
            <w:r w:rsidRPr="00537C06">
              <w:rPr>
                <w:rFonts w:asciiTheme="minorHAnsi" w:hAnsiTheme="minorHAnsi" w:cstheme="minorHAnsi"/>
                <w:b/>
                <w:sz w:val="20"/>
                <w:szCs w:val="20"/>
              </w:rPr>
              <w:t>Faktiskā izpilde %</w:t>
            </w:r>
          </w:p>
        </w:tc>
      </w:tr>
      <w:tr w:rsidR="00537C06" w:rsidRPr="00537C06" w14:paraId="51F0B22B" w14:textId="77777777" w:rsidTr="00537C06">
        <w:tc>
          <w:tcPr>
            <w:tcW w:w="2223" w:type="dxa"/>
          </w:tcPr>
          <w:p w14:paraId="497F3F26" w14:textId="77777777" w:rsidR="00537C06" w:rsidRPr="00537C06" w:rsidRDefault="00537C06" w:rsidP="000F5AE4">
            <w:pPr>
              <w:rPr>
                <w:rFonts w:asciiTheme="minorHAnsi" w:hAnsiTheme="minorHAnsi" w:cstheme="minorHAnsi"/>
                <w:i/>
                <w:sz w:val="20"/>
                <w:szCs w:val="20"/>
              </w:rPr>
            </w:pPr>
          </w:p>
        </w:tc>
        <w:tc>
          <w:tcPr>
            <w:tcW w:w="1159" w:type="dxa"/>
          </w:tcPr>
          <w:p w14:paraId="31A67CBB" w14:textId="77777777" w:rsidR="00537C06" w:rsidRPr="00537C06" w:rsidRDefault="00537C06" w:rsidP="000F5AE4">
            <w:pPr>
              <w:rPr>
                <w:rFonts w:asciiTheme="minorHAnsi" w:hAnsiTheme="minorHAnsi" w:cstheme="minorHAnsi"/>
                <w:i/>
                <w:sz w:val="20"/>
                <w:szCs w:val="20"/>
              </w:rPr>
            </w:pPr>
            <w:r w:rsidRPr="00537C06">
              <w:rPr>
                <w:rFonts w:asciiTheme="minorHAnsi" w:hAnsiTheme="minorHAnsi" w:cstheme="minorHAnsi"/>
                <w:i/>
                <w:sz w:val="20"/>
                <w:szCs w:val="20"/>
              </w:rPr>
              <w:t>Ls bez PVN</w:t>
            </w:r>
          </w:p>
        </w:tc>
        <w:tc>
          <w:tcPr>
            <w:tcW w:w="1269" w:type="dxa"/>
          </w:tcPr>
          <w:p w14:paraId="5B0BE94C" w14:textId="77777777" w:rsidR="00537C06" w:rsidRPr="00537C06" w:rsidRDefault="00537C06" w:rsidP="000F5AE4">
            <w:pPr>
              <w:rPr>
                <w:rFonts w:asciiTheme="minorHAnsi" w:hAnsiTheme="minorHAnsi" w:cstheme="minorHAnsi"/>
                <w:i/>
                <w:sz w:val="20"/>
                <w:szCs w:val="20"/>
              </w:rPr>
            </w:pPr>
            <w:proofErr w:type="spellStart"/>
            <w:r w:rsidRPr="00537C06">
              <w:rPr>
                <w:rFonts w:asciiTheme="minorHAnsi" w:hAnsiTheme="minorHAnsi" w:cstheme="minorHAnsi"/>
                <w:i/>
                <w:sz w:val="20"/>
                <w:szCs w:val="20"/>
              </w:rPr>
              <w:t>Euro</w:t>
            </w:r>
            <w:proofErr w:type="spellEnd"/>
            <w:r w:rsidRPr="00537C06">
              <w:rPr>
                <w:rFonts w:asciiTheme="minorHAnsi" w:hAnsiTheme="minorHAnsi" w:cstheme="minorHAnsi"/>
                <w:i/>
                <w:sz w:val="20"/>
                <w:szCs w:val="20"/>
              </w:rPr>
              <w:t xml:space="preserve"> bez PVN</w:t>
            </w:r>
          </w:p>
        </w:tc>
        <w:tc>
          <w:tcPr>
            <w:tcW w:w="1315" w:type="dxa"/>
          </w:tcPr>
          <w:p w14:paraId="730200DE" w14:textId="77777777" w:rsidR="00537C06" w:rsidRPr="00537C06" w:rsidRDefault="00537C06" w:rsidP="000F5AE4">
            <w:pPr>
              <w:rPr>
                <w:rFonts w:asciiTheme="minorHAnsi" w:hAnsiTheme="minorHAnsi" w:cstheme="minorHAnsi"/>
                <w:i/>
                <w:sz w:val="20"/>
                <w:szCs w:val="20"/>
              </w:rPr>
            </w:pPr>
            <w:r w:rsidRPr="00537C06">
              <w:rPr>
                <w:rFonts w:asciiTheme="minorHAnsi" w:hAnsiTheme="minorHAnsi" w:cstheme="minorHAnsi"/>
                <w:i/>
                <w:sz w:val="20"/>
                <w:szCs w:val="20"/>
              </w:rPr>
              <w:t>Ls bez PVN</w:t>
            </w:r>
          </w:p>
        </w:tc>
        <w:tc>
          <w:tcPr>
            <w:tcW w:w="1269" w:type="dxa"/>
          </w:tcPr>
          <w:p w14:paraId="2EE832F2" w14:textId="77777777" w:rsidR="00537C06" w:rsidRPr="00537C06" w:rsidRDefault="00537C06" w:rsidP="000F5AE4">
            <w:pPr>
              <w:rPr>
                <w:rFonts w:asciiTheme="minorHAnsi" w:hAnsiTheme="minorHAnsi" w:cstheme="minorHAnsi"/>
                <w:i/>
                <w:sz w:val="20"/>
                <w:szCs w:val="20"/>
              </w:rPr>
            </w:pPr>
            <w:proofErr w:type="spellStart"/>
            <w:r w:rsidRPr="00537C06">
              <w:rPr>
                <w:rFonts w:asciiTheme="minorHAnsi" w:hAnsiTheme="minorHAnsi" w:cstheme="minorHAnsi"/>
                <w:i/>
                <w:sz w:val="20"/>
                <w:szCs w:val="20"/>
              </w:rPr>
              <w:t>Euro</w:t>
            </w:r>
            <w:proofErr w:type="spellEnd"/>
            <w:r w:rsidRPr="00537C06">
              <w:rPr>
                <w:rFonts w:asciiTheme="minorHAnsi" w:hAnsiTheme="minorHAnsi" w:cstheme="minorHAnsi"/>
                <w:i/>
                <w:sz w:val="20"/>
                <w:szCs w:val="20"/>
              </w:rPr>
              <w:t xml:space="preserve"> bez PVN</w:t>
            </w:r>
          </w:p>
        </w:tc>
        <w:tc>
          <w:tcPr>
            <w:tcW w:w="2195" w:type="dxa"/>
          </w:tcPr>
          <w:p w14:paraId="1CF72FC7" w14:textId="77777777" w:rsidR="00537C06" w:rsidRPr="00537C06" w:rsidRDefault="00537C06" w:rsidP="000F5AE4">
            <w:pPr>
              <w:rPr>
                <w:rFonts w:asciiTheme="minorHAnsi" w:hAnsiTheme="minorHAnsi" w:cstheme="minorHAnsi"/>
                <w:i/>
                <w:sz w:val="20"/>
                <w:szCs w:val="20"/>
              </w:rPr>
            </w:pPr>
          </w:p>
        </w:tc>
      </w:tr>
      <w:tr w:rsidR="00537C06" w:rsidRPr="00537C06" w14:paraId="03A05149" w14:textId="77777777" w:rsidTr="00BE6360">
        <w:tc>
          <w:tcPr>
            <w:tcW w:w="2223" w:type="dxa"/>
          </w:tcPr>
          <w:p w14:paraId="19F00366" w14:textId="77777777" w:rsidR="00537C06" w:rsidRPr="00537C06" w:rsidRDefault="00537C06" w:rsidP="000F5AE4">
            <w:pPr>
              <w:rPr>
                <w:rFonts w:asciiTheme="minorHAnsi" w:hAnsiTheme="minorHAnsi" w:cstheme="minorHAnsi"/>
                <w:b/>
                <w:sz w:val="20"/>
                <w:szCs w:val="20"/>
              </w:rPr>
            </w:pPr>
            <w:r w:rsidRPr="00537C06">
              <w:rPr>
                <w:rFonts w:asciiTheme="minorHAnsi" w:hAnsiTheme="minorHAnsi" w:cstheme="minorHAnsi"/>
                <w:b/>
                <w:sz w:val="20"/>
                <w:szCs w:val="20"/>
              </w:rPr>
              <w:t>Pilnsabiedrība „SBRE”</w:t>
            </w:r>
          </w:p>
        </w:tc>
        <w:tc>
          <w:tcPr>
            <w:tcW w:w="1159" w:type="dxa"/>
          </w:tcPr>
          <w:p w14:paraId="27BF297C" w14:textId="77777777" w:rsidR="00537C06" w:rsidRPr="00537C06" w:rsidRDefault="00537C06" w:rsidP="000F5AE4">
            <w:pPr>
              <w:rPr>
                <w:rFonts w:asciiTheme="minorHAnsi" w:hAnsiTheme="minorHAnsi" w:cstheme="minorHAnsi"/>
                <w:sz w:val="20"/>
                <w:szCs w:val="20"/>
              </w:rPr>
            </w:pPr>
            <w:r w:rsidRPr="00537C06">
              <w:rPr>
                <w:rFonts w:asciiTheme="minorHAnsi" w:hAnsiTheme="minorHAnsi" w:cstheme="minorHAnsi"/>
                <w:sz w:val="20"/>
                <w:szCs w:val="20"/>
              </w:rPr>
              <w:t>5 661 000</w:t>
            </w:r>
          </w:p>
        </w:tc>
        <w:tc>
          <w:tcPr>
            <w:tcW w:w="1269" w:type="dxa"/>
          </w:tcPr>
          <w:p w14:paraId="6BA7542F" w14:textId="77777777" w:rsidR="00537C06" w:rsidRPr="00537C06" w:rsidRDefault="00981DCB" w:rsidP="000F5AE4">
            <w:pPr>
              <w:rPr>
                <w:rFonts w:asciiTheme="minorHAnsi" w:hAnsiTheme="minorHAnsi" w:cstheme="minorHAnsi"/>
                <w:sz w:val="20"/>
                <w:szCs w:val="20"/>
              </w:rPr>
            </w:pPr>
            <w:r>
              <w:rPr>
                <w:rFonts w:asciiTheme="minorHAnsi" w:hAnsiTheme="minorHAnsi" w:cstheme="minorHAnsi"/>
                <w:sz w:val="20"/>
                <w:szCs w:val="20"/>
              </w:rPr>
              <w:t>8 054 877,32</w:t>
            </w:r>
          </w:p>
        </w:tc>
        <w:tc>
          <w:tcPr>
            <w:tcW w:w="1315" w:type="dxa"/>
          </w:tcPr>
          <w:p w14:paraId="0D557C9F" w14:textId="77777777" w:rsidR="00537C06" w:rsidRPr="00537C06" w:rsidRDefault="00537C06" w:rsidP="00F63F9F">
            <w:pPr>
              <w:rPr>
                <w:rFonts w:asciiTheme="minorHAnsi" w:hAnsiTheme="minorHAnsi" w:cstheme="minorHAnsi"/>
                <w:sz w:val="20"/>
                <w:szCs w:val="20"/>
              </w:rPr>
            </w:pPr>
            <w:r w:rsidRPr="00537C06">
              <w:rPr>
                <w:rFonts w:asciiTheme="minorHAnsi" w:hAnsiTheme="minorHAnsi" w:cstheme="minorHAnsi"/>
                <w:sz w:val="20"/>
                <w:szCs w:val="20"/>
              </w:rPr>
              <w:t>4</w:t>
            </w:r>
            <w:r w:rsidR="00153C07">
              <w:rPr>
                <w:rFonts w:asciiTheme="minorHAnsi" w:hAnsiTheme="minorHAnsi" w:cstheme="minorHAnsi"/>
                <w:sz w:val="20"/>
                <w:szCs w:val="20"/>
              </w:rPr>
              <w:t> </w:t>
            </w:r>
            <w:r w:rsidRPr="00537C06">
              <w:rPr>
                <w:rFonts w:asciiTheme="minorHAnsi" w:hAnsiTheme="minorHAnsi" w:cstheme="minorHAnsi"/>
                <w:sz w:val="20"/>
                <w:szCs w:val="20"/>
              </w:rPr>
              <w:t>740</w:t>
            </w:r>
            <w:r w:rsidR="00153C07">
              <w:rPr>
                <w:rFonts w:asciiTheme="minorHAnsi" w:hAnsiTheme="minorHAnsi" w:cstheme="minorHAnsi"/>
                <w:sz w:val="20"/>
                <w:szCs w:val="20"/>
              </w:rPr>
              <w:t xml:space="preserve"> </w:t>
            </w:r>
            <w:r w:rsidRPr="00537C06">
              <w:rPr>
                <w:rFonts w:asciiTheme="minorHAnsi" w:hAnsiTheme="minorHAnsi" w:cstheme="minorHAnsi"/>
                <w:sz w:val="20"/>
                <w:szCs w:val="20"/>
              </w:rPr>
              <w:t>272,29</w:t>
            </w:r>
          </w:p>
        </w:tc>
        <w:tc>
          <w:tcPr>
            <w:tcW w:w="1269" w:type="dxa"/>
          </w:tcPr>
          <w:p w14:paraId="239AA8D2" w14:textId="77777777" w:rsidR="00537C06" w:rsidRPr="00537C06" w:rsidRDefault="00981DCB" w:rsidP="00F63F9F">
            <w:pPr>
              <w:rPr>
                <w:rFonts w:asciiTheme="minorHAnsi" w:hAnsiTheme="minorHAnsi" w:cstheme="minorHAnsi"/>
                <w:sz w:val="20"/>
                <w:szCs w:val="20"/>
              </w:rPr>
            </w:pPr>
            <w:r>
              <w:rPr>
                <w:rFonts w:asciiTheme="minorHAnsi" w:hAnsiTheme="minorHAnsi" w:cstheme="minorHAnsi"/>
                <w:sz w:val="20"/>
                <w:szCs w:val="20"/>
              </w:rPr>
              <w:t>6 744 799,82</w:t>
            </w:r>
          </w:p>
        </w:tc>
        <w:tc>
          <w:tcPr>
            <w:tcW w:w="2195" w:type="dxa"/>
          </w:tcPr>
          <w:p w14:paraId="7F4B3795" w14:textId="77777777" w:rsidR="00537C06" w:rsidRPr="00537C06" w:rsidRDefault="00537C06" w:rsidP="000F5AE4">
            <w:pPr>
              <w:rPr>
                <w:rFonts w:asciiTheme="minorHAnsi" w:hAnsiTheme="minorHAnsi" w:cstheme="minorHAnsi"/>
                <w:sz w:val="20"/>
                <w:szCs w:val="20"/>
              </w:rPr>
            </w:pPr>
            <w:r w:rsidRPr="00537C06">
              <w:rPr>
                <w:rFonts w:asciiTheme="minorHAnsi" w:hAnsiTheme="minorHAnsi" w:cstheme="minorHAnsi"/>
                <w:sz w:val="20"/>
                <w:szCs w:val="20"/>
              </w:rPr>
              <w:t>83,7</w:t>
            </w:r>
          </w:p>
        </w:tc>
      </w:tr>
    </w:tbl>
    <w:p w14:paraId="385AFE44" w14:textId="77777777" w:rsidR="00BD7440" w:rsidRPr="003A026C" w:rsidRDefault="00BD7440" w:rsidP="003A026C">
      <w:pPr>
        <w:jc w:val="both"/>
        <w:rPr>
          <w:rFonts w:ascii="Times New Roman" w:hAnsi="Times New Roman"/>
          <w:bCs/>
          <w:sz w:val="16"/>
          <w:szCs w:val="16"/>
        </w:rPr>
      </w:pPr>
    </w:p>
    <w:p w14:paraId="15D938A5" w14:textId="77777777" w:rsidR="00BD7440" w:rsidRDefault="00BD7440" w:rsidP="006E7241">
      <w:pPr>
        <w:spacing w:before="120"/>
        <w:ind w:firstLine="709"/>
        <w:jc w:val="both"/>
        <w:rPr>
          <w:rFonts w:asciiTheme="minorHAnsi" w:hAnsiTheme="minorHAnsi" w:cstheme="minorHAnsi"/>
          <w:bCs/>
          <w:sz w:val="24"/>
          <w:szCs w:val="24"/>
        </w:rPr>
      </w:pPr>
      <w:r w:rsidRPr="009D5CB1">
        <w:rPr>
          <w:rFonts w:asciiTheme="minorHAnsi" w:hAnsiTheme="minorHAnsi" w:cstheme="minorHAnsi"/>
          <w:bCs/>
          <w:sz w:val="24"/>
          <w:szCs w:val="24"/>
        </w:rPr>
        <w:t xml:space="preserve">Papildus </w:t>
      </w:r>
      <w:r w:rsidR="006016D9">
        <w:rPr>
          <w:rFonts w:asciiTheme="minorHAnsi" w:hAnsiTheme="minorHAnsi" w:cstheme="minorHAnsi"/>
          <w:bCs/>
          <w:sz w:val="24"/>
          <w:szCs w:val="24"/>
        </w:rPr>
        <w:t>1), 2), 3) un 4) punktos</w:t>
      </w:r>
      <w:r w:rsidR="00E45085">
        <w:rPr>
          <w:rFonts w:asciiTheme="minorHAnsi" w:hAnsiTheme="minorHAnsi" w:cstheme="minorHAnsi"/>
          <w:bCs/>
          <w:sz w:val="24"/>
          <w:szCs w:val="24"/>
        </w:rPr>
        <w:t xml:space="preserve"> </w:t>
      </w:r>
      <w:r w:rsidRPr="009D5CB1">
        <w:rPr>
          <w:rFonts w:asciiTheme="minorHAnsi" w:hAnsiTheme="minorHAnsi" w:cstheme="minorHAnsi"/>
          <w:bCs/>
          <w:sz w:val="24"/>
          <w:szCs w:val="24"/>
        </w:rPr>
        <w:t>minētajām izmaksām Rīgas pils Priekšpils un Austrumu piebūves rekonstrukcijas</w:t>
      </w:r>
      <w:r w:rsidR="009E278F">
        <w:rPr>
          <w:rFonts w:asciiTheme="minorHAnsi" w:hAnsiTheme="minorHAnsi" w:cstheme="minorHAnsi"/>
          <w:bCs/>
          <w:sz w:val="24"/>
          <w:szCs w:val="24"/>
        </w:rPr>
        <w:t xml:space="preserve"> un restaurācijas</w:t>
      </w:r>
      <w:r w:rsidRPr="009D5CB1">
        <w:rPr>
          <w:rFonts w:asciiTheme="minorHAnsi" w:hAnsiTheme="minorHAnsi" w:cstheme="minorHAnsi"/>
          <w:bCs/>
          <w:sz w:val="24"/>
          <w:szCs w:val="24"/>
        </w:rPr>
        <w:t xml:space="preserve"> projekta īstenošanai radušies izdevumi arī citu ar projekta īstenošanu saistīto darbību veikšanai, tai skaitā, mākslinieciskai izpētei, tehniskā projekta ekspertīzei, pašvaldību nodevām, nosacījumu izsniegšanai u.c., kopsummā </w:t>
      </w:r>
      <w:r w:rsidR="00981DCB">
        <w:rPr>
          <w:rFonts w:asciiTheme="minorHAnsi" w:hAnsiTheme="minorHAnsi" w:cstheme="minorHAnsi"/>
          <w:bCs/>
          <w:sz w:val="24"/>
          <w:szCs w:val="24"/>
        </w:rPr>
        <w:t xml:space="preserve"> </w:t>
      </w:r>
      <w:r w:rsidRPr="003A026C">
        <w:rPr>
          <w:rFonts w:asciiTheme="minorHAnsi" w:hAnsiTheme="minorHAnsi" w:cstheme="minorHAnsi"/>
          <w:b/>
          <w:bCs/>
          <w:sz w:val="24"/>
          <w:szCs w:val="24"/>
        </w:rPr>
        <w:t>Ls 104 508,33</w:t>
      </w:r>
      <w:r>
        <w:rPr>
          <w:rFonts w:asciiTheme="minorHAnsi" w:hAnsiTheme="minorHAnsi" w:cstheme="minorHAnsi"/>
          <w:bCs/>
          <w:sz w:val="24"/>
          <w:szCs w:val="24"/>
        </w:rPr>
        <w:t xml:space="preserve"> </w:t>
      </w:r>
      <w:r w:rsidR="00981DCB">
        <w:rPr>
          <w:rFonts w:asciiTheme="minorHAnsi" w:hAnsiTheme="minorHAnsi" w:cstheme="minorHAnsi"/>
          <w:bCs/>
          <w:sz w:val="24"/>
          <w:szCs w:val="24"/>
        </w:rPr>
        <w:t>(148701,96</w:t>
      </w:r>
      <w:r w:rsidRPr="009D5CB1">
        <w:rPr>
          <w:rFonts w:asciiTheme="minorHAnsi" w:hAnsiTheme="minorHAnsi" w:cstheme="minorHAnsi"/>
          <w:bCs/>
          <w:sz w:val="24"/>
          <w:szCs w:val="24"/>
        </w:rPr>
        <w:t xml:space="preserve"> </w:t>
      </w:r>
      <w:proofErr w:type="spellStart"/>
      <w:r w:rsidRPr="009D5CB1">
        <w:rPr>
          <w:rFonts w:asciiTheme="minorHAnsi" w:hAnsiTheme="minorHAnsi" w:cstheme="minorHAnsi"/>
          <w:bCs/>
          <w:i/>
          <w:sz w:val="24"/>
          <w:szCs w:val="24"/>
        </w:rPr>
        <w:t>euro</w:t>
      </w:r>
      <w:proofErr w:type="spellEnd"/>
      <w:r w:rsidRPr="009D5CB1">
        <w:rPr>
          <w:rFonts w:asciiTheme="minorHAnsi" w:hAnsiTheme="minorHAnsi" w:cstheme="minorHAnsi"/>
          <w:bCs/>
          <w:sz w:val="24"/>
          <w:szCs w:val="24"/>
        </w:rPr>
        <w:t>) bez PVN.</w:t>
      </w:r>
    </w:p>
    <w:p w14:paraId="495EBF6C" w14:textId="77777777" w:rsidR="00DC7A68" w:rsidRDefault="00DC7A68" w:rsidP="006E7241">
      <w:pPr>
        <w:spacing w:before="120"/>
        <w:ind w:firstLine="709"/>
        <w:jc w:val="both"/>
        <w:rPr>
          <w:rFonts w:asciiTheme="minorHAnsi" w:hAnsiTheme="minorHAnsi" w:cstheme="minorHAnsi"/>
          <w:bCs/>
          <w:sz w:val="24"/>
          <w:szCs w:val="24"/>
        </w:rPr>
      </w:pPr>
      <w:r>
        <w:rPr>
          <w:rFonts w:asciiTheme="minorHAnsi" w:hAnsiTheme="minorHAnsi" w:cstheme="minorHAnsi"/>
          <w:bCs/>
          <w:sz w:val="24"/>
          <w:szCs w:val="24"/>
        </w:rPr>
        <w:t>Rīgas pils rekonstrukcijas un restaurācijas darbu izmaksas apkopotas 2.tabulā.</w:t>
      </w:r>
    </w:p>
    <w:p w14:paraId="52E275E3" w14:textId="77777777" w:rsidR="00575875" w:rsidRDefault="00575875" w:rsidP="00E60CAA">
      <w:pPr>
        <w:jc w:val="both"/>
        <w:rPr>
          <w:rFonts w:asciiTheme="minorHAnsi" w:hAnsiTheme="minorHAnsi" w:cstheme="minorHAnsi"/>
          <w:bCs/>
          <w:sz w:val="24"/>
          <w:szCs w:val="24"/>
        </w:rPr>
      </w:pPr>
    </w:p>
    <w:p w14:paraId="54D175A2" w14:textId="77777777" w:rsidR="00575875" w:rsidRPr="00575875" w:rsidRDefault="00575875" w:rsidP="00575875">
      <w:pPr>
        <w:ind w:firstLine="709"/>
        <w:jc w:val="center"/>
        <w:rPr>
          <w:rFonts w:ascii="Times New Roman" w:hAnsi="Times New Roman"/>
          <w:b/>
          <w:bCs/>
          <w:sz w:val="24"/>
          <w:szCs w:val="24"/>
        </w:rPr>
      </w:pPr>
      <w:r w:rsidRPr="00575875">
        <w:rPr>
          <w:rFonts w:ascii="Times New Roman" w:hAnsi="Times New Roman"/>
          <w:b/>
          <w:bCs/>
          <w:sz w:val="24"/>
          <w:szCs w:val="24"/>
        </w:rPr>
        <w:t>Rīgas pils rekonstrukcijas</w:t>
      </w:r>
      <w:r w:rsidR="00B7294D">
        <w:rPr>
          <w:rFonts w:ascii="Times New Roman" w:hAnsi="Times New Roman"/>
          <w:b/>
          <w:bCs/>
          <w:sz w:val="24"/>
          <w:szCs w:val="24"/>
        </w:rPr>
        <w:t xml:space="preserve"> un restaurācijas</w:t>
      </w:r>
      <w:r w:rsidRPr="00575875">
        <w:rPr>
          <w:rFonts w:ascii="Times New Roman" w:hAnsi="Times New Roman"/>
          <w:b/>
          <w:bCs/>
          <w:sz w:val="24"/>
          <w:szCs w:val="24"/>
        </w:rPr>
        <w:t xml:space="preserve"> darbu izmaksas</w:t>
      </w:r>
    </w:p>
    <w:p w14:paraId="029A9E79" w14:textId="77777777" w:rsidR="00BD7440" w:rsidRDefault="00BD7440" w:rsidP="00BD7440">
      <w:pPr>
        <w:ind w:firstLine="709"/>
        <w:jc w:val="both"/>
        <w:rPr>
          <w:rFonts w:ascii="Times New Roman" w:hAnsi="Times New Roman"/>
          <w:bCs/>
          <w:color w:val="FF0000"/>
          <w:sz w:val="16"/>
          <w:szCs w:val="16"/>
        </w:rPr>
      </w:pPr>
    </w:p>
    <w:p w14:paraId="00BE3A8A" w14:textId="77777777" w:rsidR="00154F9C" w:rsidRPr="00575875" w:rsidRDefault="00DC7A68" w:rsidP="00154F9C">
      <w:pPr>
        <w:ind w:firstLine="709"/>
        <w:jc w:val="right"/>
        <w:rPr>
          <w:rFonts w:ascii="Times New Roman" w:hAnsi="Times New Roman"/>
          <w:bCs/>
          <w:sz w:val="24"/>
          <w:szCs w:val="24"/>
        </w:rPr>
      </w:pPr>
      <w:r>
        <w:rPr>
          <w:rFonts w:ascii="Times New Roman" w:hAnsi="Times New Roman"/>
          <w:bCs/>
          <w:sz w:val="24"/>
          <w:szCs w:val="24"/>
        </w:rPr>
        <w:t>2</w:t>
      </w:r>
      <w:r w:rsidR="00154F9C" w:rsidRPr="00575875">
        <w:rPr>
          <w:rFonts w:ascii="Times New Roman" w:hAnsi="Times New Roman"/>
          <w:bCs/>
          <w:sz w:val="24"/>
          <w:szCs w:val="24"/>
        </w:rPr>
        <w:t>.tabula</w:t>
      </w:r>
    </w:p>
    <w:tbl>
      <w:tblPr>
        <w:tblStyle w:val="TableGrid"/>
        <w:tblW w:w="0" w:type="auto"/>
        <w:tblLayout w:type="fixed"/>
        <w:tblLook w:val="04A0" w:firstRow="1" w:lastRow="0" w:firstColumn="1" w:lastColumn="0" w:noHBand="0" w:noVBand="1"/>
      </w:tblPr>
      <w:tblGrid>
        <w:gridCol w:w="1515"/>
        <w:gridCol w:w="1287"/>
        <w:gridCol w:w="1417"/>
        <w:gridCol w:w="1276"/>
        <w:gridCol w:w="1417"/>
        <w:gridCol w:w="1134"/>
        <w:gridCol w:w="1276"/>
      </w:tblGrid>
      <w:tr w:rsidR="00154F9C" w:rsidRPr="00497009" w14:paraId="0B115013" w14:textId="77777777" w:rsidTr="003F4524">
        <w:tc>
          <w:tcPr>
            <w:tcW w:w="1515" w:type="dxa"/>
          </w:tcPr>
          <w:p w14:paraId="1CD8648E" w14:textId="77777777" w:rsidR="00154F9C" w:rsidRPr="00497009" w:rsidRDefault="00154F9C" w:rsidP="003F4524">
            <w:pPr>
              <w:rPr>
                <w:rFonts w:asciiTheme="minorHAnsi" w:hAnsiTheme="minorHAnsi" w:cstheme="minorHAnsi"/>
                <w:b/>
                <w:sz w:val="16"/>
                <w:szCs w:val="16"/>
              </w:rPr>
            </w:pPr>
            <w:r w:rsidRPr="00497009">
              <w:rPr>
                <w:rFonts w:asciiTheme="minorHAnsi" w:hAnsiTheme="minorHAnsi" w:cstheme="minorHAnsi"/>
                <w:b/>
                <w:sz w:val="16"/>
                <w:szCs w:val="16"/>
              </w:rPr>
              <w:t>Darbu veicējs</w:t>
            </w:r>
          </w:p>
        </w:tc>
        <w:tc>
          <w:tcPr>
            <w:tcW w:w="2704" w:type="dxa"/>
            <w:gridSpan w:val="2"/>
          </w:tcPr>
          <w:p w14:paraId="34964A56" w14:textId="77777777" w:rsidR="00154F9C" w:rsidRPr="00497009" w:rsidRDefault="00154F9C" w:rsidP="003F4524">
            <w:pPr>
              <w:rPr>
                <w:rFonts w:asciiTheme="minorHAnsi" w:hAnsiTheme="minorHAnsi" w:cstheme="minorHAnsi"/>
                <w:b/>
                <w:sz w:val="16"/>
                <w:szCs w:val="16"/>
              </w:rPr>
            </w:pPr>
            <w:r w:rsidRPr="00497009">
              <w:rPr>
                <w:rFonts w:asciiTheme="minorHAnsi" w:hAnsiTheme="minorHAnsi" w:cstheme="minorHAnsi"/>
                <w:b/>
                <w:sz w:val="16"/>
                <w:szCs w:val="16"/>
              </w:rPr>
              <w:t>Vienošanās kopējā summa</w:t>
            </w:r>
          </w:p>
        </w:tc>
        <w:tc>
          <w:tcPr>
            <w:tcW w:w="2693" w:type="dxa"/>
            <w:gridSpan w:val="2"/>
          </w:tcPr>
          <w:p w14:paraId="04AE9921" w14:textId="77777777" w:rsidR="00154F9C" w:rsidRPr="00497009" w:rsidRDefault="00154F9C" w:rsidP="003F4524">
            <w:pPr>
              <w:rPr>
                <w:rFonts w:asciiTheme="minorHAnsi" w:hAnsiTheme="minorHAnsi" w:cstheme="minorHAnsi"/>
                <w:b/>
                <w:sz w:val="16"/>
                <w:szCs w:val="16"/>
              </w:rPr>
            </w:pPr>
            <w:r w:rsidRPr="00497009">
              <w:rPr>
                <w:rFonts w:asciiTheme="minorHAnsi" w:hAnsiTheme="minorHAnsi" w:cstheme="minorHAnsi"/>
                <w:b/>
                <w:sz w:val="16"/>
                <w:szCs w:val="16"/>
              </w:rPr>
              <w:t>Faktiskā izpilde</w:t>
            </w:r>
          </w:p>
          <w:p w14:paraId="39353495" w14:textId="77777777" w:rsidR="00154F9C" w:rsidRPr="00497009" w:rsidRDefault="00154F9C" w:rsidP="003F4524">
            <w:pPr>
              <w:rPr>
                <w:rFonts w:asciiTheme="minorHAnsi" w:hAnsiTheme="minorHAnsi" w:cstheme="minorHAnsi"/>
                <w:b/>
                <w:sz w:val="16"/>
                <w:szCs w:val="16"/>
              </w:rPr>
            </w:pPr>
            <w:r w:rsidRPr="00497009">
              <w:rPr>
                <w:rFonts w:asciiTheme="minorHAnsi" w:hAnsiTheme="minorHAnsi" w:cstheme="minorHAnsi"/>
                <w:b/>
                <w:sz w:val="16"/>
                <w:szCs w:val="16"/>
              </w:rPr>
              <w:t>Uz 01.09.2013.</w:t>
            </w:r>
          </w:p>
        </w:tc>
        <w:tc>
          <w:tcPr>
            <w:tcW w:w="2410" w:type="dxa"/>
            <w:gridSpan w:val="2"/>
          </w:tcPr>
          <w:p w14:paraId="492F130E" w14:textId="77777777" w:rsidR="00154F9C" w:rsidRPr="00497009" w:rsidRDefault="00154F9C" w:rsidP="003F4524">
            <w:pPr>
              <w:rPr>
                <w:rFonts w:asciiTheme="minorHAnsi" w:hAnsiTheme="minorHAnsi" w:cstheme="minorHAnsi"/>
                <w:b/>
                <w:sz w:val="16"/>
                <w:szCs w:val="16"/>
              </w:rPr>
            </w:pPr>
            <w:r w:rsidRPr="00497009">
              <w:rPr>
                <w:rFonts w:asciiTheme="minorHAnsi" w:hAnsiTheme="minorHAnsi" w:cstheme="minorHAnsi"/>
                <w:b/>
                <w:sz w:val="16"/>
                <w:szCs w:val="16"/>
              </w:rPr>
              <w:t>Faktiskā apmaksa</w:t>
            </w:r>
          </w:p>
          <w:p w14:paraId="2DFAD6DB" w14:textId="77777777" w:rsidR="00154F9C" w:rsidRPr="00497009" w:rsidRDefault="00154F9C" w:rsidP="003F4524">
            <w:pPr>
              <w:rPr>
                <w:rFonts w:asciiTheme="minorHAnsi" w:hAnsiTheme="minorHAnsi" w:cstheme="minorHAnsi"/>
                <w:b/>
                <w:sz w:val="16"/>
                <w:szCs w:val="16"/>
              </w:rPr>
            </w:pPr>
            <w:r w:rsidRPr="00497009">
              <w:rPr>
                <w:rFonts w:asciiTheme="minorHAnsi" w:hAnsiTheme="minorHAnsi" w:cstheme="minorHAnsi"/>
                <w:b/>
                <w:sz w:val="16"/>
                <w:szCs w:val="16"/>
              </w:rPr>
              <w:t>Uz 02.10.2013.</w:t>
            </w:r>
          </w:p>
        </w:tc>
      </w:tr>
      <w:tr w:rsidR="00154F9C" w:rsidRPr="00497009" w14:paraId="6C07062F" w14:textId="77777777" w:rsidTr="003F4524">
        <w:tc>
          <w:tcPr>
            <w:tcW w:w="1515" w:type="dxa"/>
          </w:tcPr>
          <w:p w14:paraId="3239AB71" w14:textId="77777777" w:rsidR="00154F9C" w:rsidRPr="00497009" w:rsidRDefault="00154F9C" w:rsidP="003F4524">
            <w:pPr>
              <w:rPr>
                <w:rFonts w:asciiTheme="minorHAnsi" w:hAnsiTheme="minorHAnsi" w:cstheme="minorHAnsi"/>
                <w:i/>
                <w:sz w:val="16"/>
                <w:szCs w:val="16"/>
              </w:rPr>
            </w:pPr>
          </w:p>
        </w:tc>
        <w:tc>
          <w:tcPr>
            <w:tcW w:w="1287" w:type="dxa"/>
          </w:tcPr>
          <w:p w14:paraId="6972CCEA" w14:textId="77777777" w:rsidR="00154F9C" w:rsidRPr="00497009" w:rsidRDefault="00154F9C" w:rsidP="003F4524">
            <w:pPr>
              <w:rPr>
                <w:rFonts w:asciiTheme="minorHAnsi" w:hAnsiTheme="minorHAnsi" w:cstheme="minorHAnsi"/>
                <w:i/>
                <w:sz w:val="16"/>
                <w:szCs w:val="16"/>
              </w:rPr>
            </w:pPr>
            <w:r w:rsidRPr="00497009">
              <w:rPr>
                <w:rFonts w:asciiTheme="minorHAnsi" w:hAnsiTheme="minorHAnsi" w:cstheme="minorHAnsi"/>
                <w:bCs/>
                <w:i/>
                <w:sz w:val="16"/>
                <w:szCs w:val="16"/>
              </w:rPr>
              <w:t>Ls bez PVN</w:t>
            </w:r>
          </w:p>
        </w:tc>
        <w:tc>
          <w:tcPr>
            <w:tcW w:w="1417" w:type="dxa"/>
          </w:tcPr>
          <w:p w14:paraId="742C160E" w14:textId="77777777" w:rsidR="00154F9C" w:rsidRPr="00497009" w:rsidRDefault="00154F9C" w:rsidP="003F4524">
            <w:pPr>
              <w:rPr>
                <w:rFonts w:asciiTheme="minorHAnsi" w:hAnsiTheme="minorHAnsi" w:cstheme="minorHAnsi"/>
                <w:i/>
                <w:sz w:val="16"/>
                <w:szCs w:val="16"/>
              </w:rPr>
            </w:pPr>
            <w:proofErr w:type="spellStart"/>
            <w:r w:rsidRPr="00497009">
              <w:rPr>
                <w:rFonts w:asciiTheme="minorHAnsi" w:hAnsiTheme="minorHAnsi" w:cstheme="minorHAnsi"/>
                <w:bCs/>
                <w:i/>
                <w:sz w:val="16"/>
                <w:szCs w:val="16"/>
              </w:rPr>
              <w:t>Euro</w:t>
            </w:r>
            <w:proofErr w:type="spellEnd"/>
            <w:r w:rsidRPr="00497009">
              <w:rPr>
                <w:rFonts w:asciiTheme="minorHAnsi" w:hAnsiTheme="minorHAnsi" w:cstheme="minorHAnsi"/>
                <w:bCs/>
                <w:i/>
                <w:sz w:val="16"/>
                <w:szCs w:val="16"/>
              </w:rPr>
              <w:t xml:space="preserve"> bez PVN</w:t>
            </w:r>
          </w:p>
        </w:tc>
        <w:tc>
          <w:tcPr>
            <w:tcW w:w="1276" w:type="dxa"/>
          </w:tcPr>
          <w:p w14:paraId="5A570A40" w14:textId="77777777" w:rsidR="00154F9C" w:rsidRPr="00497009" w:rsidRDefault="00154F9C" w:rsidP="003F4524">
            <w:pPr>
              <w:rPr>
                <w:rFonts w:asciiTheme="minorHAnsi" w:hAnsiTheme="minorHAnsi" w:cstheme="minorHAnsi"/>
                <w:i/>
                <w:sz w:val="16"/>
                <w:szCs w:val="16"/>
              </w:rPr>
            </w:pPr>
            <w:r w:rsidRPr="00497009">
              <w:rPr>
                <w:rFonts w:asciiTheme="minorHAnsi" w:hAnsiTheme="minorHAnsi" w:cstheme="minorHAnsi"/>
                <w:bCs/>
                <w:i/>
                <w:sz w:val="16"/>
                <w:szCs w:val="16"/>
              </w:rPr>
              <w:t>Ls bez PVN</w:t>
            </w:r>
          </w:p>
        </w:tc>
        <w:tc>
          <w:tcPr>
            <w:tcW w:w="1417" w:type="dxa"/>
          </w:tcPr>
          <w:p w14:paraId="58311A22" w14:textId="77777777" w:rsidR="00154F9C" w:rsidRPr="00497009" w:rsidRDefault="00154F9C" w:rsidP="003F4524">
            <w:pPr>
              <w:rPr>
                <w:rFonts w:asciiTheme="minorHAnsi" w:hAnsiTheme="minorHAnsi" w:cstheme="minorHAnsi"/>
                <w:i/>
                <w:sz w:val="16"/>
                <w:szCs w:val="16"/>
              </w:rPr>
            </w:pPr>
            <w:proofErr w:type="spellStart"/>
            <w:r w:rsidRPr="00497009">
              <w:rPr>
                <w:rFonts w:asciiTheme="minorHAnsi" w:hAnsiTheme="minorHAnsi" w:cstheme="minorHAnsi"/>
                <w:bCs/>
                <w:i/>
                <w:sz w:val="16"/>
                <w:szCs w:val="16"/>
              </w:rPr>
              <w:t>Euro</w:t>
            </w:r>
            <w:proofErr w:type="spellEnd"/>
            <w:r w:rsidRPr="00497009">
              <w:rPr>
                <w:rFonts w:asciiTheme="minorHAnsi" w:hAnsiTheme="minorHAnsi" w:cstheme="minorHAnsi"/>
                <w:bCs/>
                <w:i/>
                <w:sz w:val="16"/>
                <w:szCs w:val="16"/>
              </w:rPr>
              <w:t xml:space="preserve"> bez PVN</w:t>
            </w:r>
          </w:p>
        </w:tc>
        <w:tc>
          <w:tcPr>
            <w:tcW w:w="1134" w:type="dxa"/>
          </w:tcPr>
          <w:p w14:paraId="6EC45EDE" w14:textId="77777777" w:rsidR="00154F9C" w:rsidRPr="00497009" w:rsidRDefault="00154F9C" w:rsidP="003F4524">
            <w:pPr>
              <w:rPr>
                <w:rFonts w:asciiTheme="minorHAnsi" w:hAnsiTheme="minorHAnsi" w:cstheme="minorHAnsi"/>
                <w:i/>
                <w:sz w:val="16"/>
                <w:szCs w:val="16"/>
              </w:rPr>
            </w:pPr>
            <w:r w:rsidRPr="00497009">
              <w:rPr>
                <w:rFonts w:asciiTheme="minorHAnsi" w:hAnsiTheme="minorHAnsi" w:cstheme="minorHAnsi"/>
                <w:bCs/>
                <w:i/>
                <w:sz w:val="16"/>
                <w:szCs w:val="16"/>
              </w:rPr>
              <w:t>Ls bez PVN</w:t>
            </w:r>
          </w:p>
        </w:tc>
        <w:tc>
          <w:tcPr>
            <w:tcW w:w="1276" w:type="dxa"/>
          </w:tcPr>
          <w:p w14:paraId="7E7866A7" w14:textId="77777777" w:rsidR="00154F9C" w:rsidRPr="00497009" w:rsidRDefault="00154F9C" w:rsidP="003F4524">
            <w:pPr>
              <w:rPr>
                <w:rFonts w:asciiTheme="minorHAnsi" w:hAnsiTheme="minorHAnsi" w:cstheme="minorHAnsi"/>
                <w:i/>
                <w:sz w:val="16"/>
                <w:szCs w:val="16"/>
              </w:rPr>
            </w:pPr>
            <w:proofErr w:type="spellStart"/>
            <w:r w:rsidRPr="00497009">
              <w:rPr>
                <w:rFonts w:asciiTheme="minorHAnsi" w:hAnsiTheme="minorHAnsi" w:cstheme="minorHAnsi"/>
                <w:bCs/>
                <w:i/>
                <w:sz w:val="16"/>
                <w:szCs w:val="16"/>
              </w:rPr>
              <w:t>Euro</w:t>
            </w:r>
            <w:proofErr w:type="spellEnd"/>
            <w:r w:rsidRPr="00497009">
              <w:rPr>
                <w:rFonts w:asciiTheme="minorHAnsi" w:hAnsiTheme="minorHAnsi" w:cstheme="minorHAnsi"/>
                <w:bCs/>
                <w:i/>
                <w:sz w:val="16"/>
                <w:szCs w:val="16"/>
              </w:rPr>
              <w:t xml:space="preserve"> bez PVN</w:t>
            </w:r>
          </w:p>
        </w:tc>
      </w:tr>
      <w:tr w:rsidR="00154F9C" w:rsidRPr="008C76BA" w14:paraId="23E92FC7" w14:textId="77777777" w:rsidTr="003F4524">
        <w:tc>
          <w:tcPr>
            <w:tcW w:w="1515" w:type="dxa"/>
          </w:tcPr>
          <w:p w14:paraId="64851A1B" w14:textId="77777777" w:rsidR="00154F9C" w:rsidRPr="008C76BA" w:rsidRDefault="00154F9C" w:rsidP="003F4524">
            <w:pPr>
              <w:rPr>
                <w:rFonts w:cstheme="minorHAnsi"/>
                <w:b/>
                <w:bCs/>
                <w:sz w:val="16"/>
                <w:szCs w:val="16"/>
              </w:rPr>
            </w:pPr>
            <w:r w:rsidRPr="008C76BA">
              <w:rPr>
                <w:rFonts w:asciiTheme="minorHAnsi" w:hAnsiTheme="minorHAnsi" w:cstheme="minorHAnsi"/>
                <w:b/>
                <w:bCs/>
                <w:sz w:val="16"/>
                <w:szCs w:val="16"/>
              </w:rPr>
              <w:t>Pilnsabiedrības „Pils projekts”</w:t>
            </w:r>
          </w:p>
          <w:p w14:paraId="61476056" w14:textId="77777777" w:rsidR="00154F9C" w:rsidRPr="008C76BA" w:rsidRDefault="00DC2B1E" w:rsidP="003F4524">
            <w:pPr>
              <w:rPr>
                <w:rFonts w:cstheme="minorHAnsi"/>
                <w:bCs/>
                <w:sz w:val="16"/>
                <w:szCs w:val="16"/>
              </w:rPr>
            </w:pPr>
            <w:r>
              <w:rPr>
                <w:rFonts w:cstheme="minorHAnsi"/>
                <w:bCs/>
                <w:sz w:val="16"/>
                <w:szCs w:val="16"/>
              </w:rPr>
              <w:t>Priekšpils</w:t>
            </w:r>
          </w:p>
          <w:p w14:paraId="0A47BDFA" w14:textId="77777777" w:rsidR="00154F9C" w:rsidRPr="008C76BA" w:rsidRDefault="00DC2B1E" w:rsidP="003F4524">
            <w:pPr>
              <w:rPr>
                <w:rFonts w:asciiTheme="minorHAnsi" w:hAnsiTheme="minorHAnsi" w:cstheme="minorHAnsi"/>
                <w:bCs/>
                <w:sz w:val="16"/>
                <w:szCs w:val="16"/>
              </w:rPr>
            </w:pPr>
            <w:r>
              <w:rPr>
                <w:rFonts w:cstheme="minorHAnsi"/>
                <w:bCs/>
                <w:sz w:val="16"/>
                <w:szCs w:val="16"/>
              </w:rPr>
              <w:t>Austrumu piebūve</w:t>
            </w:r>
          </w:p>
          <w:p w14:paraId="7D4FE786" w14:textId="77777777" w:rsidR="00154F9C" w:rsidRPr="008C76BA" w:rsidRDefault="00154F9C" w:rsidP="003F4524">
            <w:pPr>
              <w:rPr>
                <w:rFonts w:asciiTheme="minorHAnsi" w:hAnsiTheme="minorHAnsi" w:cstheme="minorHAnsi"/>
                <w:sz w:val="16"/>
                <w:szCs w:val="16"/>
              </w:rPr>
            </w:pPr>
          </w:p>
        </w:tc>
        <w:tc>
          <w:tcPr>
            <w:tcW w:w="1287" w:type="dxa"/>
          </w:tcPr>
          <w:p w14:paraId="7D71F95C" w14:textId="77777777" w:rsidR="00154F9C" w:rsidRDefault="00154F9C" w:rsidP="003F4524">
            <w:pPr>
              <w:rPr>
                <w:rFonts w:asciiTheme="minorHAnsi" w:hAnsiTheme="minorHAnsi" w:cstheme="minorHAnsi"/>
                <w:sz w:val="16"/>
                <w:szCs w:val="16"/>
              </w:rPr>
            </w:pPr>
          </w:p>
          <w:p w14:paraId="18783E07" w14:textId="77777777" w:rsidR="00154F9C" w:rsidRDefault="00154F9C" w:rsidP="003F4524">
            <w:pPr>
              <w:rPr>
                <w:rFonts w:asciiTheme="minorHAnsi" w:hAnsiTheme="minorHAnsi" w:cstheme="minorHAnsi"/>
                <w:sz w:val="16"/>
                <w:szCs w:val="16"/>
              </w:rPr>
            </w:pPr>
          </w:p>
          <w:p w14:paraId="57F052E8" w14:textId="77777777" w:rsidR="00154F9C" w:rsidRPr="008C76BA" w:rsidRDefault="00154F9C" w:rsidP="003F4524">
            <w:pPr>
              <w:rPr>
                <w:rFonts w:cstheme="minorHAnsi"/>
                <w:sz w:val="16"/>
                <w:szCs w:val="16"/>
              </w:rPr>
            </w:pPr>
            <w:r w:rsidRPr="008C76BA">
              <w:rPr>
                <w:rFonts w:asciiTheme="minorHAnsi" w:hAnsiTheme="minorHAnsi" w:cstheme="minorHAnsi"/>
                <w:sz w:val="16"/>
                <w:szCs w:val="16"/>
              </w:rPr>
              <w:t>655 114,00</w:t>
            </w:r>
          </w:p>
          <w:p w14:paraId="39A9693F" w14:textId="77777777" w:rsidR="00154F9C" w:rsidRPr="00F1368D" w:rsidRDefault="00154F9C" w:rsidP="003F4524">
            <w:pPr>
              <w:rPr>
                <w:rFonts w:asciiTheme="minorHAnsi" w:hAnsiTheme="minorHAnsi" w:cstheme="minorHAnsi"/>
                <w:sz w:val="16"/>
                <w:szCs w:val="16"/>
                <w:vertAlign w:val="subscript"/>
              </w:rPr>
            </w:pPr>
            <w:r w:rsidRPr="00F1368D">
              <w:rPr>
                <w:rFonts w:cstheme="minorHAnsi"/>
                <w:sz w:val="16"/>
                <w:szCs w:val="16"/>
              </w:rPr>
              <w:t>100 998,00</w:t>
            </w:r>
          </w:p>
        </w:tc>
        <w:tc>
          <w:tcPr>
            <w:tcW w:w="1417" w:type="dxa"/>
          </w:tcPr>
          <w:p w14:paraId="33375CFF" w14:textId="77777777" w:rsidR="00154F9C" w:rsidRDefault="00154F9C" w:rsidP="003F4524">
            <w:pPr>
              <w:rPr>
                <w:rFonts w:asciiTheme="minorHAnsi" w:hAnsiTheme="minorHAnsi" w:cstheme="minorHAnsi"/>
                <w:sz w:val="16"/>
                <w:szCs w:val="16"/>
              </w:rPr>
            </w:pPr>
          </w:p>
          <w:p w14:paraId="6DF76492" w14:textId="77777777" w:rsidR="00154F9C" w:rsidRDefault="00154F9C" w:rsidP="003F4524">
            <w:pPr>
              <w:rPr>
                <w:rFonts w:asciiTheme="minorHAnsi" w:hAnsiTheme="minorHAnsi" w:cstheme="minorHAnsi"/>
                <w:sz w:val="16"/>
                <w:szCs w:val="16"/>
              </w:rPr>
            </w:pPr>
          </w:p>
          <w:p w14:paraId="46DA2F3F" w14:textId="77777777" w:rsidR="00154F9C" w:rsidRPr="008C76BA" w:rsidRDefault="00E52689" w:rsidP="003F4524">
            <w:pPr>
              <w:rPr>
                <w:rFonts w:cstheme="minorHAnsi"/>
                <w:sz w:val="16"/>
                <w:szCs w:val="16"/>
              </w:rPr>
            </w:pPr>
            <w:r>
              <w:rPr>
                <w:rFonts w:asciiTheme="minorHAnsi" w:hAnsiTheme="minorHAnsi" w:cstheme="minorHAnsi"/>
                <w:sz w:val="16"/>
                <w:szCs w:val="16"/>
              </w:rPr>
              <w:t>932 143,24</w:t>
            </w:r>
          </w:p>
          <w:p w14:paraId="3B53679E" w14:textId="77777777" w:rsidR="00154F9C" w:rsidRPr="00137138" w:rsidRDefault="00154F9C" w:rsidP="003F4524">
            <w:pPr>
              <w:rPr>
                <w:rFonts w:cstheme="minorHAnsi"/>
                <w:sz w:val="16"/>
                <w:szCs w:val="16"/>
              </w:rPr>
            </w:pPr>
            <w:r w:rsidRPr="008C76BA">
              <w:rPr>
                <w:rFonts w:cstheme="minorHAnsi"/>
                <w:sz w:val="16"/>
                <w:szCs w:val="16"/>
              </w:rPr>
              <w:t xml:space="preserve"> </w:t>
            </w:r>
            <w:r w:rsidR="00981DCB">
              <w:rPr>
                <w:rFonts w:cstheme="minorHAnsi"/>
                <w:sz w:val="16"/>
                <w:szCs w:val="16"/>
              </w:rPr>
              <w:t>143 707,21</w:t>
            </w:r>
          </w:p>
        </w:tc>
        <w:tc>
          <w:tcPr>
            <w:tcW w:w="1276" w:type="dxa"/>
          </w:tcPr>
          <w:p w14:paraId="09BAE92D" w14:textId="77777777" w:rsidR="00154F9C" w:rsidRDefault="00154F9C" w:rsidP="003F4524">
            <w:pPr>
              <w:rPr>
                <w:rFonts w:asciiTheme="minorHAnsi" w:hAnsiTheme="minorHAnsi" w:cstheme="minorHAnsi"/>
                <w:bCs/>
                <w:sz w:val="16"/>
                <w:szCs w:val="16"/>
              </w:rPr>
            </w:pPr>
          </w:p>
          <w:p w14:paraId="62900F7B" w14:textId="77777777" w:rsidR="00154F9C" w:rsidRDefault="00154F9C" w:rsidP="003F4524">
            <w:pPr>
              <w:rPr>
                <w:rFonts w:asciiTheme="minorHAnsi" w:hAnsiTheme="minorHAnsi" w:cstheme="minorHAnsi"/>
                <w:bCs/>
                <w:sz w:val="16"/>
                <w:szCs w:val="16"/>
              </w:rPr>
            </w:pPr>
          </w:p>
          <w:p w14:paraId="4BAEBAFF" w14:textId="77777777" w:rsidR="00154F9C" w:rsidRPr="008C76BA" w:rsidRDefault="00154F9C" w:rsidP="003F4524">
            <w:pPr>
              <w:rPr>
                <w:rFonts w:cstheme="minorHAnsi"/>
                <w:bCs/>
                <w:sz w:val="16"/>
                <w:szCs w:val="16"/>
              </w:rPr>
            </w:pPr>
            <w:r w:rsidRPr="008C76BA">
              <w:rPr>
                <w:rFonts w:asciiTheme="minorHAnsi" w:hAnsiTheme="minorHAnsi" w:cstheme="minorHAnsi"/>
                <w:bCs/>
                <w:sz w:val="16"/>
                <w:szCs w:val="16"/>
              </w:rPr>
              <w:t>500 884,70</w:t>
            </w:r>
          </w:p>
          <w:p w14:paraId="0948B643" w14:textId="77777777" w:rsidR="00154F9C" w:rsidRPr="008C76BA" w:rsidRDefault="00154F9C" w:rsidP="003F4524">
            <w:pPr>
              <w:rPr>
                <w:rFonts w:asciiTheme="minorHAnsi" w:hAnsiTheme="minorHAnsi" w:cstheme="minorHAnsi"/>
                <w:sz w:val="16"/>
                <w:szCs w:val="16"/>
              </w:rPr>
            </w:pPr>
            <w:r w:rsidRPr="008C76BA">
              <w:rPr>
                <w:rFonts w:ascii="Times New Roman" w:hAnsi="Times New Roman"/>
                <w:bCs/>
                <w:sz w:val="16"/>
                <w:szCs w:val="16"/>
              </w:rPr>
              <w:t>72 544,46</w:t>
            </w:r>
          </w:p>
        </w:tc>
        <w:tc>
          <w:tcPr>
            <w:tcW w:w="1417" w:type="dxa"/>
          </w:tcPr>
          <w:p w14:paraId="4584D1DA" w14:textId="77777777" w:rsidR="00154F9C" w:rsidRDefault="00154F9C" w:rsidP="003F4524">
            <w:pPr>
              <w:rPr>
                <w:rFonts w:asciiTheme="minorHAnsi" w:hAnsiTheme="minorHAnsi" w:cstheme="minorHAnsi"/>
                <w:bCs/>
                <w:sz w:val="16"/>
                <w:szCs w:val="16"/>
              </w:rPr>
            </w:pPr>
          </w:p>
          <w:p w14:paraId="137363CD" w14:textId="77777777" w:rsidR="00154F9C" w:rsidRDefault="00154F9C" w:rsidP="003F4524">
            <w:pPr>
              <w:rPr>
                <w:rFonts w:asciiTheme="minorHAnsi" w:hAnsiTheme="minorHAnsi" w:cstheme="minorHAnsi"/>
                <w:bCs/>
                <w:sz w:val="16"/>
                <w:szCs w:val="16"/>
              </w:rPr>
            </w:pPr>
          </w:p>
          <w:p w14:paraId="4CC86D83" w14:textId="77777777" w:rsidR="00154F9C" w:rsidRPr="008C76BA" w:rsidRDefault="00154F9C" w:rsidP="003F4524">
            <w:pPr>
              <w:rPr>
                <w:rFonts w:cstheme="minorHAnsi"/>
                <w:bCs/>
                <w:sz w:val="16"/>
                <w:szCs w:val="16"/>
              </w:rPr>
            </w:pPr>
            <w:r w:rsidRPr="008C76BA">
              <w:rPr>
                <w:rFonts w:asciiTheme="minorHAnsi" w:hAnsiTheme="minorHAnsi" w:cstheme="minorHAnsi"/>
                <w:bCs/>
                <w:sz w:val="16"/>
                <w:szCs w:val="16"/>
              </w:rPr>
              <w:t>712 694,72</w:t>
            </w:r>
          </w:p>
          <w:p w14:paraId="401E23B7" w14:textId="77777777" w:rsidR="00154F9C" w:rsidRPr="008C76BA" w:rsidRDefault="00981DCB" w:rsidP="003F4524">
            <w:pPr>
              <w:rPr>
                <w:rFonts w:asciiTheme="minorHAnsi" w:hAnsiTheme="minorHAnsi" w:cstheme="minorHAnsi"/>
                <w:sz w:val="16"/>
                <w:szCs w:val="16"/>
              </w:rPr>
            </w:pPr>
            <w:r>
              <w:rPr>
                <w:rFonts w:ascii="Times New Roman" w:hAnsi="Times New Roman"/>
                <w:bCs/>
                <w:sz w:val="16"/>
                <w:szCs w:val="16"/>
              </w:rPr>
              <w:t>103 221,47</w:t>
            </w:r>
          </w:p>
        </w:tc>
        <w:tc>
          <w:tcPr>
            <w:tcW w:w="1134" w:type="dxa"/>
          </w:tcPr>
          <w:p w14:paraId="5F4CF740" w14:textId="77777777" w:rsidR="00154F9C" w:rsidRDefault="00154F9C" w:rsidP="003F4524">
            <w:pPr>
              <w:rPr>
                <w:rFonts w:asciiTheme="minorHAnsi" w:hAnsiTheme="minorHAnsi" w:cstheme="minorHAnsi"/>
                <w:bCs/>
                <w:sz w:val="16"/>
                <w:szCs w:val="16"/>
              </w:rPr>
            </w:pPr>
          </w:p>
          <w:p w14:paraId="26B62EF0" w14:textId="77777777" w:rsidR="00154F9C" w:rsidRDefault="00154F9C" w:rsidP="003F4524">
            <w:pPr>
              <w:rPr>
                <w:rFonts w:asciiTheme="minorHAnsi" w:hAnsiTheme="minorHAnsi" w:cstheme="minorHAnsi"/>
                <w:bCs/>
                <w:sz w:val="16"/>
                <w:szCs w:val="16"/>
              </w:rPr>
            </w:pPr>
          </w:p>
          <w:p w14:paraId="36337B1D" w14:textId="77777777" w:rsidR="00154F9C" w:rsidRPr="008C76BA" w:rsidRDefault="00154F9C" w:rsidP="003F4524">
            <w:pPr>
              <w:rPr>
                <w:rFonts w:cstheme="minorHAnsi"/>
                <w:bCs/>
                <w:sz w:val="16"/>
                <w:szCs w:val="16"/>
              </w:rPr>
            </w:pPr>
            <w:r w:rsidRPr="008C76BA">
              <w:rPr>
                <w:rFonts w:asciiTheme="minorHAnsi" w:hAnsiTheme="minorHAnsi" w:cstheme="minorHAnsi"/>
                <w:bCs/>
                <w:sz w:val="16"/>
                <w:szCs w:val="16"/>
              </w:rPr>
              <w:t>500 884,69</w:t>
            </w:r>
          </w:p>
          <w:p w14:paraId="7006DDC6" w14:textId="77777777" w:rsidR="00154F9C" w:rsidRPr="008C76BA" w:rsidRDefault="00154F9C" w:rsidP="003F4524">
            <w:pPr>
              <w:rPr>
                <w:rFonts w:asciiTheme="minorHAnsi" w:hAnsiTheme="minorHAnsi" w:cstheme="minorHAnsi"/>
                <w:sz w:val="16"/>
                <w:szCs w:val="16"/>
              </w:rPr>
            </w:pPr>
            <w:r w:rsidRPr="008C76BA">
              <w:rPr>
                <w:rFonts w:ascii="Times New Roman" w:hAnsi="Times New Roman"/>
                <w:bCs/>
                <w:sz w:val="16"/>
                <w:szCs w:val="16"/>
              </w:rPr>
              <w:t>72 544,46</w:t>
            </w:r>
          </w:p>
        </w:tc>
        <w:tc>
          <w:tcPr>
            <w:tcW w:w="1276" w:type="dxa"/>
          </w:tcPr>
          <w:p w14:paraId="5276F7C1" w14:textId="77777777" w:rsidR="00154F9C" w:rsidRDefault="00154F9C" w:rsidP="003F4524">
            <w:pPr>
              <w:rPr>
                <w:rFonts w:asciiTheme="minorHAnsi" w:hAnsiTheme="minorHAnsi" w:cstheme="minorHAnsi"/>
                <w:bCs/>
                <w:sz w:val="16"/>
                <w:szCs w:val="16"/>
              </w:rPr>
            </w:pPr>
          </w:p>
          <w:p w14:paraId="390B86A6" w14:textId="77777777" w:rsidR="00154F9C" w:rsidRDefault="00154F9C" w:rsidP="003F4524">
            <w:pPr>
              <w:rPr>
                <w:rFonts w:asciiTheme="minorHAnsi" w:hAnsiTheme="minorHAnsi" w:cstheme="minorHAnsi"/>
                <w:bCs/>
                <w:sz w:val="16"/>
                <w:szCs w:val="16"/>
              </w:rPr>
            </w:pPr>
          </w:p>
          <w:p w14:paraId="0A39587D" w14:textId="77777777" w:rsidR="00154F9C" w:rsidRPr="008C76BA" w:rsidRDefault="00981DCB" w:rsidP="003F4524">
            <w:pPr>
              <w:rPr>
                <w:rFonts w:cstheme="minorHAnsi"/>
                <w:bCs/>
                <w:sz w:val="16"/>
                <w:szCs w:val="16"/>
              </w:rPr>
            </w:pPr>
            <w:r>
              <w:rPr>
                <w:rFonts w:asciiTheme="minorHAnsi" w:hAnsiTheme="minorHAnsi" w:cstheme="minorHAnsi"/>
                <w:bCs/>
                <w:sz w:val="16"/>
                <w:szCs w:val="16"/>
              </w:rPr>
              <w:t>712 694,71</w:t>
            </w:r>
          </w:p>
          <w:p w14:paraId="55046024" w14:textId="77777777" w:rsidR="00154F9C" w:rsidRPr="008C76BA" w:rsidRDefault="00981DCB" w:rsidP="003F4524">
            <w:pPr>
              <w:rPr>
                <w:rFonts w:asciiTheme="minorHAnsi" w:hAnsiTheme="minorHAnsi" w:cstheme="minorHAnsi"/>
                <w:sz w:val="16"/>
                <w:szCs w:val="16"/>
              </w:rPr>
            </w:pPr>
            <w:r>
              <w:rPr>
                <w:rFonts w:ascii="Times New Roman" w:hAnsi="Times New Roman"/>
                <w:bCs/>
                <w:sz w:val="16"/>
                <w:szCs w:val="16"/>
              </w:rPr>
              <w:t>103 221,47</w:t>
            </w:r>
          </w:p>
        </w:tc>
      </w:tr>
      <w:tr w:rsidR="00154F9C" w:rsidRPr="00380BAC" w14:paraId="0021FC99" w14:textId="77777777" w:rsidTr="003F4524">
        <w:tc>
          <w:tcPr>
            <w:tcW w:w="1515" w:type="dxa"/>
          </w:tcPr>
          <w:p w14:paraId="43DAB1F2" w14:textId="77777777" w:rsidR="00154F9C" w:rsidRPr="00380BAC" w:rsidRDefault="00154F9C" w:rsidP="003F4524">
            <w:pPr>
              <w:rPr>
                <w:rFonts w:asciiTheme="minorHAnsi" w:hAnsiTheme="minorHAnsi" w:cstheme="minorHAnsi"/>
                <w:b/>
                <w:bCs/>
                <w:sz w:val="16"/>
                <w:szCs w:val="16"/>
              </w:rPr>
            </w:pPr>
            <w:r w:rsidRPr="00380BAC">
              <w:rPr>
                <w:rFonts w:asciiTheme="minorHAnsi" w:hAnsiTheme="minorHAnsi" w:cstheme="minorHAnsi"/>
                <w:b/>
                <w:bCs/>
                <w:sz w:val="16"/>
                <w:szCs w:val="16"/>
              </w:rPr>
              <w:t>SIA „</w:t>
            </w:r>
            <w:proofErr w:type="spellStart"/>
            <w:r w:rsidRPr="00380BAC">
              <w:rPr>
                <w:rFonts w:asciiTheme="minorHAnsi" w:hAnsiTheme="minorHAnsi" w:cstheme="minorHAnsi"/>
                <w:b/>
                <w:bCs/>
                <w:sz w:val="16"/>
                <w:szCs w:val="16"/>
              </w:rPr>
              <w:t>Būvalts</w:t>
            </w:r>
            <w:proofErr w:type="spellEnd"/>
            <w:r w:rsidRPr="00380BAC">
              <w:rPr>
                <w:rFonts w:asciiTheme="minorHAnsi" w:hAnsiTheme="minorHAnsi" w:cstheme="minorHAnsi"/>
                <w:b/>
                <w:bCs/>
                <w:sz w:val="16"/>
                <w:szCs w:val="16"/>
              </w:rPr>
              <w:t>”</w:t>
            </w:r>
          </w:p>
          <w:p w14:paraId="37E963C9" w14:textId="77777777" w:rsidR="00154F9C" w:rsidRPr="00380BAC" w:rsidRDefault="00154F9C" w:rsidP="003F4524">
            <w:pPr>
              <w:rPr>
                <w:rFonts w:asciiTheme="minorHAnsi" w:hAnsiTheme="minorHAnsi" w:cstheme="minorHAnsi"/>
                <w:sz w:val="16"/>
                <w:szCs w:val="16"/>
              </w:rPr>
            </w:pPr>
            <w:r w:rsidRPr="00380BAC">
              <w:rPr>
                <w:rFonts w:asciiTheme="minorHAnsi" w:hAnsiTheme="minorHAnsi" w:cstheme="minorHAnsi"/>
                <w:b/>
                <w:bCs/>
                <w:sz w:val="16"/>
                <w:szCs w:val="16"/>
              </w:rPr>
              <w:t xml:space="preserve"> </w:t>
            </w:r>
          </w:p>
        </w:tc>
        <w:tc>
          <w:tcPr>
            <w:tcW w:w="1287" w:type="dxa"/>
          </w:tcPr>
          <w:p w14:paraId="0FA5EBD1" w14:textId="77777777" w:rsidR="00154F9C" w:rsidRPr="00380BAC" w:rsidRDefault="00154F9C" w:rsidP="003F4524">
            <w:pPr>
              <w:rPr>
                <w:rFonts w:asciiTheme="minorHAnsi" w:hAnsiTheme="minorHAnsi" w:cstheme="minorHAnsi"/>
                <w:sz w:val="16"/>
                <w:szCs w:val="16"/>
              </w:rPr>
            </w:pPr>
            <w:r w:rsidRPr="00380BAC">
              <w:rPr>
                <w:rFonts w:asciiTheme="minorHAnsi" w:hAnsiTheme="minorHAnsi" w:cstheme="minorHAnsi"/>
                <w:sz w:val="16"/>
                <w:szCs w:val="16"/>
              </w:rPr>
              <w:t>1 310 113,05</w:t>
            </w:r>
          </w:p>
        </w:tc>
        <w:tc>
          <w:tcPr>
            <w:tcW w:w="1417" w:type="dxa"/>
          </w:tcPr>
          <w:p w14:paraId="6B546393" w14:textId="77777777" w:rsidR="00154F9C" w:rsidRPr="00380BAC" w:rsidRDefault="00154F9C" w:rsidP="003F4524">
            <w:pPr>
              <w:rPr>
                <w:rFonts w:asciiTheme="minorHAnsi" w:hAnsiTheme="minorHAnsi" w:cstheme="minorHAnsi"/>
                <w:sz w:val="16"/>
                <w:szCs w:val="16"/>
              </w:rPr>
            </w:pPr>
            <w:r w:rsidRPr="00380BAC">
              <w:rPr>
                <w:rFonts w:ascii="Times New Roman" w:hAnsi="Times New Roman"/>
                <w:bCs/>
                <w:color w:val="000000"/>
                <w:sz w:val="16"/>
                <w:szCs w:val="16"/>
              </w:rPr>
              <w:t>1 864 122,93</w:t>
            </w:r>
          </w:p>
        </w:tc>
        <w:tc>
          <w:tcPr>
            <w:tcW w:w="1276" w:type="dxa"/>
          </w:tcPr>
          <w:p w14:paraId="1F7CF684" w14:textId="77777777" w:rsidR="00154F9C" w:rsidRPr="00380BAC" w:rsidRDefault="00154F9C" w:rsidP="003F4524">
            <w:pPr>
              <w:rPr>
                <w:rFonts w:asciiTheme="minorHAnsi" w:hAnsiTheme="minorHAnsi" w:cstheme="minorHAnsi"/>
                <w:sz w:val="16"/>
                <w:szCs w:val="16"/>
              </w:rPr>
            </w:pPr>
            <w:r w:rsidRPr="00380BAC">
              <w:rPr>
                <w:rFonts w:asciiTheme="minorHAnsi" w:hAnsiTheme="minorHAnsi" w:cstheme="minorHAnsi"/>
                <w:bCs/>
                <w:sz w:val="16"/>
                <w:szCs w:val="16"/>
              </w:rPr>
              <w:t>682 170,23</w:t>
            </w:r>
          </w:p>
        </w:tc>
        <w:tc>
          <w:tcPr>
            <w:tcW w:w="1417" w:type="dxa"/>
          </w:tcPr>
          <w:p w14:paraId="1809E006" w14:textId="77777777" w:rsidR="00154F9C" w:rsidRPr="00380BAC" w:rsidRDefault="00154F9C" w:rsidP="003F4524">
            <w:pPr>
              <w:rPr>
                <w:rFonts w:asciiTheme="minorHAnsi" w:hAnsiTheme="minorHAnsi" w:cstheme="minorHAnsi"/>
                <w:sz w:val="16"/>
                <w:szCs w:val="16"/>
              </w:rPr>
            </w:pPr>
            <w:r w:rsidRPr="00380BAC">
              <w:rPr>
                <w:rFonts w:asciiTheme="minorHAnsi" w:hAnsiTheme="minorHAnsi" w:cstheme="minorHAnsi"/>
                <w:bCs/>
                <w:sz w:val="16"/>
                <w:szCs w:val="16"/>
              </w:rPr>
              <w:t>970 640,79</w:t>
            </w:r>
          </w:p>
        </w:tc>
        <w:tc>
          <w:tcPr>
            <w:tcW w:w="1134" w:type="dxa"/>
          </w:tcPr>
          <w:p w14:paraId="4DE41740" w14:textId="77777777" w:rsidR="00154F9C" w:rsidRPr="00380BAC" w:rsidRDefault="00154F9C" w:rsidP="003F4524">
            <w:pPr>
              <w:rPr>
                <w:rFonts w:asciiTheme="minorHAnsi" w:hAnsiTheme="minorHAnsi" w:cstheme="minorHAnsi"/>
                <w:sz w:val="16"/>
                <w:szCs w:val="16"/>
              </w:rPr>
            </w:pPr>
            <w:r w:rsidRPr="00380BAC">
              <w:rPr>
                <w:rFonts w:asciiTheme="minorHAnsi" w:hAnsiTheme="minorHAnsi" w:cstheme="minorHAnsi"/>
                <w:bCs/>
                <w:sz w:val="16"/>
                <w:szCs w:val="16"/>
              </w:rPr>
              <w:t>559 925,51</w:t>
            </w:r>
          </w:p>
        </w:tc>
        <w:tc>
          <w:tcPr>
            <w:tcW w:w="1276" w:type="dxa"/>
          </w:tcPr>
          <w:p w14:paraId="425CE09F" w14:textId="77777777" w:rsidR="00154F9C" w:rsidRPr="00380BAC" w:rsidRDefault="00154F9C" w:rsidP="003F4524">
            <w:pPr>
              <w:rPr>
                <w:rFonts w:asciiTheme="minorHAnsi" w:hAnsiTheme="minorHAnsi" w:cstheme="minorHAnsi"/>
                <w:sz w:val="16"/>
                <w:szCs w:val="16"/>
              </w:rPr>
            </w:pPr>
            <w:r w:rsidRPr="00380BAC">
              <w:rPr>
                <w:rFonts w:asciiTheme="minorHAnsi" w:hAnsiTheme="minorHAnsi" w:cstheme="minorHAnsi"/>
                <w:bCs/>
                <w:sz w:val="16"/>
                <w:szCs w:val="16"/>
              </w:rPr>
              <w:t>796 702,22</w:t>
            </w:r>
          </w:p>
        </w:tc>
      </w:tr>
      <w:tr w:rsidR="00154F9C" w:rsidRPr="00B76838" w14:paraId="2C078991" w14:textId="77777777" w:rsidTr="003F4524">
        <w:tc>
          <w:tcPr>
            <w:tcW w:w="1515" w:type="dxa"/>
          </w:tcPr>
          <w:p w14:paraId="32E41BFA" w14:textId="77777777" w:rsidR="00154F9C" w:rsidRPr="00B76838" w:rsidRDefault="00154F9C" w:rsidP="003F4524">
            <w:pPr>
              <w:rPr>
                <w:rFonts w:asciiTheme="minorHAnsi" w:hAnsiTheme="minorHAnsi" w:cstheme="minorHAnsi"/>
                <w:b/>
                <w:bCs/>
                <w:sz w:val="16"/>
                <w:szCs w:val="16"/>
              </w:rPr>
            </w:pPr>
            <w:r w:rsidRPr="00B76838">
              <w:rPr>
                <w:rFonts w:asciiTheme="minorHAnsi" w:hAnsiTheme="minorHAnsi" w:cstheme="minorHAnsi"/>
                <w:b/>
                <w:bCs/>
                <w:sz w:val="16"/>
                <w:szCs w:val="16"/>
              </w:rPr>
              <w:t>Pilnsabiedrības „SBRE”</w:t>
            </w:r>
          </w:p>
          <w:p w14:paraId="7412079B" w14:textId="77777777" w:rsidR="00154F9C" w:rsidRPr="00DC2B1E" w:rsidRDefault="00154F9C" w:rsidP="003F4524">
            <w:pPr>
              <w:rPr>
                <w:rFonts w:asciiTheme="minorHAnsi" w:hAnsiTheme="minorHAnsi" w:cstheme="minorHAnsi"/>
                <w:bCs/>
                <w:sz w:val="16"/>
                <w:szCs w:val="16"/>
              </w:rPr>
            </w:pPr>
            <w:r w:rsidRPr="00DC2B1E">
              <w:rPr>
                <w:rFonts w:asciiTheme="minorHAnsi" w:hAnsiTheme="minorHAnsi" w:cstheme="minorHAnsi"/>
                <w:bCs/>
                <w:sz w:val="16"/>
                <w:szCs w:val="16"/>
              </w:rPr>
              <w:t>Priekšpils</w:t>
            </w:r>
          </w:p>
          <w:p w14:paraId="72BABFF7" w14:textId="77777777" w:rsidR="00154F9C" w:rsidRDefault="00154F9C" w:rsidP="003F4524">
            <w:pPr>
              <w:rPr>
                <w:rFonts w:asciiTheme="minorHAnsi" w:hAnsiTheme="minorHAnsi" w:cstheme="minorHAnsi"/>
                <w:bCs/>
                <w:sz w:val="16"/>
                <w:szCs w:val="16"/>
              </w:rPr>
            </w:pPr>
            <w:r w:rsidRPr="00DC2B1E">
              <w:rPr>
                <w:rFonts w:asciiTheme="minorHAnsi" w:hAnsiTheme="minorHAnsi" w:cstheme="minorHAnsi"/>
                <w:bCs/>
                <w:sz w:val="16"/>
                <w:szCs w:val="16"/>
              </w:rPr>
              <w:t>Austrumu piebūve</w:t>
            </w:r>
          </w:p>
          <w:p w14:paraId="01634DE9" w14:textId="77777777" w:rsidR="00187C8F" w:rsidRPr="00B76838" w:rsidRDefault="00187C8F" w:rsidP="003F4524">
            <w:pPr>
              <w:rPr>
                <w:rFonts w:asciiTheme="minorHAnsi" w:hAnsiTheme="minorHAnsi" w:cstheme="minorHAnsi"/>
                <w:b/>
                <w:sz w:val="16"/>
                <w:szCs w:val="16"/>
              </w:rPr>
            </w:pPr>
          </w:p>
        </w:tc>
        <w:tc>
          <w:tcPr>
            <w:tcW w:w="1287" w:type="dxa"/>
          </w:tcPr>
          <w:p w14:paraId="59B09BC4" w14:textId="77777777" w:rsidR="00154F9C" w:rsidRDefault="00154F9C" w:rsidP="003F4524">
            <w:pPr>
              <w:rPr>
                <w:rFonts w:asciiTheme="minorHAnsi" w:hAnsiTheme="minorHAnsi" w:cstheme="minorHAnsi"/>
                <w:sz w:val="16"/>
                <w:szCs w:val="16"/>
              </w:rPr>
            </w:pPr>
          </w:p>
          <w:p w14:paraId="675489EA" w14:textId="77777777" w:rsidR="00154F9C" w:rsidRDefault="00154F9C" w:rsidP="003F4524">
            <w:pPr>
              <w:rPr>
                <w:rFonts w:asciiTheme="minorHAnsi" w:hAnsiTheme="minorHAnsi" w:cstheme="minorHAnsi"/>
                <w:sz w:val="16"/>
                <w:szCs w:val="16"/>
              </w:rPr>
            </w:pPr>
          </w:p>
          <w:p w14:paraId="313BC7E6" w14:textId="77777777" w:rsidR="00154F9C" w:rsidRPr="00B76838" w:rsidRDefault="00154F9C" w:rsidP="003F4524">
            <w:pPr>
              <w:rPr>
                <w:rFonts w:asciiTheme="minorHAnsi" w:hAnsiTheme="minorHAnsi" w:cstheme="minorHAnsi"/>
                <w:sz w:val="16"/>
                <w:szCs w:val="16"/>
              </w:rPr>
            </w:pPr>
            <w:r w:rsidRPr="00B76838">
              <w:rPr>
                <w:rFonts w:asciiTheme="minorHAnsi" w:hAnsiTheme="minorHAnsi" w:cstheme="minorHAnsi"/>
                <w:sz w:val="16"/>
                <w:szCs w:val="16"/>
              </w:rPr>
              <w:t>21 780 043,70</w:t>
            </w:r>
          </w:p>
          <w:p w14:paraId="5D709FFD" w14:textId="77777777" w:rsidR="00154F9C" w:rsidRPr="00B76838" w:rsidRDefault="00154F9C" w:rsidP="003F4524">
            <w:pPr>
              <w:rPr>
                <w:rFonts w:asciiTheme="minorHAnsi" w:hAnsiTheme="minorHAnsi" w:cstheme="minorHAnsi"/>
                <w:sz w:val="16"/>
                <w:szCs w:val="16"/>
              </w:rPr>
            </w:pPr>
            <w:r>
              <w:rPr>
                <w:rFonts w:asciiTheme="minorHAnsi" w:hAnsiTheme="minorHAnsi" w:cstheme="minorHAnsi"/>
                <w:sz w:val="16"/>
                <w:szCs w:val="16"/>
              </w:rPr>
              <w:t>-</w:t>
            </w:r>
          </w:p>
        </w:tc>
        <w:tc>
          <w:tcPr>
            <w:tcW w:w="1417" w:type="dxa"/>
          </w:tcPr>
          <w:p w14:paraId="44B69A28" w14:textId="77777777" w:rsidR="00154F9C" w:rsidRDefault="00154F9C" w:rsidP="003F4524">
            <w:pPr>
              <w:rPr>
                <w:rFonts w:ascii="Times New Roman" w:hAnsi="Times New Roman"/>
                <w:bCs/>
                <w:color w:val="000000"/>
                <w:sz w:val="16"/>
                <w:szCs w:val="16"/>
              </w:rPr>
            </w:pPr>
          </w:p>
          <w:p w14:paraId="2C44C3EE" w14:textId="77777777" w:rsidR="00154F9C" w:rsidRDefault="00154F9C" w:rsidP="003F4524">
            <w:pPr>
              <w:rPr>
                <w:rFonts w:ascii="Times New Roman" w:hAnsi="Times New Roman"/>
                <w:bCs/>
                <w:color w:val="000000"/>
                <w:sz w:val="16"/>
                <w:szCs w:val="16"/>
              </w:rPr>
            </w:pPr>
          </w:p>
          <w:p w14:paraId="651D3B4E" w14:textId="77777777" w:rsidR="00154F9C" w:rsidRDefault="00154F9C" w:rsidP="003F4524">
            <w:pPr>
              <w:rPr>
                <w:rFonts w:ascii="Times New Roman" w:hAnsi="Times New Roman"/>
                <w:bCs/>
                <w:color w:val="000000"/>
                <w:sz w:val="16"/>
                <w:szCs w:val="16"/>
              </w:rPr>
            </w:pPr>
            <w:r w:rsidRPr="00B76838">
              <w:rPr>
                <w:rFonts w:ascii="Times New Roman" w:hAnsi="Times New Roman"/>
                <w:bCs/>
                <w:color w:val="000000"/>
                <w:sz w:val="16"/>
                <w:szCs w:val="16"/>
              </w:rPr>
              <w:t>30 990 210,22</w:t>
            </w:r>
          </w:p>
          <w:p w14:paraId="2D7901DE" w14:textId="77777777" w:rsidR="00154F9C" w:rsidRPr="00B76838" w:rsidRDefault="00154F9C" w:rsidP="003F4524">
            <w:pPr>
              <w:rPr>
                <w:rFonts w:asciiTheme="minorHAnsi" w:hAnsiTheme="minorHAnsi" w:cstheme="minorHAnsi"/>
                <w:sz w:val="16"/>
                <w:szCs w:val="16"/>
              </w:rPr>
            </w:pPr>
            <w:r>
              <w:rPr>
                <w:rFonts w:ascii="Times New Roman" w:hAnsi="Times New Roman"/>
                <w:bCs/>
                <w:color w:val="000000"/>
                <w:sz w:val="16"/>
                <w:szCs w:val="16"/>
              </w:rPr>
              <w:t>-</w:t>
            </w:r>
          </w:p>
        </w:tc>
        <w:tc>
          <w:tcPr>
            <w:tcW w:w="1276" w:type="dxa"/>
          </w:tcPr>
          <w:p w14:paraId="16497605" w14:textId="77777777" w:rsidR="00154F9C" w:rsidRDefault="00154F9C" w:rsidP="003F4524">
            <w:pPr>
              <w:rPr>
                <w:rFonts w:asciiTheme="minorHAnsi" w:hAnsiTheme="minorHAnsi" w:cstheme="minorHAnsi"/>
                <w:bCs/>
                <w:sz w:val="16"/>
                <w:szCs w:val="16"/>
              </w:rPr>
            </w:pPr>
          </w:p>
          <w:p w14:paraId="1B416586" w14:textId="77777777" w:rsidR="00154F9C" w:rsidRDefault="00154F9C" w:rsidP="003F4524">
            <w:pPr>
              <w:rPr>
                <w:rFonts w:asciiTheme="minorHAnsi" w:hAnsiTheme="minorHAnsi" w:cstheme="minorHAnsi"/>
                <w:bCs/>
                <w:sz w:val="16"/>
                <w:szCs w:val="16"/>
              </w:rPr>
            </w:pPr>
          </w:p>
          <w:p w14:paraId="36E09900" w14:textId="77777777" w:rsidR="00154F9C" w:rsidRPr="00B76838" w:rsidRDefault="00154F9C" w:rsidP="003F4524">
            <w:pPr>
              <w:rPr>
                <w:rFonts w:asciiTheme="minorHAnsi" w:hAnsiTheme="minorHAnsi" w:cstheme="minorHAnsi"/>
                <w:bCs/>
                <w:sz w:val="16"/>
                <w:szCs w:val="16"/>
              </w:rPr>
            </w:pPr>
            <w:r w:rsidRPr="00B76838">
              <w:rPr>
                <w:rFonts w:asciiTheme="minorHAnsi" w:hAnsiTheme="minorHAnsi" w:cstheme="minorHAnsi"/>
                <w:bCs/>
                <w:sz w:val="16"/>
                <w:szCs w:val="16"/>
              </w:rPr>
              <w:t>4 484 601,29</w:t>
            </w:r>
          </w:p>
          <w:p w14:paraId="615A6E3D" w14:textId="77777777" w:rsidR="00154F9C" w:rsidRPr="00B76838" w:rsidRDefault="00154F9C" w:rsidP="003F4524">
            <w:pPr>
              <w:rPr>
                <w:rFonts w:asciiTheme="minorHAnsi" w:hAnsiTheme="minorHAnsi" w:cstheme="minorHAnsi"/>
                <w:sz w:val="16"/>
                <w:szCs w:val="16"/>
              </w:rPr>
            </w:pPr>
            <w:r w:rsidRPr="00B76838">
              <w:rPr>
                <w:rFonts w:ascii="Times New Roman" w:hAnsi="Times New Roman"/>
                <w:bCs/>
                <w:sz w:val="16"/>
                <w:szCs w:val="16"/>
              </w:rPr>
              <w:t>255</w:t>
            </w:r>
            <w:r w:rsidR="00981DCB">
              <w:rPr>
                <w:rFonts w:ascii="Times New Roman" w:hAnsi="Times New Roman"/>
                <w:bCs/>
                <w:sz w:val="16"/>
                <w:szCs w:val="16"/>
              </w:rPr>
              <w:t> </w:t>
            </w:r>
            <w:r w:rsidRPr="00B76838">
              <w:rPr>
                <w:rFonts w:ascii="Times New Roman" w:hAnsi="Times New Roman"/>
                <w:bCs/>
                <w:sz w:val="16"/>
                <w:szCs w:val="16"/>
              </w:rPr>
              <w:t>671</w:t>
            </w:r>
            <w:r w:rsidR="00981DCB">
              <w:rPr>
                <w:rFonts w:ascii="Times New Roman" w:hAnsi="Times New Roman"/>
                <w:bCs/>
                <w:sz w:val="16"/>
                <w:szCs w:val="16"/>
              </w:rPr>
              <w:t>,00</w:t>
            </w:r>
          </w:p>
        </w:tc>
        <w:tc>
          <w:tcPr>
            <w:tcW w:w="1417" w:type="dxa"/>
          </w:tcPr>
          <w:p w14:paraId="654400CF" w14:textId="77777777" w:rsidR="00154F9C" w:rsidRDefault="00154F9C" w:rsidP="003F4524">
            <w:pPr>
              <w:rPr>
                <w:rFonts w:asciiTheme="minorHAnsi" w:hAnsiTheme="minorHAnsi" w:cstheme="minorHAnsi"/>
                <w:bCs/>
                <w:sz w:val="16"/>
                <w:szCs w:val="16"/>
              </w:rPr>
            </w:pPr>
          </w:p>
          <w:p w14:paraId="7CDFFF8E" w14:textId="77777777" w:rsidR="00154F9C" w:rsidRDefault="00154F9C" w:rsidP="003F4524">
            <w:pPr>
              <w:rPr>
                <w:rFonts w:asciiTheme="minorHAnsi" w:hAnsiTheme="minorHAnsi" w:cstheme="minorHAnsi"/>
                <w:bCs/>
                <w:sz w:val="16"/>
                <w:szCs w:val="16"/>
              </w:rPr>
            </w:pPr>
          </w:p>
          <w:p w14:paraId="385BDC2E" w14:textId="77777777" w:rsidR="00154F9C" w:rsidRPr="00B76838" w:rsidRDefault="00981DCB" w:rsidP="003F4524">
            <w:pPr>
              <w:rPr>
                <w:rFonts w:asciiTheme="minorHAnsi" w:hAnsiTheme="minorHAnsi" w:cstheme="minorHAnsi"/>
                <w:bCs/>
                <w:sz w:val="16"/>
                <w:szCs w:val="16"/>
              </w:rPr>
            </w:pPr>
            <w:r>
              <w:rPr>
                <w:rFonts w:asciiTheme="minorHAnsi" w:hAnsiTheme="minorHAnsi" w:cstheme="minorHAnsi"/>
                <w:bCs/>
                <w:sz w:val="16"/>
                <w:szCs w:val="16"/>
              </w:rPr>
              <w:t>6 381 012,76</w:t>
            </w:r>
          </w:p>
          <w:p w14:paraId="371A9246" w14:textId="77777777" w:rsidR="00154F9C" w:rsidRPr="00B76838" w:rsidRDefault="00981DCB" w:rsidP="003F4524">
            <w:pPr>
              <w:rPr>
                <w:rFonts w:asciiTheme="minorHAnsi" w:hAnsiTheme="minorHAnsi" w:cstheme="minorHAnsi"/>
                <w:sz w:val="16"/>
                <w:szCs w:val="16"/>
              </w:rPr>
            </w:pPr>
            <w:r>
              <w:rPr>
                <w:rFonts w:ascii="Times New Roman" w:hAnsi="Times New Roman"/>
                <w:bCs/>
                <w:sz w:val="16"/>
                <w:szCs w:val="16"/>
              </w:rPr>
              <w:t>363 787,06</w:t>
            </w:r>
          </w:p>
        </w:tc>
        <w:tc>
          <w:tcPr>
            <w:tcW w:w="1134" w:type="dxa"/>
          </w:tcPr>
          <w:p w14:paraId="116A5ECD" w14:textId="77777777" w:rsidR="00154F9C" w:rsidRDefault="00154F9C" w:rsidP="003F4524">
            <w:pPr>
              <w:rPr>
                <w:rFonts w:asciiTheme="minorHAnsi" w:hAnsiTheme="minorHAnsi" w:cstheme="minorHAnsi"/>
                <w:bCs/>
                <w:sz w:val="16"/>
                <w:szCs w:val="16"/>
              </w:rPr>
            </w:pPr>
          </w:p>
          <w:p w14:paraId="38C38A02" w14:textId="77777777" w:rsidR="00154F9C" w:rsidRDefault="00154F9C" w:rsidP="003F4524">
            <w:pPr>
              <w:rPr>
                <w:rFonts w:asciiTheme="minorHAnsi" w:hAnsiTheme="minorHAnsi" w:cstheme="minorHAnsi"/>
                <w:bCs/>
                <w:sz w:val="16"/>
                <w:szCs w:val="16"/>
              </w:rPr>
            </w:pPr>
          </w:p>
          <w:p w14:paraId="409236A8" w14:textId="77777777" w:rsidR="00154F9C" w:rsidRPr="00B76838" w:rsidRDefault="00154F9C" w:rsidP="003F4524">
            <w:pPr>
              <w:rPr>
                <w:rFonts w:asciiTheme="minorHAnsi" w:hAnsiTheme="minorHAnsi" w:cstheme="minorHAnsi"/>
                <w:bCs/>
                <w:sz w:val="16"/>
                <w:szCs w:val="16"/>
              </w:rPr>
            </w:pPr>
            <w:r w:rsidRPr="00B76838">
              <w:rPr>
                <w:rFonts w:asciiTheme="minorHAnsi" w:hAnsiTheme="minorHAnsi" w:cstheme="minorHAnsi"/>
                <w:bCs/>
                <w:sz w:val="16"/>
                <w:szCs w:val="16"/>
              </w:rPr>
              <w:t>4 260 371,23</w:t>
            </w:r>
          </w:p>
          <w:p w14:paraId="4447B342" w14:textId="77777777" w:rsidR="00154F9C" w:rsidRPr="00B76838" w:rsidRDefault="00154F9C" w:rsidP="003F4524">
            <w:pPr>
              <w:rPr>
                <w:rFonts w:asciiTheme="minorHAnsi" w:hAnsiTheme="minorHAnsi" w:cstheme="minorHAnsi"/>
                <w:sz w:val="16"/>
                <w:szCs w:val="16"/>
              </w:rPr>
            </w:pPr>
            <w:r w:rsidRPr="00B76838">
              <w:rPr>
                <w:rFonts w:ascii="Times New Roman" w:hAnsi="Times New Roman"/>
                <w:bCs/>
                <w:sz w:val="16"/>
                <w:szCs w:val="16"/>
              </w:rPr>
              <w:t>242 887,44</w:t>
            </w:r>
          </w:p>
        </w:tc>
        <w:tc>
          <w:tcPr>
            <w:tcW w:w="1276" w:type="dxa"/>
          </w:tcPr>
          <w:p w14:paraId="0DB4B7DB" w14:textId="77777777" w:rsidR="00154F9C" w:rsidRDefault="00154F9C" w:rsidP="003F4524">
            <w:pPr>
              <w:rPr>
                <w:rFonts w:asciiTheme="minorHAnsi" w:hAnsiTheme="minorHAnsi" w:cstheme="minorHAnsi"/>
                <w:bCs/>
                <w:sz w:val="16"/>
                <w:szCs w:val="16"/>
              </w:rPr>
            </w:pPr>
          </w:p>
          <w:p w14:paraId="68FE0DF8" w14:textId="77777777" w:rsidR="00154F9C" w:rsidRDefault="00154F9C" w:rsidP="003F4524">
            <w:pPr>
              <w:rPr>
                <w:rFonts w:asciiTheme="minorHAnsi" w:hAnsiTheme="minorHAnsi" w:cstheme="minorHAnsi"/>
                <w:bCs/>
                <w:sz w:val="16"/>
                <w:szCs w:val="16"/>
              </w:rPr>
            </w:pPr>
          </w:p>
          <w:p w14:paraId="756AD2E2" w14:textId="77777777" w:rsidR="00154F9C" w:rsidRPr="00B76838" w:rsidRDefault="00981DCB" w:rsidP="003F4524">
            <w:pPr>
              <w:rPr>
                <w:rFonts w:asciiTheme="minorHAnsi" w:hAnsiTheme="minorHAnsi" w:cstheme="minorHAnsi"/>
                <w:bCs/>
                <w:sz w:val="16"/>
                <w:szCs w:val="16"/>
              </w:rPr>
            </w:pPr>
            <w:r>
              <w:rPr>
                <w:rFonts w:asciiTheme="minorHAnsi" w:hAnsiTheme="minorHAnsi" w:cstheme="minorHAnsi"/>
                <w:bCs/>
                <w:sz w:val="16"/>
                <w:szCs w:val="16"/>
              </w:rPr>
              <w:t>6 061 962,13</w:t>
            </w:r>
          </w:p>
          <w:p w14:paraId="1E29289B" w14:textId="77777777" w:rsidR="00154F9C" w:rsidRPr="00B76838" w:rsidRDefault="00154F9C" w:rsidP="003F4524">
            <w:pPr>
              <w:rPr>
                <w:rFonts w:asciiTheme="minorHAnsi" w:hAnsiTheme="minorHAnsi" w:cstheme="minorHAnsi"/>
                <w:sz w:val="16"/>
                <w:szCs w:val="16"/>
              </w:rPr>
            </w:pPr>
            <w:r w:rsidRPr="00B76838">
              <w:rPr>
                <w:rFonts w:ascii="Times New Roman" w:hAnsi="Times New Roman"/>
                <w:bCs/>
                <w:sz w:val="16"/>
                <w:szCs w:val="16"/>
              </w:rPr>
              <w:t>345 597,69</w:t>
            </w:r>
          </w:p>
        </w:tc>
      </w:tr>
      <w:tr w:rsidR="00895F58" w:rsidRPr="00E93EF5" w14:paraId="5717BAAA" w14:textId="77777777" w:rsidTr="00895F58">
        <w:tc>
          <w:tcPr>
            <w:tcW w:w="1515" w:type="dxa"/>
          </w:tcPr>
          <w:p w14:paraId="38354F8D" w14:textId="77777777" w:rsidR="00895F58" w:rsidRDefault="00895F58" w:rsidP="003F4524">
            <w:pPr>
              <w:rPr>
                <w:rFonts w:asciiTheme="minorHAnsi" w:hAnsiTheme="minorHAnsi" w:cstheme="minorHAnsi"/>
                <w:b/>
                <w:sz w:val="16"/>
                <w:szCs w:val="16"/>
              </w:rPr>
            </w:pPr>
            <w:r w:rsidRPr="00E93EF5">
              <w:rPr>
                <w:rFonts w:asciiTheme="minorHAnsi" w:hAnsiTheme="minorHAnsi" w:cstheme="minorHAnsi"/>
                <w:b/>
                <w:sz w:val="16"/>
                <w:szCs w:val="16"/>
              </w:rPr>
              <w:t>Citi izdevumi</w:t>
            </w:r>
          </w:p>
          <w:p w14:paraId="70399FD3" w14:textId="77777777" w:rsidR="00187C8F" w:rsidRPr="00E93EF5" w:rsidRDefault="00187C8F" w:rsidP="003F4524">
            <w:pPr>
              <w:rPr>
                <w:rFonts w:asciiTheme="minorHAnsi" w:hAnsiTheme="minorHAnsi" w:cstheme="minorHAnsi"/>
                <w:b/>
                <w:sz w:val="16"/>
                <w:szCs w:val="16"/>
              </w:rPr>
            </w:pPr>
          </w:p>
        </w:tc>
        <w:tc>
          <w:tcPr>
            <w:tcW w:w="2704" w:type="dxa"/>
            <w:gridSpan w:val="2"/>
          </w:tcPr>
          <w:p w14:paraId="6DB5460E" w14:textId="77777777" w:rsidR="00895F58" w:rsidRPr="00E93EF5" w:rsidRDefault="00895F58" w:rsidP="003F4524">
            <w:pPr>
              <w:rPr>
                <w:rFonts w:asciiTheme="minorHAnsi" w:hAnsiTheme="minorHAnsi" w:cstheme="minorHAnsi"/>
                <w:sz w:val="16"/>
                <w:szCs w:val="16"/>
              </w:rPr>
            </w:pPr>
            <w:r>
              <w:rPr>
                <w:rFonts w:asciiTheme="minorHAnsi" w:hAnsiTheme="minorHAnsi" w:cstheme="minorHAnsi"/>
                <w:sz w:val="16"/>
                <w:szCs w:val="16"/>
              </w:rPr>
              <w:t>Nav attiecināms</w:t>
            </w:r>
          </w:p>
        </w:tc>
        <w:tc>
          <w:tcPr>
            <w:tcW w:w="1276" w:type="dxa"/>
          </w:tcPr>
          <w:p w14:paraId="5E4D7035" w14:textId="77777777" w:rsidR="00895F58" w:rsidRPr="00E93EF5" w:rsidRDefault="00895F58" w:rsidP="003F4524">
            <w:pPr>
              <w:rPr>
                <w:rFonts w:asciiTheme="minorHAnsi" w:hAnsiTheme="minorHAnsi" w:cstheme="minorHAnsi"/>
                <w:sz w:val="16"/>
                <w:szCs w:val="16"/>
              </w:rPr>
            </w:pPr>
            <w:r w:rsidRPr="00E93EF5">
              <w:rPr>
                <w:rFonts w:asciiTheme="minorHAnsi" w:hAnsiTheme="minorHAnsi" w:cstheme="minorHAnsi"/>
                <w:bCs/>
                <w:sz w:val="16"/>
                <w:szCs w:val="16"/>
              </w:rPr>
              <w:t>104 508,33</w:t>
            </w:r>
          </w:p>
        </w:tc>
        <w:tc>
          <w:tcPr>
            <w:tcW w:w="1417" w:type="dxa"/>
          </w:tcPr>
          <w:p w14:paraId="5BD69B76" w14:textId="77777777" w:rsidR="00895F58" w:rsidRPr="00E93EF5" w:rsidRDefault="00895F58" w:rsidP="003F4524">
            <w:pPr>
              <w:rPr>
                <w:rFonts w:asciiTheme="minorHAnsi" w:hAnsiTheme="minorHAnsi" w:cstheme="minorHAnsi"/>
                <w:sz w:val="16"/>
                <w:szCs w:val="16"/>
              </w:rPr>
            </w:pPr>
            <w:r w:rsidRPr="00E93EF5">
              <w:rPr>
                <w:rFonts w:asciiTheme="minorHAnsi" w:hAnsiTheme="minorHAnsi" w:cstheme="minorHAnsi"/>
                <w:bCs/>
                <w:sz w:val="16"/>
                <w:szCs w:val="16"/>
              </w:rPr>
              <w:t>148</w:t>
            </w:r>
            <w:r w:rsidR="00AA0E23">
              <w:rPr>
                <w:rFonts w:asciiTheme="minorHAnsi" w:hAnsiTheme="minorHAnsi" w:cstheme="minorHAnsi"/>
                <w:bCs/>
                <w:sz w:val="16"/>
                <w:szCs w:val="16"/>
              </w:rPr>
              <w:t xml:space="preserve"> </w:t>
            </w:r>
            <w:r w:rsidR="00981DCB">
              <w:rPr>
                <w:rFonts w:asciiTheme="minorHAnsi" w:hAnsiTheme="minorHAnsi" w:cstheme="minorHAnsi"/>
                <w:bCs/>
                <w:sz w:val="16"/>
                <w:szCs w:val="16"/>
              </w:rPr>
              <w:t>701,96</w:t>
            </w:r>
          </w:p>
        </w:tc>
        <w:tc>
          <w:tcPr>
            <w:tcW w:w="1134" w:type="dxa"/>
          </w:tcPr>
          <w:p w14:paraId="5316E185" w14:textId="77777777" w:rsidR="00895F58" w:rsidRPr="00E93EF5" w:rsidRDefault="00895F58" w:rsidP="003F4524">
            <w:pPr>
              <w:rPr>
                <w:rFonts w:asciiTheme="minorHAnsi" w:hAnsiTheme="minorHAnsi" w:cstheme="minorHAnsi"/>
                <w:sz w:val="16"/>
                <w:szCs w:val="16"/>
              </w:rPr>
            </w:pPr>
            <w:r w:rsidRPr="00E93EF5">
              <w:rPr>
                <w:rFonts w:asciiTheme="minorHAnsi" w:hAnsiTheme="minorHAnsi" w:cstheme="minorHAnsi"/>
                <w:bCs/>
                <w:sz w:val="16"/>
                <w:szCs w:val="16"/>
              </w:rPr>
              <w:t>104 508,33</w:t>
            </w:r>
          </w:p>
        </w:tc>
        <w:tc>
          <w:tcPr>
            <w:tcW w:w="1276" w:type="dxa"/>
          </w:tcPr>
          <w:p w14:paraId="2FD69B7C" w14:textId="77777777" w:rsidR="00895F58" w:rsidRPr="00E93EF5" w:rsidRDefault="00895F58" w:rsidP="003F4524">
            <w:pPr>
              <w:rPr>
                <w:rFonts w:asciiTheme="minorHAnsi" w:hAnsiTheme="minorHAnsi" w:cstheme="minorHAnsi"/>
                <w:sz w:val="16"/>
                <w:szCs w:val="16"/>
              </w:rPr>
            </w:pPr>
            <w:r w:rsidRPr="00E93EF5">
              <w:rPr>
                <w:rFonts w:asciiTheme="minorHAnsi" w:hAnsiTheme="minorHAnsi" w:cstheme="minorHAnsi"/>
                <w:bCs/>
                <w:sz w:val="16"/>
                <w:szCs w:val="16"/>
              </w:rPr>
              <w:t>148</w:t>
            </w:r>
            <w:r w:rsidR="007E30DD">
              <w:rPr>
                <w:rFonts w:asciiTheme="minorHAnsi" w:hAnsiTheme="minorHAnsi" w:cstheme="minorHAnsi"/>
                <w:bCs/>
                <w:sz w:val="16"/>
                <w:szCs w:val="16"/>
              </w:rPr>
              <w:t xml:space="preserve"> </w:t>
            </w:r>
            <w:r w:rsidR="00981DCB">
              <w:rPr>
                <w:rFonts w:asciiTheme="minorHAnsi" w:hAnsiTheme="minorHAnsi" w:cstheme="minorHAnsi"/>
                <w:bCs/>
                <w:sz w:val="16"/>
                <w:szCs w:val="16"/>
              </w:rPr>
              <w:t>701,96</w:t>
            </w:r>
          </w:p>
        </w:tc>
      </w:tr>
      <w:tr w:rsidR="00165F59" w:rsidRPr="00497009" w14:paraId="42174FDB" w14:textId="77777777" w:rsidTr="00165F59">
        <w:tc>
          <w:tcPr>
            <w:tcW w:w="1515" w:type="dxa"/>
          </w:tcPr>
          <w:p w14:paraId="4460E4B3" w14:textId="77777777" w:rsidR="00165F59" w:rsidRDefault="00165F59" w:rsidP="00165F59">
            <w:pPr>
              <w:jc w:val="right"/>
              <w:rPr>
                <w:rFonts w:asciiTheme="minorHAnsi" w:hAnsiTheme="minorHAnsi" w:cstheme="minorHAnsi"/>
                <w:b/>
                <w:sz w:val="16"/>
                <w:szCs w:val="16"/>
              </w:rPr>
            </w:pPr>
            <w:r w:rsidRPr="00165F59">
              <w:rPr>
                <w:rFonts w:asciiTheme="minorHAnsi" w:hAnsiTheme="minorHAnsi" w:cstheme="minorHAnsi"/>
                <w:b/>
                <w:sz w:val="16"/>
                <w:szCs w:val="16"/>
              </w:rPr>
              <w:t>Kopā</w:t>
            </w:r>
          </w:p>
          <w:p w14:paraId="543271CE" w14:textId="77777777" w:rsidR="00187C8F" w:rsidRPr="00165F59" w:rsidRDefault="00187C8F" w:rsidP="00165F59">
            <w:pPr>
              <w:jc w:val="right"/>
              <w:rPr>
                <w:rFonts w:asciiTheme="minorHAnsi" w:hAnsiTheme="minorHAnsi" w:cstheme="minorHAnsi"/>
                <w:b/>
                <w:sz w:val="16"/>
                <w:szCs w:val="16"/>
              </w:rPr>
            </w:pPr>
          </w:p>
        </w:tc>
        <w:tc>
          <w:tcPr>
            <w:tcW w:w="1287" w:type="dxa"/>
          </w:tcPr>
          <w:p w14:paraId="2E44D051" w14:textId="77777777" w:rsidR="00165F59" w:rsidRPr="00497009" w:rsidRDefault="00981DCB" w:rsidP="003F4524">
            <w:pPr>
              <w:rPr>
                <w:rFonts w:asciiTheme="minorHAnsi" w:hAnsiTheme="minorHAnsi" w:cstheme="minorHAnsi"/>
                <w:sz w:val="16"/>
                <w:szCs w:val="16"/>
              </w:rPr>
            </w:pPr>
            <w:r>
              <w:rPr>
                <w:rFonts w:asciiTheme="minorHAnsi" w:hAnsiTheme="minorHAnsi" w:cstheme="minorHAnsi"/>
                <w:sz w:val="16"/>
                <w:szCs w:val="16"/>
              </w:rPr>
              <w:t>23 846 29</w:t>
            </w:r>
            <w:r w:rsidR="00E77B43">
              <w:rPr>
                <w:rFonts w:asciiTheme="minorHAnsi" w:hAnsiTheme="minorHAnsi" w:cstheme="minorHAnsi"/>
                <w:sz w:val="16"/>
                <w:szCs w:val="16"/>
              </w:rPr>
              <w:t>8,75</w:t>
            </w:r>
          </w:p>
        </w:tc>
        <w:tc>
          <w:tcPr>
            <w:tcW w:w="1417" w:type="dxa"/>
          </w:tcPr>
          <w:p w14:paraId="20F87D28" w14:textId="77777777" w:rsidR="00165F59" w:rsidRPr="00497009" w:rsidRDefault="00981DCB" w:rsidP="00E52689">
            <w:pPr>
              <w:rPr>
                <w:rFonts w:asciiTheme="minorHAnsi" w:hAnsiTheme="minorHAnsi" w:cstheme="minorHAnsi"/>
                <w:sz w:val="16"/>
                <w:szCs w:val="16"/>
              </w:rPr>
            </w:pPr>
            <w:r>
              <w:rPr>
                <w:rFonts w:asciiTheme="minorHAnsi" w:hAnsiTheme="minorHAnsi" w:cstheme="minorHAnsi"/>
                <w:sz w:val="16"/>
                <w:szCs w:val="16"/>
              </w:rPr>
              <w:t>33 930</w:t>
            </w:r>
            <w:r w:rsidR="00E52689">
              <w:rPr>
                <w:rFonts w:asciiTheme="minorHAnsi" w:hAnsiTheme="minorHAnsi" w:cstheme="minorHAnsi"/>
                <w:sz w:val="16"/>
                <w:szCs w:val="16"/>
              </w:rPr>
              <w:t> 183,60</w:t>
            </w:r>
          </w:p>
        </w:tc>
        <w:tc>
          <w:tcPr>
            <w:tcW w:w="1276" w:type="dxa"/>
          </w:tcPr>
          <w:p w14:paraId="77E6372D" w14:textId="77777777" w:rsidR="00165F59" w:rsidRPr="002132C4" w:rsidRDefault="002132C4" w:rsidP="003F4524">
            <w:pPr>
              <w:rPr>
                <w:rFonts w:asciiTheme="minorHAnsi" w:hAnsiTheme="minorHAnsi" w:cstheme="minorHAnsi"/>
                <w:sz w:val="16"/>
                <w:szCs w:val="16"/>
              </w:rPr>
            </w:pPr>
            <w:r w:rsidRPr="002132C4">
              <w:rPr>
                <w:rFonts w:asciiTheme="minorHAnsi" w:hAnsiTheme="minorHAnsi" w:cstheme="minorHAnsi"/>
                <w:sz w:val="16"/>
                <w:szCs w:val="16"/>
              </w:rPr>
              <w:t>6 100 380,01</w:t>
            </w:r>
          </w:p>
        </w:tc>
        <w:tc>
          <w:tcPr>
            <w:tcW w:w="1417" w:type="dxa"/>
          </w:tcPr>
          <w:p w14:paraId="55DFBCC5" w14:textId="77777777" w:rsidR="00165F59" w:rsidRPr="002132C4" w:rsidRDefault="00AA0E23" w:rsidP="00981DCB">
            <w:pPr>
              <w:rPr>
                <w:rFonts w:asciiTheme="minorHAnsi" w:hAnsiTheme="minorHAnsi" w:cstheme="minorHAnsi"/>
                <w:sz w:val="16"/>
                <w:szCs w:val="16"/>
              </w:rPr>
            </w:pPr>
            <w:r w:rsidRPr="002132C4">
              <w:rPr>
                <w:rFonts w:asciiTheme="minorHAnsi" w:hAnsiTheme="minorHAnsi" w:cstheme="minorHAnsi"/>
                <w:sz w:val="16"/>
                <w:szCs w:val="16"/>
              </w:rPr>
              <w:t>8</w:t>
            </w:r>
            <w:r w:rsidR="00981DCB">
              <w:rPr>
                <w:rFonts w:asciiTheme="minorHAnsi" w:hAnsiTheme="minorHAnsi" w:cstheme="minorHAnsi"/>
                <w:sz w:val="16"/>
                <w:szCs w:val="16"/>
              </w:rPr>
              <w:t> 680 058,76</w:t>
            </w:r>
          </w:p>
        </w:tc>
        <w:tc>
          <w:tcPr>
            <w:tcW w:w="1134" w:type="dxa"/>
          </w:tcPr>
          <w:p w14:paraId="0359C27D" w14:textId="77777777" w:rsidR="00165F59" w:rsidRPr="00497009" w:rsidRDefault="00AA0E23" w:rsidP="003F4524">
            <w:pPr>
              <w:rPr>
                <w:rFonts w:asciiTheme="minorHAnsi" w:hAnsiTheme="minorHAnsi" w:cstheme="minorHAnsi"/>
                <w:sz w:val="16"/>
                <w:szCs w:val="16"/>
              </w:rPr>
            </w:pPr>
            <w:r>
              <w:rPr>
                <w:rFonts w:asciiTheme="minorHAnsi" w:hAnsiTheme="minorHAnsi" w:cstheme="minorHAnsi"/>
                <w:sz w:val="16"/>
                <w:szCs w:val="16"/>
              </w:rPr>
              <w:t>5 741 121,66</w:t>
            </w:r>
          </w:p>
        </w:tc>
        <w:tc>
          <w:tcPr>
            <w:tcW w:w="1276" w:type="dxa"/>
          </w:tcPr>
          <w:p w14:paraId="2586DE9F" w14:textId="77777777" w:rsidR="00165F59" w:rsidRPr="00497009" w:rsidRDefault="00AA0E23" w:rsidP="003F4524">
            <w:pPr>
              <w:rPr>
                <w:rFonts w:asciiTheme="minorHAnsi" w:hAnsiTheme="minorHAnsi" w:cstheme="minorHAnsi"/>
                <w:sz w:val="16"/>
                <w:szCs w:val="16"/>
              </w:rPr>
            </w:pPr>
            <w:r>
              <w:rPr>
                <w:rFonts w:asciiTheme="minorHAnsi" w:hAnsiTheme="minorHAnsi" w:cstheme="minorHAnsi"/>
                <w:sz w:val="16"/>
                <w:szCs w:val="16"/>
              </w:rPr>
              <w:t>8 168</w:t>
            </w:r>
            <w:r w:rsidR="00981DCB">
              <w:rPr>
                <w:rFonts w:asciiTheme="minorHAnsi" w:hAnsiTheme="minorHAnsi" w:cstheme="minorHAnsi"/>
                <w:sz w:val="16"/>
                <w:szCs w:val="16"/>
              </w:rPr>
              <w:t> 880,18</w:t>
            </w:r>
          </w:p>
        </w:tc>
      </w:tr>
      <w:tr w:rsidR="00154F9C" w:rsidRPr="00497009" w14:paraId="30FBCA90" w14:textId="77777777" w:rsidTr="003F4524">
        <w:tc>
          <w:tcPr>
            <w:tcW w:w="1515" w:type="dxa"/>
          </w:tcPr>
          <w:p w14:paraId="135F5316" w14:textId="77777777" w:rsidR="00154F9C" w:rsidRDefault="002A47FA" w:rsidP="002A47FA">
            <w:pPr>
              <w:jc w:val="right"/>
              <w:rPr>
                <w:rFonts w:asciiTheme="minorHAnsi" w:hAnsiTheme="minorHAnsi" w:cstheme="minorHAnsi"/>
                <w:sz w:val="16"/>
                <w:szCs w:val="16"/>
              </w:rPr>
            </w:pPr>
            <w:r>
              <w:rPr>
                <w:rFonts w:asciiTheme="minorHAnsi" w:hAnsiTheme="minorHAnsi" w:cstheme="minorHAnsi"/>
                <w:sz w:val="16"/>
                <w:szCs w:val="16"/>
              </w:rPr>
              <w:t>%</w:t>
            </w:r>
          </w:p>
          <w:p w14:paraId="4B033441" w14:textId="77777777" w:rsidR="00187C8F" w:rsidRPr="00497009" w:rsidRDefault="00187C8F" w:rsidP="002A47FA">
            <w:pPr>
              <w:jc w:val="right"/>
              <w:rPr>
                <w:rFonts w:asciiTheme="minorHAnsi" w:hAnsiTheme="minorHAnsi" w:cstheme="minorHAnsi"/>
                <w:sz w:val="16"/>
                <w:szCs w:val="16"/>
              </w:rPr>
            </w:pPr>
          </w:p>
        </w:tc>
        <w:tc>
          <w:tcPr>
            <w:tcW w:w="2704" w:type="dxa"/>
            <w:gridSpan w:val="2"/>
          </w:tcPr>
          <w:p w14:paraId="54F88378" w14:textId="77777777" w:rsidR="00154F9C" w:rsidRPr="00497009" w:rsidRDefault="002A47FA" w:rsidP="000009B2">
            <w:pPr>
              <w:jc w:val="center"/>
              <w:rPr>
                <w:rFonts w:asciiTheme="minorHAnsi" w:hAnsiTheme="minorHAnsi" w:cstheme="minorHAnsi"/>
                <w:sz w:val="16"/>
                <w:szCs w:val="16"/>
              </w:rPr>
            </w:pPr>
            <w:r>
              <w:rPr>
                <w:rFonts w:asciiTheme="minorHAnsi" w:hAnsiTheme="minorHAnsi" w:cstheme="minorHAnsi"/>
                <w:sz w:val="16"/>
                <w:szCs w:val="16"/>
              </w:rPr>
              <w:t>100</w:t>
            </w:r>
          </w:p>
        </w:tc>
        <w:tc>
          <w:tcPr>
            <w:tcW w:w="2693" w:type="dxa"/>
            <w:gridSpan w:val="2"/>
          </w:tcPr>
          <w:p w14:paraId="5CD874F9" w14:textId="77777777" w:rsidR="00154F9C" w:rsidRPr="00497009" w:rsidRDefault="000009B2" w:rsidP="000009B2">
            <w:pPr>
              <w:jc w:val="center"/>
              <w:rPr>
                <w:rFonts w:asciiTheme="minorHAnsi" w:hAnsiTheme="minorHAnsi" w:cstheme="minorHAnsi"/>
                <w:sz w:val="16"/>
                <w:szCs w:val="16"/>
              </w:rPr>
            </w:pPr>
            <w:r>
              <w:rPr>
                <w:rFonts w:asciiTheme="minorHAnsi" w:hAnsiTheme="minorHAnsi" w:cstheme="minorHAnsi"/>
                <w:sz w:val="16"/>
                <w:szCs w:val="16"/>
              </w:rPr>
              <w:t>26</w:t>
            </w:r>
          </w:p>
        </w:tc>
        <w:tc>
          <w:tcPr>
            <w:tcW w:w="2410" w:type="dxa"/>
            <w:gridSpan w:val="2"/>
          </w:tcPr>
          <w:p w14:paraId="770C6140" w14:textId="77777777" w:rsidR="00154F9C" w:rsidRPr="00497009" w:rsidRDefault="000009B2" w:rsidP="000009B2">
            <w:pPr>
              <w:jc w:val="center"/>
              <w:rPr>
                <w:rFonts w:asciiTheme="minorHAnsi" w:hAnsiTheme="minorHAnsi" w:cstheme="minorHAnsi"/>
                <w:sz w:val="16"/>
                <w:szCs w:val="16"/>
              </w:rPr>
            </w:pPr>
            <w:r>
              <w:rPr>
                <w:rFonts w:asciiTheme="minorHAnsi" w:hAnsiTheme="minorHAnsi" w:cstheme="minorHAnsi"/>
                <w:sz w:val="16"/>
                <w:szCs w:val="16"/>
              </w:rPr>
              <w:t>24</w:t>
            </w:r>
          </w:p>
        </w:tc>
      </w:tr>
    </w:tbl>
    <w:p w14:paraId="4696C8F5" w14:textId="77777777" w:rsidR="00154F9C" w:rsidRPr="009D5CB1" w:rsidRDefault="00154F9C" w:rsidP="00BD7440">
      <w:pPr>
        <w:ind w:firstLine="709"/>
        <w:jc w:val="both"/>
        <w:rPr>
          <w:rFonts w:ascii="Times New Roman" w:hAnsi="Times New Roman"/>
          <w:bCs/>
          <w:color w:val="FF0000"/>
          <w:sz w:val="16"/>
          <w:szCs w:val="16"/>
        </w:rPr>
      </w:pPr>
    </w:p>
    <w:p w14:paraId="21A84642" w14:textId="77777777" w:rsidR="00E45085" w:rsidRDefault="00E45085" w:rsidP="009E278F">
      <w:pPr>
        <w:ind w:firstLine="709"/>
        <w:jc w:val="both"/>
        <w:rPr>
          <w:rFonts w:asciiTheme="minorHAnsi" w:hAnsiTheme="minorHAnsi" w:cstheme="minorHAnsi"/>
          <w:bCs/>
          <w:sz w:val="24"/>
          <w:szCs w:val="24"/>
        </w:rPr>
      </w:pPr>
    </w:p>
    <w:p w14:paraId="4F9C10FE" w14:textId="77777777" w:rsidR="003D191C" w:rsidRDefault="003D191C" w:rsidP="009E278F">
      <w:pPr>
        <w:ind w:firstLine="709"/>
        <w:jc w:val="both"/>
        <w:rPr>
          <w:rFonts w:asciiTheme="minorHAnsi" w:hAnsiTheme="minorHAnsi" w:cstheme="minorHAnsi"/>
          <w:bCs/>
          <w:sz w:val="24"/>
          <w:szCs w:val="24"/>
        </w:rPr>
      </w:pPr>
    </w:p>
    <w:p w14:paraId="3144B0E6" w14:textId="77777777" w:rsidR="003D191C" w:rsidRDefault="003D191C" w:rsidP="009E278F">
      <w:pPr>
        <w:ind w:firstLine="709"/>
        <w:jc w:val="both"/>
        <w:rPr>
          <w:rFonts w:asciiTheme="minorHAnsi" w:hAnsiTheme="minorHAnsi" w:cstheme="minorHAnsi"/>
          <w:bCs/>
          <w:sz w:val="24"/>
          <w:szCs w:val="24"/>
        </w:rPr>
      </w:pPr>
    </w:p>
    <w:p w14:paraId="33432C1D" w14:textId="77777777" w:rsidR="003D191C" w:rsidRDefault="003D191C" w:rsidP="009E278F">
      <w:pPr>
        <w:ind w:firstLine="709"/>
        <w:jc w:val="both"/>
        <w:rPr>
          <w:rFonts w:asciiTheme="minorHAnsi" w:hAnsiTheme="minorHAnsi" w:cstheme="minorHAnsi"/>
          <w:bCs/>
          <w:sz w:val="24"/>
          <w:szCs w:val="24"/>
        </w:rPr>
      </w:pPr>
    </w:p>
    <w:p w14:paraId="33003618" w14:textId="77777777" w:rsidR="003D191C" w:rsidRDefault="003D191C" w:rsidP="009E278F">
      <w:pPr>
        <w:ind w:firstLine="709"/>
        <w:jc w:val="both"/>
        <w:rPr>
          <w:rFonts w:asciiTheme="minorHAnsi" w:hAnsiTheme="minorHAnsi" w:cstheme="minorHAnsi"/>
          <w:bCs/>
          <w:sz w:val="24"/>
          <w:szCs w:val="24"/>
        </w:rPr>
      </w:pPr>
    </w:p>
    <w:p w14:paraId="2A27FD3A" w14:textId="77777777" w:rsidR="00280989" w:rsidRDefault="00280989" w:rsidP="009E278F">
      <w:pPr>
        <w:ind w:firstLine="709"/>
        <w:jc w:val="both"/>
        <w:rPr>
          <w:rFonts w:asciiTheme="minorHAnsi" w:hAnsiTheme="minorHAnsi" w:cstheme="minorHAnsi"/>
          <w:bCs/>
          <w:sz w:val="24"/>
          <w:szCs w:val="24"/>
        </w:rPr>
      </w:pPr>
    </w:p>
    <w:p w14:paraId="5B2A70FC" w14:textId="77777777" w:rsidR="00280989" w:rsidRPr="00280989" w:rsidRDefault="00280989" w:rsidP="003D191C">
      <w:pPr>
        <w:spacing w:before="120"/>
        <w:ind w:firstLine="709"/>
        <w:jc w:val="both"/>
        <w:rPr>
          <w:rFonts w:asciiTheme="minorHAnsi" w:hAnsiTheme="minorHAnsi" w:cstheme="minorHAnsi"/>
          <w:b/>
          <w:bCs/>
          <w:sz w:val="24"/>
          <w:szCs w:val="24"/>
        </w:rPr>
      </w:pPr>
      <w:r w:rsidRPr="00280989">
        <w:rPr>
          <w:rFonts w:asciiTheme="minorHAnsi" w:hAnsiTheme="minorHAnsi" w:cstheme="minorHAnsi"/>
          <w:b/>
          <w:bCs/>
          <w:sz w:val="24"/>
          <w:szCs w:val="24"/>
        </w:rPr>
        <w:t xml:space="preserve">1.2. Darbi Rīgas pils </w:t>
      </w:r>
      <w:proofErr w:type="spellStart"/>
      <w:r w:rsidRPr="00280989">
        <w:rPr>
          <w:rFonts w:asciiTheme="minorHAnsi" w:hAnsiTheme="minorHAnsi" w:cstheme="minorHAnsi"/>
          <w:b/>
          <w:bCs/>
          <w:sz w:val="24"/>
          <w:szCs w:val="24"/>
        </w:rPr>
        <w:t>Kastelas</w:t>
      </w:r>
      <w:proofErr w:type="spellEnd"/>
      <w:r w:rsidRPr="00280989">
        <w:rPr>
          <w:rFonts w:asciiTheme="minorHAnsi" w:hAnsiTheme="minorHAnsi" w:cstheme="minorHAnsi"/>
          <w:b/>
          <w:bCs/>
          <w:sz w:val="24"/>
          <w:szCs w:val="24"/>
        </w:rPr>
        <w:t xml:space="preserve"> (Konventa) daļā un Pulka ielā 8, Rīgā</w:t>
      </w:r>
    </w:p>
    <w:p w14:paraId="063D685D" w14:textId="77777777" w:rsidR="002346FC" w:rsidRPr="003D191C" w:rsidRDefault="00E45085" w:rsidP="003D191C">
      <w:pPr>
        <w:spacing w:before="120"/>
        <w:ind w:firstLine="709"/>
        <w:jc w:val="both"/>
        <w:rPr>
          <w:rFonts w:ascii="Times New Roman" w:hAnsi="Times New Roman"/>
          <w:bCs/>
          <w:sz w:val="24"/>
          <w:szCs w:val="24"/>
        </w:rPr>
      </w:pPr>
      <w:r w:rsidRPr="00AB3E1D">
        <w:rPr>
          <w:rFonts w:asciiTheme="minorHAnsi" w:hAnsiTheme="minorHAnsi" w:cstheme="minorHAnsi"/>
          <w:bCs/>
          <w:sz w:val="24"/>
          <w:szCs w:val="24"/>
        </w:rPr>
        <w:t>Papildus jānorāda</w:t>
      </w:r>
      <w:r>
        <w:rPr>
          <w:rFonts w:asciiTheme="minorHAnsi" w:hAnsiTheme="minorHAnsi" w:cstheme="minorHAnsi"/>
          <w:bCs/>
          <w:sz w:val="24"/>
          <w:szCs w:val="24"/>
        </w:rPr>
        <w:t>, ka</w:t>
      </w:r>
      <w:r w:rsidRPr="0009611A">
        <w:rPr>
          <w:rFonts w:asciiTheme="minorHAnsi" w:hAnsiTheme="minorHAnsi" w:cstheme="minorHAnsi"/>
          <w:bCs/>
          <w:sz w:val="24"/>
          <w:szCs w:val="24"/>
        </w:rPr>
        <w:t xml:space="preserve"> </w:t>
      </w:r>
      <w:r w:rsidR="009E278F" w:rsidRPr="0009611A">
        <w:rPr>
          <w:rFonts w:asciiTheme="minorHAnsi" w:hAnsiTheme="minorHAnsi" w:cstheme="minorHAnsi"/>
          <w:bCs/>
          <w:sz w:val="24"/>
          <w:szCs w:val="24"/>
        </w:rPr>
        <w:t xml:space="preserve">Ministru kabineta 2012.gada 1.augusta rīkojuma Nr.361 „Par finansējuma piešķiršanu Rīgas pils Konventa Pils laukumā 3, Rīgā, un Muzeju krātuvju kompleksa Pulka ielā 8, Rīgā, būvniecības projekta un nomas maksas izdevumu segšanai” izpildes nodrošināšanai ir pabeigti </w:t>
      </w:r>
      <w:r w:rsidR="009E278F" w:rsidRPr="004101BC">
        <w:rPr>
          <w:rFonts w:asciiTheme="minorHAnsi" w:hAnsiTheme="minorHAnsi" w:cstheme="minorHAnsi"/>
          <w:b/>
          <w:bCs/>
          <w:sz w:val="24"/>
          <w:szCs w:val="24"/>
        </w:rPr>
        <w:t xml:space="preserve">Rīgas pils </w:t>
      </w:r>
      <w:proofErr w:type="spellStart"/>
      <w:r w:rsidR="009E278F" w:rsidRPr="004101BC">
        <w:rPr>
          <w:rFonts w:asciiTheme="minorHAnsi" w:hAnsiTheme="minorHAnsi" w:cstheme="minorHAnsi"/>
          <w:b/>
          <w:bCs/>
          <w:sz w:val="24"/>
          <w:szCs w:val="24"/>
        </w:rPr>
        <w:t>Kastelas</w:t>
      </w:r>
      <w:proofErr w:type="spellEnd"/>
      <w:r w:rsidR="009E278F" w:rsidRPr="004101BC">
        <w:rPr>
          <w:rFonts w:asciiTheme="minorHAnsi" w:hAnsiTheme="minorHAnsi" w:cstheme="minorHAnsi"/>
          <w:b/>
          <w:bCs/>
          <w:sz w:val="24"/>
          <w:szCs w:val="24"/>
        </w:rPr>
        <w:t xml:space="preserve"> (Konventa) daļas</w:t>
      </w:r>
      <w:r w:rsidR="009E278F" w:rsidRPr="0009611A">
        <w:rPr>
          <w:rFonts w:asciiTheme="minorHAnsi" w:hAnsiTheme="minorHAnsi" w:cstheme="minorHAnsi"/>
          <w:bCs/>
          <w:sz w:val="24"/>
          <w:szCs w:val="24"/>
        </w:rPr>
        <w:t xml:space="preserve"> rekonstrukcijas un restaurācijas </w:t>
      </w:r>
      <w:proofErr w:type="spellStart"/>
      <w:r w:rsidR="009E278F" w:rsidRPr="0009611A">
        <w:rPr>
          <w:rFonts w:asciiTheme="minorHAnsi" w:hAnsiTheme="minorHAnsi" w:cstheme="minorHAnsi"/>
          <w:bCs/>
          <w:sz w:val="24"/>
          <w:szCs w:val="24"/>
        </w:rPr>
        <w:t>pirmsprojekta</w:t>
      </w:r>
      <w:proofErr w:type="spellEnd"/>
      <w:r w:rsidR="009E278F" w:rsidRPr="0009611A">
        <w:rPr>
          <w:rFonts w:asciiTheme="minorHAnsi" w:hAnsiTheme="minorHAnsi" w:cstheme="minorHAnsi"/>
          <w:bCs/>
          <w:sz w:val="24"/>
          <w:szCs w:val="24"/>
        </w:rPr>
        <w:t xml:space="preserve"> sagatavošanas darbi, tai skaitā saņemts Plānošanas un arhitektūras uzdevums, saņemti tehniskie noteikumi projektēšanai no valsts un pašvaldības atbildīgajām institūcijām, kā arī sagatavota iepirkuma procedūras dokumentācija Rīgas pils </w:t>
      </w:r>
      <w:proofErr w:type="spellStart"/>
      <w:r w:rsidR="009E278F" w:rsidRPr="0009611A">
        <w:rPr>
          <w:rFonts w:asciiTheme="minorHAnsi" w:hAnsiTheme="minorHAnsi" w:cstheme="minorHAnsi"/>
          <w:bCs/>
          <w:sz w:val="24"/>
          <w:szCs w:val="24"/>
        </w:rPr>
        <w:t>Kastelas</w:t>
      </w:r>
      <w:proofErr w:type="spellEnd"/>
      <w:r w:rsidR="009E278F" w:rsidRPr="0009611A">
        <w:rPr>
          <w:rFonts w:asciiTheme="minorHAnsi" w:hAnsiTheme="minorHAnsi" w:cstheme="minorHAnsi"/>
          <w:bCs/>
          <w:sz w:val="24"/>
          <w:szCs w:val="24"/>
        </w:rPr>
        <w:t xml:space="preserve"> (Konventa) daļas rekonstrukcijas un restaurācijas metu konkursa rīkošanai tehniskā projekta izstrādei un autoruzraudzībai.</w:t>
      </w:r>
      <w:r w:rsidR="009E278F" w:rsidRPr="003A026C">
        <w:rPr>
          <w:rFonts w:ascii="Times New Roman" w:hAnsi="Times New Roman"/>
          <w:bCs/>
          <w:sz w:val="24"/>
          <w:szCs w:val="24"/>
        </w:rPr>
        <w:t xml:space="preserve"> </w:t>
      </w:r>
      <w:r w:rsidR="009E278F" w:rsidRPr="00E071FA">
        <w:rPr>
          <w:rFonts w:ascii="Times New Roman" w:hAnsi="Times New Roman"/>
          <w:bCs/>
          <w:sz w:val="24"/>
          <w:szCs w:val="24"/>
        </w:rPr>
        <w:t xml:space="preserve">Rīgas pils </w:t>
      </w:r>
      <w:proofErr w:type="spellStart"/>
      <w:r w:rsidR="009E278F" w:rsidRPr="00E071FA">
        <w:rPr>
          <w:rFonts w:ascii="Times New Roman" w:hAnsi="Times New Roman"/>
          <w:bCs/>
          <w:sz w:val="24"/>
          <w:szCs w:val="24"/>
        </w:rPr>
        <w:t>Kastelas</w:t>
      </w:r>
      <w:proofErr w:type="spellEnd"/>
      <w:r w:rsidR="009E278F">
        <w:rPr>
          <w:rFonts w:ascii="Times New Roman" w:hAnsi="Times New Roman"/>
          <w:bCs/>
          <w:sz w:val="24"/>
          <w:szCs w:val="24"/>
        </w:rPr>
        <w:t xml:space="preserve"> (Konventa)</w:t>
      </w:r>
      <w:r w:rsidR="009E278F" w:rsidRPr="00E071FA">
        <w:rPr>
          <w:rFonts w:ascii="Times New Roman" w:hAnsi="Times New Roman"/>
          <w:bCs/>
          <w:sz w:val="24"/>
          <w:szCs w:val="24"/>
        </w:rPr>
        <w:t xml:space="preserve"> daļas rekonstrukcijas un restaurācijas</w:t>
      </w:r>
      <w:r w:rsidR="009E278F">
        <w:rPr>
          <w:rFonts w:ascii="Times New Roman" w:hAnsi="Times New Roman"/>
          <w:bCs/>
          <w:sz w:val="24"/>
          <w:szCs w:val="24"/>
        </w:rPr>
        <w:t xml:space="preserve"> darbi tiks uzsākti pēc attiecīga tehniskā projekta izstrādāšanas.</w:t>
      </w:r>
    </w:p>
    <w:p w14:paraId="7CD97213" w14:textId="77777777" w:rsidR="00BD7440" w:rsidRDefault="00E45085" w:rsidP="003D191C">
      <w:pPr>
        <w:spacing w:before="120"/>
        <w:ind w:firstLine="709"/>
        <w:jc w:val="both"/>
        <w:rPr>
          <w:rFonts w:asciiTheme="minorHAnsi" w:hAnsiTheme="minorHAnsi" w:cstheme="minorHAnsi"/>
          <w:bCs/>
          <w:sz w:val="24"/>
          <w:szCs w:val="24"/>
        </w:rPr>
      </w:pPr>
      <w:r>
        <w:rPr>
          <w:rFonts w:asciiTheme="minorHAnsi" w:hAnsiTheme="minorHAnsi" w:cstheme="minorHAnsi"/>
          <w:bCs/>
          <w:sz w:val="24"/>
          <w:szCs w:val="24"/>
        </w:rPr>
        <w:t>Iz</w:t>
      </w:r>
      <w:r w:rsidR="00BD7440" w:rsidRPr="00AB3E1D">
        <w:rPr>
          <w:rFonts w:asciiTheme="minorHAnsi" w:hAnsiTheme="minorHAnsi" w:cstheme="minorHAnsi"/>
          <w:bCs/>
          <w:sz w:val="24"/>
          <w:szCs w:val="24"/>
        </w:rPr>
        <w:t xml:space="preserve">pildot </w:t>
      </w:r>
      <w:r w:rsidR="004101BC">
        <w:rPr>
          <w:rFonts w:asciiTheme="minorHAnsi" w:hAnsiTheme="minorHAnsi" w:cstheme="minorHAnsi"/>
          <w:bCs/>
          <w:sz w:val="24"/>
          <w:szCs w:val="24"/>
        </w:rPr>
        <w:t xml:space="preserve">minētā </w:t>
      </w:r>
      <w:r w:rsidR="00BD7440" w:rsidRPr="00AB3E1D">
        <w:rPr>
          <w:rFonts w:asciiTheme="minorHAnsi" w:hAnsiTheme="minorHAnsi" w:cstheme="minorHAnsi"/>
          <w:bCs/>
          <w:sz w:val="24"/>
          <w:szCs w:val="24"/>
        </w:rPr>
        <w:t>Ministru kabineta 2012.gada 1.augusta rīkojumā Nr.361 „Par finansējuma piešķiršanu Rīgas pils Konventa Pils laukumā 3, Rīgā, un Muzeju krātuvju kompleksa Pulka ielā 8, Rīgā, būvniecības projekta un nomas maksas izdevumu segšanai” doto uzdevumu</w:t>
      </w:r>
      <w:r w:rsidR="004101BC">
        <w:rPr>
          <w:rFonts w:asciiTheme="minorHAnsi" w:hAnsiTheme="minorHAnsi" w:cstheme="minorHAnsi"/>
          <w:bCs/>
          <w:sz w:val="24"/>
          <w:szCs w:val="24"/>
        </w:rPr>
        <w:t xml:space="preserve"> -</w:t>
      </w:r>
      <w:r w:rsidR="00BD7440" w:rsidRPr="00AB3E1D">
        <w:rPr>
          <w:rFonts w:asciiTheme="minorHAnsi" w:hAnsiTheme="minorHAnsi" w:cstheme="minorHAnsi"/>
          <w:bCs/>
          <w:sz w:val="24"/>
          <w:szCs w:val="24"/>
        </w:rPr>
        <w:t xml:space="preserve"> Muzeju krātuvju kompleksa </w:t>
      </w:r>
      <w:r w:rsidR="00BD7440" w:rsidRPr="004101BC">
        <w:rPr>
          <w:rFonts w:asciiTheme="minorHAnsi" w:hAnsiTheme="minorHAnsi" w:cstheme="minorHAnsi"/>
          <w:b/>
          <w:bCs/>
          <w:sz w:val="24"/>
          <w:szCs w:val="24"/>
        </w:rPr>
        <w:t>Pulka ielā 8, Rīgā,</w:t>
      </w:r>
      <w:r w:rsidR="00BD7440" w:rsidRPr="00AB3E1D">
        <w:rPr>
          <w:rFonts w:asciiTheme="minorHAnsi" w:hAnsiTheme="minorHAnsi" w:cstheme="minorHAnsi"/>
          <w:bCs/>
          <w:sz w:val="24"/>
          <w:szCs w:val="24"/>
        </w:rPr>
        <w:t xml:space="preserve"> būvniecības darbu pabeigšanu nodrošināt līdz 2016.gada 30.septembrim, tika veikta iepirkuma procedūra Muzeju krātuvju kompleksa Pulka ielā 8, Rīgā, skiču un tehniskā projekta izstrādei</w:t>
      </w:r>
      <w:r w:rsidR="00BD7440">
        <w:rPr>
          <w:rFonts w:asciiTheme="minorHAnsi" w:hAnsiTheme="minorHAnsi" w:cstheme="minorHAnsi"/>
          <w:bCs/>
          <w:sz w:val="24"/>
          <w:szCs w:val="24"/>
        </w:rPr>
        <w:t xml:space="preserve"> un</w:t>
      </w:r>
      <w:r w:rsidR="00BD7440" w:rsidRPr="00AB3E1D">
        <w:rPr>
          <w:rFonts w:asciiTheme="minorHAnsi" w:hAnsiTheme="minorHAnsi" w:cstheme="minorHAnsi"/>
          <w:bCs/>
          <w:sz w:val="24"/>
          <w:szCs w:val="24"/>
        </w:rPr>
        <w:t xml:space="preserve"> autoruzraudzības veikšanai. Iepirkuma komisijas lēmums par līguma slēgšanas tiesību piešķiršanu ir apstrīdēt</w:t>
      </w:r>
      <w:r w:rsidR="00BD7440">
        <w:rPr>
          <w:rFonts w:asciiTheme="minorHAnsi" w:hAnsiTheme="minorHAnsi" w:cstheme="minorHAnsi"/>
          <w:bCs/>
          <w:sz w:val="24"/>
          <w:szCs w:val="24"/>
        </w:rPr>
        <w:t>s Iepirkumu uzraudzības birojā.</w:t>
      </w:r>
    </w:p>
    <w:p w14:paraId="3CFA4F3E" w14:textId="77777777" w:rsidR="00EF2358" w:rsidRDefault="00EF2358" w:rsidP="003D191C">
      <w:pPr>
        <w:spacing w:before="120"/>
        <w:jc w:val="both"/>
        <w:rPr>
          <w:rFonts w:ascii="Times New Roman" w:hAnsi="Times New Roman"/>
          <w:bCs/>
          <w:sz w:val="24"/>
          <w:szCs w:val="24"/>
        </w:rPr>
      </w:pPr>
    </w:p>
    <w:p w14:paraId="69BEDF9A" w14:textId="77777777" w:rsidR="00AC167C" w:rsidRDefault="00AC167C" w:rsidP="00BD7440">
      <w:pPr>
        <w:jc w:val="both"/>
        <w:rPr>
          <w:rFonts w:ascii="Times New Roman" w:hAnsi="Times New Roman"/>
          <w:bCs/>
          <w:sz w:val="24"/>
          <w:szCs w:val="24"/>
        </w:rPr>
      </w:pPr>
    </w:p>
    <w:p w14:paraId="5A950E3B" w14:textId="77777777" w:rsidR="00D47146" w:rsidRPr="003D191C" w:rsidRDefault="00BD7440" w:rsidP="003D191C">
      <w:pPr>
        <w:spacing w:before="120"/>
        <w:jc w:val="center"/>
        <w:rPr>
          <w:rFonts w:asciiTheme="minorHAnsi" w:hAnsiTheme="minorHAnsi" w:cstheme="minorHAnsi"/>
          <w:b/>
          <w:sz w:val="26"/>
          <w:szCs w:val="26"/>
        </w:rPr>
      </w:pPr>
      <w:r w:rsidRPr="00724386">
        <w:rPr>
          <w:rFonts w:asciiTheme="minorHAnsi" w:hAnsiTheme="minorHAnsi" w:cstheme="minorHAnsi"/>
          <w:b/>
          <w:sz w:val="26"/>
          <w:szCs w:val="26"/>
        </w:rPr>
        <w:t xml:space="preserve">2. </w:t>
      </w:r>
      <w:r w:rsidR="00D47146" w:rsidRPr="00724386">
        <w:rPr>
          <w:rFonts w:asciiTheme="minorHAnsi" w:hAnsiTheme="minorHAnsi" w:cstheme="minorHAnsi"/>
          <w:b/>
          <w:sz w:val="26"/>
          <w:szCs w:val="26"/>
        </w:rPr>
        <w:t>Par uguns</w:t>
      </w:r>
      <w:r w:rsidR="00D47146">
        <w:rPr>
          <w:rFonts w:asciiTheme="minorHAnsi" w:hAnsiTheme="minorHAnsi" w:cstheme="minorHAnsi"/>
          <w:b/>
          <w:sz w:val="26"/>
          <w:szCs w:val="26"/>
        </w:rPr>
        <w:t>grēka seku likvidēšanas gaitu, to</w:t>
      </w:r>
      <w:r w:rsidR="00D47146" w:rsidRPr="00724386">
        <w:rPr>
          <w:rFonts w:asciiTheme="minorHAnsi" w:hAnsiTheme="minorHAnsi" w:cstheme="minorHAnsi"/>
          <w:b/>
          <w:sz w:val="26"/>
          <w:szCs w:val="26"/>
        </w:rPr>
        <w:t xml:space="preserve"> faktiskajām izmaksām</w:t>
      </w:r>
      <w:r w:rsidR="000B1F1F">
        <w:rPr>
          <w:rFonts w:asciiTheme="minorHAnsi" w:hAnsiTheme="minorHAnsi" w:cstheme="minorHAnsi"/>
          <w:b/>
          <w:sz w:val="26"/>
          <w:szCs w:val="26"/>
        </w:rPr>
        <w:t>, kā arī</w:t>
      </w:r>
      <w:r w:rsidR="00D47146">
        <w:rPr>
          <w:rFonts w:asciiTheme="minorHAnsi" w:hAnsiTheme="minorHAnsi" w:cstheme="minorHAnsi"/>
          <w:b/>
          <w:sz w:val="26"/>
          <w:szCs w:val="26"/>
        </w:rPr>
        <w:t xml:space="preserve"> p</w:t>
      </w:r>
      <w:r w:rsidR="00D47146" w:rsidRPr="00B464BE">
        <w:rPr>
          <w:rFonts w:asciiTheme="minorHAnsi" w:hAnsiTheme="minorHAnsi" w:cstheme="minorHAnsi"/>
          <w:b/>
          <w:sz w:val="26"/>
          <w:szCs w:val="26"/>
        </w:rPr>
        <w:t>ar Rīgas pils ugunsgrēka radīto zaudējumu apmēru</w:t>
      </w:r>
    </w:p>
    <w:p w14:paraId="234FCDDE" w14:textId="77777777" w:rsidR="00BD7440" w:rsidRDefault="00BD7440" w:rsidP="003D191C">
      <w:pPr>
        <w:spacing w:before="120"/>
        <w:ind w:firstLine="709"/>
        <w:jc w:val="both"/>
        <w:rPr>
          <w:rFonts w:ascii="Times New Roman" w:hAnsi="Times New Roman"/>
          <w:sz w:val="24"/>
          <w:szCs w:val="24"/>
        </w:rPr>
      </w:pPr>
      <w:r w:rsidRPr="006E5395">
        <w:rPr>
          <w:rFonts w:ascii="Times New Roman" w:hAnsi="Times New Roman"/>
          <w:sz w:val="24"/>
          <w:szCs w:val="24"/>
        </w:rPr>
        <w:t xml:space="preserve">2013.gada 20.jūnijā ap plkst. 22:10 Rīgas pils </w:t>
      </w:r>
      <w:proofErr w:type="spellStart"/>
      <w:r w:rsidRPr="006E5395">
        <w:rPr>
          <w:rFonts w:ascii="Times New Roman" w:hAnsi="Times New Roman"/>
          <w:sz w:val="24"/>
          <w:szCs w:val="24"/>
        </w:rPr>
        <w:t>Kastelas</w:t>
      </w:r>
      <w:proofErr w:type="spellEnd"/>
      <w:r w:rsidRPr="006E5395">
        <w:rPr>
          <w:rFonts w:ascii="Times New Roman" w:hAnsi="Times New Roman"/>
          <w:sz w:val="24"/>
          <w:szCs w:val="24"/>
        </w:rPr>
        <w:t xml:space="preserve"> </w:t>
      </w:r>
      <w:r>
        <w:rPr>
          <w:rFonts w:ascii="Times New Roman" w:hAnsi="Times New Roman"/>
          <w:sz w:val="24"/>
          <w:szCs w:val="24"/>
        </w:rPr>
        <w:t>(Konventa) daļas bēniņos izcēlā</w:t>
      </w:r>
      <w:r w:rsidRPr="006E5395">
        <w:rPr>
          <w:rFonts w:ascii="Times New Roman" w:hAnsi="Times New Roman"/>
          <w:sz w:val="24"/>
          <w:szCs w:val="24"/>
        </w:rPr>
        <w:t xml:space="preserve">s ugunsgrēks, uguns izplatījās uz Rīgas pils Austrumu piebūves un Priekšpils jumta daļu. Ugunsgrēka un tā dzēšanas darbu rezultātā daļēji cietušas Rīgas pils </w:t>
      </w:r>
      <w:proofErr w:type="spellStart"/>
      <w:r w:rsidRPr="006E5395">
        <w:rPr>
          <w:rFonts w:ascii="Times New Roman" w:hAnsi="Times New Roman"/>
          <w:sz w:val="24"/>
          <w:szCs w:val="24"/>
        </w:rPr>
        <w:t>Kastelas</w:t>
      </w:r>
      <w:proofErr w:type="spellEnd"/>
      <w:r w:rsidRPr="006E5395">
        <w:rPr>
          <w:rFonts w:ascii="Times New Roman" w:hAnsi="Times New Roman"/>
          <w:sz w:val="24"/>
          <w:szCs w:val="24"/>
        </w:rPr>
        <w:t xml:space="preserve"> (Konventa) daļa, Austrumu piebūves daļa un Priekšpils daļas bēniņu un jumta konstrukcijas. Ugunsgrēkā visvairāk cietusi Baltā zāle, kuras pārsegums pilnībā sadedzis. Tāpat ugunsgrēk</w:t>
      </w:r>
      <w:r>
        <w:rPr>
          <w:rFonts w:ascii="Times New Roman" w:hAnsi="Times New Roman"/>
          <w:sz w:val="24"/>
          <w:szCs w:val="24"/>
        </w:rPr>
        <w:t>s</w:t>
      </w:r>
      <w:r w:rsidRPr="006E5395">
        <w:rPr>
          <w:rFonts w:ascii="Times New Roman" w:hAnsi="Times New Roman"/>
          <w:sz w:val="24"/>
          <w:szCs w:val="24"/>
        </w:rPr>
        <w:t xml:space="preserve"> radī</w:t>
      </w:r>
      <w:r>
        <w:rPr>
          <w:rFonts w:ascii="Times New Roman" w:hAnsi="Times New Roman"/>
          <w:sz w:val="24"/>
          <w:szCs w:val="24"/>
        </w:rPr>
        <w:t>jis</w:t>
      </w:r>
      <w:r w:rsidRPr="006E5395">
        <w:rPr>
          <w:rFonts w:ascii="Times New Roman" w:hAnsi="Times New Roman"/>
          <w:sz w:val="24"/>
          <w:szCs w:val="24"/>
        </w:rPr>
        <w:t xml:space="preserve"> bojājum</w:t>
      </w:r>
      <w:r>
        <w:rPr>
          <w:rFonts w:ascii="Times New Roman" w:hAnsi="Times New Roman"/>
          <w:sz w:val="24"/>
          <w:szCs w:val="24"/>
        </w:rPr>
        <w:t>us</w:t>
      </w:r>
      <w:r w:rsidRPr="006E5395">
        <w:rPr>
          <w:rFonts w:ascii="Times New Roman" w:hAnsi="Times New Roman"/>
          <w:sz w:val="24"/>
          <w:szCs w:val="24"/>
        </w:rPr>
        <w:t xml:space="preserve"> Svētku zāles jumta daļā. Pārējās telpas, tostarp muzeju vajadzībām lietotās telpas, ugunsgrēks </w:t>
      </w:r>
      <w:r>
        <w:rPr>
          <w:rFonts w:ascii="Times New Roman" w:hAnsi="Times New Roman"/>
          <w:sz w:val="24"/>
          <w:szCs w:val="24"/>
        </w:rPr>
        <w:t>netika</w:t>
      </w:r>
      <w:r w:rsidRPr="006E5395">
        <w:rPr>
          <w:rFonts w:ascii="Times New Roman" w:hAnsi="Times New Roman"/>
          <w:sz w:val="24"/>
          <w:szCs w:val="24"/>
        </w:rPr>
        <w:t xml:space="preserve"> </w:t>
      </w:r>
      <w:proofErr w:type="spellStart"/>
      <w:r w:rsidRPr="006E5395">
        <w:rPr>
          <w:rFonts w:ascii="Times New Roman" w:hAnsi="Times New Roman"/>
          <w:sz w:val="24"/>
          <w:szCs w:val="24"/>
        </w:rPr>
        <w:t>skāris</w:t>
      </w:r>
      <w:proofErr w:type="spellEnd"/>
      <w:r w:rsidRPr="006E5395">
        <w:rPr>
          <w:rFonts w:ascii="Times New Roman" w:hAnsi="Times New Roman"/>
          <w:sz w:val="24"/>
          <w:szCs w:val="24"/>
        </w:rPr>
        <w:t xml:space="preserve">, bet ēku konstrukcijas un daļa muzeju krājumu </w:t>
      </w:r>
      <w:r>
        <w:rPr>
          <w:rFonts w:ascii="Times New Roman" w:hAnsi="Times New Roman"/>
          <w:sz w:val="24"/>
          <w:szCs w:val="24"/>
        </w:rPr>
        <w:t>tika</w:t>
      </w:r>
      <w:r w:rsidRPr="006E5395">
        <w:rPr>
          <w:rFonts w:ascii="Times New Roman" w:hAnsi="Times New Roman"/>
          <w:sz w:val="24"/>
          <w:szCs w:val="24"/>
        </w:rPr>
        <w:t xml:space="preserve"> samērcēta ugunsgrēka dzēšanas procesā</w:t>
      </w:r>
      <w:r>
        <w:rPr>
          <w:rFonts w:ascii="Times New Roman" w:hAnsi="Times New Roman"/>
          <w:sz w:val="24"/>
          <w:szCs w:val="24"/>
        </w:rPr>
        <w:t>.</w:t>
      </w:r>
    </w:p>
    <w:p w14:paraId="47998EB9" w14:textId="77777777" w:rsidR="00BD7440" w:rsidRDefault="00BD7440" w:rsidP="003D191C">
      <w:pPr>
        <w:spacing w:before="120"/>
        <w:ind w:firstLine="709"/>
        <w:jc w:val="both"/>
        <w:rPr>
          <w:rFonts w:asciiTheme="minorHAnsi" w:hAnsiTheme="minorHAnsi" w:cstheme="minorHAnsi"/>
          <w:bCs/>
          <w:sz w:val="24"/>
          <w:szCs w:val="24"/>
        </w:rPr>
      </w:pPr>
      <w:r w:rsidRPr="00BB5766">
        <w:rPr>
          <w:rFonts w:ascii="Times New Roman" w:hAnsi="Times New Roman"/>
          <w:sz w:val="24"/>
          <w:szCs w:val="24"/>
        </w:rPr>
        <w:t xml:space="preserve">Pēc ugunsgrēka VNĪ ir organizējusi un veikusi virkni darbību, lai nodrošinātu ugunsgrēka seku likvidēšanu, tostarp </w:t>
      </w:r>
      <w:r w:rsidRPr="00BB5766">
        <w:rPr>
          <w:rFonts w:asciiTheme="minorHAnsi" w:hAnsiTheme="minorHAnsi" w:cstheme="minorHAnsi"/>
          <w:bCs/>
          <w:sz w:val="24"/>
          <w:szCs w:val="24"/>
        </w:rPr>
        <w:t xml:space="preserve">MK </w:t>
      </w:r>
      <w:proofErr w:type="spellStart"/>
      <w:r w:rsidRPr="00BB5766">
        <w:rPr>
          <w:rFonts w:asciiTheme="minorHAnsi" w:hAnsiTheme="minorHAnsi" w:cstheme="minorHAnsi"/>
          <w:bCs/>
          <w:sz w:val="24"/>
          <w:szCs w:val="24"/>
        </w:rPr>
        <w:t>protokollēmumā</w:t>
      </w:r>
      <w:proofErr w:type="spellEnd"/>
      <w:r w:rsidRPr="00BB5766">
        <w:rPr>
          <w:rFonts w:asciiTheme="minorHAnsi" w:hAnsiTheme="minorHAnsi" w:cstheme="minorHAnsi"/>
          <w:bCs/>
          <w:sz w:val="24"/>
          <w:szCs w:val="24"/>
        </w:rPr>
        <w:t xml:space="preserve"> (prot.Nr.36 56.§) doto uzdevumu izpildi. </w:t>
      </w:r>
    </w:p>
    <w:p w14:paraId="69051736" w14:textId="77777777" w:rsidR="00BD7440" w:rsidRPr="009D5CB1" w:rsidRDefault="00BD7440" w:rsidP="003D191C">
      <w:pPr>
        <w:pStyle w:val="NoSpacing"/>
        <w:spacing w:before="120"/>
        <w:ind w:firstLine="709"/>
        <w:jc w:val="both"/>
        <w:rPr>
          <w:sz w:val="16"/>
          <w:szCs w:val="16"/>
        </w:rPr>
      </w:pPr>
    </w:p>
    <w:p w14:paraId="035861D1" w14:textId="77777777" w:rsidR="00BD7440" w:rsidRPr="003D191C" w:rsidRDefault="00BD7440" w:rsidP="003D191C">
      <w:pPr>
        <w:spacing w:before="120"/>
        <w:jc w:val="center"/>
        <w:rPr>
          <w:rFonts w:asciiTheme="minorHAnsi" w:hAnsiTheme="minorHAnsi" w:cstheme="minorHAnsi"/>
          <w:b/>
          <w:sz w:val="24"/>
          <w:szCs w:val="24"/>
        </w:rPr>
      </w:pPr>
      <w:r w:rsidRPr="00BB5766">
        <w:rPr>
          <w:rFonts w:asciiTheme="minorHAnsi" w:hAnsiTheme="minorHAnsi" w:cstheme="minorHAnsi"/>
          <w:b/>
          <w:sz w:val="24"/>
          <w:szCs w:val="24"/>
        </w:rPr>
        <w:t xml:space="preserve">2.1. </w:t>
      </w:r>
      <w:r w:rsidR="004376EE">
        <w:rPr>
          <w:rFonts w:asciiTheme="minorHAnsi" w:hAnsiTheme="minorHAnsi" w:cstheme="minorHAnsi"/>
          <w:b/>
          <w:sz w:val="24"/>
          <w:szCs w:val="24"/>
        </w:rPr>
        <w:t xml:space="preserve">Neatliekamie </w:t>
      </w:r>
      <w:r w:rsidRPr="00BB5766">
        <w:rPr>
          <w:rFonts w:asciiTheme="minorHAnsi" w:hAnsiTheme="minorHAnsi" w:cstheme="minorHAnsi"/>
          <w:b/>
          <w:sz w:val="24"/>
          <w:szCs w:val="24"/>
        </w:rPr>
        <w:t>darbi</w:t>
      </w:r>
      <w:r>
        <w:rPr>
          <w:rFonts w:asciiTheme="minorHAnsi" w:hAnsiTheme="minorHAnsi" w:cstheme="minorHAnsi"/>
          <w:b/>
          <w:sz w:val="24"/>
          <w:szCs w:val="24"/>
        </w:rPr>
        <w:t xml:space="preserve"> ugunsgrēka seku likvidēšanai</w:t>
      </w:r>
    </w:p>
    <w:p w14:paraId="70AD3151" w14:textId="77777777" w:rsidR="00BD7440" w:rsidRDefault="00BD7440" w:rsidP="003D191C">
      <w:pPr>
        <w:pStyle w:val="NoSpacing"/>
        <w:spacing w:before="120"/>
        <w:ind w:firstLine="709"/>
        <w:jc w:val="both"/>
      </w:pPr>
      <w:r w:rsidRPr="00185AE0">
        <w:t xml:space="preserve">Rīgas pilī notikušā ugunsgrēka seku likvidēšanas darbu veikšana uzsākta nekavējoties, tiklīdz tika saņemtas izmeklēšanā iesaistīto institūciju un apdrošinātāju AAS „Baltijas Apdrošināšanas Nams” un SE „BTA Insurance </w:t>
      </w:r>
      <w:proofErr w:type="spellStart"/>
      <w:r w:rsidRPr="00185AE0">
        <w:t>Company</w:t>
      </w:r>
      <w:proofErr w:type="spellEnd"/>
      <w:r w:rsidRPr="00185AE0">
        <w:t>” piekrišanas par negadījuma seku likvidācijas darbu veikšanu, lai mazinātu/novērstu papildu zaudējumu rašanos un</w:t>
      </w:r>
      <w:r>
        <w:t xml:space="preserve"> veicinātu objekta saglabāšanu.</w:t>
      </w:r>
    </w:p>
    <w:p w14:paraId="3F49D894" w14:textId="77777777" w:rsidR="00BD7440" w:rsidRDefault="00BD7440" w:rsidP="003D191C">
      <w:pPr>
        <w:pStyle w:val="NoSpacing"/>
        <w:spacing w:before="120"/>
        <w:ind w:firstLine="709"/>
        <w:jc w:val="both"/>
      </w:pPr>
      <w:r w:rsidRPr="00185AE0">
        <w:lastRenderedPageBreak/>
        <w:t xml:space="preserve">VNĪ sadarbībā ar ģenerāluzņēmēju – pilnsabiedrību “SBRE” un </w:t>
      </w:r>
      <w:r>
        <w:t>būv</w:t>
      </w:r>
      <w:r w:rsidRPr="00185AE0">
        <w:t xml:space="preserve">projekta vadītāju </w:t>
      </w:r>
      <w:r w:rsidR="00872610">
        <w:t>–</w:t>
      </w:r>
      <w:r w:rsidRPr="00185AE0">
        <w:t xml:space="preserve"> būvuzraugu SIA „</w:t>
      </w:r>
      <w:proofErr w:type="spellStart"/>
      <w:r w:rsidRPr="00185AE0">
        <w:t>Būvalts</w:t>
      </w:r>
      <w:proofErr w:type="spellEnd"/>
      <w:r w:rsidRPr="00185AE0">
        <w:t xml:space="preserve">”, ņemot vērā </w:t>
      </w:r>
      <w:r w:rsidRPr="0022545D">
        <w:t xml:space="preserve">Valsts kultūras pieminekļu aizsardzības inspekcijas 2013.gada 25.jūnijā </w:t>
      </w:r>
      <w:r w:rsidRPr="00185AE0">
        <w:t>sniegtos norādījumus attiecībā uz vēsturisko vērtību saglabāšanu, tika sastādījusi neatliekamo darbu sarakstu ugunsgrēka seku likvidēšanai un vēsturisko vērtību saglabāšanai, kas cita starpā paredzēja pagaidu jumtu izbūvi, siju pagaidu atbalstīšanu un Rīgas pils attīrīšanu no gruvešiem un atsevišķu elementu demontāžu.</w:t>
      </w:r>
    </w:p>
    <w:p w14:paraId="0F066BD4" w14:textId="77777777" w:rsidR="00BD7440" w:rsidRPr="009857BC" w:rsidRDefault="00BD7440" w:rsidP="003D191C">
      <w:pPr>
        <w:spacing w:before="120"/>
        <w:ind w:firstLine="720"/>
        <w:jc w:val="both"/>
        <w:rPr>
          <w:rFonts w:ascii="Times New Roman" w:hAnsi="Times New Roman"/>
          <w:bCs/>
          <w:sz w:val="24"/>
          <w:szCs w:val="24"/>
        </w:rPr>
      </w:pPr>
      <w:r>
        <w:rPr>
          <w:rFonts w:ascii="Times New Roman" w:hAnsi="Times New Roman"/>
          <w:bCs/>
          <w:sz w:val="24"/>
          <w:szCs w:val="24"/>
        </w:rPr>
        <w:t>Ievērojot</w:t>
      </w:r>
      <w:r w:rsidRPr="00760C8E">
        <w:rPr>
          <w:rFonts w:ascii="Times New Roman" w:hAnsi="Times New Roman"/>
          <w:bCs/>
          <w:sz w:val="24"/>
          <w:szCs w:val="24"/>
        </w:rPr>
        <w:t xml:space="preserve"> MK sēdes </w:t>
      </w:r>
      <w:proofErr w:type="spellStart"/>
      <w:r w:rsidRPr="00760C8E">
        <w:rPr>
          <w:rFonts w:ascii="Times New Roman" w:hAnsi="Times New Roman"/>
          <w:bCs/>
          <w:sz w:val="24"/>
          <w:szCs w:val="24"/>
        </w:rPr>
        <w:t>protokollēmuma</w:t>
      </w:r>
      <w:proofErr w:type="spellEnd"/>
      <w:r w:rsidRPr="00760C8E">
        <w:rPr>
          <w:rFonts w:ascii="Times New Roman" w:hAnsi="Times New Roman"/>
          <w:bCs/>
          <w:sz w:val="24"/>
          <w:szCs w:val="24"/>
        </w:rPr>
        <w:t> Nr.36 56.§ 2. </w:t>
      </w:r>
      <w:r w:rsidR="00AE5786">
        <w:rPr>
          <w:rFonts w:ascii="Times New Roman" w:hAnsi="Times New Roman"/>
          <w:bCs/>
          <w:sz w:val="24"/>
          <w:szCs w:val="24"/>
        </w:rPr>
        <w:t>p</w:t>
      </w:r>
      <w:r w:rsidRPr="00760C8E">
        <w:rPr>
          <w:rFonts w:ascii="Times New Roman" w:hAnsi="Times New Roman"/>
          <w:bCs/>
          <w:sz w:val="24"/>
          <w:szCs w:val="24"/>
        </w:rPr>
        <w:t>unkt</w:t>
      </w:r>
      <w:r>
        <w:rPr>
          <w:rFonts w:ascii="Times New Roman" w:hAnsi="Times New Roman"/>
          <w:bCs/>
          <w:sz w:val="24"/>
          <w:szCs w:val="24"/>
        </w:rPr>
        <w:t>ā</w:t>
      </w:r>
      <w:r w:rsidRPr="00760C8E">
        <w:rPr>
          <w:rFonts w:ascii="Times New Roman" w:hAnsi="Times New Roman"/>
          <w:bCs/>
          <w:sz w:val="24"/>
          <w:szCs w:val="24"/>
        </w:rPr>
        <w:t xml:space="preserve"> Finanšu ministrijai (VNĪ) dot</w:t>
      </w:r>
      <w:r>
        <w:rPr>
          <w:rFonts w:ascii="Times New Roman" w:hAnsi="Times New Roman"/>
          <w:bCs/>
          <w:sz w:val="24"/>
          <w:szCs w:val="24"/>
        </w:rPr>
        <w:t>o</w:t>
      </w:r>
      <w:r w:rsidRPr="00760C8E">
        <w:rPr>
          <w:rFonts w:ascii="Times New Roman" w:hAnsi="Times New Roman"/>
          <w:bCs/>
          <w:sz w:val="24"/>
          <w:szCs w:val="24"/>
        </w:rPr>
        <w:t xml:space="preserve"> uzdevum</w:t>
      </w:r>
      <w:r>
        <w:rPr>
          <w:rFonts w:ascii="Times New Roman" w:hAnsi="Times New Roman"/>
          <w:bCs/>
          <w:sz w:val="24"/>
          <w:szCs w:val="24"/>
        </w:rPr>
        <w:t>u</w:t>
      </w:r>
      <w:r w:rsidRPr="00760C8E">
        <w:rPr>
          <w:rFonts w:ascii="Times New Roman" w:hAnsi="Times New Roman"/>
          <w:bCs/>
          <w:sz w:val="24"/>
          <w:szCs w:val="24"/>
        </w:rPr>
        <w:t xml:space="preserve"> Rīgas pils ugunsgrēka</w:t>
      </w:r>
      <w:r w:rsidRPr="006873A7">
        <w:rPr>
          <w:rFonts w:ascii="Times New Roman" w:hAnsi="Times New Roman"/>
          <w:bCs/>
          <w:sz w:val="24"/>
          <w:szCs w:val="24"/>
        </w:rPr>
        <w:t xml:space="preserve"> seku likvidēšanas darbus un to izmaksas saskaņot ar apdrošinātājiem</w:t>
      </w:r>
      <w:r>
        <w:rPr>
          <w:rFonts w:ascii="Times New Roman" w:hAnsi="Times New Roman"/>
          <w:bCs/>
          <w:sz w:val="24"/>
          <w:szCs w:val="24"/>
        </w:rPr>
        <w:t xml:space="preserve">, </w:t>
      </w:r>
      <w:r w:rsidRPr="006873A7">
        <w:rPr>
          <w:rFonts w:ascii="Times New Roman" w:hAnsi="Times New Roman"/>
          <w:bCs/>
          <w:sz w:val="24"/>
          <w:szCs w:val="24"/>
        </w:rPr>
        <w:t xml:space="preserve">VNĪ ir nosūtījusi 2013.gada 22.jūlija vēstuli Nr.1-1/12387 AAS „Baltijas Apdrošināšanas Nams” ar lūgumu nekavējoties saskaņot un apmaksāt Rīgas pils ugunsgrēka seku likvidēšanas ārkārtas darbus 220 938, 18 </w:t>
      </w:r>
      <w:r w:rsidRPr="00791BD9">
        <w:rPr>
          <w:rFonts w:ascii="Times New Roman" w:hAnsi="Times New Roman"/>
          <w:bCs/>
          <w:sz w:val="24"/>
          <w:szCs w:val="24"/>
        </w:rPr>
        <w:t xml:space="preserve">latu </w:t>
      </w:r>
      <w:r w:rsidRPr="00791BD9">
        <w:rPr>
          <w:rFonts w:asciiTheme="minorHAnsi" w:hAnsiTheme="minorHAnsi" w:cstheme="minorHAnsi"/>
          <w:sz w:val="24"/>
          <w:szCs w:val="24"/>
        </w:rPr>
        <w:t xml:space="preserve">(314 368,13 </w:t>
      </w:r>
      <w:proofErr w:type="spellStart"/>
      <w:r w:rsidRPr="00791BD9">
        <w:rPr>
          <w:rFonts w:asciiTheme="minorHAnsi" w:hAnsiTheme="minorHAnsi" w:cstheme="minorHAnsi"/>
          <w:i/>
          <w:sz w:val="24"/>
          <w:szCs w:val="24"/>
        </w:rPr>
        <w:t>euro</w:t>
      </w:r>
      <w:proofErr w:type="spellEnd"/>
      <w:r w:rsidRPr="00791BD9">
        <w:rPr>
          <w:rFonts w:asciiTheme="minorHAnsi" w:hAnsiTheme="minorHAnsi" w:cstheme="minorHAnsi"/>
          <w:sz w:val="24"/>
          <w:szCs w:val="24"/>
        </w:rPr>
        <w:t>)</w:t>
      </w:r>
      <w:r>
        <w:rPr>
          <w:rFonts w:asciiTheme="minorHAnsi" w:hAnsiTheme="minorHAnsi" w:cstheme="minorHAnsi"/>
        </w:rPr>
        <w:t xml:space="preserve"> </w:t>
      </w:r>
      <w:r>
        <w:rPr>
          <w:rFonts w:ascii="Times New Roman" w:hAnsi="Times New Roman"/>
          <w:bCs/>
          <w:sz w:val="24"/>
          <w:szCs w:val="24"/>
        </w:rPr>
        <w:t>bez PVN</w:t>
      </w:r>
      <w:r w:rsidRPr="006873A7">
        <w:rPr>
          <w:rFonts w:ascii="Times New Roman" w:hAnsi="Times New Roman"/>
          <w:bCs/>
          <w:sz w:val="24"/>
          <w:szCs w:val="24"/>
        </w:rPr>
        <w:t xml:space="preserve"> apmērā, ar norādi, ka šis ir Rīgas pils ugunsgrēka likvidācijas ārkārtas darbu izmaksu aprēķins un tas nav uzskatāms par galīgo seku un seku novēršanas zaudējumu aprēķinu.</w:t>
      </w:r>
      <w:r>
        <w:rPr>
          <w:rFonts w:ascii="Times New Roman" w:hAnsi="Times New Roman"/>
          <w:bCs/>
          <w:sz w:val="24"/>
          <w:szCs w:val="24"/>
        </w:rPr>
        <w:t xml:space="preserve"> </w:t>
      </w:r>
    </w:p>
    <w:p w14:paraId="04635120" w14:textId="77777777" w:rsidR="00BD7440" w:rsidRPr="009F2742" w:rsidRDefault="00BD7440" w:rsidP="003D191C">
      <w:pPr>
        <w:pStyle w:val="NoSpacing"/>
        <w:spacing w:before="120"/>
        <w:ind w:firstLine="709"/>
        <w:jc w:val="both"/>
      </w:pPr>
      <w:r>
        <w:t xml:space="preserve">Ugunsgrēka seku likvidēšanas darbus nodrošina </w:t>
      </w:r>
      <w:r w:rsidRPr="00396D29">
        <w:rPr>
          <w:b/>
        </w:rPr>
        <w:t>pilnsabiedrība „SBRE”,</w:t>
      </w:r>
      <w:r>
        <w:t xml:space="preserve"> par ko 2013.gada 31.jūlijā ir noslēgta papildus vienošanās Nr.1 pie 2012.gada 11.oktobra Būvniecības līguma</w:t>
      </w:r>
      <w:r w:rsidRPr="009F2742">
        <w:t>.</w:t>
      </w:r>
      <w:r w:rsidRPr="009F2742">
        <w:rPr>
          <w:rFonts w:asciiTheme="minorHAnsi" w:hAnsiTheme="minorHAnsi" w:cstheme="minorHAnsi"/>
        </w:rPr>
        <w:t xml:space="preserve"> Saskaņā ar minētās vienošanās nosacījumiem puses vienojušās par ugunsgrēka seku likvidēšanas darbu veikšanu </w:t>
      </w:r>
      <w:r w:rsidRPr="00E77B43">
        <w:rPr>
          <w:rFonts w:asciiTheme="minorHAnsi" w:hAnsiTheme="minorHAnsi" w:cstheme="minorHAnsi"/>
          <w:b/>
        </w:rPr>
        <w:t>Ls 220 939,18</w:t>
      </w:r>
      <w:r w:rsidRPr="009F2742">
        <w:rPr>
          <w:rFonts w:asciiTheme="minorHAnsi" w:hAnsiTheme="minorHAnsi" w:cstheme="minorHAnsi"/>
        </w:rPr>
        <w:t xml:space="preserve"> </w:t>
      </w:r>
      <w:r>
        <w:rPr>
          <w:rFonts w:asciiTheme="minorHAnsi" w:hAnsiTheme="minorHAnsi" w:cstheme="minorHAnsi"/>
        </w:rPr>
        <w:t xml:space="preserve">(314 368,13 </w:t>
      </w:r>
      <w:proofErr w:type="spellStart"/>
      <w:r w:rsidRPr="00F8025B">
        <w:rPr>
          <w:rFonts w:asciiTheme="minorHAnsi" w:hAnsiTheme="minorHAnsi" w:cstheme="minorHAnsi"/>
          <w:i/>
        </w:rPr>
        <w:t>euro</w:t>
      </w:r>
      <w:proofErr w:type="spellEnd"/>
      <w:r>
        <w:rPr>
          <w:rFonts w:asciiTheme="minorHAnsi" w:hAnsiTheme="minorHAnsi" w:cstheme="minorHAnsi"/>
        </w:rPr>
        <w:t xml:space="preserve">) </w:t>
      </w:r>
      <w:r w:rsidRPr="009F2742">
        <w:rPr>
          <w:rFonts w:asciiTheme="minorHAnsi" w:hAnsiTheme="minorHAnsi" w:cstheme="minorHAnsi"/>
        </w:rPr>
        <w:t xml:space="preserve">bez PVN apmērā.  </w:t>
      </w:r>
    </w:p>
    <w:p w14:paraId="712BF96F" w14:textId="77777777" w:rsidR="00BD7440" w:rsidRPr="009F2742" w:rsidRDefault="00BD7440" w:rsidP="003D191C">
      <w:pPr>
        <w:spacing w:before="120"/>
        <w:ind w:firstLine="709"/>
        <w:jc w:val="both"/>
        <w:rPr>
          <w:rFonts w:asciiTheme="minorHAnsi" w:hAnsiTheme="minorHAnsi" w:cstheme="minorHAnsi"/>
          <w:sz w:val="24"/>
          <w:szCs w:val="24"/>
        </w:rPr>
      </w:pPr>
      <w:r w:rsidRPr="009F2742">
        <w:rPr>
          <w:rFonts w:asciiTheme="minorHAnsi" w:hAnsiTheme="minorHAnsi" w:cstheme="minorHAnsi"/>
          <w:sz w:val="24"/>
          <w:szCs w:val="24"/>
        </w:rPr>
        <w:t xml:space="preserve">Pagaidu jumta izbūve ir pabeigta gan virs Rīgas pils Baltās zāles, gan virs Rīgas pils Svētku zāles, gan Konventa daļas. No gruvešiem attīrītas ir pilnībā visas telpas. Turpinās un pēc nepieciešamības turpināsies darbi pie telpu mitruma līmeņa samazināšanas. Saskaņā ar minētās vienošanās ugunsgrēka seku likvidācijas un pagaidu jumta izbūves darbu izpildes grafiku darbi tiks turpināti līdz 2014.gada maijam. Pilnsabiedrība „SBRE” līdz 2013.gada </w:t>
      </w:r>
      <w:r>
        <w:rPr>
          <w:rFonts w:asciiTheme="minorHAnsi" w:hAnsiTheme="minorHAnsi" w:cstheme="minorHAnsi"/>
          <w:sz w:val="24"/>
          <w:szCs w:val="24"/>
        </w:rPr>
        <w:t>1</w:t>
      </w:r>
      <w:r w:rsidRPr="009F2742">
        <w:rPr>
          <w:rFonts w:asciiTheme="minorHAnsi" w:hAnsiTheme="minorHAnsi" w:cstheme="minorHAnsi"/>
          <w:sz w:val="24"/>
          <w:szCs w:val="24"/>
        </w:rPr>
        <w:t xml:space="preserve">.septembrim ir veikusi darbus par </w:t>
      </w:r>
      <w:r w:rsidRPr="0049440B">
        <w:rPr>
          <w:rFonts w:asciiTheme="minorHAnsi" w:hAnsiTheme="minorHAnsi" w:cstheme="minorHAnsi"/>
          <w:sz w:val="24"/>
          <w:szCs w:val="24"/>
        </w:rPr>
        <w:t>Ls 92 823,00</w:t>
      </w:r>
      <w:r>
        <w:rPr>
          <w:rFonts w:asciiTheme="minorHAnsi" w:hAnsiTheme="minorHAnsi" w:cstheme="minorHAnsi"/>
          <w:sz w:val="24"/>
          <w:szCs w:val="24"/>
        </w:rPr>
        <w:t xml:space="preserve"> </w:t>
      </w:r>
      <w:r w:rsidRPr="00F8025B">
        <w:rPr>
          <w:rFonts w:asciiTheme="minorHAnsi" w:hAnsiTheme="minorHAnsi" w:cstheme="minorHAnsi"/>
          <w:sz w:val="24"/>
          <w:szCs w:val="24"/>
        </w:rPr>
        <w:t xml:space="preserve">(132 075,23 </w:t>
      </w:r>
      <w:proofErr w:type="spellStart"/>
      <w:r w:rsidRPr="00F8025B">
        <w:rPr>
          <w:rFonts w:asciiTheme="minorHAnsi" w:hAnsiTheme="minorHAnsi" w:cstheme="minorHAnsi"/>
          <w:i/>
          <w:sz w:val="24"/>
          <w:szCs w:val="24"/>
        </w:rPr>
        <w:t>euro</w:t>
      </w:r>
      <w:proofErr w:type="spellEnd"/>
      <w:r w:rsidRPr="00F8025B">
        <w:rPr>
          <w:rFonts w:asciiTheme="minorHAnsi" w:hAnsiTheme="minorHAnsi" w:cstheme="minorHAnsi"/>
          <w:sz w:val="24"/>
          <w:szCs w:val="24"/>
        </w:rPr>
        <w:t>)</w:t>
      </w:r>
      <w:r>
        <w:rPr>
          <w:rFonts w:asciiTheme="minorHAnsi" w:hAnsiTheme="minorHAnsi" w:cstheme="minorHAnsi"/>
          <w:b/>
          <w:sz w:val="24"/>
          <w:szCs w:val="24"/>
        </w:rPr>
        <w:t xml:space="preserve"> </w:t>
      </w:r>
      <w:r w:rsidRPr="0049440B">
        <w:rPr>
          <w:rFonts w:asciiTheme="minorHAnsi" w:hAnsiTheme="minorHAnsi" w:cstheme="minorHAnsi"/>
          <w:sz w:val="24"/>
          <w:szCs w:val="24"/>
        </w:rPr>
        <w:t xml:space="preserve"> </w:t>
      </w:r>
      <w:r w:rsidRPr="009F2742">
        <w:rPr>
          <w:rFonts w:asciiTheme="minorHAnsi" w:hAnsiTheme="minorHAnsi" w:cstheme="minorHAnsi"/>
          <w:sz w:val="24"/>
          <w:szCs w:val="24"/>
        </w:rPr>
        <w:t>bez PVN.</w:t>
      </w:r>
      <w:r>
        <w:rPr>
          <w:rFonts w:asciiTheme="minorHAnsi" w:hAnsiTheme="minorHAnsi" w:cstheme="minorHAnsi"/>
          <w:sz w:val="24"/>
          <w:szCs w:val="24"/>
        </w:rPr>
        <w:t xml:space="preserve"> </w:t>
      </w:r>
    </w:p>
    <w:p w14:paraId="3F0D1C19" w14:textId="77777777" w:rsidR="00D1204F" w:rsidRDefault="006C1A34" w:rsidP="003D191C">
      <w:pPr>
        <w:spacing w:before="120"/>
        <w:ind w:firstLine="709"/>
        <w:jc w:val="both"/>
        <w:rPr>
          <w:rFonts w:asciiTheme="minorHAnsi" w:hAnsiTheme="minorHAnsi" w:cstheme="minorHAnsi"/>
          <w:sz w:val="24"/>
          <w:szCs w:val="24"/>
        </w:rPr>
      </w:pPr>
      <w:r>
        <w:rPr>
          <w:rFonts w:asciiTheme="minorHAnsi" w:hAnsiTheme="minorHAnsi" w:cstheme="minorHAnsi"/>
          <w:sz w:val="24"/>
          <w:szCs w:val="24"/>
        </w:rPr>
        <w:t>Veikto</w:t>
      </w:r>
      <w:r w:rsidR="0018794D" w:rsidRPr="0018794D">
        <w:rPr>
          <w:rFonts w:asciiTheme="minorHAnsi" w:hAnsiTheme="minorHAnsi" w:cstheme="minorHAnsi"/>
          <w:sz w:val="24"/>
          <w:szCs w:val="24"/>
        </w:rPr>
        <w:t xml:space="preserve"> </w:t>
      </w:r>
      <w:r w:rsidR="0018794D">
        <w:rPr>
          <w:rFonts w:asciiTheme="minorHAnsi" w:hAnsiTheme="minorHAnsi" w:cstheme="minorHAnsi"/>
          <w:sz w:val="24"/>
          <w:szCs w:val="24"/>
        </w:rPr>
        <w:t xml:space="preserve">darbu </w:t>
      </w:r>
      <w:r w:rsidR="0018794D" w:rsidRPr="0018794D">
        <w:rPr>
          <w:rFonts w:asciiTheme="minorHAnsi" w:hAnsiTheme="minorHAnsi" w:cstheme="minorHAnsi"/>
          <w:sz w:val="24"/>
          <w:szCs w:val="24"/>
        </w:rPr>
        <w:t>izmaksas</w:t>
      </w:r>
      <w:r w:rsidR="0018794D">
        <w:rPr>
          <w:rFonts w:asciiTheme="minorHAnsi" w:hAnsiTheme="minorHAnsi" w:cstheme="minorHAnsi"/>
          <w:sz w:val="24"/>
          <w:szCs w:val="24"/>
        </w:rPr>
        <w:t xml:space="preserve"> uz</w:t>
      </w:r>
      <w:r w:rsidR="00DC7A68">
        <w:rPr>
          <w:rFonts w:asciiTheme="minorHAnsi" w:hAnsiTheme="minorHAnsi" w:cstheme="minorHAnsi"/>
          <w:sz w:val="24"/>
          <w:szCs w:val="24"/>
        </w:rPr>
        <w:t xml:space="preserve"> 2013.gada 2.oktobri apkopotas 3</w:t>
      </w:r>
      <w:r w:rsidR="0018794D">
        <w:rPr>
          <w:rFonts w:asciiTheme="minorHAnsi" w:hAnsiTheme="minorHAnsi" w:cstheme="minorHAnsi"/>
          <w:sz w:val="24"/>
          <w:szCs w:val="24"/>
        </w:rPr>
        <w:t>.tabulā.</w:t>
      </w:r>
    </w:p>
    <w:p w14:paraId="74FBBFD3" w14:textId="77777777" w:rsidR="00115EF6" w:rsidRDefault="00115EF6" w:rsidP="003D191C">
      <w:pPr>
        <w:spacing w:before="120"/>
        <w:jc w:val="both"/>
        <w:rPr>
          <w:rFonts w:asciiTheme="minorHAnsi" w:hAnsiTheme="minorHAnsi" w:cstheme="minorHAnsi"/>
          <w:sz w:val="24"/>
          <w:szCs w:val="24"/>
        </w:rPr>
      </w:pPr>
    </w:p>
    <w:p w14:paraId="78FAEC32" w14:textId="77777777" w:rsidR="00CF2FC9" w:rsidRPr="00CF2FC9" w:rsidRDefault="006C1A34" w:rsidP="00CF2FC9">
      <w:pPr>
        <w:ind w:firstLine="709"/>
        <w:jc w:val="center"/>
        <w:rPr>
          <w:rFonts w:asciiTheme="minorHAnsi" w:hAnsiTheme="minorHAnsi" w:cstheme="minorHAnsi"/>
          <w:b/>
          <w:sz w:val="24"/>
          <w:szCs w:val="24"/>
        </w:rPr>
      </w:pPr>
      <w:r>
        <w:rPr>
          <w:rFonts w:asciiTheme="minorHAnsi" w:hAnsiTheme="minorHAnsi" w:cstheme="minorHAnsi"/>
          <w:b/>
          <w:sz w:val="24"/>
          <w:szCs w:val="24"/>
        </w:rPr>
        <w:t>Veikto</w:t>
      </w:r>
      <w:r w:rsidR="0018794D">
        <w:rPr>
          <w:rFonts w:asciiTheme="minorHAnsi" w:hAnsiTheme="minorHAnsi" w:cstheme="minorHAnsi"/>
          <w:b/>
          <w:sz w:val="24"/>
          <w:szCs w:val="24"/>
        </w:rPr>
        <w:t xml:space="preserve"> darbu</w:t>
      </w:r>
      <w:r w:rsidR="00CF2FC9" w:rsidRPr="00CF2FC9">
        <w:rPr>
          <w:rFonts w:asciiTheme="minorHAnsi" w:hAnsiTheme="minorHAnsi" w:cstheme="minorHAnsi"/>
          <w:b/>
          <w:sz w:val="24"/>
          <w:szCs w:val="24"/>
        </w:rPr>
        <w:t xml:space="preserve"> izmaksas</w:t>
      </w:r>
    </w:p>
    <w:p w14:paraId="4D4445C1" w14:textId="77777777" w:rsidR="0090509C" w:rsidRDefault="00DC7A68" w:rsidP="00872610">
      <w:pPr>
        <w:ind w:firstLine="709"/>
        <w:jc w:val="right"/>
        <w:rPr>
          <w:rFonts w:asciiTheme="minorHAnsi" w:hAnsiTheme="minorHAnsi" w:cstheme="minorHAnsi"/>
          <w:sz w:val="24"/>
          <w:szCs w:val="24"/>
        </w:rPr>
      </w:pPr>
      <w:r>
        <w:rPr>
          <w:rFonts w:asciiTheme="minorHAnsi" w:hAnsiTheme="minorHAnsi" w:cstheme="minorHAnsi"/>
          <w:sz w:val="24"/>
          <w:szCs w:val="24"/>
        </w:rPr>
        <w:t>3</w:t>
      </w:r>
      <w:r w:rsidR="00872610">
        <w:rPr>
          <w:rFonts w:asciiTheme="minorHAnsi" w:hAnsiTheme="minorHAnsi" w:cstheme="minorHAnsi"/>
          <w:sz w:val="24"/>
          <w:szCs w:val="24"/>
        </w:rPr>
        <w:t>.tabula</w:t>
      </w:r>
    </w:p>
    <w:tbl>
      <w:tblPr>
        <w:tblStyle w:val="TableGrid"/>
        <w:tblW w:w="0" w:type="auto"/>
        <w:tblLook w:val="04A0" w:firstRow="1" w:lastRow="0" w:firstColumn="1" w:lastColumn="0" w:noHBand="0" w:noVBand="1"/>
      </w:tblPr>
      <w:tblGrid>
        <w:gridCol w:w="1984"/>
        <w:gridCol w:w="1296"/>
        <w:gridCol w:w="1206"/>
        <w:gridCol w:w="1176"/>
        <w:gridCol w:w="1296"/>
        <w:gridCol w:w="1176"/>
        <w:gridCol w:w="1296"/>
      </w:tblGrid>
      <w:tr w:rsidR="00DF2F24" w:rsidRPr="005738F8" w14:paraId="0D9F972E" w14:textId="77777777" w:rsidTr="00DF2F24">
        <w:tc>
          <w:tcPr>
            <w:tcW w:w="1984" w:type="dxa"/>
          </w:tcPr>
          <w:p w14:paraId="4F34E63D" w14:textId="77777777" w:rsidR="00DF2F24" w:rsidRPr="005738F8" w:rsidRDefault="005738F8" w:rsidP="005738F8">
            <w:pPr>
              <w:jc w:val="center"/>
              <w:rPr>
                <w:rFonts w:asciiTheme="minorHAnsi" w:hAnsiTheme="minorHAnsi" w:cstheme="minorHAnsi"/>
                <w:sz w:val="20"/>
                <w:szCs w:val="20"/>
              </w:rPr>
            </w:pPr>
            <w:r w:rsidRPr="005738F8">
              <w:rPr>
                <w:rFonts w:asciiTheme="minorHAnsi" w:hAnsiTheme="minorHAnsi" w:cstheme="minorHAnsi"/>
                <w:b/>
                <w:sz w:val="20"/>
                <w:szCs w:val="20"/>
              </w:rPr>
              <w:t>Darbu veicējs</w:t>
            </w:r>
          </w:p>
        </w:tc>
        <w:tc>
          <w:tcPr>
            <w:tcW w:w="2502" w:type="dxa"/>
            <w:gridSpan w:val="2"/>
          </w:tcPr>
          <w:p w14:paraId="3B7185EE" w14:textId="77777777" w:rsidR="00DF2F24" w:rsidRPr="005738F8" w:rsidRDefault="00DF2F24" w:rsidP="005738F8">
            <w:pPr>
              <w:jc w:val="center"/>
              <w:rPr>
                <w:rFonts w:asciiTheme="minorHAnsi" w:hAnsiTheme="minorHAnsi" w:cstheme="minorHAnsi"/>
                <w:sz w:val="20"/>
                <w:szCs w:val="20"/>
              </w:rPr>
            </w:pPr>
            <w:r w:rsidRPr="005738F8">
              <w:rPr>
                <w:rFonts w:asciiTheme="minorHAnsi" w:hAnsiTheme="minorHAnsi" w:cstheme="minorHAnsi"/>
                <w:sz w:val="20"/>
                <w:szCs w:val="20"/>
              </w:rPr>
              <w:t>Vienošanās summa</w:t>
            </w:r>
          </w:p>
        </w:tc>
        <w:tc>
          <w:tcPr>
            <w:tcW w:w="2472" w:type="dxa"/>
            <w:gridSpan w:val="2"/>
          </w:tcPr>
          <w:p w14:paraId="0D2BD827" w14:textId="77777777" w:rsidR="00DF2F24" w:rsidRPr="005738F8" w:rsidRDefault="00DF2F24" w:rsidP="005738F8">
            <w:pPr>
              <w:jc w:val="center"/>
              <w:rPr>
                <w:rFonts w:asciiTheme="minorHAnsi" w:hAnsiTheme="minorHAnsi" w:cstheme="minorHAnsi"/>
                <w:sz w:val="20"/>
                <w:szCs w:val="20"/>
              </w:rPr>
            </w:pPr>
            <w:r w:rsidRPr="005738F8">
              <w:rPr>
                <w:rFonts w:asciiTheme="minorHAnsi" w:hAnsiTheme="minorHAnsi" w:cstheme="minorHAnsi"/>
                <w:sz w:val="20"/>
                <w:szCs w:val="20"/>
              </w:rPr>
              <w:t>Faktiskā izpilde</w:t>
            </w:r>
            <w:r w:rsidR="000B4EBE">
              <w:rPr>
                <w:rFonts w:asciiTheme="minorHAnsi" w:hAnsiTheme="minorHAnsi" w:cstheme="minorHAnsi"/>
                <w:sz w:val="20"/>
                <w:szCs w:val="20"/>
              </w:rPr>
              <w:t xml:space="preserve"> uz 01.09.2013.</w:t>
            </w:r>
          </w:p>
        </w:tc>
        <w:tc>
          <w:tcPr>
            <w:tcW w:w="2472" w:type="dxa"/>
            <w:gridSpan w:val="2"/>
          </w:tcPr>
          <w:p w14:paraId="660FF7BA" w14:textId="77777777" w:rsidR="00DF2F24" w:rsidRPr="005738F8" w:rsidRDefault="00DF2F24" w:rsidP="005738F8">
            <w:pPr>
              <w:jc w:val="center"/>
              <w:rPr>
                <w:rFonts w:asciiTheme="minorHAnsi" w:hAnsiTheme="minorHAnsi" w:cstheme="minorHAnsi"/>
                <w:sz w:val="20"/>
                <w:szCs w:val="20"/>
              </w:rPr>
            </w:pPr>
            <w:r w:rsidRPr="005738F8">
              <w:rPr>
                <w:rFonts w:asciiTheme="minorHAnsi" w:hAnsiTheme="minorHAnsi" w:cstheme="minorHAnsi"/>
                <w:sz w:val="20"/>
                <w:szCs w:val="20"/>
              </w:rPr>
              <w:t>Faktiskā apmaksa uz 02.10.2013.</w:t>
            </w:r>
          </w:p>
        </w:tc>
      </w:tr>
      <w:tr w:rsidR="00DF2F24" w:rsidRPr="005738F8" w14:paraId="616D14A6" w14:textId="77777777" w:rsidTr="00DF2F24">
        <w:tc>
          <w:tcPr>
            <w:tcW w:w="1984" w:type="dxa"/>
          </w:tcPr>
          <w:p w14:paraId="3E7775CF" w14:textId="77777777" w:rsidR="00DF2F24" w:rsidRPr="005738F8" w:rsidRDefault="00DF2F24" w:rsidP="00DF2F24">
            <w:pPr>
              <w:rPr>
                <w:rFonts w:asciiTheme="minorHAnsi" w:hAnsiTheme="minorHAnsi" w:cstheme="minorHAnsi"/>
                <w:b/>
                <w:bCs/>
                <w:i/>
                <w:sz w:val="20"/>
                <w:szCs w:val="20"/>
              </w:rPr>
            </w:pPr>
          </w:p>
        </w:tc>
        <w:tc>
          <w:tcPr>
            <w:tcW w:w="1296" w:type="dxa"/>
          </w:tcPr>
          <w:p w14:paraId="07EF6596" w14:textId="77777777" w:rsidR="00DF2F24" w:rsidRPr="005738F8" w:rsidRDefault="00DF2F24" w:rsidP="00BD7440">
            <w:pPr>
              <w:jc w:val="both"/>
              <w:rPr>
                <w:rFonts w:asciiTheme="minorHAnsi" w:hAnsiTheme="minorHAnsi" w:cstheme="minorHAnsi"/>
                <w:i/>
                <w:sz w:val="20"/>
                <w:szCs w:val="20"/>
              </w:rPr>
            </w:pPr>
            <w:r w:rsidRPr="005738F8">
              <w:rPr>
                <w:rFonts w:ascii="Times New Roman" w:hAnsi="Times New Roman"/>
                <w:bCs/>
                <w:i/>
                <w:sz w:val="20"/>
                <w:szCs w:val="20"/>
              </w:rPr>
              <w:t>Ls bez PVN</w:t>
            </w:r>
          </w:p>
        </w:tc>
        <w:tc>
          <w:tcPr>
            <w:tcW w:w="1206" w:type="dxa"/>
          </w:tcPr>
          <w:p w14:paraId="0618E7BD" w14:textId="77777777" w:rsidR="00DF2F24" w:rsidRPr="005738F8" w:rsidRDefault="00DF2F24" w:rsidP="00BD7440">
            <w:pPr>
              <w:jc w:val="both"/>
              <w:rPr>
                <w:rFonts w:asciiTheme="minorHAnsi" w:hAnsiTheme="minorHAnsi" w:cstheme="minorHAnsi"/>
                <w:i/>
                <w:sz w:val="20"/>
                <w:szCs w:val="20"/>
              </w:rPr>
            </w:pPr>
            <w:proofErr w:type="spellStart"/>
            <w:r w:rsidRPr="005738F8">
              <w:rPr>
                <w:rFonts w:ascii="Times New Roman" w:hAnsi="Times New Roman"/>
                <w:bCs/>
                <w:i/>
                <w:sz w:val="20"/>
                <w:szCs w:val="20"/>
              </w:rPr>
              <w:t>Euro</w:t>
            </w:r>
            <w:proofErr w:type="spellEnd"/>
            <w:r w:rsidRPr="005738F8">
              <w:rPr>
                <w:rFonts w:ascii="Times New Roman" w:hAnsi="Times New Roman"/>
                <w:bCs/>
                <w:i/>
                <w:sz w:val="20"/>
                <w:szCs w:val="20"/>
              </w:rPr>
              <w:t xml:space="preserve"> bez PVN</w:t>
            </w:r>
          </w:p>
        </w:tc>
        <w:tc>
          <w:tcPr>
            <w:tcW w:w="1176" w:type="dxa"/>
          </w:tcPr>
          <w:p w14:paraId="047EF2A3" w14:textId="77777777" w:rsidR="00DF2F24" w:rsidRPr="005738F8" w:rsidRDefault="00DF2F24" w:rsidP="00BD7440">
            <w:pPr>
              <w:jc w:val="both"/>
              <w:rPr>
                <w:rFonts w:asciiTheme="minorHAnsi" w:hAnsiTheme="minorHAnsi" w:cstheme="minorHAnsi"/>
                <w:i/>
                <w:sz w:val="20"/>
                <w:szCs w:val="20"/>
              </w:rPr>
            </w:pPr>
            <w:r w:rsidRPr="005738F8">
              <w:rPr>
                <w:rFonts w:ascii="Times New Roman" w:hAnsi="Times New Roman"/>
                <w:bCs/>
                <w:i/>
                <w:sz w:val="20"/>
                <w:szCs w:val="20"/>
              </w:rPr>
              <w:t>Ls bez PVN</w:t>
            </w:r>
          </w:p>
        </w:tc>
        <w:tc>
          <w:tcPr>
            <w:tcW w:w="1296" w:type="dxa"/>
          </w:tcPr>
          <w:p w14:paraId="152F1ACE" w14:textId="77777777" w:rsidR="00DF2F24" w:rsidRPr="005738F8" w:rsidRDefault="00DF2F24" w:rsidP="00BD7440">
            <w:pPr>
              <w:jc w:val="both"/>
              <w:rPr>
                <w:rFonts w:asciiTheme="minorHAnsi" w:hAnsiTheme="minorHAnsi" w:cstheme="minorHAnsi"/>
                <w:i/>
                <w:sz w:val="20"/>
                <w:szCs w:val="20"/>
              </w:rPr>
            </w:pPr>
            <w:proofErr w:type="spellStart"/>
            <w:r w:rsidRPr="005738F8">
              <w:rPr>
                <w:rFonts w:ascii="Times New Roman" w:hAnsi="Times New Roman"/>
                <w:bCs/>
                <w:i/>
                <w:sz w:val="20"/>
                <w:szCs w:val="20"/>
              </w:rPr>
              <w:t>Euro</w:t>
            </w:r>
            <w:proofErr w:type="spellEnd"/>
            <w:r w:rsidRPr="005738F8">
              <w:rPr>
                <w:rFonts w:ascii="Times New Roman" w:hAnsi="Times New Roman"/>
                <w:bCs/>
                <w:i/>
                <w:sz w:val="20"/>
                <w:szCs w:val="20"/>
              </w:rPr>
              <w:t xml:space="preserve"> bez PVN</w:t>
            </w:r>
          </w:p>
        </w:tc>
        <w:tc>
          <w:tcPr>
            <w:tcW w:w="1176" w:type="dxa"/>
          </w:tcPr>
          <w:p w14:paraId="4B23FE2B" w14:textId="77777777" w:rsidR="00DF2F24" w:rsidRPr="005738F8" w:rsidRDefault="00DF2F24" w:rsidP="00BD7440">
            <w:pPr>
              <w:jc w:val="both"/>
              <w:rPr>
                <w:rFonts w:asciiTheme="minorHAnsi" w:hAnsiTheme="minorHAnsi" w:cstheme="minorHAnsi"/>
                <w:i/>
                <w:sz w:val="20"/>
                <w:szCs w:val="20"/>
              </w:rPr>
            </w:pPr>
            <w:r w:rsidRPr="005738F8">
              <w:rPr>
                <w:rFonts w:ascii="Times New Roman" w:hAnsi="Times New Roman"/>
                <w:bCs/>
                <w:i/>
                <w:sz w:val="20"/>
                <w:szCs w:val="20"/>
              </w:rPr>
              <w:t>Ls bez PVN</w:t>
            </w:r>
          </w:p>
        </w:tc>
        <w:tc>
          <w:tcPr>
            <w:tcW w:w="1296" w:type="dxa"/>
          </w:tcPr>
          <w:p w14:paraId="3EDA8D57" w14:textId="77777777" w:rsidR="00DF2F24" w:rsidRPr="005738F8" w:rsidRDefault="00DF2F24" w:rsidP="00BD7440">
            <w:pPr>
              <w:jc w:val="both"/>
              <w:rPr>
                <w:rFonts w:asciiTheme="minorHAnsi" w:hAnsiTheme="minorHAnsi" w:cstheme="minorHAnsi"/>
                <w:i/>
                <w:sz w:val="20"/>
                <w:szCs w:val="20"/>
              </w:rPr>
            </w:pPr>
            <w:proofErr w:type="spellStart"/>
            <w:r w:rsidRPr="005738F8">
              <w:rPr>
                <w:rFonts w:ascii="Times New Roman" w:hAnsi="Times New Roman"/>
                <w:bCs/>
                <w:i/>
                <w:sz w:val="20"/>
                <w:szCs w:val="20"/>
              </w:rPr>
              <w:t>Euro</w:t>
            </w:r>
            <w:proofErr w:type="spellEnd"/>
            <w:r w:rsidRPr="005738F8">
              <w:rPr>
                <w:rFonts w:ascii="Times New Roman" w:hAnsi="Times New Roman"/>
                <w:bCs/>
                <w:i/>
                <w:sz w:val="20"/>
                <w:szCs w:val="20"/>
              </w:rPr>
              <w:t xml:space="preserve"> bez PVN</w:t>
            </w:r>
          </w:p>
        </w:tc>
      </w:tr>
      <w:tr w:rsidR="00DF2F24" w:rsidRPr="005738F8" w14:paraId="6F078E36" w14:textId="77777777" w:rsidTr="00DF2F24">
        <w:tc>
          <w:tcPr>
            <w:tcW w:w="1984" w:type="dxa"/>
          </w:tcPr>
          <w:p w14:paraId="30BE2089" w14:textId="77777777" w:rsidR="00DF2F24" w:rsidRPr="005738F8" w:rsidRDefault="00DF2F24" w:rsidP="00DF2F24">
            <w:pPr>
              <w:rPr>
                <w:rFonts w:asciiTheme="minorHAnsi" w:hAnsiTheme="minorHAnsi" w:cstheme="minorHAnsi"/>
                <w:b/>
                <w:bCs/>
                <w:sz w:val="20"/>
                <w:szCs w:val="20"/>
              </w:rPr>
            </w:pPr>
            <w:r w:rsidRPr="005738F8">
              <w:rPr>
                <w:rFonts w:asciiTheme="minorHAnsi" w:hAnsiTheme="minorHAnsi" w:cstheme="minorHAnsi"/>
                <w:b/>
                <w:bCs/>
                <w:sz w:val="20"/>
                <w:szCs w:val="20"/>
              </w:rPr>
              <w:t>Pilnsabiedrība „SBRE”</w:t>
            </w:r>
          </w:p>
          <w:p w14:paraId="08F307C2" w14:textId="77777777" w:rsidR="00DF2F24" w:rsidRPr="005738F8" w:rsidRDefault="00DF2F24" w:rsidP="00BD7440">
            <w:pPr>
              <w:jc w:val="both"/>
              <w:rPr>
                <w:rFonts w:asciiTheme="minorHAnsi" w:hAnsiTheme="minorHAnsi" w:cstheme="minorHAnsi"/>
                <w:sz w:val="20"/>
                <w:szCs w:val="20"/>
              </w:rPr>
            </w:pPr>
          </w:p>
        </w:tc>
        <w:tc>
          <w:tcPr>
            <w:tcW w:w="1296" w:type="dxa"/>
          </w:tcPr>
          <w:p w14:paraId="6E7D44BD" w14:textId="77777777" w:rsidR="00DF2F24" w:rsidRPr="005738F8" w:rsidRDefault="00DF2F24" w:rsidP="00BD7440">
            <w:pPr>
              <w:jc w:val="both"/>
              <w:rPr>
                <w:rFonts w:asciiTheme="minorHAnsi" w:hAnsiTheme="minorHAnsi" w:cstheme="minorHAnsi"/>
                <w:sz w:val="20"/>
                <w:szCs w:val="20"/>
              </w:rPr>
            </w:pPr>
            <w:r w:rsidRPr="005738F8">
              <w:rPr>
                <w:rFonts w:ascii="Times New Roman" w:hAnsi="Times New Roman"/>
                <w:bCs/>
                <w:sz w:val="20"/>
                <w:szCs w:val="20"/>
              </w:rPr>
              <w:t>220 939,18</w:t>
            </w:r>
          </w:p>
        </w:tc>
        <w:tc>
          <w:tcPr>
            <w:tcW w:w="1206" w:type="dxa"/>
          </w:tcPr>
          <w:p w14:paraId="56C2E764" w14:textId="77777777" w:rsidR="00DF2F24" w:rsidRPr="005738F8" w:rsidRDefault="00DF2F24" w:rsidP="00BD7440">
            <w:pPr>
              <w:jc w:val="both"/>
              <w:rPr>
                <w:rFonts w:asciiTheme="minorHAnsi" w:hAnsiTheme="minorHAnsi" w:cstheme="minorHAnsi"/>
                <w:sz w:val="20"/>
                <w:szCs w:val="20"/>
              </w:rPr>
            </w:pPr>
            <w:r w:rsidRPr="005738F8">
              <w:rPr>
                <w:rFonts w:asciiTheme="minorHAnsi" w:hAnsiTheme="minorHAnsi" w:cstheme="minorHAnsi"/>
                <w:sz w:val="20"/>
                <w:szCs w:val="20"/>
              </w:rPr>
              <w:t>314 368,13</w:t>
            </w:r>
          </w:p>
        </w:tc>
        <w:tc>
          <w:tcPr>
            <w:tcW w:w="1176" w:type="dxa"/>
          </w:tcPr>
          <w:p w14:paraId="0E33D45A" w14:textId="77777777" w:rsidR="00DF2F24" w:rsidRPr="005738F8" w:rsidRDefault="00DF2F24" w:rsidP="00BD7440">
            <w:pPr>
              <w:jc w:val="both"/>
              <w:rPr>
                <w:rFonts w:asciiTheme="minorHAnsi" w:hAnsiTheme="minorHAnsi" w:cstheme="minorHAnsi"/>
                <w:sz w:val="20"/>
                <w:szCs w:val="20"/>
              </w:rPr>
            </w:pPr>
            <w:r w:rsidRPr="005738F8">
              <w:rPr>
                <w:rFonts w:ascii="Times New Roman" w:hAnsi="Times New Roman"/>
                <w:bCs/>
                <w:sz w:val="20"/>
                <w:szCs w:val="20"/>
              </w:rPr>
              <w:t>92 823,00</w:t>
            </w:r>
          </w:p>
        </w:tc>
        <w:tc>
          <w:tcPr>
            <w:tcW w:w="1296" w:type="dxa"/>
          </w:tcPr>
          <w:p w14:paraId="75663F2F" w14:textId="77777777" w:rsidR="00DF2F24" w:rsidRPr="005738F8" w:rsidRDefault="00DF2F24" w:rsidP="00BD7440">
            <w:pPr>
              <w:jc w:val="both"/>
              <w:rPr>
                <w:rFonts w:asciiTheme="minorHAnsi" w:hAnsiTheme="minorHAnsi" w:cstheme="minorHAnsi"/>
                <w:sz w:val="20"/>
                <w:szCs w:val="20"/>
              </w:rPr>
            </w:pPr>
            <w:r w:rsidRPr="005738F8">
              <w:rPr>
                <w:rFonts w:asciiTheme="minorHAnsi" w:hAnsiTheme="minorHAnsi" w:cstheme="minorHAnsi"/>
                <w:sz w:val="20"/>
                <w:szCs w:val="20"/>
              </w:rPr>
              <w:t>132 075,23</w:t>
            </w:r>
          </w:p>
        </w:tc>
        <w:tc>
          <w:tcPr>
            <w:tcW w:w="1176" w:type="dxa"/>
          </w:tcPr>
          <w:p w14:paraId="6E92DAA5" w14:textId="77777777" w:rsidR="00DF2F24" w:rsidRPr="005738F8" w:rsidRDefault="00DF2F24" w:rsidP="00BD7440">
            <w:pPr>
              <w:jc w:val="both"/>
              <w:rPr>
                <w:rFonts w:asciiTheme="minorHAnsi" w:hAnsiTheme="minorHAnsi" w:cstheme="minorHAnsi"/>
                <w:sz w:val="20"/>
                <w:szCs w:val="20"/>
              </w:rPr>
            </w:pPr>
            <w:r w:rsidRPr="005738F8">
              <w:rPr>
                <w:rFonts w:ascii="Times New Roman" w:hAnsi="Times New Roman"/>
                <w:bCs/>
                <w:sz w:val="20"/>
                <w:szCs w:val="20"/>
              </w:rPr>
              <w:t>88 181,85</w:t>
            </w:r>
          </w:p>
        </w:tc>
        <w:tc>
          <w:tcPr>
            <w:tcW w:w="1296" w:type="dxa"/>
          </w:tcPr>
          <w:p w14:paraId="12DACD6D" w14:textId="77777777" w:rsidR="00DF2F24" w:rsidRPr="005738F8" w:rsidRDefault="00B86A0E" w:rsidP="00BD7440">
            <w:pPr>
              <w:jc w:val="both"/>
              <w:rPr>
                <w:rFonts w:asciiTheme="minorHAnsi" w:hAnsiTheme="minorHAnsi" w:cstheme="minorHAnsi"/>
                <w:sz w:val="20"/>
                <w:szCs w:val="20"/>
              </w:rPr>
            </w:pPr>
            <w:r>
              <w:rPr>
                <w:rFonts w:ascii="Times New Roman" w:hAnsi="Times New Roman"/>
                <w:bCs/>
                <w:sz w:val="20"/>
                <w:szCs w:val="20"/>
              </w:rPr>
              <w:t>125 471,47</w:t>
            </w:r>
          </w:p>
        </w:tc>
      </w:tr>
    </w:tbl>
    <w:p w14:paraId="0FE78FA0" w14:textId="77777777" w:rsidR="00814FE2" w:rsidRDefault="00814FE2" w:rsidP="00814FE2">
      <w:pPr>
        <w:ind w:firstLine="709"/>
        <w:jc w:val="both"/>
        <w:rPr>
          <w:rFonts w:asciiTheme="minorHAnsi" w:hAnsiTheme="minorHAnsi" w:cstheme="minorHAnsi"/>
          <w:sz w:val="24"/>
          <w:szCs w:val="24"/>
        </w:rPr>
      </w:pPr>
    </w:p>
    <w:p w14:paraId="417DB714" w14:textId="77777777" w:rsidR="0090509C" w:rsidRPr="00EC044D" w:rsidRDefault="00814FE2" w:rsidP="00814FE2">
      <w:pPr>
        <w:ind w:firstLine="709"/>
        <w:jc w:val="both"/>
        <w:rPr>
          <w:rFonts w:asciiTheme="minorHAnsi" w:hAnsiTheme="minorHAnsi" w:cstheme="minorHAnsi"/>
          <w:sz w:val="24"/>
          <w:szCs w:val="24"/>
        </w:rPr>
      </w:pPr>
      <w:r w:rsidRPr="00EC044D">
        <w:rPr>
          <w:rFonts w:asciiTheme="minorHAnsi" w:hAnsiTheme="minorHAnsi" w:cstheme="minorHAnsi"/>
          <w:sz w:val="24"/>
          <w:szCs w:val="24"/>
        </w:rPr>
        <w:t xml:space="preserve">VNĪ Rīgas pils daļā, kas nav nodota pilnsabiedrībai „SBRE”, veikusi atsevišķus pasākumus ugunsgrēka seku likvidēšanai, piemēram, VNĪ Tehniskā servisa darbinieki veikuši grīdas seguma noņemšanu, lai nodrošinātu mitruma līmeņa samazināšanu telpās, tāpat ir nodrošināts pagaidu elektrības </w:t>
      </w:r>
      <w:proofErr w:type="spellStart"/>
      <w:r w:rsidRPr="00EC044D">
        <w:rPr>
          <w:rFonts w:asciiTheme="minorHAnsi" w:hAnsiTheme="minorHAnsi" w:cstheme="minorHAnsi"/>
          <w:sz w:val="24"/>
          <w:szCs w:val="24"/>
        </w:rPr>
        <w:t>pieslēgums</w:t>
      </w:r>
      <w:proofErr w:type="spellEnd"/>
      <w:r w:rsidRPr="00EC044D">
        <w:rPr>
          <w:rFonts w:asciiTheme="minorHAnsi" w:hAnsiTheme="minorHAnsi" w:cstheme="minorHAnsi"/>
          <w:sz w:val="24"/>
          <w:szCs w:val="24"/>
        </w:rPr>
        <w:t xml:space="preserve">, kā arī ir notikusi elektriskās pretestības mērījumu veikšana, lai noteiktu elektroinstalācijas stāvokli. Ir veikta Rīgas pils </w:t>
      </w:r>
      <w:r w:rsidR="00DF7C7B">
        <w:rPr>
          <w:rFonts w:asciiTheme="minorHAnsi" w:hAnsiTheme="minorHAnsi" w:cstheme="minorHAnsi"/>
          <w:sz w:val="24"/>
          <w:szCs w:val="24"/>
        </w:rPr>
        <w:t xml:space="preserve">muzeju </w:t>
      </w:r>
      <w:r w:rsidRPr="00EC044D">
        <w:rPr>
          <w:rFonts w:asciiTheme="minorHAnsi" w:hAnsiTheme="minorHAnsi" w:cstheme="minorHAnsi"/>
          <w:sz w:val="24"/>
          <w:szCs w:val="24"/>
        </w:rPr>
        <w:t xml:space="preserve">mikrobioloģiskā </w:t>
      </w:r>
      <w:r w:rsidR="00DF7C7B">
        <w:rPr>
          <w:rFonts w:asciiTheme="minorHAnsi" w:hAnsiTheme="minorHAnsi" w:cstheme="minorHAnsi"/>
          <w:sz w:val="24"/>
          <w:szCs w:val="24"/>
        </w:rPr>
        <w:t>un vides fona apsekošana</w:t>
      </w:r>
      <w:r w:rsidRPr="00EC044D">
        <w:rPr>
          <w:rFonts w:asciiTheme="minorHAnsi" w:hAnsiTheme="minorHAnsi" w:cstheme="minorHAnsi"/>
          <w:sz w:val="24"/>
          <w:szCs w:val="24"/>
        </w:rPr>
        <w:t xml:space="preserve">. Minētie darbi veikti kopsummā par </w:t>
      </w:r>
      <w:r w:rsidRPr="00807714">
        <w:rPr>
          <w:rFonts w:asciiTheme="minorHAnsi" w:hAnsiTheme="minorHAnsi" w:cstheme="minorHAnsi"/>
          <w:b/>
          <w:sz w:val="24"/>
          <w:szCs w:val="24"/>
        </w:rPr>
        <w:t>Ls 2 596,15</w:t>
      </w:r>
      <w:r>
        <w:rPr>
          <w:rFonts w:asciiTheme="minorHAnsi" w:hAnsiTheme="minorHAnsi" w:cstheme="minorHAnsi"/>
          <w:sz w:val="24"/>
          <w:szCs w:val="24"/>
        </w:rPr>
        <w:t xml:space="preserve"> (3 693,99 </w:t>
      </w:r>
      <w:proofErr w:type="spellStart"/>
      <w:r w:rsidRPr="00724556">
        <w:rPr>
          <w:rFonts w:asciiTheme="minorHAnsi" w:hAnsiTheme="minorHAnsi" w:cstheme="minorHAnsi"/>
          <w:i/>
          <w:sz w:val="24"/>
          <w:szCs w:val="24"/>
        </w:rPr>
        <w:t>euro</w:t>
      </w:r>
      <w:proofErr w:type="spellEnd"/>
      <w:r>
        <w:rPr>
          <w:rFonts w:asciiTheme="minorHAnsi" w:hAnsiTheme="minorHAnsi" w:cstheme="minorHAnsi"/>
          <w:sz w:val="24"/>
          <w:szCs w:val="24"/>
        </w:rPr>
        <w:t>)</w:t>
      </w:r>
      <w:r w:rsidRPr="00F8025B">
        <w:rPr>
          <w:rFonts w:asciiTheme="minorHAnsi" w:hAnsiTheme="minorHAnsi" w:cstheme="minorHAnsi"/>
          <w:sz w:val="24"/>
          <w:szCs w:val="24"/>
        </w:rPr>
        <w:t xml:space="preserve"> </w:t>
      </w:r>
      <w:r w:rsidRPr="00EC044D">
        <w:rPr>
          <w:rFonts w:asciiTheme="minorHAnsi" w:hAnsiTheme="minorHAnsi" w:cstheme="minorHAnsi"/>
          <w:sz w:val="24"/>
          <w:szCs w:val="24"/>
        </w:rPr>
        <w:t>bez PVN.</w:t>
      </w:r>
    </w:p>
    <w:p w14:paraId="0EE55ED3" w14:textId="77777777" w:rsidR="00DF7C7B" w:rsidRDefault="00BD7440" w:rsidP="00BD7440">
      <w:pPr>
        <w:ind w:firstLine="709"/>
        <w:jc w:val="both"/>
        <w:rPr>
          <w:rFonts w:ascii="Times New Roman" w:hAnsi="Times New Roman"/>
          <w:sz w:val="24"/>
          <w:szCs w:val="24"/>
        </w:rPr>
      </w:pPr>
      <w:r w:rsidRPr="00EC044D">
        <w:rPr>
          <w:rFonts w:asciiTheme="minorHAnsi" w:hAnsiTheme="minorHAnsi" w:cstheme="minorHAnsi"/>
          <w:sz w:val="24"/>
          <w:szCs w:val="24"/>
        </w:rPr>
        <w:t xml:space="preserve">Papildus </w:t>
      </w:r>
      <w:r w:rsidRPr="00EC044D">
        <w:rPr>
          <w:rFonts w:ascii="Times New Roman" w:hAnsi="Times New Roman"/>
          <w:sz w:val="24"/>
          <w:szCs w:val="24"/>
        </w:rPr>
        <w:t>Latvijas Nacionālais vēstures muzejs un Rakstniecības un mūzikas muzejs veicis nepieciešamās darbības ugunsgrēkā bojāto telpu un muzeju krājumu priekšmetu saglabāšanai - telpu vēdināšanu, žāvēšanu, bojātā grīdas seguma noņemšanu, apstrādi ar pelējuma novēršanas līdzekļiem, bojāto muzeju krājuma priekšmetu konservāciju un restaurāciju.</w:t>
      </w:r>
      <w:r>
        <w:rPr>
          <w:rFonts w:ascii="Times New Roman" w:hAnsi="Times New Roman"/>
          <w:sz w:val="24"/>
          <w:szCs w:val="24"/>
        </w:rPr>
        <w:t xml:space="preserve"> </w:t>
      </w:r>
    </w:p>
    <w:p w14:paraId="10736EFD" w14:textId="77777777" w:rsidR="00BD7440" w:rsidRDefault="00BD7440" w:rsidP="00BD7440">
      <w:pPr>
        <w:ind w:firstLine="709"/>
        <w:jc w:val="both"/>
        <w:rPr>
          <w:rFonts w:asciiTheme="minorHAnsi" w:hAnsiTheme="minorHAnsi" w:cstheme="minorHAnsi"/>
          <w:bCs/>
          <w:color w:val="FF0000"/>
          <w:sz w:val="24"/>
          <w:szCs w:val="24"/>
        </w:rPr>
      </w:pPr>
      <w:r>
        <w:rPr>
          <w:rFonts w:ascii="Times New Roman" w:hAnsi="Times New Roman"/>
          <w:sz w:val="24"/>
          <w:szCs w:val="24"/>
        </w:rPr>
        <w:lastRenderedPageBreak/>
        <w:t xml:space="preserve">Ievērojot </w:t>
      </w:r>
      <w:r w:rsidRPr="001D5D4E">
        <w:rPr>
          <w:rFonts w:asciiTheme="minorHAnsi" w:hAnsiTheme="minorHAnsi" w:cstheme="minorHAnsi"/>
          <w:bCs/>
          <w:sz w:val="24"/>
          <w:szCs w:val="24"/>
        </w:rPr>
        <w:t xml:space="preserve">MK </w:t>
      </w:r>
      <w:proofErr w:type="spellStart"/>
      <w:r w:rsidRPr="001D5D4E">
        <w:rPr>
          <w:rFonts w:asciiTheme="minorHAnsi" w:hAnsiTheme="minorHAnsi" w:cstheme="minorHAnsi"/>
          <w:bCs/>
          <w:sz w:val="24"/>
          <w:szCs w:val="24"/>
        </w:rPr>
        <w:t>protokollēmum</w:t>
      </w:r>
      <w:r>
        <w:rPr>
          <w:rFonts w:asciiTheme="minorHAnsi" w:hAnsiTheme="minorHAnsi" w:cstheme="minorHAnsi"/>
          <w:bCs/>
          <w:sz w:val="24"/>
          <w:szCs w:val="24"/>
        </w:rPr>
        <w:t>a</w:t>
      </w:r>
      <w:proofErr w:type="spellEnd"/>
      <w:r w:rsidRPr="001D5D4E">
        <w:rPr>
          <w:rFonts w:asciiTheme="minorHAnsi" w:hAnsiTheme="minorHAnsi" w:cstheme="minorHAnsi"/>
          <w:bCs/>
          <w:sz w:val="24"/>
          <w:szCs w:val="24"/>
        </w:rPr>
        <w:t xml:space="preserve"> (prot.Nr.36 56.§</w:t>
      </w:r>
      <w:r>
        <w:rPr>
          <w:rFonts w:asciiTheme="minorHAnsi" w:hAnsiTheme="minorHAnsi" w:cstheme="minorHAnsi"/>
          <w:bCs/>
          <w:sz w:val="24"/>
          <w:szCs w:val="24"/>
        </w:rPr>
        <w:t xml:space="preserve">) 8.punktā doto uzdevumu un Ministru kabineta 2013.gada 13.augusta sēdes </w:t>
      </w:r>
      <w:proofErr w:type="spellStart"/>
      <w:r>
        <w:rPr>
          <w:rFonts w:asciiTheme="minorHAnsi" w:hAnsiTheme="minorHAnsi" w:cstheme="minorHAnsi"/>
          <w:bCs/>
          <w:sz w:val="24"/>
          <w:szCs w:val="24"/>
        </w:rPr>
        <w:t>protokollēmuma</w:t>
      </w:r>
      <w:proofErr w:type="spellEnd"/>
      <w:r>
        <w:rPr>
          <w:rFonts w:asciiTheme="minorHAnsi" w:hAnsiTheme="minorHAnsi" w:cstheme="minorHAnsi"/>
          <w:bCs/>
          <w:sz w:val="24"/>
          <w:szCs w:val="24"/>
        </w:rPr>
        <w:t xml:space="preserve"> Nr.44 157.</w:t>
      </w:r>
      <w:r w:rsidRPr="001D5D4E">
        <w:rPr>
          <w:rFonts w:asciiTheme="minorHAnsi" w:hAnsiTheme="minorHAnsi" w:cstheme="minorHAnsi"/>
          <w:bCs/>
          <w:sz w:val="24"/>
          <w:szCs w:val="24"/>
        </w:rPr>
        <w:t>§</w:t>
      </w:r>
      <w:r>
        <w:rPr>
          <w:rFonts w:asciiTheme="minorHAnsi" w:hAnsiTheme="minorHAnsi" w:cstheme="minorHAnsi"/>
          <w:bCs/>
          <w:sz w:val="24"/>
          <w:szCs w:val="24"/>
        </w:rPr>
        <w:t xml:space="preserve"> 4.punktā doto uzdevumu, Kultūras ministrija sadarbībā ar Finanšu ministriju ir izstrādājusi informatīvo ziņojumu </w:t>
      </w:r>
      <w:r w:rsidRPr="002E2D9E">
        <w:rPr>
          <w:rFonts w:asciiTheme="minorHAnsi" w:hAnsiTheme="minorHAnsi" w:cstheme="minorHAnsi"/>
          <w:bCs/>
          <w:i/>
          <w:sz w:val="24"/>
          <w:szCs w:val="24"/>
        </w:rPr>
        <w:t>„Par Latvijas Nacionālā vēstures muzeja, Rakstniecības un mūzikas muzeja un Latvijas Nacionālā mākslas muzeja krājumu turpmākās bojāšanās novēršanu, to nepieciešamo pārvietošanu, saglabāšanu un pieejamību”</w:t>
      </w:r>
      <w:r>
        <w:rPr>
          <w:rFonts w:asciiTheme="minorHAnsi" w:hAnsiTheme="minorHAnsi" w:cstheme="minorHAnsi"/>
          <w:bCs/>
          <w:sz w:val="24"/>
          <w:szCs w:val="24"/>
        </w:rPr>
        <w:t xml:space="preserve">, attiecīgu Ministru kabineta sēdes </w:t>
      </w:r>
      <w:proofErr w:type="spellStart"/>
      <w:r>
        <w:rPr>
          <w:rFonts w:asciiTheme="minorHAnsi" w:hAnsiTheme="minorHAnsi" w:cstheme="minorHAnsi"/>
          <w:bCs/>
          <w:sz w:val="24"/>
          <w:szCs w:val="24"/>
        </w:rPr>
        <w:t>protokollēmuma</w:t>
      </w:r>
      <w:proofErr w:type="spellEnd"/>
      <w:r>
        <w:rPr>
          <w:rFonts w:asciiTheme="minorHAnsi" w:hAnsiTheme="minorHAnsi" w:cstheme="minorHAnsi"/>
          <w:bCs/>
          <w:sz w:val="24"/>
          <w:szCs w:val="24"/>
        </w:rPr>
        <w:t xml:space="preserve"> projektu par turpmāko rīcību, kā arī Ministru kabineta rīkojuma projektu </w:t>
      </w:r>
      <w:r w:rsidRPr="002E2D9E">
        <w:rPr>
          <w:rFonts w:asciiTheme="minorHAnsi" w:hAnsiTheme="minorHAnsi" w:cstheme="minorHAnsi"/>
          <w:bCs/>
          <w:i/>
          <w:sz w:val="24"/>
          <w:szCs w:val="24"/>
        </w:rPr>
        <w:t xml:space="preserve">„Par </w:t>
      </w:r>
      <w:r>
        <w:rPr>
          <w:rFonts w:asciiTheme="minorHAnsi" w:hAnsiTheme="minorHAnsi" w:cstheme="minorHAnsi"/>
          <w:bCs/>
          <w:i/>
          <w:sz w:val="24"/>
          <w:szCs w:val="24"/>
        </w:rPr>
        <w:t xml:space="preserve">finansējuma piešķiršanu </w:t>
      </w:r>
      <w:r w:rsidRPr="002E2D9E">
        <w:rPr>
          <w:rFonts w:asciiTheme="minorHAnsi" w:hAnsiTheme="minorHAnsi" w:cstheme="minorHAnsi"/>
          <w:bCs/>
          <w:i/>
          <w:sz w:val="24"/>
          <w:szCs w:val="24"/>
        </w:rPr>
        <w:t>Latvijas Nacionālā vēstures muzeja, Rakstniecības un mūzikas muzeja un Latvijas Nacionālā mākslas muzeja krājumu turpmākās bojāšanās novēršanu, to nepieciešamo pārvietošanu, saglabāšanu un pieejamību”</w:t>
      </w:r>
      <w:r>
        <w:rPr>
          <w:rFonts w:asciiTheme="minorHAnsi" w:hAnsiTheme="minorHAnsi" w:cstheme="minorHAnsi"/>
          <w:bCs/>
          <w:sz w:val="24"/>
          <w:szCs w:val="24"/>
        </w:rPr>
        <w:t xml:space="preserve"> </w:t>
      </w:r>
      <w:r w:rsidRPr="00BB4E6A">
        <w:rPr>
          <w:rFonts w:asciiTheme="minorHAnsi" w:hAnsiTheme="minorHAnsi" w:cstheme="minorHAnsi"/>
          <w:bCs/>
          <w:sz w:val="24"/>
          <w:szCs w:val="24"/>
        </w:rPr>
        <w:t xml:space="preserve">un Ministru kabineta rīkojuma projektu </w:t>
      </w:r>
      <w:r w:rsidRPr="00BB4E6A">
        <w:rPr>
          <w:rFonts w:asciiTheme="minorHAnsi" w:hAnsiTheme="minorHAnsi" w:cstheme="minorHAnsi"/>
          <w:bCs/>
          <w:i/>
          <w:sz w:val="24"/>
          <w:szCs w:val="24"/>
        </w:rPr>
        <w:t>„Par finanšu līdzekļu piešķiršanu no valsts budžeta programmas „Līdzekļi neparedzētiem gadījumiem””</w:t>
      </w:r>
      <w:r w:rsidR="005354B5">
        <w:rPr>
          <w:rFonts w:asciiTheme="minorHAnsi" w:hAnsiTheme="minorHAnsi" w:cstheme="minorHAnsi"/>
          <w:bCs/>
          <w:sz w:val="24"/>
          <w:szCs w:val="24"/>
        </w:rPr>
        <w:t>, kas izskatīti Ministru kabineta šā gada 8.oktobra sēdē.</w:t>
      </w:r>
    </w:p>
    <w:p w14:paraId="3775AB70" w14:textId="77777777" w:rsidR="00D27BF2" w:rsidRDefault="00D27BF2" w:rsidP="00BD7440">
      <w:pPr>
        <w:ind w:firstLine="709"/>
        <w:jc w:val="both"/>
        <w:rPr>
          <w:rFonts w:asciiTheme="minorHAnsi" w:hAnsiTheme="minorHAnsi" w:cstheme="minorHAnsi"/>
          <w:bCs/>
          <w:color w:val="FF0000"/>
          <w:sz w:val="24"/>
          <w:szCs w:val="24"/>
        </w:rPr>
      </w:pPr>
    </w:p>
    <w:p w14:paraId="383EC520" w14:textId="77777777" w:rsidR="001D37AC" w:rsidRDefault="001D37AC" w:rsidP="0018794D">
      <w:pPr>
        <w:jc w:val="both"/>
        <w:rPr>
          <w:rFonts w:asciiTheme="minorHAnsi" w:hAnsiTheme="minorHAnsi" w:cstheme="minorHAnsi"/>
          <w:bCs/>
          <w:color w:val="FF0000"/>
          <w:sz w:val="24"/>
          <w:szCs w:val="24"/>
        </w:rPr>
      </w:pPr>
    </w:p>
    <w:p w14:paraId="5B1D2381" w14:textId="77777777" w:rsidR="001D37AC" w:rsidRPr="00DF20D9" w:rsidRDefault="001D37AC" w:rsidP="00506658">
      <w:pPr>
        <w:jc w:val="center"/>
        <w:rPr>
          <w:rFonts w:ascii="Times New Roman" w:hAnsi="Times New Roman"/>
          <w:b/>
          <w:sz w:val="24"/>
          <w:szCs w:val="24"/>
        </w:rPr>
      </w:pPr>
      <w:r>
        <w:rPr>
          <w:rFonts w:ascii="Times New Roman" w:hAnsi="Times New Roman"/>
          <w:b/>
          <w:sz w:val="24"/>
          <w:szCs w:val="24"/>
        </w:rPr>
        <w:t>2.2. Ekspertu piesaistīšana</w:t>
      </w:r>
    </w:p>
    <w:p w14:paraId="07E805A0" w14:textId="77777777" w:rsidR="00CB329D" w:rsidRPr="00CC7318" w:rsidRDefault="001D37AC" w:rsidP="00506658">
      <w:pPr>
        <w:spacing w:before="120"/>
        <w:ind w:firstLine="709"/>
        <w:jc w:val="both"/>
        <w:rPr>
          <w:rFonts w:asciiTheme="minorHAnsi" w:hAnsiTheme="minorHAnsi" w:cstheme="minorHAnsi"/>
          <w:bCs/>
          <w:sz w:val="24"/>
          <w:szCs w:val="24"/>
        </w:rPr>
      </w:pPr>
      <w:r w:rsidRPr="00CC7318">
        <w:rPr>
          <w:rFonts w:ascii="Times New Roman" w:hAnsi="Times New Roman"/>
          <w:bCs/>
          <w:sz w:val="24"/>
          <w:szCs w:val="24"/>
        </w:rPr>
        <w:t xml:space="preserve">Nodrošinot </w:t>
      </w:r>
      <w:r w:rsidRPr="00CC7318">
        <w:rPr>
          <w:rFonts w:asciiTheme="minorHAnsi" w:hAnsiTheme="minorHAnsi" w:cstheme="minorHAnsi"/>
          <w:bCs/>
          <w:sz w:val="24"/>
          <w:szCs w:val="24"/>
        </w:rPr>
        <w:t xml:space="preserve">MK </w:t>
      </w:r>
      <w:proofErr w:type="spellStart"/>
      <w:r w:rsidRPr="00CC7318">
        <w:rPr>
          <w:rFonts w:asciiTheme="minorHAnsi" w:hAnsiTheme="minorHAnsi" w:cstheme="minorHAnsi"/>
          <w:bCs/>
          <w:sz w:val="24"/>
          <w:szCs w:val="24"/>
        </w:rPr>
        <w:t>protokollēmumā</w:t>
      </w:r>
      <w:proofErr w:type="spellEnd"/>
      <w:r w:rsidRPr="00CC7318">
        <w:rPr>
          <w:rFonts w:asciiTheme="minorHAnsi" w:hAnsiTheme="minorHAnsi" w:cstheme="minorHAnsi"/>
          <w:bCs/>
          <w:sz w:val="24"/>
          <w:szCs w:val="24"/>
        </w:rPr>
        <w:t xml:space="preserve"> (prot.Nr.36 56.§) doto uzdevumu izpildi</w:t>
      </w:r>
      <w:r w:rsidR="00CB329D">
        <w:rPr>
          <w:rFonts w:asciiTheme="minorHAnsi" w:hAnsiTheme="minorHAnsi" w:cstheme="minorHAnsi"/>
          <w:bCs/>
          <w:sz w:val="24"/>
          <w:szCs w:val="24"/>
        </w:rPr>
        <w:t>,</w:t>
      </w:r>
      <w:r>
        <w:rPr>
          <w:rFonts w:asciiTheme="minorHAnsi" w:hAnsiTheme="minorHAnsi" w:cstheme="minorHAnsi"/>
          <w:bCs/>
          <w:sz w:val="24"/>
          <w:szCs w:val="24"/>
        </w:rPr>
        <w:t xml:space="preserve"> kā arī sekmīgai ugunsgrēka seku likvidēšanai</w:t>
      </w:r>
      <w:r w:rsidRPr="00CC7318">
        <w:rPr>
          <w:rFonts w:asciiTheme="minorHAnsi" w:hAnsiTheme="minorHAnsi" w:cstheme="minorHAnsi"/>
          <w:bCs/>
          <w:sz w:val="24"/>
          <w:szCs w:val="24"/>
        </w:rPr>
        <w:t>, VNĪ piesaistījusi šādus ekspertus</w:t>
      </w:r>
      <w:r w:rsidR="00B86A0E" w:rsidRPr="00B86A0E">
        <w:rPr>
          <w:rFonts w:ascii="Times New Roman" w:hAnsi="Times New Roman"/>
          <w:bCs/>
          <w:sz w:val="24"/>
          <w:szCs w:val="24"/>
        </w:rPr>
        <w:t xml:space="preserve"> </w:t>
      </w:r>
      <w:r w:rsidR="00B86A0E">
        <w:rPr>
          <w:rFonts w:ascii="Times New Roman" w:hAnsi="Times New Roman"/>
          <w:bCs/>
          <w:sz w:val="24"/>
          <w:szCs w:val="24"/>
        </w:rPr>
        <w:t>(ekspertu piesaistīšanas izmaksas atspoguļotas 4.tabulā)</w:t>
      </w:r>
      <w:r w:rsidRPr="00CC7318">
        <w:rPr>
          <w:rFonts w:asciiTheme="minorHAnsi" w:hAnsiTheme="minorHAnsi" w:cstheme="minorHAnsi"/>
          <w:bCs/>
          <w:sz w:val="24"/>
          <w:szCs w:val="24"/>
        </w:rPr>
        <w:t>:</w:t>
      </w:r>
    </w:p>
    <w:p w14:paraId="6B2C84F8" w14:textId="77777777" w:rsidR="001D37AC" w:rsidRPr="00506658" w:rsidRDefault="001D37AC" w:rsidP="00B86A0E">
      <w:pPr>
        <w:spacing w:before="120"/>
        <w:ind w:firstLine="709"/>
        <w:jc w:val="both"/>
        <w:rPr>
          <w:rFonts w:ascii="Times New Roman" w:hAnsi="Times New Roman"/>
          <w:bCs/>
          <w:sz w:val="24"/>
          <w:szCs w:val="24"/>
        </w:rPr>
      </w:pPr>
      <w:r w:rsidRPr="00CC7318">
        <w:rPr>
          <w:rFonts w:asciiTheme="minorHAnsi" w:hAnsiTheme="minorHAnsi" w:cstheme="minorHAnsi"/>
          <w:bCs/>
          <w:sz w:val="24"/>
          <w:szCs w:val="24"/>
        </w:rPr>
        <w:t xml:space="preserve">1) Tā kā MK </w:t>
      </w:r>
      <w:proofErr w:type="spellStart"/>
      <w:r w:rsidRPr="00CC7318">
        <w:rPr>
          <w:rFonts w:asciiTheme="minorHAnsi" w:hAnsiTheme="minorHAnsi" w:cstheme="minorHAnsi"/>
          <w:bCs/>
          <w:sz w:val="24"/>
          <w:szCs w:val="24"/>
        </w:rPr>
        <w:t>protokollēmuma</w:t>
      </w:r>
      <w:proofErr w:type="spellEnd"/>
      <w:r w:rsidRPr="00CC7318">
        <w:rPr>
          <w:rFonts w:asciiTheme="minorHAnsi" w:hAnsiTheme="minorHAnsi" w:cstheme="minorHAnsi"/>
          <w:bCs/>
          <w:sz w:val="24"/>
          <w:szCs w:val="24"/>
        </w:rPr>
        <w:t xml:space="preserve"> (prot.Nr.36 56.§) </w:t>
      </w:r>
      <w:r w:rsidRPr="00CC7318">
        <w:rPr>
          <w:rFonts w:ascii="Times New Roman" w:hAnsi="Times New Roman"/>
          <w:bCs/>
          <w:sz w:val="24"/>
          <w:szCs w:val="24"/>
        </w:rPr>
        <w:t xml:space="preserve">3.punktā atbalstīts, ka valsts un VNĪ interešu pilnvērtīgai pārstāvībai, tai skaitā sarunās ar apdrošinātājiem, tiek piesaistīti </w:t>
      </w:r>
      <w:r w:rsidRPr="00CC7318">
        <w:rPr>
          <w:rFonts w:ascii="Times New Roman" w:hAnsi="Times New Roman"/>
          <w:b/>
          <w:bCs/>
          <w:sz w:val="24"/>
          <w:szCs w:val="24"/>
        </w:rPr>
        <w:t>eksperti apdrošināšanas un juridiskajos jautājumos</w:t>
      </w:r>
      <w:r w:rsidRPr="00CC7318">
        <w:rPr>
          <w:rFonts w:ascii="Times New Roman" w:hAnsi="Times New Roman"/>
          <w:bCs/>
          <w:sz w:val="24"/>
          <w:szCs w:val="24"/>
        </w:rPr>
        <w:t xml:space="preserve">, VNĪ 2013.gada 2.jūlijā ir noslēgusi </w:t>
      </w:r>
      <w:r>
        <w:rPr>
          <w:rFonts w:ascii="Times New Roman" w:hAnsi="Times New Roman"/>
          <w:bCs/>
          <w:sz w:val="24"/>
          <w:szCs w:val="24"/>
        </w:rPr>
        <w:t>Juridiskās palīdzības līgumu ar</w:t>
      </w:r>
      <w:r w:rsidRPr="00CC7318">
        <w:rPr>
          <w:rFonts w:ascii="Times New Roman" w:hAnsi="Times New Roman"/>
          <w:bCs/>
          <w:sz w:val="24"/>
          <w:szCs w:val="24"/>
        </w:rPr>
        <w:t xml:space="preserve"> </w:t>
      </w:r>
      <w:r w:rsidRPr="00CC7318">
        <w:rPr>
          <w:rFonts w:ascii="Times New Roman" w:hAnsi="Times New Roman"/>
          <w:b/>
          <w:bCs/>
          <w:sz w:val="24"/>
          <w:szCs w:val="24"/>
        </w:rPr>
        <w:t>zvērinātu advokātu biroju</w:t>
      </w:r>
      <w:r w:rsidRPr="00CC7318">
        <w:rPr>
          <w:rFonts w:ascii="Times New Roman" w:hAnsi="Times New Roman"/>
          <w:bCs/>
          <w:sz w:val="24"/>
          <w:szCs w:val="24"/>
        </w:rPr>
        <w:t xml:space="preserve"> </w:t>
      </w:r>
      <w:r w:rsidRPr="00CC7318">
        <w:rPr>
          <w:rFonts w:ascii="Times New Roman" w:hAnsi="Times New Roman"/>
          <w:b/>
          <w:bCs/>
          <w:sz w:val="24"/>
          <w:szCs w:val="24"/>
        </w:rPr>
        <w:t>„</w:t>
      </w:r>
      <w:proofErr w:type="spellStart"/>
      <w:r w:rsidRPr="00CC7318">
        <w:rPr>
          <w:rFonts w:ascii="Times New Roman" w:hAnsi="Times New Roman"/>
          <w:b/>
          <w:bCs/>
          <w:sz w:val="24"/>
          <w:szCs w:val="24"/>
        </w:rPr>
        <w:t>Tark</w:t>
      </w:r>
      <w:proofErr w:type="spellEnd"/>
      <w:r w:rsidRPr="00CC7318">
        <w:rPr>
          <w:rFonts w:ascii="Times New Roman" w:hAnsi="Times New Roman"/>
          <w:b/>
          <w:bCs/>
          <w:sz w:val="24"/>
          <w:szCs w:val="24"/>
        </w:rPr>
        <w:t xml:space="preserve"> </w:t>
      </w:r>
      <w:proofErr w:type="spellStart"/>
      <w:r w:rsidRPr="00CC7318">
        <w:rPr>
          <w:rFonts w:ascii="Times New Roman" w:hAnsi="Times New Roman"/>
          <w:b/>
          <w:bCs/>
          <w:sz w:val="24"/>
          <w:szCs w:val="24"/>
        </w:rPr>
        <w:t>Grunte</w:t>
      </w:r>
      <w:proofErr w:type="spellEnd"/>
      <w:r w:rsidRPr="00CC7318">
        <w:rPr>
          <w:rFonts w:ascii="Times New Roman" w:hAnsi="Times New Roman"/>
          <w:b/>
          <w:bCs/>
          <w:sz w:val="24"/>
          <w:szCs w:val="24"/>
        </w:rPr>
        <w:t xml:space="preserve"> </w:t>
      </w:r>
      <w:proofErr w:type="spellStart"/>
      <w:r w:rsidRPr="00CC7318">
        <w:rPr>
          <w:rFonts w:ascii="Times New Roman" w:hAnsi="Times New Roman"/>
          <w:b/>
          <w:bCs/>
          <w:sz w:val="24"/>
          <w:szCs w:val="24"/>
        </w:rPr>
        <w:t>Sutkiene</w:t>
      </w:r>
      <w:proofErr w:type="spellEnd"/>
      <w:r w:rsidRPr="00CC7318">
        <w:rPr>
          <w:rFonts w:ascii="Times New Roman" w:hAnsi="Times New Roman"/>
          <w:b/>
          <w:bCs/>
          <w:sz w:val="24"/>
          <w:szCs w:val="24"/>
        </w:rPr>
        <w:t>”.</w:t>
      </w:r>
      <w:r w:rsidRPr="00CC7318">
        <w:rPr>
          <w:rFonts w:ascii="Times New Roman" w:hAnsi="Times New Roman"/>
          <w:bCs/>
          <w:sz w:val="24"/>
          <w:szCs w:val="24"/>
        </w:rPr>
        <w:t xml:space="preserve"> Saskaņā ar </w:t>
      </w:r>
      <w:r w:rsidRPr="00365AAA">
        <w:rPr>
          <w:rFonts w:ascii="Times New Roman" w:hAnsi="Times New Roman"/>
          <w:bCs/>
          <w:sz w:val="24"/>
          <w:szCs w:val="24"/>
        </w:rPr>
        <w:t>līguma nosacījumiem paredzēts, ka</w:t>
      </w:r>
      <w:r>
        <w:rPr>
          <w:rFonts w:ascii="Times New Roman" w:hAnsi="Times New Roman"/>
          <w:bCs/>
          <w:sz w:val="24"/>
          <w:szCs w:val="24"/>
        </w:rPr>
        <w:t xml:space="preserve"> birojs sniedz juridisko palīdzību par fiksētu stundu likmi Ls 75,00 (106,72 </w:t>
      </w:r>
      <w:proofErr w:type="spellStart"/>
      <w:r w:rsidRPr="004247C1">
        <w:rPr>
          <w:rFonts w:ascii="Times New Roman" w:hAnsi="Times New Roman"/>
          <w:bCs/>
          <w:i/>
          <w:sz w:val="24"/>
          <w:szCs w:val="24"/>
        </w:rPr>
        <w:t>euro</w:t>
      </w:r>
      <w:proofErr w:type="spellEnd"/>
      <w:r>
        <w:rPr>
          <w:rFonts w:ascii="Times New Roman" w:hAnsi="Times New Roman"/>
          <w:bCs/>
          <w:sz w:val="24"/>
          <w:szCs w:val="24"/>
        </w:rPr>
        <w:t>) apmērā un</w:t>
      </w:r>
      <w:r w:rsidRPr="00365AAA">
        <w:rPr>
          <w:rFonts w:ascii="Times New Roman" w:hAnsi="Times New Roman"/>
          <w:bCs/>
          <w:sz w:val="24"/>
          <w:szCs w:val="24"/>
        </w:rPr>
        <w:t xml:space="preserve"> kopējais atlīdzības apmērs nepārsniedz </w:t>
      </w:r>
      <w:r w:rsidRPr="000F275F">
        <w:rPr>
          <w:rFonts w:ascii="Times New Roman" w:hAnsi="Times New Roman"/>
          <w:b/>
          <w:bCs/>
          <w:sz w:val="24"/>
          <w:szCs w:val="24"/>
        </w:rPr>
        <w:t>92 050,00 Ls</w:t>
      </w:r>
      <w:r>
        <w:rPr>
          <w:rFonts w:ascii="Times New Roman" w:hAnsi="Times New Roman"/>
          <w:bCs/>
          <w:sz w:val="24"/>
          <w:szCs w:val="24"/>
        </w:rPr>
        <w:t xml:space="preserve"> (130 975,35 </w:t>
      </w:r>
      <w:proofErr w:type="spellStart"/>
      <w:r w:rsidRPr="00F42AAE">
        <w:rPr>
          <w:rFonts w:ascii="Times New Roman" w:hAnsi="Times New Roman"/>
          <w:bCs/>
          <w:i/>
          <w:sz w:val="24"/>
          <w:szCs w:val="24"/>
        </w:rPr>
        <w:t>euro</w:t>
      </w:r>
      <w:proofErr w:type="spellEnd"/>
      <w:r>
        <w:rPr>
          <w:rFonts w:ascii="Times New Roman" w:hAnsi="Times New Roman"/>
          <w:bCs/>
          <w:sz w:val="24"/>
          <w:szCs w:val="24"/>
        </w:rPr>
        <w:t>)</w:t>
      </w:r>
      <w:r w:rsidRPr="00365AAA">
        <w:rPr>
          <w:rFonts w:ascii="Times New Roman" w:hAnsi="Times New Roman"/>
          <w:bCs/>
          <w:sz w:val="24"/>
          <w:szCs w:val="24"/>
        </w:rPr>
        <w:t xml:space="preserve"> bez PVN. Minētais birojs piesaistījis kompetentu speciālistu apdrošināšanas jomā SIA „</w:t>
      </w:r>
      <w:proofErr w:type="spellStart"/>
      <w:r w:rsidRPr="00365AAA">
        <w:rPr>
          <w:rFonts w:ascii="Times New Roman" w:hAnsi="Times New Roman"/>
          <w:sz w:val="24"/>
          <w:szCs w:val="24"/>
        </w:rPr>
        <w:t>Marsh</w:t>
      </w:r>
      <w:proofErr w:type="spellEnd"/>
      <w:r w:rsidRPr="00365AAA">
        <w:rPr>
          <w:rFonts w:ascii="Times New Roman" w:hAnsi="Times New Roman"/>
          <w:sz w:val="24"/>
          <w:szCs w:val="24"/>
        </w:rPr>
        <w:t xml:space="preserve">” un </w:t>
      </w:r>
      <w:r w:rsidRPr="00365AAA">
        <w:rPr>
          <w:rFonts w:ascii="Times New Roman" w:hAnsi="Times New Roman"/>
          <w:bCs/>
          <w:sz w:val="24"/>
          <w:szCs w:val="24"/>
        </w:rPr>
        <w:t xml:space="preserve">aktīvi līdzdarbojas sarunās ar apdrošinātājiem un pilnsabiedrību „SBRE”. </w:t>
      </w:r>
    </w:p>
    <w:p w14:paraId="25F600A0" w14:textId="77777777" w:rsidR="001D37AC" w:rsidRPr="00506658" w:rsidRDefault="001D37AC" w:rsidP="00506658">
      <w:pPr>
        <w:spacing w:before="120"/>
        <w:ind w:firstLine="709"/>
        <w:jc w:val="both"/>
        <w:rPr>
          <w:rFonts w:ascii="Times New Roman" w:hAnsi="Times New Roman"/>
          <w:sz w:val="24"/>
          <w:szCs w:val="24"/>
        </w:rPr>
      </w:pPr>
      <w:r w:rsidRPr="00CC7318">
        <w:rPr>
          <w:rFonts w:ascii="Times New Roman" w:hAnsi="Times New Roman"/>
          <w:bCs/>
          <w:sz w:val="24"/>
          <w:szCs w:val="24"/>
        </w:rPr>
        <w:t>2)</w:t>
      </w:r>
      <w:r w:rsidRPr="00CC7318">
        <w:rPr>
          <w:rFonts w:ascii="Times New Roman" w:hAnsi="Times New Roman"/>
          <w:sz w:val="24"/>
          <w:szCs w:val="24"/>
        </w:rPr>
        <w:t xml:space="preserve"> VNĪ 2013.gada 19.jūlijā ar </w:t>
      </w:r>
      <w:r w:rsidRPr="00CC7318">
        <w:rPr>
          <w:rFonts w:ascii="Times New Roman" w:hAnsi="Times New Roman"/>
          <w:b/>
          <w:sz w:val="24"/>
          <w:szCs w:val="24"/>
        </w:rPr>
        <w:t>SIA”LBS-Konsultants”</w:t>
      </w:r>
      <w:r w:rsidRPr="00CC7318">
        <w:rPr>
          <w:rFonts w:ascii="Times New Roman" w:hAnsi="Times New Roman"/>
          <w:sz w:val="24"/>
          <w:szCs w:val="24"/>
        </w:rPr>
        <w:t xml:space="preserve"> ir noslēgusi līgumu Nr.4-13-</w:t>
      </w:r>
      <w:r w:rsidRPr="006873A7">
        <w:rPr>
          <w:rFonts w:ascii="Times New Roman" w:hAnsi="Times New Roman"/>
          <w:sz w:val="24"/>
          <w:szCs w:val="24"/>
        </w:rPr>
        <w:t>40/1248</w:t>
      </w:r>
      <w:r w:rsidRPr="00F62197">
        <w:rPr>
          <w:rFonts w:ascii="Times New Roman" w:hAnsi="Times New Roman"/>
          <w:sz w:val="24"/>
          <w:szCs w:val="24"/>
        </w:rPr>
        <w:t xml:space="preserve"> </w:t>
      </w:r>
      <w:r>
        <w:rPr>
          <w:rFonts w:ascii="Times New Roman" w:hAnsi="Times New Roman"/>
          <w:sz w:val="24"/>
          <w:szCs w:val="24"/>
        </w:rPr>
        <w:t xml:space="preserve">par neatkarīgas būvekspertīzes veikšanu Rīgas Pils ugunsgrēka un tā dzēšanas radīto </w:t>
      </w:r>
      <w:r w:rsidRPr="00554016">
        <w:rPr>
          <w:rFonts w:ascii="Times New Roman" w:hAnsi="Times New Roman"/>
          <w:b/>
          <w:sz w:val="24"/>
          <w:szCs w:val="24"/>
        </w:rPr>
        <w:t>bojājumu izvērtēšanai un zaudējumu apmēru noteikšanai</w:t>
      </w:r>
      <w:r>
        <w:rPr>
          <w:rFonts w:ascii="Times New Roman" w:hAnsi="Times New Roman"/>
          <w:sz w:val="24"/>
          <w:szCs w:val="24"/>
        </w:rPr>
        <w:t xml:space="preserve">. Saskaņā ar līguma nosacījumiem līgumcena ir </w:t>
      </w:r>
      <w:r w:rsidRPr="000F275F">
        <w:rPr>
          <w:rFonts w:ascii="Times New Roman" w:hAnsi="Times New Roman"/>
          <w:b/>
          <w:sz w:val="24"/>
          <w:szCs w:val="24"/>
        </w:rPr>
        <w:t>Ls 25 000</w:t>
      </w:r>
      <w:r>
        <w:rPr>
          <w:rFonts w:ascii="Times New Roman" w:hAnsi="Times New Roman"/>
          <w:sz w:val="24"/>
          <w:szCs w:val="24"/>
        </w:rPr>
        <w:t xml:space="preserve"> (35 571,80 </w:t>
      </w:r>
      <w:proofErr w:type="spellStart"/>
      <w:r w:rsidRPr="00D1192F">
        <w:rPr>
          <w:rFonts w:ascii="Times New Roman" w:hAnsi="Times New Roman"/>
          <w:i/>
          <w:sz w:val="24"/>
          <w:szCs w:val="24"/>
        </w:rPr>
        <w:t>euro</w:t>
      </w:r>
      <w:proofErr w:type="spellEnd"/>
      <w:r w:rsidR="00B86A0E">
        <w:rPr>
          <w:rFonts w:ascii="Times New Roman" w:hAnsi="Times New Roman"/>
          <w:sz w:val="24"/>
          <w:szCs w:val="24"/>
        </w:rPr>
        <w:t>) bez PVN.</w:t>
      </w:r>
    </w:p>
    <w:p w14:paraId="6982CE91" w14:textId="77777777" w:rsidR="001D37AC" w:rsidRDefault="001D37AC" w:rsidP="00506658">
      <w:pPr>
        <w:spacing w:before="120"/>
        <w:ind w:firstLine="709"/>
        <w:jc w:val="both"/>
        <w:rPr>
          <w:rFonts w:ascii="Times New Roman" w:hAnsi="Times New Roman"/>
          <w:sz w:val="24"/>
          <w:szCs w:val="24"/>
        </w:rPr>
      </w:pPr>
      <w:r>
        <w:rPr>
          <w:rFonts w:ascii="Times New Roman" w:hAnsi="Times New Roman"/>
          <w:sz w:val="24"/>
          <w:szCs w:val="24"/>
        </w:rPr>
        <w:t xml:space="preserve"> 3) </w:t>
      </w:r>
      <w:r w:rsidRPr="006873A7">
        <w:rPr>
          <w:rFonts w:ascii="Times New Roman" w:hAnsi="Times New Roman"/>
          <w:sz w:val="24"/>
          <w:szCs w:val="24"/>
        </w:rPr>
        <w:t>Papildus VNĪ organizē</w:t>
      </w:r>
      <w:r w:rsidRPr="006873A7">
        <w:rPr>
          <w:rFonts w:ascii="Times New Roman" w:hAnsi="Times New Roman"/>
          <w:b/>
          <w:sz w:val="24"/>
          <w:szCs w:val="24"/>
        </w:rPr>
        <w:t xml:space="preserve"> neatkarīgu ugunsgrēka cēloņa tehnisko ekspertīzi,</w:t>
      </w:r>
      <w:r w:rsidRPr="006873A7">
        <w:rPr>
          <w:rFonts w:ascii="Times New Roman" w:hAnsi="Times New Roman"/>
          <w:sz w:val="24"/>
          <w:szCs w:val="24"/>
        </w:rPr>
        <w:t xml:space="preserve"> lai noskaidrotu Rīgas pils ugunsgrēka cēloni, attīstību veicinošos apstākļus, uguns izplatīšanās ceļu, tehnisko iemeslu, vietu un laiku. </w:t>
      </w:r>
    </w:p>
    <w:p w14:paraId="5A3B85B6" w14:textId="77777777" w:rsidR="001D37AC" w:rsidRDefault="001D37AC" w:rsidP="00506658">
      <w:pPr>
        <w:spacing w:before="120"/>
        <w:ind w:firstLine="709"/>
        <w:jc w:val="both"/>
        <w:rPr>
          <w:rFonts w:ascii="Times New Roman" w:hAnsi="Times New Roman"/>
          <w:sz w:val="24"/>
          <w:szCs w:val="24"/>
        </w:rPr>
      </w:pPr>
      <w:r w:rsidRPr="006873A7">
        <w:rPr>
          <w:rFonts w:ascii="Times New Roman" w:hAnsi="Times New Roman"/>
          <w:sz w:val="24"/>
          <w:szCs w:val="24"/>
        </w:rPr>
        <w:t xml:space="preserve">VNĪ </w:t>
      </w:r>
      <w:r>
        <w:rPr>
          <w:rFonts w:ascii="Times New Roman" w:hAnsi="Times New Roman"/>
          <w:sz w:val="24"/>
          <w:szCs w:val="24"/>
        </w:rPr>
        <w:t xml:space="preserve">neatkarīgas </w:t>
      </w:r>
      <w:r w:rsidRPr="006873A7">
        <w:rPr>
          <w:rFonts w:ascii="Times New Roman" w:hAnsi="Times New Roman"/>
          <w:sz w:val="24"/>
          <w:szCs w:val="24"/>
        </w:rPr>
        <w:t xml:space="preserve">ekspertīzes veikšanai ir piesaistījusi </w:t>
      </w:r>
      <w:r w:rsidRPr="006873A7">
        <w:rPr>
          <w:rFonts w:ascii="Times New Roman" w:hAnsi="Times New Roman"/>
          <w:b/>
          <w:sz w:val="24"/>
          <w:szCs w:val="24"/>
        </w:rPr>
        <w:t xml:space="preserve">Igaunijā </w:t>
      </w:r>
      <w:r w:rsidRPr="006873A7">
        <w:rPr>
          <w:rFonts w:ascii="Times New Roman" w:hAnsi="Times New Roman"/>
          <w:b/>
          <w:color w:val="000000"/>
          <w:sz w:val="24"/>
          <w:szCs w:val="24"/>
        </w:rPr>
        <w:t>reģistrētu ekspertu biroju „H-</w:t>
      </w:r>
      <w:proofErr w:type="spellStart"/>
      <w:r w:rsidRPr="006873A7">
        <w:rPr>
          <w:rFonts w:ascii="Times New Roman" w:hAnsi="Times New Roman"/>
          <w:b/>
          <w:color w:val="000000"/>
          <w:sz w:val="24"/>
          <w:szCs w:val="24"/>
        </w:rPr>
        <w:t>ekspertiis</w:t>
      </w:r>
      <w:proofErr w:type="spellEnd"/>
      <w:r w:rsidRPr="006873A7">
        <w:rPr>
          <w:rFonts w:ascii="Times New Roman" w:hAnsi="Times New Roman"/>
          <w:b/>
          <w:color w:val="000000"/>
          <w:sz w:val="24"/>
          <w:szCs w:val="24"/>
        </w:rPr>
        <w:t xml:space="preserve"> OÜ” </w:t>
      </w:r>
      <w:r w:rsidRPr="006873A7">
        <w:rPr>
          <w:rFonts w:ascii="Times New Roman" w:hAnsi="Times New Roman"/>
          <w:color w:val="000000"/>
          <w:sz w:val="24"/>
          <w:szCs w:val="24"/>
        </w:rPr>
        <w:t>un 2013.gada 12.jūlijā noslēgusi līgumu Nr.7-1-13-37/1283</w:t>
      </w:r>
      <w:r>
        <w:rPr>
          <w:rFonts w:ascii="Times New Roman" w:hAnsi="Times New Roman"/>
          <w:color w:val="000000"/>
          <w:sz w:val="24"/>
          <w:szCs w:val="24"/>
        </w:rPr>
        <w:t xml:space="preserve">. </w:t>
      </w:r>
      <w:r>
        <w:rPr>
          <w:rFonts w:ascii="Times New Roman" w:hAnsi="Times New Roman"/>
          <w:sz w:val="24"/>
          <w:szCs w:val="24"/>
        </w:rPr>
        <w:t xml:space="preserve">Saskaņā ar līguma nosacījumiem darbu izmaksas ir 61,75 </w:t>
      </w:r>
      <w:proofErr w:type="spellStart"/>
      <w:r w:rsidRPr="00EE35FB">
        <w:rPr>
          <w:rFonts w:ascii="Times New Roman" w:hAnsi="Times New Roman"/>
          <w:i/>
          <w:sz w:val="24"/>
          <w:szCs w:val="24"/>
        </w:rPr>
        <w:t>euro</w:t>
      </w:r>
      <w:proofErr w:type="spellEnd"/>
      <w:r>
        <w:rPr>
          <w:rFonts w:ascii="Times New Roman" w:hAnsi="Times New Roman"/>
          <w:sz w:val="24"/>
          <w:szCs w:val="24"/>
        </w:rPr>
        <w:t xml:space="preserve">/h un līguma darbības laikā līgumcena nepārsniegs </w:t>
      </w:r>
      <w:r w:rsidRPr="000F275F">
        <w:rPr>
          <w:rFonts w:ascii="Times New Roman" w:hAnsi="Times New Roman"/>
          <w:b/>
          <w:sz w:val="24"/>
          <w:szCs w:val="24"/>
        </w:rPr>
        <w:t>4000,00</w:t>
      </w:r>
      <w:r>
        <w:rPr>
          <w:rFonts w:ascii="Times New Roman" w:hAnsi="Times New Roman"/>
          <w:sz w:val="24"/>
          <w:szCs w:val="24"/>
        </w:rPr>
        <w:t xml:space="preserve"> </w:t>
      </w:r>
      <w:proofErr w:type="spellStart"/>
      <w:r w:rsidR="000F275F" w:rsidRPr="000F275F">
        <w:rPr>
          <w:rFonts w:ascii="Times New Roman" w:hAnsi="Times New Roman"/>
          <w:b/>
          <w:i/>
          <w:sz w:val="24"/>
          <w:szCs w:val="24"/>
        </w:rPr>
        <w:t>euro</w:t>
      </w:r>
      <w:proofErr w:type="spellEnd"/>
      <w:r w:rsidR="000F275F" w:rsidRPr="000F275F">
        <w:rPr>
          <w:rFonts w:ascii="Times New Roman" w:hAnsi="Times New Roman"/>
          <w:b/>
          <w:sz w:val="24"/>
          <w:szCs w:val="24"/>
        </w:rPr>
        <w:t xml:space="preserve"> </w:t>
      </w:r>
      <w:r w:rsidR="00396D29" w:rsidRPr="00396D29">
        <w:rPr>
          <w:rFonts w:ascii="Times New Roman" w:hAnsi="Times New Roman"/>
          <w:sz w:val="24"/>
          <w:szCs w:val="24"/>
        </w:rPr>
        <w:t>(Ls 2 811,22)</w:t>
      </w:r>
      <w:r w:rsidR="00396D29">
        <w:rPr>
          <w:rFonts w:ascii="Times New Roman" w:hAnsi="Times New Roman"/>
          <w:b/>
          <w:sz w:val="24"/>
          <w:szCs w:val="24"/>
        </w:rPr>
        <w:t xml:space="preserve"> </w:t>
      </w:r>
      <w:r>
        <w:rPr>
          <w:rFonts w:ascii="Times New Roman" w:hAnsi="Times New Roman"/>
          <w:sz w:val="24"/>
          <w:szCs w:val="24"/>
        </w:rPr>
        <w:t xml:space="preserve">bez PVN. </w:t>
      </w:r>
      <w:r>
        <w:rPr>
          <w:rFonts w:ascii="Times New Roman" w:hAnsi="Times New Roman"/>
          <w:color w:val="000000"/>
          <w:sz w:val="24"/>
          <w:szCs w:val="24"/>
        </w:rPr>
        <w:t xml:space="preserve">Puses vienojušās par slēdziena iesniegšanas termiņu noteikt 2013.gada 30.septembri. Sakarā ar nepieciešamību izvērtēt vēl papildus informāciju, VNĪ šā gada 26.septembrī ir saņemts ekspertu biroja </w:t>
      </w:r>
      <w:r w:rsidRPr="003971CE">
        <w:rPr>
          <w:rFonts w:ascii="Times New Roman" w:hAnsi="Times New Roman"/>
          <w:color w:val="000000"/>
          <w:sz w:val="24"/>
          <w:szCs w:val="24"/>
        </w:rPr>
        <w:t>„H-</w:t>
      </w:r>
      <w:proofErr w:type="spellStart"/>
      <w:r w:rsidRPr="003971CE">
        <w:rPr>
          <w:rFonts w:ascii="Times New Roman" w:hAnsi="Times New Roman"/>
          <w:color w:val="000000"/>
          <w:sz w:val="24"/>
          <w:szCs w:val="24"/>
        </w:rPr>
        <w:t>ekspertiis</w:t>
      </w:r>
      <w:proofErr w:type="spellEnd"/>
      <w:r w:rsidRPr="003971CE">
        <w:rPr>
          <w:rFonts w:ascii="Times New Roman" w:hAnsi="Times New Roman"/>
          <w:color w:val="000000"/>
          <w:sz w:val="24"/>
          <w:szCs w:val="24"/>
        </w:rPr>
        <w:t xml:space="preserve"> OÜ”</w:t>
      </w:r>
      <w:r w:rsidRPr="006873A7">
        <w:rPr>
          <w:rFonts w:ascii="Times New Roman" w:hAnsi="Times New Roman"/>
          <w:b/>
          <w:color w:val="000000"/>
          <w:sz w:val="24"/>
          <w:szCs w:val="24"/>
        </w:rPr>
        <w:t xml:space="preserve"> </w:t>
      </w:r>
      <w:r>
        <w:rPr>
          <w:rFonts w:ascii="Times New Roman" w:hAnsi="Times New Roman"/>
          <w:sz w:val="24"/>
          <w:szCs w:val="24"/>
        </w:rPr>
        <w:t>lūgums pagarināt slēdziena iesniegšanas termiņu līdz šā gada 31.oktobrim.</w:t>
      </w:r>
      <w:r w:rsidRPr="003971CE">
        <w:rPr>
          <w:rFonts w:ascii="Times New Roman" w:hAnsi="Times New Roman"/>
          <w:sz w:val="24"/>
          <w:szCs w:val="24"/>
        </w:rPr>
        <w:t xml:space="preserve"> </w:t>
      </w:r>
    </w:p>
    <w:p w14:paraId="38858CAE" w14:textId="77777777" w:rsidR="001D37AC" w:rsidRDefault="001D37AC" w:rsidP="00506658">
      <w:pPr>
        <w:spacing w:before="120"/>
        <w:ind w:firstLine="709"/>
        <w:jc w:val="both"/>
        <w:rPr>
          <w:rFonts w:ascii="Times New Roman" w:hAnsi="Times New Roman"/>
          <w:sz w:val="24"/>
          <w:szCs w:val="24"/>
        </w:rPr>
      </w:pPr>
      <w:r w:rsidRPr="006873A7">
        <w:rPr>
          <w:rFonts w:ascii="Times New Roman" w:hAnsi="Times New Roman"/>
          <w:sz w:val="24"/>
          <w:szCs w:val="24"/>
        </w:rPr>
        <w:t>Atbilstoši VNĪ piesaistītā Igaunijā reģistrētā ekspertu biroja sākotnējam atzinumam, ugunsgrēks, visticamāk, izcēlies Rīgas pils telpās, kuras ar 2012.gada 8.novembra pieņemšanas un nodošanas aktu Nr.3 tika nodotas pilnsabiedrībai „SBRE”. Precīzi, kurā tieši telpā izcēlies ugunsgrēks, eksperts norādīs savā gala slēdzienā</w:t>
      </w:r>
      <w:r>
        <w:rPr>
          <w:rFonts w:ascii="Times New Roman" w:hAnsi="Times New Roman"/>
          <w:sz w:val="24"/>
          <w:szCs w:val="24"/>
        </w:rPr>
        <w:t xml:space="preserve">. </w:t>
      </w:r>
    </w:p>
    <w:p w14:paraId="7672C8D2" w14:textId="77777777" w:rsidR="001D37AC" w:rsidRDefault="001D37AC" w:rsidP="00506658">
      <w:pPr>
        <w:spacing w:before="120"/>
        <w:ind w:firstLine="709"/>
        <w:jc w:val="both"/>
        <w:rPr>
          <w:rFonts w:ascii="Times New Roman" w:hAnsi="Times New Roman"/>
          <w:sz w:val="24"/>
          <w:szCs w:val="24"/>
        </w:rPr>
      </w:pPr>
      <w:r>
        <w:rPr>
          <w:rFonts w:ascii="Times New Roman" w:hAnsi="Times New Roman"/>
          <w:sz w:val="24"/>
          <w:szCs w:val="24"/>
        </w:rPr>
        <w:t>VNĪ šā gada 26.septembrī ir saņemts rēķins par izpi</w:t>
      </w:r>
      <w:r w:rsidR="00F05A15">
        <w:rPr>
          <w:rFonts w:ascii="Times New Roman" w:hAnsi="Times New Roman"/>
          <w:sz w:val="24"/>
          <w:szCs w:val="24"/>
        </w:rPr>
        <w:t xml:space="preserve">ldītajiem darbiem 3910,00 </w:t>
      </w:r>
      <w:proofErr w:type="spellStart"/>
      <w:r w:rsidR="00F05A15">
        <w:rPr>
          <w:rFonts w:ascii="Times New Roman" w:hAnsi="Times New Roman"/>
          <w:sz w:val="24"/>
          <w:szCs w:val="24"/>
        </w:rPr>
        <w:t>euro</w:t>
      </w:r>
      <w:proofErr w:type="spellEnd"/>
      <w:r w:rsidR="00F05A15">
        <w:rPr>
          <w:rFonts w:ascii="Times New Roman" w:hAnsi="Times New Roman"/>
          <w:sz w:val="24"/>
          <w:szCs w:val="24"/>
        </w:rPr>
        <w:t xml:space="preserve">, apmaksa nav veikta. </w:t>
      </w:r>
    </w:p>
    <w:p w14:paraId="2C8F29C9" w14:textId="77777777" w:rsidR="006B7017" w:rsidRDefault="006B7017" w:rsidP="00506658">
      <w:pPr>
        <w:spacing w:before="120"/>
        <w:jc w:val="both"/>
        <w:rPr>
          <w:rFonts w:ascii="Times New Roman" w:hAnsi="Times New Roman"/>
          <w:sz w:val="24"/>
          <w:szCs w:val="24"/>
        </w:rPr>
      </w:pPr>
    </w:p>
    <w:p w14:paraId="0B42C37D" w14:textId="77777777" w:rsidR="00B86A0E" w:rsidRDefault="00B86A0E" w:rsidP="00506658">
      <w:pPr>
        <w:spacing w:before="120"/>
        <w:jc w:val="both"/>
        <w:rPr>
          <w:rFonts w:ascii="Times New Roman" w:hAnsi="Times New Roman"/>
          <w:sz w:val="24"/>
          <w:szCs w:val="24"/>
        </w:rPr>
      </w:pPr>
    </w:p>
    <w:p w14:paraId="1B52401E" w14:textId="77777777" w:rsidR="003D191C" w:rsidRDefault="003D191C" w:rsidP="00506658">
      <w:pPr>
        <w:spacing w:before="120"/>
        <w:jc w:val="both"/>
        <w:rPr>
          <w:rFonts w:ascii="Times New Roman" w:hAnsi="Times New Roman"/>
          <w:sz w:val="24"/>
          <w:szCs w:val="24"/>
        </w:rPr>
      </w:pPr>
    </w:p>
    <w:p w14:paraId="3D729118" w14:textId="77777777" w:rsidR="003D191C" w:rsidRDefault="003D191C" w:rsidP="0093117F">
      <w:pPr>
        <w:jc w:val="both"/>
        <w:rPr>
          <w:rFonts w:ascii="Times New Roman" w:hAnsi="Times New Roman"/>
          <w:sz w:val="24"/>
          <w:szCs w:val="24"/>
        </w:rPr>
      </w:pPr>
    </w:p>
    <w:p w14:paraId="6F352985" w14:textId="77777777" w:rsidR="006B7017" w:rsidRPr="006B7017" w:rsidRDefault="006B7017" w:rsidP="006B7017">
      <w:pPr>
        <w:ind w:firstLine="709"/>
        <w:jc w:val="center"/>
        <w:rPr>
          <w:rFonts w:ascii="Times New Roman" w:hAnsi="Times New Roman"/>
          <w:b/>
          <w:sz w:val="24"/>
          <w:szCs w:val="24"/>
        </w:rPr>
      </w:pPr>
      <w:r w:rsidRPr="006B7017">
        <w:rPr>
          <w:rFonts w:ascii="Times New Roman" w:hAnsi="Times New Roman"/>
          <w:b/>
          <w:sz w:val="24"/>
          <w:szCs w:val="24"/>
        </w:rPr>
        <w:t>Ekspertu piesaistīšanas izmaksas</w:t>
      </w:r>
    </w:p>
    <w:p w14:paraId="6586D16B" w14:textId="77777777" w:rsidR="001D37AC" w:rsidRPr="009D5CB1" w:rsidRDefault="001D37AC" w:rsidP="001D37AC">
      <w:pPr>
        <w:jc w:val="both"/>
        <w:rPr>
          <w:rFonts w:ascii="Times New Roman" w:hAnsi="Times New Roman"/>
          <w:sz w:val="16"/>
          <w:szCs w:val="16"/>
        </w:rPr>
      </w:pPr>
    </w:p>
    <w:p w14:paraId="001CEAB0" w14:textId="77777777" w:rsidR="001D37AC" w:rsidRPr="00872610" w:rsidRDefault="00115EF6" w:rsidP="00872610">
      <w:pPr>
        <w:ind w:firstLine="709"/>
        <w:jc w:val="right"/>
        <w:rPr>
          <w:rFonts w:asciiTheme="minorHAnsi" w:hAnsiTheme="minorHAnsi" w:cstheme="minorHAnsi"/>
          <w:bCs/>
          <w:sz w:val="24"/>
          <w:szCs w:val="24"/>
        </w:rPr>
      </w:pPr>
      <w:r>
        <w:rPr>
          <w:rFonts w:asciiTheme="minorHAnsi" w:hAnsiTheme="minorHAnsi" w:cstheme="minorHAnsi"/>
          <w:bCs/>
          <w:sz w:val="24"/>
          <w:szCs w:val="24"/>
        </w:rPr>
        <w:t>4</w:t>
      </w:r>
      <w:r w:rsidR="00872610" w:rsidRPr="00872610">
        <w:rPr>
          <w:rFonts w:asciiTheme="minorHAnsi" w:hAnsiTheme="minorHAnsi" w:cstheme="minorHAnsi"/>
          <w:bCs/>
          <w:sz w:val="24"/>
          <w:szCs w:val="24"/>
        </w:rPr>
        <w:t>.tabula</w:t>
      </w:r>
    </w:p>
    <w:tbl>
      <w:tblPr>
        <w:tblStyle w:val="TableGrid"/>
        <w:tblW w:w="0" w:type="auto"/>
        <w:tblLook w:val="04A0" w:firstRow="1" w:lastRow="0" w:firstColumn="1" w:lastColumn="0" w:noHBand="0" w:noVBand="1"/>
      </w:tblPr>
      <w:tblGrid>
        <w:gridCol w:w="3143"/>
        <w:gridCol w:w="1571"/>
        <w:gridCol w:w="1572"/>
        <w:gridCol w:w="1572"/>
        <w:gridCol w:w="1572"/>
      </w:tblGrid>
      <w:tr w:rsidR="002F6519" w:rsidRPr="00F7080A" w14:paraId="7729D3B6" w14:textId="77777777" w:rsidTr="00E7130B">
        <w:tc>
          <w:tcPr>
            <w:tcW w:w="3143" w:type="dxa"/>
          </w:tcPr>
          <w:p w14:paraId="70641C3B" w14:textId="77777777" w:rsidR="00E7130B" w:rsidRPr="00F7080A" w:rsidRDefault="006E7313" w:rsidP="002F6519">
            <w:pPr>
              <w:jc w:val="center"/>
              <w:rPr>
                <w:rFonts w:asciiTheme="minorHAnsi" w:hAnsiTheme="minorHAnsi" w:cstheme="minorHAnsi"/>
                <w:b/>
                <w:bCs/>
                <w:sz w:val="20"/>
                <w:szCs w:val="20"/>
              </w:rPr>
            </w:pPr>
            <w:r w:rsidRPr="00F7080A">
              <w:rPr>
                <w:rFonts w:asciiTheme="minorHAnsi" w:hAnsiTheme="minorHAnsi" w:cstheme="minorHAnsi"/>
                <w:b/>
                <w:bCs/>
                <w:sz w:val="20"/>
                <w:szCs w:val="20"/>
              </w:rPr>
              <w:t>Darbu veicējs</w:t>
            </w:r>
          </w:p>
        </w:tc>
        <w:tc>
          <w:tcPr>
            <w:tcW w:w="3143" w:type="dxa"/>
            <w:gridSpan w:val="2"/>
          </w:tcPr>
          <w:p w14:paraId="4B9BE969" w14:textId="77777777" w:rsidR="00E7130B" w:rsidRPr="00F7080A" w:rsidRDefault="00E7130B" w:rsidP="002F6519">
            <w:pPr>
              <w:jc w:val="center"/>
              <w:rPr>
                <w:rFonts w:asciiTheme="minorHAnsi" w:hAnsiTheme="minorHAnsi" w:cstheme="minorHAnsi"/>
                <w:b/>
                <w:bCs/>
                <w:sz w:val="20"/>
                <w:szCs w:val="20"/>
              </w:rPr>
            </w:pPr>
            <w:r w:rsidRPr="00F7080A">
              <w:rPr>
                <w:rFonts w:asciiTheme="minorHAnsi" w:hAnsiTheme="minorHAnsi" w:cstheme="minorHAnsi"/>
                <w:b/>
                <w:bCs/>
                <w:sz w:val="20"/>
                <w:szCs w:val="20"/>
              </w:rPr>
              <w:t>Līgumcena</w:t>
            </w:r>
          </w:p>
        </w:tc>
        <w:tc>
          <w:tcPr>
            <w:tcW w:w="3144" w:type="dxa"/>
            <w:gridSpan w:val="2"/>
          </w:tcPr>
          <w:p w14:paraId="3756519D" w14:textId="77777777" w:rsidR="00E7130B" w:rsidRDefault="00E7130B" w:rsidP="002F6519">
            <w:pPr>
              <w:jc w:val="center"/>
              <w:rPr>
                <w:rFonts w:asciiTheme="minorHAnsi" w:hAnsiTheme="minorHAnsi" w:cstheme="minorHAnsi"/>
                <w:b/>
                <w:bCs/>
                <w:sz w:val="20"/>
                <w:szCs w:val="20"/>
              </w:rPr>
            </w:pPr>
            <w:r w:rsidRPr="00F7080A">
              <w:rPr>
                <w:rFonts w:asciiTheme="minorHAnsi" w:hAnsiTheme="minorHAnsi" w:cstheme="minorHAnsi"/>
                <w:b/>
                <w:bCs/>
                <w:sz w:val="20"/>
                <w:szCs w:val="20"/>
              </w:rPr>
              <w:t>Faktiskā apmaksa</w:t>
            </w:r>
          </w:p>
          <w:p w14:paraId="0585C02B" w14:textId="77777777" w:rsidR="00B01A8D" w:rsidRPr="00F7080A" w:rsidRDefault="00B01A8D" w:rsidP="002F6519">
            <w:pPr>
              <w:jc w:val="center"/>
              <w:rPr>
                <w:rFonts w:asciiTheme="minorHAnsi" w:hAnsiTheme="minorHAnsi" w:cstheme="minorHAnsi"/>
                <w:b/>
                <w:bCs/>
                <w:sz w:val="20"/>
                <w:szCs w:val="20"/>
              </w:rPr>
            </w:pPr>
            <w:r>
              <w:rPr>
                <w:rFonts w:asciiTheme="minorHAnsi" w:hAnsiTheme="minorHAnsi" w:cstheme="minorHAnsi"/>
                <w:b/>
                <w:bCs/>
                <w:sz w:val="20"/>
                <w:szCs w:val="20"/>
              </w:rPr>
              <w:t>uz 02.10.2013.</w:t>
            </w:r>
          </w:p>
        </w:tc>
      </w:tr>
      <w:tr w:rsidR="002F6519" w:rsidRPr="00F7080A" w14:paraId="4D7F4297" w14:textId="77777777" w:rsidTr="007E6AEC">
        <w:tc>
          <w:tcPr>
            <w:tcW w:w="3143" w:type="dxa"/>
          </w:tcPr>
          <w:p w14:paraId="1AABDFC3" w14:textId="77777777" w:rsidR="00E7130B" w:rsidRPr="00F7080A" w:rsidRDefault="00E7130B" w:rsidP="00BD7440">
            <w:pPr>
              <w:jc w:val="both"/>
              <w:rPr>
                <w:rFonts w:asciiTheme="minorHAnsi" w:hAnsiTheme="minorHAnsi" w:cstheme="minorHAnsi"/>
                <w:bCs/>
                <w:i/>
                <w:sz w:val="20"/>
                <w:szCs w:val="20"/>
              </w:rPr>
            </w:pPr>
          </w:p>
        </w:tc>
        <w:tc>
          <w:tcPr>
            <w:tcW w:w="1571" w:type="dxa"/>
          </w:tcPr>
          <w:p w14:paraId="4EB3EC05" w14:textId="77777777" w:rsidR="00E7130B" w:rsidRPr="00F7080A" w:rsidRDefault="00E7130B" w:rsidP="00BD7440">
            <w:pPr>
              <w:jc w:val="both"/>
              <w:rPr>
                <w:rFonts w:asciiTheme="minorHAnsi" w:hAnsiTheme="minorHAnsi" w:cstheme="minorHAnsi"/>
                <w:bCs/>
                <w:i/>
                <w:sz w:val="20"/>
                <w:szCs w:val="20"/>
              </w:rPr>
            </w:pPr>
            <w:r w:rsidRPr="00F7080A">
              <w:rPr>
                <w:rFonts w:ascii="Times New Roman" w:hAnsi="Times New Roman"/>
                <w:bCs/>
                <w:i/>
                <w:sz w:val="20"/>
                <w:szCs w:val="20"/>
              </w:rPr>
              <w:t>Ls bez PVN</w:t>
            </w:r>
          </w:p>
        </w:tc>
        <w:tc>
          <w:tcPr>
            <w:tcW w:w="1572" w:type="dxa"/>
          </w:tcPr>
          <w:p w14:paraId="67724DC9" w14:textId="77777777" w:rsidR="00E7130B" w:rsidRPr="00F7080A" w:rsidRDefault="00E7130B" w:rsidP="00BD7440">
            <w:pPr>
              <w:jc w:val="both"/>
              <w:rPr>
                <w:rFonts w:asciiTheme="minorHAnsi" w:hAnsiTheme="minorHAnsi" w:cstheme="minorHAnsi"/>
                <w:bCs/>
                <w:i/>
                <w:sz w:val="20"/>
                <w:szCs w:val="20"/>
              </w:rPr>
            </w:pPr>
            <w:proofErr w:type="spellStart"/>
            <w:r w:rsidRPr="00F7080A">
              <w:rPr>
                <w:rFonts w:ascii="Times New Roman" w:hAnsi="Times New Roman"/>
                <w:bCs/>
                <w:i/>
                <w:sz w:val="20"/>
                <w:szCs w:val="20"/>
              </w:rPr>
              <w:t>Euro</w:t>
            </w:r>
            <w:proofErr w:type="spellEnd"/>
            <w:r w:rsidRPr="00F7080A">
              <w:rPr>
                <w:rFonts w:ascii="Times New Roman" w:hAnsi="Times New Roman"/>
                <w:bCs/>
                <w:i/>
                <w:sz w:val="20"/>
                <w:szCs w:val="20"/>
              </w:rPr>
              <w:t xml:space="preserve"> bez PVN</w:t>
            </w:r>
          </w:p>
        </w:tc>
        <w:tc>
          <w:tcPr>
            <w:tcW w:w="1572" w:type="dxa"/>
          </w:tcPr>
          <w:p w14:paraId="271F0D49" w14:textId="77777777" w:rsidR="00E7130B" w:rsidRPr="00F7080A" w:rsidRDefault="00E7130B" w:rsidP="00BD7440">
            <w:pPr>
              <w:jc w:val="both"/>
              <w:rPr>
                <w:rFonts w:asciiTheme="minorHAnsi" w:hAnsiTheme="minorHAnsi" w:cstheme="minorHAnsi"/>
                <w:bCs/>
                <w:i/>
                <w:sz w:val="20"/>
                <w:szCs w:val="20"/>
              </w:rPr>
            </w:pPr>
            <w:r w:rsidRPr="00F7080A">
              <w:rPr>
                <w:rFonts w:ascii="Times New Roman" w:hAnsi="Times New Roman"/>
                <w:bCs/>
                <w:i/>
                <w:sz w:val="20"/>
                <w:szCs w:val="20"/>
              </w:rPr>
              <w:t>Ls bez PVN</w:t>
            </w:r>
          </w:p>
        </w:tc>
        <w:tc>
          <w:tcPr>
            <w:tcW w:w="1572" w:type="dxa"/>
          </w:tcPr>
          <w:p w14:paraId="6D4D6742" w14:textId="77777777" w:rsidR="00E7130B" w:rsidRPr="00F7080A" w:rsidRDefault="00E7130B" w:rsidP="00BD7440">
            <w:pPr>
              <w:jc w:val="both"/>
              <w:rPr>
                <w:rFonts w:asciiTheme="minorHAnsi" w:hAnsiTheme="minorHAnsi" w:cstheme="minorHAnsi"/>
                <w:bCs/>
                <w:i/>
                <w:sz w:val="20"/>
                <w:szCs w:val="20"/>
              </w:rPr>
            </w:pPr>
            <w:proofErr w:type="spellStart"/>
            <w:r w:rsidRPr="00F7080A">
              <w:rPr>
                <w:rFonts w:ascii="Times New Roman" w:hAnsi="Times New Roman"/>
                <w:bCs/>
                <w:i/>
                <w:sz w:val="20"/>
                <w:szCs w:val="20"/>
              </w:rPr>
              <w:t>Euro</w:t>
            </w:r>
            <w:proofErr w:type="spellEnd"/>
            <w:r w:rsidRPr="00F7080A">
              <w:rPr>
                <w:rFonts w:ascii="Times New Roman" w:hAnsi="Times New Roman"/>
                <w:bCs/>
                <w:i/>
                <w:sz w:val="20"/>
                <w:szCs w:val="20"/>
              </w:rPr>
              <w:t xml:space="preserve"> bez PVN</w:t>
            </w:r>
          </w:p>
        </w:tc>
      </w:tr>
      <w:tr w:rsidR="002F6519" w:rsidRPr="00F7080A" w14:paraId="7B454CB1" w14:textId="77777777" w:rsidTr="00524DA0">
        <w:tc>
          <w:tcPr>
            <w:tcW w:w="3143" w:type="dxa"/>
          </w:tcPr>
          <w:p w14:paraId="262A7F30" w14:textId="77777777" w:rsidR="00E7130B" w:rsidRPr="00F7080A" w:rsidRDefault="00E7130B" w:rsidP="00E7130B">
            <w:pPr>
              <w:jc w:val="both"/>
              <w:rPr>
                <w:rFonts w:asciiTheme="minorHAnsi" w:hAnsiTheme="minorHAnsi" w:cstheme="minorHAnsi"/>
                <w:bCs/>
                <w:sz w:val="20"/>
                <w:szCs w:val="20"/>
              </w:rPr>
            </w:pPr>
            <w:r w:rsidRPr="00F7080A">
              <w:rPr>
                <w:rFonts w:ascii="Times New Roman" w:hAnsi="Times New Roman"/>
                <w:b/>
                <w:bCs/>
                <w:sz w:val="20"/>
                <w:szCs w:val="20"/>
              </w:rPr>
              <w:t>Zvērinātu advokātu birojs</w:t>
            </w:r>
            <w:r w:rsidRPr="00F7080A">
              <w:rPr>
                <w:rFonts w:ascii="Times New Roman" w:hAnsi="Times New Roman"/>
                <w:bCs/>
                <w:sz w:val="20"/>
                <w:szCs w:val="20"/>
              </w:rPr>
              <w:t xml:space="preserve"> </w:t>
            </w:r>
            <w:r w:rsidRPr="00F7080A">
              <w:rPr>
                <w:rFonts w:ascii="Times New Roman" w:hAnsi="Times New Roman"/>
                <w:b/>
                <w:bCs/>
                <w:sz w:val="20"/>
                <w:szCs w:val="20"/>
              </w:rPr>
              <w:t>„</w:t>
            </w:r>
            <w:proofErr w:type="spellStart"/>
            <w:r w:rsidRPr="00F7080A">
              <w:rPr>
                <w:rFonts w:ascii="Times New Roman" w:hAnsi="Times New Roman"/>
                <w:b/>
                <w:bCs/>
                <w:sz w:val="20"/>
                <w:szCs w:val="20"/>
              </w:rPr>
              <w:t>Tark</w:t>
            </w:r>
            <w:proofErr w:type="spellEnd"/>
            <w:r w:rsidRPr="00F7080A">
              <w:rPr>
                <w:rFonts w:ascii="Times New Roman" w:hAnsi="Times New Roman"/>
                <w:b/>
                <w:bCs/>
                <w:sz w:val="20"/>
                <w:szCs w:val="20"/>
              </w:rPr>
              <w:t xml:space="preserve"> </w:t>
            </w:r>
            <w:proofErr w:type="spellStart"/>
            <w:r w:rsidRPr="00F7080A">
              <w:rPr>
                <w:rFonts w:ascii="Times New Roman" w:hAnsi="Times New Roman"/>
                <w:b/>
                <w:bCs/>
                <w:sz w:val="20"/>
                <w:szCs w:val="20"/>
              </w:rPr>
              <w:t>Grunte</w:t>
            </w:r>
            <w:proofErr w:type="spellEnd"/>
            <w:r w:rsidRPr="00F7080A">
              <w:rPr>
                <w:rFonts w:ascii="Times New Roman" w:hAnsi="Times New Roman"/>
                <w:b/>
                <w:bCs/>
                <w:sz w:val="20"/>
                <w:szCs w:val="20"/>
              </w:rPr>
              <w:t xml:space="preserve"> </w:t>
            </w:r>
            <w:proofErr w:type="spellStart"/>
            <w:r w:rsidRPr="00F7080A">
              <w:rPr>
                <w:rFonts w:ascii="Times New Roman" w:hAnsi="Times New Roman"/>
                <w:b/>
                <w:bCs/>
                <w:sz w:val="20"/>
                <w:szCs w:val="20"/>
              </w:rPr>
              <w:t>Sutkiene</w:t>
            </w:r>
            <w:proofErr w:type="spellEnd"/>
            <w:r w:rsidRPr="00F7080A">
              <w:rPr>
                <w:rFonts w:ascii="Times New Roman" w:hAnsi="Times New Roman"/>
                <w:b/>
                <w:bCs/>
                <w:sz w:val="20"/>
                <w:szCs w:val="20"/>
              </w:rPr>
              <w:t>”</w:t>
            </w:r>
          </w:p>
        </w:tc>
        <w:tc>
          <w:tcPr>
            <w:tcW w:w="1571" w:type="dxa"/>
          </w:tcPr>
          <w:p w14:paraId="475E103B"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Cs/>
                <w:sz w:val="20"/>
                <w:szCs w:val="20"/>
              </w:rPr>
              <w:t>92 050,00</w:t>
            </w:r>
          </w:p>
        </w:tc>
        <w:tc>
          <w:tcPr>
            <w:tcW w:w="1572" w:type="dxa"/>
          </w:tcPr>
          <w:p w14:paraId="7EA17F52"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Cs/>
                <w:sz w:val="20"/>
                <w:szCs w:val="20"/>
              </w:rPr>
              <w:t>130 975,35</w:t>
            </w:r>
          </w:p>
        </w:tc>
        <w:tc>
          <w:tcPr>
            <w:tcW w:w="1572" w:type="dxa"/>
          </w:tcPr>
          <w:p w14:paraId="149E6F78"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Cs/>
                <w:sz w:val="20"/>
                <w:szCs w:val="20"/>
              </w:rPr>
              <w:t>33 533,72</w:t>
            </w:r>
          </w:p>
        </w:tc>
        <w:tc>
          <w:tcPr>
            <w:tcW w:w="1572" w:type="dxa"/>
          </w:tcPr>
          <w:p w14:paraId="1D26F9AE"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Cs/>
                <w:sz w:val="20"/>
                <w:szCs w:val="20"/>
              </w:rPr>
              <w:t>47 714,18</w:t>
            </w:r>
          </w:p>
        </w:tc>
      </w:tr>
      <w:tr w:rsidR="002F6519" w:rsidRPr="00F7080A" w14:paraId="628C16DD" w14:textId="77777777" w:rsidTr="00CE424F">
        <w:tc>
          <w:tcPr>
            <w:tcW w:w="3143" w:type="dxa"/>
          </w:tcPr>
          <w:p w14:paraId="2C9C2341"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
                <w:sz w:val="20"/>
                <w:szCs w:val="20"/>
              </w:rPr>
              <w:t>SIA”LBS-Konsultants”</w:t>
            </w:r>
          </w:p>
        </w:tc>
        <w:tc>
          <w:tcPr>
            <w:tcW w:w="1571" w:type="dxa"/>
          </w:tcPr>
          <w:p w14:paraId="7D013F50"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Cs/>
                <w:sz w:val="20"/>
                <w:szCs w:val="20"/>
              </w:rPr>
              <w:t>25 000</w:t>
            </w:r>
          </w:p>
        </w:tc>
        <w:tc>
          <w:tcPr>
            <w:tcW w:w="1572" w:type="dxa"/>
          </w:tcPr>
          <w:p w14:paraId="33E6E3F0" w14:textId="77777777" w:rsidR="00E7130B" w:rsidRPr="00F7080A" w:rsidRDefault="00E7130B" w:rsidP="00BD7440">
            <w:pPr>
              <w:jc w:val="both"/>
              <w:rPr>
                <w:rFonts w:asciiTheme="minorHAnsi" w:hAnsiTheme="minorHAnsi" w:cstheme="minorHAnsi"/>
                <w:bCs/>
                <w:sz w:val="20"/>
                <w:szCs w:val="20"/>
              </w:rPr>
            </w:pPr>
            <w:r w:rsidRPr="00F7080A">
              <w:rPr>
                <w:rFonts w:ascii="Times New Roman" w:hAnsi="Times New Roman"/>
                <w:bCs/>
                <w:sz w:val="20"/>
                <w:szCs w:val="20"/>
              </w:rPr>
              <w:t>35 571,80</w:t>
            </w:r>
          </w:p>
        </w:tc>
        <w:tc>
          <w:tcPr>
            <w:tcW w:w="1572" w:type="dxa"/>
          </w:tcPr>
          <w:p w14:paraId="3BC33C0A" w14:textId="77777777" w:rsidR="00E7130B" w:rsidRPr="00F7080A" w:rsidRDefault="00E7130B" w:rsidP="00BD7440">
            <w:pPr>
              <w:jc w:val="both"/>
              <w:rPr>
                <w:rFonts w:asciiTheme="minorHAnsi" w:hAnsiTheme="minorHAnsi" w:cstheme="minorHAnsi"/>
                <w:bCs/>
                <w:sz w:val="20"/>
                <w:szCs w:val="20"/>
              </w:rPr>
            </w:pPr>
            <w:r w:rsidRPr="00F7080A">
              <w:rPr>
                <w:rFonts w:asciiTheme="minorHAnsi" w:hAnsiTheme="minorHAnsi" w:cstheme="minorHAnsi"/>
                <w:bCs/>
                <w:sz w:val="20"/>
                <w:szCs w:val="20"/>
              </w:rPr>
              <w:t>0</w:t>
            </w:r>
          </w:p>
        </w:tc>
        <w:tc>
          <w:tcPr>
            <w:tcW w:w="1572" w:type="dxa"/>
          </w:tcPr>
          <w:p w14:paraId="4BE31AE8" w14:textId="77777777" w:rsidR="00E7130B" w:rsidRPr="00F7080A" w:rsidRDefault="00E7130B" w:rsidP="00BD7440">
            <w:pPr>
              <w:jc w:val="both"/>
              <w:rPr>
                <w:rFonts w:asciiTheme="minorHAnsi" w:hAnsiTheme="minorHAnsi" w:cstheme="minorHAnsi"/>
                <w:bCs/>
                <w:sz w:val="20"/>
                <w:szCs w:val="20"/>
              </w:rPr>
            </w:pPr>
            <w:r w:rsidRPr="00F7080A">
              <w:rPr>
                <w:rFonts w:asciiTheme="minorHAnsi" w:hAnsiTheme="minorHAnsi" w:cstheme="minorHAnsi"/>
                <w:bCs/>
                <w:sz w:val="20"/>
                <w:szCs w:val="20"/>
              </w:rPr>
              <w:t>0</w:t>
            </w:r>
          </w:p>
        </w:tc>
      </w:tr>
      <w:tr w:rsidR="002F6519" w:rsidRPr="00F7080A" w14:paraId="7200592C" w14:textId="77777777" w:rsidTr="00A573F0">
        <w:tc>
          <w:tcPr>
            <w:tcW w:w="3143" w:type="dxa"/>
          </w:tcPr>
          <w:p w14:paraId="3355FB4C" w14:textId="77777777" w:rsidR="00E7130B" w:rsidRPr="00F7080A" w:rsidRDefault="00E7130B" w:rsidP="00BD7440">
            <w:pPr>
              <w:jc w:val="both"/>
              <w:rPr>
                <w:rFonts w:ascii="Times New Roman" w:hAnsi="Times New Roman"/>
                <w:b/>
                <w:sz w:val="20"/>
                <w:szCs w:val="20"/>
              </w:rPr>
            </w:pPr>
            <w:r w:rsidRPr="00F7080A">
              <w:rPr>
                <w:rFonts w:ascii="Times New Roman" w:hAnsi="Times New Roman"/>
                <w:b/>
                <w:sz w:val="20"/>
                <w:szCs w:val="20"/>
              </w:rPr>
              <w:t>Igaunijā reģistrēts ekspertu birojs „H-</w:t>
            </w:r>
            <w:proofErr w:type="spellStart"/>
            <w:r w:rsidRPr="00F7080A">
              <w:rPr>
                <w:rFonts w:ascii="Times New Roman" w:hAnsi="Times New Roman"/>
                <w:b/>
                <w:sz w:val="20"/>
                <w:szCs w:val="20"/>
              </w:rPr>
              <w:t>ekspertiis</w:t>
            </w:r>
            <w:proofErr w:type="spellEnd"/>
            <w:r w:rsidRPr="00F7080A">
              <w:rPr>
                <w:rFonts w:ascii="Times New Roman" w:hAnsi="Times New Roman"/>
                <w:b/>
                <w:sz w:val="20"/>
                <w:szCs w:val="20"/>
              </w:rPr>
              <w:t xml:space="preserve"> OÜ”</w:t>
            </w:r>
          </w:p>
        </w:tc>
        <w:tc>
          <w:tcPr>
            <w:tcW w:w="1571" w:type="dxa"/>
          </w:tcPr>
          <w:p w14:paraId="04965261" w14:textId="77777777" w:rsidR="00E7130B" w:rsidRPr="00F7080A" w:rsidRDefault="002F6519" w:rsidP="00BD7440">
            <w:pPr>
              <w:jc w:val="both"/>
              <w:rPr>
                <w:rFonts w:asciiTheme="minorHAnsi" w:hAnsiTheme="minorHAnsi" w:cstheme="minorHAnsi"/>
                <w:bCs/>
                <w:sz w:val="20"/>
                <w:szCs w:val="20"/>
              </w:rPr>
            </w:pPr>
            <w:r w:rsidRPr="00F7080A">
              <w:rPr>
                <w:rFonts w:ascii="Times New Roman" w:hAnsi="Times New Roman"/>
                <w:sz w:val="20"/>
                <w:szCs w:val="20"/>
              </w:rPr>
              <w:t>2 811,22</w:t>
            </w:r>
          </w:p>
        </w:tc>
        <w:tc>
          <w:tcPr>
            <w:tcW w:w="1572" w:type="dxa"/>
          </w:tcPr>
          <w:p w14:paraId="15E2F675" w14:textId="77777777" w:rsidR="00E7130B" w:rsidRPr="00F7080A" w:rsidRDefault="002F6519" w:rsidP="00BD7440">
            <w:pPr>
              <w:jc w:val="both"/>
              <w:rPr>
                <w:rFonts w:asciiTheme="minorHAnsi" w:hAnsiTheme="minorHAnsi" w:cstheme="minorHAnsi"/>
                <w:bCs/>
                <w:sz w:val="20"/>
                <w:szCs w:val="20"/>
              </w:rPr>
            </w:pPr>
            <w:r w:rsidRPr="00F7080A">
              <w:rPr>
                <w:rFonts w:ascii="Times New Roman" w:hAnsi="Times New Roman"/>
                <w:bCs/>
                <w:sz w:val="20"/>
                <w:szCs w:val="20"/>
              </w:rPr>
              <w:t>4000,00</w:t>
            </w:r>
          </w:p>
        </w:tc>
        <w:tc>
          <w:tcPr>
            <w:tcW w:w="1572" w:type="dxa"/>
          </w:tcPr>
          <w:p w14:paraId="3F15A837" w14:textId="77777777" w:rsidR="00E7130B" w:rsidRPr="00F7080A" w:rsidRDefault="00B01A8D" w:rsidP="00BD7440">
            <w:pPr>
              <w:jc w:val="both"/>
              <w:rPr>
                <w:rFonts w:asciiTheme="minorHAnsi" w:hAnsiTheme="minorHAnsi" w:cstheme="minorHAnsi"/>
                <w:bCs/>
                <w:sz w:val="20"/>
                <w:szCs w:val="20"/>
              </w:rPr>
            </w:pPr>
            <w:r>
              <w:rPr>
                <w:rFonts w:asciiTheme="minorHAnsi" w:hAnsiTheme="minorHAnsi" w:cstheme="minorHAnsi"/>
                <w:bCs/>
                <w:sz w:val="20"/>
                <w:szCs w:val="20"/>
              </w:rPr>
              <w:t>0</w:t>
            </w:r>
          </w:p>
        </w:tc>
        <w:tc>
          <w:tcPr>
            <w:tcW w:w="1572" w:type="dxa"/>
          </w:tcPr>
          <w:p w14:paraId="3CE32B49" w14:textId="77777777" w:rsidR="00E7130B" w:rsidRPr="00F7080A" w:rsidRDefault="00B01A8D" w:rsidP="00BD7440">
            <w:pPr>
              <w:jc w:val="both"/>
              <w:rPr>
                <w:rFonts w:asciiTheme="minorHAnsi" w:hAnsiTheme="minorHAnsi" w:cstheme="minorHAnsi"/>
                <w:bCs/>
                <w:sz w:val="20"/>
                <w:szCs w:val="20"/>
              </w:rPr>
            </w:pPr>
            <w:r>
              <w:rPr>
                <w:rFonts w:asciiTheme="minorHAnsi" w:hAnsiTheme="minorHAnsi" w:cstheme="minorHAnsi"/>
                <w:bCs/>
                <w:sz w:val="20"/>
                <w:szCs w:val="20"/>
              </w:rPr>
              <w:t>0</w:t>
            </w:r>
          </w:p>
        </w:tc>
      </w:tr>
    </w:tbl>
    <w:p w14:paraId="1269DC08" w14:textId="77777777" w:rsidR="00E7130B" w:rsidRDefault="00E7130B" w:rsidP="00BD7440">
      <w:pPr>
        <w:ind w:firstLine="709"/>
        <w:jc w:val="both"/>
        <w:rPr>
          <w:rFonts w:asciiTheme="minorHAnsi" w:hAnsiTheme="minorHAnsi" w:cstheme="minorHAnsi"/>
          <w:bCs/>
          <w:color w:val="FF0000"/>
          <w:sz w:val="24"/>
          <w:szCs w:val="24"/>
        </w:rPr>
      </w:pPr>
    </w:p>
    <w:p w14:paraId="022AD9E1" w14:textId="77777777" w:rsidR="004378C9" w:rsidRPr="00CC1BDD" w:rsidRDefault="003F24F6" w:rsidP="00CC1BDD">
      <w:pPr>
        <w:spacing w:before="120"/>
        <w:ind w:firstLine="709"/>
        <w:jc w:val="both"/>
        <w:rPr>
          <w:rFonts w:asciiTheme="minorHAnsi" w:hAnsiTheme="minorHAnsi" w:cstheme="minorHAnsi"/>
          <w:sz w:val="24"/>
          <w:szCs w:val="24"/>
        </w:rPr>
      </w:pPr>
      <w:r w:rsidRPr="00C02AA3">
        <w:rPr>
          <w:rFonts w:asciiTheme="minorHAnsi" w:hAnsiTheme="minorHAnsi" w:cstheme="minorHAnsi"/>
          <w:sz w:val="24"/>
          <w:szCs w:val="24"/>
        </w:rPr>
        <w:t xml:space="preserve">4) </w:t>
      </w:r>
      <w:r w:rsidR="009B2B18" w:rsidRPr="00C02AA3">
        <w:rPr>
          <w:rFonts w:asciiTheme="minorHAnsi" w:hAnsiTheme="minorHAnsi" w:cstheme="minorHAnsi"/>
          <w:sz w:val="24"/>
          <w:szCs w:val="24"/>
        </w:rPr>
        <w:t>Pilnsabiedrība „SBRE”</w:t>
      </w:r>
      <w:r w:rsidR="00C02AA3" w:rsidRPr="00C02AA3">
        <w:rPr>
          <w:rFonts w:asciiTheme="minorHAnsi" w:hAnsiTheme="minorHAnsi" w:cstheme="minorHAnsi"/>
          <w:sz w:val="24"/>
          <w:szCs w:val="24"/>
        </w:rPr>
        <w:t xml:space="preserve"> pēc savas iniciatīvas</w:t>
      </w:r>
      <w:r w:rsidR="009B2B18" w:rsidRPr="00C02AA3">
        <w:rPr>
          <w:rFonts w:asciiTheme="minorHAnsi" w:hAnsiTheme="minorHAnsi" w:cstheme="minorHAnsi"/>
          <w:sz w:val="24"/>
          <w:szCs w:val="24"/>
        </w:rPr>
        <w:t xml:space="preserve"> darbu izpildei piesaistījusi ārvalstu ekspertu </w:t>
      </w:r>
      <w:r w:rsidR="004378C9" w:rsidRPr="00C02AA3">
        <w:rPr>
          <w:rFonts w:asciiTheme="minorHAnsi" w:hAnsiTheme="minorHAnsi" w:cstheme="minorHAnsi"/>
          <w:sz w:val="24"/>
          <w:szCs w:val="24"/>
        </w:rPr>
        <w:t>„</w:t>
      </w:r>
      <w:r w:rsidR="009B2B18" w:rsidRPr="00C02AA3">
        <w:rPr>
          <w:rStyle w:val="bigtwo1"/>
          <w:rFonts w:asciiTheme="minorHAnsi" w:hAnsiTheme="minorHAnsi" w:cstheme="minorHAnsi"/>
          <w:color w:val="auto"/>
          <w:sz w:val="24"/>
          <w:szCs w:val="24"/>
        </w:rPr>
        <w:t>FEAD</w:t>
      </w:r>
      <w:r w:rsidR="004378C9" w:rsidRPr="00C02AA3">
        <w:rPr>
          <w:rStyle w:val="bigtwo1"/>
          <w:rFonts w:asciiTheme="minorHAnsi" w:hAnsiTheme="minorHAnsi" w:cstheme="minorHAnsi"/>
          <w:color w:val="auto"/>
          <w:sz w:val="24"/>
          <w:szCs w:val="24"/>
        </w:rPr>
        <w:t>”</w:t>
      </w:r>
      <w:r w:rsidR="009B2B18" w:rsidRPr="00C02AA3">
        <w:rPr>
          <w:rStyle w:val="bigtwo1"/>
          <w:rFonts w:asciiTheme="minorHAnsi" w:hAnsiTheme="minorHAnsi" w:cstheme="minorHAnsi"/>
          <w:color w:val="auto"/>
          <w:sz w:val="24"/>
          <w:szCs w:val="24"/>
        </w:rPr>
        <w:t xml:space="preserve"> </w:t>
      </w:r>
      <w:proofErr w:type="spellStart"/>
      <w:r w:rsidR="009B2B18" w:rsidRPr="00C02AA3">
        <w:rPr>
          <w:rStyle w:val="bigtwo1"/>
          <w:rFonts w:asciiTheme="minorHAnsi" w:hAnsiTheme="minorHAnsi" w:cstheme="minorHAnsi"/>
          <w:color w:val="auto"/>
          <w:sz w:val="24"/>
          <w:szCs w:val="24"/>
        </w:rPr>
        <w:t>GmbH</w:t>
      </w:r>
      <w:proofErr w:type="spellEnd"/>
      <w:r w:rsidR="00C02AA3" w:rsidRPr="00C02AA3">
        <w:rPr>
          <w:rStyle w:val="bigtwo1"/>
          <w:rFonts w:asciiTheme="minorHAnsi" w:hAnsiTheme="minorHAnsi" w:cstheme="minorHAnsi"/>
          <w:color w:val="auto"/>
          <w:sz w:val="24"/>
          <w:szCs w:val="24"/>
        </w:rPr>
        <w:t xml:space="preserve"> - </w:t>
      </w:r>
      <w:r w:rsidR="00C02AA3" w:rsidRPr="00C02AA3">
        <w:rPr>
          <w:rStyle w:val="bigone"/>
          <w:rFonts w:asciiTheme="minorHAnsi" w:hAnsiTheme="minorHAnsi" w:cstheme="minorHAnsi"/>
          <w:sz w:val="24"/>
          <w:szCs w:val="24"/>
        </w:rPr>
        <w:t>Vācijas restaurācijas biroju, kas ir veicis līdzīga objekta restaurāciju,</w:t>
      </w:r>
      <w:r w:rsidR="006E7241">
        <w:rPr>
          <w:rStyle w:val="bigone"/>
          <w:rFonts w:asciiTheme="minorHAnsi" w:hAnsiTheme="minorHAnsi" w:cstheme="minorHAnsi"/>
          <w:sz w:val="24"/>
          <w:szCs w:val="24"/>
        </w:rPr>
        <w:t xml:space="preserve"> proti,</w:t>
      </w:r>
      <w:r w:rsidR="00C02AA3" w:rsidRPr="00C02AA3">
        <w:rPr>
          <w:rStyle w:val="bigone"/>
          <w:rFonts w:asciiTheme="minorHAnsi" w:hAnsiTheme="minorHAnsi" w:cstheme="minorHAnsi"/>
          <w:sz w:val="24"/>
          <w:szCs w:val="24"/>
        </w:rPr>
        <w:t xml:space="preserve"> restaurējuši Annas bibliotēku Drēzdenē, kur arī bija izdedzis jumts aptuveni 1000</w:t>
      </w:r>
      <w:r w:rsidR="006E7241">
        <w:rPr>
          <w:rStyle w:val="bigone"/>
          <w:rFonts w:asciiTheme="minorHAnsi" w:hAnsiTheme="minorHAnsi" w:cstheme="minorHAnsi"/>
          <w:sz w:val="24"/>
          <w:szCs w:val="24"/>
        </w:rPr>
        <w:t xml:space="preserve"> </w:t>
      </w:r>
      <w:r w:rsidR="00C02AA3" w:rsidRPr="00C02AA3">
        <w:rPr>
          <w:rStyle w:val="bigone"/>
          <w:rFonts w:asciiTheme="minorHAnsi" w:hAnsiTheme="minorHAnsi" w:cstheme="minorHAnsi"/>
          <w:sz w:val="24"/>
          <w:szCs w:val="24"/>
        </w:rPr>
        <w:t xml:space="preserve">m² platībā. </w:t>
      </w:r>
      <w:r w:rsidR="00C02AA3" w:rsidRPr="00C02AA3">
        <w:rPr>
          <w:rFonts w:asciiTheme="minorHAnsi" w:hAnsiTheme="minorHAnsi" w:cstheme="minorHAnsi"/>
          <w:sz w:val="24"/>
          <w:szCs w:val="24"/>
        </w:rPr>
        <w:t>„</w:t>
      </w:r>
      <w:r w:rsidR="00C02AA3" w:rsidRPr="00C02AA3">
        <w:rPr>
          <w:rStyle w:val="bigtwo1"/>
          <w:rFonts w:asciiTheme="minorHAnsi" w:hAnsiTheme="minorHAnsi" w:cstheme="minorHAnsi"/>
          <w:color w:val="auto"/>
          <w:sz w:val="24"/>
          <w:szCs w:val="24"/>
        </w:rPr>
        <w:t xml:space="preserve">FEAD” </w:t>
      </w:r>
      <w:proofErr w:type="spellStart"/>
      <w:r w:rsidR="00C02AA3" w:rsidRPr="00C02AA3">
        <w:rPr>
          <w:rStyle w:val="bigtwo1"/>
          <w:rFonts w:asciiTheme="minorHAnsi" w:hAnsiTheme="minorHAnsi" w:cstheme="minorHAnsi"/>
          <w:color w:val="auto"/>
          <w:sz w:val="24"/>
          <w:szCs w:val="24"/>
        </w:rPr>
        <w:t>GmbH</w:t>
      </w:r>
      <w:proofErr w:type="spellEnd"/>
      <w:r w:rsidR="00C02AA3" w:rsidRPr="00C02AA3">
        <w:rPr>
          <w:rStyle w:val="bigtwo1"/>
          <w:rFonts w:asciiTheme="minorHAnsi" w:hAnsiTheme="minorHAnsi" w:cstheme="minorHAnsi"/>
          <w:color w:val="auto"/>
          <w:sz w:val="24"/>
          <w:szCs w:val="24"/>
        </w:rPr>
        <w:t xml:space="preserve"> </w:t>
      </w:r>
      <w:r w:rsidR="009B2B18" w:rsidRPr="00C02AA3">
        <w:rPr>
          <w:rFonts w:asciiTheme="minorHAnsi" w:hAnsiTheme="minorHAnsi" w:cstheme="minorHAnsi"/>
          <w:sz w:val="24"/>
          <w:szCs w:val="24"/>
        </w:rPr>
        <w:t xml:space="preserve">arī nodrošina apsekošanas veikšanu, mitruma mērīšanu konstrukcijās un citus pasākumus. </w:t>
      </w:r>
      <w:r w:rsidR="004378C9" w:rsidRPr="00C02AA3">
        <w:rPr>
          <w:rStyle w:val="bigone"/>
          <w:rFonts w:asciiTheme="minorHAnsi" w:hAnsiTheme="minorHAnsi" w:cstheme="minorHAnsi"/>
          <w:sz w:val="24"/>
          <w:szCs w:val="24"/>
        </w:rPr>
        <w:t xml:space="preserve">Galvenais </w:t>
      </w:r>
      <w:r w:rsidR="00C02AA3" w:rsidRPr="00C02AA3">
        <w:rPr>
          <w:rStyle w:val="bigone"/>
          <w:rFonts w:asciiTheme="minorHAnsi" w:hAnsiTheme="minorHAnsi" w:cstheme="minorHAnsi"/>
          <w:sz w:val="24"/>
          <w:szCs w:val="24"/>
        </w:rPr>
        <w:t xml:space="preserve">eksperta </w:t>
      </w:r>
      <w:r w:rsidR="004378C9" w:rsidRPr="00C02AA3">
        <w:rPr>
          <w:rStyle w:val="bigone"/>
          <w:rFonts w:asciiTheme="minorHAnsi" w:hAnsiTheme="minorHAnsi" w:cstheme="minorHAnsi"/>
          <w:sz w:val="24"/>
          <w:szCs w:val="24"/>
        </w:rPr>
        <w:t>secinājums</w:t>
      </w:r>
      <w:r w:rsidR="00C02AA3" w:rsidRPr="00C02AA3">
        <w:rPr>
          <w:rStyle w:val="bigone"/>
          <w:rFonts w:asciiTheme="minorHAnsi" w:hAnsiTheme="minorHAnsi" w:cstheme="minorHAnsi"/>
          <w:sz w:val="24"/>
          <w:szCs w:val="24"/>
        </w:rPr>
        <w:t xml:space="preserve"> -</w:t>
      </w:r>
      <w:r w:rsidR="004378C9" w:rsidRPr="00C02AA3">
        <w:rPr>
          <w:rStyle w:val="bigone"/>
          <w:rFonts w:asciiTheme="minorHAnsi" w:hAnsiTheme="minorHAnsi" w:cstheme="minorHAnsi"/>
          <w:sz w:val="24"/>
          <w:szCs w:val="24"/>
        </w:rPr>
        <w:t xml:space="preserve"> ugunsgrēka seku likvidācija</w:t>
      </w:r>
      <w:r w:rsidR="00C02AA3" w:rsidRPr="00C02AA3">
        <w:rPr>
          <w:rStyle w:val="bigone"/>
          <w:rFonts w:asciiTheme="minorHAnsi" w:hAnsiTheme="minorHAnsi" w:cstheme="minorHAnsi"/>
          <w:sz w:val="24"/>
          <w:szCs w:val="24"/>
        </w:rPr>
        <w:t>s darbi ir veikti atbilstoši starptautiska</w:t>
      </w:r>
      <w:r w:rsidR="004378C9" w:rsidRPr="00C02AA3">
        <w:rPr>
          <w:rStyle w:val="bigone"/>
          <w:rFonts w:asciiTheme="minorHAnsi" w:hAnsiTheme="minorHAnsi" w:cstheme="minorHAnsi"/>
          <w:sz w:val="24"/>
          <w:szCs w:val="24"/>
        </w:rPr>
        <w:t>m līmenim un rezultāti ir līdzvērtīgi sasniegtajam Vācijā.</w:t>
      </w:r>
      <w:r w:rsidR="00C02AA3" w:rsidRPr="00C02AA3">
        <w:rPr>
          <w:rStyle w:val="bigone"/>
          <w:rFonts w:asciiTheme="minorHAnsi" w:hAnsiTheme="minorHAnsi" w:cstheme="minorHAnsi"/>
          <w:sz w:val="24"/>
          <w:szCs w:val="24"/>
        </w:rPr>
        <w:t xml:space="preserve"> </w:t>
      </w:r>
      <w:r w:rsidR="006E7241">
        <w:rPr>
          <w:rStyle w:val="bigone"/>
          <w:rFonts w:asciiTheme="minorHAnsi" w:hAnsiTheme="minorHAnsi" w:cstheme="minorHAnsi"/>
          <w:sz w:val="24"/>
          <w:szCs w:val="24"/>
        </w:rPr>
        <w:t>Tuvākajā</w:t>
      </w:r>
      <w:r w:rsidR="004378C9" w:rsidRPr="00C02AA3">
        <w:rPr>
          <w:rStyle w:val="bigone"/>
          <w:rFonts w:asciiTheme="minorHAnsi" w:hAnsiTheme="minorHAnsi" w:cstheme="minorHAnsi"/>
          <w:sz w:val="24"/>
          <w:szCs w:val="24"/>
        </w:rPr>
        <w:t xml:space="preserve"> laikā būs padziļināts ekspertīzes slēdziens ar mērījumu rezultātu atspoguļojumu un interpretāciju.</w:t>
      </w:r>
    </w:p>
    <w:p w14:paraId="40F53E57" w14:textId="77777777" w:rsidR="00F01522" w:rsidRPr="0093117F" w:rsidRDefault="00F01522" w:rsidP="00CC1BDD">
      <w:pPr>
        <w:spacing w:before="120"/>
        <w:ind w:firstLine="709"/>
        <w:jc w:val="both"/>
        <w:rPr>
          <w:rFonts w:asciiTheme="minorHAnsi" w:hAnsiTheme="minorHAnsi" w:cstheme="minorHAnsi"/>
          <w:sz w:val="24"/>
          <w:szCs w:val="24"/>
        </w:rPr>
      </w:pPr>
      <w:r w:rsidRPr="0093117F">
        <w:rPr>
          <w:rFonts w:asciiTheme="minorHAnsi" w:hAnsiTheme="minorHAnsi" w:cstheme="minorHAnsi"/>
          <w:sz w:val="24"/>
          <w:szCs w:val="24"/>
        </w:rPr>
        <w:t xml:space="preserve">5) </w:t>
      </w:r>
      <w:r w:rsidR="006A5F9F">
        <w:rPr>
          <w:rFonts w:asciiTheme="minorHAnsi" w:hAnsiTheme="minorHAnsi" w:cstheme="minorHAnsi"/>
          <w:sz w:val="24"/>
          <w:szCs w:val="24"/>
        </w:rPr>
        <w:t xml:space="preserve">Papildus darbus Rīgas pilī uzrauga </w:t>
      </w:r>
      <w:r w:rsidRPr="0093117F">
        <w:rPr>
          <w:rFonts w:asciiTheme="minorHAnsi" w:hAnsiTheme="minorHAnsi" w:cstheme="minorHAnsi"/>
          <w:sz w:val="24"/>
          <w:szCs w:val="24"/>
        </w:rPr>
        <w:t>Valsts Kultūras pi</w:t>
      </w:r>
      <w:r w:rsidR="006A5F9F">
        <w:rPr>
          <w:rFonts w:asciiTheme="minorHAnsi" w:hAnsiTheme="minorHAnsi" w:cstheme="minorHAnsi"/>
          <w:sz w:val="24"/>
          <w:szCs w:val="24"/>
        </w:rPr>
        <w:t>eminekļu aizsardzības inspekcija</w:t>
      </w:r>
      <w:r w:rsidRPr="0093117F">
        <w:rPr>
          <w:rFonts w:asciiTheme="minorHAnsi" w:hAnsiTheme="minorHAnsi" w:cstheme="minorHAnsi"/>
          <w:sz w:val="24"/>
          <w:szCs w:val="24"/>
        </w:rPr>
        <w:t xml:space="preserve">, </w:t>
      </w:r>
      <w:r w:rsidR="006A5F9F">
        <w:rPr>
          <w:rFonts w:asciiTheme="minorHAnsi" w:hAnsiTheme="minorHAnsi" w:cstheme="minorHAnsi"/>
          <w:sz w:val="24"/>
          <w:szCs w:val="24"/>
        </w:rPr>
        <w:t>kas sniedz nepieciešamās konsultācijas un identificē problēmu vietas, kurās nepieciešams veikt īpašus pasākumus.</w:t>
      </w:r>
    </w:p>
    <w:p w14:paraId="1B6572E4" w14:textId="77777777" w:rsidR="00C01817" w:rsidRDefault="006A5F9F" w:rsidP="006E7241">
      <w:pPr>
        <w:ind w:firstLine="709"/>
        <w:jc w:val="both"/>
        <w:rPr>
          <w:rFonts w:asciiTheme="minorHAnsi" w:hAnsiTheme="minorHAnsi" w:cstheme="minorHAnsi"/>
          <w:sz w:val="24"/>
          <w:szCs w:val="24"/>
        </w:rPr>
      </w:pPr>
      <w:r>
        <w:rPr>
          <w:rFonts w:asciiTheme="minorHAnsi" w:hAnsiTheme="minorHAnsi" w:cstheme="minorHAnsi"/>
          <w:sz w:val="24"/>
          <w:szCs w:val="24"/>
        </w:rPr>
        <w:t xml:space="preserve"> </w:t>
      </w:r>
    </w:p>
    <w:p w14:paraId="1DF552CC" w14:textId="77777777" w:rsidR="001A5D6F" w:rsidRPr="006E7241" w:rsidRDefault="001A5D6F" w:rsidP="006E7241">
      <w:pPr>
        <w:ind w:firstLine="709"/>
        <w:jc w:val="both"/>
        <w:rPr>
          <w:rFonts w:asciiTheme="minorHAnsi" w:hAnsiTheme="minorHAnsi" w:cstheme="minorHAnsi"/>
          <w:sz w:val="24"/>
          <w:szCs w:val="24"/>
        </w:rPr>
      </w:pPr>
    </w:p>
    <w:p w14:paraId="677617E6" w14:textId="77777777" w:rsidR="00BD7440" w:rsidRPr="001A5D6F" w:rsidRDefault="006A5F9F" w:rsidP="001A5D6F">
      <w:pPr>
        <w:jc w:val="center"/>
        <w:rPr>
          <w:rFonts w:asciiTheme="minorHAnsi" w:hAnsiTheme="minorHAnsi" w:cstheme="minorHAnsi"/>
          <w:b/>
          <w:sz w:val="24"/>
          <w:szCs w:val="24"/>
        </w:rPr>
      </w:pPr>
      <w:r w:rsidRPr="006A5F9F">
        <w:rPr>
          <w:rFonts w:asciiTheme="minorHAnsi" w:hAnsiTheme="minorHAnsi" w:cstheme="minorHAnsi"/>
          <w:b/>
          <w:sz w:val="24"/>
          <w:szCs w:val="24"/>
        </w:rPr>
        <w:t>2.3</w:t>
      </w:r>
      <w:r w:rsidR="00A844B8" w:rsidRPr="006A5F9F">
        <w:rPr>
          <w:rFonts w:asciiTheme="minorHAnsi" w:hAnsiTheme="minorHAnsi" w:cstheme="minorHAnsi"/>
          <w:b/>
          <w:sz w:val="24"/>
          <w:szCs w:val="24"/>
        </w:rPr>
        <w:t xml:space="preserve">. </w:t>
      </w:r>
      <w:r w:rsidR="006506B6" w:rsidRPr="006A5F9F">
        <w:rPr>
          <w:rFonts w:asciiTheme="minorHAnsi" w:hAnsiTheme="minorHAnsi" w:cstheme="minorHAnsi"/>
          <w:b/>
          <w:sz w:val="24"/>
          <w:szCs w:val="24"/>
        </w:rPr>
        <w:t xml:space="preserve">Par  papildus nepieciešamajiem </w:t>
      </w:r>
      <w:proofErr w:type="spellStart"/>
      <w:r w:rsidR="006506B6" w:rsidRPr="006A5F9F">
        <w:rPr>
          <w:rFonts w:asciiTheme="minorHAnsi" w:hAnsiTheme="minorHAnsi" w:cstheme="minorHAnsi"/>
          <w:b/>
          <w:sz w:val="24"/>
          <w:szCs w:val="24"/>
        </w:rPr>
        <w:t>būvprojektēšanas</w:t>
      </w:r>
      <w:proofErr w:type="spellEnd"/>
      <w:r w:rsidR="006506B6" w:rsidRPr="006A5F9F">
        <w:rPr>
          <w:rFonts w:asciiTheme="minorHAnsi" w:hAnsiTheme="minorHAnsi" w:cstheme="minorHAnsi"/>
          <w:b/>
          <w:sz w:val="24"/>
          <w:szCs w:val="24"/>
        </w:rPr>
        <w:t xml:space="preserve"> un būvniecības darbiem, kā arī par būvniecības darbu izpildes termiņiem un provizorisko papildus nepieciešamo finansējumu</w:t>
      </w:r>
    </w:p>
    <w:p w14:paraId="387FD0CF" w14:textId="77777777" w:rsidR="00BD7440" w:rsidRDefault="00BD7440" w:rsidP="001A5D6F">
      <w:pPr>
        <w:spacing w:before="120"/>
        <w:ind w:firstLine="720"/>
        <w:jc w:val="both"/>
        <w:rPr>
          <w:rFonts w:ascii="Times New Roman" w:hAnsi="Times New Roman"/>
          <w:sz w:val="24"/>
          <w:szCs w:val="24"/>
        </w:rPr>
      </w:pPr>
      <w:r w:rsidRPr="00EC044D">
        <w:rPr>
          <w:rFonts w:ascii="Times New Roman" w:hAnsi="Times New Roman"/>
          <w:sz w:val="24"/>
          <w:szCs w:val="24"/>
        </w:rPr>
        <w:t xml:space="preserve">Ugunsgrēks radījis situāciju, ka ir jāveic papildus </w:t>
      </w:r>
      <w:proofErr w:type="spellStart"/>
      <w:r w:rsidR="00824048">
        <w:rPr>
          <w:rFonts w:ascii="Times New Roman" w:hAnsi="Times New Roman"/>
          <w:sz w:val="24"/>
          <w:szCs w:val="24"/>
        </w:rPr>
        <w:t>būv</w:t>
      </w:r>
      <w:r w:rsidRPr="00EC044D">
        <w:rPr>
          <w:rFonts w:ascii="Times New Roman" w:hAnsi="Times New Roman"/>
          <w:sz w:val="24"/>
          <w:szCs w:val="24"/>
        </w:rPr>
        <w:t>projektēšanas</w:t>
      </w:r>
      <w:proofErr w:type="spellEnd"/>
      <w:r w:rsidRPr="00EC044D">
        <w:rPr>
          <w:rFonts w:ascii="Times New Roman" w:hAnsi="Times New Roman"/>
          <w:sz w:val="24"/>
          <w:szCs w:val="24"/>
        </w:rPr>
        <w:t xml:space="preserve"> darbi agrāk izstrādātajā tehniskajā projektā. Ievērojot </w:t>
      </w:r>
      <w:r w:rsidRPr="00BB5766">
        <w:rPr>
          <w:rFonts w:asciiTheme="minorHAnsi" w:hAnsiTheme="minorHAnsi" w:cstheme="minorHAnsi"/>
          <w:bCs/>
          <w:sz w:val="24"/>
          <w:szCs w:val="24"/>
        </w:rPr>
        <w:t xml:space="preserve">MK </w:t>
      </w:r>
      <w:proofErr w:type="spellStart"/>
      <w:r w:rsidRPr="00BB5766">
        <w:rPr>
          <w:rFonts w:asciiTheme="minorHAnsi" w:hAnsiTheme="minorHAnsi" w:cstheme="minorHAnsi"/>
          <w:bCs/>
          <w:sz w:val="24"/>
          <w:szCs w:val="24"/>
        </w:rPr>
        <w:t>protokollēmum</w:t>
      </w:r>
      <w:r>
        <w:rPr>
          <w:rFonts w:asciiTheme="minorHAnsi" w:hAnsiTheme="minorHAnsi" w:cstheme="minorHAnsi"/>
          <w:bCs/>
          <w:sz w:val="24"/>
          <w:szCs w:val="24"/>
        </w:rPr>
        <w:t>a</w:t>
      </w:r>
      <w:proofErr w:type="spellEnd"/>
      <w:r w:rsidRPr="00BB5766">
        <w:rPr>
          <w:rFonts w:asciiTheme="minorHAnsi" w:hAnsiTheme="minorHAnsi" w:cstheme="minorHAnsi"/>
          <w:bCs/>
          <w:sz w:val="24"/>
          <w:szCs w:val="24"/>
        </w:rPr>
        <w:t xml:space="preserve"> (prot.Nr.36 56.§) </w:t>
      </w:r>
      <w:r w:rsidRPr="00EC044D">
        <w:rPr>
          <w:rFonts w:asciiTheme="minorHAnsi" w:hAnsiTheme="minorHAnsi" w:cstheme="minorHAnsi"/>
          <w:bCs/>
          <w:sz w:val="24"/>
          <w:szCs w:val="24"/>
        </w:rPr>
        <w:t>4.punktā</w:t>
      </w:r>
      <w:r w:rsidRPr="00EC044D">
        <w:rPr>
          <w:rFonts w:ascii="Times New Roman" w:hAnsi="Times New Roman"/>
          <w:sz w:val="24"/>
          <w:szCs w:val="24"/>
        </w:rPr>
        <w:t xml:space="preserve"> noteikto, VNĪ iepriekš saskaņojot ar Iepirkumu uzraudzības biroju, veica sarunu procedūru </w:t>
      </w:r>
      <w:r>
        <w:rPr>
          <w:rFonts w:ascii="Times New Roman" w:hAnsi="Times New Roman"/>
          <w:sz w:val="24"/>
          <w:szCs w:val="24"/>
        </w:rPr>
        <w:t xml:space="preserve">ar pilnsabiedrību „Pils projekts” par tehniskā projekta precizēšanu, proti, Rīgas pils pārsegumu, sienu un jumta konstrukciju risinājumu izstrādi, kā arī inženiertīklu projektu izmaiņām saistībā ar jaunajām konstrukcijām un citiem veicamajiem projektēšanas darbiem. </w:t>
      </w:r>
    </w:p>
    <w:p w14:paraId="1A7A7183" w14:textId="77777777" w:rsidR="00BD7440" w:rsidRDefault="00BD7440" w:rsidP="001A5D6F">
      <w:pPr>
        <w:spacing w:before="120"/>
        <w:ind w:firstLine="720"/>
        <w:jc w:val="both"/>
        <w:rPr>
          <w:rFonts w:ascii="Times New Roman" w:hAnsi="Times New Roman"/>
          <w:sz w:val="24"/>
          <w:szCs w:val="24"/>
        </w:rPr>
      </w:pPr>
      <w:r>
        <w:rPr>
          <w:rFonts w:ascii="Times New Roman" w:hAnsi="Times New Roman"/>
          <w:sz w:val="24"/>
          <w:szCs w:val="24"/>
        </w:rPr>
        <w:t xml:space="preserve">Par </w:t>
      </w:r>
      <w:proofErr w:type="spellStart"/>
      <w:r w:rsidR="00440CEC">
        <w:rPr>
          <w:rFonts w:ascii="Times New Roman" w:hAnsi="Times New Roman"/>
          <w:sz w:val="24"/>
          <w:szCs w:val="24"/>
        </w:rPr>
        <w:t>būv</w:t>
      </w:r>
      <w:r>
        <w:rPr>
          <w:rFonts w:ascii="Times New Roman" w:hAnsi="Times New Roman"/>
          <w:sz w:val="24"/>
          <w:szCs w:val="24"/>
        </w:rPr>
        <w:t>projektēšanas</w:t>
      </w:r>
      <w:proofErr w:type="spellEnd"/>
      <w:r>
        <w:rPr>
          <w:rFonts w:ascii="Times New Roman" w:hAnsi="Times New Roman"/>
          <w:sz w:val="24"/>
          <w:szCs w:val="24"/>
        </w:rPr>
        <w:t xml:space="preserve"> darbu veikšanu starp VNĪ un pilnsabiedrību </w:t>
      </w:r>
      <w:r w:rsidRPr="000524CE">
        <w:rPr>
          <w:rFonts w:ascii="Times New Roman" w:hAnsi="Times New Roman"/>
          <w:b/>
          <w:sz w:val="24"/>
          <w:szCs w:val="24"/>
        </w:rPr>
        <w:t>„Pils projekts”</w:t>
      </w:r>
      <w:r>
        <w:rPr>
          <w:rFonts w:ascii="Times New Roman" w:hAnsi="Times New Roman"/>
          <w:sz w:val="24"/>
          <w:szCs w:val="24"/>
        </w:rPr>
        <w:t xml:space="preserve"> 2013.gada 3.septembrī ir noslēgts līgums Nr.4-2-13-10/1641. Saskaņā ar līguma nosacījumiem papildus projektēšanas darbu termiņš ir noteikts trīs mēneši no līguma spēkā stāšanās dienas saskaņā ar darbu izpildes kalendāro grafiku, un līgumcena ir </w:t>
      </w:r>
      <w:r w:rsidRPr="00696339">
        <w:rPr>
          <w:rFonts w:ascii="Times New Roman" w:hAnsi="Times New Roman"/>
          <w:b/>
          <w:sz w:val="24"/>
          <w:szCs w:val="24"/>
        </w:rPr>
        <w:t>Ls 77 675,00</w:t>
      </w:r>
      <w:r w:rsidRPr="00A26EBF">
        <w:rPr>
          <w:rFonts w:ascii="Times New Roman" w:hAnsi="Times New Roman"/>
          <w:sz w:val="24"/>
          <w:szCs w:val="24"/>
        </w:rPr>
        <w:t xml:space="preserve"> </w:t>
      </w:r>
      <w:r>
        <w:rPr>
          <w:rFonts w:ascii="Times New Roman" w:hAnsi="Times New Roman"/>
          <w:sz w:val="24"/>
          <w:szCs w:val="24"/>
        </w:rPr>
        <w:t xml:space="preserve">(110 521,57 </w:t>
      </w:r>
      <w:proofErr w:type="spellStart"/>
      <w:r w:rsidRPr="00A26EBF">
        <w:rPr>
          <w:rFonts w:ascii="Times New Roman" w:hAnsi="Times New Roman"/>
          <w:i/>
          <w:sz w:val="24"/>
          <w:szCs w:val="24"/>
        </w:rPr>
        <w:t>euro</w:t>
      </w:r>
      <w:proofErr w:type="spellEnd"/>
      <w:r w:rsidR="00824048">
        <w:rPr>
          <w:rFonts w:ascii="Times New Roman" w:hAnsi="Times New Roman"/>
          <w:sz w:val="24"/>
          <w:szCs w:val="24"/>
        </w:rPr>
        <w:t>) bez PVN.</w:t>
      </w:r>
    </w:p>
    <w:p w14:paraId="66618009" w14:textId="77777777" w:rsidR="00561B60" w:rsidRPr="00BB16CA" w:rsidRDefault="00561B60" w:rsidP="001A5D6F">
      <w:pPr>
        <w:spacing w:before="120"/>
        <w:ind w:firstLine="709"/>
        <w:jc w:val="both"/>
        <w:rPr>
          <w:rFonts w:asciiTheme="minorHAnsi" w:hAnsiTheme="minorHAnsi" w:cstheme="minorHAnsi"/>
          <w:sz w:val="24"/>
          <w:szCs w:val="24"/>
        </w:rPr>
      </w:pPr>
      <w:r w:rsidRPr="00BB16CA">
        <w:rPr>
          <w:rFonts w:asciiTheme="minorHAnsi" w:hAnsiTheme="minorHAnsi" w:cstheme="minorHAnsi"/>
          <w:sz w:val="24"/>
          <w:szCs w:val="24"/>
        </w:rPr>
        <w:t xml:space="preserve">Saskaņā ar </w:t>
      </w:r>
      <w:r>
        <w:rPr>
          <w:rFonts w:asciiTheme="minorHAnsi" w:hAnsiTheme="minorHAnsi" w:cstheme="minorHAnsi"/>
          <w:sz w:val="24"/>
          <w:szCs w:val="24"/>
        </w:rPr>
        <w:t>minētā</w:t>
      </w:r>
      <w:r w:rsidRPr="00BB16CA">
        <w:rPr>
          <w:rFonts w:asciiTheme="minorHAnsi" w:hAnsiTheme="minorHAnsi" w:cstheme="minorHAnsi"/>
          <w:sz w:val="24"/>
          <w:szCs w:val="24"/>
        </w:rPr>
        <w:t xml:space="preserve"> </w:t>
      </w:r>
      <w:r>
        <w:rPr>
          <w:rFonts w:asciiTheme="minorHAnsi" w:hAnsiTheme="minorHAnsi" w:cstheme="minorHAnsi"/>
          <w:sz w:val="24"/>
          <w:szCs w:val="24"/>
        </w:rPr>
        <w:t>l</w:t>
      </w:r>
      <w:r w:rsidRPr="00BB16CA">
        <w:rPr>
          <w:rFonts w:asciiTheme="minorHAnsi" w:hAnsiTheme="minorHAnsi" w:cstheme="minorHAnsi"/>
          <w:sz w:val="24"/>
          <w:szCs w:val="24"/>
        </w:rPr>
        <w:t>īguma nosa</w:t>
      </w:r>
      <w:r>
        <w:rPr>
          <w:rFonts w:asciiTheme="minorHAnsi" w:hAnsiTheme="minorHAnsi" w:cstheme="minorHAnsi"/>
          <w:sz w:val="24"/>
          <w:szCs w:val="24"/>
        </w:rPr>
        <w:t>cījumiem, pilnsabiedrība „Pils p</w:t>
      </w:r>
      <w:r w:rsidRPr="00BB16CA">
        <w:rPr>
          <w:rFonts w:asciiTheme="minorHAnsi" w:hAnsiTheme="minorHAnsi" w:cstheme="minorHAnsi"/>
          <w:sz w:val="24"/>
          <w:szCs w:val="24"/>
        </w:rPr>
        <w:t>rojekts” ir apņēmusies veikt Rīgas pils Priekšpils papildus projektēšanas darbus – korekciju veikšanu tehniskā projektā, veicot:</w:t>
      </w:r>
    </w:p>
    <w:p w14:paraId="4579C41E" w14:textId="77777777" w:rsidR="00561B60" w:rsidRPr="00BB16CA" w:rsidRDefault="00561B60" w:rsidP="001A5D6F">
      <w:pPr>
        <w:pStyle w:val="ListParagraph"/>
        <w:numPr>
          <w:ilvl w:val="0"/>
          <w:numId w:val="4"/>
        </w:numPr>
        <w:spacing w:before="120"/>
        <w:jc w:val="both"/>
        <w:rPr>
          <w:rFonts w:asciiTheme="minorHAnsi" w:hAnsiTheme="minorHAnsi" w:cstheme="minorHAnsi"/>
          <w:sz w:val="24"/>
          <w:szCs w:val="24"/>
        </w:rPr>
      </w:pPr>
      <w:r w:rsidRPr="00BB16CA">
        <w:rPr>
          <w:rFonts w:asciiTheme="minorHAnsi" w:hAnsiTheme="minorHAnsi" w:cstheme="minorHAnsi"/>
          <w:sz w:val="24"/>
          <w:szCs w:val="24"/>
        </w:rPr>
        <w:lastRenderedPageBreak/>
        <w:t xml:space="preserve">būvkonstrukciju projekta izstrādi: Svētku zālē – jumta konstrukcijas; Baltajā zālē – grīdas, pārseguma, sienu un jumta konstrukcijas; Pārsegumu virs Diplomātu kāpnēm; Pārsegumu un konstrukcijas virs Priekšpils Ziemeļu vārtu torņa; jumta konstrukcijas Mazajā Ziemeļu tornī; Pārsegums un jumta konstrukcijas </w:t>
      </w:r>
      <w:proofErr w:type="spellStart"/>
      <w:r w:rsidRPr="00BB16CA">
        <w:rPr>
          <w:rFonts w:asciiTheme="minorHAnsi" w:hAnsiTheme="minorHAnsi" w:cstheme="minorHAnsi"/>
          <w:sz w:val="24"/>
          <w:szCs w:val="24"/>
        </w:rPr>
        <w:t>Kastelas</w:t>
      </w:r>
      <w:proofErr w:type="spellEnd"/>
      <w:r w:rsidRPr="00BB16CA">
        <w:rPr>
          <w:rFonts w:asciiTheme="minorHAnsi" w:hAnsiTheme="minorHAnsi" w:cstheme="minorHAnsi"/>
          <w:sz w:val="24"/>
          <w:szCs w:val="24"/>
        </w:rPr>
        <w:t xml:space="preserve"> Ziemeļu stūrī; AR daļā (Priekšpils) plānojuma izmaiņas bēniņu stāvā; AR daļā (Galvenā pils) bēniņu stāva plāni un griezumi;</w:t>
      </w:r>
    </w:p>
    <w:p w14:paraId="6B658D7C" w14:textId="77777777" w:rsidR="00561B60" w:rsidRPr="00BB16CA" w:rsidRDefault="00561B60" w:rsidP="001A5D6F">
      <w:pPr>
        <w:pStyle w:val="ListParagraph"/>
        <w:numPr>
          <w:ilvl w:val="0"/>
          <w:numId w:val="4"/>
        </w:numPr>
        <w:spacing w:before="120"/>
        <w:jc w:val="both"/>
        <w:rPr>
          <w:rFonts w:asciiTheme="minorHAnsi" w:hAnsiTheme="minorHAnsi" w:cstheme="minorHAnsi"/>
          <w:sz w:val="24"/>
          <w:szCs w:val="24"/>
        </w:rPr>
      </w:pPr>
      <w:r w:rsidRPr="00BB16CA">
        <w:rPr>
          <w:rFonts w:asciiTheme="minorHAnsi" w:hAnsiTheme="minorHAnsi" w:cstheme="minorHAnsi"/>
          <w:sz w:val="24"/>
          <w:szCs w:val="24"/>
        </w:rPr>
        <w:t>inženiertīklu projektu izmaiņas saistībā ar jaunajām konstrukcijām Baltajā zālē, virs Diplomātu kāpnēm un Priekšpils Ziemeļu vārtu torņa;</w:t>
      </w:r>
    </w:p>
    <w:p w14:paraId="31F1BF0A" w14:textId="77777777" w:rsidR="00561B60" w:rsidRPr="00BB16CA" w:rsidRDefault="00561B60" w:rsidP="001A5D6F">
      <w:pPr>
        <w:pStyle w:val="ListParagraph"/>
        <w:numPr>
          <w:ilvl w:val="0"/>
          <w:numId w:val="4"/>
        </w:numPr>
        <w:spacing w:before="120"/>
        <w:jc w:val="both"/>
        <w:rPr>
          <w:rFonts w:asciiTheme="minorHAnsi" w:hAnsiTheme="minorHAnsi" w:cstheme="minorHAnsi"/>
          <w:sz w:val="24"/>
          <w:szCs w:val="24"/>
        </w:rPr>
      </w:pPr>
      <w:r w:rsidRPr="00BB16CA">
        <w:rPr>
          <w:rFonts w:asciiTheme="minorHAnsi" w:hAnsiTheme="minorHAnsi" w:cstheme="minorHAnsi"/>
          <w:sz w:val="24"/>
          <w:szCs w:val="24"/>
        </w:rPr>
        <w:t>pa</w:t>
      </w:r>
      <w:r>
        <w:rPr>
          <w:rFonts w:asciiTheme="minorHAnsi" w:hAnsiTheme="minorHAnsi" w:cstheme="minorHAnsi"/>
          <w:sz w:val="24"/>
          <w:szCs w:val="24"/>
        </w:rPr>
        <w:t>gaidu elektroapgādes risinājumu</w:t>
      </w:r>
      <w:r w:rsidRPr="00BB16CA">
        <w:rPr>
          <w:rFonts w:asciiTheme="minorHAnsi" w:hAnsiTheme="minorHAnsi" w:cstheme="minorHAnsi"/>
          <w:sz w:val="24"/>
          <w:szCs w:val="24"/>
        </w:rPr>
        <w:t xml:space="preserve"> </w:t>
      </w:r>
      <w:proofErr w:type="spellStart"/>
      <w:r w:rsidRPr="00BB16CA">
        <w:rPr>
          <w:rFonts w:asciiTheme="minorHAnsi" w:hAnsiTheme="minorHAnsi" w:cstheme="minorHAnsi"/>
          <w:sz w:val="24"/>
          <w:szCs w:val="24"/>
        </w:rPr>
        <w:t>Kastelas</w:t>
      </w:r>
      <w:proofErr w:type="spellEnd"/>
      <w:r w:rsidRPr="00BB16CA">
        <w:rPr>
          <w:rFonts w:asciiTheme="minorHAnsi" w:hAnsiTheme="minorHAnsi" w:cstheme="minorHAnsi"/>
          <w:sz w:val="24"/>
          <w:szCs w:val="24"/>
        </w:rPr>
        <w:t xml:space="preserve"> daļā</w:t>
      </w:r>
      <w:r>
        <w:rPr>
          <w:rFonts w:asciiTheme="minorHAnsi" w:hAnsiTheme="minorHAnsi" w:cstheme="minorHAnsi"/>
          <w:sz w:val="24"/>
          <w:szCs w:val="24"/>
        </w:rPr>
        <w:t xml:space="preserve"> sagatavošanu</w:t>
      </w:r>
      <w:r w:rsidRPr="00BB16CA">
        <w:rPr>
          <w:rFonts w:asciiTheme="minorHAnsi" w:hAnsiTheme="minorHAnsi" w:cstheme="minorHAnsi"/>
          <w:sz w:val="24"/>
          <w:szCs w:val="24"/>
        </w:rPr>
        <w:t>;</w:t>
      </w:r>
    </w:p>
    <w:p w14:paraId="223AB92D" w14:textId="77777777" w:rsidR="00561B60" w:rsidRPr="00BB16CA" w:rsidRDefault="00561B60" w:rsidP="001A5D6F">
      <w:pPr>
        <w:pStyle w:val="ListParagraph"/>
        <w:numPr>
          <w:ilvl w:val="0"/>
          <w:numId w:val="4"/>
        </w:numPr>
        <w:spacing w:before="120"/>
        <w:jc w:val="both"/>
        <w:rPr>
          <w:rFonts w:asciiTheme="minorHAnsi" w:hAnsiTheme="minorHAnsi" w:cstheme="minorHAnsi"/>
          <w:sz w:val="24"/>
          <w:szCs w:val="24"/>
        </w:rPr>
      </w:pPr>
      <w:r w:rsidRPr="00BB16CA">
        <w:rPr>
          <w:rFonts w:asciiTheme="minorHAnsi" w:hAnsiTheme="minorHAnsi" w:cstheme="minorHAnsi"/>
          <w:sz w:val="24"/>
          <w:szCs w:val="24"/>
        </w:rPr>
        <w:t>papildus arhitektoniskās izpētes darbu</w:t>
      </w:r>
      <w:r>
        <w:rPr>
          <w:rFonts w:asciiTheme="minorHAnsi" w:hAnsiTheme="minorHAnsi" w:cstheme="minorHAnsi"/>
          <w:sz w:val="24"/>
          <w:szCs w:val="24"/>
        </w:rPr>
        <w:t xml:space="preserve">s </w:t>
      </w:r>
      <w:r w:rsidRPr="00BB16CA">
        <w:rPr>
          <w:rFonts w:asciiTheme="minorHAnsi" w:hAnsiTheme="minorHAnsi" w:cstheme="minorHAnsi"/>
          <w:sz w:val="24"/>
          <w:szCs w:val="24"/>
        </w:rPr>
        <w:t>– Baltās zāles, Svētku zāles, Sūtņu zāles sienu un griestu un griestu pretskatu konservācijas – restaurācijas risinājumu sagatavošan</w:t>
      </w:r>
      <w:r>
        <w:rPr>
          <w:rFonts w:asciiTheme="minorHAnsi" w:hAnsiTheme="minorHAnsi" w:cstheme="minorHAnsi"/>
          <w:sz w:val="24"/>
          <w:szCs w:val="24"/>
        </w:rPr>
        <w:t>u</w:t>
      </w:r>
      <w:r w:rsidRPr="00BB16CA">
        <w:rPr>
          <w:rFonts w:asciiTheme="minorHAnsi" w:hAnsiTheme="minorHAnsi" w:cstheme="minorHAnsi"/>
          <w:sz w:val="24"/>
          <w:szCs w:val="24"/>
        </w:rPr>
        <w:t>.</w:t>
      </w:r>
    </w:p>
    <w:p w14:paraId="41DEC552" w14:textId="77777777" w:rsidR="00561B60" w:rsidRPr="00561B60" w:rsidRDefault="00561B60" w:rsidP="00AA01C9">
      <w:pPr>
        <w:spacing w:before="120"/>
        <w:ind w:firstLine="709"/>
        <w:jc w:val="both"/>
        <w:rPr>
          <w:rFonts w:asciiTheme="minorHAnsi" w:hAnsiTheme="minorHAnsi" w:cstheme="minorHAnsi"/>
          <w:sz w:val="24"/>
          <w:szCs w:val="24"/>
        </w:rPr>
      </w:pPr>
      <w:r>
        <w:rPr>
          <w:rFonts w:asciiTheme="minorHAnsi" w:hAnsiTheme="minorHAnsi" w:cstheme="minorHAnsi"/>
          <w:sz w:val="24"/>
          <w:szCs w:val="24"/>
        </w:rPr>
        <w:t xml:space="preserve">Augstāk minētos darbus saskaņā ar līguma nosacījumiem plānots pabeigt novembrī, līdz ar to detalizēta informācija </w:t>
      </w:r>
      <w:r w:rsidRPr="00BB16CA">
        <w:rPr>
          <w:rFonts w:asciiTheme="minorHAnsi" w:hAnsiTheme="minorHAnsi" w:cstheme="minorHAnsi"/>
          <w:sz w:val="24"/>
          <w:szCs w:val="24"/>
        </w:rPr>
        <w:t xml:space="preserve">par papildus nepieciešamajiem būvniecības darbiem, būvniecības darbu izpildes termiņiem un provizorisko papildus nepieciešamo finansējumu būs </w:t>
      </w:r>
      <w:r>
        <w:rPr>
          <w:rFonts w:asciiTheme="minorHAnsi" w:hAnsiTheme="minorHAnsi" w:cstheme="minorHAnsi"/>
          <w:sz w:val="24"/>
          <w:szCs w:val="24"/>
        </w:rPr>
        <w:t xml:space="preserve">iespējams sniegt tikai decembra mēnesī, vienlaikus ar </w:t>
      </w:r>
      <w:r w:rsidRPr="001D5D4E">
        <w:rPr>
          <w:rFonts w:asciiTheme="minorHAnsi" w:hAnsiTheme="minorHAnsi" w:cstheme="minorHAnsi"/>
          <w:bCs/>
          <w:sz w:val="24"/>
          <w:szCs w:val="24"/>
        </w:rPr>
        <w:t xml:space="preserve">MK </w:t>
      </w:r>
      <w:proofErr w:type="spellStart"/>
      <w:r w:rsidRPr="001D5D4E">
        <w:rPr>
          <w:rFonts w:asciiTheme="minorHAnsi" w:hAnsiTheme="minorHAnsi" w:cstheme="minorHAnsi"/>
          <w:bCs/>
          <w:sz w:val="24"/>
          <w:szCs w:val="24"/>
        </w:rPr>
        <w:t>protokollēmum</w:t>
      </w:r>
      <w:r>
        <w:rPr>
          <w:rFonts w:asciiTheme="minorHAnsi" w:hAnsiTheme="minorHAnsi" w:cstheme="minorHAnsi"/>
          <w:bCs/>
          <w:sz w:val="24"/>
          <w:szCs w:val="24"/>
        </w:rPr>
        <w:t>a</w:t>
      </w:r>
      <w:proofErr w:type="spellEnd"/>
      <w:r w:rsidRPr="001D5D4E">
        <w:rPr>
          <w:rFonts w:asciiTheme="minorHAnsi" w:hAnsiTheme="minorHAnsi" w:cstheme="minorHAnsi"/>
          <w:bCs/>
          <w:sz w:val="24"/>
          <w:szCs w:val="24"/>
        </w:rPr>
        <w:t xml:space="preserve"> (prot.Nr.36 56.§)</w:t>
      </w:r>
      <w:r>
        <w:rPr>
          <w:rFonts w:asciiTheme="minorHAnsi" w:hAnsiTheme="minorHAnsi" w:cstheme="minorHAnsi"/>
          <w:bCs/>
          <w:sz w:val="24"/>
          <w:szCs w:val="24"/>
        </w:rPr>
        <w:t xml:space="preserve"> 6.punktā dotā uzdevuma – </w:t>
      </w:r>
      <w:r w:rsidRPr="00D15BA8">
        <w:rPr>
          <w:rFonts w:asciiTheme="minorHAnsi" w:hAnsiTheme="minorHAnsi" w:cstheme="minorHAnsi"/>
          <w:bCs/>
          <w:i/>
          <w:sz w:val="24"/>
          <w:szCs w:val="24"/>
        </w:rPr>
        <w:t xml:space="preserve">Finanšu ministrijai (VNĪ) sešu mēnešu laikā iesniegt Ministru kabinetā rīkojuma projektu par turpmāko rīcību Rīgas pils Priekšpils un Rīgas pils Konventa būvniecības projektu īstenošanai, tai skaitā ilgtermiņa saistību precizēšanu atbilstoši provizoriskajām būvniecības izmaksām, kā arī informatīvo ziņojumu par to, kā pēc tehniskā projekta precizēšanas tiek plānota būvniecības darbu turpmākā īstenošana </w:t>
      </w:r>
      <w:r>
        <w:rPr>
          <w:rFonts w:asciiTheme="minorHAnsi" w:hAnsiTheme="minorHAnsi" w:cstheme="minorHAnsi"/>
          <w:bCs/>
          <w:sz w:val="24"/>
          <w:szCs w:val="24"/>
        </w:rPr>
        <w:t>- izpildi</w:t>
      </w:r>
      <w:r>
        <w:rPr>
          <w:rFonts w:asciiTheme="minorHAnsi" w:hAnsiTheme="minorHAnsi" w:cstheme="minorHAnsi"/>
          <w:sz w:val="24"/>
          <w:szCs w:val="24"/>
        </w:rPr>
        <w:t>.</w:t>
      </w:r>
    </w:p>
    <w:p w14:paraId="1A44A9B1" w14:textId="77777777" w:rsidR="00303578" w:rsidRDefault="00BD7440" w:rsidP="001A5D6F">
      <w:pPr>
        <w:spacing w:before="120"/>
        <w:jc w:val="both"/>
        <w:rPr>
          <w:rFonts w:ascii="Times New Roman" w:hAnsi="Times New Roman"/>
          <w:sz w:val="24"/>
          <w:szCs w:val="24"/>
        </w:rPr>
      </w:pPr>
      <w:r>
        <w:rPr>
          <w:rFonts w:ascii="Times New Roman" w:hAnsi="Times New Roman"/>
          <w:sz w:val="24"/>
          <w:szCs w:val="24"/>
        </w:rPr>
        <w:tab/>
        <w:t>Atbilstoši izstrādātajām izmaiņām tehniskajā projektā ar būvuzņēmēju</w:t>
      </w:r>
      <w:r w:rsidR="00207DE4">
        <w:rPr>
          <w:rFonts w:ascii="Times New Roman" w:hAnsi="Times New Roman"/>
          <w:sz w:val="24"/>
          <w:szCs w:val="24"/>
        </w:rPr>
        <w:t>,</w:t>
      </w:r>
      <w:r>
        <w:rPr>
          <w:rFonts w:ascii="Times New Roman" w:hAnsi="Times New Roman"/>
          <w:sz w:val="24"/>
          <w:szCs w:val="24"/>
        </w:rPr>
        <w:t xml:space="preserve"> pilnsabiedrību „SBRE”</w:t>
      </w:r>
      <w:r w:rsidR="00207DE4">
        <w:rPr>
          <w:rFonts w:ascii="Times New Roman" w:hAnsi="Times New Roman"/>
          <w:sz w:val="24"/>
          <w:szCs w:val="24"/>
        </w:rPr>
        <w:t>,</w:t>
      </w:r>
      <w:r>
        <w:rPr>
          <w:rFonts w:ascii="Times New Roman" w:hAnsi="Times New Roman"/>
          <w:sz w:val="24"/>
          <w:szCs w:val="24"/>
        </w:rPr>
        <w:t xml:space="preserve"> būs nepieciešams vest sarunas par tehni</w:t>
      </w:r>
      <w:r w:rsidR="00207DE4">
        <w:rPr>
          <w:rFonts w:ascii="Times New Roman" w:hAnsi="Times New Roman"/>
          <w:sz w:val="24"/>
          <w:szCs w:val="24"/>
        </w:rPr>
        <w:t>skā projekta izmaiņu īstenošanu</w:t>
      </w:r>
      <w:r w:rsidR="006A5F9F">
        <w:rPr>
          <w:rFonts w:ascii="Times New Roman" w:hAnsi="Times New Roman"/>
          <w:sz w:val="24"/>
          <w:szCs w:val="24"/>
        </w:rPr>
        <w:t xml:space="preserve"> Būvniecības līgumā paredzētās rezerves papildus neparedzētajiem darbiem (10% no visām izmaksām) ietvaros</w:t>
      </w:r>
      <w:r w:rsidR="006E7241">
        <w:rPr>
          <w:rFonts w:ascii="Times New Roman" w:hAnsi="Times New Roman"/>
          <w:sz w:val="24"/>
          <w:szCs w:val="24"/>
        </w:rPr>
        <w:t xml:space="preserve"> vai no apdrošinātājiem atgūtajās izmaksās</w:t>
      </w:r>
      <w:r w:rsidR="006A5F9F">
        <w:rPr>
          <w:rFonts w:ascii="Times New Roman" w:hAnsi="Times New Roman"/>
          <w:sz w:val="24"/>
          <w:szCs w:val="24"/>
        </w:rPr>
        <w:t>.</w:t>
      </w:r>
      <w:r w:rsidR="00207DE4">
        <w:rPr>
          <w:rFonts w:ascii="Times New Roman" w:hAnsi="Times New Roman"/>
          <w:sz w:val="24"/>
          <w:szCs w:val="24"/>
        </w:rPr>
        <w:t xml:space="preserve"> </w:t>
      </w:r>
      <w:r w:rsidR="003A07B3">
        <w:rPr>
          <w:rFonts w:ascii="Times New Roman" w:hAnsi="Times New Roman"/>
          <w:sz w:val="24"/>
          <w:szCs w:val="24"/>
        </w:rPr>
        <w:t xml:space="preserve">Ja izdevumi netiks atgūti no apdrošinātājiem decembrī </w:t>
      </w:r>
      <w:r w:rsidR="00D039A0">
        <w:rPr>
          <w:rFonts w:ascii="Times New Roman" w:hAnsi="Times New Roman"/>
          <w:sz w:val="24"/>
          <w:szCs w:val="24"/>
        </w:rPr>
        <w:t>tiks ziņots</w:t>
      </w:r>
      <w:r w:rsidR="003A07B3">
        <w:rPr>
          <w:rFonts w:ascii="Times New Roman" w:hAnsi="Times New Roman"/>
          <w:sz w:val="24"/>
          <w:szCs w:val="24"/>
        </w:rPr>
        <w:t xml:space="preserve"> par papildus nepieciešamo finansējumu.</w:t>
      </w:r>
    </w:p>
    <w:p w14:paraId="572EA90A" w14:textId="77777777" w:rsidR="00BD7440" w:rsidRPr="006E7241" w:rsidRDefault="006A5F9F" w:rsidP="00D039A0">
      <w:pPr>
        <w:spacing w:before="120"/>
        <w:ind w:firstLine="720"/>
        <w:jc w:val="both"/>
        <w:rPr>
          <w:rFonts w:ascii="Times New Roman" w:hAnsi="Times New Roman"/>
          <w:sz w:val="24"/>
          <w:szCs w:val="24"/>
        </w:rPr>
      </w:pPr>
      <w:r>
        <w:rPr>
          <w:rFonts w:ascii="Times New Roman" w:hAnsi="Times New Roman"/>
          <w:sz w:val="24"/>
          <w:szCs w:val="24"/>
        </w:rPr>
        <w:t>Šobrīd tiek plānots</w:t>
      </w:r>
      <w:r w:rsidR="00207DE4">
        <w:rPr>
          <w:rFonts w:ascii="Times New Roman" w:hAnsi="Times New Roman"/>
          <w:sz w:val="24"/>
          <w:szCs w:val="24"/>
        </w:rPr>
        <w:t>, ka b</w:t>
      </w:r>
      <w:r w:rsidR="00824048">
        <w:rPr>
          <w:rFonts w:ascii="Times New Roman" w:hAnsi="Times New Roman"/>
          <w:sz w:val="24"/>
          <w:szCs w:val="24"/>
        </w:rPr>
        <w:t>ūvniecība tiks veikta pa kārtām esošā</w:t>
      </w:r>
      <w:r>
        <w:rPr>
          <w:rFonts w:ascii="Times New Roman" w:hAnsi="Times New Roman"/>
          <w:sz w:val="24"/>
          <w:szCs w:val="24"/>
        </w:rPr>
        <w:t xml:space="preserve"> Būvniecības</w:t>
      </w:r>
      <w:r w:rsidR="00824048">
        <w:rPr>
          <w:rFonts w:ascii="Times New Roman" w:hAnsi="Times New Roman"/>
          <w:sz w:val="24"/>
          <w:szCs w:val="24"/>
        </w:rPr>
        <w:t xml:space="preserve"> līguma ietvaros. </w:t>
      </w:r>
      <w:r w:rsidR="00207DE4">
        <w:rPr>
          <w:rFonts w:ascii="Times New Roman" w:hAnsi="Times New Roman"/>
          <w:sz w:val="24"/>
          <w:szCs w:val="24"/>
        </w:rPr>
        <w:t xml:space="preserve">Lai paātrinātu patstāvīgā jumta konstrukciju </w:t>
      </w:r>
      <w:r>
        <w:rPr>
          <w:rFonts w:ascii="Times New Roman" w:hAnsi="Times New Roman"/>
          <w:sz w:val="24"/>
          <w:szCs w:val="24"/>
        </w:rPr>
        <w:t>izbūvi</w:t>
      </w:r>
      <w:r w:rsidR="00207DE4">
        <w:rPr>
          <w:rFonts w:ascii="Times New Roman" w:hAnsi="Times New Roman"/>
          <w:sz w:val="24"/>
          <w:szCs w:val="24"/>
        </w:rPr>
        <w:t xml:space="preserve">, kopā ar projektētājiem, pilnsabiedrību „Pils projekts”, ir atrasts risinājums, proti, arī patstāvīgā jumta </w:t>
      </w:r>
      <w:r w:rsidR="003A5A07">
        <w:rPr>
          <w:rFonts w:ascii="Times New Roman" w:hAnsi="Times New Roman"/>
          <w:sz w:val="24"/>
          <w:szCs w:val="24"/>
        </w:rPr>
        <w:t>konstrukciju projektēšana notiek</w:t>
      </w:r>
      <w:r w:rsidR="00207DE4">
        <w:rPr>
          <w:rFonts w:ascii="Times New Roman" w:hAnsi="Times New Roman"/>
          <w:sz w:val="24"/>
          <w:szCs w:val="24"/>
        </w:rPr>
        <w:t xml:space="preserve"> pa kārtām, attiecīgi arī pa kārtām būvnieks, </w:t>
      </w:r>
      <w:r w:rsidR="00207DE4">
        <w:rPr>
          <w:rFonts w:ascii="Times New Roman" w:hAnsi="Times New Roman"/>
          <w:bCs/>
          <w:sz w:val="24"/>
          <w:szCs w:val="24"/>
        </w:rPr>
        <w:t>pilnsabiedrība „SBRE”, to izbūvēs.</w:t>
      </w:r>
    </w:p>
    <w:p w14:paraId="3417D840" w14:textId="77777777" w:rsidR="00D34278" w:rsidRDefault="00D34278" w:rsidP="001A5D6F">
      <w:pPr>
        <w:spacing w:before="120"/>
        <w:jc w:val="both"/>
        <w:rPr>
          <w:rFonts w:ascii="Times New Roman" w:hAnsi="Times New Roman"/>
          <w:bCs/>
          <w:sz w:val="24"/>
          <w:szCs w:val="24"/>
        </w:rPr>
      </w:pPr>
      <w:r>
        <w:rPr>
          <w:rFonts w:ascii="Times New Roman" w:hAnsi="Times New Roman"/>
          <w:bCs/>
          <w:sz w:val="24"/>
          <w:szCs w:val="24"/>
        </w:rPr>
        <w:tab/>
      </w:r>
      <w:r w:rsidR="003F46E3">
        <w:rPr>
          <w:rFonts w:ascii="Times New Roman" w:hAnsi="Times New Roman"/>
          <w:bCs/>
          <w:sz w:val="24"/>
          <w:szCs w:val="24"/>
        </w:rPr>
        <w:t xml:space="preserve">Šobrīd </w:t>
      </w:r>
      <w:r w:rsidR="003D2120">
        <w:rPr>
          <w:rFonts w:ascii="Times New Roman" w:hAnsi="Times New Roman"/>
          <w:bCs/>
          <w:sz w:val="24"/>
          <w:szCs w:val="24"/>
        </w:rPr>
        <w:t xml:space="preserve">vēl </w:t>
      </w:r>
      <w:r w:rsidR="003F46E3">
        <w:rPr>
          <w:rFonts w:ascii="Times New Roman" w:hAnsi="Times New Roman"/>
          <w:bCs/>
          <w:sz w:val="24"/>
          <w:szCs w:val="24"/>
        </w:rPr>
        <w:t xml:space="preserve">ir zināms, ka būtiskas izmaiņas sākotnējā projektā būs Rīgas pils Austrumu piebūves pagraba stāvā. Ir zināms, ka būs </w:t>
      </w:r>
      <w:r>
        <w:rPr>
          <w:rFonts w:ascii="Times New Roman" w:hAnsi="Times New Roman"/>
          <w:bCs/>
          <w:sz w:val="24"/>
          <w:szCs w:val="24"/>
        </w:rPr>
        <w:t xml:space="preserve">papildus izmaksas restaurācijas </w:t>
      </w:r>
      <w:r w:rsidR="003A5A07">
        <w:rPr>
          <w:rFonts w:ascii="Times New Roman" w:hAnsi="Times New Roman"/>
          <w:bCs/>
          <w:sz w:val="24"/>
          <w:szCs w:val="24"/>
        </w:rPr>
        <w:t xml:space="preserve">un rekonstrukcijas </w:t>
      </w:r>
      <w:r>
        <w:rPr>
          <w:rFonts w:ascii="Times New Roman" w:hAnsi="Times New Roman"/>
          <w:bCs/>
          <w:sz w:val="24"/>
          <w:szCs w:val="24"/>
        </w:rPr>
        <w:t xml:space="preserve">risinājumiem, kā arī </w:t>
      </w:r>
      <w:r w:rsidR="003F46E3">
        <w:rPr>
          <w:rFonts w:ascii="Times New Roman" w:hAnsi="Times New Roman"/>
          <w:bCs/>
          <w:sz w:val="24"/>
          <w:szCs w:val="24"/>
        </w:rPr>
        <w:t xml:space="preserve">iespējams tie </w:t>
      </w:r>
      <w:r>
        <w:rPr>
          <w:rFonts w:ascii="Times New Roman" w:hAnsi="Times New Roman"/>
          <w:bCs/>
          <w:sz w:val="24"/>
          <w:szCs w:val="24"/>
        </w:rPr>
        <w:t>pagarinās darbu izpildes termiņu</w:t>
      </w:r>
      <w:r w:rsidR="00461F1C">
        <w:rPr>
          <w:rFonts w:ascii="Times New Roman" w:hAnsi="Times New Roman"/>
          <w:bCs/>
          <w:sz w:val="24"/>
          <w:szCs w:val="24"/>
        </w:rPr>
        <w:t>s</w:t>
      </w:r>
      <w:r>
        <w:rPr>
          <w:rFonts w:ascii="Times New Roman" w:hAnsi="Times New Roman"/>
          <w:bCs/>
          <w:sz w:val="24"/>
          <w:szCs w:val="24"/>
        </w:rPr>
        <w:t xml:space="preserve">. </w:t>
      </w:r>
    </w:p>
    <w:p w14:paraId="11CFCD25" w14:textId="77777777" w:rsidR="006A5F9F" w:rsidRPr="00AA01C9" w:rsidRDefault="0098124B" w:rsidP="00AA01C9">
      <w:pPr>
        <w:spacing w:before="120"/>
        <w:jc w:val="both"/>
        <w:rPr>
          <w:rFonts w:ascii="Times New Roman" w:hAnsi="Times New Roman"/>
          <w:bCs/>
          <w:sz w:val="24"/>
          <w:szCs w:val="24"/>
        </w:rPr>
      </w:pPr>
      <w:r>
        <w:rPr>
          <w:rFonts w:ascii="Times New Roman" w:hAnsi="Times New Roman"/>
          <w:bCs/>
          <w:sz w:val="24"/>
          <w:szCs w:val="24"/>
        </w:rPr>
        <w:tab/>
      </w:r>
    </w:p>
    <w:p w14:paraId="6BFDB943" w14:textId="77777777" w:rsidR="006A5F9F" w:rsidRPr="00AA01C9" w:rsidRDefault="006A5F9F" w:rsidP="00AA01C9">
      <w:pPr>
        <w:spacing w:before="120"/>
        <w:jc w:val="center"/>
        <w:rPr>
          <w:rFonts w:ascii="Times New Roman" w:hAnsi="Times New Roman"/>
          <w:b/>
          <w:sz w:val="24"/>
          <w:szCs w:val="24"/>
        </w:rPr>
      </w:pPr>
      <w:r>
        <w:rPr>
          <w:rFonts w:ascii="Times New Roman" w:hAnsi="Times New Roman"/>
          <w:b/>
          <w:sz w:val="24"/>
          <w:szCs w:val="24"/>
        </w:rPr>
        <w:t>2.4</w:t>
      </w:r>
      <w:r w:rsidRPr="00CA7AC0">
        <w:rPr>
          <w:rFonts w:ascii="Times New Roman" w:hAnsi="Times New Roman"/>
          <w:b/>
          <w:sz w:val="24"/>
          <w:szCs w:val="24"/>
        </w:rPr>
        <w:t xml:space="preserve">. </w:t>
      </w:r>
      <w:r>
        <w:rPr>
          <w:rFonts w:ascii="Times New Roman" w:hAnsi="Times New Roman"/>
          <w:b/>
          <w:sz w:val="24"/>
          <w:szCs w:val="24"/>
        </w:rPr>
        <w:t>Zaudējumu apmēra noteikšana</w:t>
      </w:r>
    </w:p>
    <w:p w14:paraId="7FB941B6" w14:textId="77777777" w:rsidR="006A5F9F" w:rsidRDefault="006A5F9F" w:rsidP="001A5D6F">
      <w:pPr>
        <w:spacing w:before="120"/>
        <w:ind w:firstLine="709"/>
        <w:jc w:val="both"/>
        <w:rPr>
          <w:rFonts w:ascii="Times New Roman" w:hAnsi="Times New Roman"/>
          <w:sz w:val="24"/>
          <w:szCs w:val="24"/>
        </w:rPr>
      </w:pPr>
      <w:r>
        <w:rPr>
          <w:rFonts w:ascii="Times New Roman" w:hAnsi="Times New Roman"/>
          <w:sz w:val="24"/>
          <w:szCs w:val="24"/>
        </w:rPr>
        <w:t xml:space="preserve"> Lai noteiktu ugunsgrēka radīto zaudējumu apmēru, VNĪ </w:t>
      </w:r>
      <w:r w:rsidRPr="006873A7">
        <w:rPr>
          <w:rFonts w:ascii="Times New Roman" w:hAnsi="Times New Roman"/>
          <w:sz w:val="24"/>
          <w:szCs w:val="24"/>
        </w:rPr>
        <w:t xml:space="preserve">2013.gada 19.jūlijā ar </w:t>
      </w:r>
      <w:r w:rsidRPr="00150979">
        <w:rPr>
          <w:rFonts w:ascii="Times New Roman" w:hAnsi="Times New Roman"/>
          <w:sz w:val="24"/>
          <w:szCs w:val="24"/>
        </w:rPr>
        <w:t>SIA”LBS-Konsultants”</w:t>
      </w:r>
      <w:r w:rsidRPr="006873A7">
        <w:rPr>
          <w:rFonts w:ascii="Times New Roman" w:hAnsi="Times New Roman"/>
          <w:sz w:val="24"/>
          <w:szCs w:val="24"/>
        </w:rPr>
        <w:t xml:space="preserve"> ir </w:t>
      </w:r>
      <w:r>
        <w:rPr>
          <w:rFonts w:ascii="Times New Roman" w:hAnsi="Times New Roman"/>
          <w:sz w:val="24"/>
          <w:szCs w:val="24"/>
        </w:rPr>
        <w:t>noslēgusi līgumu</w:t>
      </w:r>
      <w:r w:rsidRPr="006873A7">
        <w:rPr>
          <w:rFonts w:ascii="Times New Roman" w:hAnsi="Times New Roman"/>
          <w:sz w:val="24"/>
          <w:szCs w:val="24"/>
        </w:rPr>
        <w:t xml:space="preserve"> Nr.4-13-40/1248</w:t>
      </w:r>
      <w:r w:rsidRPr="00F62197">
        <w:rPr>
          <w:rFonts w:ascii="Times New Roman" w:hAnsi="Times New Roman"/>
          <w:sz w:val="24"/>
          <w:szCs w:val="24"/>
        </w:rPr>
        <w:t xml:space="preserve"> </w:t>
      </w:r>
      <w:r>
        <w:rPr>
          <w:rFonts w:ascii="Times New Roman" w:hAnsi="Times New Roman"/>
          <w:sz w:val="24"/>
          <w:szCs w:val="24"/>
        </w:rPr>
        <w:t xml:space="preserve">par neatkarīgas būvekspertīzes veikšanu Rīgas Pils ugunsgrēka un tā dzēšanas radīto bojājumu izvērtēšanai un zaudējumu apmēru noteikšanai. </w:t>
      </w:r>
    </w:p>
    <w:p w14:paraId="011AE56C" w14:textId="77777777" w:rsidR="006A5F9F" w:rsidRDefault="006A5F9F" w:rsidP="001A5D6F">
      <w:pPr>
        <w:spacing w:before="120"/>
        <w:ind w:firstLine="709"/>
        <w:jc w:val="both"/>
        <w:rPr>
          <w:rFonts w:ascii="Times New Roman" w:hAnsi="Times New Roman"/>
          <w:sz w:val="24"/>
          <w:szCs w:val="24"/>
        </w:rPr>
      </w:pPr>
      <w:r w:rsidRPr="00752157">
        <w:rPr>
          <w:rFonts w:ascii="Times New Roman" w:hAnsi="Times New Roman"/>
          <w:sz w:val="24"/>
          <w:szCs w:val="24"/>
        </w:rPr>
        <w:t>SIA</w:t>
      </w:r>
      <w:r>
        <w:rPr>
          <w:rFonts w:ascii="Times New Roman" w:hAnsi="Times New Roman"/>
          <w:sz w:val="24"/>
          <w:szCs w:val="24"/>
        </w:rPr>
        <w:t xml:space="preserve"> </w:t>
      </w:r>
      <w:r w:rsidRPr="00752157">
        <w:rPr>
          <w:rFonts w:ascii="Times New Roman" w:hAnsi="Times New Roman"/>
          <w:sz w:val="24"/>
          <w:szCs w:val="24"/>
        </w:rPr>
        <w:t xml:space="preserve">”LBS-Konsultants” 2013.gada 30.septembrī </w:t>
      </w:r>
      <w:r>
        <w:rPr>
          <w:rFonts w:ascii="Times New Roman" w:hAnsi="Times New Roman"/>
          <w:sz w:val="24"/>
          <w:szCs w:val="24"/>
        </w:rPr>
        <w:t xml:space="preserve">VNĪ </w:t>
      </w:r>
      <w:r w:rsidRPr="00752157">
        <w:rPr>
          <w:rFonts w:ascii="Times New Roman" w:hAnsi="Times New Roman"/>
          <w:sz w:val="24"/>
          <w:szCs w:val="24"/>
        </w:rPr>
        <w:t>ir iesniedzis neatgriezenisko ugunsgrēka zaudējumu aprēķinu</w:t>
      </w:r>
      <w:r>
        <w:rPr>
          <w:rFonts w:ascii="Times New Roman" w:hAnsi="Times New Roman"/>
          <w:sz w:val="24"/>
          <w:szCs w:val="24"/>
        </w:rPr>
        <w:t xml:space="preserve"> koptāmes un VNĪ izvērtē tā atbilstību izvirzītajam darba uzdevumam. Nepieciešamības gadījumā tiks lūgts nodrošināt trūkumu novēršanu.</w:t>
      </w:r>
    </w:p>
    <w:p w14:paraId="7FE00EE9" w14:textId="77777777" w:rsidR="006A5F9F" w:rsidRDefault="006A5F9F" w:rsidP="001A5D6F">
      <w:pPr>
        <w:spacing w:before="120"/>
        <w:ind w:firstLine="709"/>
        <w:jc w:val="both"/>
        <w:rPr>
          <w:rFonts w:ascii="Times New Roman" w:hAnsi="Times New Roman"/>
          <w:sz w:val="24"/>
          <w:szCs w:val="24"/>
        </w:rPr>
      </w:pPr>
      <w:r>
        <w:rPr>
          <w:rFonts w:ascii="Times New Roman" w:hAnsi="Times New Roman"/>
          <w:sz w:val="24"/>
          <w:szCs w:val="24"/>
        </w:rPr>
        <w:t xml:space="preserve">Ugunsgrēka rezultātā nepieciešamo </w:t>
      </w:r>
      <w:r w:rsidRPr="00EC044D">
        <w:rPr>
          <w:rFonts w:ascii="Times New Roman" w:hAnsi="Times New Roman"/>
          <w:sz w:val="24"/>
          <w:szCs w:val="24"/>
        </w:rPr>
        <w:t>papildus projektēšanas darb</w:t>
      </w:r>
      <w:r>
        <w:rPr>
          <w:rFonts w:ascii="Times New Roman" w:hAnsi="Times New Roman"/>
          <w:sz w:val="24"/>
          <w:szCs w:val="24"/>
        </w:rPr>
        <w:t xml:space="preserve">u ietvaros </w:t>
      </w:r>
      <w:r w:rsidRPr="00EC044D">
        <w:rPr>
          <w:rFonts w:ascii="Times New Roman" w:hAnsi="Times New Roman"/>
          <w:sz w:val="24"/>
          <w:szCs w:val="24"/>
        </w:rPr>
        <w:t xml:space="preserve"> </w:t>
      </w:r>
      <w:r>
        <w:rPr>
          <w:rFonts w:ascii="Times New Roman" w:hAnsi="Times New Roman"/>
          <w:sz w:val="24"/>
          <w:szCs w:val="24"/>
        </w:rPr>
        <w:t xml:space="preserve">pilnsabiedrība </w:t>
      </w:r>
      <w:r w:rsidRPr="00150979">
        <w:rPr>
          <w:rFonts w:ascii="Times New Roman" w:hAnsi="Times New Roman"/>
          <w:sz w:val="24"/>
          <w:szCs w:val="24"/>
        </w:rPr>
        <w:t>„Pils projekts”,</w:t>
      </w:r>
      <w:r w:rsidRPr="00621CE9">
        <w:rPr>
          <w:rFonts w:ascii="Times New Roman" w:hAnsi="Times New Roman"/>
          <w:sz w:val="24"/>
          <w:szCs w:val="24"/>
        </w:rPr>
        <w:t xml:space="preserve"> izpildot </w:t>
      </w:r>
      <w:r>
        <w:rPr>
          <w:rFonts w:ascii="Times New Roman" w:hAnsi="Times New Roman"/>
          <w:sz w:val="24"/>
          <w:szCs w:val="24"/>
        </w:rPr>
        <w:t>2013.gada 3.septembrī noslēgtā līguma Nr.4-2-13-</w:t>
      </w:r>
      <w:r>
        <w:rPr>
          <w:rFonts w:ascii="Times New Roman" w:hAnsi="Times New Roman"/>
          <w:sz w:val="24"/>
          <w:szCs w:val="24"/>
        </w:rPr>
        <w:lastRenderedPageBreak/>
        <w:t xml:space="preserve">10/1641 nosacījumus, sniegs informāciju par nepieciešamo būvdarbu apjomiem un būvniecības izmaksu tāmes. </w:t>
      </w:r>
    </w:p>
    <w:p w14:paraId="51A90711" w14:textId="77777777" w:rsidR="006A5F9F" w:rsidRPr="00150979" w:rsidRDefault="006A5F9F" w:rsidP="001A5D6F">
      <w:pPr>
        <w:spacing w:before="120"/>
        <w:ind w:firstLine="709"/>
        <w:jc w:val="both"/>
        <w:rPr>
          <w:rFonts w:ascii="Times New Roman" w:hAnsi="Times New Roman"/>
          <w:sz w:val="24"/>
          <w:szCs w:val="24"/>
        </w:rPr>
      </w:pPr>
      <w:r>
        <w:rPr>
          <w:rFonts w:ascii="Times New Roman" w:hAnsi="Times New Roman"/>
          <w:sz w:val="24"/>
          <w:szCs w:val="24"/>
        </w:rPr>
        <w:t xml:space="preserve">Līdz ar to būs iespējams salīdzināt </w:t>
      </w:r>
      <w:r w:rsidRPr="00150979">
        <w:rPr>
          <w:rFonts w:ascii="Times New Roman" w:hAnsi="Times New Roman"/>
          <w:sz w:val="24"/>
          <w:szCs w:val="24"/>
        </w:rPr>
        <w:t>SIA</w:t>
      </w:r>
      <w:r>
        <w:rPr>
          <w:rFonts w:ascii="Times New Roman" w:hAnsi="Times New Roman"/>
          <w:sz w:val="24"/>
          <w:szCs w:val="24"/>
        </w:rPr>
        <w:t xml:space="preserve"> </w:t>
      </w:r>
      <w:r w:rsidRPr="00150979">
        <w:rPr>
          <w:rFonts w:ascii="Times New Roman" w:hAnsi="Times New Roman"/>
          <w:sz w:val="24"/>
          <w:szCs w:val="24"/>
        </w:rPr>
        <w:t>”LBS-Konsultants”</w:t>
      </w:r>
      <w:r>
        <w:rPr>
          <w:rFonts w:ascii="Times New Roman" w:hAnsi="Times New Roman"/>
          <w:sz w:val="24"/>
          <w:szCs w:val="24"/>
        </w:rPr>
        <w:t xml:space="preserve"> un pilnsabiedrības </w:t>
      </w:r>
      <w:r w:rsidRPr="00150979">
        <w:rPr>
          <w:rFonts w:ascii="Times New Roman" w:hAnsi="Times New Roman"/>
          <w:sz w:val="24"/>
          <w:szCs w:val="24"/>
        </w:rPr>
        <w:t>„Pils projekts</w:t>
      </w:r>
      <w:r>
        <w:rPr>
          <w:rFonts w:ascii="Times New Roman" w:hAnsi="Times New Roman"/>
          <w:sz w:val="24"/>
          <w:szCs w:val="24"/>
        </w:rPr>
        <w:t>” sniegto informāciju par zaudējumu apmēru.</w:t>
      </w:r>
    </w:p>
    <w:p w14:paraId="5C80F74F" w14:textId="77777777" w:rsidR="006A5F9F" w:rsidRDefault="006A5F9F" w:rsidP="001A5D6F">
      <w:pPr>
        <w:spacing w:before="120"/>
        <w:ind w:firstLine="709"/>
        <w:jc w:val="both"/>
        <w:rPr>
          <w:rFonts w:ascii="Times New Roman" w:hAnsi="Times New Roman"/>
          <w:sz w:val="24"/>
          <w:szCs w:val="24"/>
        </w:rPr>
      </w:pPr>
      <w:r>
        <w:rPr>
          <w:rFonts w:ascii="Times New Roman" w:hAnsi="Times New Roman"/>
          <w:sz w:val="24"/>
          <w:szCs w:val="24"/>
        </w:rPr>
        <w:t xml:space="preserve">Ņemot vērā to, ka pilnsabiedrība </w:t>
      </w:r>
      <w:r w:rsidRPr="00150979">
        <w:rPr>
          <w:rFonts w:ascii="Times New Roman" w:hAnsi="Times New Roman"/>
          <w:sz w:val="24"/>
          <w:szCs w:val="24"/>
        </w:rPr>
        <w:t>„Pils projekts”</w:t>
      </w:r>
      <w:r>
        <w:rPr>
          <w:rFonts w:ascii="Times New Roman" w:hAnsi="Times New Roman"/>
          <w:sz w:val="24"/>
          <w:szCs w:val="24"/>
        </w:rPr>
        <w:t xml:space="preserve"> uzņēmusies izpildīt 2013.gada 3.septembrī noslēgtā līguma Nr.4-2-13-10/1641 saistības - izstrādāt izmaiņas būvprojektā (ugunsgrēka rezultātā radušos papildus projektēšanas darbu veikšana Rīgas pils priekšpilī) - trīs mēnešu laikā, informāciju par faktisko zaudējumu apmēru būs iespējams sniegt 2013.gada decembrī. </w:t>
      </w:r>
    </w:p>
    <w:p w14:paraId="5A9C6D43" w14:textId="77777777" w:rsidR="00EF2358" w:rsidRDefault="00EF2358" w:rsidP="00AA01C9">
      <w:pPr>
        <w:spacing w:before="120"/>
        <w:jc w:val="center"/>
        <w:rPr>
          <w:rFonts w:ascii="Times New Roman" w:hAnsi="Times New Roman"/>
          <w:b/>
          <w:bCs/>
          <w:sz w:val="26"/>
          <w:szCs w:val="26"/>
        </w:rPr>
      </w:pPr>
    </w:p>
    <w:p w14:paraId="3E187BD5" w14:textId="77777777" w:rsidR="00BD7440" w:rsidRPr="00AA01C9" w:rsidRDefault="00EF2358" w:rsidP="00AA01C9">
      <w:pPr>
        <w:spacing w:before="120"/>
        <w:jc w:val="center"/>
        <w:rPr>
          <w:rFonts w:ascii="Times New Roman" w:hAnsi="Times New Roman"/>
          <w:b/>
          <w:bCs/>
          <w:sz w:val="26"/>
          <w:szCs w:val="26"/>
        </w:rPr>
      </w:pPr>
      <w:r>
        <w:rPr>
          <w:rFonts w:ascii="Times New Roman" w:hAnsi="Times New Roman"/>
          <w:b/>
          <w:bCs/>
          <w:sz w:val="26"/>
          <w:szCs w:val="26"/>
        </w:rPr>
        <w:t>3</w:t>
      </w:r>
      <w:r w:rsidR="008A069D" w:rsidRPr="008A069D">
        <w:rPr>
          <w:rFonts w:ascii="Times New Roman" w:hAnsi="Times New Roman"/>
          <w:b/>
          <w:bCs/>
          <w:sz w:val="26"/>
          <w:szCs w:val="26"/>
        </w:rPr>
        <w:t xml:space="preserve">. </w:t>
      </w:r>
      <w:r w:rsidR="00BD7440" w:rsidRPr="008A069D">
        <w:rPr>
          <w:rFonts w:ascii="Times New Roman" w:hAnsi="Times New Roman"/>
          <w:b/>
          <w:bCs/>
          <w:sz w:val="26"/>
          <w:szCs w:val="26"/>
        </w:rPr>
        <w:t xml:space="preserve">Apdrošināšanas līgumi un </w:t>
      </w:r>
      <w:r w:rsidR="004401EC">
        <w:rPr>
          <w:rFonts w:ascii="Times New Roman" w:hAnsi="Times New Roman"/>
          <w:b/>
          <w:bCs/>
          <w:sz w:val="26"/>
          <w:szCs w:val="26"/>
        </w:rPr>
        <w:t>sadarbība ar apdrošinātājiem</w:t>
      </w:r>
    </w:p>
    <w:p w14:paraId="4C5361B6" w14:textId="77777777" w:rsidR="00BD7440" w:rsidRPr="005900BA" w:rsidRDefault="00303578" w:rsidP="00AA01C9">
      <w:pPr>
        <w:spacing w:before="120"/>
        <w:ind w:firstLine="709"/>
        <w:jc w:val="both"/>
        <w:rPr>
          <w:rFonts w:ascii="Times New Roman" w:hAnsi="Times New Roman"/>
          <w:bCs/>
          <w:sz w:val="24"/>
          <w:szCs w:val="24"/>
        </w:rPr>
      </w:pPr>
      <w:r>
        <w:rPr>
          <w:rFonts w:ascii="Times New Roman" w:hAnsi="Times New Roman"/>
          <w:bCs/>
          <w:sz w:val="24"/>
          <w:szCs w:val="24"/>
        </w:rPr>
        <w:t>VNĪ ir noslēgusi apdrošināšanas līgumus un a</w:t>
      </w:r>
      <w:r w:rsidR="00BD7440" w:rsidRPr="005900BA">
        <w:rPr>
          <w:rFonts w:ascii="Times New Roman" w:hAnsi="Times New Roman"/>
          <w:bCs/>
          <w:sz w:val="24"/>
          <w:szCs w:val="24"/>
        </w:rPr>
        <w:t>ttiecībā uz 2013.gada 20.jūnijā Rīgas pilī notikušo ugunsgrēku attiecinām</w:t>
      </w:r>
      <w:r w:rsidR="00BD7440">
        <w:rPr>
          <w:rFonts w:ascii="Times New Roman" w:hAnsi="Times New Roman"/>
          <w:bCs/>
          <w:sz w:val="24"/>
          <w:szCs w:val="24"/>
        </w:rPr>
        <w:t>a</w:t>
      </w:r>
      <w:r>
        <w:rPr>
          <w:rFonts w:ascii="Times New Roman" w:hAnsi="Times New Roman"/>
          <w:bCs/>
          <w:sz w:val="24"/>
          <w:szCs w:val="24"/>
        </w:rPr>
        <w:t>s</w:t>
      </w:r>
      <w:r w:rsidR="00BD7440" w:rsidRPr="005900BA">
        <w:rPr>
          <w:rFonts w:ascii="Times New Roman" w:hAnsi="Times New Roman"/>
          <w:bCs/>
          <w:sz w:val="24"/>
          <w:szCs w:val="24"/>
        </w:rPr>
        <w:t>:</w:t>
      </w:r>
    </w:p>
    <w:p w14:paraId="35D859F6" w14:textId="77777777" w:rsidR="00BD7440" w:rsidRPr="00AD7736" w:rsidRDefault="00BD7440" w:rsidP="00AA01C9">
      <w:pPr>
        <w:pStyle w:val="ListParagraph"/>
        <w:numPr>
          <w:ilvl w:val="0"/>
          <w:numId w:val="2"/>
        </w:numPr>
        <w:tabs>
          <w:tab w:val="left" w:pos="993"/>
        </w:tabs>
        <w:spacing w:before="120"/>
        <w:ind w:left="0" w:firstLine="709"/>
        <w:jc w:val="both"/>
        <w:rPr>
          <w:rFonts w:ascii="Times New Roman" w:hAnsi="Times New Roman"/>
          <w:sz w:val="24"/>
          <w:szCs w:val="24"/>
        </w:rPr>
      </w:pPr>
      <w:r w:rsidRPr="00AD7736">
        <w:rPr>
          <w:rFonts w:ascii="Times New Roman" w:hAnsi="Times New Roman"/>
          <w:b/>
          <w:sz w:val="24"/>
          <w:szCs w:val="24"/>
        </w:rPr>
        <w:t>AAS „Baltijas Apdrošināšanas Nams”</w:t>
      </w:r>
      <w:r w:rsidRPr="00AD7736">
        <w:rPr>
          <w:rFonts w:ascii="Times New Roman" w:hAnsi="Times New Roman"/>
          <w:sz w:val="24"/>
          <w:szCs w:val="24"/>
        </w:rPr>
        <w:t xml:space="preserve"> 2012.gada 31.jūlija Īpašumu apdrošināšanas polise Nr.01.05.353405 un 2012.gada 1.augusta iepirkuma līgums Nr.13-12-28/756. Apdrošināšanas līguma darbības termiņš saskaņā ar polisi </w:t>
      </w:r>
      <w:r w:rsidR="00AA01C9">
        <w:rPr>
          <w:rFonts w:ascii="Times New Roman" w:hAnsi="Times New Roman"/>
          <w:sz w:val="24"/>
          <w:szCs w:val="24"/>
        </w:rPr>
        <w:t>ir</w:t>
      </w:r>
      <w:r w:rsidRPr="00AD7736">
        <w:rPr>
          <w:rFonts w:ascii="Times New Roman" w:hAnsi="Times New Roman"/>
          <w:sz w:val="24"/>
          <w:szCs w:val="24"/>
        </w:rPr>
        <w:t xml:space="preserve"> no 2012.gada 1.augusta līdz 2013.gada 31.jūlijam.</w:t>
      </w:r>
    </w:p>
    <w:p w14:paraId="47FFF9D9" w14:textId="77777777" w:rsidR="00BD7440" w:rsidRPr="00AD7736" w:rsidRDefault="00BD7440" w:rsidP="00AA01C9">
      <w:pPr>
        <w:tabs>
          <w:tab w:val="left" w:pos="993"/>
        </w:tabs>
        <w:spacing w:before="120"/>
        <w:ind w:firstLine="709"/>
        <w:jc w:val="both"/>
        <w:rPr>
          <w:rFonts w:ascii="Times New Roman" w:hAnsi="Times New Roman"/>
          <w:sz w:val="24"/>
          <w:szCs w:val="24"/>
        </w:rPr>
      </w:pPr>
      <w:r w:rsidRPr="00AD7736">
        <w:rPr>
          <w:rFonts w:ascii="Times New Roman" w:hAnsi="Times New Roman"/>
          <w:sz w:val="24"/>
          <w:szCs w:val="24"/>
        </w:rPr>
        <w:t xml:space="preserve">Atbilstoši AAS „Baltijas Apdrošināšanas Nams” 2012.gada 31.jūlija izsniegtās Īpašumu apdrošināšanas polises Nr.01.05.353405 un 2012.gada 1.augusta iepirkuma līguma Nr.13-12-28/756 nosacījumiem </w:t>
      </w:r>
      <w:r w:rsidRPr="00AD7736">
        <w:rPr>
          <w:rFonts w:ascii="Times New Roman" w:hAnsi="Times New Roman"/>
          <w:sz w:val="24"/>
          <w:szCs w:val="24"/>
          <w:u w:val="single"/>
        </w:rPr>
        <w:t xml:space="preserve">Rīgas pils </w:t>
      </w:r>
      <w:r>
        <w:rPr>
          <w:rFonts w:ascii="Times New Roman" w:hAnsi="Times New Roman"/>
          <w:sz w:val="24"/>
          <w:szCs w:val="24"/>
          <w:u w:val="single"/>
        </w:rPr>
        <w:t>bija</w:t>
      </w:r>
      <w:r w:rsidRPr="00AD7736">
        <w:rPr>
          <w:rFonts w:ascii="Times New Roman" w:hAnsi="Times New Roman"/>
          <w:sz w:val="24"/>
          <w:szCs w:val="24"/>
          <w:u w:val="single"/>
        </w:rPr>
        <w:t xml:space="preserve"> apdrošināta pret uguns, ūdens, plūdu, vētras, trešo personu prettiesiskās rīcības un zādzību risku</w:t>
      </w:r>
      <w:r>
        <w:rPr>
          <w:rFonts w:ascii="Times New Roman" w:hAnsi="Times New Roman"/>
          <w:sz w:val="24"/>
          <w:szCs w:val="24"/>
        </w:rPr>
        <w:t xml:space="preserve">. Šī polise </w:t>
      </w:r>
      <w:r w:rsidR="007B045C">
        <w:rPr>
          <w:rFonts w:ascii="Times New Roman" w:hAnsi="Times New Roman"/>
          <w:sz w:val="24"/>
          <w:szCs w:val="24"/>
        </w:rPr>
        <w:t>ir</w:t>
      </w:r>
      <w:r w:rsidRPr="00AD7736">
        <w:rPr>
          <w:rFonts w:ascii="Times New Roman" w:hAnsi="Times New Roman"/>
          <w:sz w:val="24"/>
          <w:szCs w:val="24"/>
        </w:rPr>
        <w:t xml:space="preserve"> spēkā arī laikā, kad ēkā tiek veikti remontdarbi. Polises īpašie noteikumi paredz, ka apdrošinātie riski ir ugunsgrēks (iekļaujot zaudējumus, kas radušies ugunsgrēka dzēšanas, apkvēpšanas, karstuma, sodrēju, dūmu iedarbības rezultātā apdrošināmajā objektā). Tāpat apdrošināšanas sabiedrība atlīdzina arī glābšanas darbus un drupu novākšanas</w:t>
      </w:r>
      <w:r w:rsidR="007B045C">
        <w:rPr>
          <w:rFonts w:ascii="Times New Roman" w:hAnsi="Times New Roman"/>
          <w:sz w:val="24"/>
          <w:szCs w:val="24"/>
        </w:rPr>
        <w:t>/</w:t>
      </w:r>
      <w:r w:rsidRPr="00AD7736">
        <w:rPr>
          <w:rFonts w:ascii="Times New Roman" w:hAnsi="Times New Roman"/>
          <w:sz w:val="24"/>
          <w:szCs w:val="24"/>
        </w:rPr>
        <w:t xml:space="preserve">aizvākšanas izdevumus – līdz 10% no konkrētā objekta apdrošinājuma summas. Ēka </w:t>
      </w:r>
      <w:r w:rsidR="007B045C">
        <w:rPr>
          <w:rFonts w:ascii="Times New Roman" w:hAnsi="Times New Roman"/>
          <w:sz w:val="24"/>
          <w:szCs w:val="24"/>
        </w:rPr>
        <w:t>ir</w:t>
      </w:r>
      <w:r w:rsidRPr="00AD7736">
        <w:rPr>
          <w:rFonts w:ascii="Times New Roman" w:hAnsi="Times New Roman"/>
          <w:sz w:val="24"/>
          <w:szCs w:val="24"/>
        </w:rPr>
        <w:t xml:space="preserve"> apdrošināta, iekļaujot telpu remonta apdari pēc pirmā zaudējuma principa, kas noteikts saskaņā ar polises pielikumā noteiktu limitu, tas ir </w:t>
      </w:r>
      <w:r>
        <w:rPr>
          <w:rFonts w:ascii="Times New Roman" w:hAnsi="Times New Roman"/>
          <w:sz w:val="24"/>
          <w:szCs w:val="24"/>
        </w:rPr>
        <w:t xml:space="preserve">Ls </w:t>
      </w:r>
      <w:r w:rsidRPr="00AD7736">
        <w:rPr>
          <w:rFonts w:ascii="Times New Roman" w:hAnsi="Times New Roman"/>
          <w:sz w:val="24"/>
          <w:szCs w:val="24"/>
        </w:rPr>
        <w:t xml:space="preserve">5 400 000 </w:t>
      </w:r>
      <w:r>
        <w:rPr>
          <w:rFonts w:ascii="Times New Roman" w:hAnsi="Times New Roman"/>
          <w:sz w:val="24"/>
          <w:szCs w:val="24"/>
        </w:rPr>
        <w:t xml:space="preserve">(7 683 507,70 </w:t>
      </w:r>
      <w:proofErr w:type="spellStart"/>
      <w:r w:rsidRPr="00A01C35">
        <w:rPr>
          <w:rFonts w:ascii="Times New Roman" w:hAnsi="Times New Roman"/>
          <w:i/>
          <w:sz w:val="24"/>
          <w:szCs w:val="24"/>
        </w:rPr>
        <w:t>euro</w:t>
      </w:r>
      <w:proofErr w:type="spellEnd"/>
      <w:r>
        <w:rPr>
          <w:rFonts w:ascii="Times New Roman" w:hAnsi="Times New Roman"/>
          <w:sz w:val="24"/>
          <w:szCs w:val="24"/>
        </w:rPr>
        <w:t xml:space="preserve">) </w:t>
      </w:r>
      <w:r w:rsidRPr="00AD7736">
        <w:rPr>
          <w:rFonts w:ascii="Times New Roman" w:hAnsi="Times New Roman"/>
          <w:sz w:val="24"/>
          <w:szCs w:val="24"/>
        </w:rPr>
        <w:t>apmērā.</w:t>
      </w:r>
    </w:p>
    <w:p w14:paraId="4220DE9C" w14:textId="77777777" w:rsidR="00BD7440" w:rsidRPr="00AD7736" w:rsidRDefault="00BD7440" w:rsidP="00AA01C9">
      <w:pPr>
        <w:pStyle w:val="ListParagraph"/>
        <w:numPr>
          <w:ilvl w:val="0"/>
          <w:numId w:val="2"/>
        </w:numPr>
        <w:tabs>
          <w:tab w:val="left" w:pos="993"/>
        </w:tabs>
        <w:spacing w:before="120"/>
        <w:ind w:left="0" w:firstLine="709"/>
        <w:jc w:val="both"/>
        <w:rPr>
          <w:rFonts w:ascii="Times New Roman" w:hAnsi="Times New Roman"/>
          <w:sz w:val="24"/>
          <w:szCs w:val="24"/>
        </w:rPr>
      </w:pPr>
      <w:r w:rsidRPr="00AD7736">
        <w:rPr>
          <w:rFonts w:ascii="Times New Roman" w:hAnsi="Times New Roman"/>
          <w:b/>
          <w:sz w:val="24"/>
          <w:szCs w:val="24"/>
        </w:rPr>
        <w:t xml:space="preserve">SE „BTA Insurance </w:t>
      </w:r>
      <w:proofErr w:type="spellStart"/>
      <w:r w:rsidRPr="00AD7736">
        <w:rPr>
          <w:rFonts w:ascii="Times New Roman" w:hAnsi="Times New Roman"/>
          <w:b/>
          <w:sz w:val="24"/>
          <w:szCs w:val="24"/>
        </w:rPr>
        <w:t>Company</w:t>
      </w:r>
      <w:proofErr w:type="spellEnd"/>
      <w:r w:rsidRPr="00AD7736">
        <w:rPr>
          <w:rFonts w:ascii="Times New Roman" w:hAnsi="Times New Roman"/>
          <w:b/>
          <w:sz w:val="24"/>
          <w:szCs w:val="24"/>
        </w:rPr>
        <w:t xml:space="preserve">” </w:t>
      </w:r>
      <w:r w:rsidRPr="00AD7736">
        <w:rPr>
          <w:rFonts w:ascii="Times New Roman" w:hAnsi="Times New Roman"/>
          <w:sz w:val="24"/>
          <w:szCs w:val="24"/>
        </w:rPr>
        <w:t>Celtniecības visu risku apdrošināšanas polise Nr.LV12-11-00000028-3 (tai skaitā civiltiesiskās atbildības apdrošināšana). Apdrošināšanas periods sākas 2012.gada 23.oktobrī, beidzas 2015.gada 30.jūnijā.</w:t>
      </w:r>
    </w:p>
    <w:p w14:paraId="0208EC47" w14:textId="77777777" w:rsidR="00BD7440" w:rsidRPr="00AD7736" w:rsidRDefault="00BD7440" w:rsidP="00AA01C9">
      <w:pPr>
        <w:spacing w:before="120"/>
        <w:ind w:firstLine="709"/>
        <w:jc w:val="both"/>
        <w:rPr>
          <w:rFonts w:ascii="Times New Roman" w:hAnsi="Times New Roman"/>
          <w:bCs/>
          <w:sz w:val="24"/>
          <w:szCs w:val="24"/>
        </w:rPr>
      </w:pPr>
      <w:r w:rsidRPr="00AD7736">
        <w:rPr>
          <w:rFonts w:ascii="Times New Roman" w:hAnsi="Times New Roman"/>
          <w:sz w:val="24"/>
          <w:szCs w:val="24"/>
        </w:rPr>
        <w:t xml:space="preserve">Pamatojoties starp VNĪ un pilnsabiedrības „SBRE” 2012.gada 11.oktobrī noslēgtā Būvniecības līguma nosacījumiem, pilnsabiedrība „SBRE” iesniegusi SE „BTA Insurance </w:t>
      </w:r>
      <w:proofErr w:type="spellStart"/>
      <w:r w:rsidRPr="00AD7736">
        <w:rPr>
          <w:rFonts w:ascii="Times New Roman" w:hAnsi="Times New Roman"/>
          <w:sz w:val="24"/>
          <w:szCs w:val="24"/>
        </w:rPr>
        <w:t>Company</w:t>
      </w:r>
      <w:proofErr w:type="spellEnd"/>
      <w:r w:rsidRPr="00AD7736">
        <w:rPr>
          <w:rFonts w:ascii="Times New Roman" w:hAnsi="Times New Roman"/>
          <w:sz w:val="24"/>
          <w:szCs w:val="24"/>
        </w:rPr>
        <w:t xml:space="preserve">” Celtniecības visu risku apdrošināšanas polisi Nr.LV12-11-00000028-3, kurā ir veikta visu celtniecības risku apdrošināšana par labu VNĪ – materiālo vērtību apdrošināšana par kopējo apdrošinājuma summu </w:t>
      </w:r>
      <w:r>
        <w:rPr>
          <w:rFonts w:ascii="Times New Roman" w:hAnsi="Times New Roman"/>
          <w:sz w:val="24"/>
          <w:szCs w:val="24"/>
        </w:rPr>
        <w:t xml:space="preserve">Ls </w:t>
      </w:r>
      <w:r w:rsidRPr="00AD7736">
        <w:rPr>
          <w:rFonts w:ascii="Times New Roman" w:hAnsi="Times New Roman"/>
          <w:sz w:val="24"/>
          <w:szCs w:val="24"/>
        </w:rPr>
        <w:t xml:space="preserve">21 930 043,70 </w:t>
      </w:r>
      <w:r>
        <w:rPr>
          <w:rFonts w:ascii="Times New Roman" w:hAnsi="Times New Roman"/>
          <w:sz w:val="24"/>
          <w:szCs w:val="24"/>
        </w:rPr>
        <w:t xml:space="preserve">(31 203 640,98 </w:t>
      </w:r>
      <w:proofErr w:type="spellStart"/>
      <w:r w:rsidRPr="00A76CCD">
        <w:rPr>
          <w:rFonts w:ascii="Times New Roman" w:hAnsi="Times New Roman"/>
          <w:i/>
          <w:sz w:val="24"/>
          <w:szCs w:val="24"/>
        </w:rPr>
        <w:t>euro</w:t>
      </w:r>
      <w:proofErr w:type="spellEnd"/>
      <w:r>
        <w:rPr>
          <w:rFonts w:ascii="Times New Roman" w:hAnsi="Times New Roman"/>
          <w:sz w:val="24"/>
          <w:szCs w:val="24"/>
        </w:rPr>
        <w:t xml:space="preserve">) </w:t>
      </w:r>
      <w:r w:rsidRPr="00AD7736">
        <w:rPr>
          <w:rFonts w:ascii="Times New Roman" w:hAnsi="Times New Roman"/>
          <w:sz w:val="24"/>
          <w:szCs w:val="24"/>
        </w:rPr>
        <w:t xml:space="preserve">apmērā (tai skaitā celtniecības darbu un materiālu apdrošināšanu saskaņā ar līgumu un tāmi </w:t>
      </w:r>
      <w:r>
        <w:rPr>
          <w:rFonts w:ascii="Times New Roman" w:hAnsi="Times New Roman"/>
          <w:sz w:val="24"/>
          <w:szCs w:val="24"/>
        </w:rPr>
        <w:t xml:space="preserve">Ls </w:t>
      </w:r>
      <w:r w:rsidRPr="00AD7736">
        <w:rPr>
          <w:rFonts w:ascii="Times New Roman" w:hAnsi="Times New Roman"/>
          <w:sz w:val="24"/>
          <w:szCs w:val="24"/>
        </w:rPr>
        <w:t xml:space="preserve">21 780 043,70 </w:t>
      </w:r>
      <w:r>
        <w:rPr>
          <w:rFonts w:ascii="Times New Roman" w:hAnsi="Times New Roman"/>
          <w:sz w:val="24"/>
          <w:szCs w:val="24"/>
        </w:rPr>
        <w:t xml:space="preserve">(30 990 210,21 </w:t>
      </w:r>
      <w:proofErr w:type="spellStart"/>
      <w:r w:rsidRPr="00A76CCD">
        <w:rPr>
          <w:rFonts w:ascii="Times New Roman" w:hAnsi="Times New Roman"/>
          <w:i/>
          <w:sz w:val="24"/>
          <w:szCs w:val="24"/>
        </w:rPr>
        <w:t>euro</w:t>
      </w:r>
      <w:proofErr w:type="spellEnd"/>
      <w:r>
        <w:rPr>
          <w:rFonts w:ascii="Times New Roman" w:hAnsi="Times New Roman"/>
          <w:sz w:val="24"/>
          <w:szCs w:val="24"/>
        </w:rPr>
        <w:t xml:space="preserve">) </w:t>
      </w:r>
      <w:r w:rsidRPr="00AD7736">
        <w:rPr>
          <w:rFonts w:ascii="Times New Roman" w:hAnsi="Times New Roman"/>
          <w:sz w:val="24"/>
          <w:szCs w:val="24"/>
        </w:rPr>
        <w:t xml:space="preserve">apmērā), kā arī civiltiesiskās atbildības apdrošināšana par trešajām personām nodarīto kaitējumu ar kopējo apdrošināšanas atlīdzības limitu apdrošināšanas periodā </w:t>
      </w:r>
      <w:r>
        <w:rPr>
          <w:rFonts w:ascii="Times New Roman" w:hAnsi="Times New Roman"/>
          <w:sz w:val="24"/>
          <w:szCs w:val="24"/>
        </w:rPr>
        <w:t xml:space="preserve">Ls </w:t>
      </w:r>
      <w:r w:rsidRPr="00AD7736">
        <w:rPr>
          <w:rFonts w:ascii="Times New Roman" w:hAnsi="Times New Roman"/>
          <w:sz w:val="24"/>
          <w:szCs w:val="24"/>
        </w:rPr>
        <w:t xml:space="preserve">2 700 000 </w:t>
      </w:r>
      <w:r>
        <w:rPr>
          <w:rFonts w:ascii="Times New Roman" w:hAnsi="Times New Roman"/>
          <w:sz w:val="24"/>
          <w:szCs w:val="24"/>
        </w:rPr>
        <w:t xml:space="preserve">(3 841 753,88 </w:t>
      </w:r>
      <w:proofErr w:type="spellStart"/>
      <w:r w:rsidRPr="00606EA4">
        <w:rPr>
          <w:rFonts w:ascii="Times New Roman" w:hAnsi="Times New Roman"/>
          <w:i/>
          <w:sz w:val="24"/>
          <w:szCs w:val="24"/>
        </w:rPr>
        <w:t>euro</w:t>
      </w:r>
      <w:proofErr w:type="spellEnd"/>
      <w:r>
        <w:rPr>
          <w:rFonts w:ascii="Times New Roman" w:hAnsi="Times New Roman"/>
          <w:sz w:val="24"/>
          <w:szCs w:val="24"/>
        </w:rPr>
        <w:t xml:space="preserve">) </w:t>
      </w:r>
      <w:r w:rsidRPr="00AD7736">
        <w:rPr>
          <w:rFonts w:ascii="Times New Roman" w:hAnsi="Times New Roman"/>
          <w:sz w:val="24"/>
          <w:szCs w:val="24"/>
        </w:rPr>
        <w:t>apmērā.</w:t>
      </w:r>
    </w:p>
    <w:p w14:paraId="2B5D1EF6" w14:textId="77777777" w:rsidR="00BD7440" w:rsidRPr="005900BA" w:rsidRDefault="00BD7440" w:rsidP="00AA01C9">
      <w:pPr>
        <w:pStyle w:val="ListParagraph"/>
        <w:numPr>
          <w:ilvl w:val="0"/>
          <w:numId w:val="2"/>
        </w:numPr>
        <w:tabs>
          <w:tab w:val="left" w:pos="993"/>
        </w:tabs>
        <w:spacing w:before="120"/>
        <w:ind w:left="0" w:firstLine="709"/>
        <w:jc w:val="both"/>
        <w:rPr>
          <w:rFonts w:ascii="Times New Roman" w:hAnsi="Times New Roman"/>
          <w:sz w:val="24"/>
          <w:szCs w:val="24"/>
        </w:rPr>
      </w:pPr>
      <w:r w:rsidRPr="005900BA">
        <w:rPr>
          <w:rFonts w:ascii="Times New Roman" w:hAnsi="Times New Roman"/>
          <w:b/>
          <w:sz w:val="24"/>
          <w:szCs w:val="24"/>
        </w:rPr>
        <w:t xml:space="preserve">UAB DK „PZU Lietuva” </w:t>
      </w:r>
      <w:r w:rsidRPr="005900BA">
        <w:rPr>
          <w:rFonts w:ascii="Times New Roman" w:hAnsi="Times New Roman"/>
          <w:sz w:val="24"/>
          <w:szCs w:val="24"/>
        </w:rPr>
        <w:t xml:space="preserve">Latvijas filiāles 2013.gada 20.maija Vispārējās civiltiesiskās atbildības apdrošināšanas polise </w:t>
      </w:r>
      <w:proofErr w:type="spellStart"/>
      <w:r w:rsidRPr="005900BA">
        <w:rPr>
          <w:rFonts w:ascii="Times New Roman" w:hAnsi="Times New Roman"/>
          <w:sz w:val="24"/>
          <w:szCs w:val="24"/>
        </w:rPr>
        <w:t>Nr.PZULV</w:t>
      </w:r>
      <w:proofErr w:type="spellEnd"/>
      <w:r w:rsidRPr="005900BA">
        <w:rPr>
          <w:rFonts w:ascii="Times New Roman" w:hAnsi="Times New Roman"/>
          <w:sz w:val="24"/>
          <w:szCs w:val="24"/>
        </w:rPr>
        <w:t xml:space="preserve"> 1000601 un 2013.gada 31.maija līgums Nr.12-33-28/993. Apdrošināšanas periods ir no 2013.gada 31.maija līdz 2014.gada 30.maijam.</w:t>
      </w:r>
    </w:p>
    <w:p w14:paraId="2E797B91" w14:textId="77777777" w:rsidR="00BD7440" w:rsidRPr="005900BA" w:rsidRDefault="00BD7440" w:rsidP="00AA01C9">
      <w:pPr>
        <w:tabs>
          <w:tab w:val="left" w:pos="993"/>
        </w:tabs>
        <w:spacing w:before="120"/>
        <w:ind w:firstLine="709"/>
        <w:jc w:val="both"/>
        <w:rPr>
          <w:rFonts w:ascii="Times New Roman" w:hAnsi="Times New Roman"/>
          <w:sz w:val="24"/>
          <w:szCs w:val="24"/>
        </w:rPr>
      </w:pPr>
      <w:r w:rsidRPr="005900BA">
        <w:rPr>
          <w:rFonts w:ascii="Times New Roman" w:hAnsi="Times New Roman"/>
          <w:sz w:val="24"/>
          <w:szCs w:val="24"/>
        </w:rPr>
        <w:lastRenderedPageBreak/>
        <w:t xml:space="preserve">Saskaņā </w:t>
      </w:r>
      <w:r>
        <w:rPr>
          <w:rFonts w:ascii="Times New Roman" w:hAnsi="Times New Roman"/>
          <w:sz w:val="24"/>
          <w:szCs w:val="24"/>
        </w:rPr>
        <w:t xml:space="preserve">ar </w:t>
      </w:r>
      <w:r w:rsidRPr="005900BA">
        <w:rPr>
          <w:rFonts w:ascii="Times New Roman" w:hAnsi="Times New Roman"/>
          <w:sz w:val="24"/>
          <w:szCs w:val="24"/>
        </w:rPr>
        <w:t xml:space="preserve">UAB DK „PZU Lietuva” Latvijas filiāles 2013.gada 20.maija Vispārējās civiltiesiskās atbildības apdrošināšanas polisi </w:t>
      </w:r>
      <w:proofErr w:type="spellStart"/>
      <w:r w:rsidRPr="005900BA">
        <w:rPr>
          <w:rFonts w:ascii="Times New Roman" w:hAnsi="Times New Roman"/>
          <w:sz w:val="24"/>
          <w:szCs w:val="24"/>
        </w:rPr>
        <w:t>Nr.PZULV</w:t>
      </w:r>
      <w:proofErr w:type="spellEnd"/>
      <w:r w:rsidRPr="005900BA">
        <w:rPr>
          <w:rFonts w:ascii="Times New Roman" w:hAnsi="Times New Roman"/>
          <w:sz w:val="24"/>
          <w:szCs w:val="24"/>
        </w:rPr>
        <w:t xml:space="preserve"> 1000601 un 2013.gada 31.maija līgumu Nr.12-33-28/993 ir apdrošināta VNĪ civiltiesiskā atbildība. Atbildības limits vienam apdrošināšanas gadījumam noteikts –</w:t>
      </w:r>
      <w:r>
        <w:rPr>
          <w:rFonts w:ascii="Times New Roman" w:hAnsi="Times New Roman"/>
          <w:sz w:val="24"/>
          <w:szCs w:val="24"/>
        </w:rPr>
        <w:t xml:space="preserve"> Ls </w:t>
      </w:r>
      <w:r w:rsidRPr="005900BA">
        <w:rPr>
          <w:rFonts w:ascii="Times New Roman" w:hAnsi="Times New Roman"/>
          <w:sz w:val="24"/>
          <w:szCs w:val="24"/>
        </w:rPr>
        <w:t>100</w:t>
      </w:r>
      <w:r>
        <w:rPr>
          <w:rFonts w:ascii="Times New Roman" w:hAnsi="Times New Roman"/>
          <w:sz w:val="24"/>
          <w:szCs w:val="24"/>
        </w:rPr>
        <w:t> </w:t>
      </w:r>
      <w:r w:rsidRPr="005900BA">
        <w:rPr>
          <w:rFonts w:ascii="Times New Roman" w:hAnsi="Times New Roman"/>
          <w:sz w:val="24"/>
          <w:szCs w:val="24"/>
        </w:rPr>
        <w:t>000</w:t>
      </w:r>
      <w:r>
        <w:rPr>
          <w:rFonts w:ascii="Times New Roman" w:hAnsi="Times New Roman"/>
          <w:sz w:val="24"/>
          <w:szCs w:val="24"/>
        </w:rPr>
        <w:t xml:space="preserve"> (142 287,18 </w:t>
      </w:r>
      <w:proofErr w:type="spellStart"/>
      <w:r w:rsidRPr="009E76D9">
        <w:rPr>
          <w:rFonts w:ascii="Times New Roman" w:hAnsi="Times New Roman"/>
          <w:i/>
          <w:sz w:val="24"/>
          <w:szCs w:val="24"/>
        </w:rPr>
        <w:t>euro</w:t>
      </w:r>
      <w:proofErr w:type="spellEnd"/>
      <w:r>
        <w:rPr>
          <w:rFonts w:ascii="Times New Roman" w:hAnsi="Times New Roman"/>
          <w:sz w:val="24"/>
          <w:szCs w:val="24"/>
        </w:rPr>
        <w:t>)</w:t>
      </w:r>
      <w:r w:rsidRPr="005900BA">
        <w:rPr>
          <w:rFonts w:ascii="Times New Roman" w:hAnsi="Times New Roman"/>
          <w:sz w:val="24"/>
          <w:szCs w:val="24"/>
        </w:rPr>
        <w:t xml:space="preserve">, kur pašrisks – </w:t>
      </w:r>
      <w:r>
        <w:rPr>
          <w:rFonts w:ascii="Times New Roman" w:hAnsi="Times New Roman"/>
          <w:sz w:val="24"/>
          <w:szCs w:val="24"/>
        </w:rPr>
        <w:t xml:space="preserve">Ls </w:t>
      </w:r>
      <w:r w:rsidRPr="005900BA">
        <w:rPr>
          <w:rFonts w:ascii="Times New Roman" w:hAnsi="Times New Roman"/>
          <w:sz w:val="24"/>
          <w:szCs w:val="24"/>
        </w:rPr>
        <w:t xml:space="preserve">100 </w:t>
      </w:r>
      <w:r>
        <w:rPr>
          <w:rFonts w:ascii="Times New Roman" w:hAnsi="Times New Roman"/>
          <w:sz w:val="24"/>
          <w:szCs w:val="24"/>
        </w:rPr>
        <w:t xml:space="preserve">(142,28 </w:t>
      </w:r>
      <w:proofErr w:type="spellStart"/>
      <w:r w:rsidRPr="009E76D9">
        <w:rPr>
          <w:rFonts w:ascii="Times New Roman" w:hAnsi="Times New Roman"/>
          <w:i/>
          <w:sz w:val="24"/>
          <w:szCs w:val="24"/>
        </w:rPr>
        <w:t>euro</w:t>
      </w:r>
      <w:proofErr w:type="spellEnd"/>
      <w:r>
        <w:rPr>
          <w:rFonts w:ascii="Times New Roman" w:hAnsi="Times New Roman"/>
          <w:sz w:val="24"/>
          <w:szCs w:val="24"/>
        </w:rPr>
        <w:t xml:space="preserve">) </w:t>
      </w:r>
      <w:r w:rsidRPr="005900BA">
        <w:rPr>
          <w:rFonts w:ascii="Times New Roman" w:hAnsi="Times New Roman"/>
          <w:sz w:val="24"/>
          <w:szCs w:val="24"/>
        </w:rPr>
        <w:t xml:space="preserve">par katru apdrošināšanas gadījumu. </w:t>
      </w:r>
    </w:p>
    <w:p w14:paraId="05863D00" w14:textId="77777777" w:rsidR="00BD7440" w:rsidRPr="005900BA" w:rsidRDefault="00BD7440" w:rsidP="00AA01C9">
      <w:pPr>
        <w:pStyle w:val="ListParagraph"/>
        <w:numPr>
          <w:ilvl w:val="0"/>
          <w:numId w:val="2"/>
        </w:numPr>
        <w:tabs>
          <w:tab w:val="left" w:pos="993"/>
        </w:tabs>
        <w:spacing w:before="120"/>
        <w:ind w:left="0" w:firstLine="709"/>
        <w:jc w:val="both"/>
        <w:rPr>
          <w:rFonts w:ascii="Times New Roman" w:hAnsi="Times New Roman"/>
          <w:sz w:val="24"/>
          <w:szCs w:val="24"/>
        </w:rPr>
      </w:pPr>
      <w:r w:rsidRPr="005900BA">
        <w:rPr>
          <w:rFonts w:ascii="Times New Roman" w:hAnsi="Times New Roman"/>
          <w:b/>
          <w:sz w:val="24"/>
          <w:szCs w:val="24"/>
        </w:rPr>
        <w:t xml:space="preserve">Nordea </w:t>
      </w:r>
      <w:proofErr w:type="spellStart"/>
      <w:r w:rsidRPr="005900BA">
        <w:rPr>
          <w:rFonts w:ascii="Times New Roman" w:hAnsi="Times New Roman"/>
          <w:b/>
          <w:sz w:val="24"/>
          <w:szCs w:val="24"/>
        </w:rPr>
        <w:t>Bank</w:t>
      </w:r>
      <w:proofErr w:type="spellEnd"/>
      <w:r w:rsidRPr="005900BA">
        <w:rPr>
          <w:rFonts w:ascii="Times New Roman" w:hAnsi="Times New Roman"/>
          <w:b/>
          <w:sz w:val="24"/>
          <w:szCs w:val="24"/>
        </w:rPr>
        <w:t xml:space="preserve"> </w:t>
      </w:r>
      <w:proofErr w:type="spellStart"/>
      <w:r w:rsidRPr="005900BA">
        <w:rPr>
          <w:rFonts w:ascii="Times New Roman" w:hAnsi="Times New Roman"/>
          <w:b/>
          <w:sz w:val="24"/>
          <w:szCs w:val="24"/>
        </w:rPr>
        <w:t>Finland</w:t>
      </w:r>
      <w:proofErr w:type="spellEnd"/>
      <w:r w:rsidRPr="005900BA">
        <w:rPr>
          <w:rFonts w:ascii="Times New Roman" w:hAnsi="Times New Roman"/>
          <w:b/>
          <w:sz w:val="24"/>
          <w:szCs w:val="24"/>
        </w:rPr>
        <w:t xml:space="preserve"> </w:t>
      </w:r>
      <w:proofErr w:type="spellStart"/>
      <w:r w:rsidRPr="005900BA">
        <w:rPr>
          <w:rFonts w:ascii="Times New Roman" w:hAnsi="Times New Roman"/>
          <w:b/>
          <w:sz w:val="24"/>
          <w:szCs w:val="24"/>
        </w:rPr>
        <w:t>Plc</w:t>
      </w:r>
      <w:proofErr w:type="spellEnd"/>
      <w:r w:rsidRPr="005900BA">
        <w:rPr>
          <w:rFonts w:ascii="Times New Roman" w:hAnsi="Times New Roman"/>
          <w:b/>
          <w:sz w:val="24"/>
          <w:szCs w:val="24"/>
        </w:rPr>
        <w:t xml:space="preserve"> </w:t>
      </w:r>
      <w:r w:rsidR="0042042F">
        <w:rPr>
          <w:rFonts w:ascii="Times New Roman" w:hAnsi="Times New Roman"/>
          <w:sz w:val="24"/>
          <w:szCs w:val="24"/>
        </w:rPr>
        <w:t>Latvijas filiāles 2012.gada 7.decembrī</w:t>
      </w:r>
      <w:r w:rsidRPr="005900BA">
        <w:rPr>
          <w:rFonts w:ascii="Times New Roman" w:hAnsi="Times New Roman"/>
          <w:sz w:val="24"/>
          <w:szCs w:val="24"/>
        </w:rPr>
        <w:t xml:space="preserve"> pilnsabiedrībai „SBRE” izsniegts</w:t>
      </w:r>
      <w:r w:rsidR="0042042F">
        <w:rPr>
          <w:rFonts w:ascii="Times New Roman" w:hAnsi="Times New Roman"/>
          <w:sz w:val="24"/>
          <w:szCs w:val="24"/>
        </w:rPr>
        <w:t xml:space="preserve"> Līguma</w:t>
      </w:r>
      <w:r w:rsidR="0042042F" w:rsidRPr="005900BA">
        <w:rPr>
          <w:rFonts w:ascii="Times New Roman" w:hAnsi="Times New Roman"/>
          <w:sz w:val="24"/>
          <w:szCs w:val="24"/>
        </w:rPr>
        <w:t xml:space="preserve"> izpildes galvojums Nr.2009/43/GA/2010/28/OD/GA/GAR/11474</w:t>
      </w:r>
      <w:r w:rsidR="0042042F">
        <w:rPr>
          <w:rFonts w:ascii="Times New Roman" w:hAnsi="Times New Roman"/>
          <w:sz w:val="24"/>
          <w:szCs w:val="24"/>
        </w:rPr>
        <w:t xml:space="preserve"> saskaņā ar starp VNĪ un pilnsabiedrību „SBRE”</w:t>
      </w:r>
      <w:r w:rsidRPr="005900BA">
        <w:rPr>
          <w:rFonts w:ascii="Times New Roman" w:hAnsi="Times New Roman"/>
          <w:sz w:val="24"/>
          <w:szCs w:val="24"/>
        </w:rPr>
        <w:t xml:space="preserve"> </w:t>
      </w:r>
      <w:r w:rsidR="0042042F">
        <w:rPr>
          <w:rFonts w:ascii="Times New Roman" w:hAnsi="Times New Roman"/>
          <w:sz w:val="24"/>
          <w:szCs w:val="24"/>
        </w:rPr>
        <w:t xml:space="preserve">2012.gada 11.oktobrī noslēgtā </w:t>
      </w:r>
      <w:r w:rsidRPr="005900BA">
        <w:rPr>
          <w:rFonts w:ascii="Times New Roman" w:hAnsi="Times New Roman"/>
          <w:sz w:val="24"/>
          <w:szCs w:val="24"/>
        </w:rPr>
        <w:t>līguma</w:t>
      </w:r>
      <w:r w:rsidR="0042042F">
        <w:rPr>
          <w:rFonts w:ascii="Times New Roman" w:hAnsi="Times New Roman"/>
          <w:sz w:val="24"/>
          <w:szCs w:val="24"/>
        </w:rPr>
        <w:t xml:space="preserve"> Nr.21-12-8/1067 punktā Nr.4.1.4.3. iekļauto nosacījumu</w:t>
      </w:r>
      <w:r w:rsidRPr="005900BA">
        <w:rPr>
          <w:rFonts w:ascii="Times New Roman" w:hAnsi="Times New Roman"/>
          <w:sz w:val="24"/>
          <w:szCs w:val="24"/>
        </w:rPr>
        <w:t>.</w:t>
      </w:r>
    </w:p>
    <w:p w14:paraId="09DEDBE1" w14:textId="77777777" w:rsidR="008F6167" w:rsidRDefault="00BD7440" w:rsidP="004401EC">
      <w:pPr>
        <w:spacing w:before="120"/>
        <w:ind w:firstLine="709"/>
        <w:jc w:val="both"/>
        <w:rPr>
          <w:rFonts w:ascii="Times New Roman" w:hAnsi="Times New Roman"/>
          <w:sz w:val="24"/>
          <w:szCs w:val="24"/>
        </w:rPr>
      </w:pPr>
      <w:r w:rsidRPr="005900BA">
        <w:rPr>
          <w:rFonts w:ascii="Times New Roman" w:hAnsi="Times New Roman"/>
          <w:sz w:val="24"/>
          <w:szCs w:val="24"/>
        </w:rPr>
        <w:t xml:space="preserve">Saskaņā ar izpildes galvojumu Nr.2009/43/GA/2010/28/OD/GA/GAR/11474 Nordea </w:t>
      </w:r>
      <w:proofErr w:type="spellStart"/>
      <w:r w:rsidRPr="005900BA">
        <w:rPr>
          <w:rFonts w:ascii="Times New Roman" w:hAnsi="Times New Roman"/>
          <w:sz w:val="24"/>
          <w:szCs w:val="24"/>
        </w:rPr>
        <w:t>Bank</w:t>
      </w:r>
      <w:proofErr w:type="spellEnd"/>
      <w:r w:rsidRPr="005900BA">
        <w:rPr>
          <w:rFonts w:ascii="Times New Roman" w:hAnsi="Times New Roman"/>
          <w:sz w:val="24"/>
          <w:szCs w:val="24"/>
        </w:rPr>
        <w:t xml:space="preserve"> </w:t>
      </w:r>
      <w:proofErr w:type="spellStart"/>
      <w:r w:rsidRPr="005900BA">
        <w:rPr>
          <w:rFonts w:ascii="Times New Roman" w:hAnsi="Times New Roman"/>
          <w:sz w:val="24"/>
          <w:szCs w:val="24"/>
        </w:rPr>
        <w:t>Finland</w:t>
      </w:r>
      <w:proofErr w:type="spellEnd"/>
      <w:r w:rsidRPr="005900BA">
        <w:rPr>
          <w:rFonts w:ascii="Times New Roman" w:hAnsi="Times New Roman"/>
          <w:sz w:val="24"/>
          <w:szCs w:val="24"/>
        </w:rPr>
        <w:t xml:space="preserve"> </w:t>
      </w:r>
      <w:proofErr w:type="spellStart"/>
      <w:r w:rsidRPr="005900BA">
        <w:rPr>
          <w:rFonts w:ascii="Times New Roman" w:hAnsi="Times New Roman"/>
          <w:sz w:val="24"/>
          <w:szCs w:val="24"/>
        </w:rPr>
        <w:t>Plc</w:t>
      </w:r>
      <w:proofErr w:type="spellEnd"/>
      <w:r w:rsidRPr="005900BA">
        <w:rPr>
          <w:rFonts w:ascii="Times New Roman" w:hAnsi="Times New Roman"/>
          <w:sz w:val="24"/>
          <w:szCs w:val="24"/>
        </w:rPr>
        <w:t xml:space="preserve"> apņemas negrozāmi un neatsaucami atmaksāt VNĪ kā Pasūtītājam jebkuru summu vai summas, kas kopumā nepārsniedz </w:t>
      </w:r>
      <w:r>
        <w:rPr>
          <w:rFonts w:ascii="Times New Roman" w:hAnsi="Times New Roman"/>
          <w:sz w:val="24"/>
          <w:szCs w:val="24"/>
        </w:rPr>
        <w:t xml:space="preserve">Ls </w:t>
      </w:r>
      <w:r w:rsidRPr="005900BA">
        <w:rPr>
          <w:rFonts w:ascii="Times New Roman" w:hAnsi="Times New Roman"/>
          <w:sz w:val="24"/>
          <w:szCs w:val="24"/>
        </w:rPr>
        <w:t xml:space="preserve">1 089 002,20 </w:t>
      </w:r>
      <w:r>
        <w:rPr>
          <w:rFonts w:ascii="Times New Roman" w:hAnsi="Times New Roman"/>
          <w:sz w:val="24"/>
          <w:szCs w:val="24"/>
        </w:rPr>
        <w:t xml:space="preserve">(1 549 510,53 </w:t>
      </w:r>
      <w:proofErr w:type="spellStart"/>
      <w:r w:rsidRPr="00620282">
        <w:rPr>
          <w:rFonts w:ascii="Times New Roman" w:hAnsi="Times New Roman"/>
          <w:i/>
          <w:sz w:val="24"/>
          <w:szCs w:val="24"/>
        </w:rPr>
        <w:t>euro</w:t>
      </w:r>
      <w:proofErr w:type="spellEnd"/>
      <w:r>
        <w:rPr>
          <w:rFonts w:ascii="Times New Roman" w:hAnsi="Times New Roman"/>
          <w:sz w:val="24"/>
          <w:szCs w:val="24"/>
        </w:rPr>
        <w:t xml:space="preserve">) </w:t>
      </w:r>
      <w:r w:rsidRPr="005900BA">
        <w:rPr>
          <w:rFonts w:ascii="Times New Roman" w:hAnsi="Times New Roman"/>
          <w:sz w:val="24"/>
          <w:szCs w:val="24"/>
        </w:rPr>
        <w:t>apmērā, pēc VNĪ pirmā rakstiskā pieprasījuma, kas apliecina pilnsabiedrības „SBRE” kā Uzņēmēja Būvniecības līguma nosacījumu neizpildīšanu bez nepieciešamības apliecināt vai uzrādīt noteiktās summas pieprasījuma iemeslu. Galvojums ir spēkā līdz 2015.gada 30.augustam.</w:t>
      </w:r>
    </w:p>
    <w:p w14:paraId="45A60707" w14:textId="77777777" w:rsidR="00BD7440" w:rsidRPr="008F6167" w:rsidRDefault="00BD7440" w:rsidP="008F6167">
      <w:pPr>
        <w:spacing w:before="120"/>
        <w:ind w:firstLine="720"/>
        <w:jc w:val="both"/>
        <w:rPr>
          <w:rFonts w:ascii="Times New Roman" w:hAnsi="Times New Roman"/>
          <w:sz w:val="24"/>
          <w:szCs w:val="24"/>
        </w:rPr>
      </w:pPr>
      <w:r w:rsidRPr="006873A7">
        <w:rPr>
          <w:rFonts w:ascii="Times New Roman" w:hAnsi="Times New Roman"/>
          <w:sz w:val="24"/>
          <w:szCs w:val="24"/>
        </w:rPr>
        <w:t xml:space="preserve">VNĪ 2013.gada 21.jūnijā iesniedza pieteikumus AAS „Baltijas apdrošināšanas nams”, „BTA Insurance </w:t>
      </w:r>
      <w:proofErr w:type="spellStart"/>
      <w:r w:rsidRPr="006873A7">
        <w:rPr>
          <w:rFonts w:ascii="Times New Roman" w:hAnsi="Times New Roman"/>
          <w:sz w:val="24"/>
          <w:szCs w:val="24"/>
        </w:rPr>
        <w:t>Company</w:t>
      </w:r>
      <w:proofErr w:type="spellEnd"/>
      <w:r w:rsidRPr="006873A7">
        <w:rPr>
          <w:rFonts w:ascii="Times New Roman" w:hAnsi="Times New Roman"/>
          <w:sz w:val="24"/>
          <w:szCs w:val="24"/>
        </w:rPr>
        <w:t>” SE un UAB DK „PZU Lietuva” Latvijas filiāle par notikušo negadījumu, atkārtoti piesakoties uz atlīdzību 2013.gada 25.jūnijā.</w:t>
      </w:r>
      <w:r w:rsidRPr="000946F3">
        <w:rPr>
          <w:rFonts w:ascii="Times New Roman" w:hAnsi="Times New Roman"/>
          <w:sz w:val="24"/>
          <w:szCs w:val="24"/>
        </w:rPr>
        <w:t xml:space="preserve"> </w:t>
      </w:r>
      <w:r w:rsidRPr="006873A7">
        <w:rPr>
          <w:rFonts w:ascii="Times New Roman" w:hAnsi="Times New Roman"/>
          <w:sz w:val="24"/>
          <w:szCs w:val="24"/>
        </w:rPr>
        <w:t>VNĪ turpina sadarbību ar minētajām apdrošināšanas sabiedrībām, lai iespējami ātrāk panāktu apdrošināšanas gadījuma atzīšanu un iespējamo apdrošināšanas atlīdzību saņemšanu.</w:t>
      </w:r>
    </w:p>
    <w:p w14:paraId="0D686B8A" w14:textId="77777777" w:rsidR="00BD7440" w:rsidRPr="008F6167" w:rsidRDefault="00BD7440" w:rsidP="008F6167">
      <w:pPr>
        <w:spacing w:before="120"/>
        <w:ind w:firstLine="720"/>
        <w:jc w:val="both"/>
        <w:rPr>
          <w:rFonts w:ascii="Times New Roman" w:hAnsi="Times New Roman"/>
          <w:sz w:val="24"/>
          <w:szCs w:val="24"/>
        </w:rPr>
      </w:pPr>
      <w:r>
        <w:rPr>
          <w:rFonts w:ascii="Times New Roman" w:hAnsi="Times New Roman"/>
          <w:sz w:val="24"/>
          <w:szCs w:val="24"/>
        </w:rPr>
        <w:t xml:space="preserve">Ievērojot </w:t>
      </w:r>
      <w:r w:rsidRPr="001D5D4E">
        <w:rPr>
          <w:rFonts w:asciiTheme="minorHAnsi" w:hAnsiTheme="minorHAnsi" w:cstheme="minorHAnsi"/>
          <w:bCs/>
          <w:sz w:val="24"/>
          <w:szCs w:val="24"/>
        </w:rPr>
        <w:t xml:space="preserve">MK </w:t>
      </w:r>
      <w:proofErr w:type="spellStart"/>
      <w:r w:rsidRPr="001D5D4E">
        <w:rPr>
          <w:rFonts w:asciiTheme="minorHAnsi" w:hAnsiTheme="minorHAnsi" w:cstheme="minorHAnsi"/>
          <w:bCs/>
          <w:sz w:val="24"/>
          <w:szCs w:val="24"/>
        </w:rPr>
        <w:t>protokollēmum</w:t>
      </w:r>
      <w:r>
        <w:rPr>
          <w:rFonts w:asciiTheme="minorHAnsi" w:hAnsiTheme="minorHAnsi" w:cstheme="minorHAnsi"/>
          <w:bCs/>
          <w:sz w:val="24"/>
          <w:szCs w:val="24"/>
        </w:rPr>
        <w:t>a</w:t>
      </w:r>
      <w:proofErr w:type="spellEnd"/>
      <w:r w:rsidRPr="001D5D4E">
        <w:rPr>
          <w:rFonts w:asciiTheme="minorHAnsi" w:hAnsiTheme="minorHAnsi" w:cstheme="minorHAnsi"/>
          <w:bCs/>
          <w:sz w:val="24"/>
          <w:szCs w:val="24"/>
        </w:rPr>
        <w:t xml:space="preserve"> (prot.Nr.36 56.§)</w:t>
      </w:r>
      <w:r>
        <w:rPr>
          <w:rFonts w:asciiTheme="minorHAnsi" w:hAnsiTheme="minorHAnsi" w:cstheme="minorHAnsi"/>
          <w:bCs/>
          <w:sz w:val="24"/>
          <w:szCs w:val="24"/>
        </w:rPr>
        <w:t xml:space="preserve"> 9. un 10.punktā noteikto, </w:t>
      </w:r>
      <w:r w:rsidRPr="006873A7">
        <w:rPr>
          <w:rFonts w:ascii="Times New Roman" w:hAnsi="Times New Roman"/>
          <w:sz w:val="24"/>
          <w:szCs w:val="24"/>
        </w:rPr>
        <w:t xml:space="preserve">VNĪ 2013.gada 5.jūlijā nosūtīja vēstules visiem Rīgas pils nomniekiem, tas ir, Latvijas Valsts prezidenta kancelejai, </w:t>
      </w:r>
      <w:r w:rsidRPr="006873A7">
        <w:rPr>
          <w:rFonts w:ascii="Times New Roman" w:hAnsi="Times New Roman"/>
          <w:bCs/>
          <w:sz w:val="24"/>
          <w:szCs w:val="24"/>
        </w:rPr>
        <w:t>Latvijas Nacionālajam vēstures muzejam, Latvijas Nacionālajam mākslas muzejam, Rakstniecības un mūzikas muzejam</w:t>
      </w:r>
      <w:r w:rsidRPr="006873A7">
        <w:rPr>
          <w:rFonts w:ascii="Times New Roman" w:hAnsi="Times New Roman"/>
          <w:sz w:val="24"/>
          <w:szCs w:val="24"/>
        </w:rPr>
        <w:t xml:space="preserve"> un Militārajai policijai ar lūgumu apzināt iespējamo zaudējumu apmēru un noteiktos dokumentus iesniegt VNĪ līdz 2013.gada 8.jūlijam.</w:t>
      </w:r>
      <w:r>
        <w:rPr>
          <w:rFonts w:ascii="Times New Roman" w:hAnsi="Times New Roman"/>
          <w:sz w:val="24"/>
          <w:szCs w:val="24"/>
        </w:rPr>
        <w:t xml:space="preserve"> </w:t>
      </w:r>
      <w:r w:rsidRPr="006873A7">
        <w:rPr>
          <w:rFonts w:ascii="Times New Roman" w:hAnsi="Times New Roman"/>
          <w:sz w:val="24"/>
          <w:szCs w:val="24"/>
        </w:rPr>
        <w:t>No minētajiem nomniekiem</w:t>
      </w:r>
      <w:r>
        <w:rPr>
          <w:rFonts w:ascii="Times New Roman" w:hAnsi="Times New Roman"/>
          <w:sz w:val="24"/>
          <w:szCs w:val="24"/>
        </w:rPr>
        <w:t xml:space="preserve"> Latvijas Valsts prezidenta kanceleja informējusi, ka ugunsgrēka rezultātā radītie zaudējumi vēl tiek apzināti</w:t>
      </w:r>
      <w:r w:rsidRPr="006873A7">
        <w:rPr>
          <w:rFonts w:ascii="Times New Roman" w:hAnsi="Times New Roman"/>
          <w:sz w:val="24"/>
          <w:szCs w:val="24"/>
        </w:rPr>
        <w:t>,</w:t>
      </w:r>
      <w:r>
        <w:rPr>
          <w:rFonts w:ascii="Times New Roman" w:hAnsi="Times New Roman"/>
          <w:sz w:val="24"/>
          <w:szCs w:val="24"/>
        </w:rPr>
        <w:t xml:space="preserve"> bet</w:t>
      </w:r>
      <w:r w:rsidRPr="006873A7">
        <w:rPr>
          <w:rFonts w:ascii="Times New Roman" w:hAnsi="Times New Roman"/>
          <w:sz w:val="24"/>
          <w:szCs w:val="24"/>
        </w:rPr>
        <w:t xml:space="preserve"> Militār</w:t>
      </w:r>
      <w:r>
        <w:rPr>
          <w:rFonts w:ascii="Times New Roman" w:hAnsi="Times New Roman"/>
          <w:sz w:val="24"/>
          <w:szCs w:val="24"/>
        </w:rPr>
        <w:t>ā</w:t>
      </w:r>
      <w:r w:rsidRPr="006873A7">
        <w:rPr>
          <w:rFonts w:ascii="Times New Roman" w:hAnsi="Times New Roman"/>
          <w:sz w:val="24"/>
          <w:szCs w:val="24"/>
        </w:rPr>
        <w:t xml:space="preserve"> policij</w:t>
      </w:r>
      <w:r>
        <w:rPr>
          <w:rFonts w:ascii="Times New Roman" w:hAnsi="Times New Roman"/>
          <w:sz w:val="24"/>
          <w:szCs w:val="24"/>
        </w:rPr>
        <w:t>a</w:t>
      </w:r>
      <w:r w:rsidRPr="006873A7">
        <w:rPr>
          <w:rFonts w:ascii="Times New Roman" w:hAnsi="Times New Roman"/>
          <w:sz w:val="24"/>
          <w:szCs w:val="24"/>
        </w:rPr>
        <w:t xml:space="preserve"> nav sniegusi ziņas par iespējamiem zaudējumiem</w:t>
      </w:r>
      <w:r>
        <w:rPr>
          <w:rFonts w:ascii="Times New Roman" w:hAnsi="Times New Roman"/>
          <w:sz w:val="24"/>
          <w:szCs w:val="24"/>
        </w:rPr>
        <w:t xml:space="preserve">. </w:t>
      </w:r>
      <w:r w:rsidRPr="006873A7">
        <w:rPr>
          <w:rFonts w:ascii="Times New Roman" w:hAnsi="Times New Roman"/>
          <w:sz w:val="24"/>
          <w:szCs w:val="24"/>
        </w:rPr>
        <w:t xml:space="preserve">VNĪ </w:t>
      </w:r>
      <w:r>
        <w:rPr>
          <w:rFonts w:ascii="Times New Roman" w:hAnsi="Times New Roman"/>
          <w:sz w:val="24"/>
          <w:szCs w:val="24"/>
        </w:rPr>
        <w:t>rīcībā esošā</w:t>
      </w:r>
      <w:r w:rsidRPr="006873A7">
        <w:rPr>
          <w:rFonts w:ascii="Times New Roman" w:hAnsi="Times New Roman"/>
          <w:sz w:val="24"/>
          <w:szCs w:val="24"/>
        </w:rPr>
        <w:t xml:space="preserve"> </w:t>
      </w:r>
      <w:r>
        <w:rPr>
          <w:rFonts w:ascii="Times New Roman" w:hAnsi="Times New Roman"/>
          <w:sz w:val="24"/>
          <w:szCs w:val="24"/>
        </w:rPr>
        <w:t xml:space="preserve">pārējo nomnieku sniegtā </w:t>
      </w:r>
      <w:r w:rsidRPr="006873A7">
        <w:rPr>
          <w:rFonts w:ascii="Times New Roman" w:hAnsi="Times New Roman"/>
          <w:sz w:val="24"/>
          <w:szCs w:val="24"/>
        </w:rPr>
        <w:t xml:space="preserve">informācija par 2013.gada 20.jūnijā notikušā ugunsgrēkā radušos zaudējumu apmēru ir iesniegta visām trim minētajām </w:t>
      </w:r>
      <w:r w:rsidRPr="00760C8E">
        <w:rPr>
          <w:rFonts w:ascii="Times New Roman" w:hAnsi="Times New Roman"/>
          <w:sz w:val="24"/>
          <w:szCs w:val="24"/>
        </w:rPr>
        <w:t>apdrošināšanas sabiedrībām.</w:t>
      </w:r>
      <w:r>
        <w:rPr>
          <w:rFonts w:ascii="Times New Roman" w:hAnsi="Times New Roman"/>
          <w:sz w:val="24"/>
          <w:szCs w:val="24"/>
        </w:rPr>
        <w:t xml:space="preserve"> </w:t>
      </w:r>
    </w:p>
    <w:p w14:paraId="79F2585C" w14:textId="77777777" w:rsidR="00BD7440" w:rsidRDefault="00BD7440" w:rsidP="00AA01C9">
      <w:pPr>
        <w:spacing w:before="120"/>
        <w:ind w:firstLine="720"/>
        <w:jc w:val="both"/>
        <w:rPr>
          <w:color w:val="FF0000"/>
        </w:rPr>
      </w:pPr>
      <w:r w:rsidRPr="006873A7">
        <w:rPr>
          <w:rFonts w:ascii="Times New Roman" w:hAnsi="Times New Roman"/>
          <w:sz w:val="24"/>
          <w:szCs w:val="24"/>
        </w:rPr>
        <w:t>AAS „Baltijas apdrošināšanas nams” kopš 2013.gada 28.jūnija lūdz iesniegt VNĪ apjomīgus informācijas pieprasījumus, uz kuriem VNĪ sagatavo atbildes un pieprasītos dokumentus.</w:t>
      </w:r>
      <w:r>
        <w:rPr>
          <w:rFonts w:ascii="Times New Roman" w:hAnsi="Times New Roman"/>
          <w:sz w:val="24"/>
          <w:szCs w:val="24"/>
        </w:rPr>
        <w:t xml:space="preserve"> </w:t>
      </w:r>
      <w:r w:rsidRPr="000946F3">
        <w:rPr>
          <w:rFonts w:ascii="Times New Roman" w:hAnsi="Times New Roman"/>
          <w:sz w:val="24"/>
          <w:szCs w:val="24"/>
        </w:rPr>
        <w:t>Jāakcentē, ka VNĪ rīcību</w:t>
      </w:r>
      <w:r>
        <w:rPr>
          <w:rFonts w:ascii="Times New Roman" w:hAnsi="Times New Roman"/>
          <w:sz w:val="24"/>
          <w:szCs w:val="24"/>
        </w:rPr>
        <w:t xml:space="preserve"> </w:t>
      </w:r>
      <w:r w:rsidRPr="000946F3">
        <w:rPr>
          <w:rFonts w:ascii="Times New Roman" w:hAnsi="Times New Roman"/>
          <w:sz w:val="24"/>
          <w:szCs w:val="24"/>
        </w:rPr>
        <w:t>Rīgas pils ugunsgrēka seku likvidēšanā kavējuši tieši apdrošinātāju noteiktie ierobežojumi, tas ir, AAS „Baltijas Apdrošināšanas Nams” ar 2013.gada 17.jūlija vēstuli Nr.ZD-2/13-2296, 2013.gada 22.jūlija vēstuli Nr.ZD-8/13-0116 lūgusi VNĪ, ņemot vērā, ka tikšanās un diskusijas par darbībām, kas saistītas ar ugunsgrēka pēdu identificēšanu un drupu novākšanu telpās T502 un T510, kā arī telpās, kas atrodas zem tām, notiks tikai 2013.gada 23.jūlijā, līdz brīdim, kamēr puses vienosies par ekspertīžu atzinumu sagatavošanai nepieciešamo darbību veikšanu, nepieļaut nekādas darbības, kas saistītas ar jebkādu paraugu izņemšanu un drupu novākšanu.</w:t>
      </w:r>
      <w:r>
        <w:t xml:space="preserve"> </w:t>
      </w:r>
      <w:r w:rsidRPr="006873A7">
        <w:rPr>
          <w:rFonts w:ascii="Times New Roman" w:hAnsi="Times New Roman"/>
          <w:sz w:val="24"/>
          <w:szCs w:val="24"/>
        </w:rPr>
        <w:t>2013.gada 23.jūlijā pēc VNĪ aicinājuma notika vispusīga tikšanās, kurā piedalījās minēto apdrošināšanas sabiedrību, pilnsabiedrības „SBRE”, SIA „</w:t>
      </w:r>
      <w:proofErr w:type="spellStart"/>
      <w:r w:rsidRPr="006873A7">
        <w:rPr>
          <w:rFonts w:ascii="Times New Roman" w:hAnsi="Times New Roman"/>
          <w:sz w:val="24"/>
          <w:szCs w:val="24"/>
        </w:rPr>
        <w:t>Būvalts</w:t>
      </w:r>
      <w:proofErr w:type="spellEnd"/>
      <w:r w:rsidRPr="006873A7">
        <w:rPr>
          <w:rFonts w:ascii="Times New Roman" w:hAnsi="Times New Roman"/>
          <w:sz w:val="24"/>
          <w:szCs w:val="24"/>
        </w:rPr>
        <w:t>” un Valsts kultūras pieminekļu aizsardzības inspekcijas pārstāvji un vienojās par gru</w:t>
      </w:r>
      <w:r>
        <w:rPr>
          <w:rFonts w:ascii="Times New Roman" w:hAnsi="Times New Roman"/>
          <w:sz w:val="24"/>
          <w:szCs w:val="24"/>
        </w:rPr>
        <w:t>vešu</w:t>
      </w:r>
      <w:r w:rsidRPr="006873A7">
        <w:rPr>
          <w:rFonts w:ascii="Times New Roman" w:hAnsi="Times New Roman"/>
          <w:sz w:val="24"/>
          <w:szCs w:val="24"/>
        </w:rPr>
        <w:t xml:space="preserve"> novākšanas darbu veikšanu visu ieinteresēto pušu ekspertu klātbūtnē no 2013.gada 26.jūlija līdz 2013.gada 1</w:t>
      </w:r>
      <w:r>
        <w:rPr>
          <w:rFonts w:ascii="Times New Roman" w:hAnsi="Times New Roman"/>
          <w:sz w:val="24"/>
          <w:szCs w:val="24"/>
        </w:rPr>
        <w:t>9</w:t>
      </w:r>
      <w:r w:rsidRPr="006873A7">
        <w:rPr>
          <w:rFonts w:ascii="Times New Roman" w:hAnsi="Times New Roman"/>
          <w:sz w:val="24"/>
          <w:szCs w:val="24"/>
        </w:rPr>
        <w:t>.augustam.</w:t>
      </w:r>
      <w:r w:rsidRPr="00773857">
        <w:rPr>
          <w:color w:val="FF0000"/>
        </w:rPr>
        <w:t xml:space="preserve"> </w:t>
      </w:r>
    </w:p>
    <w:p w14:paraId="6134A959" w14:textId="77777777" w:rsidR="00BD4BD6" w:rsidRPr="004401EC" w:rsidRDefault="00BD4BD6" w:rsidP="00AA01C9">
      <w:pPr>
        <w:spacing w:before="120"/>
        <w:ind w:firstLine="709"/>
        <w:jc w:val="both"/>
        <w:rPr>
          <w:rFonts w:asciiTheme="minorHAnsi" w:hAnsiTheme="minorHAnsi" w:cstheme="minorHAnsi"/>
          <w:sz w:val="24"/>
          <w:szCs w:val="24"/>
        </w:rPr>
      </w:pPr>
      <w:r w:rsidRPr="004401EC">
        <w:rPr>
          <w:rFonts w:asciiTheme="minorHAnsi" w:hAnsiTheme="minorHAnsi" w:cstheme="minorHAnsi"/>
          <w:sz w:val="24"/>
          <w:szCs w:val="24"/>
        </w:rPr>
        <w:t>Tā kā šobrīd nav zināmi ugunsgrēka cēloņi, tad nav iespējams prognozēt, vai negadījums saskaņā ar apdrošināšanas sabiedrību apdrošināšana</w:t>
      </w:r>
      <w:r w:rsidR="008F6167" w:rsidRPr="004401EC">
        <w:rPr>
          <w:rFonts w:asciiTheme="minorHAnsi" w:hAnsiTheme="minorHAnsi" w:cstheme="minorHAnsi"/>
          <w:sz w:val="24"/>
          <w:szCs w:val="24"/>
        </w:rPr>
        <w:t xml:space="preserve">s noteikumiem varētu </w:t>
      </w:r>
      <w:r w:rsidR="008F6167" w:rsidRPr="004401EC">
        <w:rPr>
          <w:rFonts w:asciiTheme="minorHAnsi" w:hAnsiTheme="minorHAnsi" w:cstheme="minorHAnsi"/>
          <w:sz w:val="24"/>
          <w:szCs w:val="24"/>
        </w:rPr>
        <w:lastRenderedPageBreak/>
        <w:t>tikt/netikt</w:t>
      </w:r>
      <w:r w:rsidRPr="004401EC">
        <w:rPr>
          <w:rFonts w:asciiTheme="minorHAnsi" w:hAnsiTheme="minorHAnsi" w:cstheme="minorHAnsi"/>
          <w:sz w:val="24"/>
          <w:szCs w:val="24"/>
        </w:rPr>
        <w:t xml:space="preserve"> atzīts par apdrošināšanas gadījumu un tādējādi no apdrošinātāju puses izmaksāta/ atteikta atlīdzība. Līdz ar to sadarbība ar apdrošinātājiem jautājumā par atlīdzības apmēru vēl turpinās. </w:t>
      </w:r>
      <w:r w:rsidR="00CC1767" w:rsidRPr="004401EC">
        <w:rPr>
          <w:rFonts w:asciiTheme="minorHAnsi" w:hAnsiTheme="minorHAnsi" w:cstheme="minorHAnsi"/>
          <w:sz w:val="24"/>
          <w:szCs w:val="24"/>
        </w:rPr>
        <w:t>Apstāklis</w:t>
      </w:r>
      <w:r w:rsidR="008F6167" w:rsidRPr="004401EC">
        <w:rPr>
          <w:rFonts w:asciiTheme="minorHAnsi" w:hAnsiTheme="minorHAnsi" w:cstheme="minorHAnsi"/>
          <w:sz w:val="24"/>
          <w:szCs w:val="24"/>
        </w:rPr>
        <w:t>,</w:t>
      </w:r>
      <w:r w:rsidR="00CC1767" w:rsidRPr="004401EC">
        <w:rPr>
          <w:rFonts w:asciiTheme="minorHAnsi" w:hAnsiTheme="minorHAnsi" w:cstheme="minorHAnsi"/>
          <w:sz w:val="24"/>
          <w:szCs w:val="24"/>
        </w:rPr>
        <w:t xml:space="preserve"> cik liela apdrošināšanas atlīdzība tik</w:t>
      </w:r>
      <w:r w:rsidR="008F6167" w:rsidRPr="004401EC">
        <w:rPr>
          <w:rFonts w:asciiTheme="minorHAnsi" w:hAnsiTheme="minorHAnsi" w:cstheme="minorHAnsi"/>
          <w:sz w:val="24"/>
          <w:szCs w:val="24"/>
        </w:rPr>
        <w:t>s</w:t>
      </w:r>
      <w:r w:rsidR="00CC1767" w:rsidRPr="004401EC">
        <w:rPr>
          <w:rFonts w:asciiTheme="minorHAnsi" w:hAnsiTheme="minorHAnsi" w:cstheme="minorHAnsi"/>
          <w:sz w:val="24"/>
          <w:szCs w:val="24"/>
        </w:rPr>
        <w:t xml:space="preserve"> izmaksāta, ietekmēs to, vai būs nepieciešam</w:t>
      </w:r>
      <w:r w:rsidRPr="004401EC">
        <w:rPr>
          <w:rFonts w:asciiTheme="minorHAnsi" w:hAnsiTheme="minorHAnsi" w:cstheme="minorHAnsi"/>
          <w:sz w:val="24"/>
          <w:szCs w:val="24"/>
        </w:rPr>
        <w:t xml:space="preserve">s papildus finansējums Rīgas pils rekonstrukcijas </w:t>
      </w:r>
      <w:r w:rsidR="00CC1767" w:rsidRPr="004401EC">
        <w:rPr>
          <w:rFonts w:asciiTheme="minorHAnsi" w:hAnsiTheme="minorHAnsi" w:cstheme="minorHAnsi"/>
          <w:sz w:val="24"/>
          <w:szCs w:val="24"/>
        </w:rPr>
        <w:t xml:space="preserve">un restaurācijas </w:t>
      </w:r>
      <w:r w:rsidRPr="004401EC">
        <w:rPr>
          <w:rFonts w:asciiTheme="minorHAnsi" w:hAnsiTheme="minorHAnsi" w:cstheme="minorHAnsi"/>
          <w:sz w:val="24"/>
          <w:szCs w:val="24"/>
        </w:rPr>
        <w:t>projektu īstenošanai.</w:t>
      </w:r>
    </w:p>
    <w:p w14:paraId="3C5192C6" w14:textId="77777777" w:rsidR="00BD4BD6" w:rsidRDefault="00BD4BD6" w:rsidP="00BD4BD6">
      <w:pPr>
        <w:tabs>
          <w:tab w:val="left" w:pos="993"/>
        </w:tabs>
        <w:jc w:val="both"/>
        <w:rPr>
          <w:rFonts w:ascii="Times New Roman" w:hAnsi="Times New Roman"/>
          <w:b/>
          <w:sz w:val="24"/>
          <w:szCs w:val="24"/>
        </w:rPr>
      </w:pPr>
    </w:p>
    <w:p w14:paraId="45DB32D2" w14:textId="77777777" w:rsidR="007B11EB" w:rsidRPr="00DD092C" w:rsidRDefault="007B11EB" w:rsidP="007B11EB">
      <w:pPr>
        <w:jc w:val="center"/>
        <w:rPr>
          <w:sz w:val="28"/>
          <w:szCs w:val="28"/>
        </w:rPr>
      </w:pPr>
      <w:bookmarkStart w:id="4" w:name="_Hlk37918275"/>
      <w:r w:rsidRPr="00DD092C">
        <w:rPr>
          <w:strike/>
          <w:sz w:val="28"/>
          <w:szCs w:val="28"/>
        </w:rPr>
        <w:t>Ierobežotas pieejamības informācija</w:t>
      </w:r>
      <w:r w:rsidRPr="00DD092C">
        <w:rPr>
          <w:sz w:val="28"/>
          <w:szCs w:val="28"/>
        </w:rPr>
        <w:t xml:space="preserve">  NAV  KLASIFICĒTS</w:t>
      </w:r>
    </w:p>
    <w:bookmarkEnd w:id="4"/>
    <w:p w14:paraId="4C0AEBEB" w14:textId="77777777" w:rsidR="00BD4BD6" w:rsidRDefault="00BD4BD6" w:rsidP="001F0313">
      <w:pPr>
        <w:tabs>
          <w:tab w:val="left" w:pos="993"/>
        </w:tabs>
        <w:spacing w:before="120"/>
        <w:ind w:firstLine="709"/>
        <w:jc w:val="both"/>
        <w:rPr>
          <w:rFonts w:ascii="Times New Roman" w:hAnsi="Times New Roman"/>
          <w:b/>
          <w:sz w:val="24"/>
          <w:szCs w:val="24"/>
        </w:rPr>
      </w:pPr>
    </w:p>
    <w:p w14:paraId="5A097EF8" w14:textId="77777777" w:rsidR="00BD7440" w:rsidRPr="0085020F" w:rsidRDefault="00BD7440" w:rsidP="001F0313">
      <w:pPr>
        <w:tabs>
          <w:tab w:val="left" w:pos="993"/>
        </w:tabs>
        <w:spacing w:before="120"/>
        <w:ind w:firstLine="709"/>
        <w:jc w:val="both"/>
        <w:rPr>
          <w:rFonts w:asciiTheme="minorHAnsi" w:hAnsiTheme="minorHAnsi" w:cstheme="minorHAnsi"/>
          <w:sz w:val="24"/>
          <w:szCs w:val="24"/>
        </w:rPr>
      </w:pPr>
      <w:r w:rsidRPr="00E348E1">
        <w:rPr>
          <w:rFonts w:ascii="Times New Roman" w:hAnsi="Times New Roman"/>
          <w:b/>
          <w:sz w:val="24"/>
          <w:szCs w:val="24"/>
        </w:rPr>
        <w:t xml:space="preserve">SE „BTA Insurance </w:t>
      </w:r>
      <w:proofErr w:type="spellStart"/>
      <w:r w:rsidRPr="00E348E1">
        <w:rPr>
          <w:rFonts w:ascii="Times New Roman" w:hAnsi="Times New Roman"/>
          <w:b/>
          <w:sz w:val="24"/>
          <w:szCs w:val="24"/>
        </w:rPr>
        <w:t>Company</w:t>
      </w:r>
      <w:proofErr w:type="spellEnd"/>
      <w:r w:rsidRPr="00E348E1">
        <w:rPr>
          <w:rFonts w:ascii="Times New Roman" w:hAnsi="Times New Roman"/>
          <w:b/>
          <w:sz w:val="24"/>
          <w:szCs w:val="24"/>
        </w:rPr>
        <w:t>”</w:t>
      </w:r>
      <w:r w:rsidRPr="00E348E1">
        <w:rPr>
          <w:rFonts w:ascii="Times New Roman" w:hAnsi="Times New Roman"/>
          <w:sz w:val="24"/>
          <w:szCs w:val="24"/>
        </w:rPr>
        <w:t xml:space="preserve"> 2013.gada 22.augustā ir iemaksājusi VNĪ kontā </w:t>
      </w:r>
      <w:r w:rsidRPr="0085020F">
        <w:rPr>
          <w:rFonts w:asciiTheme="minorHAnsi" w:hAnsiTheme="minorHAnsi" w:cstheme="minorHAnsi"/>
          <w:sz w:val="24"/>
          <w:szCs w:val="24"/>
        </w:rPr>
        <w:t xml:space="preserve">apdrošināšanas atlīdzību </w:t>
      </w:r>
      <w:r w:rsidRPr="0085020F">
        <w:rPr>
          <w:rFonts w:asciiTheme="minorHAnsi" w:hAnsiTheme="minorHAnsi" w:cstheme="minorHAnsi"/>
          <w:b/>
          <w:sz w:val="24"/>
          <w:szCs w:val="24"/>
        </w:rPr>
        <w:t>Ls</w:t>
      </w:r>
      <w:r w:rsidRPr="0085020F">
        <w:rPr>
          <w:rFonts w:asciiTheme="minorHAnsi" w:hAnsiTheme="minorHAnsi" w:cstheme="minorHAnsi"/>
          <w:sz w:val="24"/>
          <w:szCs w:val="24"/>
        </w:rPr>
        <w:t xml:space="preserve"> </w:t>
      </w:r>
      <w:r w:rsidRPr="0085020F">
        <w:rPr>
          <w:rFonts w:asciiTheme="minorHAnsi" w:hAnsiTheme="minorHAnsi" w:cstheme="minorHAnsi"/>
          <w:b/>
          <w:sz w:val="24"/>
          <w:szCs w:val="24"/>
        </w:rPr>
        <w:t>145 665,98 (207 264,</w:t>
      </w:r>
      <w:r>
        <w:rPr>
          <w:rFonts w:asciiTheme="minorHAnsi" w:hAnsiTheme="minorHAnsi" w:cstheme="minorHAnsi"/>
          <w:b/>
          <w:sz w:val="24"/>
          <w:szCs w:val="24"/>
        </w:rPr>
        <w:t>02</w:t>
      </w:r>
      <w:r w:rsidRPr="0085020F">
        <w:rPr>
          <w:rFonts w:asciiTheme="minorHAnsi" w:hAnsiTheme="minorHAnsi" w:cstheme="minorHAnsi"/>
          <w:b/>
          <w:sz w:val="24"/>
          <w:szCs w:val="24"/>
        </w:rPr>
        <w:t xml:space="preserve"> </w:t>
      </w:r>
      <w:proofErr w:type="spellStart"/>
      <w:r w:rsidRPr="0085020F">
        <w:rPr>
          <w:rFonts w:asciiTheme="minorHAnsi" w:hAnsiTheme="minorHAnsi" w:cstheme="minorHAnsi"/>
          <w:b/>
          <w:i/>
          <w:sz w:val="24"/>
          <w:szCs w:val="24"/>
        </w:rPr>
        <w:t>euro</w:t>
      </w:r>
      <w:proofErr w:type="spellEnd"/>
      <w:r w:rsidRPr="0085020F">
        <w:rPr>
          <w:rFonts w:asciiTheme="minorHAnsi" w:hAnsiTheme="minorHAnsi" w:cstheme="minorHAnsi"/>
          <w:b/>
          <w:sz w:val="24"/>
          <w:szCs w:val="24"/>
        </w:rPr>
        <w:t xml:space="preserve">) </w:t>
      </w:r>
      <w:r w:rsidRPr="0085020F">
        <w:rPr>
          <w:rFonts w:asciiTheme="minorHAnsi" w:hAnsiTheme="minorHAnsi" w:cstheme="minorHAnsi"/>
          <w:sz w:val="24"/>
          <w:szCs w:val="24"/>
        </w:rPr>
        <w:t xml:space="preserve">apmērā. </w:t>
      </w:r>
    </w:p>
    <w:p w14:paraId="3958DFD0" w14:textId="77777777" w:rsidR="00BD7440" w:rsidRPr="0085020F" w:rsidRDefault="00BD7440" w:rsidP="001F0313">
      <w:pPr>
        <w:tabs>
          <w:tab w:val="left" w:pos="993"/>
        </w:tabs>
        <w:spacing w:before="120"/>
        <w:ind w:firstLine="709"/>
        <w:jc w:val="both"/>
        <w:rPr>
          <w:rFonts w:asciiTheme="minorHAnsi" w:hAnsiTheme="minorHAnsi" w:cstheme="minorHAnsi"/>
          <w:sz w:val="24"/>
          <w:szCs w:val="24"/>
        </w:rPr>
      </w:pPr>
      <w:r w:rsidRPr="0085020F">
        <w:rPr>
          <w:rFonts w:asciiTheme="minorHAnsi" w:hAnsiTheme="minorHAnsi" w:cstheme="minorHAnsi"/>
          <w:sz w:val="24"/>
          <w:szCs w:val="24"/>
        </w:rPr>
        <w:t>Apdrošinātāja veiktais zaudējuma aprēķins:</w:t>
      </w:r>
    </w:p>
    <w:p w14:paraId="218F01BC" w14:textId="77777777" w:rsidR="00BD7440" w:rsidRPr="0085020F" w:rsidRDefault="00BD7440" w:rsidP="001F0313">
      <w:pPr>
        <w:pStyle w:val="ListParagraph"/>
        <w:numPr>
          <w:ilvl w:val="0"/>
          <w:numId w:val="5"/>
        </w:numPr>
        <w:tabs>
          <w:tab w:val="left" w:pos="993"/>
        </w:tabs>
        <w:spacing w:before="120"/>
        <w:contextualSpacing w:val="0"/>
        <w:jc w:val="both"/>
        <w:rPr>
          <w:rFonts w:asciiTheme="minorHAnsi" w:hAnsiTheme="minorHAnsi" w:cstheme="minorHAnsi"/>
          <w:sz w:val="24"/>
          <w:szCs w:val="24"/>
        </w:rPr>
      </w:pPr>
      <w:r w:rsidRPr="0085020F">
        <w:rPr>
          <w:rFonts w:asciiTheme="minorHAnsi" w:hAnsiTheme="minorHAnsi" w:cstheme="minorHAnsi"/>
          <w:sz w:val="24"/>
          <w:szCs w:val="24"/>
        </w:rPr>
        <w:t xml:space="preserve">par celtniecības darbiem </w:t>
      </w:r>
      <w:r>
        <w:rPr>
          <w:rFonts w:asciiTheme="minorHAnsi" w:hAnsiTheme="minorHAnsi" w:cstheme="minorHAnsi"/>
          <w:sz w:val="24"/>
          <w:szCs w:val="24"/>
        </w:rPr>
        <w:t xml:space="preserve">Ls </w:t>
      </w:r>
      <w:r w:rsidRPr="0085020F">
        <w:rPr>
          <w:rFonts w:asciiTheme="minorHAnsi" w:hAnsiTheme="minorHAnsi" w:cstheme="minorHAnsi"/>
          <w:sz w:val="24"/>
          <w:szCs w:val="24"/>
        </w:rPr>
        <w:t xml:space="preserve">94 144,92 </w:t>
      </w:r>
      <w:r>
        <w:rPr>
          <w:rFonts w:asciiTheme="minorHAnsi" w:hAnsiTheme="minorHAnsi" w:cstheme="minorHAnsi"/>
          <w:sz w:val="24"/>
          <w:szCs w:val="24"/>
        </w:rPr>
        <w:t xml:space="preserve">(133 956,15 </w:t>
      </w:r>
      <w:proofErr w:type="spellStart"/>
      <w:r w:rsidRPr="00716C9E">
        <w:rPr>
          <w:rFonts w:asciiTheme="minorHAnsi" w:hAnsiTheme="minorHAnsi" w:cstheme="minorHAnsi"/>
          <w:i/>
          <w:sz w:val="24"/>
          <w:szCs w:val="24"/>
        </w:rPr>
        <w:t>euro</w:t>
      </w:r>
      <w:proofErr w:type="spellEnd"/>
      <w:r>
        <w:rPr>
          <w:rFonts w:asciiTheme="minorHAnsi" w:hAnsiTheme="minorHAnsi" w:cstheme="minorHAnsi"/>
          <w:sz w:val="24"/>
          <w:szCs w:val="24"/>
        </w:rPr>
        <w:t xml:space="preserve">) </w:t>
      </w:r>
      <w:r w:rsidRPr="0085020F">
        <w:rPr>
          <w:rFonts w:asciiTheme="minorHAnsi" w:hAnsiTheme="minorHAnsi" w:cstheme="minorHAnsi"/>
          <w:sz w:val="24"/>
          <w:szCs w:val="24"/>
        </w:rPr>
        <w:t>apmērā, par ko tiek veikta apmaksa saskaņā ar ikmēneša atskaitēm;</w:t>
      </w:r>
    </w:p>
    <w:p w14:paraId="0642549B" w14:textId="77777777" w:rsidR="00BD7440" w:rsidRPr="0085020F" w:rsidRDefault="00BD7440" w:rsidP="001F0313">
      <w:pPr>
        <w:pStyle w:val="ListParagraph"/>
        <w:numPr>
          <w:ilvl w:val="0"/>
          <w:numId w:val="5"/>
        </w:numPr>
        <w:tabs>
          <w:tab w:val="left" w:pos="993"/>
        </w:tabs>
        <w:spacing w:before="120"/>
        <w:contextualSpacing w:val="0"/>
        <w:jc w:val="both"/>
        <w:rPr>
          <w:rFonts w:asciiTheme="minorHAnsi" w:hAnsiTheme="minorHAnsi" w:cstheme="minorHAnsi"/>
          <w:sz w:val="24"/>
          <w:szCs w:val="24"/>
        </w:rPr>
      </w:pPr>
      <w:r w:rsidRPr="0085020F">
        <w:rPr>
          <w:rFonts w:asciiTheme="minorHAnsi" w:hAnsiTheme="minorHAnsi" w:cstheme="minorHAnsi"/>
          <w:sz w:val="24"/>
          <w:szCs w:val="24"/>
        </w:rPr>
        <w:t>par celtniecības materiāliem</w:t>
      </w:r>
      <w:r>
        <w:rPr>
          <w:rFonts w:asciiTheme="minorHAnsi" w:hAnsiTheme="minorHAnsi" w:cstheme="minorHAnsi"/>
          <w:sz w:val="24"/>
          <w:szCs w:val="24"/>
        </w:rPr>
        <w:t xml:space="preserve"> Ls</w:t>
      </w:r>
      <w:r w:rsidRPr="0085020F">
        <w:rPr>
          <w:rFonts w:asciiTheme="minorHAnsi" w:hAnsiTheme="minorHAnsi" w:cstheme="minorHAnsi"/>
          <w:sz w:val="24"/>
          <w:szCs w:val="24"/>
        </w:rPr>
        <w:t xml:space="preserve"> 25 620,38 </w:t>
      </w:r>
      <w:r w:rsidR="00914ECB">
        <w:rPr>
          <w:rFonts w:asciiTheme="minorHAnsi" w:hAnsiTheme="minorHAnsi" w:cstheme="minorHAnsi"/>
          <w:sz w:val="24"/>
          <w:szCs w:val="24"/>
        </w:rPr>
        <w:t>(36 454,52</w:t>
      </w:r>
      <w:r>
        <w:rPr>
          <w:rFonts w:asciiTheme="minorHAnsi" w:hAnsiTheme="minorHAnsi" w:cstheme="minorHAnsi"/>
          <w:sz w:val="24"/>
          <w:szCs w:val="24"/>
        </w:rPr>
        <w:t xml:space="preserve"> </w:t>
      </w:r>
      <w:proofErr w:type="spellStart"/>
      <w:r w:rsidRPr="00716C9E">
        <w:rPr>
          <w:rFonts w:asciiTheme="minorHAnsi" w:hAnsiTheme="minorHAnsi" w:cstheme="minorHAnsi"/>
          <w:i/>
          <w:sz w:val="24"/>
          <w:szCs w:val="24"/>
        </w:rPr>
        <w:t>euro</w:t>
      </w:r>
      <w:proofErr w:type="spellEnd"/>
      <w:r>
        <w:rPr>
          <w:rFonts w:asciiTheme="minorHAnsi" w:hAnsiTheme="minorHAnsi" w:cstheme="minorHAnsi"/>
          <w:sz w:val="24"/>
          <w:szCs w:val="24"/>
        </w:rPr>
        <w:t xml:space="preserve">) </w:t>
      </w:r>
      <w:r w:rsidRPr="0085020F">
        <w:rPr>
          <w:rFonts w:asciiTheme="minorHAnsi" w:hAnsiTheme="minorHAnsi" w:cstheme="minorHAnsi"/>
          <w:sz w:val="24"/>
          <w:szCs w:val="24"/>
        </w:rPr>
        <w:t>apmērā, kas tika piegādāti tekošo darbu  veikšanai un nav iekļauti ikmēneša atskaitēs un pilnībā ir būvuzņēmēja īpašums (to nomaiņa notiks par pilnsabiedrības „SBRE” līdzekļiem);</w:t>
      </w:r>
    </w:p>
    <w:p w14:paraId="39B4607A" w14:textId="77777777" w:rsidR="00BD7440" w:rsidRPr="0085020F" w:rsidRDefault="00BD7440" w:rsidP="001F0313">
      <w:pPr>
        <w:pStyle w:val="ListParagraph"/>
        <w:numPr>
          <w:ilvl w:val="0"/>
          <w:numId w:val="5"/>
        </w:numPr>
        <w:tabs>
          <w:tab w:val="left" w:pos="993"/>
        </w:tabs>
        <w:spacing w:before="120"/>
        <w:contextualSpacing w:val="0"/>
        <w:jc w:val="both"/>
        <w:rPr>
          <w:rFonts w:asciiTheme="minorHAnsi" w:hAnsiTheme="minorHAnsi" w:cstheme="minorHAnsi"/>
          <w:sz w:val="24"/>
          <w:szCs w:val="24"/>
        </w:rPr>
      </w:pPr>
      <w:r w:rsidRPr="0085020F">
        <w:rPr>
          <w:rFonts w:asciiTheme="minorHAnsi" w:hAnsiTheme="minorHAnsi" w:cstheme="minorHAnsi"/>
          <w:sz w:val="24"/>
          <w:szCs w:val="24"/>
        </w:rPr>
        <w:t xml:space="preserve">par pilnsabiedrībai „SBRE” piederošo būvlaukuma aprīkojumu, instrumentiem un darba rīkiem </w:t>
      </w:r>
      <w:r>
        <w:rPr>
          <w:rFonts w:asciiTheme="minorHAnsi" w:hAnsiTheme="minorHAnsi" w:cstheme="minorHAnsi"/>
          <w:sz w:val="24"/>
          <w:szCs w:val="24"/>
        </w:rPr>
        <w:t xml:space="preserve">Ls </w:t>
      </w:r>
      <w:r w:rsidRPr="0085020F">
        <w:rPr>
          <w:rFonts w:asciiTheme="minorHAnsi" w:hAnsiTheme="minorHAnsi" w:cstheme="minorHAnsi"/>
          <w:sz w:val="24"/>
          <w:szCs w:val="24"/>
        </w:rPr>
        <w:t xml:space="preserve">19 389,12 </w:t>
      </w:r>
      <w:r>
        <w:rPr>
          <w:rFonts w:asciiTheme="minorHAnsi" w:hAnsiTheme="minorHAnsi" w:cstheme="minorHAnsi"/>
          <w:sz w:val="24"/>
          <w:szCs w:val="24"/>
        </w:rPr>
        <w:t xml:space="preserve">(27 588,23 </w:t>
      </w:r>
      <w:proofErr w:type="spellStart"/>
      <w:r w:rsidRPr="00A44132">
        <w:rPr>
          <w:rFonts w:asciiTheme="minorHAnsi" w:hAnsiTheme="minorHAnsi" w:cstheme="minorHAnsi"/>
          <w:i/>
          <w:sz w:val="24"/>
          <w:szCs w:val="24"/>
        </w:rPr>
        <w:t>euro</w:t>
      </w:r>
      <w:proofErr w:type="spellEnd"/>
      <w:r>
        <w:rPr>
          <w:rFonts w:asciiTheme="minorHAnsi" w:hAnsiTheme="minorHAnsi" w:cstheme="minorHAnsi"/>
          <w:sz w:val="24"/>
          <w:szCs w:val="24"/>
        </w:rPr>
        <w:t xml:space="preserve">) </w:t>
      </w:r>
      <w:r w:rsidRPr="0085020F">
        <w:rPr>
          <w:rFonts w:asciiTheme="minorHAnsi" w:hAnsiTheme="minorHAnsi" w:cstheme="minorHAnsi"/>
          <w:sz w:val="24"/>
          <w:szCs w:val="24"/>
        </w:rPr>
        <w:t>apmērā (to nomaiņa notiks par pilnsabiedrības „SBRE” līdzekļiem);</w:t>
      </w:r>
    </w:p>
    <w:p w14:paraId="57E5FB91" w14:textId="77777777" w:rsidR="00BD7440" w:rsidRPr="0085020F" w:rsidRDefault="00BD7440" w:rsidP="001F0313">
      <w:pPr>
        <w:pStyle w:val="ListParagraph"/>
        <w:numPr>
          <w:ilvl w:val="0"/>
          <w:numId w:val="5"/>
        </w:numPr>
        <w:tabs>
          <w:tab w:val="left" w:pos="993"/>
        </w:tabs>
        <w:spacing w:before="120"/>
        <w:contextualSpacing w:val="0"/>
        <w:jc w:val="both"/>
        <w:rPr>
          <w:rFonts w:asciiTheme="minorHAnsi" w:hAnsiTheme="minorHAnsi" w:cstheme="minorHAnsi"/>
          <w:sz w:val="24"/>
          <w:szCs w:val="24"/>
        </w:rPr>
      </w:pPr>
      <w:r w:rsidRPr="0085020F">
        <w:rPr>
          <w:rFonts w:asciiTheme="minorHAnsi" w:hAnsiTheme="minorHAnsi" w:cstheme="minorHAnsi"/>
          <w:sz w:val="24"/>
          <w:szCs w:val="24"/>
        </w:rPr>
        <w:t>par izdevumiem būvgružu novākšanai pēc apdrošināšanas gadījuma</w:t>
      </w:r>
      <w:r>
        <w:rPr>
          <w:rFonts w:asciiTheme="minorHAnsi" w:hAnsiTheme="minorHAnsi" w:cstheme="minorHAnsi"/>
          <w:sz w:val="24"/>
          <w:szCs w:val="24"/>
        </w:rPr>
        <w:t xml:space="preserve"> Ls</w:t>
      </w:r>
      <w:r w:rsidRPr="0085020F">
        <w:rPr>
          <w:rFonts w:asciiTheme="minorHAnsi" w:hAnsiTheme="minorHAnsi" w:cstheme="minorHAnsi"/>
          <w:sz w:val="24"/>
          <w:szCs w:val="24"/>
        </w:rPr>
        <w:t xml:space="preserve"> 7 511,56 </w:t>
      </w:r>
      <w:r w:rsidR="00914ECB">
        <w:rPr>
          <w:rFonts w:asciiTheme="minorHAnsi" w:hAnsiTheme="minorHAnsi" w:cstheme="minorHAnsi"/>
          <w:sz w:val="24"/>
          <w:szCs w:val="24"/>
        </w:rPr>
        <w:t>(10 687,99</w:t>
      </w:r>
      <w:r>
        <w:rPr>
          <w:rFonts w:asciiTheme="minorHAnsi" w:hAnsiTheme="minorHAnsi" w:cstheme="minorHAnsi"/>
          <w:sz w:val="24"/>
          <w:szCs w:val="24"/>
        </w:rPr>
        <w:t xml:space="preserve"> </w:t>
      </w:r>
      <w:proofErr w:type="spellStart"/>
      <w:r w:rsidRPr="0036784F">
        <w:rPr>
          <w:rFonts w:asciiTheme="minorHAnsi" w:hAnsiTheme="minorHAnsi" w:cstheme="minorHAnsi"/>
          <w:i/>
          <w:sz w:val="24"/>
          <w:szCs w:val="24"/>
        </w:rPr>
        <w:t>euro</w:t>
      </w:r>
      <w:proofErr w:type="spellEnd"/>
      <w:r>
        <w:rPr>
          <w:rFonts w:asciiTheme="minorHAnsi" w:hAnsiTheme="minorHAnsi" w:cstheme="minorHAnsi"/>
          <w:sz w:val="24"/>
          <w:szCs w:val="24"/>
        </w:rPr>
        <w:t xml:space="preserve">) </w:t>
      </w:r>
      <w:r w:rsidRPr="0085020F">
        <w:rPr>
          <w:rFonts w:asciiTheme="minorHAnsi" w:hAnsiTheme="minorHAnsi" w:cstheme="minorHAnsi"/>
          <w:sz w:val="24"/>
          <w:szCs w:val="24"/>
        </w:rPr>
        <w:t xml:space="preserve">apmērā (šajos izdevumos ir iekļauta pilnsabiedrības „SBRE” sabojāto celtniecības materiālu, būvlaukuma aprīkojuma, kā arī instrumentu un darba rīku utilizācija).   </w:t>
      </w:r>
    </w:p>
    <w:p w14:paraId="2CF0BBF3" w14:textId="77777777" w:rsidR="00BD7440" w:rsidRPr="0085020F" w:rsidRDefault="00BD7440" w:rsidP="001F0313">
      <w:pPr>
        <w:tabs>
          <w:tab w:val="left" w:pos="993"/>
        </w:tabs>
        <w:spacing w:before="120"/>
        <w:ind w:firstLine="709"/>
        <w:jc w:val="both"/>
        <w:rPr>
          <w:rFonts w:asciiTheme="minorHAnsi" w:hAnsiTheme="minorHAnsi" w:cstheme="minorHAnsi"/>
          <w:sz w:val="24"/>
          <w:szCs w:val="24"/>
        </w:rPr>
      </w:pPr>
      <w:r w:rsidRPr="0085020F">
        <w:rPr>
          <w:rFonts w:asciiTheme="minorHAnsi" w:hAnsiTheme="minorHAnsi" w:cstheme="minorHAnsi"/>
          <w:sz w:val="24"/>
          <w:szCs w:val="24"/>
        </w:rPr>
        <w:t>No zaudējumu aprēķina atskaitīts apdrošināšanas līgumā norādītais pašrisks Ls 1000,00</w:t>
      </w:r>
      <w:r>
        <w:rPr>
          <w:rFonts w:asciiTheme="minorHAnsi" w:hAnsiTheme="minorHAnsi" w:cstheme="minorHAnsi"/>
          <w:sz w:val="24"/>
          <w:szCs w:val="24"/>
        </w:rPr>
        <w:t xml:space="preserve"> (1 422,87 </w:t>
      </w:r>
      <w:proofErr w:type="spellStart"/>
      <w:r w:rsidRPr="005D2698">
        <w:rPr>
          <w:rFonts w:asciiTheme="minorHAnsi" w:hAnsiTheme="minorHAnsi" w:cstheme="minorHAnsi"/>
          <w:i/>
          <w:sz w:val="24"/>
          <w:szCs w:val="24"/>
        </w:rPr>
        <w:t>euro</w:t>
      </w:r>
      <w:proofErr w:type="spellEnd"/>
      <w:r>
        <w:rPr>
          <w:rFonts w:asciiTheme="minorHAnsi" w:hAnsiTheme="minorHAnsi" w:cstheme="minorHAnsi"/>
          <w:sz w:val="24"/>
          <w:szCs w:val="24"/>
        </w:rPr>
        <w:t>)</w:t>
      </w:r>
      <w:r w:rsidRPr="0085020F">
        <w:rPr>
          <w:rFonts w:asciiTheme="minorHAnsi" w:hAnsiTheme="minorHAnsi" w:cstheme="minorHAnsi"/>
          <w:sz w:val="24"/>
          <w:szCs w:val="24"/>
        </w:rPr>
        <w:t>.</w:t>
      </w:r>
    </w:p>
    <w:p w14:paraId="2A671DB0" w14:textId="77777777" w:rsidR="00BD7440" w:rsidRPr="0085020F" w:rsidRDefault="00214BB7" w:rsidP="001F0313">
      <w:pPr>
        <w:tabs>
          <w:tab w:val="left" w:pos="993"/>
        </w:tabs>
        <w:spacing w:before="120"/>
        <w:ind w:firstLine="709"/>
        <w:jc w:val="both"/>
        <w:rPr>
          <w:rFonts w:asciiTheme="minorHAnsi" w:hAnsiTheme="minorHAnsi" w:cstheme="minorHAnsi"/>
          <w:sz w:val="24"/>
          <w:szCs w:val="24"/>
        </w:rPr>
      </w:pPr>
      <w:r>
        <w:rPr>
          <w:rFonts w:asciiTheme="minorHAnsi" w:hAnsiTheme="minorHAnsi" w:cstheme="minorHAnsi"/>
          <w:sz w:val="24"/>
          <w:szCs w:val="24"/>
        </w:rPr>
        <w:t xml:space="preserve">Joprojām turpinās sarunas ar apdrošinātāju par </w:t>
      </w:r>
      <w:r w:rsidR="001E16E8">
        <w:rPr>
          <w:rFonts w:asciiTheme="minorHAnsi" w:hAnsiTheme="minorHAnsi" w:cstheme="minorHAnsi"/>
          <w:sz w:val="24"/>
          <w:szCs w:val="24"/>
        </w:rPr>
        <w:t>apdrošināšanas atlīdzības apmēru.</w:t>
      </w:r>
    </w:p>
    <w:p w14:paraId="50EABC8F" w14:textId="77777777" w:rsidR="00BD7440" w:rsidRPr="00240F84" w:rsidRDefault="00BD7440" w:rsidP="001F0313">
      <w:pPr>
        <w:tabs>
          <w:tab w:val="left" w:pos="993"/>
        </w:tabs>
        <w:spacing w:before="120"/>
        <w:ind w:firstLine="709"/>
        <w:jc w:val="both"/>
        <w:rPr>
          <w:rFonts w:ascii="Times New Roman" w:hAnsi="Times New Roman"/>
          <w:sz w:val="24"/>
          <w:szCs w:val="24"/>
        </w:rPr>
      </w:pPr>
      <w:r w:rsidRPr="00E348E1">
        <w:rPr>
          <w:rFonts w:ascii="Times New Roman" w:hAnsi="Times New Roman"/>
          <w:sz w:val="24"/>
          <w:szCs w:val="24"/>
        </w:rPr>
        <w:t xml:space="preserve">Pilnsabiedrība „SBRE” ar 2013.gada 29.augusta vēstuli, </w:t>
      </w:r>
      <w:r>
        <w:rPr>
          <w:rFonts w:ascii="Times New Roman" w:hAnsi="Times New Roman"/>
          <w:sz w:val="24"/>
          <w:szCs w:val="24"/>
        </w:rPr>
        <w:t>un atkārtoti ar 2013.gada 1.oktobra vēstuli</w:t>
      </w:r>
      <w:r w:rsidRPr="00E348E1">
        <w:rPr>
          <w:rFonts w:ascii="Times New Roman" w:hAnsi="Times New Roman"/>
          <w:sz w:val="24"/>
          <w:szCs w:val="24"/>
        </w:rPr>
        <w:t xml:space="preserve">, ir pieprasījusi VNĪ pārskaitīt pilnsabiedrībai „SBRE” daļu no SE „BTA Insurance </w:t>
      </w:r>
      <w:proofErr w:type="spellStart"/>
      <w:r w:rsidRPr="00E348E1">
        <w:rPr>
          <w:rFonts w:ascii="Times New Roman" w:hAnsi="Times New Roman"/>
          <w:sz w:val="24"/>
          <w:szCs w:val="24"/>
        </w:rPr>
        <w:t>Company</w:t>
      </w:r>
      <w:proofErr w:type="spellEnd"/>
      <w:r w:rsidRPr="00E348E1">
        <w:rPr>
          <w:rFonts w:ascii="Times New Roman" w:hAnsi="Times New Roman"/>
          <w:sz w:val="24"/>
          <w:szCs w:val="24"/>
        </w:rPr>
        <w:t xml:space="preserve">” samaksātās apdrošināšanas atlīdzības </w:t>
      </w:r>
      <w:r>
        <w:rPr>
          <w:rFonts w:ascii="Times New Roman" w:hAnsi="Times New Roman"/>
          <w:sz w:val="24"/>
          <w:szCs w:val="24"/>
        </w:rPr>
        <w:t>–</w:t>
      </w:r>
      <w:r w:rsidRPr="00E348E1">
        <w:rPr>
          <w:rFonts w:ascii="Times New Roman" w:hAnsi="Times New Roman"/>
          <w:sz w:val="24"/>
          <w:szCs w:val="24"/>
        </w:rPr>
        <w:t xml:space="preserve"> </w:t>
      </w:r>
      <w:r>
        <w:rPr>
          <w:rFonts w:ascii="Times New Roman" w:hAnsi="Times New Roman"/>
          <w:sz w:val="24"/>
          <w:szCs w:val="24"/>
        </w:rPr>
        <w:t xml:space="preserve">Ls </w:t>
      </w:r>
      <w:r w:rsidRPr="00E348E1">
        <w:rPr>
          <w:rFonts w:ascii="Times New Roman" w:hAnsi="Times New Roman"/>
          <w:sz w:val="24"/>
          <w:szCs w:val="24"/>
        </w:rPr>
        <w:t>52 521,06</w:t>
      </w:r>
      <w:r w:rsidR="00914ECB">
        <w:rPr>
          <w:rFonts w:ascii="Times New Roman" w:hAnsi="Times New Roman"/>
          <w:sz w:val="24"/>
          <w:szCs w:val="24"/>
        </w:rPr>
        <w:t xml:space="preserve"> (74 730,74</w:t>
      </w:r>
      <w:r>
        <w:rPr>
          <w:rFonts w:ascii="Times New Roman" w:hAnsi="Times New Roman"/>
          <w:sz w:val="24"/>
          <w:szCs w:val="24"/>
        </w:rPr>
        <w:t xml:space="preserve"> </w:t>
      </w:r>
      <w:proofErr w:type="spellStart"/>
      <w:r w:rsidRPr="009C2175">
        <w:rPr>
          <w:rFonts w:ascii="Times New Roman" w:hAnsi="Times New Roman"/>
          <w:i/>
          <w:sz w:val="24"/>
          <w:szCs w:val="24"/>
        </w:rPr>
        <w:t>euro</w:t>
      </w:r>
      <w:proofErr w:type="spellEnd"/>
      <w:r>
        <w:rPr>
          <w:rFonts w:ascii="Times New Roman" w:hAnsi="Times New Roman"/>
          <w:sz w:val="24"/>
          <w:szCs w:val="24"/>
        </w:rPr>
        <w:t>)</w:t>
      </w:r>
      <w:r w:rsidRPr="00E348E1">
        <w:rPr>
          <w:rFonts w:ascii="Times New Roman" w:hAnsi="Times New Roman"/>
          <w:sz w:val="24"/>
          <w:szCs w:val="24"/>
        </w:rPr>
        <w:t>, kas ir pilnsabiedrības „SBRE” zaudējumi par Rīgas pils ugunsgrēkā bojā gājušajiem pilnsabiedrības „SBRE” celtniecības materiāliem, būvlaukuma aprīkojumu, instrumentiem, darba rīkiem, kā arī to utilizāciju, kas tiešā veidā neattiecas uz VNĪ pienā</w:t>
      </w:r>
      <w:r>
        <w:rPr>
          <w:rFonts w:ascii="Times New Roman" w:hAnsi="Times New Roman"/>
          <w:sz w:val="24"/>
          <w:szCs w:val="24"/>
        </w:rPr>
        <w:t>košos apdrošināšanas atlīdzību, tas ir augstāk minētie zaudējumi b), c) un d) punktos.</w:t>
      </w:r>
      <w:r w:rsidRPr="003243EA">
        <w:rPr>
          <w:rFonts w:ascii="Times New Roman" w:hAnsi="Times New Roman"/>
          <w:color w:val="FF0000"/>
          <w:sz w:val="24"/>
          <w:szCs w:val="24"/>
        </w:rPr>
        <w:t xml:space="preserve"> </w:t>
      </w:r>
    </w:p>
    <w:p w14:paraId="585088B3" w14:textId="77777777" w:rsidR="00BD7440" w:rsidRPr="0085020F" w:rsidRDefault="00BD7440" w:rsidP="001F0313">
      <w:pPr>
        <w:spacing w:before="120"/>
        <w:ind w:firstLine="720"/>
        <w:jc w:val="both"/>
        <w:rPr>
          <w:rFonts w:asciiTheme="minorHAnsi" w:hAnsiTheme="minorHAnsi" w:cstheme="minorHAnsi"/>
          <w:sz w:val="24"/>
          <w:szCs w:val="24"/>
        </w:rPr>
      </w:pPr>
      <w:r>
        <w:rPr>
          <w:rFonts w:ascii="Times New Roman" w:hAnsi="Times New Roman"/>
          <w:sz w:val="24"/>
          <w:szCs w:val="24"/>
        </w:rPr>
        <w:t xml:space="preserve">Joprojām nav zināmi ugunsgrēka cēloņi. </w:t>
      </w:r>
      <w:proofErr w:type="spellStart"/>
      <w:r>
        <w:rPr>
          <w:rFonts w:ascii="Times New Roman" w:hAnsi="Times New Roman"/>
          <w:sz w:val="24"/>
          <w:szCs w:val="24"/>
        </w:rPr>
        <w:t>Tiesībsargājošās</w:t>
      </w:r>
      <w:proofErr w:type="spellEnd"/>
      <w:r>
        <w:rPr>
          <w:rFonts w:ascii="Times New Roman" w:hAnsi="Times New Roman"/>
          <w:sz w:val="24"/>
          <w:szCs w:val="24"/>
        </w:rPr>
        <w:t xml:space="preserve"> institūcijas ierosinājušas kriminālprocesu par ugunsgrēka faktu 2013.gada 20.jūnijā Rīgas pilī un veic nepieciešamās izmeklēšanas darbības. 2013.gada 9.jūlijā tika iesniegts Valsts policijas Galvenās Kriminālpolicijas pārvaldes </w:t>
      </w:r>
      <w:proofErr w:type="spellStart"/>
      <w:r>
        <w:rPr>
          <w:rFonts w:ascii="Times New Roman" w:hAnsi="Times New Roman"/>
          <w:sz w:val="24"/>
          <w:szCs w:val="24"/>
        </w:rPr>
        <w:t>Kriminālizmeklēšanas</w:t>
      </w:r>
      <w:proofErr w:type="spellEnd"/>
      <w:r>
        <w:rPr>
          <w:rFonts w:ascii="Times New Roman" w:hAnsi="Times New Roman"/>
          <w:sz w:val="24"/>
          <w:szCs w:val="24"/>
        </w:rPr>
        <w:t xml:space="preserve"> pārvaldē pieteikums par Finanšu ministrijas atzīšanu par cietušo kriminālprocesā Nr.11087100513. Ar 2013.gada 16.jūlija lēmumu Finanšu ministrijas lūgums atzīt par cietušo kriminālprocesā Nr.11087100513 tika noraidīts. 2013.gada 29.jūlijā tika iesniegta Rīgas tiesas Apgabala prokuratūrā sūdzība par Valsts policijas Galvenās Kriminālpolicijas pārvaldes </w:t>
      </w:r>
      <w:proofErr w:type="spellStart"/>
      <w:r>
        <w:rPr>
          <w:rFonts w:ascii="Times New Roman" w:hAnsi="Times New Roman"/>
          <w:sz w:val="24"/>
          <w:szCs w:val="24"/>
        </w:rPr>
        <w:t>Kriminālizmeklēšanas</w:t>
      </w:r>
      <w:proofErr w:type="spellEnd"/>
      <w:r>
        <w:rPr>
          <w:rFonts w:ascii="Times New Roman" w:hAnsi="Times New Roman"/>
          <w:sz w:val="24"/>
          <w:szCs w:val="24"/>
        </w:rPr>
        <w:t xml:space="preserve"> pārvaldes 2013.gada 16.jūlija lēmumu. Rīgas tiesas apgabala prokuratūras prokurors, izskatot Finanšu ministrijas sūdzību, 2013.gada 30.augustā pieņēma lēmumu noraidīt to un atstāt spēkā Valsts policijas Galvenās Kriminālpolicijas pārvaldes </w:t>
      </w:r>
      <w:proofErr w:type="spellStart"/>
      <w:r>
        <w:rPr>
          <w:rFonts w:ascii="Times New Roman" w:hAnsi="Times New Roman"/>
          <w:sz w:val="24"/>
          <w:szCs w:val="24"/>
        </w:rPr>
        <w:t>Kriminālizmeklēšanas</w:t>
      </w:r>
      <w:proofErr w:type="spellEnd"/>
      <w:r>
        <w:rPr>
          <w:rFonts w:ascii="Times New Roman" w:hAnsi="Times New Roman"/>
          <w:sz w:val="24"/>
          <w:szCs w:val="24"/>
        </w:rPr>
        <w:t xml:space="preserve"> pārvaldes 2013.gada 16.jūlija lēmumu. </w:t>
      </w:r>
      <w:r w:rsidRPr="0085020F">
        <w:rPr>
          <w:rFonts w:asciiTheme="minorHAnsi" w:hAnsiTheme="minorHAnsi" w:cstheme="minorHAnsi"/>
          <w:sz w:val="24"/>
          <w:szCs w:val="24"/>
        </w:rPr>
        <w:lastRenderedPageBreak/>
        <w:t xml:space="preserve">Finanšu ministrija par minēto lēmumu 2013.gada 16.septembrī iesniegusi sūdzību Rīgas tiesas apgabala prokuratūras virsprokuroram </w:t>
      </w:r>
      <w:proofErr w:type="spellStart"/>
      <w:r w:rsidRPr="0085020F">
        <w:rPr>
          <w:rFonts w:asciiTheme="minorHAnsi" w:hAnsiTheme="minorHAnsi" w:cstheme="minorHAnsi"/>
          <w:sz w:val="24"/>
          <w:szCs w:val="24"/>
        </w:rPr>
        <w:t>A.Zgirskim</w:t>
      </w:r>
      <w:proofErr w:type="spellEnd"/>
      <w:r w:rsidRPr="0085020F">
        <w:rPr>
          <w:rFonts w:asciiTheme="minorHAnsi" w:hAnsiTheme="minorHAnsi" w:cstheme="minorHAnsi"/>
          <w:sz w:val="24"/>
          <w:szCs w:val="24"/>
        </w:rPr>
        <w:t>.</w:t>
      </w:r>
    </w:p>
    <w:p w14:paraId="24991132" w14:textId="77777777" w:rsidR="00BD7440" w:rsidRDefault="0039217F" w:rsidP="00BD7440">
      <w:pPr>
        <w:ind w:firstLine="709"/>
        <w:jc w:val="both"/>
        <w:rPr>
          <w:rFonts w:asciiTheme="minorHAnsi" w:hAnsiTheme="minorHAnsi" w:cstheme="minorHAnsi"/>
          <w:sz w:val="24"/>
          <w:szCs w:val="24"/>
        </w:rPr>
      </w:pPr>
      <w:r>
        <w:rPr>
          <w:rFonts w:asciiTheme="minorHAnsi" w:hAnsiTheme="minorHAnsi" w:cstheme="minorHAnsi"/>
          <w:sz w:val="24"/>
          <w:szCs w:val="24"/>
        </w:rPr>
        <w:t>.</w:t>
      </w:r>
    </w:p>
    <w:p w14:paraId="6F56CC16" w14:textId="77777777" w:rsidR="007B11EB" w:rsidRPr="00DD092C" w:rsidRDefault="007B11EB" w:rsidP="007B11EB">
      <w:pPr>
        <w:jc w:val="center"/>
        <w:rPr>
          <w:sz w:val="28"/>
          <w:szCs w:val="28"/>
        </w:rPr>
      </w:pPr>
      <w:r w:rsidRPr="00DD092C">
        <w:rPr>
          <w:strike/>
          <w:sz w:val="28"/>
          <w:szCs w:val="28"/>
        </w:rPr>
        <w:t>Ierobežotas pieejamības informācija</w:t>
      </w:r>
      <w:r w:rsidRPr="00DD092C">
        <w:rPr>
          <w:sz w:val="28"/>
          <w:szCs w:val="28"/>
        </w:rPr>
        <w:t xml:space="preserve">  NAV  KLASIFICĒTS</w:t>
      </w:r>
    </w:p>
    <w:p w14:paraId="62959089" w14:textId="77777777" w:rsidR="00BD7440" w:rsidRDefault="00BD7440" w:rsidP="00BD7440">
      <w:pPr>
        <w:ind w:firstLine="709"/>
        <w:jc w:val="both"/>
        <w:rPr>
          <w:rFonts w:asciiTheme="minorHAnsi" w:hAnsiTheme="minorHAnsi" w:cstheme="minorHAnsi"/>
          <w:sz w:val="24"/>
          <w:szCs w:val="24"/>
        </w:rPr>
      </w:pPr>
    </w:p>
    <w:p w14:paraId="1ED6BA01" w14:textId="77777777" w:rsidR="00BD4BD6" w:rsidRDefault="00BD4BD6" w:rsidP="00BD7440">
      <w:pPr>
        <w:ind w:firstLine="709"/>
        <w:jc w:val="both"/>
        <w:rPr>
          <w:rFonts w:asciiTheme="minorHAnsi" w:hAnsiTheme="minorHAnsi" w:cstheme="minorHAnsi"/>
          <w:sz w:val="24"/>
          <w:szCs w:val="24"/>
        </w:rPr>
      </w:pPr>
    </w:p>
    <w:p w14:paraId="2EAA70DC" w14:textId="77777777" w:rsidR="00BD4BD6" w:rsidRPr="0085020F" w:rsidRDefault="00BD4BD6" w:rsidP="00E30590">
      <w:pPr>
        <w:jc w:val="both"/>
        <w:rPr>
          <w:rFonts w:asciiTheme="minorHAnsi" w:hAnsiTheme="minorHAnsi" w:cstheme="minorHAnsi"/>
          <w:sz w:val="24"/>
          <w:szCs w:val="24"/>
        </w:rPr>
      </w:pPr>
    </w:p>
    <w:p w14:paraId="5BB8801C" w14:textId="77777777" w:rsidR="00BD7440" w:rsidRPr="00BB16CA" w:rsidRDefault="00BD4BD6" w:rsidP="000F649F">
      <w:pPr>
        <w:ind w:firstLine="709"/>
        <w:jc w:val="center"/>
        <w:rPr>
          <w:rFonts w:asciiTheme="minorHAnsi" w:hAnsiTheme="minorHAnsi" w:cstheme="minorHAnsi"/>
          <w:sz w:val="24"/>
          <w:szCs w:val="24"/>
        </w:rPr>
      </w:pPr>
      <w:r>
        <w:rPr>
          <w:rFonts w:asciiTheme="minorHAnsi" w:hAnsiTheme="minorHAnsi" w:cstheme="minorHAnsi"/>
          <w:b/>
          <w:sz w:val="24"/>
          <w:szCs w:val="24"/>
        </w:rPr>
        <w:t>4</w:t>
      </w:r>
      <w:r w:rsidR="000F649F">
        <w:rPr>
          <w:rFonts w:asciiTheme="minorHAnsi" w:hAnsiTheme="minorHAnsi" w:cstheme="minorHAnsi"/>
          <w:b/>
          <w:sz w:val="24"/>
          <w:szCs w:val="24"/>
        </w:rPr>
        <w:t>. Kopsavilkums</w:t>
      </w:r>
    </w:p>
    <w:p w14:paraId="5017AA5B" w14:textId="77777777" w:rsidR="00AF6E2D" w:rsidRDefault="00AF6E2D" w:rsidP="00AF6E2D">
      <w:pPr>
        <w:ind w:firstLine="709"/>
        <w:jc w:val="both"/>
        <w:rPr>
          <w:rFonts w:asciiTheme="minorHAnsi" w:hAnsiTheme="minorHAnsi" w:cstheme="minorHAnsi"/>
          <w:color w:val="FF0000"/>
          <w:sz w:val="24"/>
          <w:szCs w:val="24"/>
        </w:rPr>
      </w:pPr>
    </w:p>
    <w:p w14:paraId="36EF4C63" w14:textId="77777777" w:rsidR="00BF580F" w:rsidRDefault="00AF6E2D" w:rsidP="00AF6E2D">
      <w:pPr>
        <w:ind w:firstLine="709"/>
        <w:jc w:val="both"/>
        <w:rPr>
          <w:rFonts w:asciiTheme="minorHAnsi" w:hAnsiTheme="minorHAnsi" w:cstheme="minorHAnsi"/>
          <w:sz w:val="24"/>
          <w:szCs w:val="24"/>
        </w:rPr>
      </w:pPr>
      <w:r w:rsidRPr="00356318">
        <w:rPr>
          <w:rFonts w:asciiTheme="minorHAnsi" w:hAnsiTheme="minorHAnsi" w:cstheme="minorHAnsi"/>
          <w:sz w:val="24"/>
          <w:szCs w:val="24"/>
        </w:rPr>
        <w:t xml:space="preserve">Ievērojot augstāk minēto, šobrīd aplēsta ugunsgrēka seku likvidēšanas izdevumu summa </w:t>
      </w:r>
      <w:r w:rsidR="00BF580F">
        <w:rPr>
          <w:rFonts w:asciiTheme="minorHAnsi" w:hAnsiTheme="minorHAnsi" w:cstheme="minorHAnsi"/>
          <w:sz w:val="24"/>
          <w:szCs w:val="24"/>
        </w:rPr>
        <w:t>sastādīta no izdevumiem:</w:t>
      </w:r>
    </w:p>
    <w:p w14:paraId="155237F3" w14:textId="77777777" w:rsidR="00BF580F" w:rsidRDefault="00BF580F" w:rsidP="00BF580F">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 xml:space="preserve">ugunsgrēka seku likvidēšanas darbi (pilnsabiedrība „SBRE”) – Ls 220 939,18 (314 368,13 </w:t>
      </w:r>
      <w:proofErr w:type="spellStart"/>
      <w:r w:rsidRPr="00807714">
        <w:rPr>
          <w:rFonts w:asciiTheme="minorHAnsi" w:hAnsiTheme="minorHAnsi" w:cstheme="minorHAnsi"/>
          <w:i/>
          <w:sz w:val="24"/>
          <w:szCs w:val="24"/>
        </w:rPr>
        <w:t>euro</w:t>
      </w:r>
      <w:proofErr w:type="spellEnd"/>
      <w:r>
        <w:rPr>
          <w:rFonts w:asciiTheme="minorHAnsi" w:hAnsiTheme="minorHAnsi" w:cstheme="minorHAnsi"/>
          <w:sz w:val="24"/>
          <w:szCs w:val="24"/>
        </w:rPr>
        <w:t>)</w:t>
      </w:r>
    </w:p>
    <w:p w14:paraId="0E3931C8" w14:textId="77777777" w:rsidR="00807714" w:rsidRDefault="00807714" w:rsidP="00BF580F">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 xml:space="preserve">atsevišķi VNĪ pasūtīti un veikti pasākumi ugunsgrēka seku likvidēšanai – Ls 2 596,15 (3 693,99 </w:t>
      </w:r>
      <w:proofErr w:type="spellStart"/>
      <w:r w:rsidRPr="00807714">
        <w:rPr>
          <w:rFonts w:asciiTheme="minorHAnsi" w:hAnsiTheme="minorHAnsi" w:cstheme="minorHAnsi"/>
          <w:i/>
          <w:sz w:val="24"/>
          <w:szCs w:val="24"/>
        </w:rPr>
        <w:t>euro</w:t>
      </w:r>
      <w:proofErr w:type="spellEnd"/>
      <w:r>
        <w:rPr>
          <w:rFonts w:asciiTheme="minorHAnsi" w:hAnsiTheme="minorHAnsi" w:cstheme="minorHAnsi"/>
          <w:sz w:val="24"/>
          <w:szCs w:val="24"/>
        </w:rPr>
        <w:t>)</w:t>
      </w:r>
    </w:p>
    <w:p w14:paraId="43378A97" w14:textId="77777777" w:rsidR="00807714" w:rsidRDefault="006D0899" w:rsidP="00BF580F">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zvērinātu advokātu birojam „</w:t>
      </w:r>
      <w:proofErr w:type="spellStart"/>
      <w:r>
        <w:rPr>
          <w:rFonts w:asciiTheme="minorHAnsi" w:hAnsiTheme="minorHAnsi" w:cstheme="minorHAnsi"/>
          <w:sz w:val="24"/>
          <w:szCs w:val="24"/>
        </w:rPr>
        <w:t>Tark</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Grunte</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Sutkiene</w:t>
      </w:r>
      <w:proofErr w:type="spellEnd"/>
      <w:r>
        <w:rPr>
          <w:rFonts w:asciiTheme="minorHAnsi" w:hAnsiTheme="minorHAnsi" w:cstheme="minorHAnsi"/>
          <w:sz w:val="24"/>
          <w:szCs w:val="24"/>
        </w:rPr>
        <w:t xml:space="preserve">” – Ls 92 050,00 (130 975,35 </w:t>
      </w:r>
      <w:proofErr w:type="spellStart"/>
      <w:r>
        <w:rPr>
          <w:rFonts w:asciiTheme="minorHAnsi" w:hAnsiTheme="minorHAnsi" w:cstheme="minorHAnsi"/>
          <w:sz w:val="24"/>
          <w:szCs w:val="24"/>
        </w:rPr>
        <w:t>euro</w:t>
      </w:r>
      <w:proofErr w:type="spellEnd"/>
      <w:r>
        <w:rPr>
          <w:rFonts w:asciiTheme="minorHAnsi" w:hAnsiTheme="minorHAnsi" w:cstheme="minorHAnsi"/>
          <w:sz w:val="24"/>
          <w:szCs w:val="24"/>
        </w:rPr>
        <w:t>)</w:t>
      </w:r>
    </w:p>
    <w:p w14:paraId="44CCA0E4" w14:textId="77777777" w:rsidR="006D0899" w:rsidRDefault="006D0899" w:rsidP="00BF580F">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 xml:space="preserve">neatkarīga būvniecības ekspertīzes veikšana (SIA „LBS-Konsultants”) – Ls 25 000 (35571,80 </w:t>
      </w:r>
      <w:proofErr w:type="spellStart"/>
      <w:r>
        <w:rPr>
          <w:rFonts w:asciiTheme="minorHAnsi" w:hAnsiTheme="minorHAnsi" w:cstheme="minorHAnsi"/>
          <w:sz w:val="24"/>
          <w:szCs w:val="24"/>
        </w:rPr>
        <w:t>euro</w:t>
      </w:r>
      <w:proofErr w:type="spellEnd"/>
      <w:r>
        <w:rPr>
          <w:rFonts w:asciiTheme="minorHAnsi" w:hAnsiTheme="minorHAnsi" w:cstheme="minorHAnsi"/>
          <w:sz w:val="24"/>
          <w:szCs w:val="24"/>
        </w:rPr>
        <w:t>)</w:t>
      </w:r>
    </w:p>
    <w:p w14:paraId="79452317" w14:textId="77777777" w:rsidR="006D0899" w:rsidRPr="006D0899" w:rsidRDefault="006D0899" w:rsidP="00BF580F">
      <w:pPr>
        <w:pStyle w:val="ListParagraph"/>
        <w:numPr>
          <w:ilvl w:val="0"/>
          <w:numId w:val="7"/>
        </w:numPr>
        <w:jc w:val="both"/>
        <w:rPr>
          <w:rFonts w:asciiTheme="minorHAnsi" w:hAnsiTheme="minorHAnsi" w:cstheme="minorHAnsi"/>
          <w:sz w:val="24"/>
          <w:szCs w:val="24"/>
        </w:rPr>
      </w:pPr>
      <w:r>
        <w:rPr>
          <w:rFonts w:asciiTheme="minorHAnsi" w:hAnsiTheme="minorHAnsi" w:cstheme="minorHAnsi"/>
          <w:sz w:val="24"/>
          <w:szCs w:val="24"/>
        </w:rPr>
        <w:t>ekspertu birojam „H-</w:t>
      </w:r>
      <w:proofErr w:type="spellStart"/>
      <w:r>
        <w:rPr>
          <w:rFonts w:asciiTheme="minorHAnsi" w:hAnsiTheme="minorHAnsi" w:cstheme="minorHAnsi"/>
          <w:sz w:val="24"/>
          <w:szCs w:val="24"/>
        </w:rPr>
        <w:t>ekspertiis</w:t>
      </w:r>
      <w:proofErr w:type="spellEnd"/>
      <w:r>
        <w:rPr>
          <w:rFonts w:asciiTheme="minorHAnsi" w:hAnsiTheme="minorHAnsi" w:cstheme="minorHAnsi"/>
          <w:sz w:val="24"/>
          <w:szCs w:val="24"/>
        </w:rPr>
        <w:t xml:space="preserve"> </w:t>
      </w:r>
      <w:r w:rsidRPr="006D0899">
        <w:rPr>
          <w:rFonts w:asciiTheme="minorHAnsi" w:hAnsiTheme="minorHAnsi" w:cstheme="minorHAnsi"/>
          <w:sz w:val="24"/>
          <w:szCs w:val="24"/>
        </w:rPr>
        <w:t>O</w:t>
      </w:r>
      <w:r w:rsidRPr="006D0899">
        <w:rPr>
          <w:rFonts w:ascii="Times New Roman" w:hAnsi="Times New Roman"/>
          <w:color w:val="000000"/>
          <w:sz w:val="24"/>
          <w:szCs w:val="24"/>
        </w:rPr>
        <w:t xml:space="preserve">Ü” – Ls 2 811,22 (4000 </w:t>
      </w:r>
      <w:proofErr w:type="spellStart"/>
      <w:r w:rsidRPr="006D0899">
        <w:rPr>
          <w:rFonts w:ascii="Times New Roman" w:hAnsi="Times New Roman"/>
          <w:color w:val="000000"/>
          <w:sz w:val="24"/>
          <w:szCs w:val="24"/>
        </w:rPr>
        <w:t>euro</w:t>
      </w:r>
      <w:proofErr w:type="spellEnd"/>
      <w:r w:rsidRPr="006D0899">
        <w:rPr>
          <w:rFonts w:ascii="Times New Roman" w:hAnsi="Times New Roman"/>
          <w:color w:val="000000"/>
          <w:sz w:val="24"/>
          <w:szCs w:val="24"/>
        </w:rPr>
        <w:t>)</w:t>
      </w:r>
    </w:p>
    <w:p w14:paraId="6C602882" w14:textId="77777777" w:rsidR="006D0899" w:rsidRPr="006D0899" w:rsidRDefault="006D0899" w:rsidP="00BF580F">
      <w:pPr>
        <w:pStyle w:val="ListParagraph"/>
        <w:numPr>
          <w:ilvl w:val="0"/>
          <w:numId w:val="7"/>
        </w:numPr>
        <w:jc w:val="both"/>
        <w:rPr>
          <w:rFonts w:asciiTheme="minorHAnsi" w:hAnsiTheme="minorHAnsi" w:cstheme="minorHAnsi"/>
          <w:sz w:val="24"/>
          <w:szCs w:val="24"/>
        </w:rPr>
      </w:pPr>
      <w:r w:rsidRPr="006D0899">
        <w:rPr>
          <w:rFonts w:ascii="Times New Roman" w:hAnsi="Times New Roman"/>
          <w:color w:val="000000"/>
          <w:sz w:val="24"/>
          <w:szCs w:val="24"/>
        </w:rPr>
        <w:t xml:space="preserve">papildus </w:t>
      </w:r>
      <w:proofErr w:type="spellStart"/>
      <w:r w:rsidRPr="006D0899">
        <w:rPr>
          <w:rFonts w:ascii="Times New Roman" w:hAnsi="Times New Roman"/>
          <w:color w:val="000000"/>
          <w:sz w:val="24"/>
          <w:szCs w:val="24"/>
        </w:rPr>
        <w:t>būvprojektēšanas</w:t>
      </w:r>
      <w:proofErr w:type="spellEnd"/>
      <w:r w:rsidRPr="006D0899">
        <w:rPr>
          <w:rFonts w:ascii="Times New Roman" w:hAnsi="Times New Roman"/>
          <w:color w:val="000000"/>
          <w:sz w:val="24"/>
          <w:szCs w:val="24"/>
        </w:rPr>
        <w:t xml:space="preserve"> darbi (pilnsabiedrība „Pils projekts” – Ls 77 675,00 (110 521,57 </w:t>
      </w:r>
      <w:proofErr w:type="spellStart"/>
      <w:r w:rsidRPr="006D0899">
        <w:rPr>
          <w:rFonts w:ascii="Times New Roman" w:hAnsi="Times New Roman"/>
          <w:color w:val="000000"/>
          <w:sz w:val="24"/>
          <w:szCs w:val="24"/>
        </w:rPr>
        <w:t>euro</w:t>
      </w:r>
      <w:proofErr w:type="spellEnd"/>
      <w:r w:rsidRPr="006D0899">
        <w:rPr>
          <w:rFonts w:ascii="Times New Roman" w:hAnsi="Times New Roman"/>
          <w:color w:val="000000"/>
          <w:sz w:val="24"/>
          <w:szCs w:val="24"/>
        </w:rPr>
        <w:t>)</w:t>
      </w:r>
    </w:p>
    <w:p w14:paraId="3FFEE682" w14:textId="77777777" w:rsidR="00BF580F" w:rsidRDefault="00BF580F" w:rsidP="00AF6E2D">
      <w:pPr>
        <w:ind w:firstLine="709"/>
        <w:jc w:val="both"/>
        <w:rPr>
          <w:rFonts w:asciiTheme="minorHAnsi" w:hAnsiTheme="minorHAnsi" w:cstheme="minorHAnsi"/>
          <w:sz w:val="24"/>
          <w:szCs w:val="24"/>
        </w:rPr>
      </w:pPr>
    </w:p>
    <w:p w14:paraId="30DDD6A1" w14:textId="77777777" w:rsidR="00AF6E2D" w:rsidRPr="00356318" w:rsidRDefault="00FC5247" w:rsidP="00AF6E2D">
      <w:pPr>
        <w:ind w:firstLine="709"/>
        <w:jc w:val="both"/>
        <w:rPr>
          <w:rFonts w:asciiTheme="minorHAnsi" w:hAnsiTheme="minorHAnsi" w:cstheme="minorHAnsi"/>
          <w:sz w:val="24"/>
          <w:szCs w:val="24"/>
        </w:rPr>
      </w:pPr>
      <w:r>
        <w:rPr>
          <w:rFonts w:asciiTheme="minorHAnsi" w:hAnsiTheme="minorHAnsi" w:cstheme="minorHAnsi"/>
          <w:sz w:val="24"/>
          <w:szCs w:val="24"/>
        </w:rPr>
        <w:t xml:space="preserve">Minētais uzskaitījums kopā sastāda </w:t>
      </w:r>
      <w:r w:rsidR="00AF6E2D" w:rsidRPr="00897D3C">
        <w:rPr>
          <w:rFonts w:asciiTheme="minorHAnsi" w:hAnsiTheme="minorHAnsi" w:cstheme="minorHAnsi"/>
          <w:b/>
          <w:sz w:val="24"/>
          <w:szCs w:val="24"/>
        </w:rPr>
        <w:t>Ls 421 071,55</w:t>
      </w:r>
      <w:r w:rsidR="00AF6E2D" w:rsidRPr="00356318">
        <w:rPr>
          <w:rFonts w:asciiTheme="minorHAnsi" w:hAnsiTheme="minorHAnsi" w:cstheme="minorHAnsi"/>
          <w:sz w:val="24"/>
          <w:szCs w:val="24"/>
        </w:rPr>
        <w:t xml:space="preserve"> (</w:t>
      </w:r>
      <w:proofErr w:type="spellStart"/>
      <w:r w:rsidR="00AF6E2D" w:rsidRPr="00356318">
        <w:rPr>
          <w:rFonts w:asciiTheme="minorHAnsi" w:hAnsiTheme="minorHAnsi" w:cstheme="minorHAnsi"/>
          <w:i/>
          <w:iCs/>
          <w:sz w:val="24"/>
          <w:szCs w:val="24"/>
        </w:rPr>
        <w:t>euro</w:t>
      </w:r>
      <w:proofErr w:type="spellEnd"/>
      <w:r w:rsidR="00AF6E2D" w:rsidRPr="00356318">
        <w:rPr>
          <w:rFonts w:asciiTheme="minorHAnsi" w:hAnsiTheme="minorHAnsi" w:cstheme="minorHAnsi"/>
          <w:sz w:val="24"/>
          <w:szCs w:val="24"/>
        </w:rPr>
        <w:t xml:space="preserve"> 599 130,84). Ugunsgrēka seku likvidēšanas izdevumu apmērs vēl palielināsies sakarā ar ugunsgrēka radīto nepieciešamību veikt attiecīgus būvniecības darbus pēc papildus projektēšanas darbu pabeigšanas.</w:t>
      </w:r>
      <w:r w:rsidR="00EC74C1" w:rsidRPr="00356318">
        <w:rPr>
          <w:rFonts w:asciiTheme="minorHAnsi" w:hAnsiTheme="minorHAnsi" w:cstheme="minorHAnsi"/>
          <w:sz w:val="24"/>
          <w:szCs w:val="24"/>
        </w:rPr>
        <w:t xml:space="preserve"> </w:t>
      </w:r>
    </w:p>
    <w:p w14:paraId="497FAA51" w14:textId="77777777" w:rsidR="00BD7440" w:rsidRPr="00D15BA8" w:rsidRDefault="00BD7440" w:rsidP="00BD7440">
      <w:pPr>
        <w:ind w:firstLine="709"/>
        <w:jc w:val="both"/>
        <w:rPr>
          <w:rFonts w:asciiTheme="minorHAnsi" w:hAnsiTheme="minorHAnsi" w:cstheme="minorHAnsi"/>
          <w:b/>
          <w:sz w:val="24"/>
          <w:szCs w:val="24"/>
        </w:rPr>
      </w:pPr>
      <w:r w:rsidRPr="00D15BA8">
        <w:rPr>
          <w:rFonts w:asciiTheme="minorHAnsi" w:hAnsiTheme="minorHAnsi" w:cstheme="minorHAnsi"/>
          <w:sz w:val="24"/>
          <w:szCs w:val="24"/>
        </w:rPr>
        <w:t>Ņemot vērā augstāk minēto,</w:t>
      </w:r>
      <w:r>
        <w:rPr>
          <w:rFonts w:asciiTheme="minorHAnsi" w:hAnsiTheme="minorHAnsi" w:cstheme="minorHAnsi"/>
          <w:sz w:val="24"/>
          <w:szCs w:val="24"/>
        </w:rPr>
        <w:t xml:space="preserve"> proti, ka vēl nav iespējams noteikt ugunsgrēka radīto seku likvidēšanas faktiskā</w:t>
      </w:r>
      <w:r w:rsidR="00EE03E5">
        <w:rPr>
          <w:rFonts w:asciiTheme="minorHAnsi" w:hAnsiTheme="minorHAnsi" w:cstheme="minorHAnsi"/>
          <w:sz w:val="24"/>
          <w:szCs w:val="24"/>
        </w:rPr>
        <w:t>s izmaksas, nav precīzi nosakāms</w:t>
      </w:r>
      <w:r>
        <w:rPr>
          <w:rFonts w:asciiTheme="minorHAnsi" w:hAnsiTheme="minorHAnsi" w:cstheme="minorHAnsi"/>
          <w:sz w:val="24"/>
          <w:szCs w:val="24"/>
        </w:rPr>
        <w:t xml:space="preserve"> zaudējumu apmēr</w:t>
      </w:r>
      <w:r w:rsidR="00EE03E5">
        <w:rPr>
          <w:rFonts w:asciiTheme="minorHAnsi" w:hAnsiTheme="minorHAnsi" w:cstheme="minorHAnsi"/>
          <w:sz w:val="24"/>
          <w:szCs w:val="24"/>
        </w:rPr>
        <w:t>s</w:t>
      </w:r>
      <w:r>
        <w:rPr>
          <w:rFonts w:asciiTheme="minorHAnsi" w:hAnsiTheme="minorHAnsi" w:cstheme="minorHAnsi"/>
          <w:sz w:val="24"/>
          <w:szCs w:val="24"/>
        </w:rPr>
        <w:t>, nav vēl zinām</w:t>
      </w:r>
      <w:r w:rsidR="00EE03E5">
        <w:rPr>
          <w:rFonts w:asciiTheme="minorHAnsi" w:hAnsiTheme="minorHAnsi" w:cstheme="minorHAnsi"/>
          <w:sz w:val="24"/>
          <w:szCs w:val="24"/>
        </w:rPr>
        <w:t xml:space="preserve">s, </w:t>
      </w:r>
      <w:r>
        <w:rPr>
          <w:rFonts w:asciiTheme="minorHAnsi" w:hAnsiTheme="minorHAnsi" w:cstheme="minorHAnsi"/>
          <w:sz w:val="24"/>
          <w:szCs w:val="24"/>
        </w:rPr>
        <w:t xml:space="preserve"> </w:t>
      </w:r>
      <w:r w:rsidR="00EE03E5">
        <w:rPr>
          <w:rFonts w:asciiTheme="minorHAnsi" w:hAnsiTheme="minorHAnsi" w:cstheme="minorHAnsi"/>
          <w:sz w:val="24"/>
          <w:szCs w:val="24"/>
        </w:rPr>
        <w:t xml:space="preserve">cik liela </w:t>
      </w:r>
      <w:r>
        <w:rPr>
          <w:rFonts w:asciiTheme="minorHAnsi" w:hAnsiTheme="minorHAnsi" w:cstheme="minorHAnsi"/>
          <w:sz w:val="24"/>
          <w:szCs w:val="24"/>
        </w:rPr>
        <w:t>apdrošināšanas atlīdzība</w:t>
      </w:r>
      <w:r w:rsidR="00EE03E5">
        <w:rPr>
          <w:rFonts w:asciiTheme="minorHAnsi" w:hAnsiTheme="minorHAnsi" w:cstheme="minorHAnsi"/>
          <w:sz w:val="24"/>
          <w:szCs w:val="24"/>
        </w:rPr>
        <w:t xml:space="preserve"> tiks saņemta</w:t>
      </w:r>
      <w:r>
        <w:rPr>
          <w:rFonts w:asciiTheme="minorHAnsi" w:hAnsiTheme="minorHAnsi" w:cstheme="minorHAnsi"/>
          <w:sz w:val="24"/>
          <w:szCs w:val="24"/>
        </w:rPr>
        <w:t>, kā arī papildus nepieciešamie būvniecības darbi, to izpildes termiņi un papildus nepieciešamais finansējums,</w:t>
      </w:r>
      <w:r w:rsidRPr="00D15BA8">
        <w:rPr>
          <w:rFonts w:asciiTheme="minorHAnsi" w:hAnsiTheme="minorHAnsi" w:cstheme="minorHAnsi"/>
          <w:sz w:val="24"/>
          <w:szCs w:val="24"/>
        </w:rPr>
        <w:t xml:space="preserve"> </w:t>
      </w:r>
      <w:r w:rsidRPr="00D15BA8">
        <w:rPr>
          <w:rFonts w:asciiTheme="minorHAnsi" w:hAnsiTheme="minorHAnsi" w:cstheme="minorHAnsi"/>
          <w:b/>
          <w:sz w:val="24"/>
          <w:szCs w:val="24"/>
        </w:rPr>
        <w:t>ierosinām</w:t>
      </w:r>
      <w:r w:rsidRPr="00D15BA8">
        <w:rPr>
          <w:rFonts w:asciiTheme="minorHAnsi" w:hAnsiTheme="minorHAnsi" w:cstheme="minorHAnsi"/>
          <w:sz w:val="24"/>
          <w:szCs w:val="24"/>
        </w:rPr>
        <w:t xml:space="preserve"> Ministru kabinet</w:t>
      </w:r>
      <w:r>
        <w:rPr>
          <w:rFonts w:asciiTheme="minorHAnsi" w:hAnsiTheme="minorHAnsi" w:cstheme="minorHAnsi"/>
          <w:sz w:val="24"/>
          <w:szCs w:val="24"/>
        </w:rPr>
        <w:t>am</w:t>
      </w:r>
      <w:r w:rsidRPr="00D15BA8">
        <w:rPr>
          <w:rFonts w:asciiTheme="minorHAnsi" w:hAnsiTheme="minorHAnsi" w:cstheme="minorHAnsi"/>
          <w:sz w:val="24"/>
          <w:szCs w:val="24"/>
        </w:rPr>
        <w:t xml:space="preserve"> lemt par</w:t>
      </w:r>
      <w:r>
        <w:rPr>
          <w:rFonts w:asciiTheme="minorHAnsi" w:hAnsiTheme="minorHAnsi" w:cstheme="minorHAnsi"/>
          <w:color w:val="548DD4" w:themeColor="text2" w:themeTint="99"/>
          <w:sz w:val="24"/>
          <w:szCs w:val="24"/>
        </w:rPr>
        <w:t xml:space="preserve"> </w:t>
      </w:r>
      <w:r w:rsidRPr="001D5D4E">
        <w:rPr>
          <w:rFonts w:asciiTheme="minorHAnsi" w:hAnsiTheme="minorHAnsi" w:cstheme="minorHAnsi"/>
          <w:bCs/>
          <w:sz w:val="24"/>
          <w:szCs w:val="24"/>
        </w:rPr>
        <w:t xml:space="preserve">MK </w:t>
      </w:r>
      <w:proofErr w:type="spellStart"/>
      <w:r w:rsidRPr="001D5D4E">
        <w:rPr>
          <w:rFonts w:asciiTheme="minorHAnsi" w:hAnsiTheme="minorHAnsi" w:cstheme="minorHAnsi"/>
          <w:bCs/>
          <w:sz w:val="24"/>
          <w:szCs w:val="24"/>
        </w:rPr>
        <w:t>protokollēmum</w:t>
      </w:r>
      <w:r>
        <w:rPr>
          <w:rFonts w:asciiTheme="minorHAnsi" w:hAnsiTheme="minorHAnsi" w:cstheme="minorHAnsi"/>
          <w:bCs/>
          <w:sz w:val="24"/>
          <w:szCs w:val="24"/>
        </w:rPr>
        <w:t>a</w:t>
      </w:r>
      <w:proofErr w:type="spellEnd"/>
      <w:r w:rsidRPr="001D5D4E">
        <w:rPr>
          <w:rFonts w:asciiTheme="minorHAnsi" w:hAnsiTheme="minorHAnsi" w:cstheme="minorHAnsi"/>
          <w:bCs/>
          <w:sz w:val="24"/>
          <w:szCs w:val="24"/>
        </w:rPr>
        <w:t xml:space="preserve"> (prot.Nr.36 56.§))  5.punktā</w:t>
      </w:r>
      <w:r w:rsidRPr="001D5D4E">
        <w:rPr>
          <w:rFonts w:asciiTheme="minorHAnsi" w:hAnsiTheme="minorHAnsi" w:cstheme="minorHAnsi"/>
          <w:sz w:val="24"/>
          <w:szCs w:val="24"/>
        </w:rPr>
        <w:t xml:space="preserve"> dot</w:t>
      </w:r>
      <w:r>
        <w:rPr>
          <w:rFonts w:asciiTheme="minorHAnsi" w:hAnsiTheme="minorHAnsi" w:cstheme="minorHAnsi"/>
          <w:sz w:val="24"/>
          <w:szCs w:val="24"/>
        </w:rPr>
        <w:t>ā</w:t>
      </w:r>
      <w:r w:rsidRPr="001D5D4E">
        <w:rPr>
          <w:rFonts w:asciiTheme="minorHAnsi" w:hAnsiTheme="minorHAnsi" w:cstheme="minorHAnsi"/>
          <w:sz w:val="24"/>
          <w:szCs w:val="24"/>
        </w:rPr>
        <w:t xml:space="preserve"> uzdevum</w:t>
      </w:r>
      <w:r>
        <w:rPr>
          <w:rFonts w:asciiTheme="minorHAnsi" w:hAnsiTheme="minorHAnsi" w:cstheme="minorHAnsi"/>
          <w:sz w:val="24"/>
          <w:szCs w:val="24"/>
        </w:rPr>
        <w:t>a</w:t>
      </w:r>
      <w:r w:rsidRPr="001D5D4E">
        <w:rPr>
          <w:rFonts w:asciiTheme="minorHAnsi" w:hAnsiTheme="minorHAnsi" w:cstheme="minorHAnsi"/>
          <w:sz w:val="24"/>
          <w:szCs w:val="24"/>
        </w:rPr>
        <w:t xml:space="preserve"> – </w:t>
      </w:r>
      <w:r w:rsidRPr="00D15BA8">
        <w:rPr>
          <w:rFonts w:asciiTheme="minorHAnsi" w:hAnsiTheme="minorHAnsi" w:cstheme="minorHAnsi"/>
          <w:bCs/>
          <w:i/>
          <w:sz w:val="24"/>
          <w:szCs w:val="24"/>
        </w:rPr>
        <w:t>Finanšu ministrijai (</w:t>
      </w:r>
      <w:r>
        <w:rPr>
          <w:rFonts w:asciiTheme="minorHAnsi" w:hAnsiTheme="minorHAnsi" w:cstheme="minorHAnsi"/>
          <w:bCs/>
          <w:i/>
          <w:sz w:val="24"/>
          <w:szCs w:val="24"/>
        </w:rPr>
        <w:t>VNĪ</w:t>
      </w:r>
      <w:r w:rsidRPr="00D15BA8">
        <w:rPr>
          <w:rFonts w:asciiTheme="minorHAnsi" w:hAnsiTheme="minorHAnsi" w:cstheme="minorHAnsi"/>
          <w:bCs/>
          <w:i/>
          <w:sz w:val="24"/>
          <w:szCs w:val="24"/>
        </w:rPr>
        <w:t xml:space="preserve">)  </w:t>
      </w:r>
      <w:r w:rsidRPr="00D15BA8">
        <w:rPr>
          <w:rFonts w:asciiTheme="minorHAnsi" w:hAnsiTheme="minorHAnsi" w:cstheme="minorHAnsi"/>
          <w:i/>
          <w:sz w:val="24"/>
          <w:szCs w:val="24"/>
        </w:rPr>
        <w:t xml:space="preserve">trīs mēnešu laikā iesniegt Ministru kabinetā informatīvo ziņojumu par </w:t>
      </w:r>
      <w:r w:rsidRPr="00D15BA8">
        <w:rPr>
          <w:rFonts w:asciiTheme="minorHAnsi" w:hAnsiTheme="minorHAnsi" w:cstheme="minorHAnsi"/>
          <w:bCs/>
          <w:i/>
          <w:sz w:val="24"/>
          <w:szCs w:val="24"/>
        </w:rPr>
        <w:t xml:space="preserve">nekustamā īpašuma (kadastra numurs 0100 008 0006) Pils laukumā 3, Rīgā, </w:t>
      </w:r>
      <w:r w:rsidRPr="00D15BA8">
        <w:rPr>
          <w:rFonts w:asciiTheme="minorHAnsi" w:hAnsiTheme="minorHAnsi" w:cstheme="minorHAnsi"/>
          <w:i/>
          <w:sz w:val="24"/>
          <w:szCs w:val="24"/>
        </w:rPr>
        <w:t>ugunsgrēka radīto zaudējumu apmēru, par avārijas seku likvidēšanas gaitu un faktiskajām izmaksām, Rīgas pils būvniecības projektu realizācijas gaitu un izlietotā finansējuma apmēru, papildus nepieciešamajiem būvniecības darbiem, būvniecības darbu izpildes termiņiem un provizorisko papildus nepieciešamo finansējumu</w:t>
      </w:r>
      <w:r>
        <w:rPr>
          <w:rFonts w:asciiTheme="minorHAnsi" w:hAnsiTheme="minorHAnsi" w:cstheme="minorHAnsi"/>
          <w:sz w:val="24"/>
          <w:szCs w:val="24"/>
        </w:rPr>
        <w:t xml:space="preserve"> – izpildes termiņa precizēšanu, </w:t>
      </w:r>
      <w:r w:rsidRPr="00D15BA8">
        <w:rPr>
          <w:rFonts w:asciiTheme="minorHAnsi" w:hAnsiTheme="minorHAnsi" w:cstheme="minorHAnsi"/>
          <w:b/>
          <w:sz w:val="24"/>
          <w:szCs w:val="24"/>
        </w:rPr>
        <w:t>nosakot to - 2013.gada 25.decembris.</w:t>
      </w:r>
    </w:p>
    <w:p w14:paraId="41B5B85F" w14:textId="77777777" w:rsidR="00BD7440" w:rsidRDefault="00BD7440" w:rsidP="00BD7440">
      <w:pPr>
        <w:jc w:val="both"/>
        <w:rPr>
          <w:rFonts w:asciiTheme="minorHAnsi" w:hAnsiTheme="minorHAnsi" w:cstheme="minorHAnsi"/>
          <w:color w:val="548DD4" w:themeColor="text2" w:themeTint="99"/>
          <w:sz w:val="24"/>
          <w:szCs w:val="24"/>
        </w:rPr>
      </w:pPr>
    </w:p>
    <w:p w14:paraId="736EF145" w14:textId="77777777" w:rsidR="00BD7440" w:rsidRDefault="00BD7440" w:rsidP="00BD7440">
      <w:pPr>
        <w:jc w:val="both"/>
        <w:rPr>
          <w:rFonts w:asciiTheme="minorHAnsi" w:hAnsiTheme="minorHAnsi" w:cstheme="minorHAnsi"/>
          <w:color w:val="548DD4" w:themeColor="text2" w:themeTint="99"/>
          <w:sz w:val="24"/>
          <w:szCs w:val="24"/>
        </w:rPr>
      </w:pPr>
    </w:p>
    <w:p w14:paraId="022ADF54" w14:textId="77777777" w:rsidR="00BD7440" w:rsidRDefault="00BD7440" w:rsidP="00BD7440">
      <w:pPr>
        <w:jc w:val="both"/>
        <w:rPr>
          <w:rFonts w:asciiTheme="minorHAnsi" w:hAnsiTheme="minorHAnsi" w:cstheme="minorHAnsi"/>
          <w:color w:val="548DD4" w:themeColor="text2" w:themeTint="99"/>
          <w:sz w:val="24"/>
          <w:szCs w:val="24"/>
        </w:rPr>
      </w:pPr>
    </w:p>
    <w:p w14:paraId="41C64559" w14:textId="77777777" w:rsidR="00BD7440" w:rsidRDefault="00BD7440" w:rsidP="00CF2C1D">
      <w:pPr>
        <w:ind w:firstLine="709"/>
        <w:jc w:val="both"/>
        <w:rPr>
          <w:rFonts w:asciiTheme="minorHAnsi" w:hAnsiTheme="minorHAnsi" w:cstheme="minorHAnsi"/>
          <w:sz w:val="24"/>
          <w:szCs w:val="24"/>
        </w:rPr>
      </w:pPr>
      <w:r w:rsidRPr="00D15BA8">
        <w:rPr>
          <w:rFonts w:asciiTheme="minorHAnsi" w:hAnsiTheme="minorHAnsi" w:cstheme="minorHAnsi"/>
          <w:sz w:val="24"/>
          <w:szCs w:val="24"/>
        </w:rPr>
        <w:t xml:space="preserve">Finanšu ministrs                                                                          </w:t>
      </w:r>
      <w:r w:rsidR="00CF2C1D">
        <w:rPr>
          <w:rFonts w:asciiTheme="minorHAnsi" w:hAnsiTheme="minorHAnsi" w:cstheme="minorHAnsi"/>
          <w:sz w:val="24"/>
          <w:szCs w:val="24"/>
        </w:rPr>
        <w:t xml:space="preserve">           </w:t>
      </w:r>
      <w:proofErr w:type="spellStart"/>
      <w:r w:rsidRPr="00D15BA8">
        <w:rPr>
          <w:rFonts w:asciiTheme="minorHAnsi" w:hAnsiTheme="minorHAnsi" w:cstheme="minorHAnsi"/>
          <w:sz w:val="24"/>
          <w:szCs w:val="24"/>
        </w:rPr>
        <w:t>A.Vilks</w:t>
      </w:r>
      <w:proofErr w:type="spellEnd"/>
    </w:p>
    <w:p w14:paraId="6E5F4B23" w14:textId="77777777" w:rsidR="00BD7440" w:rsidRDefault="00BD7440" w:rsidP="00BD7440">
      <w:pPr>
        <w:jc w:val="both"/>
        <w:rPr>
          <w:rFonts w:asciiTheme="minorHAnsi" w:hAnsiTheme="minorHAnsi" w:cstheme="minorHAnsi"/>
          <w:sz w:val="24"/>
          <w:szCs w:val="24"/>
        </w:rPr>
      </w:pPr>
    </w:p>
    <w:p w14:paraId="58D26C75" w14:textId="77777777" w:rsidR="00BD7440" w:rsidRDefault="00BD7440" w:rsidP="00BD7440">
      <w:pPr>
        <w:jc w:val="both"/>
        <w:rPr>
          <w:rFonts w:asciiTheme="minorHAnsi" w:hAnsiTheme="minorHAnsi" w:cstheme="minorHAnsi"/>
          <w:sz w:val="24"/>
          <w:szCs w:val="24"/>
        </w:rPr>
      </w:pPr>
    </w:p>
    <w:p w14:paraId="1B97B054" w14:textId="77777777" w:rsidR="00BD7440" w:rsidRDefault="00BD7440" w:rsidP="00BD7440">
      <w:pPr>
        <w:jc w:val="both"/>
        <w:rPr>
          <w:rFonts w:asciiTheme="minorHAnsi" w:hAnsiTheme="minorHAnsi" w:cstheme="minorHAnsi"/>
          <w:sz w:val="24"/>
          <w:szCs w:val="24"/>
        </w:rPr>
      </w:pPr>
    </w:p>
    <w:p w14:paraId="2554489B" w14:textId="77777777" w:rsidR="00BD7440" w:rsidRDefault="00BD7440" w:rsidP="00BD7440">
      <w:pPr>
        <w:jc w:val="both"/>
        <w:rPr>
          <w:rFonts w:asciiTheme="minorHAnsi" w:hAnsiTheme="minorHAnsi" w:cstheme="minorHAnsi"/>
          <w:sz w:val="24"/>
          <w:szCs w:val="24"/>
        </w:rPr>
      </w:pPr>
    </w:p>
    <w:p w14:paraId="2D721DBA" w14:textId="77777777" w:rsidR="00BD7440" w:rsidRPr="009D5CB1" w:rsidRDefault="00BD7440" w:rsidP="00BD7440">
      <w:pPr>
        <w:jc w:val="both"/>
        <w:rPr>
          <w:rFonts w:asciiTheme="minorHAnsi" w:hAnsiTheme="minorHAnsi" w:cstheme="minorHAnsi"/>
          <w:sz w:val="24"/>
          <w:szCs w:val="24"/>
        </w:rPr>
      </w:pPr>
    </w:p>
    <w:p w14:paraId="0DEB43FC" w14:textId="77777777" w:rsidR="00BD7440" w:rsidRPr="009D5CB1" w:rsidRDefault="00BD03FD" w:rsidP="00BD7440">
      <w:pPr>
        <w:rPr>
          <w:rFonts w:asciiTheme="minorHAnsi" w:hAnsiTheme="minorHAnsi" w:cstheme="minorHAnsi"/>
          <w:sz w:val="20"/>
          <w:szCs w:val="20"/>
        </w:rPr>
      </w:pPr>
      <w:r>
        <w:rPr>
          <w:rFonts w:asciiTheme="minorHAnsi" w:hAnsiTheme="minorHAnsi" w:cstheme="minorHAnsi"/>
          <w:sz w:val="20"/>
          <w:szCs w:val="20"/>
        </w:rPr>
        <w:t>14</w:t>
      </w:r>
      <w:r w:rsidR="00BD7440" w:rsidRPr="009D5CB1">
        <w:rPr>
          <w:rFonts w:asciiTheme="minorHAnsi" w:hAnsiTheme="minorHAnsi" w:cstheme="minorHAnsi"/>
          <w:sz w:val="20"/>
          <w:szCs w:val="20"/>
        </w:rPr>
        <w:t xml:space="preserve">.10.2013. </w:t>
      </w:r>
      <w:r w:rsidR="00FC702F">
        <w:rPr>
          <w:rFonts w:asciiTheme="minorHAnsi" w:hAnsiTheme="minorHAnsi" w:cstheme="minorHAnsi"/>
          <w:sz w:val="20"/>
          <w:szCs w:val="20"/>
        </w:rPr>
        <w:t>16:29</w:t>
      </w:r>
    </w:p>
    <w:p w14:paraId="159BE51A" w14:textId="77777777" w:rsidR="00BD7440" w:rsidRDefault="00BD7440" w:rsidP="00BD7440">
      <w:pPr>
        <w:rPr>
          <w:rFonts w:asciiTheme="minorHAnsi" w:hAnsiTheme="minorHAnsi" w:cstheme="minorHAnsi"/>
          <w:sz w:val="20"/>
          <w:szCs w:val="20"/>
        </w:rPr>
      </w:pPr>
      <w:r w:rsidRPr="009D5CB1">
        <w:rPr>
          <w:rFonts w:asciiTheme="minorHAnsi" w:hAnsiTheme="minorHAnsi" w:cstheme="minorHAnsi"/>
          <w:sz w:val="20"/>
          <w:szCs w:val="20"/>
        </w:rPr>
        <w:t>4</w:t>
      </w:r>
      <w:r w:rsidR="00BD03FD">
        <w:rPr>
          <w:rFonts w:asciiTheme="minorHAnsi" w:hAnsiTheme="minorHAnsi" w:cstheme="minorHAnsi"/>
          <w:sz w:val="20"/>
          <w:szCs w:val="20"/>
        </w:rPr>
        <w:t>607</w:t>
      </w:r>
    </w:p>
    <w:p w14:paraId="18B0E606" w14:textId="77777777" w:rsidR="00BD7440" w:rsidRDefault="00BD7440" w:rsidP="00BD7440">
      <w:pPr>
        <w:rPr>
          <w:rFonts w:asciiTheme="minorHAnsi" w:hAnsiTheme="minorHAnsi" w:cstheme="minorHAnsi"/>
          <w:sz w:val="20"/>
          <w:szCs w:val="20"/>
        </w:rPr>
      </w:pPr>
      <w:proofErr w:type="spellStart"/>
      <w:r>
        <w:rPr>
          <w:rFonts w:asciiTheme="minorHAnsi" w:hAnsiTheme="minorHAnsi" w:cstheme="minorHAnsi"/>
          <w:sz w:val="20"/>
          <w:szCs w:val="20"/>
        </w:rPr>
        <w:lastRenderedPageBreak/>
        <w:t>J.Upeniece</w:t>
      </w:r>
      <w:proofErr w:type="spellEnd"/>
    </w:p>
    <w:p w14:paraId="557523E8" w14:textId="77777777" w:rsidR="00BD7440" w:rsidRPr="009D5CB1" w:rsidRDefault="00BD7440" w:rsidP="00BD7440">
      <w:pPr>
        <w:rPr>
          <w:rFonts w:asciiTheme="minorHAnsi" w:hAnsiTheme="minorHAnsi" w:cstheme="minorHAnsi"/>
          <w:sz w:val="20"/>
          <w:szCs w:val="20"/>
        </w:rPr>
      </w:pPr>
      <w:r>
        <w:rPr>
          <w:rFonts w:asciiTheme="minorHAnsi" w:hAnsiTheme="minorHAnsi" w:cstheme="minorHAnsi"/>
          <w:sz w:val="20"/>
          <w:szCs w:val="20"/>
        </w:rPr>
        <w:t xml:space="preserve">67024922, </w:t>
      </w:r>
      <w:hyperlink r:id="rId8" w:history="1">
        <w:r w:rsidRPr="0010670C">
          <w:rPr>
            <w:rStyle w:val="Hyperlink"/>
            <w:rFonts w:asciiTheme="minorHAnsi" w:hAnsiTheme="minorHAnsi" w:cstheme="minorHAnsi"/>
            <w:sz w:val="20"/>
            <w:szCs w:val="20"/>
          </w:rPr>
          <w:t>Jana.Upeniece@vni.lv</w:t>
        </w:r>
      </w:hyperlink>
    </w:p>
    <w:p w14:paraId="09EF702C" w14:textId="77777777" w:rsidR="00BD7440" w:rsidRPr="009D5CB1" w:rsidRDefault="00BD7440" w:rsidP="00BD7440">
      <w:pPr>
        <w:rPr>
          <w:rFonts w:asciiTheme="minorHAnsi" w:hAnsiTheme="minorHAnsi" w:cstheme="minorHAnsi"/>
          <w:sz w:val="20"/>
          <w:szCs w:val="20"/>
        </w:rPr>
      </w:pPr>
      <w:proofErr w:type="spellStart"/>
      <w:r w:rsidRPr="009D5CB1">
        <w:rPr>
          <w:rFonts w:asciiTheme="minorHAnsi" w:hAnsiTheme="minorHAnsi" w:cstheme="minorHAnsi"/>
          <w:sz w:val="20"/>
          <w:szCs w:val="20"/>
        </w:rPr>
        <w:t>S.Lūse</w:t>
      </w:r>
      <w:proofErr w:type="spellEnd"/>
    </w:p>
    <w:p w14:paraId="41AF093F" w14:textId="77777777" w:rsidR="00BD7440" w:rsidRDefault="00BD7440" w:rsidP="00BD7440">
      <w:pPr>
        <w:rPr>
          <w:rFonts w:asciiTheme="minorHAnsi" w:hAnsiTheme="minorHAnsi" w:cstheme="minorHAnsi"/>
          <w:sz w:val="20"/>
          <w:szCs w:val="20"/>
        </w:rPr>
      </w:pPr>
      <w:r w:rsidRPr="009D5CB1">
        <w:rPr>
          <w:rFonts w:asciiTheme="minorHAnsi" w:hAnsiTheme="minorHAnsi" w:cstheme="minorHAnsi"/>
          <w:sz w:val="20"/>
          <w:szCs w:val="20"/>
        </w:rPr>
        <w:t xml:space="preserve">67024904, </w:t>
      </w:r>
      <w:hyperlink r:id="rId9" w:history="1">
        <w:r w:rsidRPr="0010670C">
          <w:rPr>
            <w:rStyle w:val="Hyperlink"/>
            <w:rFonts w:asciiTheme="minorHAnsi" w:hAnsiTheme="minorHAnsi" w:cstheme="minorHAnsi"/>
            <w:sz w:val="20"/>
            <w:szCs w:val="20"/>
          </w:rPr>
          <w:t>Santa.Luse@vni.lv</w:t>
        </w:r>
      </w:hyperlink>
    </w:p>
    <w:p w14:paraId="730297BE" w14:textId="77777777" w:rsidR="00BD7440" w:rsidRPr="009D5CB1" w:rsidRDefault="00BD7440" w:rsidP="00BD7440">
      <w:pPr>
        <w:rPr>
          <w:rFonts w:asciiTheme="minorHAnsi" w:hAnsiTheme="minorHAnsi" w:cstheme="minorHAnsi"/>
          <w:sz w:val="20"/>
          <w:szCs w:val="20"/>
        </w:rPr>
      </w:pPr>
    </w:p>
    <w:p w14:paraId="45843667" w14:textId="77777777" w:rsidR="00FB7BCA" w:rsidRDefault="00FB7BCA"/>
    <w:sectPr w:rsidR="00FB7BCA" w:rsidSect="00496253">
      <w:headerReference w:type="default" r:id="rId10"/>
      <w:footerReference w:type="default" r:id="rId11"/>
      <w:headerReference w:type="first" r:id="rId12"/>
      <w:pgSz w:w="11906" w:h="16838"/>
      <w:pgMar w:top="1701" w:right="99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B75AA" w14:textId="77777777" w:rsidR="00E84B84" w:rsidRDefault="00E84B84">
      <w:r>
        <w:separator/>
      </w:r>
    </w:p>
  </w:endnote>
  <w:endnote w:type="continuationSeparator" w:id="0">
    <w:p w14:paraId="2CA66922" w14:textId="77777777" w:rsidR="00E84B84" w:rsidRDefault="00E84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8658778"/>
      <w:docPartObj>
        <w:docPartGallery w:val="Page Numbers (Bottom of Page)"/>
        <w:docPartUnique/>
      </w:docPartObj>
    </w:sdtPr>
    <w:sdtEndPr>
      <w:rPr>
        <w:noProof/>
      </w:rPr>
    </w:sdtEndPr>
    <w:sdtContent>
      <w:p w14:paraId="24AF347A" w14:textId="77777777" w:rsidR="002854D3" w:rsidRDefault="009C56B1" w:rsidP="00C9329B">
        <w:pPr>
          <w:pStyle w:val="Footer"/>
          <w:jc w:val="both"/>
        </w:pPr>
        <w:r w:rsidRPr="00C9329B">
          <w:rPr>
            <w:rFonts w:asciiTheme="minorHAnsi" w:hAnsiTheme="minorHAnsi" w:cstheme="minorHAnsi"/>
            <w:sz w:val="18"/>
            <w:szCs w:val="18"/>
          </w:rPr>
          <w:t>FM</w:t>
        </w:r>
        <w:r>
          <w:rPr>
            <w:rFonts w:asciiTheme="minorHAnsi" w:hAnsiTheme="minorHAnsi" w:cstheme="minorHAnsi"/>
            <w:sz w:val="18"/>
            <w:szCs w:val="18"/>
          </w:rPr>
          <w:t>Zino</w:t>
        </w:r>
        <w:r w:rsidRPr="00C9329B">
          <w:rPr>
            <w:rFonts w:asciiTheme="minorHAnsi" w:hAnsiTheme="minorHAnsi" w:cstheme="minorHAnsi"/>
            <w:sz w:val="18"/>
            <w:szCs w:val="18"/>
          </w:rPr>
          <w:t>_</w:t>
        </w:r>
        <w:r w:rsidR="003F7A4B">
          <w:rPr>
            <w:rFonts w:asciiTheme="minorHAnsi" w:hAnsiTheme="minorHAnsi" w:cstheme="minorHAnsi"/>
            <w:sz w:val="18"/>
            <w:szCs w:val="18"/>
          </w:rPr>
          <w:t>07</w:t>
        </w:r>
        <w:r>
          <w:rPr>
            <w:rFonts w:asciiTheme="minorHAnsi" w:hAnsiTheme="minorHAnsi" w:cstheme="minorHAnsi"/>
            <w:sz w:val="18"/>
            <w:szCs w:val="18"/>
          </w:rPr>
          <w:t>10</w:t>
        </w:r>
        <w:r w:rsidRPr="00C9329B">
          <w:rPr>
            <w:rFonts w:asciiTheme="minorHAnsi" w:hAnsiTheme="minorHAnsi" w:cstheme="minorHAnsi"/>
            <w:sz w:val="18"/>
            <w:szCs w:val="18"/>
          </w:rPr>
          <w:t>13_RīgasPils; Informatīvais ziņojums par aktuālo situāciju Rīgas pils ugunsgrēka seku likvidēšanas darbos</w:t>
        </w:r>
      </w:p>
      <w:p w14:paraId="707CFFB6" w14:textId="77777777" w:rsidR="002854D3" w:rsidRDefault="00000000" w:rsidP="00C9329B">
        <w:pPr>
          <w:pStyle w:val="Footer"/>
          <w:jc w:val="right"/>
        </w:pPr>
      </w:p>
    </w:sdtContent>
  </w:sdt>
  <w:p w14:paraId="066AEFB1" w14:textId="77777777" w:rsidR="002854D3"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B9E25" w14:textId="77777777" w:rsidR="00E84B84" w:rsidRDefault="00E84B84">
      <w:r>
        <w:separator/>
      </w:r>
    </w:p>
  </w:footnote>
  <w:footnote w:type="continuationSeparator" w:id="0">
    <w:p w14:paraId="3686855C" w14:textId="77777777" w:rsidR="00E84B84" w:rsidRDefault="00E84B84">
      <w:r>
        <w:continuationSeparator/>
      </w:r>
    </w:p>
  </w:footnote>
  <w:footnote w:id="1">
    <w:p w14:paraId="0769D3F0" w14:textId="77777777" w:rsidR="008C08A9" w:rsidRPr="00183A75" w:rsidRDefault="008C08A9" w:rsidP="008C08A9">
      <w:r>
        <w:rPr>
          <w:rStyle w:val="FootnoteReference"/>
        </w:rPr>
        <w:footnoteRef/>
      </w:r>
      <w:r>
        <w:t xml:space="preserve"> </w:t>
      </w:r>
      <w:bookmarkStart w:id="0" w:name="_Hlk128400850"/>
      <w:proofErr w:type="spellStart"/>
      <w:r w:rsidRPr="00183A75">
        <w:t>Deklasificēšanas</w:t>
      </w:r>
      <w:proofErr w:type="spellEnd"/>
      <w:r w:rsidRPr="00183A75">
        <w:t xml:space="preserve"> pamatojums: FM </w:t>
      </w:r>
      <w:bookmarkStart w:id="1" w:name="_Hlk128397534"/>
      <w:r>
        <w:t>20</w:t>
      </w:r>
      <w:r w:rsidRPr="00183A75">
        <w:t xml:space="preserve">.02.2023. </w:t>
      </w:r>
      <w:bookmarkEnd w:id="1"/>
      <w:r w:rsidRPr="00183A75">
        <w:t xml:space="preserve">vēstule Nr. </w:t>
      </w:r>
      <w:bookmarkStart w:id="2" w:name="_Hlk128397543"/>
      <w:bookmarkStart w:id="3" w:name="_Hlk128048813"/>
      <w:r w:rsidRPr="00183A75">
        <w:t>1.2-2/1-1/</w:t>
      </w:r>
      <w:bookmarkEnd w:id="2"/>
      <w:r>
        <w:t>587</w:t>
      </w:r>
      <w:r w:rsidRPr="00183A75">
        <w:t xml:space="preserve"> </w:t>
      </w:r>
      <w:bookmarkEnd w:id="3"/>
      <w:r w:rsidRPr="00183A75">
        <w:t>(</w:t>
      </w:r>
      <w:proofErr w:type="spellStart"/>
      <w:r w:rsidRPr="00183A75">
        <w:t>reģ</w:t>
      </w:r>
      <w:proofErr w:type="spellEnd"/>
      <w:r w:rsidRPr="00183A75">
        <w:t>. Nr. 2023-DOC-3</w:t>
      </w:r>
      <w:r>
        <w:t>81</w:t>
      </w:r>
      <w:r w:rsidRPr="00183A75">
        <w:t>)</w:t>
      </w:r>
    </w:p>
    <w:bookmarkEnd w:id="0"/>
    <w:p w14:paraId="01F44E12" w14:textId="77777777" w:rsidR="008C08A9" w:rsidRDefault="008C08A9" w:rsidP="008C08A9"/>
    <w:p w14:paraId="7BA0E6B6" w14:textId="1463BEA4" w:rsidR="008C08A9" w:rsidRDefault="008C08A9">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7831280"/>
      <w:docPartObj>
        <w:docPartGallery w:val="Page Numbers (Top of Page)"/>
        <w:docPartUnique/>
      </w:docPartObj>
    </w:sdtPr>
    <w:sdtEndPr>
      <w:rPr>
        <w:noProof/>
      </w:rPr>
    </w:sdtEndPr>
    <w:sdtContent>
      <w:p w14:paraId="3E60E595" w14:textId="77777777" w:rsidR="00496253" w:rsidRDefault="00496253">
        <w:pPr>
          <w:pStyle w:val="Header"/>
          <w:jc w:val="center"/>
        </w:pPr>
        <w:r>
          <w:fldChar w:fldCharType="begin"/>
        </w:r>
        <w:r>
          <w:instrText xml:space="preserve"> PAGE   \* MERGEFORMAT </w:instrText>
        </w:r>
        <w:r>
          <w:fldChar w:fldCharType="separate"/>
        </w:r>
        <w:r w:rsidR="00BE57C6">
          <w:rPr>
            <w:noProof/>
          </w:rPr>
          <w:t>12</w:t>
        </w:r>
        <w:r>
          <w:rPr>
            <w:noProof/>
          </w:rPr>
          <w:fldChar w:fldCharType="end"/>
        </w:r>
      </w:p>
    </w:sdtContent>
  </w:sdt>
  <w:p w14:paraId="265450A9" w14:textId="77777777" w:rsidR="00496253" w:rsidRDefault="004962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996201"/>
      <w:docPartObj>
        <w:docPartGallery w:val="Page Numbers (Top of Page)"/>
        <w:docPartUnique/>
      </w:docPartObj>
    </w:sdtPr>
    <w:sdtEndPr>
      <w:rPr>
        <w:noProof/>
      </w:rPr>
    </w:sdtEndPr>
    <w:sdtContent>
      <w:p w14:paraId="199670F7" w14:textId="77777777" w:rsidR="00496253" w:rsidRDefault="00496253">
        <w:pPr>
          <w:pStyle w:val="Header"/>
          <w:jc w:val="center"/>
        </w:pPr>
        <w:r>
          <w:fldChar w:fldCharType="begin"/>
        </w:r>
        <w:r>
          <w:instrText xml:space="preserve"> PAGE   \* MERGEFORMAT </w:instrText>
        </w:r>
        <w:r>
          <w:fldChar w:fldCharType="separate"/>
        </w:r>
        <w:r w:rsidR="00BE57C6">
          <w:rPr>
            <w:noProof/>
          </w:rPr>
          <w:t>1</w:t>
        </w:r>
        <w:r>
          <w:rPr>
            <w:noProof/>
          </w:rPr>
          <w:fldChar w:fldCharType="end"/>
        </w:r>
      </w:p>
    </w:sdtContent>
  </w:sdt>
  <w:p w14:paraId="3B787B70" w14:textId="77777777" w:rsidR="00496253" w:rsidRDefault="004962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7789"/>
    <w:multiLevelType w:val="multilevel"/>
    <w:tmpl w:val="6D7C8988"/>
    <w:lvl w:ilvl="0">
      <w:start w:val="1"/>
      <w:numFmt w:val="decimal"/>
      <w:lvlText w:val="%1."/>
      <w:lvlJc w:val="left"/>
      <w:pPr>
        <w:ind w:left="1211" w:hanging="360"/>
      </w:pPr>
      <w:rPr>
        <w:rFonts w:hint="default"/>
      </w:rPr>
    </w:lvl>
    <w:lvl w:ilvl="1">
      <w:start w:val="1"/>
      <w:numFmt w:val="decimal"/>
      <w:isLgl/>
      <w:lvlText w:val="%1.%2."/>
      <w:lvlJc w:val="left"/>
      <w:pPr>
        <w:ind w:left="1353" w:hanging="360"/>
      </w:pPr>
      <w:rPr>
        <w:rFonts w:ascii="Times New Roman" w:hAnsi="Times New Roman" w:cs="Times New Roman" w:hint="default"/>
        <w:b/>
      </w:rPr>
    </w:lvl>
    <w:lvl w:ilvl="2">
      <w:start w:val="1"/>
      <w:numFmt w:val="decimal"/>
      <w:isLgl/>
      <w:lvlText w:val="%1.%2.%3."/>
      <w:lvlJc w:val="left"/>
      <w:pPr>
        <w:ind w:left="1997" w:hanging="720"/>
      </w:pPr>
      <w:rPr>
        <w:rFonts w:hint="default"/>
      </w:rPr>
    </w:lvl>
    <w:lvl w:ilvl="3">
      <w:start w:val="1"/>
      <w:numFmt w:val="decimal"/>
      <w:isLgl/>
      <w:lvlText w:val="%1.%2.%3.%4."/>
      <w:lvlJc w:val="left"/>
      <w:pPr>
        <w:ind w:left="1997" w:hanging="72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2641" w:hanging="1080"/>
      </w:pPr>
      <w:rPr>
        <w:rFonts w:hint="default"/>
      </w:rPr>
    </w:lvl>
    <w:lvl w:ilvl="6">
      <w:start w:val="1"/>
      <w:numFmt w:val="decimal"/>
      <w:isLgl/>
      <w:lvlText w:val="%1.%2.%3.%4.%5.%6.%7."/>
      <w:lvlJc w:val="left"/>
      <w:pPr>
        <w:ind w:left="3143" w:hanging="1440"/>
      </w:pPr>
      <w:rPr>
        <w:rFonts w:hint="default"/>
      </w:rPr>
    </w:lvl>
    <w:lvl w:ilvl="7">
      <w:start w:val="1"/>
      <w:numFmt w:val="decimal"/>
      <w:isLgl/>
      <w:lvlText w:val="%1.%2.%3.%4.%5.%6.%7.%8."/>
      <w:lvlJc w:val="left"/>
      <w:pPr>
        <w:ind w:left="3285" w:hanging="1440"/>
      </w:pPr>
      <w:rPr>
        <w:rFonts w:hint="default"/>
      </w:rPr>
    </w:lvl>
    <w:lvl w:ilvl="8">
      <w:start w:val="1"/>
      <w:numFmt w:val="decimal"/>
      <w:isLgl/>
      <w:lvlText w:val="%1.%2.%3.%4.%5.%6.%7.%8.%9."/>
      <w:lvlJc w:val="left"/>
      <w:pPr>
        <w:ind w:left="3787" w:hanging="1800"/>
      </w:pPr>
      <w:rPr>
        <w:rFonts w:hint="default"/>
      </w:rPr>
    </w:lvl>
  </w:abstractNum>
  <w:abstractNum w:abstractNumId="1" w15:restartNumberingAfterBreak="0">
    <w:nsid w:val="24A038AA"/>
    <w:multiLevelType w:val="hybridMultilevel"/>
    <w:tmpl w:val="56E65156"/>
    <w:lvl w:ilvl="0" w:tplc="D2A6AF94">
      <w:start w:val="1"/>
      <w:numFmt w:val="lowerLetter"/>
      <w:lvlText w:val="%1)"/>
      <w:lvlJc w:val="left"/>
      <w:pPr>
        <w:ind w:left="720" w:hanging="360"/>
      </w:pPr>
      <w:rPr>
        <w:rFonts w:ascii="Times New Roman" w:eastAsiaTheme="minorHAns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26C63A8"/>
    <w:multiLevelType w:val="hybridMultilevel"/>
    <w:tmpl w:val="6BD89CCA"/>
    <w:lvl w:ilvl="0" w:tplc="27FC32FC">
      <w:start w:val="4"/>
      <w:numFmt w:val="bullet"/>
      <w:lvlText w:val=""/>
      <w:lvlJc w:val="left"/>
      <w:pPr>
        <w:ind w:left="1069" w:hanging="360"/>
      </w:pPr>
      <w:rPr>
        <w:rFonts w:ascii="Symbol" w:eastAsiaTheme="minorHAnsi" w:hAnsi="Symbol" w:cstheme="minorHAnsi"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3" w15:restartNumberingAfterBreak="0">
    <w:nsid w:val="5DF7256F"/>
    <w:multiLevelType w:val="multilevel"/>
    <w:tmpl w:val="8696C15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7BA408D6"/>
    <w:multiLevelType w:val="hybridMultilevel"/>
    <w:tmpl w:val="7A686416"/>
    <w:lvl w:ilvl="0" w:tplc="6C0C75C4">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5" w15:restartNumberingAfterBreak="0">
    <w:nsid w:val="7DBE36F9"/>
    <w:multiLevelType w:val="hybridMultilevel"/>
    <w:tmpl w:val="86D64E5A"/>
    <w:lvl w:ilvl="0" w:tplc="489A925E">
      <w:start w:val="1"/>
      <w:numFmt w:val="decimal"/>
      <w:lvlText w:val="%1)"/>
      <w:lvlJc w:val="left"/>
      <w:pPr>
        <w:ind w:left="1287" w:hanging="360"/>
      </w:pPr>
      <w:rPr>
        <w:rFonts w:hint="default"/>
        <w:b w:val="0"/>
      </w:r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num w:numId="1" w16cid:durableId="474642160">
    <w:abstractNumId w:val="0"/>
  </w:num>
  <w:num w:numId="2" w16cid:durableId="499852759">
    <w:abstractNumId w:val="5"/>
  </w:num>
  <w:num w:numId="3" w16cid:durableId="279343676">
    <w:abstractNumId w:val="1"/>
  </w:num>
  <w:num w:numId="4" w16cid:durableId="453326234">
    <w:abstractNumId w:val="4"/>
  </w:num>
  <w:num w:numId="5" w16cid:durableId="194008182">
    <w:abstractNumId w:val="1"/>
    <w:lvlOverride w:ilvl="0">
      <w:startOverride w:val="1"/>
    </w:lvlOverride>
    <w:lvlOverride w:ilvl="1"/>
    <w:lvlOverride w:ilvl="2"/>
    <w:lvlOverride w:ilvl="3"/>
    <w:lvlOverride w:ilvl="4"/>
    <w:lvlOverride w:ilvl="5"/>
    <w:lvlOverride w:ilvl="6"/>
    <w:lvlOverride w:ilvl="7"/>
    <w:lvlOverride w:ilvl="8"/>
  </w:num>
  <w:num w:numId="6" w16cid:durableId="1939438918">
    <w:abstractNumId w:val="3"/>
  </w:num>
  <w:num w:numId="7" w16cid:durableId="1398893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7440"/>
    <w:rsid w:val="000009B2"/>
    <w:rsid w:val="0009611A"/>
    <w:rsid w:val="000B1F1F"/>
    <w:rsid w:val="000B4EBE"/>
    <w:rsid w:val="000D3C74"/>
    <w:rsid w:val="000F275F"/>
    <w:rsid w:val="000F649F"/>
    <w:rsid w:val="00115527"/>
    <w:rsid w:val="00115EF6"/>
    <w:rsid w:val="001324F8"/>
    <w:rsid w:val="00137138"/>
    <w:rsid w:val="00153C07"/>
    <w:rsid w:val="00154F9C"/>
    <w:rsid w:val="00165F59"/>
    <w:rsid w:val="0016703C"/>
    <w:rsid w:val="001836AC"/>
    <w:rsid w:val="0018794D"/>
    <w:rsid w:val="00187AE8"/>
    <w:rsid w:val="00187C8F"/>
    <w:rsid w:val="001A5D6F"/>
    <w:rsid w:val="001B7DAD"/>
    <w:rsid w:val="001D37AC"/>
    <w:rsid w:val="001E16E8"/>
    <w:rsid w:val="001F0313"/>
    <w:rsid w:val="001F7E37"/>
    <w:rsid w:val="00207DE4"/>
    <w:rsid w:val="002132C4"/>
    <w:rsid w:val="00214BB7"/>
    <w:rsid w:val="002249FA"/>
    <w:rsid w:val="002346FC"/>
    <w:rsid w:val="00240E88"/>
    <w:rsid w:val="00280989"/>
    <w:rsid w:val="002814A5"/>
    <w:rsid w:val="002A47FA"/>
    <w:rsid w:val="002B0EE6"/>
    <w:rsid w:val="002C655D"/>
    <w:rsid w:val="002C6647"/>
    <w:rsid w:val="002F1DE4"/>
    <w:rsid w:val="002F6519"/>
    <w:rsid w:val="00303578"/>
    <w:rsid w:val="00336956"/>
    <w:rsid w:val="00342D3A"/>
    <w:rsid w:val="00353842"/>
    <w:rsid w:val="00356318"/>
    <w:rsid w:val="00372AB6"/>
    <w:rsid w:val="00382A00"/>
    <w:rsid w:val="0039217F"/>
    <w:rsid w:val="00396D29"/>
    <w:rsid w:val="003A026C"/>
    <w:rsid w:val="003A07B3"/>
    <w:rsid w:val="003A5A07"/>
    <w:rsid w:val="003B504F"/>
    <w:rsid w:val="003B6B80"/>
    <w:rsid w:val="003D191C"/>
    <w:rsid w:val="003D2120"/>
    <w:rsid w:val="003D5801"/>
    <w:rsid w:val="003E1A44"/>
    <w:rsid w:val="003E48EC"/>
    <w:rsid w:val="003F24F6"/>
    <w:rsid w:val="003F46E3"/>
    <w:rsid w:val="003F7A4B"/>
    <w:rsid w:val="004101BC"/>
    <w:rsid w:val="00410F29"/>
    <w:rsid w:val="00414886"/>
    <w:rsid w:val="0042042F"/>
    <w:rsid w:val="0042645D"/>
    <w:rsid w:val="004376EE"/>
    <w:rsid w:val="004378C9"/>
    <w:rsid w:val="004401EC"/>
    <w:rsid w:val="00440CEC"/>
    <w:rsid w:val="004410DA"/>
    <w:rsid w:val="00455668"/>
    <w:rsid w:val="00461F1C"/>
    <w:rsid w:val="00496253"/>
    <w:rsid w:val="004F4C75"/>
    <w:rsid w:val="004F7ADE"/>
    <w:rsid w:val="00506658"/>
    <w:rsid w:val="005354B5"/>
    <w:rsid w:val="00537C06"/>
    <w:rsid w:val="00552F08"/>
    <w:rsid w:val="00561B60"/>
    <w:rsid w:val="005738F8"/>
    <w:rsid w:val="00575875"/>
    <w:rsid w:val="00581592"/>
    <w:rsid w:val="005952C9"/>
    <w:rsid w:val="006015AC"/>
    <w:rsid w:val="006016D9"/>
    <w:rsid w:val="00607DC0"/>
    <w:rsid w:val="00614CD1"/>
    <w:rsid w:val="0061539C"/>
    <w:rsid w:val="00617057"/>
    <w:rsid w:val="00643365"/>
    <w:rsid w:val="006506B6"/>
    <w:rsid w:val="00671DDA"/>
    <w:rsid w:val="00696339"/>
    <w:rsid w:val="006A5F9F"/>
    <w:rsid w:val="006B611D"/>
    <w:rsid w:val="006B7017"/>
    <w:rsid w:val="006C1A34"/>
    <w:rsid w:val="006D0899"/>
    <w:rsid w:val="006D486C"/>
    <w:rsid w:val="006E078B"/>
    <w:rsid w:val="006E7241"/>
    <w:rsid w:val="006E7313"/>
    <w:rsid w:val="006F0CA1"/>
    <w:rsid w:val="00702974"/>
    <w:rsid w:val="00702DC9"/>
    <w:rsid w:val="007163FE"/>
    <w:rsid w:val="00724D21"/>
    <w:rsid w:val="007761D3"/>
    <w:rsid w:val="0078331B"/>
    <w:rsid w:val="007B045C"/>
    <w:rsid w:val="007B11EB"/>
    <w:rsid w:val="007B32A7"/>
    <w:rsid w:val="007C59D3"/>
    <w:rsid w:val="007E30DD"/>
    <w:rsid w:val="00807690"/>
    <w:rsid w:val="00807714"/>
    <w:rsid w:val="00814FE2"/>
    <w:rsid w:val="00824048"/>
    <w:rsid w:val="00872610"/>
    <w:rsid w:val="0088022D"/>
    <w:rsid w:val="00880681"/>
    <w:rsid w:val="008928E4"/>
    <w:rsid w:val="00895F58"/>
    <w:rsid w:val="00897D3C"/>
    <w:rsid w:val="008A069D"/>
    <w:rsid w:val="008C08A9"/>
    <w:rsid w:val="008C5B17"/>
    <w:rsid w:val="008D6C6C"/>
    <w:rsid w:val="008F4840"/>
    <w:rsid w:val="008F6167"/>
    <w:rsid w:val="0090509C"/>
    <w:rsid w:val="00914ECB"/>
    <w:rsid w:val="0093117F"/>
    <w:rsid w:val="0098124B"/>
    <w:rsid w:val="00981DCB"/>
    <w:rsid w:val="009A2F44"/>
    <w:rsid w:val="009B2B18"/>
    <w:rsid w:val="009C56B1"/>
    <w:rsid w:val="009E278F"/>
    <w:rsid w:val="00A16CE9"/>
    <w:rsid w:val="00A1793B"/>
    <w:rsid w:val="00A26E99"/>
    <w:rsid w:val="00A844B8"/>
    <w:rsid w:val="00A908BA"/>
    <w:rsid w:val="00AA01C9"/>
    <w:rsid w:val="00AA0E23"/>
    <w:rsid w:val="00AB4A2B"/>
    <w:rsid w:val="00AB75B6"/>
    <w:rsid w:val="00AC167C"/>
    <w:rsid w:val="00AE5786"/>
    <w:rsid w:val="00AF6E2D"/>
    <w:rsid w:val="00B01A8D"/>
    <w:rsid w:val="00B3196A"/>
    <w:rsid w:val="00B31FCD"/>
    <w:rsid w:val="00B6685F"/>
    <w:rsid w:val="00B7294D"/>
    <w:rsid w:val="00B74434"/>
    <w:rsid w:val="00B76838"/>
    <w:rsid w:val="00B77722"/>
    <w:rsid w:val="00B86A0E"/>
    <w:rsid w:val="00BB594C"/>
    <w:rsid w:val="00BD03FD"/>
    <w:rsid w:val="00BD1D13"/>
    <w:rsid w:val="00BD4BD6"/>
    <w:rsid w:val="00BD7440"/>
    <w:rsid w:val="00BE57C6"/>
    <w:rsid w:val="00BF580F"/>
    <w:rsid w:val="00C01817"/>
    <w:rsid w:val="00C02AA3"/>
    <w:rsid w:val="00C23858"/>
    <w:rsid w:val="00C27A1E"/>
    <w:rsid w:val="00C33097"/>
    <w:rsid w:val="00CB329D"/>
    <w:rsid w:val="00CC1767"/>
    <w:rsid w:val="00CC1BDD"/>
    <w:rsid w:val="00CE66BF"/>
    <w:rsid w:val="00CF2C1D"/>
    <w:rsid w:val="00CF2FC9"/>
    <w:rsid w:val="00CF3C2C"/>
    <w:rsid w:val="00D020F0"/>
    <w:rsid w:val="00D039A0"/>
    <w:rsid w:val="00D1204F"/>
    <w:rsid w:val="00D25E70"/>
    <w:rsid w:val="00D27BF2"/>
    <w:rsid w:val="00D34278"/>
    <w:rsid w:val="00D47146"/>
    <w:rsid w:val="00DA3F03"/>
    <w:rsid w:val="00DA5504"/>
    <w:rsid w:val="00DC036C"/>
    <w:rsid w:val="00DC2B1E"/>
    <w:rsid w:val="00DC7A68"/>
    <w:rsid w:val="00DF1D05"/>
    <w:rsid w:val="00DF2F24"/>
    <w:rsid w:val="00DF79E9"/>
    <w:rsid w:val="00DF7C7B"/>
    <w:rsid w:val="00E14C1D"/>
    <w:rsid w:val="00E30590"/>
    <w:rsid w:val="00E45085"/>
    <w:rsid w:val="00E52689"/>
    <w:rsid w:val="00E60CAA"/>
    <w:rsid w:val="00E62893"/>
    <w:rsid w:val="00E64D1F"/>
    <w:rsid w:val="00E7130B"/>
    <w:rsid w:val="00E77B43"/>
    <w:rsid w:val="00E84B84"/>
    <w:rsid w:val="00E93EF5"/>
    <w:rsid w:val="00EB21BE"/>
    <w:rsid w:val="00EC6058"/>
    <w:rsid w:val="00EC6D0D"/>
    <w:rsid w:val="00EC74C1"/>
    <w:rsid w:val="00EE03E5"/>
    <w:rsid w:val="00EF2358"/>
    <w:rsid w:val="00F01522"/>
    <w:rsid w:val="00F05A15"/>
    <w:rsid w:val="00F1368D"/>
    <w:rsid w:val="00F13C5B"/>
    <w:rsid w:val="00F3597C"/>
    <w:rsid w:val="00F63F9F"/>
    <w:rsid w:val="00F7080A"/>
    <w:rsid w:val="00F7460F"/>
    <w:rsid w:val="00F74A34"/>
    <w:rsid w:val="00FB7BCA"/>
    <w:rsid w:val="00FC5247"/>
    <w:rsid w:val="00FC702F"/>
    <w:rsid w:val="00FF030C"/>
    <w:rsid w:val="00FF2C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0999"/>
  <w15:docId w15:val="{F5A76EE1-9BCB-4FA4-80FB-DB306C92A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7440"/>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7440"/>
    <w:pPr>
      <w:ind w:left="720"/>
      <w:contextualSpacing/>
    </w:pPr>
  </w:style>
  <w:style w:type="paragraph" w:styleId="NoSpacing">
    <w:name w:val="No Spacing"/>
    <w:uiPriority w:val="1"/>
    <w:qFormat/>
    <w:rsid w:val="00BD7440"/>
    <w:pPr>
      <w:spacing w:after="0" w:line="240" w:lineRule="auto"/>
    </w:pPr>
    <w:rPr>
      <w:rFonts w:ascii="Times New Roman" w:eastAsia="Times New Roman" w:hAnsi="Times New Roman" w:cs="Times New Roman"/>
      <w:sz w:val="24"/>
      <w:szCs w:val="24"/>
      <w:lang w:eastAsia="lv-LV"/>
    </w:rPr>
  </w:style>
  <w:style w:type="table" w:styleId="TableGrid">
    <w:name w:val="Table Grid"/>
    <w:basedOn w:val="TableNormal"/>
    <w:uiPriority w:val="59"/>
    <w:rsid w:val="00BD7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D7440"/>
    <w:rPr>
      <w:rFonts w:ascii="Arial" w:hAnsi="Arial" w:cs="Arial"/>
      <w:sz w:val="16"/>
      <w:szCs w:val="16"/>
    </w:rPr>
  </w:style>
  <w:style w:type="character" w:customStyle="1" w:styleId="BalloonTextChar">
    <w:name w:val="Balloon Text Char"/>
    <w:basedOn w:val="DefaultParagraphFont"/>
    <w:link w:val="BalloonText"/>
    <w:uiPriority w:val="99"/>
    <w:semiHidden/>
    <w:rsid w:val="00BD7440"/>
    <w:rPr>
      <w:rFonts w:ascii="Arial" w:hAnsi="Arial" w:cs="Arial"/>
      <w:sz w:val="16"/>
      <w:szCs w:val="16"/>
    </w:rPr>
  </w:style>
  <w:style w:type="paragraph" w:styleId="Header">
    <w:name w:val="header"/>
    <w:basedOn w:val="Normal"/>
    <w:link w:val="HeaderChar"/>
    <w:uiPriority w:val="99"/>
    <w:unhideWhenUsed/>
    <w:rsid w:val="00BD7440"/>
    <w:pPr>
      <w:tabs>
        <w:tab w:val="center" w:pos="4153"/>
        <w:tab w:val="right" w:pos="8306"/>
      </w:tabs>
    </w:pPr>
  </w:style>
  <w:style w:type="character" w:customStyle="1" w:styleId="HeaderChar">
    <w:name w:val="Header Char"/>
    <w:basedOn w:val="DefaultParagraphFont"/>
    <w:link w:val="Header"/>
    <w:uiPriority w:val="99"/>
    <w:rsid w:val="00BD7440"/>
    <w:rPr>
      <w:rFonts w:ascii="Calibri" w:hAnsi="Calibri" w:cs="Times New Roman"/>
    </w:rPr>
  </w:style>
  <w:style w:type="paragraph" w:styleId="Footer">
    <w:name w:val="footer"/>
    <w:basedOn w:val="Normal"/>
    <w:link w:val="FooterChar"/>
    <w:uiPriority w:val="99"/>
    <w:unhideWhenUsed/>
    <w:rsid w:val="00BD7440"/>
    <w:pPr>
      <w:tabs>
        <w:tab w:val="center" w:pos="4153"/>
        <w:tab w:val="right" w:pos="8306"/>
      </w:tabs>
    </w:pPr>
  </w:style>
  <w:style w:type="character" w:customStyle="1" w:styleId="FooterChar">
    <w:name w:val="Footer Char"/>
    <w:basedOn w:val="DefaultParagraphFont"/>
    <w:link w:val="Footer"/>
    <w:uiPriority w:val="99"/>
    <w:rsid w:val="00BD7440"/>
    <w:rPr>
      <w:rFonts w:ascii="Calibri" w:hAnsi="Calibri" w:cs="Times New Roman"/>
    </w:rPr>
  </w:style>
  <w:style w:type="paragraph" w:customStyle="1" w:styleId="naisf">
    <w:name w:val="naisf"/>
    <w:basedOn w:val="Normal"/>
    <w:rsid w:val="00BD7440"/>
    <w:pPr>
      <w:spacing w:before="100" w:beforeAutospacing="1" w:after="100" w:afterAutospacing="1"/>
    </w:pPr>
    <w:rPr>
      <w:rFonts w:ascii="Times New Roman" w:eastAsia="Times New Roman" w:hAnsi="Times New Roman"/>
      <w:sz w:val="24"/>
      <w:szCs w:val="24"/>
      <w:lang w:eastAsia="lv-LV"/>
    </w:rPr>
  </w:style>
  <w:style w:type="character" w:styleId="Hyperlink">
    <w:name w:val="Hyperlink"/>
    <w:basedOn w:val="DefaultParagraphFont"/>
    <w:uiPriority w:val="99"/>
    <w:unhideWhenUsed/>
    <w:rsid w:val="00BD7440"/>
    <w:rPr>
      <w:color w:val="0000FF" w:themeColor="hyperlink"/>
      <w:u w:val="single"/>
    </w:rPr>
  </w:style>
  <w:style w:type="character" w:customStyle="1" w:styleId="bigtwo1">
    <w:name w:val="bigtwo1"/>
    <w:basedOn w:val="DefaultParagraphFont"/>
    <w:rsid w:val="009B2B18"/>
    <w:rPr>
      <w:rFonts w:ascii="Arial" w:hAnsi="Arial" w:cs="Arial" w:hint="default"/>
      <w:b w:val="0"/>
      <w:bCs w:val="0"/>
      <w:color w:val="000000"/>
      <w:sz w:val="18"/>
      <w:szCs w:val="18"/>
    </w:rPr>
  </w:style>
  <w:style w:type="character" w:customStyle="1" w:styleId="bigone">
    <w:name w:val="bigone"/>
    <w:basedOn w:val="DefaultParagraphFont"/>
    <w:rsid w:val="004378C9"/>
  </w:style>
  <w:style w:type="paragraph" w:styleId="FootnoteText">
    <w:name w:val="footnote text"/>
    <w:basedOn w:val="Normal"/>
    <w:link w:val="FootnoteTextChar"/>
    <w:uiPriority w:val="99"/>
    <w:semiHidden/>
    <w:unhideWhenUsed/>
    <w:rsid w:val="008C08A9"/>
    <w:rPr>
      <w:sz w:val="20"/>
      <w:szCs w:val="20"/>
    </w:rPr>
  </w:style>
  <w:style w:type="character" w:customStyle="1" w:styleId="FootnoteTextChar">
    <w:name w:val="Footnote Text Char"/>
    <w:basedOn w:val="DefaultParagraphFont"/>
    <w:link w:val="FootnoteText"/>
    <w:uiPriority w:val="99"/>
    <w:semiHidden/>
    <w:rsid w:val="008C08A9"/>
    <w:rPr>
      <w:rFonts w:ascii="Calibri" w:hAnsi="Calibri" w:cs="Times New Roman"/>
      <w:sz w:val="20"/>
      <w:szCs w:val="20"/>
    </w:rPr>
  </w:style>
  <w:style w:type="character" w:styleId="FootnoteReference">
    <w:name w:val="footnote reference"/>
    <w:basedOn w:val="DefaultParagraphFont"/>
    <w:uiPriority w:val="99"/>
    <w:semiHidden/>
    <w:unhideWhenUsed/>
    <w:rsid w:val="008C08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497750">
      <w:bodyDiv w:val="1"/>
      <w:marLeft w:val="0"/>
      <w:marRight w:val="0"/>
      <w:marTop w:val="0"/>
      <w:marBottom w:val="0"/>
      <w:divBdr>
        <w:top w:val="none" w:sz="0" w:space="0" w:color="auto"/>
        <w:left w:val="none" w:sz="0" w:space="0" w:color="auto"/>
        <w:bottom w:val="none" w:sz="0" w:space="0" w:color="auto"/>
        <w:right w:val="none" w:sz="0" w:space="0" w:color="auto"/>
      </w:divBdr>
    </w:div>
    <w:div w:id="1606301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a.Upeniece@vn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nta.Luse@vni.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NI_OLD">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F6E40-ADCF-440D-AD9A-57DBB002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23460</Words>
  <Characters>13373</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informatīvais ziņojums</dc:subject>
  <dc:creator>Santa Lūse</dc:creator>
  <dc:description>67024922, Jana.Upeniece@vni.lv</dc:description>
  <cp:lastModifiedBy>Iveta Stafecka</cp:lastModifiedBy>
  <cp:revision>10</cp:revision>
  <cp:lastPrinted>2013-10-15T07:58:00Z</cp:lastPrinted>
  <dcterms:created xsi:type="dcterms:W3CDTF">2013-10-14T16:18:00Z</dcterms:created>
  <dcterms:modified xsi:type="dcterms:W3CDTF">2023-03-01T13:51:00Z</dcterms:modified>
</cp:coreProperties>
</file>