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180" w:type="dxa"/>
        <w:tblLayout w:type="fixed"/>
        <w:tblLook w:val="0000" w:firstRow="0" w:lastRow="0" w:firstColumn="0" w:lastColumn="0" w:noHBand="0" w:noVBand="0"/>
      </w:tblPr>
      <w:tblGrid>
        <w:gridCol w:w="1188"/>
        <w:gridCol w:w="54"/>
        <w:gridCol w:w="66"/>
        <w:gridCol w:w="240"/>
        <w:gridCol w:w="2520"/>
        <w:gridCol w:w="718"/>
        <w:gridCol w:w="22"/>
        <w:gridCol w:w="336"/>
        <w:gridCol w:w="375"/>
        <w:gridCol w:w="3661"/>
      </w:tblGrid>
      <w:tr w:rsidR="008818B6" w:rsidRPr="00352579" w14:paraId="1C4026C4" w14:textId="77777777" w:rsidTr="00076F5E">
        <w:tblPrEx>
          <w:tblCellMar>
            <w:top w:w="0" w:type="dxa"/>
            <w:bottom w:w="0" w:type="dxa"/>
          </w:tblCellMar>
        </w:tblPrEx>
        <w:tc>
          <w:tcPr>
            <w:tcW w:w="1308" w:type="dxa"/>
            <w:gridSpan w:val="3"/>
          </w:tcPr>
          <w:p w14:paraId="3CE14E35" w14:textId="77777777" w:rsidR="008818B6" w:rsidRPr="00352579" w:rsidRDefault="008818B6" w:rsidP="00F40F87">
            <w:pPr>
              <w:pStyle w:val="Heading3"/>
              <w:jc w:val="both"/>
              <w:rPr>
                <w:color w:val="000000"/>
                <w:sz w:val="24"/>
              </w:rPr>
            </w:pPr>
            <w:r w:rsidRPr="00352579">
              <w:rPr>
                <w:color w:val="000000"/>
                <w:sz w:val="24"/>
              </w:rPr>
              <w:t xml:space="preserve">Atbildīgais </w:t>
            </w:r>
          </w:p>
        </w:tc>
        <w:tc>
          <w:tcPr>
            <w:tcW w:w="2760" w:type="dxa"/>
            <w:gridSpan w:val="2"/>
            <w:tcBorders>
              <w:bottom w:val="single" w:sz="4" w:space="0" w:color="auto"/>
            </w:tcBorders>
          </w:tcPr>
          <w:p w14:paraId="2A82291D" w14:textId="77777777" w:rsidR="008818B6" w:rsidRPr="00352579" w:rsidRDefault="008818B6" w:rsidP="00F40F87">
            <w:pPr>
              <w:pStyle w:val="Heading3"/>
              <w:jc w:val="both"/>
              <w:rPr>
                <w:color w:val="000000"/>
                <w:sz w:val="24"/>
              </w:rPr>
            </w:pPr>
            <w:r w:rsidRPr="00352579">
              <w:rPr>
                <w:color w:val="000000"/>
                <w:sz w:val="24"/>
              </w:rPr>
              <w:t>Satiksmes</w:t>
            </w:r>
            <w:r w:rsidR="000524CE" w:rsidRPr="00352579">
              <w:rPr>
                <w:color w:val="000000"/>
                <w:sz w:val="24"/>
              </w:rPr>
              <w:t xml:space="preserve"> ministrs</w:t>
            </w:r>
          </w:p>
        </w:tc>
        <w:tc>
          <w:tcPr>
            <w:tcW w:w="1076" w:type="dxa"/>
            <w:gridSpan w:val="3"/>
            <w:tcBorders>
              <w:bottom w:val="single" w:sz="4" w:space="0" w:color="auto"/>
            </w:tcBorders>
          </w:tcPr>
          <w:p w14:paraId="5E6FF98D" w14:textId="77777777" w:rsidR="008818B6" w:rsidRPr="00352579" w:rsidRDefault="008818B6" w:rsidP="00F40F87">
            <w:pPr>
              <w:pStyle w:val="Heading3"/>
              <w:jc w:val="both"/>
              <w:rPr>
                <w:color w:val="000000"/>
                <w:sz w:val="24"/>
              </w:rPr>
            </w:pPr>
          </w:p>
        </w:tc>
        <w:tc>
          <w:tcPr>
            <w:tcW w:w="4036" w:type="dxa"/>
            <w:gridSpan w:val="2"/>
            <w:tcBorders>
              <w:bottom w:val="single" w:sz="4" w:space="0" w:color="auto"/>
            </w:tcBorders>
          </w:tcPr>
          <w:p w14:paraId="08C58306" w14:textId="77777777" w:rsidR="008818B6" w:rsidRPr="00352579" w:rsidRDefault="00CF579A" w:rsidP="00F40F87">
            <w:pPr>
              <w:pStyle w:val="Heading3"/>
              <w:jc w:val="both"/>
              <w:rPr>
                <w:color w:val="000000"/>
                <w:sz w:val="24"/>
              </w:rPr>
            </w:pPr>
            <w:r w:rsidRPr="00352579">
              <w:rPr>
                <w:color w:val="000000"/>
                <w:sz w:val="24"/>
              </w:rPr>
              <w:t>Uldis Augulis</w:t>
            </w:r>
          </w:p>
        </w:tc>
      </w:tr>
      <w:tr w:rsidR="008818B6" w:rsidRPr="00352579" w14:paraId="0DF9E0E4" w14:textId="77777777" w:rsidTr="00076F5E">
        <w:tblPrEx>
          <w:tblCellMar>
            <w:top w:w="0" w:type="dxa"/>
            <w:bottom w:w="0" w:type="dxa"/>
          </w:tblCellMar>
        </w:tblPrEx>
        <w:tc>
          <w:tcPr>
            <w:tcW w:w="1548" w:type="dxa"/>
            <w:gridSpan w:val="4"/>
          </w:tcPr>
          <w:p w14:paraId="641BFFC6" w14:textId="77777777" w:rsidR="008818B6" w:rsidRPr="00352579" w:rsidRDefault="008818B6" w:rsidP="00F40F87">
            <w:pPr>
              <w:pStyle w:val="Heading3"/>
              <w:jc w:val="both"/>
              <w:rPr>
                <w:color w:val="000000"/>
                <w:sz w:val="24"/>
              </w:rPr>
            </w:pPr>
          </w:p>
        </w:tc>
        <w:tc>
          <w:tcPr>
            <w:tcW w:w="2520" w:type="dxa"/>
            <w:tcBorders>
              <w:top w:val="single" w:sz="4" w:space="0" w:color="auto"/>
            </w:tcBorders>
          </w:tcPr>
          <w:p w14:paraId="21302F37" w14:textId="77777777" w:rsidR="008818B6" w:rsidRPr="00352579" w:rsidRDefault="008818B6" w:rsidP="00F40F87">
            <w:pPr>
              <w:pStyle w:val="Heading3"/>
              <w:jc w:val="both"/>
              <w:rPr>
                <w:color w:val="000000"/>
                <w:sz w:val="24"/>
              </w:rPr>
            </w:pPr>
          </w:p>
        </w:tc>
        <w:tc>
          <w:tcPr>
            <w:tcW w:w="1451" w:type="dxa"/>
            <w:gridSpan w:val="4"/>
          </w:tcPr>
          <w:p w14:paraId="5090141E" w14:textId="77777777" w:rsidR="008818B6" w:rsidRPr="00352579" w:rsidRDefault="008818B6" w:rsidP="00F40F87">
            <w:pPr>
              <w:pStyle w:val="Heading3"/>
              <w:jc w:val="both"/>
              <w:rPr>
                <w:color w:val="000000"/>
                <w:sz w:val="24"/>
              </w:rPr>
            </w:pPr>
          </w:p>
        </w:tc>
        <w:tc>
          <w:tcPr>
            <w:tcW w:w="3661" w:type="dxa"/>
            <w:tcBorders>
              <w:top w:val="single" w:sz="4" w:space="0" w:color="auto"/>
            </w:tcBorders>
          </w:tcPr>
          <w:p w14:paraId="42609326" w14:textId="77777777" w:rsidR="008818B6" w:rsidRPr="00352579" w:rsidRDefault="008818B6" w:rsidP="00F40F87">
            <w:pPr>
              <w:pStyle w:val="Heading3"/>
              <w:jc w:val="both"/>
              <w:rPr>
                <w:color w:val="000000"/>
                <w:sz w:val="24"/>
              </w:rPr>
            </w:pPr>
            <w:r w:rsidRPr="00352579">
              <w:rPr>
                <w:color w:val="000000"/>
                <w:sz w:val="24"/>
              </w:rPr>
              <w:t>(vārds, uzvārds)</w:t>
            </w:r>
          </w:p>
        </w:tc>
      </w:tr>
      <w:tr w:rsidR="008818B6" w:rsidRPr="00352579" w14:paraId="0DF8A0C5" w14:textId="77777777" w:rsidTr="00076F5E">
        <w:tblPrEx>
          <w:tblCellMar>
            <w:top w:w="0" w:type="dxa"/>
            <w:bottom w:w="0" w:type="dxa"/>
          </w:tblCellMar>
        </w:tblPrEx>
        <w:trPr>
          <w:gridAfter w:val="3"/>
          <w:wAfter w:w="4372" w:type="dxa"/>
          <w:cantSplit/>
        </w:trPr>
        <w:tc>
          <w:tcPr>
            <w:tcW w:w="1242" w:type="dxa"/>
            <w:gridSpan w:val="2"/>
          </w:tcPr>
          <w:p w14:paraId="46353443" w14:textId="77777777" w:rsidR="008818B6" w:rsidRPr="00352579" w:rsidRDefault="008818B6" w:rsidP="00F40F87">
            <w:pPr>
              <w:pStyle w:val="Heading3"/>
              <w:jc w:val="both"/>
              <w:rPr>
                <w:color w:val="000000"/>
                <w:sz w:val="24"/>
              </w:rPr>
            </w:pPr>
            <w:r w:rsidRPr="00352579">
              <w:rPr>
                <w:color w:val="000000"/>
                <w:sz w:val="24"/>
              </w:rPr>
              <w:t>Datums</w:t>
            </w:r>
          </w:p>
        </w:tc>
        <w:tc>
          <w:tcPr>
            <w:tcW w:w="3566" w:type="dxa"/>
            <w:gridSpan w:val="5"/>
            <w:tcBorders>
              <w:bottom w:val="single" w:sz="4" w:space="0" w:color="auto"/>
            </w:tcBorders>
          </w:tcPr>
          <w:p w14:paraId="0222D957" w14:textId="77777777" w:rsidR="008818B6" w:rsidRPr="00352579" w:rsidRDefault="009A7781" w:rsidP="008F2228">
            <w:pPr>
              <w:pStyle w:val="Heading3"/>
              <w:jc w:val="both"/>
              <w:rPr>
                <w:color w:val="000000"/>
                <w:sz w:val="24"/>
              </w:rPr>
            </w:pPr>
            <w:r w:rsidRPr="00352579">
              <w:rPr>
                <w:color w:val="000000"/>
                <w:sz w:val="24"/>
              </w:rPr>
              <w:t>13</w:t>
            </w:r>
            <w:r w:rsidR="00E1627E" w:rsidRPr="00352579">
              <w:rPr>
                <w:color w:val="000000"/>
                <w:sz w:val="24"/>
              </w:rPr>
              <w:t>.09.</w:t>
            </w:r>
            <w:r w:rsidR="000524CE" w:rsidRPr="00352579">
              <w:rPr>
                <w:color w:val="000000"/>
                <w:sz w:val="24"/>
              </w:rPr>
              <w:t>2018.</w:t>
            </w:r>
          </w:p>
        </w:tc>
      </w:tr>
      <w:tr w:rsidR="008818B6" w:rsidRPr="00352579" w14:paraId="21BFE59A" w14:textId="77777777" w:rsidTr="00076F5E">
        <w:tblPrEx>
          <w:tblCellMar>
            <w:top w:w="0" w:type="dxa"/>
            <w:bottom w:w="0" w:type="dxa"/>
          </w:tblCellMar>
        </w:tblPrEx>
        <w:tc>
          <w:tcPr>
            <w:tcW w:w="1188" w:type="dxa"/>
          </w:tcPr>
          <w:p w14:paraId="163C67F5" w14:textId="77777777" w:rsidR="008818B6" w:rsidRPr="00352579" w:rsidRDefault="008818B6" w:rsidP="00F40F87">
            <w:pPr>
              <w:pStyle w:val="Heading3"/>
              <w:jc w:val="both"/>
              <w:rPr>
                <w:color w:val="000000"/>
                <w:sz w:val="24"/>
              </w:rPr>
            </w:pPr>
            <w:r w:rsidRPr="00352579">
              <w:rPr>
                <w:color w:val="000000"/>
                <w:sz w:val="24"/>
              </w:rPr>
              <w:t>Autors</w:t>
            </w:r>
          </w:p>
        </w:tc>
        <w:tc>
          <w:tcPr>
            <w:tcW w:w="3598" w:type="dxa"/>
            <w:gridSpan w:val="5"/>
            <w:tcBorders>
              <w:bottom w:val="single" w:sz="4" w:space="0" w:color="auto"/>
            </w:tcBorders>
          </w:tcPr>
          <w:p w14:paraId="266CE9F0" w14:textId="77777777" w:rsidR="008818B6" w:rsidRPr="00352579" w:rsidRDefault="008818B6" w:rsidP="00F40F87">
            <w:pPr>
              <w:pStyle w:val="Heading3"/>
              <w:jc w:val="both"/>
              <w:rPr>
                <w:color w:val="000000"/>
                <w:sz w:val="24"/>
              </w:rPr>
            </w:pPr>
            <w:r w:rsidRPr="00352579">
              <w:rPr>
                <w:color w:val="000000"/>
                <w:sz w:val="24"/>
              </w:rPr>
              <w:t>Satiksmes</w:t>
            </w:r>
            <w:r w:rsidR="000524CE" w:rsidRPr="00352579">
              <w:rPr>
                <w:color w:val="000000"/>
                <w:sz w:val="24"/>
              </w:rPr>
              <w:t xml:space="preserve"> ministrija</w:t>
            </w:r>
          </w:p>
        </w:tc>
        <w:tc>
          <w:tcPr>
            <w:tcW w:w="4394" w:type="dxa"/>
            <w:gridSpan w:val="4"/>
          </w:tcPr>
          <w:p w14:paraId="3B575E0D" w14:textId="77777777" w:rsidR="008818B6" w:rsidRPr="00352579" w:rsidRDefault="008818B6" w:rsidP="00F40F87">
            <w:pPr>
              <w:pStyle w:val="Heading3"/>
              <w:jc w:val="both"/>
              <w:rPr>
                <w:color w:val="000000"/>
                <w:sz w:val="24"/>
              </w:rPr>
            </w:pPr>
          </w:p>
        </w:tc>
      </w:tr>
    </w:tbl>
    <w:p w14:paraId="59D8065B" w14:textId="77777777" w:rsidR="008818B6" w:rsidRPr="00352579" w:rsidRDefault="008818B6" w:rsidP="008818B6">
      <w:pPr>
        <w:pStyle w:val="Heading3"/>
        <w:jc w:val="both"/>
        <w:rPr>
          <w:color w:val="000000"/>
          <w:sz w:val="24"/>
        </w:rPr>
      </w:pPr>
    </w:p>
    <w:tbl>
      <w:tblPr>
        <w:tblW w:w="9322" w:type="dxa"/>
        <w:tblLayout w:type="fixed"/>
        <w:tblLook w:val="0000" w:firstRow="0" w:lastRow="0" w:firstColumn="0" w:lastColumn="0" w:noHBand="0" w:noVBand="0"/>
      </w:tblPr>
      <w:tblGrid>
        <w:gridCol w:w="2268"/>
        <w:gridCol w:w="720"/>
        <w:gridCol w:w="6334"/>
      </w:tblGrid>
      <w:tr w:rsidR="008818B6" w:rsidRPr="00352579" w14:paraId="69B485F6" w14:textId="77777777" w:rsidTr="00076F5E">
        <w:tblPrEx>
          <w:tblCellMar>
            <w:top w:w="0" w:type="dxa"/>
            <w:bottom w:w="0" w:type="dxa"/>
          </w:tblCellMar>
        </w:tblPrEx>
        <w:trPr>
          <w:cantSplit/>
          <w:trHeight w:val="180"/>
        </w:trPr>
        <w:tc>
          <w:tcPr>
            <w:tcW w:w="2988" w:type="dxa"/>
            <w:gridSpan w:val="2"/>
          </w:tcPr>
          <w:p w14:paraId="4F78C0DA" w14:textId="77777777" w:rsidR="000524CE" w:rsidRPr="00352579" w:rsidRDefault="000524CE" w:rsidP="000524CE">
            <w:pPr>
              <w:pStyle w:val="Heading3"/>
              <w:jc w:val="both"/>
              <w:rPr>
                <w:color w:val="000000"/>
                <w:sz w:val="24"/>
              </w:rPr>
            </w:pPr>
            <w:r w:rsidRPr="00352579">
              <w:rPr>
                <w:color w:val="000000"/>
                <w:sz w:val="24"/>
              </w:rPr>
              <w:t xml:space="preserve">Sagatavotājs; </w:t>
            </w:r>
          </w:p>
          <w:p w14:paraId="668B4555" w14:textId="77777777" w:rsidR="000524CE" w:rsidRPr="00352579" w:rsidRDefault="000524CE" w:rsidP="000524CE">
            <w:pPr>
              <w:pStyle w:val="Heading3"/>
              <w:jc w:val="both"/>
              <w:rPr>
                <w:color w:val="000000"/>
                <w:sz w:val="24"/>
              </w:rPr>
            </w:pPr>
            <w:r w:rsidRPr="00352579">
              <w:rPr>
                <w:color w:val="000000"/>
                <w:sz w:val="24"/>
              </w:rPr>
              <w:t xml:space="preserve">Eiropas Savienības (ES) </w:t>
            </w:r>
          </w:p>
          <w:p w14:paraId="07EFBB6E" w14:textId="77777777" w:rsidR="008818B6" w:rsidRPr="00352579" w:rsidRDefault="000524CE" w:rsidP="00F40F87">
            <w:pPr>
              <w:pStyle w:val="Heading3"/>
              <w:jc w:val="both"/>
              <w:rPr>
                <w:color w:val="000000"/>
                <w:sz w:val="24"/>
              </w:rPr>
            </w:pPr>
            <w:r w:rsidRPr="00352579">
              <w:rPr>
                <w:color w:val="000000"/>
                <w:sz w:val="24"/>
              </w:rPr>
              <w:t>lietu koordinators</w:t>
            </w:r>
          </w:p>
        </w:tc>
        <w:tc>
          <w:tcPr>
            <w:tcW w:w="6334" w:type="dxa"/>
            <w:vMerge w:val="restart"/>
          </w:tcPr>
          <w:p w14:paraId="12F60D82" w14:textId="77777777" w:rsidR="008818B6" w:rsidRPr="00352579" w:rsidRDefault="008818B6" w:rsidP="00F40F87">
            <w:pPr>
              <w:pStyle w:val="Heading3"/>
              <w:jc w:val="both"/>
              <w:rPr>
                <w:color w:val="000000"/>
                <w:sz w:val="24"/>
              </w:rPr>
            </w:pPr>
            <w:r w:rsidRPr="00352579">
              <w:rPr>
                <w:color w:val="000000"/>
                <w:sz w:val="24"/>
              </w:rPr>
              <w:t>VAS „Latvijas Jūras administrācija”, Jūrnieku reģistra vadītājs J.Spridzāns;</w:t>
            </w:r>
          </w:p>
          <w:p w14:paraId="0470DD97" w14:textId="77777777" w:rsidR="008818B6" w:rsidRPr="00352579" w:rsidRDefault="008818B6" w:rsidP="00F40F87">
            <w:pPr>
              <w:pStyle w:val="Heading3"/>
              <w:jc w:val="both"/>
              <w:rPr>
                <w:color w:val="000000"/>
                <w:sz w:val="24"/>
              </w:rPr>
            </w:pPr>
            <w:r w:rsidRPr="00352579">
              <w:rPr>
                <w:color w:val="000000"/>
                <w:sz w:val="24"/>
              </w:rPr>
              <w:t>Satiksmes ministrijas Jūrlietu departamenta direktore L.Rituma;</w:t>
            </w:r>
          </w:p>
          <w:p w14:paraId="78F1A785" w14:textId="77777777" w:rsidR="008818B6" w:rsidRPr="00352579" w:rsidRDefault="008818B6" w:rsidP="005A5FB6">
            <w:pPr>
              <w:autoSpaceDE w:val="0"/>
              <w:autoSpaceDN w:val="0"/>
              <w:adjustRightInd w:val="0"/>
              <w:jc w:val="both"/>
              <w:rPr>
                <w:color w:val="000000"/>
                <w:lang w:val="lv-LV"/>
              </w:rPr>
            </w:pPr>
            <w:r w:rsidRPr="00352579">
              <w:rPr>
                <w:color w:val="000000"/>
                <w:lang w:val="lv-LV"/>
              </w:rPr>
              <w:t xml:space="preserve">Satiksmes ministrijas Eiropas Savienības lietu koordinācijas </w:t>
            </w:r>
            <w:r w:rsidR="005A5FB6" w:rsidRPr="00352579">
              <w:rPr>
                <w:color w:val="000000"/>
                <w:lang w:val="lv-LV"/>
              </w:rPr>
              <w:t>departamenta direktore</w:t>
            </w:r>
            <w:r w:rsidRPr="00352579">
              <w:rPr>
                <w:color w:val="000000"/>
                <w:lang w:val="lv-LV"/>
              </w:rPr>
              <w:t xml:space="preserve"> </w:t>
            </w:r>
            <w:proofErr w:type="spellStart"/>
            <w:r w:rsidRPr="00352579">
              <w:rPr>
                <w:color w:val="000000"/>
                <w:lang w:val="lv-LV"/>
              </w:rPr>
              <w:t>E.Šimiņa-Neverovska</w:t>
            </w:r>
            <w:proofErr w:type="spellEnd"/>
            <w:r w:rsidRPr="00352579">
              <w:rPr>
                <w:color w:val="000000"/>
                <w:lang w:val="lv-LV"/>
              </w:rPr>
              <w:t>.</w:t>
            </w:r>
          </w:p>
        </w:tc>
      </w:tr>
      <w:tr w:rsidR="008818B6" w:rsidRPr="00352579" w14:paraId="46473461" w14:textId="77777777" w:rsidTr="00076F5E">
        <w:tblPrEx>
          <w:tblCellMar>
            <w:top w:w="0" w:type="dxa"/>
            <w:bottom w:w="0" w:type="dxa"/>
          </w:tblCellMar>
        </w:tblPrEx>
        <w:trPr>
          <w:cantSplit/>
          <w:trHeight w:val="375"/>
        </w:trPr>
        <w:tc>
          <w:tcPr>
            <w:tcW w:w="2268" w:type="dxa"/>
          </w:tcPr>
          <w:p w14:paraId="4D8416E4" w14:textId="77777777" w:rsidR="008818B6" w:rsidRPr="00352579" w:rsidRDefault="008818B6" w:rsidP="00F40F87">
            <w:pPr>
              <w:pStyle w:val="Heading3"/>
              <w:jc w:val="both"/>
              <w:rPr>
                <w:color w:val="000000"/>
                <w:sz w:val="24"/>
              </w:rPr>
            </w:pPr>
          </w:p>
        </w:tc>
        <w:tc>
          <w:tcPr>
            <w:tcW w:w="720" w:type="dxa"/>
            <w:tcBorders>
              <w:bottom w:val="single" w:sz="4" w:space="0" w:color="auto"/>
            </w:tcBorders>
          </w:tcPr>
          <w:p w14:paraId="5F6F1194" w14:textId="77777777" w:rsidR="008818B6" w:rsidRPr="00352579" w:rsidRDefault="008818B6" w:rsidP="00F40F87">
            <w:pPr>
              <w:pStyle w:val="Heading3"/>
              <w:jc w:val="both"/>
              <w:rPr>
                <w:color w:val="000000"/>
                <w:sz w:val="24"/>
              </w:rPr>
            </w:pPr>
          </w:p>
        </w:tc>
        <w:tc>
          <w:tcPr>
            <w:tcW w:w="6334" w:type="dxa"/>
            <w:vMerge/>
            <w:tcBorders>
              <w:bottom w:val="single" w:sz="4" w:space="0" w:color="auto"/>
            </w:tcBorders>
          </w:tcPr>
          <w:p w14:paraId="4302320F" w14:textId="77777777" w:rsidR="008818B6" w:rsidRPr="00352579" w:rsidRDefault="008818B6" w:rsidP="00F40F87">
            <w:pPr>
              <w:pStyle w:val="Heading3"/>
              <w:jc w:val="both"/>
              <w:rPr>
                <w:color w:val="000000"/>
                <w:sz w:val="24"/>
              </w:rPr>
            </w:pPr>
          </w:p>
        </w:tc>
      </w:tr>
      <w:tr w:rsidR="008818B6" w:rsidRPr="00352579" w14:paraId="3FCF03B2" w14:textId="77777777" w:rsidTr="00076F5E">
        <w:tblPrEx>
          <w:tblCellMar>
            <w:top w:w="0" w:type="dxa"/>
            <w:bottom w:w="0" w:type="dxa"/>
          </w:tblCellMar>
        </w:tblPrEx>
        <w:trPr>
          <w:cantSplit/>
        </w:trPr>
        <w:tc>
          <w:tcPr>
            <w:tcW w:w="2268" w:type="dxa"/>
          </w:tcPr>
          <w:p w14:paraId="34B1394B" w14:textId="77777777" w:rsidR="008818B6" w:rsidRPr="00352579" w:rsidRDefault="008818B6" w:rsidP="00F40F87">
            <w:pPr>
              <w:pStyle w:val="Heading3"/>
              <w:jc w:val="both"/>
              <w:rPr>
                <w:color w:val="000000"/>
                <w:sz w:val="24"/>
              </w:rPr>
            </w:pPr>
          </w:p>
        </w:tc>
        <w:tc>
          <w:tcPr>
            <w:tcW w:w="7054" w:type="dxa"/>
            <w:gridSpan w:val="2"/>
            <w:tcBorders>
              <w:top w:val="single" w:sz="4" w:space="0" w:color="auto"/>
            </w:tcBorders>
          </w:tcPr>
          <w:p w14:paraId="0DEFB3BD" w14:textId="77777777" w:rsidR="008818B6" w:rsidRPr="00352579" w:rsidRDefault="008818B6" w:rsidP="00F40F87">
            <w:pPr>
              <w:pStyle w:val="Heading3"/>
              <w:jc w:val="both"/>
              <w:rPr>
                <w:color w:val="000000"/>
                <w:sz w:val="24"/>
              </w:rPr>
            </w:pPr>
            <w:r w:rsidRPr="00352579">
              <w:rPr>
                <w:color w:val="000000"/>
                <w:sz w:val="24"/>
              </w:rPr>
              <w:t>(amats, vārds, uzvārds)</w:t>
            </w:r>
          </w:p>
        </w:tc>
      </w:tr>
    </w:tbl>
    <w:p w14:paraId="03CD99B0" w14:textId="77777777" w:rsidR="008818B6" w:rsidRPr="00352579" w:rsidRDefault="008818B6" w:rsidP="008818B6">
      <w:pPr>
        <w:pStyle w:val="Heading3"/>
        <w:jc w:val="both"/>
        <w:rPr>
          <w:color w:val="000000"/>
          <w:sz w:val="24"/>
        </w:rPr>
      </w:pPr>
    </w:p>
    <w:tbl>
      <w:tblPr>
        <w:tblW w:w="9468" w:type="dxa"/>
        <w:tblLook w:val="0000" w:firstRow="0" w:lastRow="0" w:firstColumn="0" w:lastColumn="0" w:noHBand="0" w:noVBand="0"/>
      </w:tblPr>
      <w:tblGrid>
        <w:gridCol w:w="1729"/>
        <w:gridCol w:w="179"/>
        <w:gridCol w:w="4694"/>
        <w:gridCol w:w="2866"/>
      </w:tblGrid>
      <w:tr w:rsidR="008818B6" w:rsidRPr="00352579" w14:paraId="54FA003F" w14:textId="77777777" w:rsidTr="00F40F87">
        <w:tblPrEx>
          <w:tblCellMar>
            <w:top w:w="0" w:type="dxa"/>
            <w:bottom w:w="0" w:type="dxa"/>
          </w:tblCellMar>
        </w:tblPrEx>
        <w:tc>
          <w:tcPr>
            <w:tcW w:w="1729" w:type="dxa"/>
          </w:tcPr>
          <w:p w14:paraId="018D9623" w14:textId="77777777" w:rsidR="008818B6" w:rsidRPr="00352579" w:rsidRDefault="008818B6" w:rsidP="00F40F87">
            <w:pPr>
              <w:pStyle w:val="Heading3"/>
              <w:jc w:val="both"/>
              <w:rPr>
                <w:color w:val="000000"/>
                <w:sz w:val="24"/>
              </w:rPr>
            </w:pPr>
            <w:r w:rsidRPr="00352579">
              <w:rPr>
                <w:color w:val="000000"/>
                <w:sz w:val="24"/>
              </w:rPr>
              <w:t>E-pasta adrese</w:t>
            </w:r>
          </w:p>
        </w:tc>
        <w:tc>
          <w:tcPr>
            <w:tcW w:w="4873" w:type="dxa"/>
            <w:gridSpan w:val="2"/>
            <w:tcBorders>
              <w:bottom w:val="single" w:sz="4" w:space="0" w:color="auto"/>
            </w:tcBorders>
          </w:tcPr>
          <w:p w14:paraId="2FC55BBD" w14:textId="77777777" w:rsidR="008818B6" w:rsidRPr="00352579" w:rsidRDefault="008818B6" w:rsidP="00F40F87">
            <w:pPr>
              <w:pStyle w:val="Heading3"/>
              <w:jc w:val="both"/>
              <w:rPr>
                <w:color w:val="000000"/>
                <w:sz w:val="24"/>
              </w:rPr>
            </w:pPr>
            <w:hyperlink r:id="rId8" w:history="1">
              <w:r w:rsidRPr="00352579">
                <w:rPr>
                  <w:rStyle w:val="Hyperlink"/>
                  <w:color w:val="000000"/>
                  <w:sz w:val="24"/>
                </w:rPr>
                <w:t>jazeps.spridzans@lja.lv</w:t>
              </w:r>
            </w:hyperlink>
          </w:p>
          <w:p w14:paraId="415D1CC8" w14:textId="77777777" w:rsidR="008818B6" w:rsidRPr="00352579" w:rsidRDefault="008818B6" w:rsidP="00F40F87">
            <w:pPr>
              <w:pStyle w:val="Heading3"/>
              <w:jc w:val="both"/>
              <w:rPr>
                <w:color w:val="000000"/>
                <w:sz w:val="24"/>
              </w:rPr>
            </w:pPr>
            <w:hyperlink r:id="rId9" w:history="1">
              <w:r w:rsidRPr="00352579">
                <w:rPr>
                  <w:rStyle w:val="Hyperlink"/>
                  <w:color w:val="000000"/>
                  <w:sz w:val="24"/>
                </w:rPr>
                <w:t>laima.rituma@sam.gov.lv</w:t>
              </w:r>
            </w:hyperlink>
          </w:p>
          <w:p w14:paraId="2C25EFB3" w14:textId="77777777" w:rsidR="008818B6" w:rsidRPr="00352579" w:rsidRDefault="008818B6" w:rsidP="00F40F87">
            <w:pPr>
              <w:pStyle w:val="Heading3"/>
              <w:jc w:val="both"/>
              <w:rPr>
                <w:color w:val="000000"/>
                <w:sz w:val="24"/>
              </w:rPr>
            </w:pPr>
            <w:hyperlink r:id="rId10" w:history="1">
              <w:r w:rsidRPr="00352579">
                <w:rPr>
                  <w:rStyle w:val="Hyperlink"/>
                  <w:color w:val="000000"/>
                  <w:sz w:val="24"/>
                </w:rPr>
                <w:t>elina.simina@sam.gov.lv</w:t>
              </w:r>
            </w:hyperlink>
            <w:r w:rsidRPr="00352579">
              <w:rPr>
                <w:color w:val="000000"/>
                <w:sz w:val="24"/>
              </w:rPr>
              <w:t xml:space="preserve"> </w:t>
            </w:r>
          </w:p>
        </w:tc>
        <w:tc>
          <w:tcPr>
            <w:tcW w:w="2866" w:type="dxa"/>
          </w:tcPr>
          <w:p w14:paraId="46696950" w14:textId="77777777" w:rsidR="008818B6" w:rsidRPr="00352579" w:rsidRDefault="008818B6" w:rsidP="00F40F87">
            <w:pPr>
              <w:pStyle w:val="Heading3"/>
              <w:jc w:val="both"/>
              <w:rPr>
                <w:color w:val="000000"/>
                <w:sz w:val="24"/>
              </w:rPr>
            </w:pPr>
          </w:p>
        </w:tc>
      </w:tr>
      <w:tr w:rsidR="008818B6" w:rsidRPr="00352579" w14:paraId="2D95B2B1" w14:textId="77777777" w:rsidTr="00F40F87">
        <w:tblPrEx>
          <w:tblCellMar>
            <w:top w:w="0" w:type="dxa"/>
            <w:bottom w:w="0" w:type="dxa"/>
          </w:tblCellMar>
        </w:tblPrEx>
        <w:tc>
          <w:tcPr>
            <w:tcW w:w="1908" w:type="dxa"/>
            <w:gridSpan w:val="2"/>
          </w:tcPr>
          <w:p w14:paraId="15E85718" w14:textId="77777777" w:rsidR="008818B6" w:rsidRPr="00352579" w:rsidRDefault="008818B6" w:rsidP="00F40F87">
            <w:pPr>
              <w:pStyle w:val="Heading3"/>
              <w:jc w:val="both"/>
              <w:rPr>
                <w:color w:val="000000"/>
                <w:sz w:val="24"/>
              </w:rPr>
            </w:pPr>
            <w:r w:rsidRPr="00352579">
              <w:rPr>
                <w:color w:val="000000"/>
                <w:sz w:val="24"/>
              </w:rPr>
              <w:t>Tālruņa numurs</w:t>
            </w:r>
          </w:p>
        </w:tc>
        <w:tc>
          <w:tcPr>
            <w:tcW w:w="4694" w:type="dxa"/>
            <w:tcBorders>
              <w:bottom w:val="single" w:sz="4" w:space="0" w:color="auto"/>
            </w:tcBorders>
          </w:tcPr>
          <w:p w14:paraId="0D61DDE8" w14:textId="77777777" w:rsidR="008818B6" w:rsidRPr="00352579" w:rsidRDefault="008818B6" w:rsidP="00F40F87">
            <w:pPr>
              <w:pStyle w:val="Heading3"/>
              <w:jc w:val="both"/>
              <w:rPr>
                <w:color w:val="000000"/>
                <w:sz w:val="24"/>
              </w:rPr>
            </w:pPr>
            <w:r w:rsidRPr="00352579">
              <w:rPr>
                <w:color w:val="000000"/>
                <w:sz w:val="24"/>
              </w:rPr>
              <w:t>67099400; 67028198; 67028254</w:t>
            </w:r>
          </w:p>
        </w:tc>
        <w:tc>
          <w:tcPr>
            <w:tcW w:w="2866" w:type="dxa"/>
          </w:tcPr>
          <w:p w14:paraId="7E8ACADE" w14:textId="77777777" w:rsidR="008818B6" w:rsidRPr="00352579" w:rsidRDefault="008818B6" w:rsidP="00F40F87">
            <w:pPr>
              <w:pStyle w:val="Heading3"/>
              <w:jc w:val="both"/>
              <w:rPr>
                <w:color w:val="000000"/>
                <w:sz w:val="24"/>
              </w:rPr>
            </w:pPr>
          </w:p>
        </w:tc>
      </w:tr>
    </w:tbl>
    <w:p w14:paraId="62F4F682" w14:textId="77777777" w:rsidR="008818B6" w:rsidRPr="00352579" w:rsidRDefault="008818B6" w:rsidP="008818B6">
      <w:pPr>
        <w:pStyle w:val="Heading3"/>
        <w:rPr>
          <w:b/>
          <w:color w:val="000000"/>
          <w:sz w:val="24"/>
        </w:rPr>
      </w:pPr>
    </w:p>
    <w:p w14:paraId="6AA1BAA2" w14:textId="58C608FE" w:rsidR="008818B6" w:rsidRPr="00352579" w:rsidRDefault="008818B6" w:rsidP="008818B6">
      <w:pPr>
        <w:pStyle w:val="Heading3"/>
        <w:jc w:val="center"/>
        <w:rPr>
          <w:b/>
          <w:color w:val="000000"/>
          <w:sz w:val="24"/>
        </w:rPr>
      </w:pPr>
      <w:r w:rsidRPr="00352579">
        <w:rPr>
          <w:b/>
          <w:color w:val="000000"/>
          <w:sz w:val="24"/>
        </w:rPr>
        <w:t>Pozīcija</w:t>
      </w:r>
      <w:r w:rsidR="00C634C9">
        <w:rPr>
          <w:rStyle w:val="FootnoteReference"/>
          <w:b/>
          <w:color w:val="000000"/>
          <w:sz w:val="24"/>
        </w:rPr>
        <w:footnoteReference w:id="1"/>
      </w:r>
    </w:p>
    <w:p w14:paraId="5981B7C9" w14:textId="77777777" w:rsidR="008818B6" w:rsidRPr="00352579" w:rsidRDefault="008818B6" w:rsidP="008818B6">
      <w:pPr>
        <w:rPr>
          <w:color w:val="000000"/>
          <w:lang w:val="lv-LV"/>
        </w:rPr>
      </w:pPr>
    </w:p>
    <w:p w14:paraId="6074792D" w14:textId="77777777" w:rsidR="008818B6" w:rsidRPr="00352579" w:rsidRDefault="008818B6" w:rsidP="008818B6">
      <w:pPr>
        <w:pStyle w:val="Heading3"/>
        <w:jc w:val="center"/>
        <w:rPr>
          <w:b/>
          <w:color w:val="000000"/>
          <w:sz w:val="24"/>
        </w:rPr>
      </w:pPr>
      <w:r w:rsidRPr="00352579">
        <w:rPr>
          <w:b/>
          <w:color w:val="000000"/>
          <w:sz w:val="24"/>
        </w:rPr>
        <w:t xml:space="preserve">Nr. </w:t>
      </w:r>
      <w:r w:rsidR="007B746D" w:rsidRPr="00352579">
        <w:rPr>
          <w:b/>
          <w:color w:val="000000"/>
          <w:sz w:val="24"/>
        </w:rPr>
        <w:t>1</w:t>
      </w:r>
    </w:p>
    <w:p w14:paraId="6F59A769" w14:textId="77777777" w:rsidR="008818B6" w:rsidRPr="00352579" w:rsidRDefault="008818B6" w:rsidP="008818B6">
      <w:pPr>
        <w:jc w:val="center"/>
        <w:rPr>
          <w:color w:val="000000"/>
        </w:rPr>
      </w:pPr>
    </w:p>
    <w:p w14:paraId="5D784ED8" w14:textId="77777777" w:rsidR="00E96B85" w:rsidRPr="00352579" w:rsidRDefault="00273B8C" w:rsidP="00273B8C">
      <w:pPr>
        <w:pStyle w:val="NoSpacing"/>
        <w:jc w:val="center"/>
        <w:rPr>
          <w:b/>
          <w:color w:val="000000"/>
          <w:lang w:val="lv-LV"/>
        </w:rPr>
      </w:pPr>
      <w:bookmarkStart w:id="1" w:name="_Hlk524521362"/>
      <w:r w:rsidRPr="00352579">
        <w:rPr>
          <w:b/>
          <w:color w:val="000000"/>
          <w:lang w:val="lv-LV"/>
        </w:rPr>
        <w:t>Priekšlikums Eiropas Parlamenta un Padomes Direktīvai</w:t>
      </w:r>
      <w:r w:rsidR="00E96B85" w:rsidRPr="00352579">
        <w:rPr>
          <w:b/>
          <w:color w:val="000000"/>
          <w:lang w:val="lv-LV"/>
        </w:rPr>
        <w:t xml:space="preserve"> </w:t>
      </w:r>
    </w:p>
    <w:p w14:paraId="6B759D4B" w14:textId="77777777" w:rsidR="00273B8C" w:rsidRPr="00352579" w:rsidRDefault="00273B8C" w:rsidP="00273B8C">
      <w:pPr>
        <w:pStyle w:val="NoSpacing"/>
        <w:jc w:val="center"/>
        <w:rPr>
          <w:b/>
          <w:bCs/>
          <w:color w:val="000000"/>
          <w:lang w:val="lv-LV"/>
        </w:rPr>
      </w:pPr>
      <w:r w:rsidRPr="00352579">
        <w:rPr>
          <w:b/>
          <w:bCs/>
          <w:color w:val="000000"/>
          <w:lang w:val="lv-LV"/>
        </w:rPr>
        <w:t>ar ko groza Eiropas Parlamenta un Padomes Direktīvu 2008/106/EK par jūrnieku</w:t>
      </w:r>
    </w:p>
    <w:p w14:paraId="1A202482" w14:textId="77777777" w:rsidR="008818B6" w:rsidRPr="00352579" w:rsidRDefault="00273B8C" w:rsidP="00273B8C">
      <w:pPr>
        <w:pStyle w:val="NoSpacing"/>
        <w:jc w:val="center"/>
        <w:rPr>
          <w:b/>
          <w:bCs/>
          <w:color w:val="000000"/>
          <w:lang w:val="lv-LV"/>
        </w:rPr>
      </w:pPr>
      <w:r w:rsidRPr="00352579">
        <w:rPr>
          <w:b/>
          <w:bCs/>
          <w:color w:val="000000"/>
          <w:lang w:val="lv-LV"/>
        </w:rPr>
        <w:t xml:space="preserve">minimālo sagatavotības līmeni un atceļ Direktīvu </w:t>
      </w:r>
      <w:r w:rsidRPr="00352579">
        <w:rPr>
          <w:b/>
          <w:color w:val="000000"/>
          <w:lang w:val="lv-LV"/>
        </w:rPr>
        <w:t>2005/45/EK</w:t>
      </w:r>
    </w:p>
    <w:bookmarkEnd w:id="1"/>
    <w:p w14:paraId="5E25562F" w14:textId="77777777" w:rsidR="00273B8C" w:rsidRPr="00352579" w:rsidRDefault="00273B8C" w:rsidP="00273B8C">
      <w:pPr>
        <w:pStyle w:val="NoSpacing"/>
        <w:jc w:val="center"/>
        <w:rPr>
          <w:i/>
          <w:color w:val="000000"/>
          <w:lang w:eastAsia="de-DE"/>
        </w:rPr>
      </w:pPr>
    </w:p>
    <w:p w14:paraId="59682370" w14:textId="77777777" w:rsidR="00E96B85" w:rsidRPr="00352579" w:rsidRDefault="007B746D" w:rsidP="007B746D">
      <w:pPr>
        <w:jc w:val="center"/>
        <w:rPr>
          <w:i/>
          <w:noProof/>
          <w:color w:val="000000"/>
        </w:rPr>
      </w:pPr>
      <w:r w:rsidRPr="00352579">
        <w:rPr>
          <w:i/>
          <w:color w:val="000000"/>
        </w:rPr>
        <w:t xml:space="preserve">Proposal for </w:t>
      </w:r>
      <w:r w:rsidRPr="00352579">
        <w:rPr>
          <w:i/>
          <w:noProof/>
          <w:color w:val="000000"/>
        </w:rPr>
        <w:t xml:space="preserve">a Directive of the European Parliament and of the Council </w:t>
      </w:r>
    </w:p>
    <w:p w14:paraId="0B245BC7" w14:textId="77777777" w:rsidR="007B746D" w:rsidRPr="00352579" w:rsidRDefault="007B746D" w:rsidP="007B746D">
      <w:pPr>
        <w:jc w:val="center"/>
        <w:rPr>
          <w:i/>
          <w:color w:val="000000"/>
        </w:rPr>
      </w:pPr>
      <w:r w:rsidRPr="00352579">
        <w:rPr>
          <w:i/>
          <w:color w:val="000000"/>
        </w:rPr>
        <w:t>amending Directive 2008/106/EC on the minimum level of training of seafarers and repealing Directive 2005/45/EC</w:t>
      </w:r>
    </w:p>
    <w:p w14:paraId="0CE19DD7" w14:textId="77777777" w:rsidR="008818B6" w:rsidRPr="00352579" w:rsidRDefault="008818B6" w:rsidP="008818B6">
      <w:pPr>
        <w:jc w:val="center"/>
        <w:rPr>
          <w:color w:val="000000"/>
          <w:lang w:eastAsia="de-DE"/>
        </w:rPr>
      </w:pPr>
    </w:p>
    <w:tbl>
      <w:tblPr>
        <w:tblW w:w="9360" w:type="dxa"/>
        <w:tblInd w:w="-72" w:type="dxa"/>
        <w:tblLayout w:type="fixed"/>
        <w:tblLook w:val="0000" w:firstRow="0" w:lastRow="0" w:firstColumn="0" w:lastColumn="0" w:noHBand="0" w:noVBand="0"/>
      </w:tblPr>
      <w:tblGrid>
        <w:gridCol w:w="72"/>
        <w:gridCol w:w="948"/>
        <w:gridCol w:w="2160"/>
        <w:gridCol w:w="6180"/>
      </w:tblGrid>
      <w:tr w:rsidR="008818B6" w:rsidRPr="00352579" w14:paraId="3C3FF3FC" w14:textId="77777777" w:rsidTr="00F40F87">
        <w:tblPrEx>
          <w:tblCellMar>
            <w:top w:w="0" w:type="dxa"/>
            <w:bottom w:w="0" w:type="dxa"/>
          </w:tblCellMar>
        </w:tblPrEx>
        <w:trPr>
          <w:gridBefore w:val="1"/>
          <w:wBefore w:w="72" w:type="dxa"/>
        </w:trPr>
        <w:tc>
          <w:tcPr>
            <w:tcW w:w="948" w:type="dxa"/>
          </w:tcPr>
          <w:p w14:paraId="4670EB97" w14:textId="77777777" w:rsidR="008818B6" w:rsidRPr="00352579" w:rsidRDefault="008818B6" w:rsidP="00F40F87">
            <w:pPr>
              <w:pStyle w:val="Heading3"/>
              <w:jc w:val="both"/>
              <w:rPr>
                <w:color w:val="000000"/>
                <w:sz w:val="24"/>
              </w:rPr>
            </w:pPr>
            <w:r w:rsidRPr="00352579">
              <w:rPr>
                <w:color w:val="000000"/>
                <w:sz w:val="24"/>
              </w:rPr>
              <w:t>Stadija</w:t>
            </w:r>
          </w:p>
        </w:tc>
        <w:tc>
          <w:tcPr>
            <w:tcW w:w="8339" w:type="dxa"/>
            <w:gridSpan w:val="2"/>
            <w:tcBorders>
              <w:bottom w:val="single" w:sz="4" w:space="0" w:color="auto"/>
            </w:tcBorders>
          </w:tcPr>
          <w:p w14:paraId="750AD951" w14:textId="77777777" w:rsidR="008818B6" w:rsidRPr="00352579" w:rsidRDefault="008818B6" w:rsidP="00F40F87">
            <w:pPr>
              <w:pStyle w:val="Heading3"/>
              <w:jc w:val="both"/>
              <w:rPr>
                <w:color w:val="000000"/>
                <w:sz w:val="24"/>
              </w:rPr>
            </w:pPr>
            <w:r w:rsidRPr="00352579">
              <w:rPr>
                <w:color w:val="000000"/>
                <w:sz w:val="24"/>
              </w:rPr>
              <w:t> </w:t>
            </w:r>
            <w:r w:rsidR="00521971" w:rsidRPr="00352579">
              <w:rPr>
                <w:color w:val="000000"/>
                <w:sz w:val="24"/>
              </w:rPr>
              <w:t xml:space="preserve">Sākotnējā pozīcija </w:t>
            </w:r>
          </w:p>
        </w:tc>
      </w:tr>
      <w:tr w:rsidR="008818B6" w:rsidRPr="00352579" w14:paraId="728F3876" w14:textId="77777777" w:rsidTr="004F1C0E">
        <w:tblPrEx>
          <w:tblCellMar>
            <w:top w:w="0" w:type="dxa"/>
            <w:bottom w:w="0" w:type="dxa"/>
          </w:tblCellMar>
        </w:tblPrEx>
        <w:trPr>
          <w:gridBefore w:val="1"/>
          <w:wBefore w:w="72" w:type="dxa"/>
        </w:trPr>
        <w:tc>
          <w:tcPr>
            <w:tcW w:w="3108" w:type="dxa"/>
            <w:gridSpan w:val="2"/>
          </w:tcPr>
          <w:p w14:paraId="7C7FD240" w14:textId="77777777" w:rsidR="008818B6" w:rsidRPr="00352579" w:rsidRDefault="008818B6" w:rsidP="00F40F87">
            <w:pPr>
              <w:pStyle w:val="Heading3"/>
              <w:jc w:val="both"/>
              <w:rPr>
                <w:color w:val="000000"/>
                <w:sz w:val="24"/>
              </w:rPr>
            </w:pPr>
            <w:r w:rsidRPr="00352579">
              <w:rPr>
                <w:color w:val="000000"/>
                <w:sz w:val="24"/>
              </w:rPr>
              <w:t>Atsauces uz ES dokumentiem</w:t>
            </w:r>
          </w:p>
        </w:tc>
        <w:tc>
          <w:tcPr>
            <w:tcW w:w="6179" w:type="dxa"/>
            <w:tcBorders>
              <w:bottom w:val="single" w:sz="4" w:space="0" w:color="auto"/>
            </w:tcBorders>
          </w:tcPr>
          <w:p w14:paraId="4EB1DAEF" w14:textId="77777777" w:rsidR="008818B6" w:rsidRPr="00352579" w:rsidRDefault="007B746D" w:rsidP="007B746D">
            <w:pPr>
              <w:pStyle w:val="EntRefer"/>
              <w:rPr>
                <w:b w:val="0"/>
                <w:color w:val="000000"/>
              </w:rPr>
            </w:pPr>
            <w:r w:rsidRPr="00352579">
              <w:rPr>
                <w:b w:val="0"/>
                <w:color w:val="000000"/>
              </w:rPr>
              <w:t xml:space="preserve">COM(2018) 315 </w:t>
            </w:r>
          </w:p>
          <w:p w14:paraId="1828DC11" w14:textId="77777777" w:rsidR="000524CE" w:rsidRPr="00352579" w:rsidRDefault="000524CE" w:rsidP="007B746D">
            <w:pPr>
              <w:pStyle w:val="EntRefer"/>
              <w:rPr>
                <w:b w:val="0"/>
                <w:color w:val="000000"/>
                <w:szCs w:val="24"/>
              </w:rPr>
            </w:pPr>
          </w:p>
        </w:tc>
      </w:tr>
      <w:tr w:rsidR="008818B6" w:rsidRPr="00352579" w14:paraId="7919D95F" w14:textId="77777777" w:rsidTr="00F40F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9360" w:type="dxa"/>
            <w:gridSpan w:val="4"/>
            <w:tcBorders>
              <w:top w:val="single" w:sz="4" w:space="0" w:color="auto"/>
              <w:left w:val="single" w:sz="4" w:space="0" w:color="auto"/>
              <w:bottom w:val="single" w:sz="4" w:space="0" w:color="auto"/>
              <w:right w:val="single" w:sz="4" w:space="0" w:color="auto"/>
            </w:tcBorders>
          </w:tcPr>
          <w:p w14:paraId="7B760139" w14:textId="77777777" w:rsidR="008818B6" w:rsidRPr="00352579" w:rsidRDefault="008818B6" w:rsidP="00F40F87">
            <w:pPr>
              <w:jc w:val="center"/>
              <w:rPr>
                <w:b/>
                <w:color w:val="000000"/>
                <w:lang w:val="lv-LV"/>
              </w:rPr>
            </w:pPr>
            <w:r w:rsidRPr="00352579">
              <w:rPr>
                <w:b/>
                <w:color w:val="000000"/>
                <w:lang w:val="lv-LV"/>
              </w:rPr>
              <w:t>1. ES tiesību akta projekta/izskatāmā jautājuma īss apraksts</w:t>
            </w:r>
            <w:r w:rsidRPr="00352579" w:rsidDel="007D4301">
              <w:rPr>
                <w:b/>
                <w:color w:val="000000"/>
                <w:lang w:val="lv-LV"/>
              </w:rPr>
              <w:t xml:space="preserve"> </w:t>
            </w:r>
          </w:p>
        </w:tc>
      </w:tr>
    </w:tbl>
    <w:p w14:paraId="6FB5007A" w14:textId="77777777" w:rsidR="008818B6" w:rsidRPr="00352579" w:rsidRDefault="008818B6" w:rsidP="008818B6">
      <w:pPr>
        <w:jc w:val="both"/>
        <w:rPr>
          <w:noProof/>
          <w:color w:val="000000"/>
          <w:lang w:val="lv-LV"/>
        </w:rPr>
        <w:sectPr w:rsidR="008818B6" w:rsidRPr="00352579" w:rsidSect="003516FB">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pgMar w:top="1440" w:right="1800" w:bottom="1440" w:left="1800" w:header="708" w:footer="708" w:gutter="0"/>
          <w:cols w:space="708"/>
          <w:docGrid w:linePitch="360"/>
        </w:sectPr>
      </w:pP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60"/>
      </w:tblGrid>
      <w:tr w:rsidR="008818B6" w:rsidRPr="00352579" w14:paraId="7F075DC8" w14:textId="77777777" w:rsidTr="00F40F87">
        <w:tblPrEx>
          <w:tblCellMar>
            <w:top w:w="0" w:type="dxa"/>
            <w:bottom w:w="0" w:type="dxa"/>
          </w:tblCellMar>
        </w:tblPrEx>
        <w:trPr>
          <w:trHeight w:val="883"/>
        </w:trPr>
        <w:tc>
          <w:tcPr>
            <w:tcW w:w="9360" w:type="dxa"/>
            <w:vAlign w:val="center"/>
          </w:tcPr>
          <w:p w14:paraId="0DE048FA" w14:textId="77777777" w:rsidR="001D151B" w:rsidRPr="00352579" w:rsidRDefault="00521971" w:rsidP="001D151B">
            <w:pPr>
              <w:pStyle w:val="Default"/>
              <w:jc w:val="both"/>
              <w:rPr>
                <w:lang w:val="lv-LV"/>
              </w:rPr>
            </w:pPr>
            <w:r w:rsidRPr="00352579">
              <w:rPr>
                <w:lang w:val="lv-LV"/>
              </w:rPr>
              <w:lastRenderedPageBreak/>
              <w:t>Jūrnieku sagatavošanas, sertificēšanas un sardzes pildīšanas prasību starptautisko regulējumu</w:t>
            </w:r>
            <w:r w:rsidR="000B14C7" w:rsidRPr="00352579">
              <w:rPr>
                <w:rStyle w:val="FootnoteReference"/>
                <w:lang w:val="lv-LV"/>
              </w:rPr>
              <w:footnoteReference w:id="2"/>
            </w:r>
            <w:r w:rsidRPr="00352579">
              <w:rPr>
                <w:lang w:val="lv-LV"/>
              </w:rPr>
              <w:t>, kas izstrādāts Starptautiskajā Jūrniecības organizācijā (</w:t>
            </w:r>
            <w:r w:rsidRPr="00352579">
              <w:rPr>
                <w:noProof/>
                <w:lang w:val="lv-LV"/>
              </w:rPr>
              <w:t xml:space="preserve">turpmāk </w:t>
            </w:r>
            <w:r w:rsidR="0025665C" w:rsidRPr="00352579">
              <w:rPr>
                <w:lang w:val="lv-LV"/>
              </w:rPr>
              <w:t>–</w:t>
            </w:r>
            <w:r w:rsidRPr="00352579">
              <w:rPr>
                <w:noProof/>
                <w:lang w:val="lv-LV"/>
              </w:rPr>
              <w:t xml:space="preserve"> </w:t>
            </w:r>
            <w:r w:rsidRPr="00352579">
              <w:rPr>
                <w:iCs/>
                <w:lang w:val="lv-LV"/>
              </w:rPr>
              <w:t>IMO</w:t>
            </w:r>
            <w:r w:rsidRPr="00352579">
              <w:rPr>
                <w:lang w:val="lv-LV"/>
              </w:rPr>
              <w:t xml:space="preserve">) un paredzēts grozītajā 1978.gada Starptautiskajā konvencijā par jūrnieku sagatavošanas, sertificēšanas un sardzes pildīšanas </w:t>
            </w:r>
            <w:r w:rsidR="00853547" w:rsidRPr="00352579">
              <w:rPr>
                <w:lang w:val="lv-LV"/>
              </w:rPr>
              <w:t>standartiem</w:t>
            </w:r>
            <w:r w:rsidR="000B14C7" w:rsidRPr="00352579">
              <w:rPr>
                <w:rStyle w:val="FootnoteReference"/>
                <w:lang w:val="lv-LV"/>
              </w:rPr>
              <w:footnoteReference w:id="3"/>
            </w:r>
            <w:r w:rsidR="00853547" w:rsidRPr="00352579">
              <w:rPr>
                <w:lang w:val="lv-LV"/>
              </w:rPr>
              <w:t xml:space="preserve"> </w:t>
            </w:r>
            <w:r w:rsidRPr="00352579">
              <w:rPr>
                <w:lang w:val="lv-LV"/>
              </w:rPr>
              <w:t>(</w:t>
            </w:r>
            <w:r w:rsidRPr="00352579">
              <w:rPr>
                <w:noProof/>
                <w:lang w:val="lv-LV"/>
              </w:rPr>
              <w:t>turpmāk</w:t>
            </w:r>
            <w:r w:rsidR="0025665C" w:rsidRPr="00352579">
              <w:rPr>
                <w:noProof/>
                <w:lang w:val="lv-LV"/>
              </w:rPr>
              <w:t xml:space="preserve"> </w:t>
            </w:r>
            <w:r w:rsidR="0025665C" w:rsidRPr="00352579">
              <w:rPr>
                <w:lang w:val="lv-LV"/>
              </w:rPr>
              <w:t xml:space="preserve">– </w:t>
            </w:r>
            <w:r w:rsidRPr="00352579">
              <w:rPr>
                <w:iCs/>
                <w:lang w:val="lv-LV"/>
              </w:rPr>
              <w:t xml:space="preserve">STCW </w:t>
            </w:r>
            <w:r w:rsidRPr="00352579">
              <w:rPr>
                <w:lang w:val="lv-LV"/>
              </w:rPr>
              <w:t>konvencija)</w:t>
            </w:r>
            <w:r w:rsidR="00853547" w:rsidRPr="00352579">
              <w:rPr>
                <w:lang w:val="lv-LV"/>
              </w:rPr>
              <w:t>, Eiropas Savienībā (turpmāk – ES)</w:t>
            </w:r>
            <w:r w:rsidR="000524CE" w:rsidRPr="00352579">
              <w:rPr>
                <w:lang w:val="lv-LV"/>
              </w:rPr>
              <w:t xml:space="preserve"> </w:t>
            </w:r>
            <w:r w:rsidRPr="00352579">
              <w:rPr>
                <w:lang w:val="lv-LV"/>
              </w:rPr>
              <w:t>integrē ar</w:t>
            </w:r>
            <w:r w:rsidR="000524CE" w:rsidRPr="00352579">
              <w:rPr>
                <w:lang w:val="lv-LV"/>
              </w:rPr>
              <w:t xml:space="preserve"> </w:t>
            </w:r>
            <w:r w:rsidRPr="00352579">
              <w:rPr>
                <w:lang w:val="lv-LV"/>
              </w:rPr>
              <w:t xml:space="preserve"> Eiropas Parlamenta un Padomes </w:t>
            </w:r>
            <w:r w:rsidRPr="00352579">
              <w:rPr>
                <w:noProof/>
                <w:lang w:val="lv-LV"/>
              </w:rPr>
              <w:t>Direktīvu 2008/106/EK par jūrnieku minimālo sagatavotības līmeni</w:t>
            </w:r>
            <w:r w:rsidRPr="00352579">
              <w:rPr>
                <w:rStyle w:val="FootnoteReference"/>
                <w:noProof/>
                <w:lang w:val="lv-LV"/>
              </w:rPr>
              <w:footnoteReference w:id="4"/>
            </w:r>
            <w:r w:rsidRPr="00352579">
              <w:rPr>
                <w:noProof/>
                <w:lang w:val="lv-LV"/>
              </w:rPr>
              <w:t xml:space="preserve"> (turpmāk </w:t>
            </w:r>
            <w:r w:rsidR="0025665C" w:rsidRPr="00352579">
              <w:rPr>
                <w:lang w:val="lv-LV"/>
              </w:rPr>
              <w:t xml:space="preserve">– </w:t>
            </w:r>
            <w:r w:rsidRPr="00352579">
              <w:rPr>
                <w:noProof/>
                <w:lang w:val="lv-LV"/>
              </w:rPr>
              <w:t>Direktīva 2008/106/EK)</w:t>
            </w:r>
            <w:r w:rsidRPr="00352579">
              <w:rPr>
                <w:lang w:val="lv-LV"/>
              </w:rPr>
              <w:t>.</w:t>
            </w:r>
            <w:r w:rsidR="000524CE" w:rsidRPr="00352579">
              <w:rPr>
                <w:lang w:val="lv-LV"/>
              </w:rPr>
              <w:t xml:space="preserve"> </w:t>
            </w:r>
          </w:p>
          <w:p w14:paraId="705C4DA6" w14:textId="77777777" w:rsidR="001D151B" w:rsidRPr="00352579" w:rsidRDefault="001D151B" w:rsidP="001D151B">
            <w:pPr>
              <w:pStyle w:val="Default"/>
              <w:jc w:val="both"/>
              <w:rPr>
                <w:lang w:val="lv-LV"/>
              </w:rPr>
            </w:pPr>
            <w:r w:rsidRPr="00352579">
              <w:rPr>
                <w:lang w:val="lv-LV"/>
              </w:rPr>
              <w:t xml:space="preserve">Direktīvā 2008/106/EK ietverts arī kopējs ES mehānisms trešo valstu jūrnieku jūrniecības izglītības, sagatavošanas un sertificēšanas sistēmu atzīšanai. Turklāt </w:t>
            </w:r>
            <w:r w:rsidR="000B14C7" w:rsidRPr="00352579">
              <w:rPr>
                <w:lang w:val="lv-LV"/>
              </w:rPr>
              <w:t xml:space="preserve">Eiropas </w:t>
            </w:r>
            <w:r w:rsidRPr="00352579">
              <w:rPr>
                <w:lang w:val="lv-LV"/>
              </w:rPr>
              <w:t>Komisijai</w:t>
            </w:r>
            <w:r w:rsidR="000B14C7" w:rsidRPr="00352579">
              <w:rPr>
                <w:lang w:val="lv-LV"/>
              </w:rPr>
              <w:t xml:space="preserve"> (turpmāk - Komisijai)</w:t>
            </w:r>
            <w:r w:rsidRPr="00352579">
              <w:rPr>
                <w:lang w:val="lv-LV"/>
              </w:rPr>
              <w:t xml:space="preserve"> ar Eiropas Jūras drošības aģentūras (</w:t>
            </w:r>
            <w:r w:rsidRPr="00352579">
              <w:rPr>
                <w:noProof/>
                <w:lang w:val="lv-LV"/>
              </w:rPr>
              <w:t xml:space="preserve">turpmāk </w:t>
            </w:r>
            <w:r w:rsidR="0025665C" w:rsidRPr="00352579">
              <w:rPr>
                <w:lang w:val="lv-LV"/>
              </w:rPr>
              <w:t>–</w:t>
            </w:r>
            <w:r w:rsidRPr="00352579">
              <w:rPr>
                <w:noProof/>
                <w:lang w:val="lv-LV"/>
              </w:rPr>
              <w:t xml:space="preserve"> </w:t>
            </w:r>
            <w:r w:rsidRPr="00352579">
              <w:rPr>
                <w:iCs/>
                <w:lang w:val="lv-LV"/>
              </w:rPr>
              <w:t>EMSA</w:t>
            </w:r>
            <w:r w:rsidRPr="00352579">
              <w:rPr>
                <w:lang w:val="lv-LV"/>
              </w:rPr>
              <w:t>) palīdzību regulāri jāpārbauda dalībvalstu un trešo valstu</w:t>
            </w:r>
            <w:r w:rsidR="00B81914" w:rsidRPr="00352579">
              <w:rPr>
                <w:lang w:val="lv-LV"/>
              </w:rPr>
              <w:t xml:space="preserve"> sertifikātu</w:t>
            </w:r>
            <w:r w:rsidRPr="00352579">
              <w:rPr>
                <w:lang w:val="lv-LV"/>
              </w:rPr>
              <w:t xml:space="preserve"> atbilstīb</w:t>
            </w:r>
            <w:r w:rsidR="00BF1053" w:rsidRPr="00352579">
              <w:rPr>
                <w:lang w:val="lv-LV"/>
              </w:rPr>
              <w:t>u</w:t>
            </w:r>
            <w:r w:rsidRPr="00352579">
              <w:rPr>
                <w:lang w:val="lv-LV"/>
              </w:rPr>
              <w:t xml:space="preserve"> attiecīgi Direktīvas 2008/106/EK un </w:t>
            </w:r>
            <w:r w:rsidRPr="00352579">
              <w:rPr>
                <w:iCs/>
                <w:lang w:val="lv-LV"/>
              </w:rPr>
              <w:t xml:space="preserve">STCW </w:t>
            </w:r>
            <w:r w:rsidRPr="00352579">
              <w:rPr>
                <w:lang w:val="lv-LV"/>
              </w:rPr>
              <w:t xml:space="preserve">konvencijas prasībām. </w:t>
            </w:r>
          </w:p>
          <w:p w14:paraId="201BC74D" w14:textId="77777777" w:rsidR="001D151B" w:rsidRPr="00352579" w:rsidRDefault="00853547" w:rsidP="001D151B">
            <w:pPr>
              <w:pStyle w:val="Default"/>
              <w:jc w:val="both"/>
              <w:rPr>
                <w:lang w:val="lv-LV"/>
              </w:rPr>
            </w:pPr>
            <w:r w:rsidRPr="00352579">
              <w:rPr>
                <w:lang w:val="lv-LV"/>
              </w:rPr>
              <w:t xml:space="preserve">Ar </w:t>
            </w:r>
            <w:r w:rsidR="001D151B" w:rsidRPr="00352579">
              <w:rPr>
                <w:lang w:val="lv-LV"/>
              </w:rPr>
              <w:t>Eiropas Parlamenta un Padomes 2005. gada 7. septembra Direktīv</w:t>
            </w:r>
            <w:r w:rsidRPr="00352579">
              <w:rPr>
                <w:lang w:val="lv-LV"/>
              </w:rPr>
              <w:t>u</w:t>
            </w:r>
            <w:r w:rsidR="001D151B" w:rsidRPr="00352579">
              <w:rPr>
                <w:lang w:val="lv-LV"/>
              </w:rPr>
              <w:t xml:space="preserve"> 2005/45/EK par dalībvalstu izsniegto jūrnieku sertifikātu savstarpēju atzīšanu</w:t>
            </w:r>
            <w:r w:rsidR="00C44EF2" w:rsidRPr="00352579">
              <w:rPr>
                <w:rStyle w:val="FootnoteReference"/>
                <w:lang w:val="lv-LV"/>
              </w:rPr>
              <w:footnoteReference w:id="5"/>
            </w:r>
            <w:r w:rsidR="001D151B" w:rsidRPr="00352579">
              <w:rPr>
                <w:lang w:val="lv-LV"/>
              </w:rPr>
              <w:t xml:space="preserve"> (</w:t>
            </w:r>
            <w:r w:rsidR="00521971" w:rsidRPr="00352579">
              <w:rPr>
                <w:lang w:val="lv-LV"/>
              </w:rPr>
              <w:t xml:space="preserve">turpmāk </w:t>
            </w:r>
            <w:r w:rsidR="0025665C" w:rsidRPr="00352579">
              <w:rPr>
                <w:lang w:val="lv-LV"/>
              </w:rPr>
              <w:t>–</w:t>
            </w:r>
            <w:r w:rsidR="00521971" w:rsidRPr="00352579">
              <w:rPr>
                <w:lang w:val="lv-LV"/>
              </w:rPr>
              <w:t xml:space="preserve"> </w:t>
            </w:r>
            <w:r w:rsidR="001D151B" w:rsidRPr="00352579">
              <w:rPr>
                <w:lang w:val="lv-LV"/>
              </w:rPr>
              <w:t xml:space="preserve">Direktīva 2005/45/EK) </w:t>
            </w:r>
            <w:r w:rsidRPr="00352579">
              <w:rPr>
                <w:lang w:val="lv-LV"/>
              </w:rPr>
              <w:t>tiek</w:t>
            </w:r>
            <w:r w:rsidR="001D151B" w:rsidRPr="00352579">
              <w:rPr>
                <w:lang w:val="lv-LV"/>
              </w:rPr>
              <w:t xml:space="preserve"> veicināt</w:t>
            </w:r>
            <w:r w:rsidRPr="00352579">
              <w:rPr>
                <w:lang w:val="lv-LV"/>
              </w:rPr>
              <w:t>a</w:t>
            </w:r>
            <w:r w:rsidR="001D151B" w:rsidRPr="00352579">
              <w:rPr>
                <w:lang w:val="lv-LV"/>
              </w:rPr>
              <w:t xml:space="preserve"> jūrnieku profesionāl</w:t>
            </w:r>
            <w:r w:rsidR="000524CE" w:rsidRPr="00352579">
              <w:rPr>
                <w:lang w:val="lv-LV"/>
              </w:rPr>
              <w:t>ā</w:t>
            </w:r>
            <w:r w:rsidR="001D151B" w:rsidRPr="00352579">
              <w:rPr>
                <w:lang w:val="lv-LV"/>
              </w:rPr>
              <w:t xml:space="preserve"> </w:t>
            </w:r>
            <w:r w:rsidR="00CE3679" w:rsidRPr="00352579">
              <w:rPr>
                <w:lang w:val="lv-LV"/>
              </w:rPr>
              <w:t xml:space="preserve">kvalifikācija, sniedzot iespēju jūrniekiem </w:t>
            </w:r>
            <w:r w:rsidR="001D151B" w:rsidRPr="00352579">
              <w:rPr>
                <w:lang w:val="lv-LV"/>
              </w:rPr>
              <w:t>pārvieto</w:t>
            </w:r>
            <w:r w:rsidR="00CE3679" w:rsidRPr="00352579">
              <w:rPr>
                <w:lang w:val="lv-LV"/>
              </w:rPr>
              <w:t>ties</w:t>
            </w:r>
            <w:r w:rsidR="001D151B" w:rsidRPr="00352579">
              <w:rPr>
                <w:lang w:val="lv-LV"/>
              </w:rPr>
              <w:t xml:space="preserve"> </w:t>
            </w:r>
            <w:r w:rsidR="00521971" w:rsidRPr="00352579">
              <w:rPr>
                <w:lang w:val="lv-LV"/>
              </w:rPr>
              <w:t>ES</w:t>
            </w:r>
            <w:r w:rsidR="00CE3679" w:rsidRPr="00352579">
              <w:rPr>
                <w:lang w:val="lv-LV"/>
              </w:rPr>
              <w:t xml:space="preserve"> robežās</w:t>
            </w:r>
            <w:r w:rsidR="001D151B" w:rsidRPr="00352579">
              <w:rPr>
                <w:lang w:val="lv-LV"/>
              </w:rPr>
              <w:t xml:space="preserve">, </w:t>
            </w:r>
            <w:r w:rsidR="00CE3679" w:rsidRPr="00352579">
              <w:rPr>
                <w:lang w:val="lv-LV"/>
              </w:rPr>
              <w:t xml:space="preserve">tā gan </w:t>
            </w:r>
            <w:r w:rsidR="001D151B" w:rsidRPr="00352579">
              <w:rPr>
                <w:lang w:val="lv-LV"/>
              </w:rPr>
              <w:t>atvieglojot dalībvalstu izsniegto jūrnieku sertifikātu savstarpējo atzīšanu</w:t>
            </w:r>
            <w:r w:rsidR="00CE3679" w:rsidRPr="00352579">
              <w:rPr>
                <w:lang w:val="lv-LV"/>
              </w:rPr>
              <w:t>, gan</w:t>
            </w:r>
            <w:r w:rsidR="00521971" w:rsidRPr="00352579">
              <w:rPr>
                <w:lang w:val="lv-LV"/>
              </w:rPr>
              <w:t xml:space="preserve"> nodrošin</w:t>
            </w:r>
            <w:r w:rsidRPr="00352579">
              <w:rPr>
                <w:lang w:val="lv-LV"/>
              </w:rPr>
              <w:t>o</w:t>
            </w:r>
            <w:r w:rsidR="00521971" w:rsidRPr="00352579">
              <w:rPr>
                <w:lang w:val="lv-LV"/>
              </w:rPr>
              <w:t>t, ka visiem jūrniekiem, kuri ir kvalificēti kādā dalībvalstī un kuriem ir šādi sertifikāti, atļauj pildīt pienākumus uz kuģiem, kas kuģo ar jebkuras dalībvalsts karogu</w:t>
            </w:r>
            <w:r w:rsidR="001D151B" w:rsidRPr="00352579">
              <w:rPr>
                <w:lang w:val="lv-LV"/>
              </w:rPr>
              <w:t xml:space="preserve">. Ar </w:t>
            </w:r>
            <w:r w:rsidR="009F43A6" w:rsidRPr="00352579">
              <w:rPr>
                <w:lang w:val="lv-LV"/>
              </w:rPr>
              <w:t xml:space="preserve">Direktīvu </w:t>
            </w:r>
            <w:r w:rsidR="00521971" w:rsidRPr="00352579">
              <w:rPr>
                <w:lang w:val="lv-LV"/>
              </w:rPr>
              <w:t>2005/45/EK</w:t>
            </w:r>
            <w:r w:rsidR="001D151B" w:rsidRPr="00352579">
              <w:rPr>
                <w:lang w:val="lv-LV"/>
              </w:rPr>
              <w:t xml:space="preserve"> ieviesa dalībvalstu izsniegto jūrnieku sertifikātu atzīšanas vienkāršotu procedūru. </w:t>
            </w:r>
            <w:r w:rsidR="009F43A6" w:rsidRPr="00352579">
              <w:rPr>
                <w:lang w:val="lv-LV"/>
              </w:rPr>
              <w:t>Turklāt, kopš ar Direktīvu 2005/45/EK ieviesa dalībvalstu izsniegto jūrnieku sertifikātu savstarpējas atzīšanas shēmu, Eiropas Parlamenta un Padomes Direktīvā 2005/36/EK</w:t>
            </w:r>
            <w:r w:rsidR="009F43A6" w:rsidRPr="00352579">
              <w:rPr>
                <w:rStyle w:val="FootnoteReference"/>
                <w:lang w:val="lv-LV"/>
              </w:rPr>
              <w:footnoteReference w:id="6"/>
            </w:r>
            <w:r w:rsidR="009F43A6" w:rsidRPr="00352579">
              <w:rPr>
                <w:lang w:val="lv-LV"/>
              </w:rPr>
              <w:t xml:space="preserve"> minētos profesionālo kvalifikāciju atzīšanas nosacījumus nepiemēro jūrnieku sertifikātu atzīšanai saskaņā ar Direktīvu 2008/106/EK.</w:t>
            </w:r>
            <w:r w:rsidR="005C2271" w:rsidRPr="00352579">
              <w:rPr>
                <w:lang w:val="lv-LV"/>
              </w:rPr>
              <w:t xml:space="preserve"> </w:t>
            </w:r>
          </w:p>
          <w:p w14:paraId="64B9A153" w14:textId="77777777" w:rsidR="009F43A6" w:rsidRPr="00352579" w:rsidRDefault="009F43A6" w:rsidP="009F43A6">
            <w:pPr>
              <w:pStyle w:val="Default"/>
              <w:jc w:val="both"/>
              <w:rPr>
                <w:lang w:val="lv-LV"/>
              </w:rPr>
            </w:pPr>
            <w:r w:rsidRPr="00352579">
              <w:rPr>
                <w:lang w:val="lv-LV"/>
              </w:rPr>
              <w:t>Komisija novērtēja ES tiesisko regulējumu par jūrnieku sagatavošanas un sertificēšanas prasību minimālo līmeni un par dalībvalstu izsniegto jūrnieku sertifikātu savstarpējo atzīšanu saistībā ar Normatīvās atbilstības un izpildes programmu (</w:t>
            </w:r>
            <w:r w:rsidRPr="00352579">
              <w:rPr>
                <w:i/>
                <w:iCs/>
                <w:lang w:val="lv-LV"/>
              </w:rPr>
              <w:t>REFIT</w:t>
            </w:r>
            <w:r w:rsidRPr="00352579">
              <w:rPr>
                <w:lang w:val="lv-LV"/>
              </w:rPr>
              <w:t xml:space="preserve">). </w:t>
            </w:r>
            <w:r w:rsidRPr="00352579">
              <w:rPr>
                <w:i/>
                <w:iCs/>
                <w:lang w:val="lv-LV"/>
              </w:rPr>
              <w:t xml:space="preserve">REFIT </w:t>
            </w:r>
            <w:r w:rsidRPr="00352579">
              <w:rPr>
                <w:lang w:val="lv-LV"/>
              </w:rPr>
              <w:t xml:space="preserve">novērtējumā tika konstatēts, ka ES regulējums, kas attiecas uz jūrnieku sagatavošanu un sertificēšanu, kopumā sasniedz tā galvenos mērķus un joprojām ir atbilstošs. ES regulējums ir veicinājis to, ka </w:t>
            </w:r>
            <w:r w:rsidR="00853547" w:rsidRPr="00352579">
              <w:rPr>
                <w:lang w:val="lv-LV"/>
              </w:rPr>
              <w:t xml:space="preserve">uz ES dalībvalstu karoga </w:t>
            </w:r>
            <w:r w:rsidRPr="00352579">
              <w:rPr>
                <w:lang w:val="lv-LV"/>
              </w:rPr>
              <w:t>kuģ</w:t>
            </w:r>
            <w:r w:rsidR="00853547" w:rsidRPr="00352579">
              <w:rPr>
                <w:lang w:val="lv-LV"/>
              </w:rPr>
              <w:t>iem</w:t>
            </w:r>
            <w:r w:rsidRPr="00352579">
              <w:rPr>
                <w:lang w:val="lv-LV"/>
              </w:rPr>
              <w:t xml:space="preserve"> nestrādā standartiem neatbilstoša apkalpe; tas panākts, uzlabojot jūrniecības izglītību, sagatavošanu un sertificēšanu. Vienlaikus jūrniekiem, kas sagatavoti ES, un jūrniekiem, kas nolīgti no treš</w:t>
            </w:r>
            <w:r w:rsidR="00A55089" w:rsidRPr="00352579">
              <w:rPr>
                <w:lang w:val="lv-LV"/>
              </w:rPr>
              <w:t>aj</w:t>
            </w:r>
            <w:r w:rsidRPr="00352579">
              <w:rPr>
                <w:lang w:val="lv-LV"/>
              </w:rPr>
              <w:t xml:space="preserve">ām valstīm, tika nodrošināti vienlīdzīgi konkurences apstākļi, izveidojot ES centralizēto mehānismu. Turklāt jūrnieku </w:t>
            </w:r>
            <w:r w:rsidR="00B81914" w:rsidRPr="00352579">
              <w:rPr>
                <w:lang w:val="lv-LV"/>
              </w:rPr>
              <w:t xml:space="preserve">visa veida STCW  </w:t>
            </w:r>
            <w:r w:rsidRPr="00352579">
              <w:rPr>
                <w:lang w:val="lv-LV"/>
              </w:rPr>
              <w:t xml:space="preserve">sertifikātu savstarpējā atzīšana saskaņā ar Direktīvu 2005/45/EK ir veicinājusi jūrnieku pārvietošanos starp </w:t>
            </w:r>
            <w:r w:rsidR="00853547" w:rsidRPr="00352579">
              <w:rPr>
                <w:lang w:val="lv-LV"/>
              </w:rPr>
              <w:t xml:space="preserve">ES dalībvalstu </w:t>
            </w:r>
            <w:r w:rsidR="00824154" w:rsidRPr="00352579">
              <w:rPr>
                <w:lang w:val="lv-LV"/>
              </w:rPr>
              <w:t xml:space="preserve">karoga </w:t>
            </w:r>
            <w:r w:rsidRPr="00352579">
              <w:rPr>
                <w:lang w:val="lv-LV"/>
              </w:rPr>
              <w:t>kuģiem</w:t>
            </w:r>
            <w:r w:rsidR="00824154" w:rsidRPr="00352579">
              <w:rPr>
                <w:lang w:val="lv-LV"/>
              </w:rPr>
              <w:t>.</w:t>
            </w:r>
          </w:p>
          <w:p w14:paraId="406ECA83" w14:textId="77777777" w:rsidR="009F43A6" w:rsidRPr="00352579" w:rsidRDefault="009F43A6" w:rsidP="009F43A6">
            <w:pPr>
              <w:pStyle w:val="Default"/>
              <w:jc w:val="both"/>
              <w:rPr>
                <w:i/>
                <w:iCs/>
                <w:lang w:val="lv-LV"/>
              </w:rPr>
            </w:pPr>
          </w:p>
          <w:p w14:paraId="755BE9DD" w14:textId="77777777" w:rsidR="009F43A6" w:rsidRPr="00352579" w:rsidRDefault="009F43A6" w:rsidP="009F43A6">
            <w:pPr>
              <w:pStyle w:val="Default"/>
              <w:jc w:val="both"/>
              <w:rPr>
                <w:lang w:val="lv-LV"/>
              </w:rPr>
            </w:pPr>
            <w:r w:rsidRPr="00352579">
              <w:rPr>
                <w:i/>
                <w:iCs/>
                <w:lang w:val="lv-LV"/>
              </w:rPr>
              <w:t xml:space="preserve">REFIT </w:t>
            </w:r>
            <w:r w:rsidRPr="00352579">
              <w:rPr>
                <w:lang w:val="lv-LV"/>
              </w:rPr>
              <w:t>novērtējumā konstatēja arī dažus trūkumus efektivitātes ziņā un dažu regulatīvo prasību proporcionalitātes ziņā; trūkumi attiecas uz turpmāk minēto</w:t>
            </w:r>
            <w:r w:rsidR="00745738" w:rsidRPr="00352579">
              <w:rPr>
                <w:lang w:val="lv-LV"/>
              </w:rPr>
              <w:t>:</w:t>
            </w:r>
            <w:r w:rsidRPr="00352579">
              <w:rPr>
                <w:lang w:val="lv-LV"/>
              </w:rPr>
              <w:t xml:space="preserve"> </w:t>
            </w:r>
          </w:p>
          <w:p w14:paraId="6227C12A" w14:textId="77777777" w:rsidR="009F43A6" w:rsidRPr="00352579" w:rsidRDefault="009F43A6" w:rsidP="009F43A6">
            <w:pPr>
              <w:pStyle w:val="Default"/>
              <w:jc w:val="both"/>
              <w:rPr>
                <w:lang w:val="lv-LV"/>
              </w:rPr>
            </w:pPr>
            <w:r w:rsidRPr="00352579">
              <w:rPr>
                <w:lang w:val="lv-LV"/>
              </w:rPr>
              <w:t xml:space="preserve">(a) </w:t>
            </w:r>
            <w:r w:rsidR="00745738" w:rsidRPr="00352579">
              <w:rPr>
                <w:lang w:val="lv-LV"/>
              </w:rPr>
              <w:t>a</w:t>
            </w:r>
            <w:r w:rsidRPr="00352579">
              <w:rPr>
                <w:lang w:val="lv-LV"/>
              </w:rPr>
              <w:t>dministratīvajai sistēmai saistībā ar trešo valstu atzīšanas un atkārtotas novērtēšanas procedūru trūkst efektivitātes un lietderības</w:t>
            </w:r>
            <w:r w:rsidR="00745738" w:rsidRPr="00352579">
              <w:rPr>
                <w:lang w:val="lv-LV"/>
              </w:rPr>
              <w:t>: (i)</w:t>
            </w:r>
            <w:r w:rsidRPr="00352579">
              <w:rPr>
                <w:lang w:val="lv-LV"/>
              </w:rPr>
              <w:t xml:space="preserve"> tiesību aktos noteiktais laikposms jaunu trešo valstu atzīšanai ir nereāls, jo tajā </w:t>
            </w:r>
            <w:r w:rsidR="00745738" w:rsidRPr="00352579">
              <w:rPr>
                <w:lang w:val="lv-LV"/>
              </w:rPr>
              <w:t>ne</w:t>
            </w:r>
            <w:r w:rsidRPr="00352579">
              <w:rPr>
                <w:lang w:val="lv-LV"/>
              </w:rPr>
              <w:t xml:space="preserve">pietiekami ņem vērā visus nepieciešamos procedūras posmus; </w:t>
            </w:r>
            <w:r w:rsidR="00745738" w:rsidRPr="00352579">
              <w:rPr>
                <w:lang w:val="lv-LV"/>
              </w:rPr>
              <w:t xml:space="preserve">(ii) </w:t>
            </w:r>
            <w:r w:rsidRPr="00352579">
              <w:rPr>
                <w:lang w:val="lv-LV"/>
              </w:rPr>
              <w:t xml:space="preserve">pieejamie finanšu resursi un cilvēkresursi, kas iesaistīti trešo valstu atzīšanas procesā, netiek efektīvi izmantoti. Procedūrā pašreiz neņem vērā to kapteiņu un virsnieku </w:t>
            </w:r>
            <w:r w:rsidRPr="00352579">
              <w:rPr>
                <w:lang w:val="lv-LV"/>
              </w:rPr>
              <w:lastRenderedPageBreak/>
              <w:t>skaitu, kurus, visticamāk, nolīgs no treš</w:t>
            </w:r>
            <w:r w:rsidR="00A55089" w:rsidRPr="00352579">
              <w:rPr>
                <w:lang w:val="lv-LV"/>
              </w:rPr>
              <w:t>aj</w:t>
            </w:r>
            <w:r w:rsidRPr="00352579">
              <w:rPr>
                <w:lang w:val="lv-LV"/>
              </w:rPr>
              <w:t xml:space="preserve">ām valstīm; </w:t>
            </w:r>
            <w:r w:rsidR="00745738" w:rsidRPr="00352579">
              <w:rPr>
                <w:lang w:val="lv-LV"/>
              </w:rPr>
              <w:t xml:space="preserve">(iii) </w:t>
            </w:r>
            <w:r w:rsidRPr="00352579">
              <w:rPr>
                <w:lang w:val="lv-LV"/>
              </w:rPr>
              <w:t xml:space="preserve">trešo valstu atkārtotas novērtēšanas procedūru neveic proporcionāli. Atkārtotās novērtēšanas laikposmā neņem vērā to, kādā mērā valsts izpilda </w:t>
            </w:r>
            <w:r w:rsidRPr="00352579">
              <w:rPr>
                <w:i/>
                <w:iCs/>
                <w:lang w:val="lv-LV"/>
              </w:rPr>
              <w:t xml:space="preserve">STCW </w:t>
            </w:r>
            <w:r w:rsidRPr="00352579">
              <w:rPr>
                <w:lang w:val="lv-LV"/>
              </w:rPr>
              <w:t>konvencijas prasības, kā arī dalībvalstu izsniegto indosamentu skaitu</w:t>
            </w:r>
            <w:r w:rsidR="00745738" w:rsidRPr="00352579">
              <w:rPr>
                <w:lang w:val="lv-LV"/>
              </w:rPr>
              <w:t>;</w:t>
            </w:r>
            <w:r w:rsidRPr="00352579">
              <w:rPr>
                <w:lang w:val="lv-LV"/>
              </w:rPr>
              <w:t xml:space="preserve"> </w:t>
            </w:r>
          </w:p>
          <w:p w14:paraId="2A2A4818" w14:textId="77777777" w:rsidR="009F43A6" w:rsidRPr="00352579" w:rsidRDefault="009F43A6" w:rsidP="009F43A6">
            <w:pPr>
              <w:pStyle w:val="Default"/>
              <w:jc w:val="both"/>
              <w:rPr>
                <w:lang w:val="lv-LV"/>
              </w:rPr>
            </w:pPr>
            <w:r w:rsidRPr="00352579">
              <w:rPr>
                <w:lang w:val="lv-LV"/>
              </w:rPr>
              <w:t xml:space="preserve">(b) </w:t>
            </w:r>
            <w:r w:rsidR="00745738" w:rsidRPr="00352579">
              <w:rPr>
                <w:lang w:val="lv-LV"/>
              </w:rPr>
              <w:t>d</w:t>
            </w:r>
            <w:r w:rsidRPr="00352579">
              <w:rPr>
                <w:lang w:val="lv-LV"/>
              </w:rPr>
              <w:t>alībvalstu izsniegto jūrnieku sertifikātu savstarpējās atzīšanas shēmas darbības jomai trūkst skaidrības un juridiskās noteiktības</w:t>
            </w:r>
            <w:r w:rsidR="00745738" w:rsidRPr="00352579">
              <w:rPr>
                <w:lang w:val="lv-LV"/>
              </w:rPr>
              <w:t>;</w:t>
            </w:r>
            <w:r w:rsidRPr="00352579">
              <w:rPr>
                <w:lang w:val="lv-LV"/>
              </w:rPr>
              <w:t xml:space="preserve"> </w:t>
            </w:r>
          </w:p>
          <w:p w14:paraId="331C8069" w14:textId="77777777" w:rsidR="009F43A6" w:rsidRPr="00352579" w:rsidRDefault="009F43A6" w:rsidP="009F43A6">
            <w:pPr>
              <w:pStyle w:val="Default"/>
              <w:jc w:val="both"/>
              <w:rPr>
                <w:lang w:val="lv-LV"/>
              </w:rPr>
            </w:pPr>
            <w:r w:rsidRPr="00352579">
              <w:rPr>
                <w:lang w:val="lv-LV"/>
              </w:rPr>
              <w:t xml:space="preserve">(c) </w:t>
            </w:r>
            <w:r w:rsidR="00745738" w:rsidRPr="00352579">
              <w:rPr>
                <w:lang w:val="lv-LV"/>
              </w:rPr>
              <w:t>d</w:t>
            </w:r>
            <w:r w:rsidRPr="00352579">
              <w:rPr>
                <w:lang w:val="lv-LV"/>
              </w:rPr>
              <w:t xml:space="preserve">irektīva 2008/106/EK regulāri jāsaskaņo ar </w:t>
            </w:r>
            <w:r w:rsidRPr="00352579">
              <w:rPr>
                <w:i/>
                <w:iCs/>
                <w:lang w:val="lv-LV"/>
              </w:rPr>
              <w:t xml:space="preserve">STCW </w:t>
            </w:r>
            <w:r w:rsidRPr="00352579">
              <w:rPr>
                <w:lang w:val="lv-LV"/>
              </w:rPr>
              <w:t xml:space="preserve">konvencijas jaunākajiem grozījumiem. Saistībā ar to </w:t>
            </w:r>
            <w:r w:rsidRPr="00352579">
              <w:rPr>
                <w:i/>
                <w:iCs/>
                <w:lang w:val="lv-LV"/>
              </w:rPr>
              <w:t xml:space="preserve">STCW </w:t>
            </w:r>
            <w:r w:rsidRPr="00352579">
              <w:rPr>
                <w:lang w:val="lv-LV"/>
              </w:rPr>
              <w:t xml:space="preserve">konvencijas grozījumu iekļaušanas pašreizējā procedūra rada ievērojamus kavējumus un risku, ka ievērojamā laikposmā ES tiesību akti nebūs konsekventi ar starptautisko regulējumu. </w:t>
            </w:r>
          </w:p>
          <w:p w14:paraId="6776FEC1" w14:textId="77777777" w:rsidR="00CE3679" w:rsidRPr="00352579" w:rsidRDefault="00CE3679" w:rsidP="001D151B">
            <w:pPr>
              <w:pStyle w:val="Default"/>
              <w:jc w:val="both"/>
              <w:rPr>
                <w:lang w:val="lv-LV"/>
              </w:rPr>
            </w:pPr>
          </w:p>
          <w:p w14:paraId="5B181E4F" w14:textId="77777777" w:rsidR="00CE3679" w:rsidRPr="00352579" w:rsidRDefault="00CE3679" w:rsidP="00CE3679">
            <w:pPr>
              <w:jc w:val="both"/>
              <w:rPr>
                <w:color w:val="000000"/>
                <w:lang w:val="lv-LV"/>
              </w:rPr>
            </w:pPr>
            <w:r w:rsidRPr="00352579">
              <w:rPr>
                <w:color w:val="000000"/>
                <w:lang w:val="lv-LV"/>
              </w:rPr>
              <w:t xml:space="preserve">Š.g. 24. maijā Komisija nāca klajā ar </w:t>
            </w:r>
            <w:r w:rsidR="00701761" w:rsidRPr="00352579">
              <w:rPr>
                <w:color w:val="000000"/>
                <w:lang w:val="lv-LV"/>
              </w:rPr>
              <w:t>priekšlikumu “</w:t>
            </w:r>
            <w:r w:rsidRPr="00352579">
              <w:rPr>
                <w:color w:val="000000"/>
                <w:lang w:val="lv-LV"/>
              </w:rPr>
              <w:t>Eiropas Parlamenta un Padomes Direktīvai ar ko groza Eiropas Parlamenta un Padomes Direktīvu 2008/106/EK par jūrnieku minimālo sagatavotības līmeni un atceļ Direktīvu 2005/45/EK</w:t>
            </w:r>
            <w:r w:rsidR="00701761" w:rsidRPr="00352579">
              <w:rPr>
                <w:color w:val="000000"/>
                <w:lang w:val="lv-LV"/>
              </w:rPr>
              <w:t>”, lai novērstu konstatētos problemātisko jautājumus.</w:t>
            </w:r>
          </w:p>
          <w:p w14:paraId="474FA1A1" w14:textId="77777777" w:rsidR="009F43A6" w:rsidRPr="00352579" w:rsidRDefault="009F43A6" w:rsidP="001D151B">
            <w:pPr>
              <w:pStyle w:val="Default"/>
              <w:jc w:val="both"/>
              <w:rPr>
                <w:lang w:val="lv-LV"/>
              </w:rPr>
            </w:pPr>
          </w:p>
          <w:p w14:paraId="54F86AAA" w14:textId="77777777" w:rsidR="00CE3679" w:rsidRPr="00352579" w:rsidRDefault="00CE3679" w:rsidP="001D151B">
            <w:pPr>
              <w:jc w:val="both"/>
              <w:rPr>
                <w:color w:val="000000"/>
                <w:lang w:val="lv-LV"/>
              </w:rPr>
            </w:pPr>
          </w:p>
          <w:p w14:paraId="5920D90B" w14:textId="77777777" w:rsidR="00B81914" w:rsidRPr="00352579" w:rsidRDefault="00B81914" w:rsidP="00B81914">
            <w:pPr>
              <w:jc w:val="both"/>
              <w:rPr>
                <w:color w:val="000000"/>
                <w:lang w:val="lv-LV"/>
              </w:rPr>
            </w:pPr>
            <w:r w:rsidRPr="00352579">
              <w:rPr>
                <w:color w:val="000000"/>
                <w:lang w:val="lv-LV"/>
              </w:rPr>
              <w:t xml:space="preserve">Līdz ar to priekšlikuma </w:t>
            </w:r>
            <w:r w:rsidRPr="00352579">
              <w:rPr>
                <w:color w:val="000000"/>
                <w:u w:val="single"/>
                <w:lang w:val="lv-LV"/>
              </w:rPr>
              <w:t>vispārējais mērķis ir vienkāršot un pilnveidot pašreizējo ES tiesisko regulējumu par jūrnieku sagatavošanu, sertificēšanu un dalībvalstu izdotu sertifikātu savstarpēju atzīšanu</w:t>
            </w:r>
            <w:r w:rsidRPr="00352579">
              <w:rPr>
                <w:color w:val="000000"/>
                <w:lang w:val="lv-LV"/>
              </w:rPr>
              <w:t xml:space="preserve">, lai: </w:t>
            </w:r>
          </w:p>
          <w:p w14:paraId="5C335A4E" w14:textId="77777777" w:rsidR="009F43A6" w:rsidRPr="00352579" w:rsidRDefault="00745738" w:rsidP="001D151B">
            <w:pPr>
              <w:jc w:val="both"/>
              <w:rPr>
                <w:color w:val="000000"/>
                <w:lang w:val="lv-LV"/>
              </w:rPr>
            </w:pPr>
            <w:r w:rsidRPr="00352579">
              <w:rPr>
                <w:color w:val="000000"/>
                <w:lang w:val="lv-LV"/>
              </w:rPr>
              <w:t>:</w:t>
            </w:r>
            <w:r w:rsidR="001D151B" w:rsidRPr="00352579">
              <w:rPr>
                <w:color w:val="000000"/>
                <w:lang w:val="lv-LV"/>
              </w:rPr>
              <w:t xml:space="preserve"> </w:t>
            </w:r>
          </w:p>
          <w:p w14:paraId="391C3DF9" w14:textId="77777777" w:rsidR="009F43A6" w:rsidRPr="00352579" w:rsidRDefault="009F43A6" w:rsidP="001D151B">
            <w:pPr>
              <w:jc w:val="both"/>
              <w:rPr>
                <w:color w:val="000000"/>
                <w:lang w:val="lv-LV"/>
              </w:rPr>
            </w:pPr>
            <w:r w:rsidRPr="00352579">
              <w:rPr>
                <w:color w:val="000000"/>
                <w:lang w:val="lv-LV"/>
              </w:rPr>
              <w:t>1</w:t>
            </w:r>
            <w:r w:rsidR="001D151B" w:rsidRPr="00352579">
              <w:rPr>
                <w:color w:val="000000"/>
                <w:lang w:val="lv-LV"/>
              </w:rPr>
              <w:t>) ES noteikumus saskaņotu ar starptautisko regulējumu;</w:t>
            </w:r>
          </w:p>
          <w:p w14:paraId="0B8258EB" w14:textId="77777777" w:rsidR="009F43A6" w:rsidRPr="00352579" w:rsidRDefault="009F43A6" w:rsidP="001D151B">
            <w:pPr>
              <w:jc w:val="both"/>
              <w:rPr>
                <w:color w:val="000000"/>
                <w:lang w:val="lv-LV"/>
              </w:rPr>
            </w:pPr>
            <w:r w:rsidRPr="00352579">
              <w:rPr>
                <w:color w:val="000000"/>
                <w:lang w:val="lv-LV"/>
              </w:rPr>
              <w:t>2</w:t>
            </w:r>
            <w:r w:rsidR="001D151B" w:rsidRPr="00352579">
              <w:rPr>
                <w:color w:val="000000"/>
                <w:lang w:val="lv-LV"/>
              </w:rPr>
              <w:t xml:space="preserve">) uzlabotu trešo valstu atzīšanas centralizēto mehānismu, palielinātu tā efektivitāti un lietderību; </w:t>
            </w:r>
          </w:p>
          <w:p w14:paraId="2299F295" w14:textId="77777777" w:rsidR="001D151B" w:rsidRPr="00352579" w:rsidRDefault="009F43A6" w:rsidP="001D151B">
            <w:pPr>
              <w:jc w:val="both"/>
              <w:rPr>
                <w:color w:val="000000"/>
                <w:lang w:val="lv-LV"/>
              </w:rPr>
            </w:pPr>
            <w:r w:rsidRPr="00352579">
              <w:rPr>
                <w:color w:val="000000"/>
                <w:lang w:val="lv-LV"/>
              </w:rPr>
              <w:t>3</w:t>
            </w:r>
            <w:r w:rsidR="001D151B" w:rsidRPr="00352579">
              <w:rPr>
                <w:color w:val="000000"/>
                <w:lang w:val="lv-LV"/>
              </w:rPr>
              <w:t>) palielinātu juridisko skaidrību par dalībvalstu izsniegto jūrnieku sertifikātu savstarpējo atzīšanu.</w:t>
            </w:r>
          </w:p>
          <w:p w14:paraId="06FC1559" w14:textId="77777777" w:rsidR="001D151B" w:rsidRPr="00352579" w:rsidRDefault="001D151B" w:rsidP="00C44EF2">
            <w:pPr>
              <w:jc w:val="both"/>
              <w:rPr>
                <w:color w:val="000000"/>
                <w:lang w:val="lv-LV"/>
              </w:rPr>
            </w:pPr>
          </w:p>
          <w:p w14:paraId="0FCBBB4C" w14:textId="77777777" w:rsidR="00701761" w:rsidRPr="00352579" w:rsidRDefault="009F43A6" w:rsidP="00853547">
            <w:pPr>
              <w:pStyle w:val="Default"/>
              <w:pageBreakBefore/>
              <w:jc w:val="both"/>
              <w:rPr>
                <w:lang w:val="lv-LV"/>
              </w:rPr>
            </w:pPr>
            <w:r w:rsidRPr="00352579">
              <w:rPr>
                <w:lang w:val="lv-LV"/>
              </w:rPr>
              <w:t xml:space="preserve">Ar priekšlikumu nodrošina, ka pašreizējie tiesību akti ir vienkārši un skaidri, nerada nevajadzīgu slogu un atbilst politikas un sociālās jomas mainīgajiem notikumiem Eiropas un starptautiskā līmenī. </w:t>
            </w:r>
          </w:p>
          <w:p w14:paraId="15DCFC6C" w14:textId="77777777" w:rsidR="00853547" w:rsidRPr="00352579" w:rsidRDefault="00853547" w:rsidP="00853547">
            <w:pPr>
              <w:pStyle w:val="Default"/>
              <w:pageBreakBefore/>
              <w:jc w:val="both"/>
              <w:rPr>
                <w:lang w:val="lv-LV"/>
              </w:rPr>
            </w:pPr>
            <w:r w:rsidRPr="00352579">
              <w:rPr>
                <w:lang w:val="lv-LV"/>
              </w:rPr>
              <w:t xml:space="preserve">Komisijas veiktā analīze liecina, ka </w:t>
            </w:r>
            <w:r w:rsidRPr="00352579">
              <w:rPr>
                <w:u w:val="single"/>
                <w:lang w:val="lv-LV"/>
              </w:rPr>
              <w:t>būtisku vienkāršošanu iespējams nodrošināt</w:t>
            </w:r>
            <w:r w:rsidR="00B81914" w:rsidRPr="00352579">
              <w:rPr>
                <w:u w:val="single"/>
                <w:lang w:val="lv-LV"/>
              </w:rPr>
              <w:t xml:space="preserve"> apvienojot abas direktīvas, respektīvi</w:t>
            </w:r>
            <w:r w:rsidRPr="00352579">
              <w:rPr>
                <w:u w:val="single"/>
                <w:lang w:val="lv-LV"/>
              </w:rPr>
              <w:t>, atceļot Direktīvu 2005/45/EK</w:t>
            </w:r>
            <w:r w:rsidRPr="00352579">
              <w:rPr>
                <w:lang w:val="lv-LV"/>
              </w:rPr>
              <w:t xml:space="preserve"> un saskaņojot Direktīvu 2008/106/EK ar starptautisko regulējumu. </w:t>
            </w:r>
          </w:p>
          <w:p w14:paraId="59CC7C59" w14:textId="77777777" w:rsidR="00246C42" w:rsidRPr="00352579" w:rsidRDefault="00931CE6" w:rsidP="00C44EF2">
            <w:pPr>
              <w:pStyle w:val="Default"/>
              <w:jc w:val="both"/>
              <w:rPr>
                <w:lang w:val="lv-LV"/>
              </w:rPr>
            </w:pPr>
            <w:r w:rsidRPr="00352579">
              <w:rPr>
                <w:lang w:val="lv-LV"/>
              </w:rPr>
              <w:t xml:space="preserve">Atbilstīgi Komisijas labāka regulējuma pamatnostādnēm nav veikts visaptverošs ietekmes novērtējums. </w:t>
            </w:r>
          </w:p>
          <w:p w14:paraId="14CB3641" w14:textId="77777777" w:rsidR="001D751F" w:rsidRPr="00352579" w:rsidRDefault="00261BF3" w:rsidP="00261BF3">
            <w:pPr>
              <w:pStyle w:val="Default"/>
              <w:jc w:val="both"/>
              <w:rPr>
                <w:lang w:val="lv-LV"/>
              </w:rPr>
            </w:pPr>
            <w:r w:rsidRPr="00352579">
              <w:rPr>
                <w:lang w:val="lv-LV"/>
              </w:rPr>
              <w:t xml:space="preserve">Ņemot vērā, ka paredzētais priekšlikums ir tehniska veida dokuments, tikušas organizētas mērķorientētas apspriedes. Ar </w:t>
            </w:r>
            <w:r w:rsidR="00554022" w:rsidRPr="00352579">
              <w:rPr>
                <w:lang w:val="lv-LV"/>
              </w:rPr>
              <w:t xml:space="preserve">divu </w:t>
            </w:r>
            <w:r w:rsidRPr="00352579">
              <w:rPr>
                <w:lang w:val="lv-LV"/>
              </w:rPr>
              <w:t>tiešsaistes aptauj</w:t>
            </w:r>
            <w:r w:rsidR="00A60643" w:rsidRPr="00352579">
              <w:rPr>
                <w:lang w:val="lv-LV"/>
              </w:rPr>
              <w:t>u</w:t>
            </w:r>
            <w:r w:rsidRPr="00352579">
              <w:rPr>
                <w:lang w:val="lv-LV"/>
              </w:rPr>
              <w:t xml:space="preserve"> palīdzību </w:t>
            </w:r>
            <w:r w:rsidR="00A60643" w:rsidRPr="00352579">
              <w:rPr>
                <w:lang w:val="lv-LV"/>
              </w:rPr>
              <w:t>2017.gada novembrī un 2018.gada februārī tika noskaidroti dalībvalstu STCW ekspertu viedokļi par nepieciešamajiem grozījumiem.</w:t>
            </w:r>
            <w:r w:rsidRPr="00352579">
              <w:rPr>
                <w:lang w:val="lv-LV"/>
              </w:rPr>
              <w:t xml:space="preserve"> Tika organizēt</w:t>
            </w:r>
            <w:r w:rsidR="00A60643" w:rsidRPr="00352579">
              <w:rPr>
                <w:lang w:val="lv-LV"/>
              </w:rPr>
              <w:t>i divi</w:t>
            </w:r>
            <w:r w:rsidRPr="00352579">
              <w:rPr>
                <w:lang w:val="lv-LV"/>
              </w:rPr>
              <w:t xml:space="preserve"> darbseminār</w:t>
            </w:r>
            <w:r w:rsidR="00A60643" w:rsidRPr="00352579">
              <w:rPr>
                <w:lang w:val="lv-LV"/>
              </w:rPr>
              <w:t>i</w:t>
            </w:r>
            <w:r w:rsidRPr="00352579">
              <w:rPr>
                <w:lang w:val="lv-LV"/>
              </w:rPr>
              <w:t>, kur</w:t>
            </w:r>
            <w:r w:rsidR="00A60643" w:rsidRPr="00352579">
              <w:rPr>
                <w:lang w:val="lv-LV"/>
              </w:rPr>
              <w:t>os</w:t>
            </w:r>
            <w:r w:rsidRPr="00352579">
              <w:rPr>
                <w:lang w:val="lv-LV"/>
              </w:rPr>
              <w:t xml:space="preserve"> piedalījās dalībvalstu un Eiropas kuģu īpašnieku </w:t>
            </w:r>
            <w:r w:rsidR="00A60643" w:rsidRPr="00352579">
              <w:rPr>
                <w:lang w:val="lv-LV"/>
              </w:rPr>
              <w:t xml:space="preserve">asociācijas </w:t>
            </w:r>
            <w:r w:rsidRPr="00352579">
              <w:rPr>
                <w:lang w:val="lv-LV"/>
              </w:rPr>
              <w:t>un</w:t>
            </w:r>
            <w:r w:rsidR="000524CE" w:rsidRPr="00352579">
              <w:rPr>
                <w:lang w:val="lv-LV"/>
              </w:rPr>
              <w:t xml:space="preserve"> </w:t>
            </w:r>
            <w:r w:rsidR="00A60643" w:rsidRPr="00352579">
              <w:rPr>
                <w:lang w:val="lv-LV"/>
              </w:rPr>
              <w:t xml:space="preserve">Eiropas transporta arodbiedrības </w:t>
            </w:r>
            <w:r w:rsidR="00A55089" w:rsidRPr="00352579">
              <w:rPr>
                <w:lang w:val="lv-LV"/>
              </w:rPr>
              <w:t xml:space="preserve">(ETF) </w:t>
            </w:r>
            <w:r w:rsidR="00A60643" w:rsidRPr="00352579">
              <w:rPr>
                <w:lang w:val="lv-LV"/>
              </w:rPr>
              <w:t>pārstāvji</w:t>
            </w:r>
            <w:r w:rsidRPr="00352579">
              <w:rPr>
                <w:lang w:val="lv-LV"/>
              </w:rPr>
              <w:t xml:space="preserve"> un pauda viedokli par paredzētajiem </w:t>
            </w:r>
            <w:r w:rsidR="00A60643" w:rsidRPr="00352579">
              <w:rPr>
                <w:lang w:val="lv-LV"/>
              </w:rPr>
              <w:t>grozījumiem</w:t>
            </w:r>
            <w:r w:rsidR="00A55089" w:rsidRPr="00352579">
              <w:rPr>
                <w:rStyle w:val="FootnoteReference"/>
                <w:lang w:val="lv-LV"/>
              </w:rPr>
              <w:footnoteReference w:id="7"/>
            </w:r>
            <w:r w:rsidRPr="00352579">
              <w:rPr>
                <w:lang w:val="lv-LV"/>
              </w:rPr>
              <w:t>.</w:t>
            </w:r>
            <w:r w:rsidR="001D751F" w:rsidRPr="00352579">
              <w:rPr>
                <w:lang w:val="lv-LV"/>
              </w:rPr>
              <w:t xml:space="preserve"> </w:t>
            </w:r>
          </w:p>
          <w:p w14:paraId="52ED1FDF" w14:textId="77777777" w:rsidR="004F1C0E" w:rsidRPr="00352579" w:rsidRDefault="004F1C0E" w:rsidP="00261BF3">
            <w:pPr>
              <w:pStyle w:val="Default"/>
              <w:jc w:val="both"/>
              <w:rPr>
                <w:bCs/>
                <w:u w:val="single"/>
                <w:lang w:val="lv-LV"/>
              </w:rPr>
            </w:pPr>
          </w:p>
          <w:p w14:paraId="6DEC9A0E" w14:textId="77777777" w:rsidR="00261BF3" w:rsidRPr="00352579" w:rsidRDefault="0017500D" w:rsidP="00261BF3">
            <w:pPr>
              <w:pStyle w:val="Default"/>
              <w:jc w:val="both"/>
              <w:rPr>
                <w:b/>
                <w:u w:val="single"/>
                <w:lang w:val="lv-LV"/>
              </w:rPr>
            </w:pPr>
            <w:r w:rsidRPr="00352579">
              <w:rPr>
                <w:b/>
                <w:bCs/>
                <w:u w:val="single"/>
                <w:lang w:val="lv-LV"/>
              </w:rPr>
              <w:t>Priekšlikuma nosacījumu skaidrojums</w:t>
            </w:r>
            <w:r w:rsidR="004F1C0E" w:rsidRPr="00352579">
              <w:rPr>
                <w:b/>
                <w:bCs/>
                <w:u w:val="single"/>
                <w:lang w:val="lv-LV"/>
              </w:rPr>
              <w:t>:</w:t>
            </w:r>
          </w:p>
          <w:p w14:paraId="28DF0871" w14:textId="77777777" w:rsidR="00D5016E" w:rsidRPr="00352579" w:rsidRDefault="00D5016E" w:rsidP="00261BF3">
            <w:pPr>
              <w:pStyle w:val="Default"/>
              <w:jc w:val="both"/>
              <w:rPr>
                <w:bCs/>
                <w:u w:val="single"/>
                <w:lang w:val="lv-LV"/>
              </w:rPr>
            </w:pPr>
          </w:p>
          <w:p w14:paraId="0F53AC8C" w14:textId="77777777" w:rsidR="00261BF3" w:rsidRPr="00352579" w:rsidRDefault="00261BF3" w:rsidP="00261BF3">
            <w:pPr>
              <w:pStyle w:val="Default"/>
              <w:jc w:val="both"/>
              <w:rPr>
                <w:u w:val="single"/>
                <w:lang w:val="lv-LV"/>
              </w:rPr>
            </w:pPr>
            <w:r w:rsidRPr="00352579">
              <w:rPr>
                <w:bCs/>
                <w:u w:val="single"/>
                <w:lang w:val="lv-LV"/>
              </w:rPr>
              <w:t xml:space="preserve">Definīcijas un darbības joma </w:t>
            </w:r>
          </w:p>
          <w:p w14:paraId="180F3401" w14:textId="77777777" w:rsidR="00261BF3" w:rsidRPr="00352579" w:rsidRDefault="00261BF3" w:rsidP="00261BF3">
            <w:pPr>
              <w:pStyle w:val="Default"/>
              <w:jc w:val="both"/>
              <w:rPr>
                <w:lang w:val="lv-LV"/>
              </w:rPr>
            </w:pPr>
            <w:r w:rsidRPr="00352579">
              <w:rPr>
                <w:lang w:val="lv-LV"/>
              </w:rPr>
              <w:t xml:space="preserve">Direktīvas 1.pantu groza, lai iekļautu jaunas definīcijas, kas saistītas ar jaunajiem noteikumiem V/3 </w:t>
            </w:r>
            <w:r w:rsidR="00931CE6" w:rsidRPr="00352579">
              <w:rPr>
                <w:lang w:val="lv-LV"/>
              </w:rPr>
              <w:t xml:space="preserve">(IGF kodekss) </w:t>
            </w:r>
            <w:r w:rsidRPr="00352579">
              <w:rPr>
                <w:lang w:val="lv-LV"/>
              </w:rPr>
              <w:t>un noteikumiem V/4</w:t>
            </w:r>
            <w:r w:rsidR="00931CE6" w:rsidRPr="00352579">
              <w:rPr>
                <w:lang w:val="lv-LV"/>
              </w:rPr>
              <w:t xml:space="preserve"> (Polārais kodekss)</w:t>
            </w:r>
            <w:r w:rsidRPr="00352579">
              <w:rPr>
                <w:lang w:val="lv-LV"/>
              </w:rPr>
              <w:t xml:space="preserve">, kuri ietverti Direktīvas 2008/106/EK pielikumā. Turklāt tika uzskatīts, ka saistībā ar jaunā 5.b panta iekļaušanu un arī </w:t>
            </w:r>
            <w:r w:rsidRPr="00352579">
              <w:rPr>
                <w:lang w:val="lv-LV"/>
              </w:rPr>
              <w:lastRenderedPageBreak/>
              <w:t>ar mērķi precizēt pašreizējā 8. panta piemērošanu jāiekļauj jauna definīcija, kas skaidro jēdzienu “uzņēmēja dalībvalsts”.</w:t>
            </w:r>
          </w:p>
          <w:p w14:paraId="1A4AC63C" w14:textId="77777777" w:rsidR="00261BF3" w:rsidRPr="00352579" w:rsidRDefault="00261BF3" w:rsidP="00261BF3">
            <w:pPr>
              <w:pStyle w:val="Default"/>
              <w:pageBreakBefore/>
              <w:jc w:val="both"/>
              <w:rPr>
                <w:lang w:val="lv-LV"/>
              </w:rPr>
            </w:pPr>
            <w:r w:rsidRPr="00352579">
              <w:rPr>
                <w:lang w:val="lv-LV"/>
              </w:rPr>
              <w:t xml:space="preserve">Groza arī 2. pantu, lai iekļautu atceltās Direktīvas 2005/45/EK darbības jomu. </w:t>
            </w:r>
          </w:p>
          <w:p w14:paraId="41A3A44B" w14:textId="77777777" w:rsidR="00D5016E" w:rsidRPr="00352579" w:rsidRDefault="00D5016E" w:rsidP="00261BF3">
            <w:pPr>
              <w:pStyle w:val="Default"/>
              <w:jc w:val="both"/>
              <w:rPr>
                <w:bCs/>
                <w:u w:val="single"/>
                <w:lang w:val="lv-LV"/>
              </w:rPr>
            </w:pPr>
          </w:p>
          <w:p w14:paraId="3DE2A970" w14:textId="77777777" w:rsidR="00261BF3" w:rsidRPr="00352579" w:rsidRDefault="00261BF3" w:rsidP="00261BF3">
            <w:pPr>
              <w:pStyle w:val="Default"/>
              <w:jc w:val="both"/>
              <w:rPr>
                <w:u w:val="single"/>
                <w:lang w:val="lv-LV"/>
              </w:rPr>
            </w:pPr>
            <w:r w:rsidRPr="00352579">
              <w:rPr>
                <w:bCs/>
                <w:u w:val="single"/>
                <w:lang w:val="lv-LV"/>
              </w:rPr>
              <w:t xml:space="preserve">Dalībvalstu izsniegto jūrnieku sertifikātu savstarpējā atzīšana </w:t>
            </w:r>
          </w:p>
          <w:p w14:paraId="3B8AFF83" w14:textId="77777777" w:rsidR="00261BF3" w:rsidRPr="00352579" w:rsidRDefault="00261BF3" w:rsidP="00261BF3">
            <w:pPr>
              <w:pStyle w:val="Default"/>
              <w:jc w:val="both"/>
              <w:rPr>
                <w:lang w:val="lv-LV"/>
              </w:rPr>
            </w:pPr>
            <w:r w:rsidRPr="00352579">
              <w:rPr>
                <w:lang w:val="lv-LV"/>
              </w:rPr>
              <w:t xml:space="preserve">Pievieno jaunu 5.b pantu, lai iekļautu dalībvalstu izsniegto jūrnieku sertifikātu savstarpējās atzīšanas shēmu. Direktīvas 5.b pantā galvenokārt atspoguļo atcelto Direktīvas 2005/45/EK 3. pantu, precizējot, kādus sertifikātus savstarpēji atzīst, lai ļautu citā dalībvalstī sertificētiem jūrniekiem strādāt uz kuģiem, kuri kuģo ar citas dalībvalsts karogu. </w:t>
            </w:r>
            <w:r w:rsidR="00853547" w:rsidRPr="00352579">
              <w:rPr>
                <w:lang w:val="lv-LV"/>
              </w:rPr>
              <w:t xml:space="preserve">Arī dalībvalstu pārraudzībā izsniegtie sertifikāti tiek iekļauti savstarpējās atzīšanas shēmā. </w:t>
            </w:r>
          </w:p>
          <w:p w14:paraId="5E79058D" w14:textId="77777777" w:rsidR="00D5016E" w:rsidRPr="00352579" w:rsidRDefault="00D5016E" w:rsidP="00261BF3">
            <w:pPr>
              <w:pStyle w:val="Default"/>
              <w:jc w:val="both"/>
              <w:rPr>
                <w:b/>
                <w:bCs/>
                <w:lang w:val="lv-LV"/>
              </w:rPr>
            </w:pPr>
          </w:p>
          <w:p w14:paraId="63D6DE91" w14:textId="77777777" w:rsidR="00261BF3" w:rsidRPr="00352579" w:rsidRDefault="00261BF3" w:rsidP="00261BF3">
            <w:pPr>
              <w:pStyle w:val="Default"/>
              <w:jc w:val="both"/>
              <w:rPr>
                <w:u w:val="single"/>
                <w:lang w:val="lv-LV"/>
              </w:rPr>
            </w:pPr>
            <w:r w:rsidRPr="00352579">
              <w:rPr>
                <w:bCs/>
                <w:u w:val="single"/>
                <w:lang w:val="lv-LV"/>
              </w:rPr>
              <w:t xml:space="preserve">Saskaņošana ar starptautisko regulējumu </w:t>
            </w:r>
          </w:p>
          <w:p w14:paraId="4525538A" w14:textId="77777777" w:rsidR="00931CE6" w:rsidRPr="00352579" w:rsidRDefault="00261BF3" w:rsidP="00261BF3">
            <w:pPr>
              <w:pStyle w:val="Default"/>
              <w:jc w:val="both"/>
              <w:rPr>
                <w:lang w:val="lv-LV"/>
              </w:rPr>
            </w:pPr>
            <w:r w:rsidRPr="00352579">
              <w:rPr>
                <w:lang w:val="lv-LV"/>
              </w:rPr>
              <w:t xml:space="preserve">Direktīvas 12. pantā un I pielikumā iekļauti jaunie </w:t>
            </w:r>
            <w:r w:rsidRPr="00352579">
              <w:rPr>
                <w:i/>
                <w:iCs/>
                <w:lang w:val="lv-LV"/>
              </w:rPr>
              <w:t xml:space="preserve">STCW </w:t>
            </w:r>
            <w:r w:rsidRPr="00352579">
              <w:rPr>
                <w:lang w:val="lv-LV"/>
              </w:rPr>
              <w:t>konvencijas grozījumi saistībā ar jaunām sagatavošanas un kvalifikācijas prasībām jūrniekiem, kas strādā uz</w:t>
            </w:r>
            <w:r w:rsidR="00931CE6" w:rsidRPr="00352579">
              <w:rPr>
                <w:lang w:val="lv-LV"/>
              </w:rPr>
              <w:t>:</w:t>
            </w:r>
          </w:p>
          <w:p w14:paraId="4402C06E" w14:textId="77777777" w:rsidR="001B7862" w:rsidRPr="00352579" w:rsidRDefault="00261BF3" w:rsidP="004F1C0E">
            <w:pPr>
              <w:pStyle w:val="Default"/>
              <w:numPr>
                <w:ilvl w:val="0"/>
                <w:numId w:val="6"/>
              </w:numPr>
              <w:jc w:val="both"/>
              <w:rPr>
                <w:lang w:val="lv-LV"/>
              </w:rPr>
            </w:pPr>
            <w:r w:rsidRPr="00352579">
              <w:rPr>
                <w:u w:val="single"/>
                <w:lang w:val="lv-LV"/>
              </w:rPr>
              <w:t>pasažieru kuģiem</w:t>
            </w:r>
            <w:r w:rsidRPr="00352579">
              <w:rPr>
                <w:lang w:val="lv-LV"/>
              </w:rPr>
              <w:t xml:space="preserve"> </w:t>
            </w:r>
            <w:r w:rsidR="00931CE6" w:rsidRPr="00352579">
              <w:rPr>
                <w:lang w:val="lv-LV"/>
              </w:rPr>
              <w:t>(</w:t>
            </w:r>
            <w:r w:rsidR="00745738" w:rsidRPr="00352579">
              <w:rPr>
                <w:i/>
                <w:lang w:val="lv-LV"/>
              </w:rPr>
              <w:t>n</w:t>
            </w:r>
            <w:r w:rsidR="00251CE7" w:rsidRPr="00352579">
              <w:rPr>
                <w:i/>
                <w:lang w:val="lv-LV"/>
              </w:rPr>
              <w:t xml:space="preserve">oteikumi </w:t>
            </w:r>
            <w:r w:rsidR="00931CE6" w:rsidRPr="00352579">
              <w:rPr>
                <w:i/>
                <w:lang w:val="lv-LV"/>
              </w:rPr>
              <w:t>V/2</w:t>
            </w:r>
            <w:r w:rsidR="00251CE7" w:rsidRPr="00352579">
              <w:rPr>
                <w:i/>
                <w:lang w:val="lv-LV"/>
              </w:rPr>
              <w:t xml:space="preserve"> </w:t>
            </w:r>
            <w:r w:rsidR="001B7862" w:rsidRPr="00352579">
              <w:rPr>
                <w:i/>
                <w:lang w:val="lv-LV"/>
              </w:rPr>
              <w:t>Obligātās minimālās prasības pasažieru kuģu kapteiņu, virsnieku, ierindas jūrnieku un pārējā personāla sagatavotībai un kvalifikācijai</w:t>
            </w:r>
            <w:r w:rsidR="00931CE6" w:rsidRPr="00352579">
              <w:rPr>
                <w:lang w:val="lv-LV"/>
              </w:rPr>
              <w:t>)</w:t>
            </w:r>
            <w:r w:rsidR="001B7862" w:rsidRPr="00352579">
              <w:rPr>
                <w:lang w:val="lv-LV"/>
              </w:rPr>
              <w:t>;</w:t>
            </w:r>
            <w:r w:rsidR="00931CE6" w:rsidRPr="00352579">
              <w:rPr>
                <w:lang w:val="lv-LV"/>
              </w:rPr>
              <w:t xml:space="preserve"> </w:t>
            </w:r>
          </w:p>
          <w:p w14:paraId="389D19FF" w14:textId="77777777" w:rsidR="001B7862" w:rsidRPr="00352579" w:rsidRDefault="00261BF3" w:rsidP="004F1C0E">
            <w:pPr>
              <w:pStyle w:val="Default"/>
              <w:numPr>
                <w:ilvl w:val="0"/>
                <w:numId w:val="6"/>
              </w:numPr>
              <w:jc w:val="both"/>
              <w:rPr>
                <w:lang w:val="lv-LV"/>
              </w:rPr>
            </w:pPr>
            <w:r w:rsidRPr="00352579">
              <w:rPr>
                <w:u w:val="single"/>
                <w:lang w:val="lv-LV"/>
              </w:rPr>
              <w:t xml:space="preserve">kuģiem, </w:t>
            </w:r>
            <w:r w:rsidR="00931CE6" w:rsidRPr="00352579">
              <w:rPr>
                <w:u w:val="single"/>
                <w:lang w:val="lv-LV"/>
              </w:rPr>
              <w:t xml:space="preserve">uz </w:t>
            </w:r>
            <w:r w:rsidRPr="00352579">
              <w:rPr>
                <w:u w:val="single"/>
                <w:lang w:val="lv-LV"/>
              </w:rPr>
              <w:t>kuri</w:t>
            </w:r>
            <w:r w:rsidR="00931CE6" w:rsidRPr="00352579">
              <w:rPr>
                <w:u w:val="single"/>
                <w:lang w:val="lv-LV"/>
              </w:rPr>
              <w:t xml:space="preserve">em attiecas </w:t>
            </w:r>
            <w:r w:rsidRPr="00352579">
              <w:rPr>
                <w:iCs/>
                <w:u w:val="single"/>
                <w:lang w:val="lv-LV"/>
              </w:rPr>
              <w:t xml:space="preserve">IGF </w:t>
            </w:r>
            <w:r w:rsidRPr="00352579">
              <w:rPr>
                <w:u w:val="single"/>
                <w:lang w:val="lv-LV"/>
              </w:rPr>
              <w:t>kodeks</w:t>
            </w:r>
            <w:r w:rsidR="00931CE6" w:rsidRPr="00352579">
              <w:rPr>
                <w:u w:val="single"/>
                <w:lang w:val="lv-LV"/>
              </w:rPr>
              <w:t>s</w:t>
            </w:r>
            <w:r w:rsidR="001B7862" w:rsidRPr="00352579">
              <w:rPr>
                <w:lang w:val="lv-LV"/>
              </w:rPr>
              <w:t xml:space="preserve"> (</w:t>
            </w:r>
            <w:r w:rsidR="0025665C" w:rsidRPr="00352579">
              <w:rPr>
                <w:i/>
                <w:lang w:val="lv-LV"/>
              </w:rPr>
              <w:t>Noteikumi V/3</w:t>
            </w:r>
            <w:r w:rsidR="0025665C" w:rsidRPr="00352579">
              <w:rPr>
                <w:lang w:val="lv-LV"/>
              </w:rPr>
              <w:t xml:space="preserve"> </w:t>
            </w:r>
            <w:r w:rsidR="001B7862" w:rsidRPr="00352579">
              <w:rPr>
                <w:i/>
                <w:lang w:val="lv-LV"/>
              </w:rPr>
              <w:t>Obligātās minimālās prasības tādu kuģu kapteiņu, virsnieku, ierindas jūrnieku un pārējā personāla sagatavotībai un kvalifikācijai</w:t>
            </w:r>
            <w:r w:rsidR="001B7862" w:rsidRPr="00352579">
              <w:rPr>
                <w:lang w:val="lv-LV"/>
              </w:rPr>
              <w:t>)</w:t>
            </w:r>
            <w:r w:rsidR="0025665C" w:rsidRPr="00352579">
              <w:rPr>
                <w:lang w:val="lv-LV"/>
              </w:rPr>
              <w:t>;</w:t>
            </w:r>
          </w:p>
          <w:p w14:paraId="7DFB23E6" w14:textId="77777777" w:rsidR="00261BF3" w:rsidRPr="00352579" w:rsidRDefault="00931CE6" w:rsidP="004F1C0E">
            <w:pPr>
              <w:pStyle w:val="Default"/>
              <w:numPr>
                <w:ilvl w:val="0"/>
                <w:numId w:val="6"/>
              </w:numPr>
              <w:jc w:val="both"/>
              <w:rPr>
                <w:lang w:val="lv-LV"/>
              </w:rPr>
            </w:pPr>
            <w:r w:rsidRPr="00352579">
              <w:rPr>
                <w:u w:val="single"/>
                <w:lang w:val="lv-LV"/>
              </w:rPr>
              <w:t xml:space="preserve">kuģiem, uz kuriem attiecas </w:t>
            </w:r>
            <w:r w:rsidR="00261BF3" w:rsidRPr="00352579">
              <w:rPr>
                <w:u w:val="single"/>
                <w:lang w:val="lv-LV"/>
              </w:rPr>
              <w:t>Polāra</w:t>
            </w:r>
            <w:r w:rsidRPr="00352579">
              <w:rPr>
                <w:u w:val="single"/>
                <w:lang w:val="lv-LV"/>
              </w:rPr>
              <w:t>is</w:t>
            </w:r>
            <w:r w:rsidR="00261BF3" w:rsidRPr="00352579">
              <w:rPr>
                <w:u w:val="single"/>
                <w:lang w:val="lv-LV"/>
              </w:rPr>
              <w:t xml:space="preserve"> kodeks</w:t>
            </w:r>
            <w:r w:rsidRPr="00352579">
              <w:rPr>
                <w:u w:val="single"/>
                <w:lang w:val="lv-LV"/>
              </w:rPr>
              <w:t>s</w:t>
            </w:r>
            <w:r w:rsidR="001B7862" w:rsidRPr="00352579">
              <w:rPr>
                <w:lang w:val="lv-LV"/>
              </w:rPr>
              <w:t xml:space="preserve"> (</w:t>
            </w:r>
            <w:r w:rsidR="0025665C" w:rsidRPr="00352579">
              <w:rPr>
                <w:i/>
                <w:lang w:val="lv-LV"/>
              </w:rPr>
              <w:t>Noteikumi V/4</w:t>
            </w:r>
            <w:r w:rsidR="0025665C" w:rsidRPr="00352579">
              <w:rPr>
                <w:lang w:val="lv-LV"/>
              </w:rPr>
              <w:t xml:space="preserve"> </w:t>
            </w:r>
            <w:r w:rsidR="001B7862" w:rsidRPr="00352579">
              <w:rPr>
                <w:i/>
                <w:lang w:val="lv-LV"/>
              </w:rPr>
              <w:t>Obligātās minimālās prasības tādu kuģu kapteiņu un klāja virsnieku sagatavotībai un kvalifikācijai, kas kuģo polārajos ūdeņos</w:t>
            </w:r>
            <w:r w:rsidR="001B7862" w:rsidRPr="00352579">
              <w:rPr>
                <w:lang w:val="lv-LV"/>
              </w:rPr>
              <w:t>)</w:t>
            </w:r>
            <w:r w:rsidR="00261BF3" w:rsidRPr="00352579">
              <w:rPr>
                <w:lang w:val="lv-LV"/>
              </w:rPr>
              <w:t xml:space="preserve">. </w:t>
            </w:r>
          </w:p>
          <w:p w14:paraId="269D2DB6" w14:textId="77777777" w:rsidR="00D5016E" w:rsidRPr="00352579" w:rsidRDefault="00D5016E" w:rsidP="00261BF3">
            <w:pPr>
              <w:pStyle w:val="Default"/>
              <w:jc w:val="both"/>
              <w:rPr>
                <w:b/>
                <w:bCs/>
                <w:lang w:val="lv-LV"/>
              </w:rPr>
            </w:pPr>
          </w:p>
          <w:p w14:paraId="76EF5C08" w14:textId="77777777" w:rsidR="00261BF3" w:rsidRPr="00352579" w:rsidRDefault="00261BF3" w:rsidP="00261BF3">
            <w:pPr>
              <w:pStyle w:val="Default"/>
              <w:jc w:val="both"/>
              <w:rPr>
                <w:u w:val="single"/>
                <w:lang w:val="lv-LV"/>
              </w:rPr>
            </w:pPr>
            <w:r w:rsidRPr="00352579">
              <w:rPr>
                <w:bCs/>
                <w:u w:val="single"/>
                <w:lang w:val="lv-LV"/>
              </w:rPr>
              <w:t xml:space="preserve">Trešo valstu izsniegto jūrnieku sertifikātu atzīšana </w:t>
            </w:r>
          </w:p>
          <w:p w14:paraId="57AA9298" w14:textId="77777777" w:rsidR="00261BF3" w:rsidRPr="00352579" w:rsidRDefault="00261BF3" w:rsidP="00261BF3">
            <w:pPr>
              <w:pStyle w:val="Default"/>
              <w:jc w:val="both"/>
              <w:rPr>
                <w:lang w:val="lv-LV"/>
              </w:rPr>
            </w:pPr>
            <w:r w:rsidRPr="00352579">
              <w:rPr>
                <w:lang w:val="lv-LV"/>
              </w:rPr>
              <w:t xml:space="preserve">Direktīvas 19. pantu groza, lai paredzētu īstenošanas lēmumu par nepieciešamību sākt jaunu trešo valstu atzīšanas procedūru. Ar šo jauno procedūras posmu pieprasījuma iesniedzējai dalībvalstij ļaus izklāstīt atzīšanas pieprasījuma iesniegšanas iemeslus un dalībvalstīm būs iespēja apspriest attiecīgo pieprasījumu un pieņemt ar to saistītu lēmumu. </w:t>
            </w:r>
          </w:p>
          <w:p w14:paraId="45C6BC71" w14:textId="77777777" w:rsidR="00261BF3" w:rsidRPr="00352579" w:rsidRDefault="00261BF3" w:rsidP="00261BF3">
            <w:pPr>
              <w:pStyle w:val="Default"/>
              <w:jc w:val="both"/>
              <w:rPr>
                <w:lang w:val="lv-LV"/>
              </w:rPr>
            </w:pPr>
            <w:r w:rsidRPr="00352579">
              <w:rPr>
                <w:lang w:val="lv-LV"/>
              </w:rPr>
              <w:t>Turklāt termiņu lēmuma pieņemšanai par trešās valsts atzīšanu pagarina no 18 līdz 24 mēnešiem, bet gadījumā, ja treš</w:t>
            </w:r>
            <w:r w:rsidR="001B7862" w:rsidRPr="00352579">
              <w:rPr>
                <w:lang w:val="lv-LV"/>
              </w:rPr>
              <w:t>aj</w:t>
            </w:r>
            <w:r w:rsidRPr="00352579">
              <w:rPr>
                <w:lang w:val="lv-LV"/>
              </w:rPr>
              <w:t xml:space="preserve">ai valstij jāīsteno nozīmīgi korektīvi pasākumi, tostarp jāveic grozījumi tiesību aktos, attiecīgo termiņu pagarina līdz 36 mēnešiem. Plānots, ka termiņu pagarināšanai nebūs negatīvas ietekmes, jo pieprasījuma iesniedzējai dalībvalstij ir atļauts vienpusēji atzīt trešo valsti, kamēr nav pieņemts galīgais lēmums par trešās valsts atzīšanu. </w:t>
            </w:r>
            <w:r w:rsidR="001B7862" w:rsidRPr="00352579">
              <w:rPr>
                <w:lang w:val="lv-LV"/>
              </w:rPr>
              <w:t xml:space="preserve">Šādas </w:t>
            </w:r>
            <w:r w:rsidR="00A3449E" w:rsidRPr="00352579">
              <w:rPr>
                <w:lang w:val="lv-LV"/>
              </w:rPr>
              <w:t>vienpusējas atzīšan</w:t>
            </w:r>
            <w:r w:rsidR="00094702" w:rsidRPr="00352579">
              <w:rPr>
                <w:lang w:val="lv-LV"/>
              </w:rPr>
              <w:t xml:space="preserve">as gadījumā dalībvalsts paziņo Komisijai to indosamentu skaitu, kas apstiprina atzīšanu un ir izsniegti saistībā ar 1.punktā minētajiem trešās valsts izsniegtajiem kompetences sertifikātiem un prasmes sertifikātiem, līdz tiek pieņemts lēmums par atzīšanu. </w:t>
            </w:r>
          </w:p>
          <w:p w14:paraId="7438121D" w14:textId="77777777" w:rsidR="00261BF3" w:rsidRPr="00352579" w:rsidRDefault="00261BF3" w:rsidP="00261BF3">
            <w:pPr>
              <w:pStyle w:val="Default"/>
              <w:jc w:val="both"/>
              <w:rPr>
                <w:lang w:val="lv-LV"/>
              </w:rPr>
            </w:pPr>
            <w:r w:rsidRPr="00352579">
              <w:rPr>
                <w:lang w:val="lv-LV"/>
              </w:rPr>
              <w:t xml:space="preserve">Direktīvas 20. pantā pievieno jaunu punktu, ar ko iekļauj īpašu iemeslu atcelt trešās valsts atzīšanu, ja </w:t>
            </w:r>
            <w:r w:rsidR="00094702" w:rsidRPr="00352579">
              <w:rPr>
                <w:lang w:val="lv-LV"/>
              </w:rPr>
              <w:t>dalībvalsts vairāk nekā piecus gadus nav izsniegusi indosamentus, kas apstiprina atzīšanu saistībā ar 19.panta 1.punktā minētajiem trešās valsts</w:t>
            </w:r>
            <w:r w:rsidR="007F7A6E" w:rsidRPr="00352579">
              <w:rPr>
                <w:lang w:val="lv-LV"/>
              </w:rPr>
              <w:t xml:space="preserve"> izsniegtajiem kompetences sertifikātiem vai prasmes sertifikātiem</w:t>
            </w:r>
            <w:r w:rsidRPr="00352579">
              <w:rPr>
                <w:lang w:val="lv-LV"/>
              </w:rPr>
              <w:t xml:space="preserve">. </w:t>
            </w:r>
          </w:p>
          <w:p w14:paraId="261BE549" w14:textId="77777777" w:rsidR="008F2228" w:rsidRPr="00352579" w:rsidRDefault="008F2228" w:rsidP="00261BF3">
            <w:pPr>
              <w:pStyle w:val="Default"/>
              <w:jc w:val="both"/>
              <w:rPr>
                <w:b/>
                <w:bCs/>
                <w:lang w:val="lv-LV"/>
              </w:rPr>
            </w:pPr>
          </w:p>
          <w:p w14:paraId="1737FA03" w14:textId="77777777" w:rsidR="00261BF3" w:rsidRPr="00352579" w:rsidRDefault="00261BF3" w:rsidP="00261BF3">
            <w:pPr>
              <w:pStyle w:val="Default"/>
              <w:jc w:val="both"/>
              <w:rPr>
                <w:u w:val="single"/>
                <w:lang w:val="lv-LV"/>
              </w:rPr>
            </w:pPr>
            <w:r w:rsidRPr="00352579">
              <w:rPr>
                <w:bCs/>
                <w:u w:val="single"/>
                <w:lang w:val="lv-LV"/>
              </w:rPr>
              <w:t xml:space="preserve">Trešo valstu atkārtota novērtēšana </w:t>
            </w:r>
          </w:p>
          <w:p w14:paraId="597F0C6C" w14:textId="77777777" w:rsidR="00261BF3" w:rsidRPr="00352579" w:rsidRDefault="00261BF3" w:rsidP="00261BF3">
            <w:pPr>
              <w:pStyle w:val="Default"/>
              <w:jc w:val="both"/>
              <w:rPr>
                <w:lang w:val="lv-LV"/>
              </w:rPr>
            </w:pPr>
            <w:r w:rsidRPr="00352579">
              <w:rPr>
                <w:lang w:val="lv-LV"/>
              </w:rPr>
              <w:t>Direktīvas 21. pantu groza, lai pagarinātu atkārtotas novērtēšanas intervālu līdz pat 10 gadiem, pamatojoties uz prioritārajiem kritērijiem</w:t>
            </w:r>
            <w:r w:rsidR="007F7A6E" w:rsidRPr="00352579">
              <w:rPr>
                <w:lang w:val="lv-LV"/>
              </w:rPr>
              <w:t>, jo t</w:t>
            </w:r>
            <w:r w:rsidRPr="00352579">
              <w:rPr>
                <w:lang w:val="lv-LV"/>
              </w:rPr>
              <w:t xml:space="preserve">rešās valstis, kas ES </w:t>
            </w:r>
            <w:r w:rsidR="007F7A6E" w:rsidRPr="00352579">
              <w:rPr>
                <w:lang w:val="lv-LV"/>
              </w:rPr>
              <w:t xml:space="preserve">dalībvalstu </w:t>
            </w:r>
            <w:r w:rsidR="00824154" w:rsidRPr="00352579">
              <w:rPr>
                <w:lang w:val="lv-LV"/>
              </w:rPr>
              <w:t xml:space="preserve">karogu </w:t>
            </w:r>
            <w:r w:rsidR="007F7A6E" w:rsidRPr="00352579">
              <w:rPr>
                <w:lang w:val="lv-LV"/>
              </w:rPr>
              <w:t xml:space="preserve">kuģiem </w:t>
            </w:r>
            <w:r w:rsidRPr="00352579">
              <w:rPr>
                <w:lang w:val="lv-LV"/>
              </w:rPr>
              <w:t>nodrošina nelielu skaitu jūrnieku un rada nenozīmīgu drošības apdraudējumu salīdzinājumā ar treš</w:t>
            </w:r>
            <w:r w:rsidR="00A3449E" w:rsidRPr="00352579">
              <w:rPr>
                <w:lang w:val="lv-LV"/>
              </w:rPr>
              <w:t>aj</w:t>
            </w:r>
            <w:r w:rsidRPr="00352579">
              <w:rPr>
                <w:lang w:val="lv-LV"/>
              </w:rPr>
              <w:t xml:space="preserve">ām valstīm, kuras nodrošina būtisku darbaspēku, būtu atkārtoti jānovērtē pēc ilgākiem intervāliem. </w:t>
            </w:r>
          </w:p>
          <w:p w14:paraId="7A0C6213" w14:textId="77777777" w:rsidR="008F2228" w:rsidRPr="00352579" w:rsidRDefault="008F2228" w:rsidP="00261BF3">
            <w:pPr>
              <w:pStyle w:val="Default"/>
              <w:jc w:val="both"/>
              <w:rPr>
                <w:b/>
                <w:bCs/>
                <w:lang w:val="lv-LV"/>
              </w:rPr>
            </w:pPr>
          </w:p>
          <w:p w14:paraId="481B60BF" w14:textId="77777777" w:rsidR="00261BF3" w:rsidRPr="00352579" w:rsidRDefault="00261BF3" w:rsidP="00261BF3">
            <w:pPr>
              <w:pStyle w:val="Default"/>
              <w:jc w:val="both"/>
              <w:rPr>
                <w:u w:val="single"/>
                <w:lang w:val="lv-LV"/>
              </w:rPr>
            </w:pPr>
            <w:r w:rsidRPr="00352579">
              <w:rPr>
                <w:bCs/>
                <w:u w:val="single"/>
                <w:lang w:val="lv-LV"/>
              </w:rPr>
              <w:t xml:space="preserve">Informācija par indosamentiem, ar ko apstiprina trešo valstu izsniegto sertifikātu atzīšanu </w:t>
            </w:r>
          </w:p>
          <w:p w14:paraId="5D5B6450" w14:textId="77777777" w:rsidR="00261BF3" w:rsidRPr="00352579" w:rsidRDefault="00261BF3" w:rsidP="00261BF3">
            <w:pPr>
              <w:pStyle w:val="Default"/>
              <w:jc w:val="both"/>
              <w:rPr>
                <w:lang w:val="lv-LV"/>
              </w:rPr>
            </w:pPr>
            <w:r w:rsidRPr="00352579">
              <w:rPr>
                <w:lang w:val="lv-LV"/>
              </w:rPr>
              <w:t xml:space="preserve">Direktīvas 25.a pantu groza, lai varētu izmantot dalībvalstu </w:t>
            </w:r>
            <w:r w:rsidR="007F7A6E" w:rsidRPr="00352579">
              <w:rPr>
                <w:lang w:val="lv-LV"/>
              </w:rPr>
              <w:t xml:space="preserve">Komisijai </w:t>
            </w:r>
            <w:r w:rsidRPr="00352579">
              <w:rPr>
                <w:lang w:val="lv-LV"/>
              </w:rPr>
              <w:t>sniegto informāciju par vairākiem indosamentiem, ar ko apstiprina trešo valstu izsniegto sertifikātu atzīšanu, lai atceltu trešo valstu atzīšanu un piešķirtu prioritāru nozīmi to atkārtotai novērtēšanai</w:t>
            </w:r>
            <w:r w:rsidR="007F7A6E" w:rsidRPr="00352579">
              <w:rPr>
                <w:lang w:val="lv-LV"/>
              </w:rPr>
              <w:t>. Attiecīgi tiek precizēta arī 5.a panta redakcija.</w:t>
            </w:r>
          </w:p>
          <w:p w14:paraId="1624449B" w14:textId="77777777" w:rsidR="008F2228" w:rsidRPr="00352579" w:rsidRDefault="008F2228" w:rsidP="00261BF3">
            <w:pPr>
              <w:pStyle w:val="Default"/>
              <w:jc w:val="both"/>
              <w:rPr>
                <w:b/>
                <w:bCs/>
                <w:lang w:val="lv-LV"/>
              </w:rPr>
            </w:pPr>
          </w:p>
          <w:p w14:paraId="0868A53C" w14:textId="77777777" w:rsidR="00261BF3" w:rsidRPr="00352579" w:rsidRDefault="00261BF3" w:rsidP="00261BF3">
            <w:pPr>
              <w:pStyle w:val="Default"/>
              <w:jc w:val="both"/>
              <w:rPr>
                <w:u w:val="single"/>
                <w:lang w:val="lv-LV"/>
              </w:rPr>
            </w:pPr>
            <w:r w:rsidRPr="00352579">
              <w:rPr>
                <w:bCs/>
                <w:u w:val="single"/>
                <w:lang w:val="lv-LV"/>
              </w:rPr>
              <w:t xml:space="preserve">Grozījumu procedūra un komiteju procedūra </w:t>
            </w:r>
          </w:p>
          <w:p w14:paraId="3197A7BE" w14:textId="77777777" w:rsidR="00261BF3" w:rsidRPr="00352579" w:rsidRDefault="00261BF3" w:rsidP="00261BF3">
            <w:pPr>
              <w:pStyle w:val="Default"/>
              <w:pageBreakBefore/>
              <w:jc w:val="both"/>
              <w:rPr>
                <w:lang w:val="lv-LV"/>
              </w:rPr>
            </w:pPr>
            <w:r w:rsidRPr="00352579">
              <w:rPr>
                <w:lang w:val="lv-LV"/>
              </w:rPr>
              <w:t xml:space="preserve">Direktīvas 27.pantu groza, lai Komisijai piešķirtu pilnvaras ar deleģēto aktu starpniecību grozīt Direktīvas 2008/106/EK nepieciešamos nosacījumus, lai to saskaņotu ar </w:t>
            </w:r>
            <w:r w:rsidRPr="00352579">
              <w:rPr>
                <w:i/>
                <w:iCs/>
                <w:lang w:val="lv-LV"/>
              </w:rPr>
              <w:t xml:space="preserve">STCW </w:t>
            </w:r>
            <w:r w:rsidRPr="00352579">
              <w:rPr>
                <w:lang w:val="lv-LV"/>
              </w:rPr>
              <w:t xml:space="preserve">konvencijas turpmākajiem grozījumiem. </w:t>
            </w:r>
          </w:p>
          <w:p w14:paraId="220AFFAA" w14:textId="77777777" w:rsidR="008818B6" w:rsidRPr="00352579" w:rsidRDefault="00261BF3" w:rsidP="00261BF3">
            <w:pPr>
              <w:pStyle w:val="NoSpacing"/>
              <w:jc w:val="both"/>
              <w:rPr>
                <w:color w:val="000000"/>
                <w:lang w:val="lv-LV"/>
              </w:rPr>
            </w:pPr>
            <w:r w:rsidRPr="00352579">
              <w:rPr>
                <w:color w:val="000000"/>
                <w:lang w:val="lv-LV"/>
              </w:rPr>
              <w:t>Direktīvas 27.a pantu aizstāj ar jaunu, lai nodrošinātu atbilstību 2016. gada 13. aprīļa Iestāžu nolīgumam par labāku likumdošanas procesu</w:t>
            </w:r>
            <w:r w:rsidR="007F7A6E" w:rsidRPr="00352579">
              <w:rPr>
                <w:color w:val="000000"/>
                <w:lang w:val="lv-LV"/>
              </w:rPr>
              <w:t>.</w:t>
            </w:r>
            <w:r w:rsidR="000524CE" w:rsidRPr="00352579">
              <w:rPr>
                <w:color w:val="000000"/>
                <w:lang w:val="lv-LV"/>
              </w:rPr>
              <w:t xml:space="preserve"> </w:t>
            </w:r>
          </w:p>
          <w:p w14:paraId="1AFED5DB" w14:textId="77777777" w:rsidR="00745738" w:rsidRPr="00352579" w:rsidRDefault="00745738" w:rsidP="00261BF3">
            <w:pPr>
              <w:pStyle w:val="NoSpacing"/>
              <w:jc w:val="both"/>
              <w:rPr>
                <w:b/>
                <w:color w:val="000000"/>
                <w:lang w:val="lv-LV"/>
              </w:rPr>
            </w:pPr>
          </w:p>
          <w:p w14:paraId="3D5EF5C5" w14:textId="77777777" w:rsidR="004F1C0E" w:rsidRPr="00352579" w:rsidRDefault="004F1C0E" w:rsidP="00261BF3">
            <w:pPr>
              <w:pStyle w:val="NoSpacing"/>
              <w:jc w:val="both"/>
              <w:rPr>
                <w:color w:val="000000"/>
                <w:lang w:val="lv-LV"/>
              </w:rPr>
            </w:pPr>
            <w:r w:rsidRPr="00352579">
              <w:rPr>
                <w:color w:val="000000"/>
                <w:lang w:val="lv-LV"/>
              </w:rPr>
              <w:t>Direktīvas projekts tiks skatīts ES Padomes Kuģniecības jautājumu darba grupās.</w:t>
            </w:r>
          </w:p>
        </w:tc>
      </w:tr>
      <w:tr w:rsidR="008818B6" w:rsidRPr="00352579" w14:paraId="66C38C6E" w14:textId="77777777" w:rsidTr="00F40F87">
        <w:tblPrEx>
          <w:tblCellMar>
            <w:top w:w="0" w:type="dxa"/>
            <w:bottom w:w="0" w:type="dxa"/>
          </w:tblCellMar>
        </w:tblPrEx>
        <w:trPr>
          <w:trHeight w:val="334"/>
        </w:trPr>
        <w:tc>
          <w:tcPr>
            <w:tcW w:w="9360" w:type="dxa"/>
            <w:tcBorders>
              <w:top w:val="single" w:sz="4" w:space="0" w:color="auto"/>
              <w:left w:val="single" w:sz="4" w:space="0" w:color="auto"/>
              <w:bottom w:val="single" w:sz="4" w:space="0" w:color="auto"/>
              <w:right w:val="single" w:sz="4" w:space="0" w:color="auto"/>
            </w:tcBorders>
            <w:vAlign w:val="center"/>
          </w:tcPr>
          <w:p w14:paraId="58A5ABFA" w14:textId="77777777" w:rsidR="008818B6" w:rsidRPr="00352579" w:rsidRDefault="008818B6" w:rsidP="00F40F87">
            <w:pPr>
              <w:pStyle w:val="Header"/>
              <w:tabs>
                <w:tab w:val="left" w:pos="720"/>
              </w:tabs>
              <w:jc w:val="both"/>
              <w:rPr>
                <w:color w:val="000000"/>
                <w:lang w:val="lv-LV"/>
              </w:rPr>
            </w:pPr>
            <w:r w:rsidRPr="00352579">
              <w:rPr>
                <w:color w:val="000000"/>
                <w:lang w:val="lv-LV"/>
              </w:rPr>
              <w:lastRenderedPageBreak/>
              <w:t>Balsošanas kārtība. ES tiesību akta izdošanas/jautājuma izskatīšanas juridiskais pamatojums.</w:t>
            </w:r>
          </w:p>
        </w:tc>
      </w:tr>
      <w:tr w:rsidR="008818B6" w:rsidRPr="00352579" w14:paraId="546CD394" w14:textId="77777777" w:rsidTr="00F40F87">
        <w:tblPrEx>
          <w:tblCellMar>
            <w:top w:w="0" w:type="dxa"/>
            <w:bottom w:w="0" w:type="dxa"/>
          </w:tblCellMar>
        </w:tblPrEx>
        <w:trPr>
          <w:trHeight w:val="181"/>
        </w:trPr>
        <w:tc>
          <w:tcPr>
            <w:tcW w:w="9360" w:type="dxa"/>
            <w:tcBorders>
              <w:top w:val="single" w:sz="4" w:space="0" w:color="auto"/>
              <w:left w:val="single" w:sz="4" w:space="0" w:color="auto"/>
              <w:bottom w:val="single" w:sz="4" w:space="0" w:color="auto"/>
              <w:right w:val="single" w:sz="4" w:space="0" w:color="auto"/>
            </w:tcBorders>
          </w:tcPr>
          <w:p w14:paraId="76EF4667" w14:textId="77777777" w:rsidR="008818B6" w:rsidRPr="00352579" w:rsidRDefault="008818B6" w:rsidP="00F40F87">
            <w:pPr>
              <w:jc w:val="both"/>
              <w:rPr>
                <w:color w:val="000000"/>
                <w:highlight w:val="yellow"/>
                <w:lang w:val="lv-LV"/>
              </w:rPr>
            </w:pPr>
            <w:r w:rsidRPr="00352579">
              <w:rPr>
                <w:noProof/>
                <w:color w:val="000000"/>
                <w:lang w:val="lv-LV"/>
              </w:rPr>
              <w:t xml:space="preserve">Balsošanas kārtība – kvalificēts balsu vairākums. Līguma par Eiropas Savienības darbību 100.panta 2.punkts. </w:t>
            </w:r>
          </w:p>
        </w:tc>
      </w:tr>
      <w:tr w:rsidR="008818B6" w:rsidRPr="00352579" w14:paraId="3AB5643C" w14:textId="77777777" w:rsidTr="00F40F87">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14:paraId="6DFDBFD6" w14:textId="77777777" w:rsidR="008818B6" w:rsidRPr="00352579" w:rsidRDefault="008818B6" w:rsidP="00F40F87">
            <w:pPr>
              <w:jc w:val="center"/>
              <w:rPr>
                <w:b/>
                <w:color w:val="000000"/>
                <w:lang w:val="lv-LV"/>
              </w:rPr>
            </w:pPr>
            <w:r w:rsidRPr="00352579">
              <w:rPr>
                <w:b/>
                <w:color w:val="000000"/>
                <w:lang w:val="lv-LV"/>
              </w:rPr>
              <w:t>2. Situācija Latvijā</w:t>
            </w:r>
          </w:p>
        </w:tc>
      </w:tr>
      <w:tr w:rsidR="008818B6" w:rsidRPr="00352579" w14:paraId="02EEA4FB" w14:textId="77777777" w:rsidTr="00F40F87">
        <w:tblPrEx>
          <w:tblCellMar>
            <w:top w:w="0" w:type="dxa"/>
            <w:bottom w:w="0" w:type="dxa"/>
          </w:tblCellMar>
        </w:tblPrEx>
        <w:trPr>
          <w:trHeight w:val="1608"/>
        </w:trPr>
        <w:tc>
          <w:tcPr>
            <w:tcW w:w="9360" w:type="dxa"/>
            <w:tcBorders>
              <w:top w:val="single" w:sz="4" w:space="0" w:color="auto"/>
              <w:left w:val="single" w:sz="4" w:space="0" w:color="auto"/>
              <w:bottom w:val="single" w:sz="4" w:space="0" w:color="auto"/>
              <w:right w:val="single" w:sz="4" w:space="0" w:color="auto"/>
            </w:tcBorders>
          </w:tcPr>
          <w:p w14:paraId="5BD3366D" w14:textId="77777777" w:rsidR="008818B6" w:rsidRPr="00352579" w:rsidRDefault="008818B6" w:rsidP="00F40F87">
            <w:pPr>
              <w:jc w:val="both"/>
              <w:rPr>
                <w:color w:val="000000"/>
                <w:highlight w:val="yellow"/>
                <w:lang w:val="lv-LV"/>
              </w:rPr>
            </w:pPr>
            <w:r w:rsidRPr="00352579">
              <w:rPr>
                <w:color w:val="000000"/>
                <w:lang w:val="lv-LV"/>
              </w:rPr>
              <w:t xml:space="preserve">Latvija kopš 1992.gada ir </w:t>
            </w:r>
            <w:r w:rsidR="007F7A6E" w:rsidRPr="00352579">
              <w:rPr>
                <w:color w:val="000000"/>
                <w:lang w:val="lv-LV"/>
              </w:rPr>
              <w:t xml:space="preserve">STCW </w:t>
            </w:r>
            <w:r w:rsidR="0025665C" w:rsidRPr="00352579">
              <w:rPr>
                <w:color w:val="000000"/>
                <w:lang w:val="lv-LV"/>
              </w:rPr>
              <w:t>k</w:t>
            </w:r>
            <w:r w:rsidR="007F7A6E" w:rsidRPr="00352579">
              <w:rPr>
                <w:color w:val="000000"/>
                <w:lang w:val="lv-LV"/>
              </w:rPr>
              <w:t>onvencijas</w:t>
            </w:r>
            <w:r w:rsidRPr="00352579">
              <w:rPr>
                <w:color w:val="000000"/>
                <w:lang w:val="lv-LV"/>
              </w:rPr>
              <w:t xml:space="preserve"> dalībvalsts. 2010.gada 25.jūnijā dalībvalstis pieņēma minētajā konvencijā </w:t>
            </w:r>
            <w:r w:rsidR="004549EA" w:rsidRPr="00352579">
              <w:rPr>
                <w:color w:val="000000"/>
                <w:lang w:val="lv-LV"/>
              </w:rPr>
              <w:t xml:space="preserve">jaunus </w:t>
            </w:r>
            <w:r w:rsidRPr="00352579">
              <w:rPr>
                <w:color w:val="000000"/>
                <w:lang w:val="lv-LV"/>
              </w:rPr>
              <w:t xml:space="preserve">grozījumus, kas saskaņā ar </w:t>
            </w:r>
            <w:r w:rsidR="00824154" w:rsidRPr="00352579">
              <w:rPr>
                <w:color w:val="000000"/>
                <w:lang w:val="lv-LV"/>
              </w:rPr>
              <w:t>STCW k</w:t>
            </w:r>
            <w:r w:rsidRPr="00352579">
              <w:rPr>
                <w:color w:val="000000"/>
                <w:lang w:val="lv-LV"/>
              </w:rPr>
              <w:t>onvencijas 7.</w:t>
            </w:r>
            <w:r w:rsidR="008F2228" w:rsidRPr="00352579">
              <w:rPr>
                <w:color w:val="000000"/>
                <w:lang w:val="lv-LV"/>
              </w:rPr>
              <w:t xml:space="preserve"> </w:t>
            </w:r>
            <w:r w:rsidRPr="00352579">
              <w:rPr>
                <w:color w:val="000000"/>
                <w:lang w:val="lv-LV"/>
              </w:rPr>
              <w:t>pantā paredzēto grozījumu pieņemšanas noklusējuma procedūru stā</w:t>
            </w:r>
            <w:r w:rsidR="008F2228" w:rsidRPr="00352579">
              <w:rPr>
                <w:color w:val="000000"/>
                <w:lang w:val="lv-LV"/>
              </w:rPr>
              <w:t xml:space="preserve">jās </w:t>
            </w:r>
            <w:r w:rsidRPr="00352579">
              <w:rPr>
                <w:color w:val="000000"/>
                <w:lang w:val="lv-LV"/>
              </w:rPr>
              <w:t xml:space="preserve">spēkā 2012.gada 1.janvārī. </w:t>
            </w:r>
          </w:p>
          <w:p w14:paraId="50DBCB43" w14:textId="77777777" w:rsidR="00853547" w:rsidRPr="00352579" w:rsidRDefault="00853547" w:rsidP="00F40F87">
            <w:pPr>
              <w:jc w:val="both"/>
              <w:rPr>
                <w:color w:val="000000"/>
                <w:lang w:val="lv-LV"/>
              </w:rPr>
            </w:pPr>
          </w:p>
          <w:p w14:paraId="1B11B71D" w14:textId="77777777" w:rsidR="00824154" w:rsidRPr="00352579" w:rsidRDefault="00824154" w:rsidP="00F40F87">
            <w:pPr>
              <w:numPr>
                <w:ilvl w:val="12"/>
                <w:numId w:val="0"/>
              </w:numPr>
              <w:jc w:val="both"/>
              <w:rPr>
                <w:color w:val="000000"/>
                <w:lang w:val="lv-LV"/>
              </w:rPr>
            </w:pPr>
            <w:r w:rsidRPr="00352579">
              <w:rPr>
                <w:color w:val="000000"/>
                <w:lang w:val="lv-LV"/>
              </w:rPr>
              <w:t xml:space="preserve">Latvijai ir saistoši arī turpmāki grozījumi STCW Konvencijā: </w:t>
            </w:r>
          </w:p>
          <w:p w14:paraId="11AA8AFC" w14:textId="77777777" w:rsidR="00824154" w:rsidRPr="00352579" w:rsidRDefault="007F7A6E" w:rsidP="00824154">
            <w:pPr>
              <w:numPr>
                <w:ilvl w:val="0"/>
                <w:numId w:val="5"/>
              </w:numPr>
              <w:jc w:val="both"/>
              <w:rPr>
                <w:color w:val="000000"/>
                <w:lang w:val="lv-LV"/>
              </w:rPr>
            </w:pPr>
            <w:r w:rsidRPr="00352579">
              <w:rPr>
                <w:color w:val="000000"/>
                <w:lang w:val="lv-LV"/>
              </w:rPr>
              <w:t>grozījumi</w:t>
            </w:r>
            <w:r w:rsidR="00824154" w:rsidRPr="00352579">
              <w:rPr>
                <w:color w:val="000000"/>
                <w:lang w:val="lv-LV"/>
              </w:rPr>
              <w:t>, kas</w:t>
            </w:r>
            <w:r w:rsidRPr="00352579">
              <w:rPr>
                <w:color w:val="000000"/>
                <w:lang w:val="lv-LV"/>
              </w:rPr>
              <w:t xml:space="preserve"> tika </w:t>
            </w:r>
            <w:r w:rsidR="00824154" w:rsidRPr="00352579">
              <w:rPr>
                <w:color w:val="000000"/>
                <w:lang w:val="lv-LV"/>
              </w:rPr>
              <w:t xml:space="preserve">pieņemti </w:t>
            </w:r>
            <w:r w:rsidRPr="00352579">
              <w:rPr>
                <w:color w:val="000000"/>
                <w:lang w:val="lv-LV"/>
              </w:rPr>
              <w:t>2015.gadā un attiec</w:t>
            </w:r>
            <w:r w:rsidR="00824154" w:rsidRPr="00352579">
              <w:rPr>
                <w:color w:val="000000"/>
                <w:lang w:val="lv-LV"/>
              </w:rPr>
              <w:t>a</w:t>
            </w:r>
            <w:r w:rsidRPr="00352579">
              <w:rPr>
                <w:color w:val="000000"/>
                <w:lang w:val="lv-LV"/>
              </w:rPr>
              <w:t>s uz tādu jūrnieku sagatavošanas un kvalifikācijas prasībām, kuri strādā uz kuģiem, kam piemērojams Starptautiskais drošības kodekss kuģiem, kuros par degvielu izmanto gāzi vai citas vielas ar zemu uzliesmošanas temperatūru (IGF kodekss)</w:t>
            </w:r>
            <w:r w:rsidR="001E459D" w:rsidRPr="00352579">
              <w:rPr>
                <w:rStyle w:val="FootnoteReference"/>
                <w:color w:val="000000"/>
                <w:lang w:val="lv-LV"/>
              </w:rPr>
              <w:footnoteReference w:id="8"/>
            </w:r>
            <w:r w:rsidR="00824154" w:rsidRPr="00352579">
              <w:rPr>
                <w:color w:val="000000"/>
                <w:lang w:val="lv-LV"/>
              </w:rPr>
              <w:t>;</w:t>
            </w:r>
          </w:p>
          <w:p w14:paraId="56A2A8E8" w14:textId="77777777" w:rsidR="008818B6" w:rsidRPr="00352579" w:rsidRDefault="00824154" w:rsidP="00824154">
            <w:pPr>
              <w:numPr>
                <w:ilvl w:val="0"/>
                <w:numId w:val="5"/>
              </w:numPr>
              <w:jc w:val="both"/>
              <w:rPr>
                <w:color w:val="000000"/>
                <w:lang w:val="lv-LV"/>
              </w:rPr>
            </w:pPr>
            <w:r w:rsidRPr="00352579">
              <w:rPr>
                <w:color w:val="000000"/>
                <w:lang w:val="lv-LV"/>
              </w:rPr>
              <w:t>g</w:t>
            </w:r>
            <w:r w:rsidR="007F7A6E" w:rsidRPr="00352579">
              <w:rPr>
                <w:color w:val="000000"/>
                <w:lang w:val="lv-LV"/>
              </w:rPr>
              <w:t>rozījumi</w:t>
            </w:r>
            <w:r w:rsidRPr="00352579">
              <w:rPr>
                <w:color w:val="000000"/>
                <w:lang w:val="lv-LV"/>
              </w:rPr>
              <w:t>, kas</w:t>
            </w:r>
            <w:r w:rsidR="007F7A6E" w:rsidRPr="00352579">
              <w:rPr>
                <w:color w:val="000000"/>
                <w:lang w:val="lv-LV"/>
              </w:rPr>
              <w:t xml:space="preserve"> tika </w:t>
            </w:r>
            <w:r w:rsidRPr="00352579">
              <w:rPr>
                <w:color w:val="000000"/>
                <w:lang w:val="lv-LV"/>
              </w:rPr>
              <w:t>pieņem</w:t>
            </w:r>
            <w:r w:rsidR="007F7A6E" w:rsidRPr="00352579">
              <w:rPr>
                <w:color w:val="000000"/>
                <w:lang w:val="lv-LV"/>
              </w:rPr>
              <w:t xml:space="preserve">ti 2016.gadā saistībā ar tādu jūrnieku sagatavošanu un kvalifikāciju, kuri strādā uz pasažieru kuģiem un kuģiem, kas kuģo polārajos ūdeņos. </w:t>
            </w:r>
          </w:p>
          <w:p w14:paraId="3936B16F" w14:textId="77777777" w:rsidR="00676C90" w:rsidRPr="00352579" w:rsidRDefault="00676C90" w:rsidP="00F40F87">
            <w:pPr>
              <w:numPr>
                <w:ilvl w:val="12"/>
                <w:numId w:val="0"/>
              </w:numPr>
              <w:jc w:val="both"/>
              <w:rPr>
                <w:color w:val="000000"/>
                <w:lang w:val="lv-LV"/>
              </w:rPr>
            </w:pPr>
          </w:p>
          <w:p w14:paraId="0241D169" w14:textId="77777777" w:rsidR="003B3775" w:rsidRPr="00352579" w:rsidRDefault="00AA73B5" w:rsidP="00F40F87">
            <w:pPr>
              <w:numPr>
                <w:ilvl w:val="12"/>
                <w:numId w:val="0"/>
              </w:numPr>
              <w:jc w:val="both"/>
              <w:rPr>
                <w:color w:val="000000"/>
                <w:lang w:val="lv-LV"/>
              </w:rPr>
            </w:pPr>
            <w:r w:rsidRPr="00352579">
              <w:rPr>
                <w:color w:val="000000"/>
                <w:lang w:val="lv-LV"/>
              </w:rPr>
              <w:t>Direktīva</w:t>
            </w:r>
            <w:r w:rsidR="00853547" w:rsidRPr="00352579">
              <w:rPr>
                <w:color w:val="000000"/>
                <w:lang w:val="lv-LV"/>
              </w:rPr>
              <w:t>s</w:t>
            </w:r>
            <w:r w:rsidRPr="00352579">
              <w:rPr>
                <w:color w:val="000000"/>
                <w:lang w:val="lv-LV"/>
              </w:rPr>
              <w:t xml:space="preserve"> 2005/45/EK un Direktīvas 2008/106/EK</w:t>
            </w:r>
            <w:r w:rsidR="0025665C" w:rsidRPr="00352579">
              <w:rPr>
                <w:color w:val="000000"/>
                <w:lang w:val="lv-LV"/>
              </w:rPr>
              <w:t xml:space="preserve"> normas ir</w:t>
            </w:r>
            <w:r w:rsidRPr="00352579">
              <w:rPr>
                <w:color w:val="000000"/>
                <w:lang w:val="lv-LV"/>
              </w:rPr>
              <w:t xml:space="preserve"> pārņemtas</w:t>
            </w:r>
            <w:r w:rsidR="000524CE" w:rsidRPr="00352579">
              <w:rPr>
                <w:color w:val="000000"/>
                <w:lang w:val="lv-LV"/>
              </w:rPr>
              <w:t xml:space="preserve"> </w:t>
            </w:r>
            <w:r w:rsidR="00EC78F9" w:rsidRPr="00352579">
              <w:rPr>
                <w:bCs/>
                <w:color w:val="000000"/>
                <w:lang w:val="lv-LV"/>
              </w:rPr>
              <w:t xml:space="preserve">Ministru kabineta </w:t>
            </w:r>
            <w:r w:rsidRPr="00352579">
              <w:rPr>
                <w:bCs/>
                <w:color w:val="000000"/>
                <w:lang w:val="lv-LV"/>
              </w:rPr>
              <w:t xml:space="preserve">2005. gada 22. novembra </w:t>
            </w:r>
            <w:r w:rsidR="008818B6" w:rsidRPr="00352579">
              <w:rPr>
                <w:bCs/>
                <w:color w:val="000000"/>
                <w:lang w:val="lv-LV"/>
              </w:rPr>
              <w:t>noteikum</w:t>
            </w:r>
            <w:r w:rsidR="00EC78F9" w:rsidRPr="00352579">
              <w:rPr>
                <w:bCs/>
                <w:color w:val="000000"/>
                <w:lang w:val="lv-LV"/>
              </w:rPr>
              <w:t>os</w:t>
            </w:r>
            <w:r w:rsidR="008818B6" w:rsidRPr="00352579">
              <w:rPr>
                <w:bCs/>
                <w:color w:val="000000"/>
                <w:lang w:val="lv-LV"/>
              </w:rPr>
              <w:t xml:space="preserve"> Nr.</w:t>
            </w:r>
            <w:r w:rsidR="005E1F7A" w:rsidRPr="00352579">
              <w:rPr>
                <w:bCs/>
                <w:color w:val="000000"/>
                <w:lang w:val="lv-LV"/>
              </w:rPr>
              <w:t xml:space="preserve"> </w:t>
            </w:r>
            <w:r w:rsidR="008818B6" w:rsidRPr="00352579">
              <w:rPr>
                <w:bCs/>
                <w:color w:val="000000"/>
                <w:lang w:val="lv-LV"/>
              </w:rPr>
              <w:t>895 “</w:t>
            </w:r>
            <w:r w:rsidR="008818B6" w:rsidRPr="00352579">
              <w:rPr>
                <w:color w:val="000000"/>
                <w:lang w:val="lv-LV"/>
              </w:rPr>
              <w:t>Jūrnieku sertificēšanas noteikumi”</w:t>
            </w:r>
            <w:r w:rsidR="0017500D" w:rsidRPr="00352579">
              <w:rPr>
                <w:rStyle w:val="FootnoteReference"/>
                <w:color w:val="000000"/>
                <w:lang w:val="lv-LV"/>
              </w:rPr>
              <w:footnoteReference w:id="9"/>
            </w:r>
            <w:r w:rsidR="007C6B0F" w:rsidRPr="00352579">
              <w:rPr>
                <w:color w:val="000000"/>
                <w:lang w:val="lv-LV"/>
              </w:rPr>
              <w:t>, Jūrlietu pārvaldes un jūras drošības likum</w:t>
            </w:r>
            <w:r w:rsidR="00EC78F9" w:rsidRPr="00352579">
              <w:rPr>
                <w:color w:val="000000"/>
                <w:lang w:val="lv-LV"/>
              </w:rPr>
              <w:t>ā</w:t>
            </w:r>
            <w:r w:rsidR="0017500D" w:rsidRPr="00352579">
              <w:rPr>
                <w:rStyle w:val="FootnoteReference"/>
                <w:color w:val="000000"/>
                <w:lang w:val="lv-LV"/>
              </w:rPr>
              <w:footnoteReference w:id="10"/>
            </w:r>
            <w:r w:rsidR="007C6B0F" w:rsidRPr="00352579">
              <w:rPr>
                <w:color w:val="000000"/>
                <w:lang w:val="lv-LV"/>
              </w:rPr>
              <w:t xml:space="preserve"> </w:t>
            </w:r>
            <w:r w:rsidRPr="00352579">
              <w:rPr>
                <w:color w:val="000000"/>
                <w:lang w:val="lv-LV"/>
              </w:rPr>
              <w:t>un Latvijas administratīvo pārkāpumu kodeksā</w:t>
            </w:r>
            <w:r w:rsidR="0017500D" w:rsidRPr="00352579">
              <w:rPr>
                <w:rStyle w:val="FootnoteReference"/>
                <w:color w:val="000000"/>
                <w:lang w:val="lv-LV"/>
              </w:rPr>
              <w:footnoteReference w:id="11"/>
            </w:r>
            <w:r w:rsidRPr="00352579">
              <w:rPr>
                <w:color w:val="000000"/>
                <w:lang w:val="lv-LV"/>
              </w:rPr>
              <w:t xml:space="preserve">. </w:t>
            </w:r>
          </w:p>
          <w:p w14:paraId="320B53B4" w14:textId="77777777" w:rsidR="00676C90" w:rsidRPr="00352579" w:rsidRDefault="00676C90" w:rsidP="003B3775">
            <w:pPr>
              <w:jc w:val="both"/>
              <w:rPr>
                <w:noProof/>
                <w:color w:val="000000"/>
                <w:lang w:val="lv-LV"/>
              </w:rPr>
            </w:pPr>
          </w:p>
          <w:p w14:paraId="779700D3" w14:textId="77777777" w:rsidR="00EC78F9" w:rsidRPr="00352579" w:rsidRDefault="006916A7" w:rsidP="003B3775">
            <w:pPr>
              <w:jc w:val="both"/>
              <w:rPr>
                <w:rFonts w:ascii="Arial" w:hAnsi="Arial" w:cs="Arial"/>
                <w:color w:val="000000"/>
                <w:lang w:val="lv-LV"/>
              </w:rPr>
            </w:pPr>
            <w:r w:rsidRPr="00352579">
              <w:rPr>
                <w:color w:val="000000"/>
                <w:lang w:val="lv-LV"/>
              </w:rPr>
              <w:t>Latvijā</w:t>
            </w:r>
            <w:r w:rsidR="004549EA" w:rsidRPr="00352579">
              <w:rPr>
                <w:color w:val="000000"/>
                <w:lang w:val="lv-LV"/>
              </w:rPr>
              <w:t xml:space="preserve"> jūrnieku sagatavošanu uzrauga un</w:t>
            </w:r>
            <w:r w:rsidRPr="00352579">
              <w:rPr>
                <w:color w:val="000000"/>
                <w:lang w:val="lv-LV"/>
              </w:rPr>
              <w:t xml:space="preserve"> jūrniekus sertificē VAS “Latvijas Jūras administrācija” Jūrnieku reģistrs. </w:t>
            </w:r>
            <w:r w:rsidR="00745738" w:rsidRPr="00352579">
              <w:rPr>
                <w:color w:val="000000"/>
                <w:lang w:val="lv-LV"/>
              </w:rPr>
              <w:t>S</w:t>
            </w:r>
            <w:r w:rsidRPr="00352579">
              <w:rPr>
                <w:color w:val="000000"/>
                <w:lang w:val="lv-LV"/>
              </w:rPr>
              <w:t xml:space="preserve">ertificējot jūrniekus, </w:t>
            </w:r>
            <w:r w:rsidR="00745738" w:rsidRPr="00352579">
              <w:rPr>
                <w:color w:val="000000"/>
                <w:lang w:val="lv-LV"/>
              </w:rPr>
              <w:t xml:space="preserve">tas </w:t>
            </w:r>
            <w:r w:rsidRPr="00352579">
              <w:rPr>
                <w:color w:val="000000"/>
                <w:lang w:val="lv-LV"/>
              </w:rPr>
              <w:t>organizē jūrnieku kompetences novērtēšanu, noteiktas kvalifikācijas piešķiršanu vai atkārtotu tās apstiprināšanu un izsniedz kompetences sertifikātu, apstiprinājumu</w:t>
            </w:r>
            <w:r w:rsidR="00EC78F9" w:rsidRPr="00352579">
              <w:rPr>
                <w:color w:val="000000"/>
                <w:lang w:val="lv-LV"/>
              </w:rPr>
              <w:t xml:space="preserve"> (indosamentu)</w:t>
            </w:r>
            <w:r w:rsidRPr="00352579">
              <w:rPr>
                <w:color w:val="000000"/>
                <w:lang w:val="lv-LV"/>
              </w:rPr>
              <w:t>, prasmju sertifikātu vai nacionālo kompetences sertifikātu, kā arī reģistrē šos sertifikātus un ar to izsniegšanu saistītos dokumentus.</w:t>
            </w:r>
            <w:r w:rsidRPr="00352579">
              <w:rPr>
                <w:rFonts w:ascii="Arial" w:hAnsi="Arial" w:cs="Arial"/>
                <w:color w:val="000000"/>
                <w:lang w:val="lv-LV"/>
              </w:rPr>
              <w:t xml:space="preserve"> </w:t>
            </w:r>
          </w:p>
          <w:p w14:paraId="770786BA" w14:textId="77777777" w:rsidR="0025665C" w:rsidRPr="00352579" w:rsidRDefault="0025665C" w:rsidP="003B3775">
            <w:pPr>
              <w:jc w:val="both"/>
              <w:rPr>
                <w:rFonts w:ascii="Arial" w:hAnsi="Arial" w:cs="Arial"/>
                <w:color w:val="000000"/>
                <w:lang w:val="lv-LV"/>
              </w:rPr>
            </w:pPr>
          </w:p>
          <w:p w14:paraId="76C872F2" w14:textId="77777777" w:rsidR="00676C90" w:rsidRPr="00352579" w:rsidRDefault="00FE5EFE" w:rsidP="003B3775">
            <w:pPr>
              <w:jc w:val="both"/>
              <w:rPr>
                <w:noProof/>
                <w:color w:val="000000"/>
                <w:lang w:val="lv-LV"/>
              </w:rPr>
            </w:pPr>
            <w:r w:rsidRPr="00352579">
              <w:rPr>
                <w:noProof/>
                <w:color w:val="000000"/>
                <w:lang w:val="lv-LV"/>
              </w:rPr>
              <w:t>Latvijā</w:t>
            </w:r>
            <w:r w:rsidR="000524CE" w:rsidRPr="00352579">
              <w:rPr>
                <w:noProof/>
                <w:color w:val="000000"/>
                <w:lang w:val="lv-LV"/>
              </w:rPr>
              <w:t xml:space="preserve"> </w:t>
            </w:r>
            <w:r w:rsidRPr="00352579">
              <w:rPr>
                <w:noProof/>
                <w:color w:val="000000"/>
                <w:lang w:val="lv-LV"/>
              </w:rPr>
              <w:t xml:space="preserve">uz 2018. gada 1. janvāri aktīvo jūrnieku skaits bija 12 476, no kuriem 1074 jūrnieku </w:t>
            </w:r>
            <w:r w:rsidRPr="00352579">
              <w:rPr>
                <w:noProof/>
                <w:color w:val="000000"/>
                <w:lang w:val="lv-LV"/>
              </w:rPr>
              <w:lastRenderedPageBreak/>
              <w:t>bija sertificēti darbam uz zvejas un iekšējo ūdeņu kuģiem, bet 11 402 jūrnieki bija sertificēti darbam tirdzniecības flotē. 48%</w:t>
            </w:r>
            <w:r w:rsidR="000524CE" w:rsidRPr="00352579">
              <w:rPr>
                <w:noProof/>
                <w:color w:val="000000"/>
                <w:lang w:val="lv-LV"/>
              </w:rPr>
              <w:t xml:space="preserve"> </w:t>
            </w:r>
            <w:r w:rsidRPr="00352579">
              <w:rPr>
                <w:noProof/>
                <w:color w:val="000000"/>
                <w:lang w:val="lv-LV"/>
              </w:rPr>
              <w:t>no tirdzniecības flotes jūrniekiem bija sertificēti kā kuģu virsnieki, savukārt 52% bija sertificēti kā ierindas jūrnieki</w:t>
            </w:r>
            <w:r w:rsidR="00C878A2" w:rsidRPr="00352579">
              <w:rPr>
                <w:noProof/>
                <w:color w:val="000000"/>
                <w:lang w:val="lv-LV"/>
              </w:rPr>
              <w:t>, apkalpojošo personālu (</w:t>
            </w:r>
            <w:r w:rsidR="00C878A2" w:rsidRPr="00352579">
              <w:rPr>
                <w:i/>
                <w:noProof/>
                <w:color w:val="000000"/>
                <w:lang w:val="lv-LV"/>
              </w:rPr>
              <w:t>service staff</w:t>
            </w:r>
            <w:r w:rsidR="00C878A2" w:rsidRPr="00352579">
              <w:rPr>
                <w:noProof/>
                <w:color w:val="000000"/>
                <w:lang w:val="lv-LV"/>
              </w:rPr>
              <w:t>) ieskaitot</w:t>
            </w:r>
            <w:r w:rsidRPr="00352579">
              <w:rPr>
                <w:noProof/>
                <w:color w:val="000000"/>
                <w:lang w:val="lv-LV"/>
              </w:rPr>
              <w:t>. 96% no nodarbinātajiem Latvijas jūrniekiem strādā uz ārvalstu karog</w:t>
            </w:r>
            <w:r w:rsidR="002E5BEB" w:rsidRPr="00352579">
              <w:rPr>
                <w:noProof/>
                <w:color w:val="000000"/>
                <w:lang w:val="lv-LV"/>
              </w:rPr>
              <w:t>u kuģiem</w:t>
            </w:r>
            <w:r w:rsidRPr="00352579">
              <w:rPr>
                <w:noProof/>
                <w:color w:val="000000"/>
                <w:lang w:val="lv-LV"/>
              </w:rPr>
              <w:t>, no tiem 4</w:t>
            </w:r>
            <w:r w:rsidR="00C878A2" w:rsidRPr="00352579">
              <w:rPr>
                <w:noProof/>
                <w:color w:val="000000"/>
                <w:lang w:val="lv-LV"/>
              </w:rPr>
              <w:t>5</w:t>
            </w:r>
            <w:r w:rsidRPr="00352579">
              <w:rPr>
                <w:noProof/>
                <w:color w:val="000000"/>
                <w:lang w:val="lv-LV"/>
              </w:rPr>
              <w:t xml:space="preserve">% uz ES </w:t>
            </w:r>
            <w:r w:rsidR="00824154" w:rsidRPr="00352579">
              <w:rPr>
                <w:noProof/>
                <w:color w:val="000000"/>
                <w:lang w:val="lv-LV"/>
              </w:rPr>
              <w:t>dalīb</w:t>
            </w:r>
            <w:r w:rsidRPr="00352579">
              <w:rPr>
                <w:noProof/>
                <w:color w:val="000000"/>
                <w:lang w:val="lv-LV"/>
              </w:rPr>
              <w:t>valstu karoga kuģiem un 5</w:t>
            </w:r>
            <w:r w:rsidR="00C878A2" w:rsidRPr="00352579">
              <w:rPr>
                <w:noProof/>
                <w:color w:val="000000"/>
                <w:lang w:val="lv-LV"/>
              </w:rPr>
              <w:t>1</w:t>
            </w:r>
            <w:r w:rsidRPr="00352579">
              <w:rPr>
                <w:noProof/>
                <w:color w:val="000000"/>
                <w:lang w:val="lv-LV"/>
              </w:rPr>
              <w:t>% uz trešo valstu karoga kuģiem, bet 4% strādā uz Latvijas karoga</w:t>
            </w:r>
            <w:r w:rsidR="00FF5F21" w:rsidRPr="00352579">
              <w:rPr>
                <w:noProof/>
                <w:color w:val="000000"/>
                <w:lang w:val="lv-LV"/>
              </w:rPr>
              <w:t xml:space="preserve"> kuģiem</w:t>
            </w:r>
            <w:r w:rsidRPr="00352579">
              <w:rPr>
                <w:noProof/>
                <w:color w:val="000000"/>
                <w:lang w:val="lv-LV"/>
              </w:rPr>
              <w:t>, kas galvenokārt ir vietējas nozīmes kravas kuģi, ostu palīgflote vai zvejas kuģi.</w:t>
            </w:r>
          </w:p>
        </w:tc>
      </w:tr>
      <w:tr w:rsidR="008818B6" w:rsidRPr="00352579" w14:paraId="4A9DD1A4" w14:textId="77777777" w:rsidTr="00F40F87">
        <w:tblPrEx>
          <w:tblCellMar>
            <w:top w:w="0" w:type="dxa"/>
            <w:bottom w:w="0" w:type="dxa"/>
          </w:tblCellMar>
        </w:tblPrEx>
        <w:trPr>
          <w:trHeight w:val="100"/>
        </w:trPr>
        <w:tc>
          <w:tcPr>
            <w:tcW w:w="9360" w:type="dxa"/>
            <w:tcBorders>
              <w:top w:val="single" w:sz="4" w:space="0" w:color="auto"/>
              <w:left w:val="single" w:sz="4" w:space="0" w:color="auto"/>
              <w:bottom w:val="single" w:sz="4" w:space="0" w:color="auto"/>
              <w:right w:val="single" w:sz="4" w:space="0" w:color="auto"/>
            </w:tcBorders>
          </w:tcPr>
          <w:p w14:paraId="183BD66D" w14:textId="77777777" w:rsidR="008818B6" w:rsidRPr="00352579" w:rsidRDefault="008818B6" w:rsidP="00F40F87">
            <w:pPr>
              <w:autoSpaceDE w:val="0"/>
              <w:autoSpaceDN w:val="0"/>
              <w:adjustRightInd w:val="0"/>
              <w:rPr>
                <w:color w:val="000000"/>
                <w:lang w:val="lv-LV"/>
              </w:rPr>
            </w:pPr>
            <w:r w:rsidRPr="00352579">
              <w:rPr>
                <w:i/>
                <w:color w:val="000000"/>
                <w:lang w:val="lv-LV"/>
              </w:rPr>
              <w:lastRenderedPageBreak/>
              <w:br w:type="page"/>
            </w:r>
            <w:r w:rsidRPr="00352579">
              <w:rPr>
                <w:color w:val="000000"/>
                <w:lang w:val="lv-LV"/>
              </w:rPr>
              <w:t>Ietekme uz budžetu</w:t>
            </w:r>
          </w:p>
        </w:tc>
      </w:tr>
      <w:tr w:rsidR="008818B6" w:rsidRPr="00352579" w14:paraId="0E16ACAD" w14:textId="77777777" w:rsidTr="00F40F87">
        <w:tblPrEx>
          <w:tblCellMar>
            <w:top w:w="0" w:type="dxa"/>
            <w:bottom w:w="0" w:type="dxa"/>
          </w:tblCellMar>
        </w:tblPrEx>
        <w:trPr>
          <w:trHeight w:val="279"/>
        </w:trPr>
        <w:tc>
          <w:tcPr>
            <w:tcW w:w="9360" w:type="dxa"/>
            <w:tcBorders>
              <w:top w:val="single" w:sz="4" w:space="0" w:color="auto"/>
              <w:left w:val="single" w:sz="4" w:space="0" w:color="auto"/>
              <w:bottom w:val="single" w:sz="4" w:space="0" w:color="auto"/>
              <w:right w:val="single" w:sz="4" w:space="0" w:color="auto"/>
            </w:tcBorders>
          </w:tcPr>
          <w:p w14:paraId="23805A58" w14:textId="77777777" w:rsidR="008818B6" w:rsidRPr="00352579" w:rsidRDefault="00EC78F9" w:rsidP="00F40F87">
            <w:pPr>
              <w:autoSpaceDE w:val="0"/>
              <w:autoSpaceDN w:val="0"/>
              <w:adjustRightInd w:val="0"/>
              <w:jc w:val="both"/>
              <w:rPr>
                <w:color w:val="000000"/>
                <w:lang w:val="lv-LV"/>
              </w:rPr>
            </w:pPr>
            <w:r w:rsidRPr="00352579">
              <w:rPr>
                <w:color w:val="000000"/>
                <w:lang w:val="lv-LV"/>
              </w:rPr>
              <w:t>Direktīvas priekšlikumam n</w:t>
            </w:r>
            <w:r w:rsidR="008818B6" w:rsidRPr="00352579">
              <w:rPr>
                <w:color w:val="000000"/>
                <w:lang w:val="lv-LV"/>
              </w:rPr>
              <w:t xml:space="preserve">av </w:t>
            </w:r>
            <w:r w:rsidR="004549EA" w:rsidRPr="00352579">
              <w:rPr>
                <w:color w:val="000000"/>
                <w:lang w:val="lv-LV"/>
              </w:rPr>
              <w:t xml:space="preserve">tiešas </w:t>
            </w:r>
            <w:r w:rsidR="008818B6" w:rsidRPr="00352579">
              <w:rPr>
                <w:color w:val="000000"/>
                <w:lang w:val="lv-LV"/>
              </w:rPr>
              <w:t xml:space="preserve">ietekmes uz budžetu. </w:t>
            </w:r>
          </w:p>
        </w:tc>
      </w:tr>
      <w:tr w:rsidR="008818B6" w:rsidRPr="00352579" w14:paraId="5537477C" w14:textId="77777777" w:rsidTr="00F40F87">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14:paraId="16EB1FFF" w14:textId="77777777" w:rsidR="008818B6" w:rsidRPr="00352579" w:rsidRDefault="008818B6" w:rsidP="00F40F87">
            <w:pPr>
              <w:jc w:val="center"/>
              <w:rPr>
                <w:b/>
                <w:color w:val="000000"/>
                <w:lang w:val="lv-LV"/>
              </w:rPr>
            </w:pPr>
            <w:r w:rsidRPr="00352579">
              <w:rPr>
                <w:b/>
                <w:color w:val="000000"/>
                <w:lang w:val="lv-LV"/>
              </w:rPr>
              <w:t>3. Latvijas Republikas pozīcija</w:t>
            </w:r>
          </w:p>
        </w:tc>
      </w:tr>
      <w:tr w:rsidR="008818B6" w:rsidRPr="00352579" w14:paraId="28645EA2" w14:textId="77777777" w:rsidTr="00F40F87">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14:paraId="44BE55AF" w14:textId="77777777" w:rsidR="00477DEF" w:rsidRPr="00352579" w:rsidRDefault="00477DEF" w:rsidP="00477DEF">
            <w:pPr>
              <w:pStyle w:val="NormalConseil"/>
              <w:jc w:val="both"/>
              <w:rPr>
                <w:color w:val="000000"/>
                <w:szCs w:val="24"/>
                <w:lang w:val="lv-LV"/>
              </w:rPr>
            </w:pPr>
          </w:p>
          <w:p w14:paraId="54E9FB28" w14:textId="77777777" w:rsidR="00477DEF" w:rsidRPr="00352579" w:rsidRDefault="00477DEF" w:rsidP="00477DEF">
            <w:pPr>
              <w:pStyle w:val="NormalConseil"/>
              <w:jc w:val="both"/>
              <w:rPr>
                <w:color w:val="000000"/>
                <w:szCs w:val="24"/>
                <w:lang w:val="lv-LV"/>
              </w:rPr>
            </w:pPr>
            <w:r w:rsidRPr="00352579">
              <w:rPr>
                <w:b/>
                <w:color w:val="000000"/>
                <w:szCs w:val="24"/>
                <w:lang w:val="lv-LV"/>
              </w:rPr>
              <w:t>Latvija konceptuāli atbalsta</w:t>
            </w:r>
            <w:r w:rsidRPr="00352579">
              <w:rPr>
                <w:color w:val="000000"/>
                <w:szCs w:val="24"/>
                <w:lang w:val="lv-LV"/>
              </w:rPr>
              <w:t xml:space="preserve"> grozījum</w:t>
            </w:r>
            <w:r w:rsidR="00EC78F9" w:rsidRPr="00352579">
              <w:rPr>
                <w:color w:val="000000"/>
                <w:szCs w:val="24"/>
                <w:lang w:val="lv-LV"/>
              </w:rPr>
              <w:t xml:space="preserve">us </w:t>
            </w:r>
            <w:r w:rsidRPr="00352579">
              <w:rPr>
                <w:color w:val="000000"/>
                <w:szCs w:val="24"/>
                <w:lang w:val="lv-LV"/>
              </w:rPr>
              <w:t>Direktīvā 2008/106/E</w:t>
            </w:r>
            <w:r w:rsidR="004748F6" w:rsidRPr="00352579">
              <w:rPr>
                <w:color w:val="000000"/>
                <w:szCs w:val="24"/>
                <w:lang w:val="lv-LV"/>
              </w:rPr>
              <w:t>K</w:t>
            </w:r>
            <w:r w:rsidRPr="00352579">
              <w:rPr>
                <w:color w:val="000000"/>
                <w:szCs w:val="24"/>
                <w:lang w:val="lv-LV"/>
              </w:rPr>
              <w:t>, lai nodrošinātu tās atbilstību pēdējiem grozījumiem STCW konvencijā un šo tiesību aktu prasības būtu savstarpēji saskaņotas. Atbalstāms ir arī priekšlikums par Direktīvas 2005/45/E</w:t>
            </w:r>
            <w:r w:rsidR="004748F6" w:rsidRPr="00352579">
              <w:rPr>
                <w:color w:val="000000"/>
                <w:szCs w:val="24"/>
                <w:lang w:val="lv-LV"/>
              </w:rPr>
              <w:t>K</w:t>
            </w:r>
            <w:r w:rsidRPr="00352579">
              <w:rPr>
                <w:color w:val="000000"/>
                <w:szCs w:val="24"/>
                <w:lang w:val="lv-LV"/>
              </w:rPr>
              <w:t xml:space="preserve"> prasību integrēšanu Direktīvā 2008/106/E</w:t>
            </w:r>
            <w:r w:rsidR="007C4555" w:rsidRPr="00352579">
              <w:rPr>
                <w:color w:val="000000"/>
                <w:szCs w:val="24"/>
                <w:lang w:val="lv-LV"/>
              </w:rPr>
              <w:t>K</w:t>
            </w:r>
            <w:r w:rsidRPr="00352579">
              <w:rPr>
                <w:color w:val="000000"/>
                <w:szCs w:val="24"/>
                <w:lang w:val="lv-LV"/>
              </w:rPr>
              <w:t xml:space="preserve"> attiecībā uz </w:t>
            </w:r>
            <w:r w:rsidR="00E14567" w:rsidRPr="00352579">
              <w:rPr>
                <w:color w:val="000000"/>
                <w:szCs w:val="24"/>
                <w:lang w:val="lv-LV"/>
              </w:rPr>
              <w:t>jūrnieku</w:t>
            </w:r>
            <w:r w:rsidRPr="00352579">
              <w:rPr>
                <w:color w:val="000000"/>
                <w:szCs w:val="24"/>
                <w:lang w:val="lv-LV"/>
              </w:rPr>
              <w:t xml:space="preserve"> sertifikātu savstarpēju atzīšanu, tādējādi mazinot </w:t>
            </w:r>
            <w:r w:rsidR="00EC78F9" w:rsidRPr="00352579">
              <w:rPr>
                <w:color w:val="000000"/>
                <w:szCs w:val="24"/>
                <w:lang w:val="lv-LV"/>
              </w:rPr>
              <w:t>administratīvo</w:t>
            </w:r>
            <w:r w:rsidRPr="00352579">
              <w:rPr>
                <w:color w:val="000000"/>
                <w:szCs w:val="24"/>
                <w:lang w:val="lv-LV"/>
              </w:rPr>
              <w:t xml:space="preserve"> slogu. </w:t>
            </w:r>
          </w:p>
          <w:p w14:paraId="2F550C8B" w14:textId="77777777" w:rsidR="00EC78F9" w:rsidRPr="00352579" w:rsidRDefault="00EC78F9" w:rsidP="00477DEF">
            <w:pPr>
              <w:pStyle w:val="NormalConseil"/>
              <w:jc w:val="both"/>
              <w:rPr>
                <w:color w:val="000000"/>
                <w:szCs w:val="24"/>
                <w:lang w:val="lv-LV"/>
              </w:rPr>
            </w:pPr>
          </w:p>
          <w:p w14:paraId="6CCEF042" w14:textId="77777777" w:rsidR="004F1C0E" w:rsidRPr="00352579" w:rsidRDefault="009A7781" w:rsidP="00EF2B42">
            <w:pPr>
              <w:pStyle w:val="Default"/>
              <w:jc w:val="both"/>
              <w:rPr>
                <w:lang w:val="lv-LV"/>
              </w:rPr>
            </w:pPr>
            <w:r w:rsidRPr="00352579">
              <w:rPr>
                <w:lang w:val="lv-LV"/>
              </w:rPr>
              <w:t xml:space="preserve">Tomēr,  </w:t>
            </w:r>
            <w:r w:rsidRPr="00352579">
              <w:rPr>
                <w:b/>
                <w:lang w:val="lv-LV"/>
              </w:rPr>
              <w:t>Latvijai ir būtiski iebildumi</w:t>
            </w:r>
            <w:r w:rsidRPr="00352579">
              <w:rPr>
                <w:lang w:val="lv-LV"/>
              </w:rPr>
              <w:t xml:space="preserve"> attiecībā uz Direktīvas 2008/106/EK grozījumu projektā paredzēto jūrnieku sertifikātu savstarpējās atzīšanas kārtību (</w:t>
            </w:r>
            <w:r w:rsidRPr="00352579">
              <w:rPr>
                <w:b/>
                <w:u w:val="single"/>
                <w:lang w:val="lv-LV"/>
              </w:rPr>
              <w:t>5.b panta 1.paragrāfs</w:t>
            </w:r>
            <w:r w:rsidRPr="00352579">
              <w:rPr>
                <w:lang w:val="lv-LV"/>
              </w:rPr>
              <w:t>), proti, ka ES dalībvalstu izdotie jūrnieku apmācības sertifikāti (</w:t>
            </w:r>
            <w:proofErr w:type="spellStart"/>
            <w:r w:rsidRPr="00352579">
              <w:rPr>
                <w:i/>
                <w:lang w:val="lv-LV"/>
              </w:rPr>
              <w:t>Certificates</w:t>
            </w:r>
            <w:proofErr w:type="spellEnd"/>
            <w:r w:rsidRPr="00352579">
              <w:rPr>
                <w:i/>
                <w:lang w:val="lv-LV"/>
              </w:rPr>
              <w:t xml:space="preserve"> of </w:t>
            </w:r>
            <w:proofErr w:type="spellStart"/>
            <w:r w:rsidRPr="00352579">
              <w:rPr>
                <w:i/>
                <w:lang w:val="lv-LV"/>
              </w:rPr>
              <w:t>Proficiency</w:t>
            </w:r>
            <w:proofErr w:type="spellEnd"/>
            <w:r w:rsidRPr="00352579">
              <w:rPr>
                <w:i/>
                <w:lang w:val="lv-LV"/>
              </w:rPr>
              <w:t xml:space="preserve">; </w:t>
            </w:r>
            <w:proofErr w:type="spellStart"/>
            <w:r w:rsidRPr="00352579">
              <w:rPr>
                <w:i/>
                <w:lang w:val="lv-LV"/>
              </w:rPr>
              <w:t>Documentary</w:t>
            </w:r>
            <w:proofErr w:type="spellEnd"/>
            <w:r w:rsidRPr="00352579">
              <w:rPr>
                <w:i/>
                <w:lang w:val="lv-LV"/>
              </w:rPr>
              <w:t xml:space="preserve"> </w:t>
            </w:r>
            <w:proofErr w:type="spellStart"/>
            <w:r w:rsidRPr="00352579">
              <w:rPr>
                <w:i/>
                <w:lang w:val="lv-LV"/>
              </w:rPr>
              <w:t>Evidence</w:t>
            </w:r>
            <w:proofErr w:type="spellEnd"/>
            <w:r w:rsidRPr="00352579">
              <w:rPr>
                <w:lang w:val="lv-LV"/>
              </w:rPr>
              <w:t xml:space="preserve">), kuri ir obligāti saskaņā ar STCW konvencijas prasībām, </w:t>
            </w:r>
            <w:r w:rsidRPr="00352579">
              <w:rPr>
                <w:b/>
                <w:lang w:val="lv-LV"/>
              </w:rPr>
              <w:t>ir savstarpēji atzīstami tikai darbam uz dalībvalstu karoga kuģiem, bet ne sertifikācijas nolūkiem attiecīgajā dalībvalstī, kas var būt arī kuģa karoga valsts</w:t>
            </w:r>
            <w:r w:rsidRPr="00352579">
              <w:rPr>
                <w:lang w:val="lv-LV"/>
              </w:rPr>
              <w:t>. Ja jūrnieka STCW kompetences, kuras apliecina apmācības sertifikāts, ir atzīstamas par atbilstošām darbam uz kuģa, tad no kuģošanas drošības viedokļa nav argumentu tās apšaubīt, sertificējot jūrnieku, un būtu loģiski tās atzīt kā piemērotas arī sertificēšanas nolūkiem. Kā vienu no piemēriem iespējams minēt prasmju sertifikātu (COP) par mācību kursu programmas “Paplašināta apmācība ugunsdzēsībā (STCW A-VI/3)” apguvi, kurš atbilstoši piedāvātajām prasībām būs atzīstams, lai jūrnieks varētu strādāt uz jebkuras ES dalībvalsts karoga kuģa, bet sertificēšanas nolūkos to varēs izmantot tikai valstī, kurā kursi ir izieti. Iepriekš minētais radīs papildu administratīvu un finansiālu slogu dalībvalsts jūrniekiem, kā arī varētu ierobežot jūrnieku brīvas pārvietošanās iespējas ES un tās ekonomiskās zonas ietvaros</w:t>
            </w:r>
            <w:r w:rsidR="00477DEF" w:rsidRPr="00352579">
              <w:rPr>
                <w:lang w:val="lv-LV"/>
              </w:rPr>
              <w:t xml:space="preserve">. </w:t>
            </w:r>
          </w:p>
          <w:p w14:paraId="59E403EB" w14:textId="77777777" w:rsidR="004F1C0E" w:rsidRPr="00352579" w:rsidRDefault="004F1C0E" w:rsidP="00EF2B42">
            <w:pPr>
              <w:pStyle w:val="Default"/>
              <w:jc w:val="both"/>
              <w:rPr>
                <w:lang w:val="lv-LV"/>
              </w:rPr>
            </w:pPr>
          </w:p>
          <w:p w14:paraId="1B773699" w14:textId="77777777" w:rsidR="00884CE1" w:rsidRPr="00352579" w:rsidRDefault="004F1C0E" w:rsidP="00EF2B42">
            <w:pPr>
              <w:pStyle w:val="Default"/>
              <w:jc w:val="both"/>
              <w:rPr>
                <w:lang w:val="lv-LV"/>
              </w:rPr>
            </w:pPr>
            <w:r w:rsidRPr="00352579">
              <w:rPr>
                <w:lang w:val="lv-LV"/>
              </w:rPr>
              <w:t>Jāuzsver, ka Komisijas ekspertu semināros, kur</w:t>
            </w:r>
            <w:r w:rsidR="00431280" w:rsidRPr="00352579">
              <w:rPr>
                <w:lang w:val="lv-LV"/>
              </w:rPr>
              <w:t>o</w:t>
            </w:r>
            <w:r w:rsidRPr="00352579">
              <w:rPr>
                <w:lang w:val="lv-LV"/>
              </w:rPr>
              <w:t xml:space="preserve">s tika apspriesti potenciālie grozījumi direktīvā, </w:t>
            </w:r>
            <w:r w:rsidR="00931CE6" w:rsidRPr="00352579">
              <w:rPr>
                <w:lang w:val="lv-LV"/>
              </w:rPr>
              <w:t>Latvijas puse vairākkārt pauda bažas attiecībā uz priekšlikumu jūrnieku apmācības</w:t>
            </w:r>
            <w:r w:rsidR="0052379B" w:rsidRPr="00352579">
              <w:rPr>
                <w:lang w:val="lv-LV"/>
              </w:rPr>
              <w:t xml:space="preserve"> </w:t>
            </w:r>
            <w:r w:rsidR="00931CE6" w:rsidRPr="00352579">
              <w:rPr>
                <w:lang w:val="lv-LV"/>
              </w:rPr>
              <w:t xml:space="preserve">sertifikātus atzīt tikai darbam uz dalībvalstu karoga kuģiem, ne sertifikācijas nolūkiem, norādot, ka tas nav dalībvalstu jūrnieku interesēs. Tāpat Latvija </w:t>
            </w:r>
            <w:r w:rsidR="007C6B0F" w:rsidRPr="00352579">
              <w:rPr>
                <w:lang w:val="lv-LV"/>
              </w:rPr>
              <w:t>vērsa</w:t>
            </w:r>
            <w:r w:rsidR="00931CE6" w:rsidRPr="00352579">
              <w:rPr>
                <w:lang w:val="lv-LV"/>
              </w:rPr>
              <w:t xml:space="preserve"> klātesošo dalībvalstu un sociālo partneru uzmanību uz iespējamu dažādu 31. un 33.jautājuma</w:t>
            </w:r>
            <w:r w:rsidR="00F15045" w:rsidRPr="00352579">
              <w:rPr>
                <w:lang w:val="lv-LV"/>
              </w:rPr>
              <w:t xml:space="preserve"> – par savstarpējo sertifikātu atzīšanu -</w:t>
            </w:r>
            <w:r w:rsidR="00931CE6" w:rsidRPr="00352579">
              <w:rPr>
                <w:lang w:val="lv-LV"/>
              </w:rPr>
              <w:t xml:space="preserve"> interpretējumu otrajā aptaujā (</w:t>
            </w:r>
            <w:r w:rsidR="00931CE6" w:rsidRPr="00352579">
              <w:rPr>
                <w:i/>
                <w:lang w:val="lv-LV"/>
              </w:rPr>
              <w:t>2018.gada februārī</w:t>
            </w:r>
            <w:r w:rsidR="00931CE6" w:rsidRPr="00352579">
              <w:rPr>
                <w:lang w:val="lv-LV"/>
              </w:rPr>
              <w:t>), kas varēja negatīvi ietekmēt aptaujas rezultātus. Arī šis apstāklis turpmākajās diskusijās netika ņemts vērā. Kā zināms, minētās aptaujas rezultāti kalpoja kā pamats turpmākajā 5b panta r</w:t>
            </w:r>
            <w:r w:rsidRPr="00352579">
              <w:rPr>
                <w:lang w:val="lv-LV"/>
              </w:rPr>
              <w:t>edakcijas formulēšanas procesā un Komisija strikti saista veiktos grozījumus ar notikušajām konsultācijām REFIT ietvaros.</w:t>
            </w:r>
          </w:p>
          <w:p w14:paraId="47765875" w14:textId="77777777" w:rsidR="00733B9B" w:rsidRPr="00352579" w:rsidRDefault="00733B9B" w:rsidP="00EF2B42">
            <w:pPr>
              <w:pStyle w:val="Default"/>
              <w:jc w:val="both"/>
              <w:rPr>
                <w:lang w:val="lv-LV"/>
              </w:rPr>
            </w:pPr>
          </w:p>
          <w:p w14:paraId="222C6848" w14:textId="77777777" w:rsidR="00884CE1" w:rsidRPr="00352579" w:rsidRDefault="00733B9B" w:rsidP="00EF2B42">
            <w:pPr>
              <w:pStyle w:val="Default"/>
              <w:jc w:val="both"/>
              <w:rPr>
                <w:lang w:val="lv-LV"/>
              </w:rPr>
            </w:pPr>
            <w:r w:rsidRPr="00352579">
              <w:rPr>
                <w:lang w:val="lv-LV"/>
              </w:rPr>
              <w:t>Lai gan</w:t>
            </w:r>
            <w:r w:rsidR="00F727F9" w:rsidRPr="00352579">
              <w:rPr>
                <w:lang w:val="lv-LV"/>
              </w:rPr>
              <w:t xml:space="preserve"> REFIT programmas</w:t>
            </w:r>
            <w:r w:rsidR="00884CE1" w:rsidRPr="00352579">
              <w:rPr>
                <w:lang w:val="lv-LV"/>
              </w:rPr>
              <w:t xml:space="preserve"> mērķis </w:t>
            </w:r>
            <w:r w:rsidR="00F727F9" w:rsidRPr="00352579">
              <w:rPr>
                <w:lang w:val="lv-LV"/>
              </w:rPr>
              <w:t xml:space="preserve">ir padarīt ES tiesisko regulējumu saprotamāku un mazināt </w:t>
            </w:r>
            <w:r w:rsidRPr="00352579">
              <w:rPr>
                <w:lang w:val="lv-LV"/>
              </w:rPr>
              <w:t xml:space="preserve">tā </w:t>
            </w:r>
            <w:r w:rsidR="00F727F9" w:rsidRPr="00352579">
              <w:rPr>
                <w:lang w:val="lv-LV"/>
              </w:rPr>
              <w:t>administratīvo slogu, piedāvātā 5b panta redakcija tieši pretēji</w:t>
            </w:r>
            <w:r w:rsidR="009248CF" w:rsidRPr="00352579">
              <w:rPr>
                <w:lang w:val="lv-LV"/>
              </w:rPr>
              <w:t xml:space="preserve"> -</w:t>
            </w:r>
            <w:r w:rsidR="00F727F9" w:rsidRPr="00352579">
              <w:rPr>
                <w:lang w:val="lv-LV"/>
              </w:rPr>
              <w:t xml:space="preserve"> </w:t>
            </w:r>
            <w:r w:rsidR="00241474" w:rsidRPr="00352579">
              <w:rPr>
                <w:lang w:val="lv-LV"/>
              </w:rPr>
              <w:t>vairos</w:t>
            </w:r>
            <w:r w:rsidR="00F727F9" w:rsidRPr="00352579">
              <w:rPr>
                <w:lang w:val="lv-LV"/>
              </w:rPr>
              <w:t xml:space="preserve"> </w:t>
            </w:r>
            <w:r w:rsidR="00241474" w:rsidRPr="00352579">
              <w:rPr>
                <w:lang w:val="lv-LV"/>
              </w:rPr>
              <w:t xml:space="preserve">šo </w:t>
            </w:r>
            <w:r w:rsidR="00F727F9" w:rsidRPr="00352579">
              <w:rPr>
                <w:lang w:val="lv-LV"/>
              </w:rPr>
              <w:t xml:space="preserve">slogu </w:t>
            </w:r>
            <w:r w:rsidRPr="00352579">
              <w:rPr>
                <w:lang w:val="lv-LV"/>
              </w:rPr>
              <w:t xml:space="preserve">dalībvalstu </w:t>
            </w:r>
            <w:r w:rsidR="00F727F9" w:rsidRPr="00352579">
              <w:rPr>
                <w:lang w:val="lv-LV"/>
              </w:rPr>
              <w:t>jūrniekiem</w:t>
            </w:r>
            <w:r w:rsidR="009248CF" w:rsidRPr="00352579">
              <w:rPr>
                <w:lang w:val="lv-LV"/>
              </w:rPr>
              <w:t>.</w:t>
            </w:r>
            <w:r w:rsidR="004B074B" w:rsidRPr="00352579">
              <w:rPr>
                <w:lang w:val="lv-LV"/>
              </w:rPr>
              <w:t xml:space="preserve"> </w:t>
            </w:r>
            <w:r w:rsidR="009248CF" w:rsidRPr="00352579">
              <w:rPr>
                <w:lang w:val="lv-LV"/>
              </w:rPr>
              <w:t>L</w:t>
            </w:r>
            <w:r w:rsidR="004B074B" w:rsidRPr="00352579">
              <w:rPr>
                <w:lang w:val="lv-LV"/>
              </w:rPr>
              <w:t xml:space="preserve">ai gan </w:t>
            </w:r>
            <w:r w:rsidRPr="00352579">
              <w:rPr>
                <w:lang w:val="lv-LV"/>
              </w:rPr>
              <w:t xml:space="preserve">jūrnieks </w:t>
            </w:r>
            <w:r w:rsidR="00CD0DFA" w:rsidRPr="00352579">
              <w:rPr>
                <w:lang w:val="lv-LV"/>
              </w:rPr>
              <w:t xml:space="preserve">kādā no dalībvalstīm </w:t>
            </w:r>
            <w:r w:rsidRPr="00352579">
              <w:rPr>
                <w:lang w:val="lv-LV"/>
              </w:rPr>
              <w:t xml:space="preserve">būs izgājis </w:t>
            </w:r>
            <w:r w:rsidR="00CD0DFA" w:rsidRPr="00352579">
              <w:rPr>
                <w:lang w:val="lv-LV"/>
              </w:rPr>
              <w:t xml:space="preserve">STCW konvencijā noteikto </w:t>
            </w:r>
            <w:r w:rsidR="00B81914" w:rsidRPr="00352579">
              <w:rPr>
                <w:lang w:val="lv-LV"/>
              </w:rPr>
              <w:t xml:space="preserve">kursu </w:t>
            </w:r>
            <w:r w:rsidR="00CD0DFA" w:rsidRPr="00352579">
              <w:rPr>
                <w:lang w:val="lv-LV"/>
              </w:rPr>
              <w:t xml:space="preserve">apmācības programmu, viņam </w:t>
            </w:r>
            <w:r w:rsidR="008267B8" w:rsidRPr="00352579">
              <w:rPr>
                <w:lang w:val="lv-LV"/>
              </w:rPr>
              <w:t>to n</w:t>
            </w:r>
            <w:r w:rsidR="00241474" w:rsidRPr="00352579">
              <w:rPr>
                <w:lang w:val="lv-LV"/>
              </w:rPr>
              <w:t>āks</w:t>
            </w:r>
            <w:r w:rsidR="008267B8" w:rsidRPr="00352579">
              <w:rPr>
                <w:lang w:val="lv-LV"/>
              </w:rPr>
              <w:t xml:space="preserve">ies atkārtoti apgūt dalībvalstī, kurā viņš sertificēsies, </w:t>
            </w:r>
            <w:r w:rsidR="004B074B" w:rsidRPr="00352579">
              <w:rPr>
                <w:lang w:val="lv-LV"/>
              </w:rPr>
              <w:t>ka</w:t>
            </w:r>
            <w:r w:rsidR="008267B8" w:rsidRPr="00352579">
              <w:rPr>
                <w:lang w:val="lv-LV"/>
              </w:rPr>
              <w:t xml:space="preserve">s </w:t>
            </w:r>
            <w:r w:rsidR="004B074B" w:rsidRPr="00352579">
              <w:rPr>
                <w:lang w:val="lv-LV"/>
              </w:rPr>
              <w:lastRenderedPageBreak/>
              <w:t xml:space="preserve">prasīs </w:t>
            </w:r>
            <w:r w:rsidR="008267B8" w:rsidRPr="00352579">
              <w:rPr>
                <w:lang w:val="lv-LV"/>
              </w:rPr>
              <w:t>papi</w:t>
            </w:r>
            <w:r w:rsidR="004F1C0E" w:rsidRPr="00352579">
              <w:rPr>
                <w:lang w:val="lv-LV"/>
              </w:rPr>
              <w:t>ldus laika un finanšu resursus, kas, Latvijas ieskatā, ir pretējs virziens Eiropas vienotā tirgus idejai nevis virzīšanās uz to.</w:t>
            </w:r>
          </w:p>
          <w:p w14:paraId="1CA95B97" w14:textId="77777777" w:rsidR="004F1C0E" w:rsidRPr="00352579" w:rsidRDefault="004F1C0E" w:rsidP="00EF2B42">
            <w:pPr>
              <w:pStyle w:val="Default"/>
              <w:jc w:val="both"/>
              <w:rPr>
                <w:lang w:val="lv-LV"/>
              </w:rPr>
            </w:pPr>
          </w:p>
          <w:p w14:paraId="282B63A2" w14:textId="77777777" w:rsidR="00B81914" w:rsidRPr="00352579" w:rsidRDefault="008267B8" w:rsidP="00B81914">
            <w:pPr>
              <w:pStyle w:val="NormalConseil"/>
              <w:jc w:val="both"/>
              <w:rPr>
                <w:color w:val="000000"/>
                <w:szCs w:val="24"/>
                <w:lang w:val="lv-LV"/>
              </w:rPr>
            </w:pPr>
            <w:r w:rsidRPr="00352579">
              <w:rPr>
                <w:color w:val="000000"/>
                <w:szCs w:val="24"/>
                <w:lang w:val="lv-LV"/>
              </w:rPr>
              <w:t>Šajā sakarā</w:t>
            </w:r>
            <w:r w:rsidR="004F1C0E" w:rsidRPr="00352579">
              <w:rPr>
                <w:color w:val="000000"/>
                <w:szCs w:val="24"/>
                <w:lang w:val="lv-LV"/>
              </w:rPr>
              <w:t>,</w:t>
            </w:r>
            <w:r w:rsidR="00733B9B" w:rsidRPr="00352579">
              <w:rPr>
                <w:color w:val="000000"/>
                <w:szCs w:val="24"/>
                <w:lang w:val="lv-LV"/>
              </w:rPr>
              <w:t xml:space="preserve"> </w:t>
            </w:r>
            <w:r w:rsidR="00DE380F" w:rsidRPr="00352579">
              <w:rPr>
                <w:b/>
                <w:color w:val="000000"/>
                <w:szCs w:val="24"/>
                <w:lang w:val="lv-LV"/>
              </w:rPr>
              <w:t xml:space="preserve">Latvija </w:t>
            </w:r>
            <w:r w:rsidR="0017500D" w:rsidRPr="00352579">
              <w:rPr>
                <w:b/>
                <w:color w:val="000000"/>
                <w:szCs w:val="24"/>
                <w:lang w:val="lv-LV"/>
              </w:rPr>
              <w:t xml:space="preserve">aicina priekšlikuma projektā </w:t>
            </w:r>
            <w:r w:rsidR="00893B14" w:rsidRPr="00352579">
              <w:rPr>
                <w:b/>
                <w:color w:val="000000"/>
                <w:szCs w:val="24"/>
                <w:lang w:val="lv-LV"/>
              </w:rPr>
              <w:t>precizēt</w:t>
            </w:r>
            <w:r w:rsidR="0017500D" w:rsidRPr="00352579">
              <w:rPr>
                <w:color w:val="000000"/>
                <w:szCs w:val="24"/>
                <w:lang w:val="lv-LV"/>
              </w:rPr>
              <w:t xml:space="preserve">, ka </w:t>
            </w:r>
            <w:r w:rsidR="00477DEF" w:rsidRPr="00352579">
              <w:rPr>
                <w:color w:val="000000"/>
                <w:szCs w:val="24"/>
                <w:lang w:val="lv-LV"/>
              </w:rPr>
              <w:t xml:space="preserve">STCW obligātās mācību kursu programmas un pēc to iziešanas izdotie </w:t>
            </w:r>
            <w:r w:rsidR="00EF2B42" w:rsidRPr="00352579">
              <w:rPr>
                <w:color w:val="000000"/>
                <w:szCs w:val="24"/>
                <w:lang w:val="lv-LV"/>
              </w:rPr>
              <w:t xml:space="preserve">apmācības </w:t>
            </w:r>
            <w:r w:rsidR="00477DEF" w:rsidRPr="00352579">
              <w:rPr>
                <w:color w:val="000000"/>
                <w:szCs w:val="24"/>
                <w:lang w:val="lv-LV"/>
              </w:rPr>
              <w:t xml:space="preserve">sertifikāti dalībvalstīm būtu jāatzīst gan sertificēšanas nolūkiem, gan darbam uz kuģiem, ar nosacījumu, ka minētās programmas ir izietas attiecīgās dalībvalsts Jūras administrācijas atzītās un uzraudzītās jūrnieku profesionālās sagatavošanas iestādēs. </w:t>
            </w:r>
            <w:r w:rsidR="00884CE1" w:rsidRPr="00352579">
              <w:rPr>
                <w:b/>
                <w:color w:val="000000"/>
                <w:szCs w:val="24"/>
                <w:lang w:val="lv-LV"/>
              </w:rPr>
              <w:t xml:space="preserve">Papildus </w:t>
            </w:r>
            <w:r w:rsidR="0017500D" w:rsidRPr="00352579">
              <w:rPr>
                <w:b/>
                <w:color w:val="000000"/>
                <w:szCs w:val="24"/>
                <w:lang w:val="lv-LV"/>
              </w:rPr>
              <w:t>priekšlikuma projektā</w:t>
            </w:r>
            <w:r w:rsidR="002455E3" w:rsidRPr="00352579">
              <w:rPr>
                <w:b/>
                <w:color w:val="000000"/>
                <w:szCs w:val="24"/>
                <w:lang w:val="lv-LV"/>
              </w:rPr>
              <w:t xml:space="preserve"> Latvija aicina </w:t>
            </w:r>
            <w:r w:rsidR="00893B14" w:rsidRPr="00352579">
              <w:rPr>
                <w:b/>
                <w:color w:val="000000"/>
                <w:szCs w:val="24"/>
                <w:lang w:val="lv-LV"/>
              </w:rPr>
              <w:t>precizēt</w:t>
            </w:r>
            <w:r w:rsidR="0017500D" w:rsidRPr="00352579">
              <w:rPr>
                <w:b/>
                <w:color w:val="000000"/>
                <w:szCs w:val="24"/>
                <w:lang w:val="lv-LV"/>
              </w:rPr>
              <w:t xml:space="preserve">, ka </w:t>
            </w:r>
            <w:r w:rsidR="00884CE1" w:rsidRPr="00352579">
              <w:rPr>
                <w:color w:val="000000"/>
                <w:szCs w:val="24"/>
                <w:lang w:val="lv-LV"/>
              </w:rPr>
              <w:t xml:space="preserve"> runa nav par izglītības dokumentu (diplomu) atzīšanu, kas ir pārāk komplicēts</w:t>
            </w:r>
            <w:r w:rsidR="005A5904" w:rsidRPr="00352579">
              <w:rPr>
                <w:color w:val="000000"/>
                <w:szCs w:val="24"/>
                <w:lang w:val="lv-LV"/>
              </w:rPr>
              <w:t xml:space="preserve"> un grūti īstenojams</w:t>
            </w:r>
            <w:r w:rsidR="00884CE1" w:rsidRPr="00352579">
              <w:rPr>
                <w:color w:val="000000"/>
                <w:szCs w:val="24"/>
                <w:lang w:val="lv-LV"/>
              </w:rPr>
              <w:t xml:space="preserve"> process, ņemot vērā būtiskās atšķirības jūrniecības izglītības procesā dalībvalstīs, bet gan par STCW konvencijā noteikto papildapmācības kursu sertifikātu atzīšanu. </w:t>
            </w:r>
            <w:r w:rsidR="005A5904" w:rsidRPr="00352579">
              <w:rPr>
                <w:color w:val="000000"/>
                <w:szCs w:val="24"/>
                <w:lang w:val="lv-LV"/>
              </w:rPr>
              <w:t>Šīs</w:t>
            </w:r>
            <w:r w:rsidR="00884CE1" w:rsidRPr="00352579">
              <w:rPr>
                <w:color w:val="000000"/>
                <w:szCs w:val="24"/>
                <w:lang w:val="lv-LV"/>
              </w:rPr>
              <w:t xml:space="preserve"> kursu programmas ir standartiz</w:t>
            </w:r>
            <w:r w:rsidR="005A5904" w:rsidRPr="00352579">
              <w:rPr>
                <w:color w:val="000000"/>
                <w:szCs w:val="24"/>
                <w:lang w:val="lv-LV"/>
              </w:rPr>
              <w:t>ētas un saturiski atbilst STCW kodeksā noteiktajām prasībām</w:t>
            </w:r>
            <w:r w:rsidR="00B81914" w:rsidRPr="00352579">
              <w:rPr>
                <w:color w:val="000000"/>
                <w:szCs w:val="24"/>
                <w:lang w:val="lv-LV"/>
              </w:rPr>
              <w:t>, proti, definētajiem kompetenču standartiem</w:t>
            </w:r>
            <w:r w:rsidR="005A5904" w:rsidRPr="00352579">
              <w:rPr>
                <w:color w:val="000000"/>
                <w:szCs w:val="24"/>
                <w:lang w:val="lv-LV"/>
              </w:rPr>
              <w:t>. Tādējādi šo programmu īstenošan</w:t>
            </w:r>
            <w:r w:rsidR="00F9173F" w:rsidRPr="00352579">
              <w:rPr>
                <w:color w:val="000000"/>
                <w:szCs w:val="24"/>
                <w:lang w:val="lv-LV"/>
              </w:rPr>
              <w:t>a</w:t>
            </w:r>
            <w:r w:rsidR="005A5904" w:rsidRPr="00352579">
              <w:rPr>
                <w:color w:val="000000"/>
                <w:szCs w:val="24"/>
                <w:lang w:val="lv-LV"/>
              </w:rPr>
              <w:t xml:space="preserve"> dalībvalstīs notiek pēc vienotiem standartiem</w:t>
            </w:r>
            <w:r w:rsidR="00A77745" w:rsidRPr="00352579">
              <w:rPr>
                <w:color w:val="000000"/>
                <w:szCs w:val="24"/>
                <w:lang w:val="lv-LV"/>
              </w:rPr>
              <w:t xml:space="preserve"> un principiem</w:t>
            </w:r>
            <w:r w:rsidR="005A5904" w:rsidRPr="00352579">
              <w:rPr>
                <w:color w:val="000000"/>
                <w:szCs w:val="24"/>
                <w:lang w:val="lv-LV"/>
              </w:rPr>
              <w:t xml:space="preserve">, kas </w:t>
            </w:r>
            <w:r w:rsidR="00A77745" w:rsidRPr="00352579">
              <w:rPr>
                <w:color w:val="000000"/>
                <w:szCs w:val="24"/>
                <w:lang w:val="lv-LV"/>
              </w:rPr>
              <w:t xml:space="preserve">jūrniekiem </w:t>
            </w:r>
            <w:r w:rsidR="005A5904" w:rsidRPr="00352579">
              <w:rPr>
                <w:color w:val="000000"/>
                <w:szCs w:val="24"/>
                <w:lang w:val="lv-LV"/>
              </w:rPr>
              <w:t>nodro</w:t>
            </w:r>
            <w:r w:rsidR="00A77745" w:rsidRPr="00352579">
              <w:rPr>
                <w:color w:val="000000"/>
                <w:szCs w:val="24"/>
                <w:lang w:val="lv-LV"/>
              </w:rPr>
              <w:t>šina nepieciešamo kompetenču ieguvi, neatkarīgi no programmas apguves vietas.</w:t>
            </w:r>
            <w:r w:rsidR="000524CE" w:rsidRPr="00352579">
              <w:rPr>
                <w:color w:val="000000"/>
                <w:szCs w:val="24"/>
                <w:lang w:val="lv-LV"/>
              </w:rPr>
              <w:t xml:space="preserve"> </w:t>
            </w:r>
            <w:r w:rsidR="00B81914" w:rsidRPr="00352579">
              <w:rPr>
                <w:color w:val="000000"/>
                <w:szCs w:val="24"/>
                <w:lang w:val="lv-LV"/>
              </w:rPr>
              <w:t>Papildus vēršam uzmanību, ka valstu pienākumu nodrošināt, ka  jūrnieku obligāto mācību kursu programmu īstenošana ir atbilstoši uzraudzīta, administrēta un kontrolēta nosaka STCW konvencijas I/6 noteikums un kodeksa A-I/6 sadaļa. To kā valstis īsteno programmu uzraudzību un īstenošanas kontroli, savos auditos regulāri pārbauda EMSA un IMO.</w:t>
            </w:r>
          </w:p>
          <w:p w14:paraId="239A0509" w14:textId="77777777" w:rsidR="00477DEF" w:rsidRPr="00352579" w:rsidRDefault="00477DEF" w:rsidP="00477DEF">
            <w:pPr>
              <w:pStyle w:val="NormalConseil"/>
              <w:jc w:val="both"/>
              <w:rPr>
                <w:color w:val="000000"/>
                <w:szCs w:val="24"/>
                <w:lang w:val="lv-LV"/>
              </w:rPr>
            </w:pPr>
          </w:p>
          <w:p w14:paraId="66BFF32C" w14:textId="77777777" w:rsidR="00C374D6" w:rsidRPr="00352579" w:rsidRDefault="00C374D6" w:rsidP="00477DEF">
            <w:pPr>
              <w:pStyle w:val="NormalConseil"/>
              <w:jc w:val="both"/>
              <w:rPr>
                <w:color w:val="000000"/>
                <w:szCs w:val="24"/>
                <w:lang w:val="lv-LV"/>
              </w:rPr>
            </w:pPr>
          </w:p>
          <w:p w14:paraId="6CE0D512" w14:textId="77777777" w:rsidR="00477DEF" w:rsidRPr="00352579" w:rsidRDefault="00477DEF" w:rsidP="00477DEF">
            <w:pPr>
              <w:pStyle w:val="NormalConseil"/>
              <w:jc w:val="both"/>
              <w:rPr>
                <w:color w:val="000000"/>
                <w:szCs w:val="24"/>
                <w:lang w:val="lv-LV"/>
              </w:rPr>
            </w:pPr>
            <w:r w:rsidRPr="00352579">
              <w:rPr>
                <w:color w:val="000000"/>
                <w:szCs w:val="24"/>
                <w:lang w:val="lv-LV"/>
              </w:rPr>
              <w:t xml:space="preserve">Sertifikātu savstarpējās atzīšanas un dalībvalstu savstarpējas </w:t>
            </w:r>
            <w:r w:rsidR="00EF2B42" w:rsidRPr="00352579">
              <w:rPr>
                <w:color w:val="000000"/>
                <w:szCs w:val="24"/>
                <w:lang w:val="lv-LV"/>
              </w:rPr>
              <w:t>sadarbības</w:t>
            </w:r>
            <w:r w:rsidRPr="00352579">
              <w:rPr>
                <w:color w:val="000000"/>
                <w:szCs w:val="24"/>
                <w:lang w:val="lv-LV"/>
              </w:rPr>
              <w:t xml:space="preserve"> kontekstā būtiska loma ir EMSA, kura atbilstoši direktīvas 2008/106/E</w:t>
            </w:r>
            <w:r w:rsidR="007C4555" w:rsidRPr="00352579">
              <w:rPr>
                <w:color w:val="000000"/>
                <w:szCs w:val="24"/>
                <w:lang w:val="lv-LV"/>
              </w:rPr>
              <w:t>K</w:t>
            </w:r>
            <w:r w:rsidRPr="00352579">
              <w:rPr>
                <w:color w:val="000000"/>
                <w:szCs w:val="24"/>
                <w:lang w:val="lv-LV"/>
              </w:rPr>
              <w:t xml:space="preserve"> prasībām reizi piecos gados novērtē katras dalībvalsts jūrnieku profesionālās sagatavošanas un sertificēšanas sistēmu. Novērtēšanas ietvaros tiek apmeklētas attiecīgās dalībvalsts jūrniecības izglītības iestādes, mācību centri un sertificēšanas institūcijas. Atbilstoši izstrādātajai metodikai tiek vērtēta visa jūrnieku profesionālās sagatavošanas un sertificēšanas procesa atbilstība saistošo starptautisko standartu prasībām. Gadījumā, ja tiek konstatēt</w:t>
            </w:r>
            <w:r w:rsidR="00B81914" w:rsidRPr="00352579">
              <w:rPr>
                <w:color w:val="000000"/>
                <w:szCs w:val="24"/>
                <w:lang w:val="lv-LV"/>
              </w:rPr>
              <w:t>as</w:t>
            </w:r>
            <w:r w:rsidR="00EF2B42" w:rsidRPr="00352579">
              <w:rPr>
                <w:color w:val="000000"/>
                <w:szCs w:val="24"/>
                <w:lang w:val="lv-LV"/>
              </w:rPr>
              <w:t xml:space="preserve"> </w:t>
            </w:r>
            <w:r w:rsidRPr="00352579">
              <w:rPr>
                <w:color w:val="000000"/>
                <w:szCs w:val="24"/>
                <w:lang w:val="lv-LV"/>
              </w:rPr>
              <w:t>neatbilstības</w:t>
            </w:r>
            <w:r w:rsidR="00EF2B42" w:rsidRPr="00352579">
              <w:rPr>
                <w:color w:val="000000"/>
                <w:szCs w:val="24"/>
                <w:lang w:val="lv-LV"/>
              </w:rPr>
              <w:t xml:space="preserve"> vai trūkumi</w:t>
            </w:r>
            <w:r w:rsidRPr="00352579">
              <w:rPr>
                <w:color w:val="000000"/>
                <w:szCs w:val="24"/>
                <w:lang w:val="lv-LV"/>
              </w:rPr>
              <w:t>, tad tas tiek norādīts gala ziņojumā, balstoties uz kuru,</w:t>
            </w:r>
            <w:r w:rsidR="00B81914" w:rsidRPr="00352579">
              <w:rPr>
                <w:color w:val="000000"/>
                <w:szCs w:val="24"/>
                <w:lang w:val="lv-LV"/>
              </w:rPr>
              <w:t xml:space="preserve"> Eiropas</w:t>
            </w:r>
            <w:r w:rsidRPr="00352579">
              <w:rPr>
                <w:color w:val="000000"/>
                <w:szCs w:val="24"/>
                <w:lang w:val="lv-LV"/>
              </w:rPr>
              <w:t xml:space="preserve"> </w:t>
            </w:r>
            <w:r w:rsidR="004748F6" w:rsidRPr="00352579">
              <w:rPr>
                <w:color w:val="000000"/>
                <w:szCs w:val="24"/>
                <w:lang w:val="lv-LV"/>
              </w:rPr>
              <w:t>K</w:t>
            </w:r>
            <w:r w:rsidR="00EF2B42" w:rsidRPr="00352579">
              <w:rPr>
                <w:color w:val="000000"/>
                <w:szCs w:val="24"/>
                <w:lang w:val="lv-LV"/>
              </w:rPr>
              <w:t>omisija</w:t>
            </w:r>
            <w:r w:rsidRPr="00352579">
              <w:rPr>
                <w:color w:val="000000"/>
                <w:szCs w:val="24"/>
                <w:lang w:val="lv-LV"/>
              </w:rPr>
              <w:t xml:space="preserve"> </w:t>
            </w:r>
            <w:r w:rsidR="00EF2B42" w:rsidRPr="00352579">
              <w:rPr>
                <w:color w:val="000000"/>
                <w:szCs w:val="24"/>
                <w:lang w:val="lv-LV"/>
              </w:rPr>
              <w:t>pieņem lēmumu par pārkāpuma procedūras uzsākšanu</w:t>
            </w:r>
            <w:r w:rsidRPr="00352579">
              <w:rPr>
                <w:color w:val="000000"/>
                <w:szCs w:val="24"/>
                <w:lang w:val="lv-LV"/>
              </w:rPr>
              <w:t>. Šāds uzraudzības mehānisms nodrošina un garantē vienotu pieeju dalībvalstu vidū jūrnieku apmācības un sertificēšanas jomai, kas ir pietiekams pamats</w:t>
            </w:r>
            <w:r w:rsidR="00EF2B42" w:rsidRPr="00352579">
              <w:rPr>
                <w:color w:val="000000"/>
                <w:szCs w:val="24"/>
                <w:lang w:val="lv-LV"/>
              </w:rPr>
              <w:t xml:space="preserve"> apmācības</w:t>
            </w:r>
            <w:r w:rsidRPr="00352579">
              <w:rPr>
                <w:color w:val="000000"/>
                <w:szCs w:val="24"/>
                <w:lang w:val="lv-LV"/>
              </w:rPr>
              <w:t xml:space="preserve"> sertifikātu savstarpējai atzīšanai arī sertificēšanas nolūkiem. </w:t>
            </w:r>
          </w:p>
          <w:p w14:paraId="085AF792" w14:textId="77777777" w:rsidR="00477DEF" w:rsidRPr="00352579" w:rsidRDefault="00477DEF" w:rsidP="00477DEF">
            <w:pPr>
              <w:pStyle w:val="NormalConseil"/>
              <w:jc w:val="both"/>
              <w:rPr>
                <w:color w:val="000000"/>
                <w:szCs w:val="24"/>
                <w:lang w:val="lv-LV"/>
              </w:rPr>
            </w:pPr>
          </w:p>
          <w:p w14:paraId="24D86266" w14:textId="77777777" w:rsidR="00477DEF" w:rsidRPr="00352579" w:rsidRDefault="00C374D6" w:rsidP="00477DEF">
            <w:pPr>
              <w:pStyle w:val="NormalConseil"/>
              <w:jc w:val="both"/>
              <w:rPr>
                <w:color w:val="000000"/>
                <w:szCs w:val="24"/>
                <w:lang w:val="lv-LV"/>
              </w:rPr>
            </w:pPr>
            <w:r w:rsidRPr="00352579">
              <w:rPr>
                <w:color w:val="000000"/>
                <w:szCs w:val="24"/>
                <w:lang w:val="lv-LV"/>
              </w:rPr>
              <w:t>Latvija</w:t>
            </w:r>
            <w:r w:rsidR="009248CF" w:rsidRPr="00352579">
              <w:rPr>
                <w:color w:val="000000"/>
                <w:szCs w:val="24"/>
                <w:lang w:val="lv-LV"/>
              </w:rPr>
              <w:t xml:space="preserve"> u</w:t>
            </w:r>
            <w:r w:rsidR="00BF527D" w:rsidRPr="00352579">
              <w:rPr>
                <w:color w:val="000000"/>
                <w:szCs w:val="24"/>
                <w:lang w:val="lv-LV"/>
              </w:rPr>
              <w:t>zskat</w:t>
            </w:r>
            <w:r w:rsidR="009248CF" w:rsidRPr="00352579">
              <w:rPr>
                <w:color w:val="000000"/>
                <w:szCs w:val="24"/>
                <w:lang w:val="lv-LV"/>
              </w:rPr>
              <w:t>a</w:t>
            </w:r>
            <w:r w:rsidR="00BF527D" w:rsidRPr="00352579">
              <w:rPr>
                <w:color w:val="000000"/>
                <w:szCs w:val="24"/>
                <w:lang w:val="lv-LV"/>
              </w:rPr>
              <w:t>, ka</w:t>
            </w:r>
            <w:r w:rsidR="000524CE" w:rsidRPr="00352579">
              <w:rPr>
                <w:color w:val="000000"/>
                <w:szCs w:val="24"/>
                <w:lang w:val="lv-LV"/>
              </w:rPr>
              <w:t xml:space="preserve"> </w:t>
            </w:r>
            <w:r w:rsidR="00477DEF" w:rsidRPr="00352579">
              <w:rPr>
                <w:color w:val="000000"/>
                <w:szCs w:val="24"/>
                <w:lang w:val="lv-LV"/>
              </w:rPr>
              <w:t xml:space="preserve">sadarbībā ar EMSA </w:t>
            </w:r>
            <w:r w:rsidR="009248CF" w:rsidRPr="00352579">
              <w:rPr>
                <w:color w:val="000000"/>
                <w:szCs w:val="24"/>
                <w:lang w:val="lv-LV"/>
              </w:rPr>
              <w:t xml:space="preserve">Komisijas </w:t>
            </w:r>
            <w:r w:rsidR="00477DEF" w:rsidRPr="00352579">
              <w:rPr>
                <w:color w:val="000000"/>
                <w:szCs w:val="24"/>
                <w:lang w:val="lv-LV"/>
              </w:rPr>
              <w:t xml:space="preserve">veikto </w:t>
            </w:r>
            <w:r w:rsidR="004748F6" w:rsidRPr="00352579">
              <w:rPr>
                <w:color w:val="000000"/>
                <w:szCs w:val="24"/>
                <w:lang w:val="lv-LV"/>
              </w:rPr>
              <w:t>dalībvalstu</w:t>
            </w:r>
            <w:r w:rsidR="00477DEF" w:rsidRPr="00352579">
              <w:rPr>
                <w:color w:val="000000"/>
                <w:szCs w:val="24"/>
                <w:lang w:val="lv-LV"/>
              </w:rPr>
              <w:t xml:space="preserve"> ekspertu un citu ieinteresēto pušu aptauju nebūtu pareizi izmantot kā pamatu jauno prasību ieviešanā, jo anketēšanas metodika, tostarp anketēšanas process nebija pietiekami caurspīdīgs un viennozīmīgi skaidrs, proti:</w:t>
            </w:r>
          </w:p>
          <w:p w14:paraId="1C43AC0A" w14:textId="77777777" w:rsidR="00477DEF" w:rsidRPr="00352579" w:rsidRDefault="009248CF" w:rsidP="009248CF">
            <w:pPr>
              <w:pStyle w:val="NormalConseil"/>
              <w:jc w:val="both"/>
              <w:rPr>
                <w:color w:val="000000"/>
                <w:szCs w:val="24"/>
                <w:lang w:val="lv-LV"/>
              </w:rPr>
            </w:pPr>
            <w:r w:rsidRPr="00352579">
              <w:rPr>
                <w:color w:val="000000"/>
                <w:szCs w:val="24"/>
                <w:lang w:val="lv-LV"/>
              </w:rPr>
              <w:t>- n</w:t>
            </w:r>
            <w:r w:rsidR="00477DEF" w:rsidRPr="00352579">
              <w:rPr>
                <w:color w:val="000000"/>
                <w:szCs w:val="24"/>
                <w:lang w:val="lv-LV"/>
              </w:rPr>
              <w:t xml:space="preserve">etika precīzi definēta aptaujas mērķauditorija – daļa </w:t>
            </w:r>
            <w:r w:rsidR="00BF527D" w:rsidRPr="00352579">
              <w:rPr>
                <w:color w:val="000000"/>
                <w:szCs w:val="24"/>
                <w:lang w:val="lv-LV"/>
              </w:rPr>
              <w:t>dalībvalstu</w:t>
            </w:r>
            <w:r w:rsidR="00477DEF" w:rsidRPr="00352579">
              <w:rPr>
                <w:color w:val="000000"/>
                <w:szCs w:val="24"/>
                <w:lang w:val="lv-LV"/>
              </w:rPr>
              <w:t xml:space="preserve">, tostarp arī Latvija, uzskatīja, ka aptauja ir paredzēta tikai valstu </w:t>
            </w:r>
            <w:r w:rsidR="00EF2B42" w:rsidRPr="00352579">
              <w:rPr>
                <w:color w:val="000000"/>
                <w:szCs w:val="24"/>
                <w:lang w:val="lv-LV"/>
              </w:rPr>
              <w:t>J</w:t>
            </w:r>
            <w:r w:rsidR="00150A4D" w:rsidRPr="00352579">
              <w:rPr>
                <w:color w:val="000000"/>
                <w:szCs w:val="24"/>
                <w:lang w:val="lv-LV"/>
              </w:rPr>
              <w:t xml:space="preserve">ūras </w:t>
            </w:r>
            <w:r w:rsidR="00477DEF" w:rsidRPr="00352579">
              <w:rPr>
                <w:color w:val="000000"/>
                <w:szCs w:val="24"/>
                <w:lang w:val="lv-LV"/>
              </w:rPr>
              <w:t xml:space="preserve">administrācijām, savukārt citas </w:t>
            </w:r>
            <w:r w:rsidR="00BF527D" w:rsidRPr="00352579">
              <w:rPr>
                <w:color w:val="000000"/>
                <w:szCs w:val="24"/>
                <w:lang w:val="lv-LV"/>
              </w:rPr>
              <w:t>dalībvalstis</w:t>
            </w:r>
            <w:r w:rsidR="00150A4D" w:rsidRPr="00352579">
              <w:rPr>
                <w:color w:val="000000"/>
                <w:szCs w:val="24"/>
                <w:lang w:val="lv-LV"/>
              </w:rPr>
              <w:t>, kā var noprast no apstrādāto aptaujas anketu skaita,</w:t>
            </w:r>
            <w:r w:rsidR="00477DEF" w:rsidRPr="00352579">
              <w:rPr>
                <w:color w:val="000000"/>
                <w:szCs w:val="24"/>
                <w:lang w:val="lv-LV"/>
              </w:rPr>
              <w:t xml:space="preserve"> iesaistīja </w:t>
            </w:r>
            <w:r w:rsidR="00150A4D" w:rsidRPr="00352579">
              <w:rPr>
                <w:color w:val="000000"/>
                <w:szCs w:val="24"/>
                <w:lang w:val="lv-LV"/>
              </w:rPr>
              <w:t xml:space="preserve">dažādas </w:t>
            </w:r>
            <w:r w:rsidR="00477DEF" w:rsidRPr="00352579">
              <w:rPr>
                <w:color w:val="000000"/>
                <w:szCs w:val="24"/>
                <w:lang w:val="lv-LV"/>
              </w:rPr>
              <w:t>nozares organizācijas un sociālos partnerus.</w:t>
            </w:r>
            <w:r w:rsidR="00150A4D" w:rsidRPr="00352579">
              <w:rPr>
                <w:color w:val="000000"/>
                <w:szCs w:val="24"/>
                <w:lang w:val="lv-LV"/>
              </w:rPr>
              <w:t xml:space="preserve"> Pavisam atbildes sniedza 23 Jūras administrācijas, Eiropas kuģu īpašnieku asociācija un Eiropas Transporta arodbiedrība</w:t>
            </w:r>
            <w:r w:rsidR="00EF2B42" w:rsidRPr="00352579">
              <w:rPr>
                <w:color w:val="000000"/>
                <w:szCs w:val="24"/>
                <w:lang w:val="lv-LV"/>
              </w:rPr>
              <w:t xml:space="preserve"> (ETF)</w:t>
            </w:r>
            <w:r w:rsidR="00150A4D" w:rsidRPr="00352579">
              <w:rPr>
                <w:color w:val="000000"/>
                <w:szCs w:val="24"/>
                <w:lang w:val="lv-LV"/>
              </w:rPr>
              <w:t xml:space="preserve">. Pavisam </w:t>
            </w:r>
            <w:r w:rsidR="00E31FE6" w:rsidRPr="00352579">
              <w:rPr>
                <w:color w:val="000000"/>
                <w:szCs w:val="24"/>
                <w:lang w:val="lv-LV"/>
              </w:rPr>
              <w:t xml:space="preserve">viedokļu noskaidrošanai </w:t>
            </w:r>
            <w:r w:rsidR="00150A4D" w:rsidRPr="00352579">
              <w:rPr>
                <w:color w:val="000000"/>
                <w:szCs w:val="24"/>
                <w:lang w:val="lv-LV"/>
              </w:rPr>
              <w:t xml:space="preserve">tika </w:t>
            </w:r>
            <w:r w:rsidR="00E31FE6" w:rsidRPr="00352579">
              <w:rPr>
                <w:color w:val="000000"/>
                <w:szCs w:val="24"/>
                <w:lang w:val="lv-LV"/>
              </w:rPr>
              <w:t>ņemti</w:t>
            </w:r>
            <w:r w:rsidR="00150A4D" w:rsidRPr="00352579">
              <w:rPr>
                <w:color w:val="000000"/>
                <w:szCs w:val="24"/>
                <w:lang w:val="lv-LV"/>
              </w:rPr>
              <w:t xml:space="preserve"> vēr</w:t>
            </w:r>
            <w:r w:rsidR="00E31FE6" w:rsidRPr="00352579">
              <w:rPr>
                <w:color w:val="000000"/>
                <w:szCs w:val="24"/>
                <w:lang w:val="lv-LV"/>
              </w:rPr>
              <w:t>ā</w:t>
            </w:r>
            <w:r w:rsidR="00150A4D" w:rsidRPr="00352579">
              <w:rPr>
                <w:color w:val="000000"/>
                <w:szCs w:val="24"/>
                <w:lang w:val="lv-LV"/>
              </w:rPr>
              <w:t xml:space="preserve"> 42 anke</w:t>
            </w:r>
            <w:r w:rsidR="00EF2B42" w:rsidRPr="00352579">
              <w:rPr>
                <w:color w:val="000000"/>
                <w:szCs w:val="24"/>
                <w:lang w:val="lv-LV"/>
              </w:rPr>
              <w:t>t</w:t>
            </w:r>
            <w:r w:rsidR="00150A4D" w:rsidRPr="00352579">
              <w:rPr>
                <w:color w:val="000000"/>
                <w:szCs w:val="24"/>
                <w:lang w:val="lv-LV"/>
              </w:rPr>
              <w:t>u rezultāti.</w:t>
            </w:r>
            <w:r w:rsidR="003936E2" w:rsidRPr="00352579">
              <w:rPr>
                <w:color w:val="000000"/>
                <w:szCs w:val="24"/>
                <w:lang w:val="lv-LV"/>
              </w:rPr>
              <w:t xml:space="preserve"> </w:t>
            </w:r>
            <w:r w:rsidR="00BF527D" w:rsidRPr="00352579">
              <w:rPr>
                <w:color w:val="000000"/>
                <w:szCs w:val="24"/>
                <w:lang w:val="lv-LV"/>
              </w:rPr>
              <w:t>Nav skaidrs, kuras</w:t>
            </w:r>
            <w:r w:rsidR="00150A4D" w:rsidRPr="00352579">
              <w:rPr>
                <w:color w:val="000000"/>
                <w:szCs w:val="24"/>
                <w:lang w:val="lv-LV"/>
              </w:rPr>
              <w:t xml:space="preserve"> </w:t>
            </w:r>
            <w:r w:rsidR="00E31FE6" w:rsidRPr="00352579">
              <w:rPr>
                <w:color w:val="000000"/>
                <w:szCs w:val="24"/>
                <w:lang w:val="lv-LV"/>
              </w:rPr>
              <w:t>ir</w:t>
            </w:r>
            <w:r w:rsidR="000524CE" w:rsidRPr="00352579">
              <w:rPr>
                <w:color w:val="000000"/>
                <w:szCs w:val="24"/>
                <w:lang w:val="lv-LV"/>
              </w:rPr>
              <w:t xml:space="preserve"> </w:t>
            </w:r>
            <w:r w:rsidR="00E31FE6" w:rsidRPr="00352579">
              <w:rPr>
                <w:color w:val="000000"/>
                <w:szCs w:val="24"/>
                <w:lang w:val="lv-LV"/>
              </w:rPr>
              <w:t xml:space="preserve">atlikušās 17 kompetentās iestādes, </w:t>
            </w:r>
            <w:r w:rsidR="00EF2B42" w:rsidRPr="00352579">
              <w:rPr>
                <w:color w:val="000000"/>
                <w:szCs w:val="24"/>
                <w:lang w:val="lv-LV"/>
              </w:rPr>
              <w:t>kuru atbildes veidoja</w:t>
            </w:r>
            <w:r w:rsidR="00E31FE6" w:rsidRPr="00352579">
              <w:rPr>
                <w:color w:val="000000"/>
                <w:szCs w:val="24"/>
                <w:lang w:val="lv-LV"/>
              </w:rPr>
              <w:t xml:space="preserve"> gala rezultātu un kādas </w:t>
            </w:r>
            <w:r w:rsidR="00EF2B42" w:rsidRPr="00352579">
              <w:rPr>
                <w:color w:val="000000"/>
                <w:szCs w:val="24"/>
                <w:lang w:val="lv-LV"/>
              </w:rPr>
              <w:t>dalīb</w:t>
            </w:r>
            <w:r w:rsidR="00E31FE6" w:rsidRPr="00352579">
              <w:rPr>
                <w:color w:val="000000"/>
                <w:szCs w:val="24"/>
                <w:lang w:val="lv-LV"/>
              </w:rPr>
              <w:t>valstis tās pārstāv</w:t>
            </w:r>
            <w:r w:rsidR="00EF2B42" w:rsidRPr="00352579">
              <w:rPr>
                <w:color w:val="000000"/>
                <w:szCs w:val="24"/>
                <w:lang w:val="lv-LV"/>
              </w:rPr>
              <w:t>, līdz ar to</w:t>
            </w:r>
            <w:r w:rsidR="00477DEF" w:rsidRPr="00352579">
              <w:rPr>
                <w:color w:val="000000"/>
                <w:szCs w:val="24"/>
                <w:lang w:val="lv-LV"/>
              </w:rPr>
              <w:t xml:space="preserve"> veidojās viedokļu neproporcionalitāte</w:t>
            </w:r>
            <w:r w:rsidRPr="00352579">
              <w:rPr>
                <w:color w:val="000000"/>
                <w:szCs w:val="24"/>
                <w:lang w:val="lv-LV"/>
              </w:rPr>
              <w:t>;</w:t>
            </w:r>
            <w:r w:rsidR="00477DEF" w:rsidRPr="00352579">
              <w:rPr>
                <w:color w:val="000000"/>
                <w:szCs w:val="24"/>
                <w:lang w:val="lv-LV"/>
              </w:rPr>
              <w:t xml:space="preserve"> </w:t>
            </w:r>
          </w:p>
          <w:p w14:paraId="6B2BABF6" w14:textId="77777777" w:rsidR="008818B6" w:rsidRPr="00352579" w:rsidRDefault="00477DEF" w:rsidP="00477DEF">
            <w:pPr>
              <w:pStyle w:val="NoSpacing"/>
              <w:jc w:val="both"/>
              <w:rPr>
                <w:color w:val="000000"/>
                <w:lang w:val="lv-LV"/>
              </w:rPr>
            </w:pPr>
            <w:r w:rsidRPr="00352579">
              <w:rPr>
                <w:color w:val="000000"/>
                <w:lang w:val="lv-LV"/>
              </w:rPr>
              <w:t xml:space="preserve">• </w:t>
            </w:r>
            <w:r w:rsidR="009248CF" w:rsidRPr="00352579">
              <w:rPr>
                <w:color w:val="000000"/>
                <w:lang w:val="lv-LV"/>
              </w:rPr>
              <w:t>n</w:t>
            </w:r>
            <w:r w:rsidRPr="00352579">
              <w:rPr>
                <w:color w:val="000000"/>
                <w:lang w:val="lv-LV"/>
              </w:rPr>
              <w:t xml:space="preserve">epareizu izpratni aptaujas dalībniekos varēja veicināt arī neviennozīmīgi noformulētie </w:t>
            </w:r>
            <w:r w:rsidR="00150A4D" w:rsidRPr="00352579">
              <w:rPr>
                <w:color w:val="000000"/>
                <w:lang w:val="lv-LV"/>
              </w:rPr>
              <w:t xml:space="preserve">divi </w:t>
            </w:r>
            <w:r w:rsidRPr="00352579">
              <w:rPr>
                <w:color w:val="000000"/>
                <w:lang w:val="lv-LV"/>
              </w:rPr>
              <w:t>aptaujas jautājumi</w:t>
            </w:r>
            <w:r w:rsidR="00150A4D" w:rsidRPr="00352579">
              <w:rPr>
                <w:color w:val="000000"/>
                <w:lang w:val="lv-LV"/>
              </w:rPr>
              <w:t xml:space="preserve"> </w:t>
            </w:r>
            <w:r w:rsidR="00E14567" w:rsidRPr="00352579">
              <w:rPr>
                <w:color w:val="000000"/>
                <w:lang w:val="lv-LV"/>
              </w:rPr>
              <w:t xml:space="preserve">otrajā aptaujā </w:t>
            </w:r>
            <w:r w:rsidR="00150A4D" w:rsidRPr="00352579">
              <w:rPr>
                <w:color w:val="000000"/>
                <w:lang w:val="lv-LV"/>
              </w:rPr>
              <w:t>par savstarpējo sertifikātu atzīšanu</w:t>
            </w:r>
            <w:r w:rsidR="00EF2B42" w:rsidRPr="00352579">
              <w:rPr>
                <w:color w:val="000000"/>
                <w:lang w:val="lv-LV"/>
              </w:rPr>
              <w:t xml:space="preserve"> (31. un 33.jautājum</w:t>
            </w:r>
            <w:r w:rsidR="0025665C" w:rsidRPr="00352579">
              <w:rPr>
                <w:color w:val="000000"/>
                <w:lang w:val="lv-LV"/>
              </w:rPr>
              <w:t>s</w:t>
            </w:r>
            <w:r w:rsidR="00EF2B42" w:rsidRPr="00352579">
              <w:rPr>
                <w:color w:val="000000"/>
                <w:lang w:val="lv-LV"/>
              </w:rPr>
              <w:t>)</w:t>
            </w:r>
            <w:r w:rsidR="00150A4D" w:rsidRPr="00352579">
              <w:rPr>
                <w:color w:val="000000"/>
                <w:lang w:val="lv-LV"/>
              </w:rPr>
              <w:t>.</w:t>
            </w:r>
          </w:p>
          <w:p w14:paraId="0570DC48" w14:textId="77777777" w:rsidR="00EF2B42" w:rsidRPr="00352579" w:rsidRDefault="00EF2B42" w:rsidP="00477DEF">
            <w:pPr>
              <w:pStyle w:val="NoSpacing"/>
              <w:jc w:val="both"/>
              <w:rPr>
                <w:color w:val="000000"/>
                <w:lang w:val="lv-LV"/>
              </w:rPr>
            </w:pPr>
          </w:p>
          <w:p w14:paraId="55BF5673" w14:textId="77777777" w:rsidR="002C4CF5" w:rsidRPr="00352579" w:rsidRDefault="00C374D6" w:rsidP="00C374D6">
            <w:pPr>
              <w:pStyle w:val="NoSpacing"/>
              <w:jc w:val="both"/>
              <w:rPr>
                <w:color w:val="000000"/>
                <w:u w:val="single"/>
                <w:lang w:val="lv-LV"/>
              </w:rPr>
            </w:pPr>
            <w:r w:rsidRPr="00352579">
              <w:rPr>
                <w:color w:val="000000"/>
                <w:lang w:val="lv-LV"/>
              </w:rPr>
              <w:lastRenderedPageBreak/>
              <w:t xml:space="preserve">Tāpat </w:t>
            </w:r>
            <w:r w:rsidR="00EF2B42" w:rsidRPr="00352579">
              <w:rPr>
                <w:b/>
                <w:color w:val="000000"/>
                <w:lang w:val="lv-LV"/>
              </w:rPr>
              <w:t xml:space="preserve">Latvija </w:t>
            </w:r>
            <w:r w:rsidR="00B81914" w:rsidRPr="00352579">
              <w:rPr>
                <w:b/>
                <w:color w:val="000000"/>
                <w:lang w:val="lv-LV"/>
              </w:rPr>
              <w:t xml:space="preserve">arī </w:t>
            </w:r>
            <w:r w:rsidRPr="00352579">
              <w:rPr>
                <w:b/>
                <w:color w:val="000000"/>
                <w:lang w:val="lv-LV"/>
              </w:rPr>
              <w:t xml:space="preserve">vērš uzmanību </w:t>
            </w:r>
            <w:r w:rsidRPr="00352579">
              <w:rPr>
                <w:color w:val="000000"/>
                <w:lang w:val="lv-LV"/>
              </w:rPr>
              <w:t>Direktīvas priekšlikuma tulkojumu latviešu valodā</w:t>
            </w:r>
            <w:r w:rsidR="00EF2B42" w:rsidRPr="00352579">
              <w:rPr>
                <w:color w:val="000000"/>
                <w:lang w:val="lv-LV"/>
              </w:rPr>
              <w:t>, jo ir konstatētas dažas neprecizitātes teksta tulkojumā latviešu valodā, piemēram, vēršam uzmanību, ka Direktīvas priekšlikuma latviešu valodas tekstā 20.panta 8.punktā ir ieviesusies kļūda un vārds “dalībvalsts” iztulkots vienskaitlī, bet jābūt daudzskaitlī, kas ir būtiski teksta satura uztveršanā: “</w:t>
            </w:r>
            <w:r w:rsidR="00EF2B42" w:rsidRPr="00352579">
              <w:rPr>
                <w:i/>
                <w:color w:val="000000"/>
                <w:lang w:val="lv-LV"/>
              </w:rPr>
              <w:t xml:space="preserve">Šajā saistībā Komisija pieņem īstenošanas lēmumus saskaņā ar 28.panta 2.punktā minēto pārbaudes procedūru, par to vismaz divus mēnešus iepriekš paziņojot </w:t>
            </w:r>
            <w:r w:rsidR="00EF2B42" w:rsidRPr="00352579">
              <w:rPr>
                <w:i/>
                <w:color w:val="000000"/>
                <w:u w:val="single"/>
                <w:lang w:val="lv-LV"/>
              </w:rPr>
              <w:t>dalībvalstij</w:t>
            </w:r>
            <w:r w:rsidR="00EF2B42" w:rsidRPr="00352579">
              <w:rPr>
                <w:i/>
                <w:color w:val="000000"/>
                <w:lang w:val="lv-LV"/>
              </w:rPr>
              <w:t xml:space="preserve"> un trešajai valstij</w:t>
            </w:r>
            <w:r w:rsidR="00EF2B42" w:rsidRPr="00352579">
              <w:rPr>
                <w:color w:val="000000"/>
                <w:lang w:val="lv-LV"/>
              </w:rPr>
              <w:t xml:space="preserve">”. </w:t>
            </w:r>
            <w:r w:rsidR="002C4CF5" w:rsidRPr="00352579">
              <w:rPr>
                <w:color w:val="000000"/>
                <w:lang w:val="lv-LV"/>
              </w:rPr>
              <w:t xml:space="preserve">Tekstā </w:t>
            </w:r>
            <w:r w:rsidR="00EF2B42" w:rsidRPr="00352579">
              <w:rPr>
                <w:color w:val="000000"/>
                <w:lang w:val="lv-LV"/>
              </w:rPr>
              <w:t xml:space="preserve">angļu </w:t>
            </w:r>
            <w:r w:rsidR="002C4CF5" w:rsidRPr="00352579">
              <w:rPr>
                <w:color w:val="000000"/>
                <w:lang w:val="lv-LV"/>
              </w:rPr>
              <w:t xml:space="preserve">valodā šis vārds </w:t>
            </w:r>
            <w:r w:rsidR="00F60074" w:rsidRPr="00352579">
              <w:rPr>
                <w:color w:val="000000"/>
                <w:lang w:val="lv-LV"/>
              </w:rPr>
              <w:t>ir</w:t>
            </w:r>
            <w:r w:rsidR="002C4CF5" w:rsidRPr="00352579">
              <w:rPr>
                <w:color w:val="000000"/>
                <w:lang w:val="lv-LV"/>
              </w:rPr>
              <w:t xml:space="preserve"> </w:t>
            </w:r>
            <w:r w:rsidR="00EF2B42" w:rsidRPr="00352579">
              <w:rPr>
                <w:color w:val="000000"/>
                <w:lang w:val="lv-LV"/>
              </w:rPr>
              <w:t>daudzskaitlī: “</w:t>
            </w:r>
            <w:r w:rsidR="00EF2B42" w:rsidRPr="00352579">
              <w:rPr>
                <w:i/>
                <w:color w:val="000000"/>
                <w:lang w:val="lv-LV"/>
              </w:rPr>
              <w:t xml:space="preserve">To this end, the Commission shall adopt implementing decisions, in accordance with the examination procedure referred to in Article 28(2), after notifying the </w:t>
            </w:r>
            <w:r w:rsidR="00EF2B42" w:rsidRPr="00352579">
              <w:rPr>
                <w:i/>
                <w:color w:val="000000"/>
                <w:u w:val="single"/>
                <w:lang w:val="lv-LV"/>
              </w:rPr>
              <w:t>Member States</w:t>
            </w:r>
            <w:r w:rsidR="00EF2B42" w:rsidRPr="00352579">
              <w:rPr>
                <w:i/>
                <w:color w:val="000000"/>
                <w:lang w:val="lv-LV"/>
              </w:rPr>
              <w:t xml:space="preserve"> as well as the third country concerned at least </w:t>
            </w:r>
            <w:proofErr w:type="spellStart"/>
            <w:r w:rsidR="00EF2B42" w:rsidRPr="00352579">
              <w:rPr>
                <w:i/>
                <w:color w:val="000000"/>
                <w:lang w:val="lv-LV"/>
              </w:rPr>
              <w:t>two</w:t>
            </w:r>
            <w:proofErr w:type="spellEnd"/>
            <w:r w:rsidR="00EF2B42" w:rsidRPr="00352579">
              <w:rPr>
                <w:i/>
                <w:color w:val="000000"/>
                <w:lang w:val="lv-LV"/>
              </w:rPr>
              <w:t xml:space="preserve"> </w:t>
            </w:r>
            <w:proofErr w:type="spellStart"/>
            <w:r w:rsidR="00EF2B42" w:rsidRPr="00352579">
              <w:rPr>
                <w:i/>
                <w:color w:val="000000"/>
                <w:lang w:val="lv-LV"/>
              </w:rPr>
              <w:t>months</w:t>
            </w:r>
            <w:proofErr w:type="spellEnd"/>
            <w:r w:rsidR="00EF2B42" w:rsidRPr="00352579">
              <w:rPr>
                <w:i/>
                <w:color w:val="000000"/>
                <w:lang w:val="lv-LV"/>
              </w:rPr>
              <w:t xml:space="preserve"> in </w:t>
            </w:r>
            <w:proofErr w:type="spellStart"/>
            <w:r w:rsidR="00EF2B42" w:rsidRPr="00352579">
              <w:rPr>
                <w:i/>
                <w:color w:val="000000"/>
                <w:lang w:val="lv-LV"/>
              </w:rPr>
              <w:t>advance</w:t>
            </w:r>
            <w:proofErr w:type="spellEnd"/>
            <w:r w:rsidR="00EF2B42" w:rsidRPr="00352579">
              <w:rPr>
                <w:color w:val="000000"/>
                <w:lang w:val="lv-LV"/>
              </w:rPr>
              <w:t>."</w:t>
            </w:r>
            <w:r w:rsidR="000524CE" w:rsidRPr="00352579">
              <w:rPr>
                <w:color w:val="000000"/>
                <w:sz w:val="27"/>
                <w:szCs w:val="27"/>
                <w:lang w:val="en"/>
              </w:rPr>
              <w:t xml:space="preserve"> </w:t>
            </w:r>
          </w:p>
        </w:tc>
      </w:tr>
      <w:tr w:rsidR="008818B6" w:rsidRPr="00352579" w14:paraId="69A6A7DB" w14:textId="77777777" w:rsidTr="00F40F87">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14:paraId="2D8F3310" w14:textId="77777777" w:rsidR="008818B6" w:rsidRPr="00352579" w:rsidRDefault="008818B6" w:rsidP="00F40F87">
            <w:pPr>
              <w:pStyle w:val="NormalConseil"/>
              <w:jc w:val="both"/>
              <w:rPr>
                <w:color w:val="000000"/>
                <w:szCs w:val="24"/>
                <w:lang w:val="lv-LV"/>
              </w:rPr>
            </w:pPr>
            <w:r w:rsidRPr="00352579">
              <w:rPr>
                <w:color w:val="000000"/>
                <w:szCs w:val="24"/>
                <w:lang w:val="lv-LV"/>
              </w:rPr>
              <w:lastRenderedPageBreak/>
              <w:t>Īpašas Latvijas Republikas intereses</w:t>
            </w:r>
          </w:p>
        </w:tc>
      </w:tr>
      <w:tr w:rsidR="008818B6" w:rsidRPr="00352579" w14:paraId="58FCCFEE" w14:textId="77777777" w:rsidTr="00F40F87">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14:paraId="39825B7E" w14:textId="77777777" w:rsidR="008818B6" w:rsidRPr="00352579" w:rsidRDefault="00776B77" w:rsidP="00776B77">
            <w:pPr>
              <w:pStyle w:val="NormalConseil"/>
              <w:jc w:val="both"/>
              <w:rPr>
                <w:color w:val="000000"/>
                <w:szCs w:val="24"/>
                <w:lang w:val="lv-LV"/>
              </w:rPr>
            </w:pPr>
            <w:r w:rsidRPr="00352579">
              <w:rPr>
                <w:color w:val="000000"/>
                <w:szCs w:val="24"/>
                <w:lang w:val="lv-LV"/>
              </w:rPr>
              <w:t>Dalībvalstu izsniegto jūrnieku sertifikātu a</w:t>
            </w:r>
            <w:r w:rsidR="00C374D6" w:rsidRPr="00352579">
              <w:rPr>
                <w:color w:val="000000"/>
                <w:szCs w:val="24"/>
                <w:lang w:val="lv-LV"/>
              </w:rPr>
              <w:t>tzīšanas jautājumā ir nepieciešams rast līdzsvarotu risinājumu, lai nozarei neradītu papildus administratīvo un finansiālo slogu.</w:t>
            </w:r>
          </w:p>
        </w:tc>
      </w:tr>
      <w:tr w:rsidR="008818B6" w:rsidRPr="00352579" w14:paraId="278FE962" w14:textId="77777777" w:rsidTr="00F40F87">
        <w:tblPrEx>
          <w:tblCellMar>
            <w:top w:w="0" w:type="dxa"/>
            <w:bottom w:w="0" w:type="dxa"/>
          </w:tblCellMar>
        </w:tblPrEx>
        <w:trPr>
          <w:trHeight w:val="278"/>
        </w:trPr>
        <w:tc>
          <w:tcPr>
            <w:tcW w:w="9360" w:type="dxa"/>
            <w:tcBorders>
              <w:top w:val="single" w:sz="4" w:space="0" w:color="auto"/>
              <w:left w:val="single" w:sz="4" w:space="0" w:color="auto"/>
              <w:bottom w:val="single" w:sz="4" w:space="0" w:color="auto"/>
              <w:right w:val="single" w:sz="4" w:space="0" w:color="auto"/>
            </w:tcBorders>
          </w:tcPr>
          <w:p w14:paraId="75C1D186" w14:textId="77777777" w:rsidR="008818B6" w:rsidRPr="00352579" w:rsidRDefault="008818B6" w:rsidP="00F40F87">
            <w:pPr>
              <w:jc w:val="center"/>
              <w:rPr>
                <w:b/>
                <w:color w:val="000000"/>
                <w:lang w:val="lv-LV"/>
              </w:rPr>
            </w:pPr>
            <w:r w:rsidRPr="00352579">
              <w:rPr>
                <w:b/>
                <w:color w:val="000000"/>
                <w:lang w:val="lv-LV"/>
              </w:rPr>
              <w:t>4. Citu ES dalībvalstu viedokļi</w:t>
            </w:r>
          </w:p>
        </w:tc>
      </w:tr>
      <w:tr w:rsidR="008818B6" w:rsidRPr="00352579" w14:paraId="2CF69F13" w14:textId="77777777" w:rsidTr="00F40F87">
        <w:tblPrEx>
          <w:tblCellMar>
            <w:top w:w="0" w:type="dxa"/>
            <w:bottom w:w="0" w:type="dxa"/>
          </w:tblCellMar>
        </w:tblPrEx>
        <w:trPr>
          <w:trHeight w:val="297"/>
        </w:trPr>
        <w:tc>
          <w:tcPr>
            <w:tcW w:w="9360" w:type="dxa"/>
            <w:tcBorders>
              <w:top w:val="single" w:sz="4" w:space="0" w:color="auto"/>
              <w:left w:val="single" w:sz="4" w:space="0" w:color="auto"/>
              <w:bottom w:val="single" w:sz="4" w:space="0" w:color="auto"/>
              <w:right w:val="single" w:sz="4" w:space="0" w:color="auto"/>
            </w:tcBorders>
            <w:vAlign w:val="center"/>
          </w:tcPr>
          <w:p w14:paraId="56F91710" w14:textId="77777777" w:rsidR="008818B6" w:rsidRPr="00352579" w:rsidRDefault="00C374D6" w:rsidP="002455E3">
            <w:pPr>
              <w:autoSpaceDE w:val="0"/>
              <w:autoSpaceDN w:val="0"/>
              <w:adjustRightInd w:val="0"/>
              <w:jc w:val="both"/>
              <w:rPr>
                <w:color w:val="000000"/>
                <w:lang w:val="lv-LV"/>
              </w:rPr>
            </w:pPr>
            <w:r w:rsidRPr="00352579">
              <w:rPr>
                <w:color w:val="000000"/>
                <w:lang w:val="lv-LV"/>
              </w:rPr>
              <w:t xml:space="preserve">Direktīvas priekšlikums tika prezentēts Padomes Kuģniecības jautājumu darba grupā, kurās konceptuāli tika pausts atbalsts grozījumiem, vienlaikus tika uzsvērts, ka ir nepieciešama atsevišķu definīciju precizēšana, tāpat Itālija vērsa uzmanību, ka grozījumi ir plašāki kā STCW konvencija, kā arī tika secināts, ka virkne </w:t>
            </w:r>
            <w:r w:rsidR="002455E3" w:rsidRPr="00352579">
              <w:rPr>
                <w:color w:val="000000"/>
                <w:lang w:val="lv-LV"/>
              </w:rPr>
              <w:t xml:space="preserve">jautājumu priekšlikuma </w:t>
            </w:r>
            <w:r w:rsidRPr="00352579">
              <w:rPr>
                <w:color w:val="000000"/>
                <w:lang w:val="lv-LV"/>
              </w:rPr>
              <w:t>tekstā nav skaidras</w:t>
            </w:r>
            <w:r w:rsidR="002455E3" w:rsidRPr="00352579">
              <w:rPr>
                <w:color w:val="000000"/>
                <w:lang w:val="lv-LV"/>
              </w:rPr>
              <w:t xml:space="preserve"> un vēlama detalizētāka informācija</w:t>
            </w:r>
            <w:r w:rsidRPr="00352579">
              <w:rPr>
                <w:color w:val="000000"/>
                <w:lang w:val="lv-LV"/>
              </w:rPr>
              <w:t xml:space="preserve">. </w:t>
            </w:r>
          </w:p>
        </w:tc>
      </w:tr>
      <w:tr w:rsidR="008818B6" w:rsidRPr="00352579" w14:paraId="4374AC8B" w14:textId="77777777" w:rsidTr="00F40F87">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14:paraId="0C4162B7" w14:textId="77777777" w:rsidR="008818B6" w:rsidRPr="00352579" w:rsidRDefault="008818B6" w:rsidP="00F40F87">
            <w:pPr>
              <w:jc w:val="center"/>
              <w:rPr>
                <w:b/>
                <w:color w:val="000000"/>
                <w:lang w:val="lv-LV"/>
              </w:rPr>
            </w:pPr>
            <w:r w:rsidRPr="00352579">
              <w:rPr>
                <w:b/>
                <w:color w:val="000000"/>
                <w:lang w:val="lv-LV"/>
              </w:rPr>
              <w:t>5. ES institūciju viedokļi</w:t>
            </w:r>
          </w:p>
        </w:tc>
      </w:tr>
      <w:tr w:rsidR="008818B6" w:rsidRPr="00352579" w14:paraId="655364CE" w14:textId="77777777" w:rsidTr="00F40F87">
        <w:tblPrEx>
          <w:tblCellMar>
            <w:top w:w="0" w:type="dxa"/>
            <w:bottom w:w="0" w:type="dxa"/>
          </w:tblCellMar>
        </w:tblPrEx>
        <w:trPr>
          <w:trHeight w:val="189"/>
        </w:trPr>
        <w:tc>
          <w:tcPr>
            <w:tcW w:w="9360" w:type="dxa"/>
            <w:tcBorders>
              <w:top w:val="single" w:sz="4" w:space="0" w:color="auto"/>
              <w:left w:val="single" w:sz="4" w:space="0" w:color="auto"/>
              <w:bottom w:val="single" w:sz="4" w:space="0" w:color="auto"/>
              <w:right w:val="single" w:sz="4" w:space="0" w:color="auto"/>
            </w:tcBorders>
          </w:tcPr>
          <w:p w14:paraId="6E0C34D3" w14:textId="77777777" w:rsidR="008818B6" w:rsidRPr="00352579" w:rsidRDefault="00C374D6" w:rsidP="00B81914">
            <w:pPr>
              <w:jc w:val="both"/>
              <w:rPr>
                <w:color w:val="000000"/>
                <w:lang w:val="lv-LV"/>
              </w:rPr>
            </w:pPr>
            <w:r w:rsidRPr="00352579">
              <w:rPr>
                <w:color w:val="000000"/>
                <w:lang w:val="lv-LV"/>
              </w:rPr>
              <w:t xml:space="preserve">Priekšlikumu izstrādāja Eiropas Komisija. </w:t>
            </w:r>
            <w:r w:rsidR="002455E3" w:rsidRPr="00352579">
              <w:rPr>
                <w:color w:val="000000"/>
                <w:lang w:val="lv-LV"/>
              </w:rPr>
              <w:t>Eiropas Parlamenta</w:t>
            </w:r>
            <w:r w:rsidR="00B81914" w:rsidRPr="00352579">
              <w:rPr>
                <w:color w:val="000000"/>
                <w:lang w:val="lv-LV"/>
              </w:rPr>
              <w:t xml:space="preserve"> TRAN ir atbildīgā </w:t>
            </w:r>
            <w:r w:rsidR="002455E3" w:rsidRPr="00352579">
              <w:rPr>
                <w:color w:val="000000"/>
                <w:lang w:val="lv-LV"/>
              </w:rPr>
              <w:t>Komiteja.</w:t>
            </w:r>
          </w:p>
        </w:tc>
      </w:tr>
      <w:tr w:rsidR="008818B6" w:rsidRPr="00352579" w14:paraId="3820DB69" w14:textId="77777777" w:rsidTr="00F40F87">
        <w:tblPrEx>
          <w:tblCellMar>
            <w:top w:w="0" w:type="dxa"/>
            <w:bottom w:w="0" w:type="dxa"/>
          </w:tblCellMar>
        </w:tblPrEx>
        <w:trPr>
          <w:trHeight w:val="409"/>
        </w:trPr>
        <w:tc>
          <w:tcPr>
            <w:tcW w:w="9360" w:type="dxa"/>
            <w:tcBorders>
              <w:top w:val="single" w:sz="4" w:space="0" w:color="auto"/>
              <w:left w:val="single" w:sz="4" w:space="0" w:color="auto"/>
              <w:bottom w:val="single" w:sz="4" w:space="0" w:color="auto"/>
              <w:right w:val="single" w:sz="4" w:space="0" w:color="auto"/>
            </w:tcBorders>
          </w:tcPr>
          <w:p w14:paraId="4B4F313D" w14:textId="77777777" w:rsidR="008818B6" w:rsidRPr="00352579" w:rsidRDefault="008818B6" w:rsidP="00F40F87">
            <w:pPr>
              <w:jc w:val="center"/>
              <w:rPr>
                <w:b/>
                <w:color w:val="000000"/>
                <w:lang w:val="lv-LV"/>
              </w:rPr>
            </w:pPr>
            <w:r w:rsidRPr="00352579">
              <w:rPr>
                <w:b/>
                <w:color w:val="000000"/>
                <w:lang w:val="lv-LV"/>
              </w:rPr>
              <w:t>6. Saskaņošana</w:t>
            </w:r>
          </w:p>
        </w:tc>
      </w:tr>
      <w:tr w:rsidR="008818B6" w:rsidRPr="00352579" w14:paraId="68AF85ED" w14:textId="77777777" w:rsidTr="00F40F87">
        <w:tblPrEx>
          <w:tblCellMar>
            <w:top w:w="0" w:type="dxa"/>
            <w:bottom w:w="0" w:type="dxa"/>
          </w:tblCellMar>
        </w:tblPrEx>
        <w:trPr>
          <w:trHeight w:val="376"/>
        </w:trPr>
        <w:tc>
          <w:tcPr>
            <w:tcW w:w="9360" w:type="dxa"/>
            <w:tcBorders>
              <w:top w:val="single" w:sz="4" w:space="0" w:color="auto"/>
              <w:left w:val="single" w:sz="4" w:space="0" w:color="auto"/>
              <w:bottom w:val="single" w:sz="4" w:space="0" w:color="auto"/>
              <w:right w:val="single" w:sz="4" w:space="0" w:color="auto"/>
            </w:tcBorders>
            <w:vAlign w:val="center"/>
          </w:tcPr>
          <w:p w14:paraId="5F8E1459" w14:textId="77777777" w:rsidR="008818B6" w:rsidRPr="00352579" w:rsidRDefault="002C4CF5" w:rsidP="00241474">
            <w:pPr>
              <w:autoSpaceDE w:val="0"/>
              <w:autoSpaceDN w:val="0"/>
              <w:adjustRightInd w:val="0"/>
              <w:jc w:val="both"/>
              <w:rPr>
                <w:color w:val="000000"/>
                <w:lang w:val="lv-LV"/>
              </w:rPr>
            </w:pPr>
            <w:r w:rsidRPr="00352579">
              <w:rPr>
                <w:color w:val="000000"/>
                <w:lang w:val="lv-LV"/>
              </w:rPr>
              <w:t>Pozīcija elektroniski saskaņota ar Ārlietu ministriju</w:t>
            </w:r>
            <w:r w:rsidR="0052379B" w:rsidRPr="00352579">
              <w:rPr>
                <w:color w:val="000000"/>
                <w:lang w:val="lv-LV"/>
              </w:rPr>
              <w:t xml:space="preserve"> </w:t>
            </w:r>
            <w:r w:rsidR="00C374D6" w:rsidRPr="00352579">
              <w:rPr>
                <w:color w:val="000000"/>
                <w:lang w:val="lv-LV"/>
              </w:rPr>
              <w:t xml:space="preserve">un Izglītības un zinātnes ministriju. </w:t>
            </w:r>
          </w:p>
        </w:tc>
      </w:tr>
      <w:tr w:rsidR="008818B6" w:rsidRPr="00352579" w14:paraId="305F4782" w14:textId="77777777" w:rsidTr="00F40F87">
        <w:tblPrEx>
          <w:tblCellMar>
            <w:top w:w="0" w:type="dxa"/>
            <w:bottom w:w="0" w:type="dxa"/>
          </w:tblCellMar>
        </w:tblPrEx>
        <w:trPr>
          <w:trHeight w:val="291"/>
        </w:trPr>
        <w:tc>
          <w:tcPr>
            <w:tcW w:w="9360" w:type="dxa"/>
            <w:tcBorders>
              <w:top w:val="single" w:sz="4" w:space="0" w:color="auto"/>
              <w:left w:val="single" w:sz="4" w:space="0" w:color="auto"/>
              <w:bottom w:val="single" w:sz="4" w:space="0" w:color="auto"/>
              <w:right w:val="single" w:sz="4" w:space="0" w:color="auto"/>
            </w:tcBorders>
            <w:vAlign w:val="center"/>
          </w:tcPr>
          <w:p w14:paraId="30B1CF02" w14:textId="77777777" w:rsidR="008818B6" w:rsidRPr="00352579" w:rsidRDefault="008818B6" w:rsidP="00F40F87">
            <w:pPr>
              <w:pStyle w:val="CommentText"/>
              <w:rPr>
                <w:color w:val="000000"/>
                <w:sz w:val="24"/>
                <w:szCs w:val="24"/>
                <w:lang w:val="lv-LV"/>
              </w:rPr>
            </w:pPr>
            <w:r w:rsidRPr="00352579">
              <w:rPr>
                <w:color w:val="000000"/>
                <w:sz w:val="24"/>
                <w:szCs w:val="24"/>
                <w:lang w:val="lv-LV"/>
              </w:rPr>
              <w:t>Atšķirīgie viedokļi</w:t>
            </w:r>
          </w:p>
        </w:tc>
      </w:tr>
      <w:tr w:rsidR="008818B6" w:rsidRPr="00352579" w14:paraId="0DB73D13" w14:textId="77777777" w:rsidTr="00F40F87">
        <w:tblPrEx>
          <w:tblCellMar>
            <w:top w:w="0" w:type="dxa"/>
            <w:bottom w:w="0" w:type="dxa"/>
          </w:tblCellMar>
        </w:tblPrEx>
        <w:trPr>
          <w:trHeight w:val="174"/>
        </w:trPr>
        <w:tc>
          <w:tcPr>
            <w:tcW w:w="9360" w:type="dxa"/>
            <w:tcBorders>
              <w:top w:val="single" w:sz="4" w:space="0" w:color="auto"/>
              <w:left w:val="single" w:sz="4" w:space="0" w:color="auto"/>
              <w:bottom w:val="single" w:sz="4" w:space="0" w:color="auto"/>
              <w:right w:val="single" w:sz="4" w:space="0" w:color="auto"/>
            </w:tcBorders>
          </w:tcPr>
          <w:p w14:paraId="52472084" w14:textId="77777777" w:rsidR="008818B6" w:rsidRPr="00352579" w:rsidRDefault="008818B6" w:rsidP="00F40F87">
            <w:pPr>
              <w:rPr>
                <w:color w:val="000000"/>
                <w:lang w:val="lv-LV"/>
              </w:rPr>
            </w:pPr>
          </w:p>
        </w:tc>
      </w:tr>
      <w:tr w:rsidR="008818B6" w:rsidRPr="00352579" w14:paraId="506B0526" w14:textId="77777777" w:rsidTr="00F40F87">
        <w:tblPrEx>
          <w:tblCellMar>
            <w:top w:w="0" w:type="dxa"/>
            <w:bottom w:w="0" w:type="dxa"/>
          </w:tblCellMar>
        </w:tblPrEx>
        <w:trPr>
          <w:trHeight w:val="334"/>
        </w:trPr>
        <w:tc>
          <w:tcPr>
            <w:tcW w:w="9360" w:type="dxa"/>
            <w:tcBorders>
              <w:top w:val="single" w:sz="4" w:space="0" w:color="auto"/>
              <w:left w:val="single" w:sz="4" w:space="0" w:color="auto"/>
              <w:bottom w:val="single" w:sz="4" w:space="0" w:color="auto"/>
              <w:right w:val="single" w:sz="4" w:space="0" w:color="auto"/>
            </w:tcBorders>
          </w:tcPr>
          <w:p w14:paraId="49AEC291" w14:textId="77777777" w:rsidR="008818B6" w:rsidRPr="00352579" w:rsidRDefault="008818B6" w:rsidP="00F40F87">
            <w:pPr>
              <w:jc w:val="center"/>
              <w:rPr>
                <w:b/>
                <w:color w:val="000000"/>
                <w:lang w:val="lv-LV"/>
              </w:rPr>
            </w:pPr>
            <w:r w:rsidRPr="00352579">
              <w:rPr>
                <w:b/>
                <w:color w:val="000000"/>
                <w:lang w:val="lv-LV"/>
              </w:rPr>
              <w:t>7. Saskaņošana ar Saeimas Eiropas lietu komisiju</w:t>
            </w:r>
          </w:p>
        </w:tc>
      </w:tr>
      <w:tr w:rsidR="008818B6" w:rsidRPr="00352579" w14:paraId="13B4B22F" w14:textId="77777777" w:rsidTr="00F40F87">
        <w:tblPrEx>
          <w:tblCellMar>
            <w:top w:w="0" w:type="dxa"/>
            <w:bottom w:w="0" w:type="dxa"/>
          </w:tblCellMar>
        </w:tblPrEx>
        <w:trPr>
          <w:trHeight w:val="334"/>
        </w:trPr>
        <w:tc>
          <w:tcPr>
            <w:tcW w:w="9360" w:type="dxa"/>
            <w:tcBorders>
              <w:top w:val="single" w:sz="4" w:space="0" w:color="auto"/>
              <w:left w:val="single" w:sz="4" w:space="0" w:color="auto"/>
              <w:bottom w:val="single" w:sz="4" w:space="0" w:color="auto"/>
              <w:right w:val="single" w:sz="4" w:space="0" w:color="auto"/>
            </w:tcBorders>
          </w:tcPr>
          <w:p w14:paraId="34B15FCB" w14:textId="77777777" w:rsidR="008818B6" w:rsidRPr="00352579" w:rsidRDefault="0052379B" w:rsidP="00F40F87">
            <w:pPr>
              <w:jc w:val="both"/>
              <w:rPr>
                <w:color w:val="000000"/>
                <w:lang w:val="lv-LV"/>
              </w:rPr>
            </w:pPr>
            <w:r w:rsidRPr="00352579">
              <w:rPr>
                <w:color w:val="000000"/>
                <w:lang w:val="lv-LV"/>
              </w:rPr>
              <w:t xml:space="preserve">Saskaņošanas sanāksme ar Saeimas Eiropas lietu komisiju šajā stadijā nav paredzēta. </w:t>
            </w:r>
          </w:p>
        </w:tc>
      </w:tr>
      <w:tr w:rsidR="008818B6" w:rsidRPr="00352579" w14:paraId="10891B58" w14:textId="77777777" w:rsidTr="00F40F87">
        <w:tblPrEx>
          <w:tblCellMar>
            <w:top w:w="0" w:type="dxa"/>
            <w:bottom w:w="0" w:type="dxa"/>
          </w:tblCellMar>
        </w:tblPrEx>
        <w:trPr>
          <w:trHeight w:val="334"/>
        </w:trPr>
        <w:tc>
          <w:tcPr>
            <w:tcW w:w="9360" w:type="dxa"/>
            <w:tcBorders>
              <w:top w:val="single" w:sz="4" w:space="0" w:color="auto"/>
              <w:left w:val="single" w:sz="4" w:space="0" w:color="auto"/>
              <w:bottom w:val="single" w:sz="4" w:space="0" w:color="auto"/>
              <w:right w:val="single" w:sz="4" w:space="0" w:color="auto"/>
            </w:tcBorders>
          </w:tcPr>
          <w:p w14:paraId="16247AD6" w14:textId="77777777" w:rsidR="008818B6" w:rsidRPr="00352579" w:rsidRDefault="008818B6" w:rsidP="00F40F87">
            <w:pPr>
              <w:jc w:val="center"/>
              <w:rPr>
                <w:b/>
                <w:color w:val="000000"/>
                <w:lang w:val="lv-LV"/>
              </w:rPr>
            </w:pPr>
            <w:r w:rsidRPr="00352579">
              <w:rPr>
                <w:b/>
                <w:color w:val="000000"/>
                <w:lang w:val="lv-LV"/>
              </w:rPr>
              <w:t>8. Konsultācijas ar biedrībām un nodibinājumiem, pašvaldību un sociālo partneru organizācijām</w:t>
            </w:r>
          </w:p>
        </w:tc>
      </w:tr>
      <w:tr w:rsidR="008818B6" w:rsidRPr="00352579" w14:paraId="2384DFD5" w14:textId="77777777" w:rsidTr="00F40F87">
        <w:tblPrEx>
          <w:tblCellMar>
            <w:top w:w="0" w:type="dxa"/>
            <w:bottom w:w="0" w:type="dxa"/>
          </w:tblCellMar>
        </w:tblPrEx>
        <w:trPr>
          <w:trHeight w:val="553"/>
        </w:trPr>
        <w:tc>
          <w:tcPr>
            <w:tcW w:w="9360" w:type="dxa"/>
            <w:tcBorders>
              <w:top w:val="single" w:sz="4" w:space="0" w:color="auto"/>
              <w:left w:val="single" w:sz="4" w:space="0" w:color="auto"/>
              <w:bottom w:val="single" w:sz="4" w:space="0" w:color="auto"/>
              <w:right w:val="single" w:sz="4" w:space="0" w:color="auto"/>
            </w:tcBorders>
            <w:vAlign w:val="center"/>
          </w:tcPr>
          <w:p w14:paraId="76EAA9E6" w14:textId="77777777" w:rsidR="008818B6" w:rsidRPr="00352579" w:rsidRDefault="00FF5F21" w:rsidP="00C374D6">
            <w:pPr>
              <w:jc w:val="both"/>
              <w:rPr>
                <w:rStyle w:val="st1"/>
                <w:bCs/>
                <w:color w:val="000000"/>
                <w:lang w:val="lv-LV"/>
              </w:rPr>
            </w:pPr>
            <w:r w:rsidRPr="00352579">
              <w:rPr>
                <w:color w:val="000000"/>
                <w:lang w:val="lv-LV"/>
              </w:rPr>
              <w:t>Sākotnējā pozīcija elektroniski s</w:t>
            </w:r>
            <w:r w:rsidR="0025665C" w:rsidRPr="00352579">
              <w:rPr>
                <w:color w:val="000000"/>
                <w:lang w:val="lv-LV"/>
              </w:rPr>
              <w:t>as</w:t>
            </w:r>
            <w:r w:rsidRPr="00352579">
              <w:rPr>
                <w:color w:val="000000"/>
                <w:lang w:val="lv-LV"/>
              </w:rPr>
              <w:t xml:space="preserve">kaņota ar </w:t>
            </w:r>
            <w:r w:rsidR="002455E3" w:rsidRPr="00352579">
              <w:rPr>
                <w:color w:val="000000"/>
                <w:lang w:val="lv-LV"/>
              </w:rPr>
              <w:t xml:space="preserve">Latvijas </w:t>
            </w:r>
            <w:r w:rsidR="0025665C" w:rsidRPr="00352579">
              <w:rPr>
                <w:color w:val="000000"/>
                <w:lang w:val="lv-LV"/>
              </w:rPr>
              <w:t>D</w:t>
            </w:r>
            <w:r w:rsidR="002C4CF5" w:rsidRPr="00352579">
              <w:rPr>
                <w:color w:val="000000"/>
                <w:lang w:val="lv-LV"/>
              </w:rPr>
              <w:t>arba devēju konfederācij</w:t>
            </w:r>
            <w:r w:rsidR="0052379B" w:rsidRPr="00352579">
              <w:rPr>
                <w:color w:val="000000"/>
                <w:lang w:val="lv-LV"/>
              </w:rPr>
              <w:t>u,</w:t>
            </w:r>
            <w:r w:rsidR="002C4CF5" w:rsidRPr="00352579">
              <w:rPr>
                <w:color w:val="000000"/>
                <w:lang w:val="lv-LV"/>
              </w:rPr>
              <w:t xml:space="preserve"> </w:t>
            </w:r>
            <w:r w:rsidR="008818B6" w:rsidRPr="00352579">
              <w:rPr>
                <w:color w:val="000000"/>
                <w:lang w:val="lv-LV"/>
              </w:rPr>
              <w:t xml:space="preserve">Latvijas </w:t>
            </w:r>
            <w:r w:rsidR="002455E3" w:rsidRPr="00352579">
              <w:rPr>
                <w:color w:val="000000"/>
                <w:lang w:val="lv-LV"/>
              </w:rPr>
              <w:t>J</w:t>
            </w:r>
            <w:r w:rsidR="008818B6" w:rsidRPr="00352579">
              <w:rPr>
                <w:color w:val="000000"/>
                <w:lang w:val="lv-LV"/>
              </w:rPr>
              <w:t>ūrniecības savienīb</w:t>
            </w:r>
            <w:r w:rsidRPr="00352579">
              <w:rPr>
                <w:color w:val="000000"/>
                <w:lang w:val="lv-LV"/>
              </w:rPr>
              <w:t>u</w:t>
            </w:r>
            <w:r w:rsidR="008818B6" w:rsidRPr="00352579">
              <w:rPr>
                <w:color w:val="000000"/>
                <w:lang w:val="lv-LV"/>
              </w:rPr>
              <w:t xml:space="preserve">, </w:t>
            </w:r>
            <w:r w:rsidR="008818B6" w:rsidRPr="00352579">
              <w:rPr>
                <w:rStyle w:val="st1"/>
                <w:bCs/>
                <w:color w:val="000000"/>
                <w:lang w:val="lv-LV"/>
              </w:rPr>
              <w:t>Latvijas</w:t>
            </w:r>
            <w:r w:rsidR="008818B6" w:rsidRPr="00352579">
              <w:rPr>
                <w:rStyle w:val="st1"/>
                <w:color w:val="000000"/>
                <w:lang w:val="lv-LV"/>
              </w:rPr>
              <w:t xml:space="preserve"> </w:t>
            </w:r>
            <w:r w:rsidR="002455E3" w:rsidRPr="00352579">
              <w:rPr>
                <w:rStyle w:val="st1"/>
                <w:color w:val="000000"/>
                <w:lang w:val="lv-LV"/>
              </w:rPr>
              <w:t>T</w:t>
            </w:r>
            <w:r w:rsidR="008818B6" w:rsidRPr="00352579">
              <w:rPr>
                <w:rStyle w:val="st1"/>
                <w:color w:val="000000"/>
                <w:lang w:val="lv-LV"/>
              </w:rPr>
              <w:t xml:space="preserve">irdzniecības flotes </w:t>
            </w:r>
            <w:r w:rsidR="008818B6" w:rsidRPr="00352579">
              <w:rPr>
                <w:rStyle w:val="st1"/>
                <w:bCs/>
                <w:color w:val="000000"/>
                <w:lang w:val="lv-LV"/>
              </w:rPr>
              <w:t>jūrnieku arodbiedrīb</w:t>
            </w:r>
            <w:r w:rsidRPr="00352579">
              <w:rPr>
                <w:rStyle w:val="st1"/>
                <w:bCs/>
                <w:color w:val="000000"/>
                <w:lang w:val="lv-LV"/>
              </w:rPr>
              <w:t>u</w:t>
            </w:r>
            <w:r w:rsidR="008818B6" w:rsidRPr="00352579">
              <w:rPr>
                <w:rStyle w:val="st1"/>
                <w:bCs/>
                <w:color w:val="000000"/>
                <w:lang w:val="lv-LV"/>
              </w:rPr>
              <w:t xml:space="preserve">, </w:t>
            </w:r>
            <w:r w:rsidR="002C7E3D" w:rsidRPr="00352579">
              <w:rPr>
                <w:rStyle w:val="st1"/>
                <w:bCs/>
                <w:color w:val="000000"/>
                <w:lang w:val="lv-LV"/>
              </w:rPr>
              <w:t>Latvijas Kuģu kapteiņu asociācij</w:t>
            </w:r>
            <w:r w:rsidRPr="00352579">
              <w:rPr>
                <w:rStyle w:val="st1"/>
                <w:bCs/>
                <w:color w:val="000000"/>
                <w:lang w:val="lv-LV"/>
              </w:rPr>
              <w:t>u</w:t>
            </w:r>
            <w:r w:rsidR="002C7E3D" w:rsidRPr="00352579">
              <w:rPr>
                <w:rStyle w:val="st1"/>
                <w:bCs/>
                <w:color w:val="000000"/>
                <w:lang w:val="lv-LV"/>
              </w:rPr>
              <w:t xml:space="preserve">, </w:t>
            </w:r>
            <w:r w:rsidR="008818B6" w:rsidRPr="00352579">
              <w:rPr>
                <w:rStyle w:val="st1"/>
                <w:bCs/>
                <w:color w:val="000000"/>
                <w:lang w:val="lv-LV"/>
              </w:rPr>
              <w:t xml:space="preserve">Latvijas </w:t>
            </w:r>
            <w:r w:rsidR="002455E3" w:rsidRPr="00352579">
              <w:rPr>
                <w:rStyle w:val="st1"/>
                <w:bCs/>
                <w:color w:val="000000"/>
                <w:lang w:val="lv-LV"/>
              </w:rPr>
              <w:t>K</w:t>
            </w:r>
            <w:r w:rsidR="008818B6" w:rsidRPr="00352579">
              <w:rPr>
                <w:rStyle w:val="st1"/>
                <w:bCs/>
                <w:color w:val="000000"/>
                <w:lang w:val="lv-LV"/>
              </w:rPr>
              <w:t xml:space="preserve">uģu īpašnieku </w:t>
            </w:r>
            <w:r w:rsidRPr="00352579">
              <w:rPr>
                <w:rStyle w:val="st1"/>
                <w:bCs/>
                <w:color w:val="000000"/>
                <w:lang w:val="lv-LV"/>
              </w:rPr>
              <w:t>asociāciju</w:t>
            </w:r>
            <w:r w:rsidR="008A1C39" w:rsidRPr="00352579">
              <w:rPr>
                <w:rStyle w:val="st1"/>
                <w:bCs/>
                <w:color w:val="000000"/>
                <w:lang w:val="lv-LV"/>
              </w:rPr>
              <w:t>, Latvi</w:t>
            </w:r>
            <w:r w:rsidRPr="00352579">
              <w:rPr>
                <w:rStyle w:val="st1"/>
                <w:bCs/>
                <w:color w:val="000000"/>
                <w:lang w:val="lv-LV"/>
              </w:rPr>
              <w:t xml:space="preserve">jas </w:t>
            </w:r>
            <w:proofErr w:type="spellStart"/>
            <w:r w:rsidR="002455E3" w:rsidRPr="00352579">
              <w:rPr>
                <w:rStyle w:val="st1"/>
                <w:bCs/>
                <w:color w:val="000000"/>
                <w:lang w:val="lv-LV"/>
              </w:rPr>
              <w:t>K</w:t>
            </w:r>
            <w:r w:rsidRPr="00352579">
              <w:rPr>
                <w:rStyle w:val="st1"/>
                <w:bCs/>
                <w:color w:val="000000"/>
                <w:lang w:val="lv-LV"/>
              </w:rPr>
              <w:t>ruinga</w:t>
            </w:r>
            <w:proofErr w:type="spellEnd"/>
            <w:r w:rsidRPr="00352579">
              <w:rPr>
                <w:rStyle w:val="st1"/>
                <w:bCs/>
                <w:color w:val="000000"/>
                <w:lang w:val="lv-LV"/>
              </w:rPr>
              <w:t xml:space="preserve"> kompāniju asociāciju.</w:t>
            </w:r>
          </w:p>
        </w:tc>
      </w:tr>
    </w:tbl>
    <w:p w14:paraId="3B8BAAD9" w14:textId="77777777" w:rsidR="008818B6" w:rsidRPr="00352579" w:rsidRDefault="008818B6" w:rsidP="008818B6">
      <w:pPr>
        <w:rPr>
          <w:color w:val="000000"/>
          <w:lang w:val="lv-LV"/>
        </w:rPr>
      </w:pPr>
    </w:p>
    <w:p w14:paraId="782610B5" w14:textId="77777777" w:rsidR="008818B6" w:rsidRPr="00352579" w:rsidRDefault="008818B6" w:rsidP="008818B6">
      <w:pPr>
        <w:pStyle w:val="NoSpacing"/>
        <w:rPr>
          <w:color w:val="000000"/>
          <w:lang w:val="lv-LV"/>
        </w:rPr>
      </w:pPr>
    </w:p>
    <w:p w14:paraId="675BF3B3" w14:textId="77777777" w:rsidR="008818B6" w:rsidRPr="00352579" w:rsidRDefault="008818B6" w:rsidP="008818B6">
      <w:pPr>
        <w:rPr>
          <w:color w:val="000000"/>
          <w:lang w:val="lv-LV"/>
        </w:rPr>
      </w:pPr>
    </w:p>
    <w:p w14:paraId="4DA11549" w14:textId="77777777" w:rsidR="008818B6" w:rsidRPr="00352579" w:rsidRDefault="008818B6" w:rsidP="008818B6">
      <w:pPr>
        <w:ind w:firstLine="720"/>
        <w:rPr>
          <w:color w:val="000000"/>
          <w:sz w:val="23"/>
          <w:szCs w:val="23"/>
          <w:lang w:val="de-DE"/>
        </w:rPr>
      </w:pPr>
      <w:r w:rsidRPr="00352579">
        <w:rPr>
          <w:color w:val="000000"/>
          <w:sz w:val="23"/>
          <w:szCs w:val="23"/>
          <w:lang w:val="de-DE"/>
        </w:rPr>
        <w:t>Satiksmes ministrs</w:t>
      </w:r>
      <w:r w:rsidRPr="00352579">
        <w:rPr>
          <w:color w:val="000000"/>
          <w:sz w:val="23"/>
          <w:szCs w:val="23"/>
          <w:lang w:val="de-DE"/>
        </w:rPr>
        <w:tab/>
      </w:r>
      <w:r w:rsidRPr="00352579">
        <w:rPr>
          <w:color w:val="000000"/>
          <w:sz w:val="23"/>
          <w:szCs w:val="23"/>
          <w:lang w:val="de-DE"/>
        </w:rPr>
        <w:tab/>
      </w:r>
      <w:r w:rsidRPr="00352579">
        <w:rPr>
          <w:color w:val="000000"/>
          <w:sz w:val="23"/>
          <w:szCs w:val="23"/>
          <w:lang w:val="de-DE"/>
        </w:rPr>
        <w:tab/>
      </w:r>
      <w:r w:rsidRPr="00352579">
        <w:rPr>
          <w:color w:val="000000"/>
          <w:sz w:val="23"/>
          <w:szCs w:val="23"/>
          <w:lang w:val="de-DE"/>
        </w:rPr>
        <w:tab/>
      </w:r>
      <w:r w:rsidRPr="00352579">
        <w:rPr>
          <w:color w:val="000000"/>
          <w:sz w:val="23"/>
          <w:szCs w:val="23"/>
          <w:lang w:val="de-DE"/>
        </w:rPr>
        <w:tab/>
      </w:r>
      <w:r w:rsidRPr="00352579">
        <w:rPr>
          <w:color w:val="000000"/>
          <w:sz w:val="23"/>
          <w:szCs w:val="23"/>
          <w:lang w:val="de-DE"/>
        </w:rPr>
        <w:tab/>
      </w:r>
      <w:r w:rsidR="00CF579A" w:rsidRPr="00352579">
        <w:rPr>
          <w:color w:val="000000"/>
          <w:sz w:val="23"/>
          <w:szCs w:val="23"/>
          <w:lang w:val="de-DE"/>
        </w:rPr>
        <w:t>U.Augulis</w:t>
      </w:r>
    </w:p>
    <w:p w14:paraId="37BA63A4" w14:textId="77777777" w:rsidR="009A7781" w:rsidRPr="00352579" w:rsidRDefault="009A7781" w:rsidP="008818B6">
      <w:pPr>
        <w:ind w:firstLine="720"/>
        <w:rPr>
          <w:color w:val="000000"/>
          <w:sz w:val="23"/>
          <w:szCs w:val="23"/>
          <w:lang w:val="de-DE"/>
        </w:rPr>
      </w:pPr>
    </w:p>
    <w:p w14:paraId="048D676B" w14:textId="77777777" w:rsidR="009A7781" w:rsidRPr="00352579" w:rsidRDefault="009A7781" w:rsidP="008818B6">
      <w:pPr>
        <w:ind w:firstLine="720"/>
        <w:rPr>
          <w:color w:val="000000"/>
          <w:sz w:val="23"/>
          <w:szCs w:val="23"/>
          <w:lang w:val="de-DE"/>
        </w:rPr>
      </w:pPr>
    </w:p>
    <w:p w14:paraId="3FC5295F" w14:textId="77777777" w:rsidR="009A7781" w:rsidRPr="00352579" w:rsidRDefault="009A7781" w:rsidP="008818B6">
      <w:pPr>
        <w:ind w:firstLine="720"/>
        <w:rPr>
          <w:color w:val="000000"/>
          <w:sz w:val="23"/>
          <w:szCs w:val="23"/>
          <w:lang w:val="de-DE"/>
        </w:rPr>
      </w:pPr>
    </w:p>
    <w:p w14:paraId="09D0EF84" w14:textId="77777777" w:rsidR="009A7781" w:rsidRPr="00352579" w:rsidRDefault="009A7781" w:rsidP="008818B6">
      <w:pPr>
        <w:ind w:firstLine="720"/>
        <w:rPr>
          <w:color w:val="000000"/>
          <w:sz w:val="23"/>
          <w:szCs w:val="23"/>
          <w:lang w:val="de-DE"/>
        </w:rPr>
      </w:pPr>
    </w:p>
    <w:p w14:paraId="2F8151CD" w14:textId="77777777" w:rsidR="009A7781" w:rsidRPr="000E0AA0" w:rsidRDefault="009A7781" w:rsidP="009A7781">
      <w:pPr>
        <w:jc w:val="both"/>
        <w:rPr>
          <w:highlight w:val="green"/>
          <w:lang w:val="lv-LV"/>
        </w:rPr>
      </w:pPr>
    </w:p>
    <w:p w14:paraId="0F2BFDD1" w14:textId="77777777" w:rsidR="009A7781" w:rsidRDefault="009A7781" w:rsidP="009A7781">
      <w:pPr>
        <w:ind w:firstLine="720"/>
        <w:rPr>
          <w:lang w:val="lv-LV"/>
        </w:rPr>
      </w:pPr>
      <w:r w:rsidRPr="000E0AA0">
        <w:rPr>
          <w:lang w:val="lv-LV"/>
        </w:rPr>
        <w:t>Valsts sek</w:t>
      </w:r>
      <w:r>
        <w:rPr>
          <w:lang w:val="lv-LV"/>
        </w:rPr>
        <w:t>retāra vietā-</w:t>
      </w:r>
    </w:p>
    <w:p w14:paraId="25B4F453" w14:textId="77777777" w:rsidR="009A7781" w:rsidRPr="000E0AA0" w:rsidRDefault="009A7781" w:rsidP="009A7781">
      <w:pPr>
        <w:ind w:firstLine="720"/>
        <w:rPr>
          <w:lang w:val="lv-LV"/>
        </w:rPr>
      </w:pPr>
      <w:r>
        <w:rPr>
          <w:lang w:val="lv-LV"/>
        </w:rPr>
        <w:t>Valsts sekretāra vietniece</w:t>
      </w:r>
      <w:r>
        <w:rPr>
          <w:lang w:val="lv-LV"/>
        </w:rPr>
        <w:tab/>
      </w:r>
      <w:r>
        <w:rPr>
          <w:lang w:val="lv-LV"/>
        </w:rPr>
        <w:tab/>
      </w:r>
      <w:r>
        <w:rPr>
          <w:lang w:val="lv-LV"/>
        </w:rPr>
        <w:tab/>
      </w:r>
      <w:r>
        <w:rPr>
          <w:lang w:val="lv-LV"/>
        </w:rPr>
        <w:tab/>
      </w:r>
      <w:proofErr w:type="spellStart"/>
      <w:r>
        <w:rPr>
          <w:lang w:val="lv-LV"/>
        </w:rPr>
        <w:t>Dž.Innusa</w:t>
      </w:r>
      <w:proofErr w:type="spellEnd"/>
      <w:r w:rsidRPr="000E0AA0">
        <w:rPr>
          <w:lang w:val="lv-LV"/>
        </w:rPr>
        <w:t xml:space="preserve"> </w:t>
      </w:r>
    </w:p>
    <w:p w14:paraId="2A0DCCE0" w14:textId="77777777" w:rsidR="009A7781" w:rsidRPr="000E0AA0" w:rsidRDefault="009A7781" w:rsidP="009A7781">
      <w:pPr>
        <w:ind w:firstLine="720"/>
        <w:rPr>
          <w:lang w:val="lv-LV"/>
        </w:rPr>
      </w:pPr>
      <w:r w:rsidRPr="000E0AA0">
        <w:rPr>
          <w:lang w:val="lv-LV"/>
        </w:rPr>
        <w:t xml:space="preserve"> </w:t>
      </w:r>
      <w:r w:rsidRPr="000E0AA0">
        <w:rPr>
          <w:lang w:val="lv-LV"/>
        </w:rPr>
        <w:tab/>
      </w:r>
    </w:p>
    <w:p w14:paraId="6E79741B" w14:textId="77777777" w:rsidR="009A7781" w:rsidRPr="00F25394" w:rsidRDefault="009A7781" w:rsidP="009A7781">
      <w:pPr>
        <w:rPr>
          <w:lang w:val="lv-LV"/>
        </w:rPr>
      </w:pPr>
      <w:r w:rsidRPr="000E0AA0">
        <w:rPr>
          <w:lang w:val="lv-LV"/>
        </w:rPr>
        <w:t xml:space="preserve"> </w:t>
      </w:r>
      <w:r w:rsidRPr="000E0AA0">
        <w:rPr>
          <w:lang w:val="lv-LV"/>
        </w:rPr>
        <w:tab/>
      </w:r>
      <w:r w:rsidRPr="000E0AA0">
        <w:rPr>
          <w:lang w:val="lv-LV"/>
        </w:rPr>
        <w:tab/>
      </w:r>
      <w:r w:rsidRPr="000E0AA0">
        <w:rPr>
          <w:lang w:val="lv-LV"/>
        </w:rPr>
        <w:tab/>
      </w:r>
      <w:r w:rsidRPr="000E0AA0">
        <w:rPr>
          <w:lang w:val="lv-LV"/>
        </w:rPr>
        <w:tab/>
      </w:r>
    </w:p>
    <w:p w14:paraId="44681BA1" w14:textId="77777777" w:rsidR="009A7781" w:rsidRDefault="009A7781" w:rsidP="009A7781">
      <w:pPr>
        <w:rPr>
          <w:lang w:val="lv-LV"/>
        </w:rPr>
      </w:pPr>
    </w:p>
    <w:p w14:paraId="68F8D803" w14:textId="77777777" w:rsidR="009A7781" w:rsidRPr="00F25394" w:rsidRDefault="009A7781" w:rsidP="009A7781">
      <w:pPr>
        <w:rPr>
          <w:lang w:val="lv-LV"/>
        </w:rPr>
      </w:pPr>
    </w:p>
    <w:p w14:paraId="2D83D3D7" w14:textId="77777777" w:rsidR="009A7781" w:rsidRPr="00F25394" w:rsidRDefault="009A7781" w:rsidP="009A7781">
      <w:pPr>
        <w:rPr>
          <w:lang w:val="lv-LV"/>
        </w:rPr>
      </w:pPr>
    </w:p>
    <w:p w14:paraId="3562B666" w14:textId="77777777" w:rsidR="009A7781" w:rsidRPr="00F25394" w:rsidRDefault="009A7781" w:rsidP="009A7781">
      <w:pPr>
        <w:rPr>
          <w:lang w:val="lv-LV"/>
        </w:rPr>
      </w:pPr>
    </w:p>
    <w:p w14:paraId="26FC31FC" w14:textId="77777777" w:rsidR="009A7781" w:rsidRPr="00F25394" w:rsidRDefault="009A7781" w:rsidP="009A7781">
      <w:pPr>
        <w:rPr>
          <w:sz w:val="22"/>
          <w:szCs w:val="22"/>
          <w:lang w:val="lv-LV"/>
        </w:rPr>
      </w:pPr>
      <w:r>
        <w:rPr>
          <w:sz w:val="22"/>
          <w:szCs w:val="22"/>
          <w:lang w:val="lv-LV"/>
        </w:rPr>
        <w:t>13</w:t>
      </w:r>
      <w:r w:rsidRPr="00F25394">
        <w:rPr>
          <w:sz w:val="22"/>
          <w:szCs w:val="22"/>
          <w:lang w:val="lv-LV"/>
        </w:rPr>
        <w:t>.0</w:t>
      </w:r>
      <w:r>
        <w:rPr>
          <w:sz w:val="22"/>
          <w:szCs w:val="22"/>
          <w:lang w:val="lv-LV"/>
        </w:rPr>
        <w:t>9</w:t>
      </w:r>
      <w:r w:rsidRPr="00F25394">
        <w:rPr>
          <w:sz w:val="22"/>
          <w:szCs w:val="22"/>
          <w:lang w:val="lv-LV"/>
        </w:rPr>
        <w:t>.2018. 10:01</w:t>
      </w:r>
    </w:p>
    <w:p w14:paraId="34165C9A" w14:textId="77777777" w:rsidR="009A7781" w:rsidRPr="00F25394" w:rsidRDefault="009A7781" w:rsidP="009A7781">
      <w:pPr>
        <w:rPr>
          <w:sz w:val="22"/>
          <w:szCs w:val="22"/>
          <w:lang w:val="lv-LV"/>
        </w:rPr>
      </w:pPr>
      <w:r>
        <w:rPr>
          <w:sz w:val="22"/>
          <w:szCs w:val="22"/>
          <w:lang w:val="lv-LV"/>
        </w:rPr>
        <w:t xml:space="preserve">2827 </w:t>
      </w:r>
      <w:r w:rsidRPr="00F25394">
        <w:rPr>
          <w:sz w:val="22"/>
          <w:szCs w:val="22"/>
          <w:lang w:val="lv-LV"/>
        </w:rPr>
        <w:t>vārdi</w:t>
      </w:r>
    </w:p>
    <w:p w14:paraId="58EB416E" w14:textId="77777777" w:rsidR="009A7781" w:rsidRPr="00F25394" w:rsidRDefault="009A7781" w:rsidP="009A7781">
      <w:pPr>
        <w:rPr>
          <w:sz w:val="22"/>
          <w:szCs w:val="22"/>
          <w:lang w:val="lv-LV"/>
        </w:rPr>
      </w:pPr>
      <w:r w:rsidRPr="00F25394">
        <w:rPr>
          <w:sz w:val="22"/>
          <w:szCs w:val="22"/>
          <w:lang w:val="lv-LV"/>
        </w:rPr>
        <w:t xml:space="preserve">Elīna </w:t>
      </w:r>
      <w:proofErr w:type="spellStart"/>
      <w:r w:rsidRPr="00F25394">
        <w:rPr>
          <w:sz w:val="22"/>
          <w:szCs w:val="22"/>
          <w:lang w:val="lv-LV"/>
        </w:rPr>
        <w:t>Šimiņa</w:t>
      </w:r>
      <w:proofErr w:type="spellEnd"/>
      <w:r w:rsidRPr="00F25394">
        <w:rPr>
          <w:sz w:val="22"/>
          <w:szCs w:val="22"/>
          <w:lang w:val="lv-LV"/>
        </w:rPr>
        <w:t xml:space="preserve"> - </w:t>
      </w:r>
      <w:proofErr w:type="spellStart"/>
      <w:r w:rsidRPr="00F25394">
        <w:rPr>
          <w:sz w:val="22"/>
          <w:szCs w:val="22"/>
          <w:lang w:val="lv-LV"/>
        </w:rPr>
        <w:t>Neverovska</w:t>
      </w:r>
      <w:proofErr w:type="spellEnd"/>
      <w:r w:rsidRPr="00F25394">
        <w:rPr>
          <w:sz w:val="22"/>
          <w:szCs w:val="22"/>
          <w:lang w:val="lv-LV"/>
        </w:rPr>
        <w:t xml:space="preserve"> </w:t>
      </w:r>
      <w:smartTag w:uri="schemas-tilde-lv/tildestengine" w:element="phone">
        <w:smartTagPr>
          <w:attr w:name="phone_prefix" w:val="6"/>
          <w:attr w:name="phone_number" w:val="7028254"/>
        </w:smartTagPr>
        <w:smartTag w:uri="urn:schemas-microsoft-com:office:smarttags" w:element="phone">
          <w:smartTagPr>
            <w:attr w:name="Key_1" w:val="Value_2"/>
          </w:smartTagPr>
          <w:r w:rsidRPr="00F25394">
            <w:rPr>
              <w:sz w:val="22"/>
              <w:szCs w:val="22"/>
              <w:lang w:val="lv-LV"/>
            </w:rPr>
            <w:t>67028254</w:t>
          </w:r>
        </w:smartTag>
      </w:smartTag>
      <w:r w:rsidRPr="00F25394">
        <w:rPr>
          <w:sz w:val="22"/>
          <w:szCs w:val="22"/>
          <w:lang w:val="lv-LV"/>
        </w:rPr>
        <w:t xml:space="preserve"> </w:t>
      </w:r>
    </w:p>
    <w:p w14:paraId="543A0FB9" w14:textId="77777777" w:rsidR="009A7781" w:rsidRPr="004652D6" w:rsidRDefault="009A7781" w:rsidP="009A7781">
      <w:pPr>
        <w:rPr>
          <w:lang w:val="lv-LV"/>
        </w:rPr>
      </w:pPr>
    </w:p>
    <w:p w14:paraId="527A0239" w14:textId="77777777" w:rsidR="009A7781" w:rsidRPr="004652D6" w:rsidRDefault="009A7781" w:rsidP="009A7781">
      <w:pPr>
        <w:rPr>
          <w:lang w:val="lv-LV"/>
        </w:rPr>
      </w:pPr>
    </w:p>
    <w:p w14:paraId="2DB432A1" w14:textId="77777777" w:rsidR="009A7781" w:rsidRPr="00352579" w:rsidRDefault="009A7781" w:rsidP="008818B6">
      <w:pPr>
        <w:ind w:firstLine="720"/>
        <w:rPr>
          <w:color w:val="000000"/>
          <w:sz w:val="23"/>
          <w:szCs w:val="23"/>
          <w:lang w:val="de-DE"/>
        </w:rPr>
      </w:pPr>
    </w:p>
    <w:p w14:paraId="75070FDE" w14:textId="77777777" w:rsidR="00C437F2" w:rsidRPr="00352579" w:rsidRDefault="00C437F2" w:rsidP="008818B6">
      <w:pPr>
        <w:ind w:firstLine="720"/>
        <w:rPr>
          <w:color w:val="000000"/>
          <w:sz w:val="23"/>
          <w:szCs w:val="23"/>
          <w:lang w:val="de-DE"/>
        </w:rPr>
      </w:pPr>
    </w:p>
    <w:p w14:paraId="2AF8BF7F" w14:textId="77777777" w:rsidR="00C437F2" w:rsidRPr="00352579" w:rsidRDefault="00C437F2" w:rsidP="008818B6">
      <w:pPr>
        <w:ind w:firstLine="720"/>
        <w:rPr>
          <w:color w:val="000000"/>
          <w:sz w:val="23"/>
          <w:szCs w:val="23"/>
          <w:lang w:val="de-DE"/>
        </w:rPr>
      </w:pPr>
    </w:p>
    <w:p w14:paraId="23D72AC1" w14:textId="77777777" w:rsidR="00C437F2" w:rsidRPr="00352579" w:rsidRDefault="00C437F2" w:rsidP="008818B6">
      <w:pPr>
        <w:ind w:firstLine="720"/>
        <w:rPr>
          <w:color w:val="000000"/>
          <w:sz w:val="23"/>
          <w:szCs w:val="23"/>
          <w:lang w:val="lv-LV"/>
        </w:rPr>
      </w:pPr>
    </w:p>
    <w:p w14:paraId="108FE9C2" w14:textId="77777777" w:rsidR="008818B6" w:rsidRPr="00352579" w:rsidRDefault="008818B6" w:rsidP="004F1C0E">
      <w:pPr>
        <w:jc w:val="right"/>
        <w:rPr>
          <w:color w:val="000000"/>
          <w:sz w:val="23"/>
          <w:szCs w:val="23"/>
          <w:lang w:val="lv-LV"/>
        </w:rPr>
      </w:pPr>
    </w:p>
    <w:sectPr w:rsidR="008818B6" w:rsidRPr="00352579" w:rsidSect="003516FB">
      <w:type w:val="continuous"/>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CCFB5" w14:textId="77777777" w:rsidR="003516FB" w:rsidRDefault="003516FB">
      <w:r>
        <w:separator/>
      </w:r>
    </w:p>
  </w:endnote>
  <w:endnote w:type="continuationSeparator" w:id="0">
    <w:p w14:paraId="35CA8A6F" w14:textId="77777777" w:rsidR="003516FB" w:rsidRDefault="00351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78C55" w14:textId="77777777" w:rsidR="009022FA" w:rsidRDefault="009022FA" w:rsidP="008818B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7F8082" w14:textId="77777777" w:rsidR="009022FA" w:rsidRDefault="009022FA" w:rsidP="00F40F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B933A" w14:textId="77777777" w:rsidR="00FF5F21" w:rsidRDefault="00FF5F21">
    <w:pPr>
      <w:pStyle w:val="Footer"/>
      <w:jc w:val="right"/>
    </w:pPr>
    <w:r>
      <w:fldChar w:fldCharType="begin"/>
    </w:r>
    <w:r>
      <w:instrText xml:space="preserve"> PAGE   \* MERGEFORMAT </w:instrText>
    </w:r>
    <w:r>
      <w:fldChar w:fldCharType="separate"/>
    </w:r>
    <w:r w:rsidR="00C22535">
      <w:rPr>
        <w:noProof/>
      </w:rPr>
      <w:t>8</w:t>
    </w:r>
    <w:r>
      <w:rPr>
        <w:noProof/>
      </w:rPr>
      <w:fldChar w:fldCharType="end"/>
    </w:r>
    <w:r w:rsidR="003F76D8">
      <w:rPr>
        <w:noProof/>
      </w:rPr>
      <w:t>-</w:t>
    </w:r>
    <w:r w:rsidR="003F76D8">
      <w:rPr>
        <w:noProof/>
      </w:rPr>
      <w:fldChar w:fldCharType="begin"/>
    </w:r>
    <w:r w:rsidR="003F76D8">
      <w:rPr>
        <w:noProof/>
      </w:rPr>
      <w:instrText xml:space="preserve"> NUMPAGES   \* MERGEFORMAT </w:instrText>
    </w:r>
    <w:r w:rsidR="003F76D8">
      <w:rPr>
        <w:noProof/>
      </w:rPr>
      <w:fldChar w:fldCharType="separate"/>
    </w:r>
    <w:r w:rsidR="00C22535">
      <w:rPr>
        <w:noProof/>
      </w:rPr>
      <w:t>8</w:t>
    </w:r>
    <w:r w:rsidR="003F76D8">
      <w:rPr>
        <w:noProof/>
      </w:rPr>
      <w:fldChar w:fldCharType="end"/>
    </w:r>
  </w:p>
  <w:p w14:paraId="1BCBDE81" w14:textId="77777777" w:rsidR="009022FA" w:rsidRDefault="00404673" w:rsidP="00404673">
    <w:pPr>
      <w:pStyle w:val="Footer"/>
    </w:pPr>
    <w:fldSimple w:instr=" FILENAME   \* MERGEFORMAT ">
      <w:r w:rsidR="00C22535">
        <w:rPr>
          <w:noProof/>
        </w:rPr>
        <w:t>SAMpoz</w:t>
      </w:r>
      <w:r w:rsidR="00C22535" w:rsidRPr="00C22535">
        <w:rPr>
          <w:noProof/>
          <w:sz w:val="22"/>
          <w:szCs w:val="22"/>
        </w:rPr>
        <w:t>_130918_jurnieki</w:t>
      </w:r>
      <w:r w:rsidR="00C22535">
        <w:rPr>
          <w:noProof/>
        </w:rPr>
        <w:t>.doc</w:t>
      </w:r>
    </w:fldSimple>
  </w:p>
  <w:p w14:paraId="4DFCD9CD" w14:textId="77777777" w:rsidR="00C634C9" w:rsidRPr="00E90BE9" w:rsidRDefault="00C634C9" w:rsidP="00C634C9">
    <w:pPr>
      <w:jc w:val="center"/>
      <w:rPr>
        <w:sz w:val="28"/>
        <w:szCs w:val="28"/>
      </w:rPr>
    </w:pPr>
    <w:proofErr w:type="spellStart"/>
    <w:r w:rsidRPr="00E90BE9">
      <w:rPr>
        <w:strike/>
        <w:sz w:val="28"/>
        <w:szCs w:val="28"/>
      </w:rPr>
      <w:t>Ierobežota</w:t>
    </w:r>
    <w:r>
      <w:rPr>
        <w:strike/>
        <w:sz w:val="28"/>
        <w:szCs w:val="28"/>
      </w:rPr>
      <w:t>s</w:t>
    </w:r>
    <w:proofErr w:type="spellEnd"/>
    <w:r w:rsidRPr="00E90BE9">
      <w:rPr>
        <w:strike/>
        <w:sz w:val="28"/>
        <w:szCs w:val="28"/>
      </w:rPr>
      <w:t xml:space="preserve"> </w:t>
    </w:r>
    <w:proofErr w:type="spellStart"/>
    <w:r w:rsidRPr="00E90BE9">
      <w:rPr>
        <w:strike/>
        <w:sz w:val="28"/>
        <w:szCs w:val="28"/>
      </w:rPr>
      <w:t>pieejamība</w:t>
    </w:r>
    <w:r>
      <w:rPr>
        <w:strike/>
        <w:sz w:val="28"/>
        <w:szCs w:val="28"/>
      </w:rPr>
      <w:t>s</w:t>
    </w:r>
    <w:proofErr w:type="spellEnd"/>
    <w:r>
      <w:rPr>
        <w:strike/>
        <w:sz w:val="28"/>
        <w:szCs w:val="28"/>
      </w:rPr>
      <w:t xml:space="preserve"> </w:t>
    </w:r>
    <w:proofErr w:type="spellStart"/>
    <w:proofErr w:type="gramStart"/>
    <w:r>
      <w:rPr>
        <w:strike/>
        <w:sz w:val="28"/>
        <w:szCs w:val="28"/>
      </w:rPr>
      <w:t>informācija</w:t>
    </w:r>
    <w:proofErr w:type="spellEnd"/>
    <w:r w:rsidRPr="00E90BE9">
      <w:rPr>
        <w:sz w:val="28"/>
        <w:szCs w:val="28"/>
      </w:rPr>
      <w:t xml:space="preserve">  NAV</w:t>
    </w:r>
    <w:proofErr w:type="gramEnd"/>
    <w:r w:rsidRPr="00E90BE9">
      <w:rPr>
        <w:sz w:val="28"/>
        <w:szCs w:val="28"/>
      </w:rPr>
      <w:t xml:space="preserve">  KLASIFICĒTS</w:t>
    </w:r>
    <w:r w:rsidRPr="00C36037">
      <w:rPr>
        <w:sz w:val="28"/>
        <w:szCs w:val="28"/>
      </w:rPr>
      <w:t xml:space="preserve"> </w:t>
    </w:r>
  </w:p>
  <w:p w14:paraId="7723CACF" w14:textId="0DECBC34" w:rsidR="007A2E2A" w:rsidRPr="008818B6" w:rsidRDefault="007A2E2A" w:rsidP="00C634C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CD8C9" w14:textId="77777777" w:rsidR="009022FA" w:rsidRPr="008818B6" w:rsidRDefault="009022FA" w:rsidP="008818B6">
    <w:pPr>
      <w:jc w:val="both"/>
      <w:rPr>
        <w:sz w:val="22"/>
        <w:szCs w:val="22"/>
        <w:lang w:val="pt-BR"/>
      </w:rPr>
    </w:pPr>
    <w:r>
      <w:rPr>
        <w:sz w:val="22"/>
        <w:szCs w:val="22"/>
        <w:lang w:val="lv-LV"/>
      </w:rPr>
      <w:t>SAMpoz_051211_TTE_Nr.3_stcw.doc</w:t>
    </w:r>
    <w:r w:rsidRPr="008818B6">
      <w:rPr>
        <w:sz w:val="22"/>
        <w:szCs w:val="22"/>
        <w:lang w:val="pt-BR"/>
      </w:rPr>
      <w:t xml:space="preserve"> </w:t>
    </w:r>
    <w:r w:rsidRPr="008818B6">
      <w:rPr>
        <w:sz w:val="22"/>
        <w:szCs w:val="22"/>
        <w:lang w:val="pt-BR"/>
      </w:rPr>
      <w:t xml:space="preserve">Priekšlikums Eiropas Parlamenta un Padomes Direktīvai, </w:t>
    </w:r>
    <w:r w:rsidRPr="008818B6">
      <w:rPr>
        <w:noProof/>
        <w:sz w:val="22"/>
        <w:szCs w:val="22"/>
        <w:lang w:val="pt-BR"/>
      </w:rPr>
      <w:t>ar ko groza Eiropas Parlamenta un Padomes Direktīvu 2008/106/EK par jūrnieku minimālo sagatavotības līmeni</w:t>
    </w:r>
    <w:r w:rsidRPr="008818B6">
      <w:rPr>
        <w:sz w:val="22"/>
        <w:szCs w:val="22"/>
        <w:lang w:val="pt-BR"/>
      </w:rPr>
      <w:t xml:space="preserve"> - </w:t>
    </w:r>
    <w:r w:rsidRPr="008818B6">
      <w:rPr>
        <w:noProof/>
        <w:sz w:val="22"/>
        <w:szCs w:val="22"/>
      </w:rPr>
      <w:t>Vispārējā pieeja</w:t>
    </w:r>
  </w:p>
  <w:p w14:paraId="35156818" w14:textId="77777777" w:rsidR="009022FA" w:rsidRPr="008818B6" w:rsidRDefault="009022FA" w:rsidP="00F40F87">
    <w:pPr>
      <w:pStyle w:val="Footer"/>
      <w:jc w:val="both"/>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45791" w14:textId="77777777" w:rsidR="003516FB" w:rsidRDefault="003516FB">
      <w:r>
        <w:separator/>
      </w:r>
    </w:p>
  </w:footnote>
  <w:footnote w:type="continuationSeparator" w:id="0">
    <w:p w14:paraId="620DD40D" w14:textId="77777777" w:rsidR="003516FB" w:rsidRDefault="003516FB">
      <w:r>
        <w:continuationSeparator/>
      </w:r>
    </w:p>
  </w:footnote>
  <w:footnote w:id="1">
    <w:p w14:paraId="5EDA1136" w14:textId="77777777" w:rsidR="00C634C9" w:rsidRDefault="00C634C9" w:rsidP="00C634C9">
      <w:r>
        <w:rPr>
          <w:rStyle w:val="FootnoteReference"/>
        </w:rPr>
        <w:footnoteRef/>
      </w:r>
      <w:r>
        <w:t xml:space="preserve"> </w:t>
      </w:r>
      <w:bookmarkStart w:id="0" w:name="_Hlk157158255"/>
      <w:r w:rsidRPr="009648D4">
        <w:t xml:space="preserve">Deklasificēšanas </w:t>
      </w:r>
      <w:proofErr w:type="spellStart"/>
      <w:r w:rsidRPr="009648D4">
        <w:t>pamatojums</w:t>
      </w:r>
      <w:proofErr w:type="spellEnd"/>
      <w:r w:rsidRPr="009648D4">
        <w:t xml:space="preserve">: SAM 31.03.2023. </w:t>
      </w:r>
      <w:proofErr w:type="spellStart"/>
      <w:r w:rsidRPr="009648D4">
        <w:t>vēstule</w:t>
      </w:r>
      <w:proofErr w:type="spellEnd"/>
      <w:r w:rsidRPr="009648D4">
        <w:t xml:space="preserve"> Nr.02-03-IP/56</w:t>
      </w:r>
    </w:p>
    <w:bookmarkEnd w:id="0"/>
    <w:p w14:paraId="4053CAC5" w14:textId="6ED32905" w:rsidR="00C634C9" w:rsidRDefault="00C634C9">
      <w:pPr>
        <w:pStyle w:val="FootnoteText"/>
      </w:pPr>
    </w:p>
  </w:footnote>
  <w:footnote w:id="2">
    <w:p w14:paraId="7337A82C" w14:textId="77777777" w:rsidR="000B14C7" w:rsidRDefault="000B14C7">
      <w:pPr>
        <w:pStyle w:val="FootnoteText"/>
      </w:pPr>
      <w:r>
        <w:rPr>
          <w:rStyle w:val="FootnoteReference"/>
        </w:rPr>
        <w:footnoteRef/>
      </w:r>
      <w:r>
        <w:t xml:space="preserve"> </w:t>
      </w:r>
      <w:r w:rsidRPr="000B14C7">
        <w:t>https://m.likumi.lv/doc.php?id=255228</w:t>
      </w:r>
    </w:p>
  </w:footnote>
  <w:footnote w:id="3">
    <w:p w14:paraId="393B8836" w14:textId="77777777" w:rsidR="000B14C7" w:rsidRDefault="000B14C7">
      <w:pPr>
        <w:pStyle w:val="FootnoteText"/>
      </w:pPr>
      <w:r>
        <w:rPr>
          <w:rStyle w:val="FootnoteReference"/>
        </w:rPr>
        <w:footnoteRef/>
      </w:r>
      <w:r>
        <w:t xml:space="preserve"> </w:t>
      </w:r>
      <w:r w:rsidRPr="000B14C7">
        <w:t>https://m.likumi.lv/doc.php?id=71043</w:t>
      </w:r>
    </w:p>
  </w:footnote>
  <w:footnote w:id="4">
    <w:p w14:paraId="3BE54C92" w14:textId="77777777" w:rsidR="00521971" w:rsidRPr="00AD43A1" w:rsidRDefault="00521971" w:rsidP="00521971">
      <w:pPr>
        <w:pStyle w:val="FootnoteText"/>
        <w:jc w:val="both"/>
        <w:rPr>
          <w:sz w:val="16"/>
          <w:szCs w:val="16"/>
        </w:rPr>
      </w:pPr>
      <w:r w:rsidRPr="00AD43A1">
        <w:rPr>
          <w:rStyle w:val="FootnoteReference"/>
          <w:sz w:val="16"/>
          <w:szCs w:val="16"/>
        </w:rPr>
        <w:footnoteRef/>
      </w:r>
      <w:r w:rsidRPr="00AD43A1">
        <w:rPr>
          <w:sz w:val="16"/>
          <w:szCs w:val="16"/>
        </w:rPr>
        <w:t xml:space="preserve"> </w:t>
      </w:r>
      <w:r w:rsidRPr="00AD43A1">
        <w:rPr>
          <w:sz w:val="16"/>
          <w:szCs w:val="16"/>
        </w:rPr>
        <w:t xml:space="preserve">Eiropas Parlamenta un Padomes 2008. </w:t>
      </w:r>
      <w:r w:rsidRPr="00AD43A1">
        <w:rPr>
          <w:sz w:val="16"/>
          <w:szCs w:val="16"/>
        </w:rPr>
        <w:t>gada 19. novembra Direktīva 2008/106/EK par jūrnieku minimālo sagatavotības līmeni (OV L 323, 3.12.2008., 33. lpp.). Direktīvā jaunākie grozījumi izdarīti ar Eiropas Parlamenta un Padomes Direktīvu 2012/35/ES (OV L 343, 14.12.2012., 78. lpp.).</w:t>
      </w:r>
      <w:r w:rsidR="000524CE">
        <w:rPr>
          <w:sz w:val="16"/>
          <w:szCs w:val="16"/>
        </w:rPr>
        <w:t xml:space="preserve"> </w:t>
      </w:r>
    </w:p>
  </w:footnote>
  <w:footnote w:id="5">
    <w:p w14:paraId="66B7456B" w14:textId="77777777" w:rsidR="009022FA" w:rsidRPr="00AD43A1" w:rsidRDefault="009022FA" w:rsidP="00AD43A1">
      <w:pPr>
        <w:pStyle w:val="FootnoteText"/>
        <w:jc w:val="both"/>
        <w:rPr>
          <w:sz w:val="16"/>
          <w:szCs w:val="16"/>
        </w:rPr>
      </w:pPr>
      <w:r w:rsidRPr="00AD43A1">
        <w:rPr>
          <w:rStyle w:val="FootnoteReference"/>
          <w:sz w:val="16"/>
          <w:szCs w:val="16"/>
        </w:rPr>
        <w:footnoteRef/>
      </w:r>
      <w:r w:rsidRPr="00AD43A1">
        <w:rPr>
          <w:sz w:val="16"/>
          <w:szCs w:val="16"/>
        </w:rPr>
        <w:t xml:space="preserve"> </w:t>
      </w:r>
      <w:r w:rsidRPr="00AD43A1">
        <w:rPr>
          <w:sz w:val="16"/>
          <w:szCs w:val="16"/>
        </w:rPr>
        <w:t xml:space="preserve">Eiropas Parlamenta un Padomes 2005. </w:t>
      </w:r>
      <w:r w:rsidRPr="00AD43A1">
        <w:rPr>
          <w:sz w:val="16"/>
          <w:szCs w:val="16"/>
        </w:rPr>
        <w:t>gada 7. septembra Direktīva 2005/45/EK par dalībvalstu izsniegto jūrnieku sertifikātu savstarpēju atzīšanu (OV L 255, 30.9.2005., 160. lpp.).</w:t>
      </w:r>
      <w:r w:rsidR="000524CE">
        <w:rPr>
          <w:sz w:val="16"/>
          <w:szCs w:val="16"/>
        </w:rPr>
        <w:t xml:space="preserve"> </w:t>
      </w:r>
    </w:p>
  </w:footnote>
  <w:footnote w:id="6">
    <w:p w14:paraId="1FEF058C" w14:textId="77777777" w:rsidR="009F43A6" w:rsidRPr="00AD43A1" w:rsidRDefault="009F43A6" w:rsidP="009F43A6">
      <w:pPr>
        <w:pStyle w:val="FootnoteText"/>
        <w:jc w:val="both"/>
        <w:rPr>
          <w:sz w:val="16"/>
          <w:szCs w:val="16"/>
        </w:rPr>
      </w:pPr>
      <w:r w:rsidRPr="00AD43A1">
        <w:rPr>
          <w:rStyle w:val="FootnoteReference"/>
          <w:sz w:val="16"/>
          <w:szCs w:val="16"/>
        </w:rPr>
        <w:footnoteRef/>
      </w:r>
      <w:r w:rsidRPr="00AD43A1">
        <w:rPr>
          <w:sz w:val="16"/>
          <w:szCs w:val="16"/>
        </w:rPr>
        <w:t xml:space="preserve"> </w:t>
      </w:r>
      <w:r w:rsidRPr="00AD43A1">
        <w:rPr>
          <w:sz w:val="16"/>
          <w:szCs w:val="16"/>
        </w:rPr>
        <w:t xml:space="preserve">Eiropas Parlamenta un Padomes 2005. </w:t>
      </w:r>
      <w:r w:rsidRPr="00AD43A1">
        <w:rPr>
          <w:sz w:val="16"/>
          <w:szCs w:val="16"/>
        </w:rPr>
        <w:t>gada 7. septembra Direktīva 2005/36/EK par profesionālo kvalifikāciju atzīšanu (OV L 255, 30.9.2005., 22. lpp.).</w:t>
      </w:r>
    </w:p>
  </w:footnote>
  <w:footnote w:id="7">
    <w:p w14:paraId="2FB48003" w14:textId="77777777" w:rsidR="00A55089" w:rsidRDefault="00A55089">
      <w:pPr>
        <w:pStyle w:val="FootnoteText"/>
      </w:pPr>
      <w:r>
        <w:rPr>
          <w:rStyle w:val="FootnoteReference"/>
        </w:rPr>
        <w:footnoteRef/>
      </w:r>
      <w:r>
        <w:t xml:space="preserve"> </w:t>
      </w:r>
      <w:r>
        <w:t xml:space="preserve">Latvijas viedokli par šo jautājumu lūgums skatīt sadaļā “Latvijas Republikas pozīcija”. </w:t>
      </w:r>
    </w:p>
  </w:footnote>
  <w:footnote w:id="8">
    <w:p w14:paraId="3A9FB6C0" w14:textId="77777777" w:rsidR="001E459D" w:rsidRDefault="001E459D">
      <w:pPr>
        <w:pStyle w:val="FootnoteText"/>
      </w:pPr>
      <w:r>
        <w:rPr>
          <w:rStyle w:val="FootnoteReference"/>
        </w:rPr>
        <w:footnoteRef/>
      </w:r>
      <w:r>
        <w:t xml:space="preserve"> </w:t>
      </w:r>
      <w:r w:rsidRPr="001E459D">
        <w:t>http://www.imo.org/en/KnowledgeCentre/IndexofIMOResolutions/Maritime-Safety-Committee-(MSC)/Documents/MSC.391(95).pdf</w:t>
      </w:r>
    </w:p>
  </w:footnote>
  <w:footnote w:id="9">
    <w:p w14:paraId="1C32BE6A" w14:textId="77777777" w:rsidR="0017500D" w:rsidRDefault="0017500D">
      <w:pPr>
        <w:pStyle w:val="FootnoteText"/>
      </w:pPr>
      <w:r>
        <w:rPr>
          <w:rStyle w:val="FootnoteReference"/>
        </w:rPr>
        <w:footnoteRef/>
      </w:r>
      <w:r>
        <w:t xml:space="preserve"> </w:t>
      </w:r>
      <w:r w:rsidRPr="0017500D">
        <w:t>https://likumi.lv/doc.php?id=123870</w:t>
      </w:r>
    </w:p>
  </w:footnote>
  <w:footnote w:id="10">
    <w:p w14:paraId="61BFBA1A" w14:textId="77777777" w:rsidR="0017500D" w:rsidRDefault="0017500D">
      <w:pPr>
        <w:pStyle w:val="FootnoteText"/>
      </w:pPr>
      <w:r>
        <w:rPr>
          <w:rStyle w:val="FootnoteReference"/>
        </w:rPr>
        <w:footnoteRef/>
      </w:r>
      <w:r>
        <w:t xml:space="preserve"> </w:t>
      </w:r>
      <w:r w:rsidRPr="0017500D">
        <w:t>https://likumi.lv/doc.php?id=68491</w:t>
      </w:r>
    </w:p>
  </w:footnote>
  <w:footnote w:id="11">
    <w:p w14:paraId="1353703C" w14:textId="77777777" w:rsidR="0017500D" w:rsidRDefault="0017500D">
      <w:pPr>
        <w:pStyle w:val="FootnoteText"/>
      </w:pPr>
      <w:r>
        <w:rPr>
          <w:rStyle w:val="FootnoteReference"/>
        </w:rPr>
        <w:footnoteRef/>
      </w:r>
      <w:r>
        <w:t xml:space="preserve"> </w:t>
      </w:r>
      <w:r w:rsidRPr="0017500D">
        <w:t>https://likumi.lv/doc.php?id=89648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0FA4B" w14:textId="77777777" w:rsidR="009022FA" w:rsidRDefault="009022FA" w:rsidP="008818B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4EEEB5" w14:textId="77777777" w:rsidR="009022FA" w:rsidRDefault="009022FA" w:rsidP="00F40F8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5F5F4" w14:textId="77777777" w:rsidR="00C634C9" w:rsidRPr="00E90BE9" w:rsidRDefault="00C634C9" w:rsidP="00C634C9">
    <w:pPr>
      <w:jc w:val="center"/>
      <w:rPr>
        <w:sz w:val="28"/>
        <w:szCs w:val="28"/>
      </w:rPr>
    </w:pPr>
    <w:bookmarkStart w:id="2" w:name="_Hlk157158274"/>
    <w:proofErr w:type="spellStart"/>
    <w:r w:rsidRPr="00E90BE9">
      <w:rPr>
        <w:strike/>
        <w:sz w:val="28"/>
        <w:szCs w:val="28"/>
      </w:rPr>
      <w:t>Ierobežota</w:t>
    </w:r>
    <w:r>
      <w:rPr>
        <w:strike/>
        <w:sz w:val="28"/>
        <w:szCs w:val="28"/>
      </w:rPr>
      <w:t>s</w:t>
    </w:r>
    <w:proofErr w:type="spellEnd"/>
    <w:r w:rsidRPr="00E90BE9">
      <w:rPr>
        <w:strike/>
        <w:sz w:val="28"/>
        <w:szCs w:val="28"/>
      </w:rPr>
      <w:t xml:space="preserve"> </w:t>
    </w:r>
    <w:proofErr w:type="spellStart"/>
    <w:r w:rsidRPr="00E90BE9">
      <w:rPr>
        <w:strike/>
        <w:sz w:val="28"/>
        <w:szCs w:val="28"/>
      </w:rPr>
      <w:t>pieejamība</w:t>
    </w:r>
    <w:r>
      <w:rPr>
        <w:strike/>
        <w:sz w:val="28"/>
        <w:szCs w:val="28"/>
      </w:rPr>
      <w:t>s</w:t>
    </w:r>
    <w:proofErr w:type="spellEnd"/>
    <w:r>
      <w:rPr>
        <w:strike/>
        <w:sz w:val="28"/>
        <w:szCs w:val="28"/>
      </w:rPr>
      <w:t xml:space="preserve"> </w:t>
    </w:r>
    <w:proofErr w:type="spellStart"/>
    <w:proofErr w:type="gramStart"/>
    <w:r>
      <w:rPr>
        <w:strike/>
        <w:sz w:val="28"/>
        <w:szCs w:val="28"/>
      </w:rPr>
      <w:t>informācija</w:t>
    </w:r>
    <w:proofErr w:type="spellEnd"/>
    <w:r w:rsidRPr="00E90BE9">
      <w:rPr>
        <w:sz w:val="28"/>
        <w:szCs w:val="28"/>
      </w:rPr>
      <w:t xml:space="preserve">  NAV</w:t>
    </w:r>
    <w:proofErr w:type="gramEnd"/>
    <w:r w:rsidRPr="00E90BE9">
      <w:rPr>
        <w:sz w:val="28"/>
        <w:szCs w:val="28"/>
      </w:rPr>
      <w:t xml:space="preserve">  KLASIFICĒTS</w:t>
    </w:r>
    <w:r w:rsidRPr="00C36037">
      <w:rPr>
        <w:sz w:val="28"/>
        <w:szCs w:val="28"/>
      </w:rPr>
      <w:t xml:space="preserve"> </w:t>
    </w:r>
  </w:p>
  <w:bookmarkEnd w:id="2"/>
  <w:p w14:paraId="3CE9D2F3" w14:textId="1D1B6A33" w:rsidR="00404673" w:rsidRPr="00C634C9" w:rsidRDefault="00404673" w:rsidP="00C634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1580B" w14:textId="77777777" w:rsidR="00C634C9" w:rsidRDefault="00C634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3E24"/>
    <w:multiLevelType w:val="hybridMultilevel"/>
    <w:tmpl w:val="AF68D7F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A3173E"/>
    <w:multiLevelType w:val="hybridMultilevel"/>
    <w:tmpl w:val="5284E720"/>
    <w:lvl w:ilvl="0" w:tplc="DAEC28B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5AE7B53"/>
    <w:multiLevelType w:val="hybridMultilevel"/>
    <w:tmpl w:val="80DC0266"/>
    <w:lvl w:ilvl="0" w:tplc="AFDC1372">
      <w:start w:val="2"/>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1075FFA"/>
    <w:multiLevelType w:val="hybridMultilevel"/>
    <w:tmpl w:val="5807D357"/>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11F3EA7"/>
    <w:multiLevelType w:val="hybridMultilevel"/>
    <w:tmpl w:val="134EE926"/>
    <w:lvl w:ilvl="0" w:tplc="EA020D16">
      <w:start w:val="2011"/>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85501D9"/>
    <w:multiLevelType w:val="hybridMultilevel"/>
    <w:tmpl w:val="BCC8CF1C"/>
    <w:lvl w:ilvl="0" w:tplc="3DECDD98">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51009559">
    <w:abstractNumId w:val="1"/>
  </w:num>
  <w:num w:numId="2" w16cid:durableId="621233441">
    <w:abstractNumId w:val="4"/>
  </w:num>
  <w:num w:numId="3" w16cid:durableId="1250886759">
    <w:abstractNumId w:val="3"/>
  </w:num>
  <w:num w:numId="4" w16cid:durableId="329137756">
    <w:abstractNumId w:val="0"/>
  </w:num>
  <w:num w:numId="5" w16cid:durableId="541941648">
    <w:abstractNumId w:val="5"/>
  </w:num>
  <w:num w:numId="6" w16cid:durableId="1458448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numRestart w:val="eachPage"/>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8B6"/>
    <w:rsid w:val="00002469"/>
    <w:rsid w:val="000524CE"/>
    <w:rsid w:val="0005260F"/>
    <w:rsid w:val="00053AB1"/>
    <w:rsid w:val="00066152"/>
    <w:rsid w:val="00076F5E"/>
    <w:rsid w:val="00094702"/>
    <w:rsid w:val="000A07B7"/>
    <w:rsid w:val="000B14C7"/>
    <w:rsid w:val="000B6A14"/>
    <w:rsid w:val="000C111F"/>
    <w:rsid w:val="000D0DF9"/>
    <w:rsid w:val="000D0F25"/>
    <w:rsid w:val="000D4D12"/>
    <w:rsid w:val="000F2EB4"/>
    <w:rsid w:val="00111744"/>
    <w:rsid w:val="001219A0"/>
    <w:rsid w:val="00137B6A"/>
    <w:rsid w:val="00137CBD"/>
    <w:rsid w:val="001504AB"/>
    <w:rsid w:val="00150A4D"/>
    <w:rsid w:val="0017500D"/>
    <w:rsid w:val="001778FF"/>
    <w:rsid w:val="001A3833"/>
    <w:rsid w:val="001B7862"/>
    <w:rsid w:val="001D151B"/>
    <w:rsid w:val="001D3D3F"/>
    <w:rsid w:val="001D751F"/>
    <w:rsid w:val="001E1740"/>
    <w:rsid w:val="001E3472"/>
    <w:rsid w:val="001E459D"/>
    <w:rsid w:val="00210F53"/>
    <w:rsid w:val="00236B9B"/>
    <w:rsid w:val="00241474"/>
    <w:rsid w:val="002455E3"/>
    <w:rsid w:val="00246C42"/>
    <w:rsid w:val="00251CE7"/>
    <w:rsid w:val="0025665C"/>
    <w:rsid w:val="00261BF3"/>
    <w:rsid w:val="00273B8C"/>
    <w:rsid w:val="00283191"/>
    <w:rsid w:val="0029630E"/>
    <w:rsid w:val="002C4CF5"/>
    <w:rsid w:val="002C7037"/>
    <w:rsid w:val="002C7E3D"/>
    <w:rsid w:val="002E3390"/>
    <w:rsid w:val="002E5BEB"/>
    <w:rsid w:val="002F54FB"/>
    <w:rsid w:val="00313BEA"/>
    <w:rsid w:val="003429F4"/>
    <w:rsid w:val="003516FB"/>
    <w:rsid w:val="00352068"/>
    <w:rsid w:val="00352579"/>
    <w:rsid w:val="00354DB9"/>
    <w:rsid w:val="00382207"/>
    <w:rsid w:val="003936E2"/>
    <w:rsid w:val="003B3775"/>
    <w:rsid w:val="003D0EC5"/>
    <w:rsid w:val="003F76D8"/>
    <w:rsid w:val="00404673"/>
    <w:rsid w:val="00431280"/>
    <w:rsid w:val="004549EA"/>
    <w:rsid w:val="004748F6"/>
    <w:rsid w:val="00477DEF"/>
    <w:rsid w:val="00496932"/>
    <w:rsid w:val="004A0856"/>
    <w:rsid w:val="004A2D05"/>
    <w:rsid w:val="004B074B"/>
    <w:rsid w:val="004C4AD6"/>
    <w:rsid w:val="004F1C0E"/>
    <w:rsid w:val="00521971"/>
    <w:rsid w:val="0052379B"/>
    <w:rsid w:val="00554022"/>
    <w:rsid w:val="005645C6"/>
    <w:rsid w:val="00580054"/>
    <w:rsid w:val="00580D68"/>
    <w:rsid w:val="005A5904"/>
    <w:rsid w:val="005A5FB6"/>
    <w:rsid w:val="005C2271"/>
    <w:rsid w:val="005E1F7A"/>
    <w:rsid w:val="0066507C"/>
    <w:rsid w:val="00676C90"/>
    <w:rsid w:val="006916A7"/>
    <w:rsid w:val="006A4855"/>
    <w:rsid w:val="006B13EC"/>
    <w:rsid w:val="006C43AD"/>
    <w:rsid w:val="006D56A3"/>
    <w:rsid w:val="00701761"/>
    <w:rsid w:val="00724ECC"/>
    <w:rsid w:val="00733B9B"/>
    <w:rsid w:val="00745738"/>
    <w:rsid w:val="007626E8"/>
    <w:rsid w:val="00763FF2"/>
    <w:rsid w:val="0077188B"/>
    <w:rsid w:val="00776B77"/>
    <w:rsid w:val="00790A4F"/>
    <w:rsid w:val="00791C91"/>
    <w:rsid w:val="00791DBA"/>
    <w:rsid w:val="007A2E2A"/>
    <w:rsid w:val="007B746D"/>
    <w:rsid w:val="007C4555"/>
    <w:rsid w:val="007C6B0F"/>
    <w:rsid w:val="007F7A6E"/>
    <w:rsid w:val="00824154"/>
    <w:rsid w:val="008267B8"/>
    <w:rsid w:val="00830E42"/>
    <w:rsid w:val="00853547"/>
    <w:rsid w:val="00862C01"/>
    <w:rsid w:val="008818B6"/>
    <w:rsid w:val="00884CE1"/>
    <w:rsid w:val="00886CFD"/>
    <w:rsid w:val="00893B14"/>
    <w:rsid w:val="008A1C39"/>
    <w:rsid w:val="008E2447"/>
    <w:rsid w:val="008F2228"/>
    <w:rsid w:val="009022FA"/>
    <w:rsid w:val="00916370"/>
    <w:rsid w:val="009248CF"/>
    <w:rsid w:val="00931CE6"/>
    <w:rsid w:val="00960364"/>
    <w:rsid w:val="009A7781"/>
    <w:rsid w:val="009C587B"/>
    <w:rsid w:val="009F43A6"/>
    <w:rsid w:val="00A14634"/>
    <w:rsid w:val="00A3449E"/>
    <w:rsid w:val="00A55089"/>
    <w:rsid w:val="00A60643"/>
    <w:rsid w:val="00A73DF9"/>
    <w:rsid w:val="00A77745"/>
    <w:rsid w:val="00A9694B"/>
    <w:rsid w:val="00AA73B5"/>
    <w:rsid w:val="00AC4745"/>
    <w:rsid w:val="00AC6BFB"/>
    <w:rsid w:val="00AD43A1"/>
    <w:rsid w:val="00AF3294"/>
    <w:rsid w:val="00B6033B"/>
    <w:rsid w:val="00B63264"/>
    <w:rsid w:val="00B6734C"/>
    <w:rsid w:val="00B71E92"/>
    <w:rsid w:val="00B81914"/>
    <w:rsid w:val="00BE3D47"/>
    <w:rsid w:val="00BF1053"/>
    <w:rsid w:val="00BF527D"/>
    <w:rsid w:val="00C01EDA"/>
    <w:rsid w:val="00C22535"/>
    <w:rsid w:val="00C2552F"/>
    <w:rsid w:val="00C374D6"/>
    <w:rsid w:val="00C437F2"/>
    <w:rsid w:val="00C44EF2"/>
    <w:rsid w:val="00C634C9"/>
    <w:rsid w:val="00C878A2"/>
    <w:rsid w:val="00CD0DFA"/>
    <w:rsid w:val="00CE3679"/>
    <w:rsid w:val="00CF579A"/>
    <w:rsid w:val="00D240E9"/>
    <w:rsid w:val="00D426BE"/>
    <w:rsid w:val="00D475B3"/>
    <w:rsid w:val="00D5016E"/>
    <w:rsid w:val="00D90BF0"/>
    <w:rsid w:val="00DC32EE"/>
    <w:rsid w:val="00DE380F"/>
    <w:rsid w:val="00E01DC9"/>
    <w:rsid w:val="00E037FA"/>
    <w:rsid w:val="00E038DC"/>
    <w:rsid w:val="00E14567"/>
    <w:rsid w:val="00E1627E"/>
    <w:rsid w:val="00E31FE6"/>
    <w:rsid w:val="00E82643"/>
    <w:rsid w:val="00E96B85"/>
    <w:rsid w:val="00EB5420"/>
    <w:rsid w:val="00EC78F9"/>
    <w:rsid w:val="00EF2B42"/>
    <w:rsid w:val="00EF3B73"/>
    <w:rsid w:val="00EF603A"/>
    <w:rsid w:val="00F15045"/>
    <w:rsid w:val="00F30C5E"/>
    <w:rsid w:val="00F40F87"/>
    <w:rsid w:val="00F60074"/>
    <w:rsid w:val="00F631F5"/>
    <w:rsid w:val="00F727F9"/>
    <w:rsid w:val="00F9173F"/>
    <w:rsid w:val="00FB0346"/>
    <w:rsid w:val="00FB311C"/>
    <w:rsid w:val="00FE5EFE"/>
    <w:rsid w:val="00FF5F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schemas-tilde-lv/tildestengine" w:name="phone"/>
  <w:shapeDefaults>
    <o:shapedefaults v:ext="edit" spidmax="1026"/>
    <o:shapelayout v:ext="edit">
      <o:idmap v:ext="edit" data="1"/>
    </o:shapelayout>
  </w:shapeDefaults>
  <w:decimalSymbol w:val=","/>
  <w:listSeparator w:val=";"/>
  <w14:docId w14:val="0B973DC6"/>
  <w15:chartTrackingRefBased/>
  <w15:docId w15:val="{F49FAAE5-0FE4-45E9-8549-2BDE5937C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18B6"/>
    <w:rPr>
      <w:sz w:val="24"/>
      <w:szCs w:val="24"/>
      <w:lang w:val="en-GB" w:eastAsia="en-US"/>
    </w:rPr>
  </w:style>
  <w:style w:type="paragraph" w:styleId="Heading3">
    <w:name w:val="heading 3"/>
    <w:basedOn w:val="Normal"/>
    <w:next w:val="Normal"/>
    <w:qFormat/>
    <w:rsid w:val="008818B6"/>
    <w:pPr>
      <w:keepNext/>
      <w:outlineLvl w:val="2"/>
    </w:pPr>
    <w:rPr>
      <w:sz w:val="28"/>
      <w:lang w:val="lv-LV"/>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styleId="Hyperlink">
    <w:name w:val="Hyperlink"/>
    <w:uiPriority w:val="99"/>
    <w:rsid w:val="008818B6"/>
    <w:rPr>
      <w:color w:val="0000FF"/>
      <w:u w:val="single"/>
    </w:rPr>
  </w:style>
  <w:style w:type="paragraph" w:styleId="CommentText">
    <w:name w:val="annotation text"/>
    <w:basedOn w:val="Normal"/>
    <w:link w:val="CommentTextChar"/>
    <w:semiHidden/>
    <w:rsid w:val="008818B6"/>
    <w:rPr>
      <w:sz w:val="20"/>
      <w:szCs w:val="20"/>
    </w:rPr>
  </w:style>
  <w:style w:type="paragraph" w:styleId="Header">
    <w:name w:val="header"/>
    <w:basedOn w:val="Normal"/>
    <w:rsid w:val="008818B6"/>
    <w:pPr>
      <w:tabs>
        <w:tab w:val="center" w:pos="4153"/>
        <w:tab w:val="right" w:pos="8306"/>
      </w:tabs>
    </w:pPr>
  </w:style>
  <w:style w:type="paragraph" w:styleId="Footer">
    <w:name w:val="footer"/>
    <w:basedOn w:val="Normal"/>
    <w:link w:val="FooterChar"/>
    <w:uiPriority w:val="99"/>
    <w:rsid w:val="008818B6"/>
    <w:pPr>
      <w:tabs>
        <w:tab w:val="center" w:pos="4153"/>
        <w:tab w:val="right" w:pos="8306"/>
      </w:tabs>
    </w:pPr>
  </w:style>
  <w:style w:type="character" w:styleId="PageNumber">
    <w:name w:val="page number"/>
    <w:basedOn w:val="DefaultParagraphFont"/>
    <w:rsid w:val="008818B6"/>
  </w:style>
  <w:style w:type="paragraph" w:styleId="FootnoteText">
    <w:name w:val="footnote text"/>
    <w:basedOn w:val="Normal"/>
    <w:semiHidden/>
    <w:rsid w:val="008818B6"/>
    <w:rPr>
      <w:sz w:val="20"/>
      <w:szCs w:val="20"/>
      <w:lang w:val="lv-LV"/>
    </w:rPr>
  </w:style>
  <w:style w:type="character" w:styleId="FootnoteReference">
    <w:name w:val="footnote reference"/>
    <w:semiHidden/>
    <w:rsid w:val="008818B6"/>
    <w:rPr>
      <w:vertAlign w:val="superscript"/>
    </w:rPr>
  </w:style>
  <w:style w:type="paragraph" w:customStyle="1" w:styleId="NormalConseil">
    <w:name w:val="NormalConseil"/>
    <w:basedOn w:val="Normal"/>
    <w:rsid w:val="008818B6"/>
    <w:rPr>
      <w:szCs w:val="20"/>
      <w:lang w:eastAsia="fr-BE"/>
    </w:rPr>
  </w:style>
  <w:style w:type="paragraph" w:customStyle="1" w:styleId="EntRefer">
    <w:name w:val="EntRefer"/>
    <w:basedOn w:val="NormalConseil"/>
    <w:rsid w:val="008818B6"/>
    <w:rPr>
      <w:b/>
      <w:lang w:val="lv-LV"/>
    </w:rPr>
  </w:style>
  <w:style w:type="character" w:customStyle="1" w:styleId="CommentTextChar">
    <w:name w:val="Comment Text Char"/>
    <w:link w:val="CommentText"/>
    <w:semiHidden/>
    <w:rsid w:val="008818B6"/>
    <w:rPr>
      <w:lang w:val="en-GB" w:eastAsia="en-US" w:bidi="ar-SA"/>
    </w:rPr>
  </w:style>
  <w:style w:type="character" w:customStyle="1" w:styleId="normal0">
    <w:name w:val="normal"/>
    <w:rsid w:val="008818B6"/>
    <w:rPr>
      <w:rFonts w:cs="Times New Roman"/>
    </w:rPr>
  </w:style>
  <w:style w:type="paragraph" w:styleId="NoSpacing">
    <w:name w:val="No Spacing"/>
    <w:qFormat/>
    <w:rsid w:val="008818B6"/>
    <w:rPr>
      <w:sz w:val="24"/>
      <w:szCs w:val="24"/>
      <w:lang w:val="en-GB" w:eastAsia="en-US"/>
    </w:rPr>
  </w:style>
  <w:style w:type="character" w:customStyle="1" w:styleId="st1">
    <w:name w:val="st1"/>
    <w:basedOn w:val="DefaultParagraphFont"/>
    <w:rsid w:val="008818B6"/>
  </w:style>
  <w:style w:type="paragraph" w:customStyle="1" w:styleId="Default">
    <w:name w:val="Default"/>
    <w:rsid w:val="007B746D"/>
    <w:pPr>
      <w:autoSpaceDE w:val="0"/>
      <w:autoSpaceDN w:val="0"/>
      <w:adjustRightInd w:val="0"/>
    </w:pPr>
    <w:rPr>
      <w:color w:val="000000"/>
      <w:sz w:val="24"/>
      <w:szCs w:val="24"/>
      <w:lang w:val="en-US" w:eastAsia="en-US"/>
    </w:rPr>
  </w:style>
  <w:style w:type="paragraph" w:styleId="BalloonText">
    <w:name w:val="Balloon Text"/>
    <w:basedOn w:val="Normal"/>
    <w:link w:val="BalloonTextChar"/>
    <w:rsid w:val="00283191"/>
    <w:rPr>
      <w:rFonts w:ascii="Tahoma" w:hAnsi="Tahoma" w:cs="Tahoma"/>
      <w:sz w:val="16"/>
      <w:szCs w:val="16"/>
    </w:rPr>
  </w:style>
  <w:style w:type="character" w:customStyle="1" w:styleId="BalloonTextChar">
    <w:name w:val="Balloon Text Char"/>
    <w:link w:val="BalloonText"/>
    <w:rsid w:val="00283191"/>
    <w:rPr>
      <w:rFonts w:ascii="Tahoma" w:hAnsi="Tahoma" w:cs="Tahoma"/>
      <w:sz w:val="16"/>
      <w:szCs w:val="16"/>
      <w:lang w:val="en-GB" w:eastAsia="en-US"/>
    </w:rPr>
  </w:style>
  <w:style w:type="character" w:customStyle="1" w:styleId="FooterChar">
    <w:name w:val="Footer Char"/>
    <w:link w:val="Footer"/>
    <w:uiPriority w:val="99"/>
    <w:rsid w:val="00FF5F21"/>
    <w:rPr>
      <w:sz w:val="24"/>
      <w:szCs w:val="24"/>
      <w:lang w:val="en-GB" w:eastAsia="en-US"/>
    </w:rPr>
  </w:style>
  <w:style w:type="character" w:customStyle="1" w:styleId="footnotereference0">
    <w:name w:val="footnotereference"/>
    <w:rsid w:val="0052379B"/>
  </w:style>
  <w:style w:type="character" w:styleId="CommentReference">
    <w:name w:val="annotation reference"/>
    <w:rsid w:val="000B14C7"/>
    <w:rPr>
      <w:sz w:val="16"/>
      <w:szCs w:val="16"/>
    </w:rPr>
  </w:style>
  <w:style w:type="paragraph" w:styleId="CommentSubject">
    <w:name w:val="annotation subject"/>
    <w:basedOn w:val="CommentText"/>
    <w:next w:val="CommentText"/>
    <w:link w:val="CommentSubjectChar"/>
    <w:rsid w:val="000B14C7"/>
    <w:rPr>
      <w:b/>
      <w:bCs/>
    </w:rPr>
  </w:style>
  <w:style w:type="character" w:customStyle="1" w:styleId="CommentSubjectChar">
    <w:name w:val="Comment Subject Char"/>
    <w:link w:val="CommentSubject"/>
    <w:rsid w:val="000B14C7"/>
    <w:rPr>
      <w:b/>
      <w:bCs/>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jazeps.spridzans@lja.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elina.simina@sam.gov.lv" TargetMode="External"/><Relationship Id="rId4" Type="http://schemas.openxmlformats.org/officeDocument/2006/relationships/settings" Target="settings.xml"/><Relationship Id="rId9" Type="http://schemas.openxmlformats.org/officeDocument/2006/relationships/hyperlink" Target="mailto:laima.rituma@sam.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6E249-00F6-4506-AC53-BF2C66CF0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14900</Words>
  <Characters>8494</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 Priekšlikums Eiropas Parlamenta un Padomes Direktīvai ar ko groza Eiropas Parlamenta un Padomes Direktīvu 2008/106/EK par jūrniekuminimālo sagatavotības līmeni un atceļ Direktīvu 2005/45/EK</vt:lpstr>
    </vt:vector>
  </TitlesOfParts>
  <Company>Satiksmes Ministrija</Company>
  <LinksUpToDate>false</LinksUpToDate>
  <CharactersWithSpaces>23348</CharactersWithSpaces>
  <SharedDoc>false</SharedDoc>
  <HLinks>
    <vt:vector size="18" baseType="variant">
      <vt:variant>
        <vt:i4>4653156</vt:i4>
      </vt:variant>
      <vt:variant>
        <vt:i4>6</vt:i4>
      </vt:variant>
      <vt:variant>
        <vt:i4>0</vt:i4>
      </vt:variant>
      <vt:variant>
        <vt:i4>5</vt:i4>
      </vt:variant>
      <vt:variant>
        <vt:lpwstr>mailto:elina.simina@sam.gov.lv</vt:lpwstr>
      </vt:variant>
      <vt:variant>
        <vt:lpwstr/>
      </vt:variant>
      <vt:variant>
        <vt:i4>5570678</vt:i4>
      </vt:variant>
      <vt:variant>
        <vt:i4>3</vt:i4>
      </vt:variant>
      <vt:variant>
        <vt:i4>0</vt:i4>
      </vt:variant>
      <vt:variant>
        <vt:i4>5</vt:i4>
      </vt:variant>
      <vt:variant>
        <vt:lpwstr>mailto:laima.rituma@sam.gov.lv</vt:lpwstr>
      </vt:variant>
      <vt:variant>
        <vt:lpwstr/>
      </vt:variant>
      <vt:variant>
        <vt:i4>5439531</vt:i4>
      </vt:variant>
      <vt:variant>
        <vt:i4>0</vt:i4>
      </vt:variant>
      <vt:variant>
        <vt:i4>0</vt:i4>
      </vt:variant>
      <vt:variant>
        <vt:i4>5</vt:i4>
      </vt:variant>
      <vt:variant>
        <vt:lpwstr>mailto:jazeps.spridzans@lja.lv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Priekšlikums Eiropas Parlamenta un Padomes Direktīvai ar ko groza Eiropas Parlamenta un Padomes Direktīvu 2008/106/EK par jūrniekuminimālo sagatavotības līmeni un atceļ Direktīvu 2005/45/EK</dc:title>
  <dc:subject>Nacionālā pozīcija</dc:subject>
  <dc:creator>Elīna Šimina-Neverovska</dc:creator>
  <cp:keywords/>
  <dc:description>13.09.2018. 10:01
2827 vārdi
Elīna Šimiņa - Neverovska 67028254</dc:description>
  <cp:lastModifiedBy>Iveta Stafecka</cp:lastModifiedBy>
  <cp:revision>2</cp:revision>
  <cp:lastPrinted>2018-09-13T11:33:00Z</cp:lastPrinted>
  <dcterms:created xsi:type="dcterms:W3CDTF">2024-02-14T12:51:00Z</dcterms:created>
  <dcterms:modified xsi:type="dcterms:W3CDTF">2024-02-14T12:51:00Z</dcterms:modified>
</cp:coreProperties>
</file>