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4B7C5" w14:textId="77777777" w:rsidR="0019696C" w:rsidRPr="00C14C12" w:rsidRDefault="0019696C">
      <w:pPr>
        <w:jc w:val="center"/>
        <w:rPr>
          <w:b/>
          <w:sz w:val="24"/>
          <w:szCs w:val="24"/>
        </w:rPr>
      </w:pPr>
    </w:p>
    <w:p w14:paraId="34A0F9D8" w14:textId="17D1071D" w:rsidR="00F93FC3" w:rsidRDefault="00F93FC3" w:rsidP="00F93FC3">
      <w:pPr>
        <w:jc w:val="right"/>
        <w:rPr>
          <w:b/>
          <w:sz w:val="24"/>
          <w:szCs w:val="24"/>
        </w:rPr>
      </w:pPr>
      <w:r w:rsidRPr="00C14C12">
        <w:rPr>
          <w:b/>
          <w:sz w:val="24"/>
          <w:szCs w:val="24"/>
        </w:rPr>
        <w:t>1.pielikums</w:t>
      </w:r>
      <w:r w:rsidR="00ED2B99" w:rsidRPr="00ED2B99">
        <w:rPr>
          <w:rStyle w:val="FootnoteReference"/>
          <w:b/>
          <w:sz w:val="24"/>
          <w:szCs w:val="24"/>
        </w:rPr>
        <w:footnoteReference w:customMarkFollows="1" w:id="1"/>
        <w:sym w:font="Symbol" w:char="F020"/>
      </w:r>
    </w:p>
    <w:p w14:paraId="1E17CF07" w14:textId="77777777" w:rsidR="00744B82" w:rsidRPr="00C14C12" w:rsidRDefault="00744B82" w:rsidP="00F93FC3">
      <w:pPr>
        <w:jc w:val="right"/>
        <w:rPr>
          <w:b/>
          <w:sz w:val="24"/>
          <w:szCs w:val="24"/>
        </w:rPr>
      </w:pPr>
    </w:p>
    <w:p w14:paraId="126DEF80" w14:textId="77777777" w:rsidR="00241924" w:rsidRPr="00AA37C9" w:rsidRDefault="00F93FC3" w:rsidP="00F93FC3">
      <w:pPr>
        <w:pStyle w:val="Heading2"/>
        <w:rPr>
          <w:szCs w:val="28"/>
        </w:rPr>
      </w:pPr>
      <w:bookmarkStart w:id="1" w:name="OLE_LINK26"/>
      <w:bookmarkStart w:id="2" w:name="OLE_LINK30"/>
      <w:r w:rsidRPr="00AA37C9">
        <w:rPr>
          <w:szCs w:val="28"/>
        </w:rPr>
        <w:t>Nepārņemto direktīvu saraksts</w:t>
      </w:r>
      <w:bookmarkEnd w:id="1"/>
      <w:bookmarkEnd w:id="2"/>
      <w:r w:rsidR="007948AC" w:rsidRPr="00AA37C9">
        <w:rPr>
          <w:szCs w:val="28"/>
        </w:rPr>
        <w:t xml:space="preserve"> </w:t>
      </w:r>
    </w:p>
    <w:p w14:paraId="1E89BE92" w14:textId="77777777" w:rsidR="00F93FC3" w:rsidRPr="00AA37C9" w:rsidRDefault="007948AC" w:rsidP="00F93FC3">
      <w:pPr>
        <w:pStyle w:val="Heading2"/>
        <w:rPr>
          <w:b w:val="0"/>
          <w:szCs w:val="28"/>
        </w:rPr>
      </w:pPr>
      <w:r w:rsidRPr="00AA37C9">
        <w:rPr>
          <w:b w:val="0"/>
          <w:szCs w:val="28"/>
        </w:rPr>
        <w:t>(</w:t>
      </w:r>
      <w:r w:rsidR="00241924" w:rsidRPr="00AA37C9">
        <w:rPr>
          <w:b w:val="0"/>
          <w:szCs w:val="28"/>
        </w:rPr>
        <w:t xml:space="preserve">direktīvas, kas publicētas Eiropas Savienības Oficiālajā Vēstnesī līdz </w:t>
      </w:r>
      <w:proofErr w:type="gramStart"/>
      <w:r w:rsidR="006E04BE" w:rsidRPr="00AA37C9">
        <w:rPr>
          <w:b w:val="0"/>
          <w:szCs w:val="28"/>
        </w:rPr>
        <w:t>2010.gada</w:t>
      </w:r>
      <w:proofErr w:type="gramEnd"/>
      <w:r w:rsidR="006E04BE" w:rsidRPr="00AA37C9">
        <w:rPr>
          <w:b w:val="0"/>
          <w:szCs w:val="28"/>
        </w:rPr>
        <w:t xml:space="preserve"> 1.februār</w:t>
      </w:r>
      <w:r w:rsidR="00241924" w:rsidRPr="00AA37C9">
        <w:rPr>
          <w:b w:val="0"/>
          <w:szCs w:val="28"/>
        </w:rPr>
        <w:t>im</w:t>
      </w:r>
      <w:r w:rsidR="006E04BE" w:rsidRPr="00AA37C9">
        <w:rPr>
          <w:b w:val="0"/>
          <w:szCs w:val="28"/>
        </w:rPr>
        <w:t>)</w:t>
      </w:r>
    </w:p>
    <w:p w14:paraId="25609BF1" w14:textId="77777777" w:rsidR="00F93FC3" w:rsidRPr="00C14C12" w:rsidRDefault="00F93FC3" w:rsidP="00F93FC3">
      <w:pPr>
        <w:pStyle w:val="CommentText"/>
        <w:rPr>
          <w:sz w:val="24"/>
          <w:szCs w:val="24"/>
        </w:rPr>
      </w:pPr>
    </w:p>
    <w:tbl>
      <w:tblPr>
        <w:tblW w:w="15877"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5"/>
        <w:gridCol w:w="254"/>
        <w:gridCol w:w="822"/>
        <w:gridCol w:w="342"/>
        <w:gridCol w:w="851"/>
        <w:gridCol w:w="567"/>
        <w:gridCol w:w="2977"/>
        <w:gridCol w:w="3118"/>
        <w:gridCol w:w="425"/>
        <w:gridCol w:w="1418"/>
        <w:gridCol w:w="1559"/>
        <w:gridCol w:w="2126"/>
        <w:gridCol w:w="993"/>
      </w:tblGrid>
      <w:tr w:rsidR="005E5801" w:rsidRPr="00C14C12" w14:paraId="15408A3A" w14:textId="77777777" w:rsidTr="00D62F54">
        <w:tblPrEx>
          <w:tblCellMar>
            <w:top w:w="0" w:type="dxa"/>
            <w:bottom w:w="0" w:type="dxa"/>
          </w:tblCellMar>
        </w:tblPrEx>
        <w:trPr>
          <w:trHeight w:val="247"/>
          <w:tblHeader/>
        </w:trPr>
        <w:tc>
          <w:tcPr>
            <w:tcW w:w="425" w:type="dxa"/>
          </w:tcPr>
          <w:p w14:paraId="064B292C" w14:textId="77777777" w:rsidR="005E5801" w:rsidRPr="00C14C12" w:rsidRDefault="005E5801">
            <w:pPr>
              <w:jc w:val="center"/>
              <w:rPr>
                <w:bCs/>
                <w:snapToGrid w:val="0"/>
                <w:sz w:val="24"/>
                <w:szCs w:val="24"/>
                <w:lang w:eastAsia="en-US"/>
              </w:rPr>
            </w:pPr>
            <w:bookmarkStart w:id="3" w:name="_Hlk165954435"/>
            <w:r w:rsidRPr="00C14C12">
              <w:rPr>
                <w:bCs/>
                <w:snapToGrid w:val="0"/>
                <w:sz w:val="24"/>
                <w:szCs w:val="24"/>
                <w:lang w:eastAsia="en-US"/>
              </w:rPr>
              <w:t>Nr.</w:t>
            </w:r>
          </w:p>
        </w:tc>
        <w:tc>
          <w:tcPr>
            <w:tcW w:w="1418" w:type="dxa"/>
            <w:gridSpan w:val="3"/>
          </w:tcPr>
          <w:p w14:paraId="0C772E71" w14:textId="77777777" w:rsidR="005E5801" w:rsidRPr="00C14C12" w:rsidRDefault="005E5801">
            <w:pPr>
              <w:jc w:val="center"/>
              <w:rPr>
                <w:bCs/>
                <w:snapToGrid w:val="0"/>
                <w:sz w:val="24"/>
                <w:szCs w:val="24"/>
                <w:lang w:eastAsia="en-US"/>
              </w:rPr>
            </w:pPr>
            <w:r w:rsidRPr="00C14C12">
              <w:rPr>
                <w:bCs/>
                <w:snapToGrid w:val="0"/>
                <w:sz w:val="24"/>
                <w:szCs w:val="24"/>
                <w:lang w:eastAsia="en-US"/>
              </w:rPr>
              <w:t>Direktīvas</w:t>
            </w:r>
          </w:p>
          <w:p w14:paraId="533D5408" w14:textId="77777777" w:rsidR="005E5801" w:rsidRPr="00C14C12" w:rsidRDefault="005E5801">
            <w:pPr>
              <w:jc w:val="center"/>
              <w:rPr>
                <w:bCs/>
                <w:snapToGrid w:val="0"/>
                <w:sz w:val="24"/>
                <w:szCs w:val="24"/>
                <w:lang w:eastAsia="en-US"/>
              </w:rPr>
            </w:pPr>
            <w:r w:rsidRPr="00C14C12">
              <w:rPr>
                <w:bCs/>
                <w:snapToGrid w:val="0"/>
                <w:sz w:val="24"/>
                <w:szCs w:val="24"/>
                <w:lang w:eastAsia="en-US"/>
              </w:rPr>
              <w:t>CELEX nr.</w:t>
            </w:r>
          </w:p>
        </w:tc>
        <w:tc>
          <w:tcPr>
            <w:tcW w:w="1418" w:type="dxa"/>
            <w:gridSpan w:val="2"/>
          </w:tcPr>
          <w:p w14:paraId="72CD8C79" w14:textId="77777777" w:rsidR="005E5801" w:rsidRPr="00C14C12" w:rsidRDefault="005E5801">
            <w:pPr>
              <w:pStyle w:val="Heading3"/>
              <w:rPr>
                <w:b w:val="0"/>
                <w:bCs/>
                <w:color w:val="auto"/>
                <w:szCs w:val="24"/>
                <w:lang w:val="lv-LV"/>
              </w:rPr>
            </w:pPr>
            <w:r w:rsidRPr="00C14C12">
              <w:rPr>
                <w:b w:val="0"/>
                <w:bCs/>
                <w:color w:val="auto"/>
                <w:szCs w:val="24"/>
                <w:lang w:val="lv-LV"/>
              </w:rPr>
              <w:t>Pārņemšanas termiņš</w:t>
            </w:r>
          </w:p>
        </w:tc>
        <w:tc>
          <w:tcPr>
            <w:tcW w:w="2977" w:type="dxa"/>
          </w:tcPr>
          <w:p w14:paraId="5292E86E" w14:textId="77777777" w:rsidR="005E5801" w:rsidRPr="00C14C12" w:rsidRDefault="005E5801">
            <w:pPr>
              <w:pStyle w:val="Heading3"/>
              <w:rPr>
                <w:b w:val="0"/>
                <w:bCs/>
                <w:color w:val="auto"/>
                <w:szCs w:val="24"/>
                <w:lang w:val="lv-LV"/>
              </w:rPr>
            </w:pPr>
            <w:r w:rsidRPr="00C14C12">
              <w:rPr>
                <w:b w:val="0"/>
                <w:bCs/>
                <w:color w:val="auto"/>
                <w:szCs w:val="24"/>
                <w:lang w:val="lv-LV"/>
              </w:rPr>
              <w:t>Direktīvas nosaukums</w:t>
            </w:r>
          </w:p>
        </w:tc>
        <w:tc>
          <w:tcPr>
            <w:tcW w:w="3118" w:type="dxa"/>
          </w:tcPr>
          <w:p w14:paraId="68EBA225" w14:textId="77777777" w:rsidR="005E5801" w:rsidRPr="00C14C12" w:rsidRDefault="005E5801">
            <w:pPr>
              <w:jc w:val="center"/>
              <w:rPr>
                <w:bCs/>
                <w:snapToGrid w:val="0"/>
                <w:sz w:val="24"/>
                <w:szCs w:val="24"/>
                <w:lang w:eastAsia="en-US"/>
              </w:rPr>
            </w:pPr>
            <w:r w:rsidRPr="00C14C12">
              <w:rPr>
                <w:bCs/>
                <w:snapToGrid w:val="0"/>
                <w:sz w:val="24"/>
                <w:szCs w:val="24"/>
                <w:lang w:eastAsia="en-US"/>
              </w:rPr>
              <w:t>Nacionālā tiesību akta projekta nosaukums</w:t>
            </w:r>
          </w:p>
        </w:tc>
        <w:tc>
          <w:tcPr>
            <w:tcW w:w="1843" w:type="dxa"/>
            <w:gridSpan w:val="2"/>
          </w:tcPr>
          <w:p w14:paraId="32B84BA5" w14:textId="77777777" w:rsidR="005E5801" w:rsidRPr="00C14C12" w:rsidRDefault="005E5801">
            <w:pPr>
              <w:jc w:val="center"/>
              <w:rPr>
                <w:bCs/>
                <w:snapToGrid w:val="0"/>
                <w:sz w:val="24"/>
                <w:szCs w:val="24"/>
                <w:lang w:eastAsia="en-US"/>
              </w:rPr>
            </w:pPr>
            <w:r w:rsidRPr="00C14C12">
              <w:rPr>
                <w:bCs/>
                <w:snapToGrid w:val="0"/>
                <w:sz w:val="24"/>
                <w:szCs w:val="24"/>
                <w:lang w:eastAsia="en-US"/>
              </w:rPr>
              <w:t>Stadija</w:t>
            </w:r>
          </w:p>
        </w:tc>
        <w:tc>
          <w:tcPr>
            <w:tcW w:w="1559" w:type="dxa"/>
          </w:tcPr>
          <w:p w14:paraId="633AC97D" w14:textId="77777777" w:rsidR="005E5801" w:rsidRPr="00C14C12" w:rsidRDefault="005E5801" w:rsidP="00D51E7B">
            <w:pPr>
              <w:pStyle w:val="Footer"/>
              <w:tabs>
                <w:tab w:val="clear" w:pos="4153"/>
                <w:tab w:val="clear" w:pos="8306"/>
              </w:tabs>
              <w:jc w:val="both"/>
              <w:rPr>
                <w:bCs/>
                <w:snapToGrid w:val="0"/>
                <w:sz w:val="24"/>
                <w:szCs w:val="24"/>
                <w:lang w:eastAsia="en-US"/>
              </w:rPr>
            </w:pPr>
            <w:r w:rsidRPr="00C14C12">
              <w:rPr>
                <w:bCs/>
                <w:snapToGrid w:val="0"/>
                <w:sz w:val="24"/>
                <w:szCs w:val="24"/>
                <w:lang w:eastAsia="en-US"/>
              </w:rPr>
              <w:t>Plānotais pārņemšanas termiņš</w:t>
            </w:r>
          </w:p>
        </w:tc>
        <w:tc>
          <w:tcPr>
            <w:tcW w:w="2126" w:type="dxa"/>
          </w:tcPr>
          <w:p w14:paraId="6150A45D" w14:textId="77777777" w:rsidR="005E5801" w:rsidRPr="00C14C12" w:rsidRDefault="005E5801">
            <w:pPr>
              <w:jc w:val="center"/>
              <w:rPr>
                <w:bCs/>
                <w:snapToGrid w:val="0"/>
                <w:sz w:val="24"/>
                <w:szCs w:val="24"/>
                <w:lang w:eastAsia="en-US"/>
              </w:rPr>
            </w:pPr>
            <w:r w:rsidRPr="00C14C12">
              <w:rPr>
                <w:bCs/>
                <w:snapToGrid w:val="0"/>
                <w:sz w:val="24"/>
                <w:szCs w:val="24"/>
                <w:lang w:eastAsia="en-US"/>
              </w:rPr>
              <w:t>Piezīmes</w:t>
            </w:r>
          </w:p>
        </w:tc>
        <w:tc>
          <w:tcPr>
            <w:tcW w:w="993" w:type="dxa"/>
          </w:tcPr>
          <w:p w14:paraId="6DBE6976" w14:textId="77777777" w:rsidR="005E5801" w:rsidRPr="00C14C12" w:rsidRDefault="005E5801">
            <w:pPr>
              <w:jc w:val="center"/>
              <w:rPr>
                <w:bCs/>
                <w:snapToGrid w:val="0"/>
                <w:sz w:val="24"/>
                <w:szCs w:val="24"/>
                <w:lang w:eastAsia="en-US"/>
              </w:rPr>
            </w:pPr>
            <w:r w:rsidRPr="00C14C12">
              <w:rPr>
                <w:bCs/>
                <w:snapToGrid w:val="0"/>
                <w:sz w:val="24"/>
                <w:szCs w:val="24"/>
                <w:lang w:eastAsia="en-US"/>
              </w:rPr>
              <w:t>Atbildīgā</w:t>
            </w:r>
          </w:p>
          <w:p w14:paraId="3CE0C05D" w14:textId="77777777" w:rsidR="005E5801" w:rsidRPr="00C14C12" w:rsidRDefault="005E5801">
            <w:pPr>
              <w:jc w:val="center"/>
              <w:rPr>
                <w:bCs/>
                <w:snapToGrid w:val="0"/>
                <w:sz w:val="24"/>
                <w:szCs w:val="24"/>
                <w:lang w:eastAsia="en-US"/>
              </w:rPr>
            </w:pPr>
            <w:r w:rsidRPr="00C14C12">
              <w:rPr>
                <w:bCs/>
                <w:snapToGrid w:val="0"/>
                <w:sz w:val="24"/>
                <w:szCs w:val="24"/>
                <w:lang w:eastAsia="en-US"/>
              </w:rPr>
              <w:t>ministrija</w:t>
            </w:r>
          </w:p>
        </w:tc>
      </w:tr>
      <w:tr w:rsidR="00342A0A" w:rsidRPr="00C14C12" w14:paraId="27596583" w14:textId="77777777" w:rsidTr="00D62F54">
        <w:tblPrEx>
          <w:tblCellMar>
            <w:top w:w="0" w:type="dxa"/>
            <w:bottom w:w="0" w:type="dxa"/>
          </w:tblCellMar>
        </w:tblPrEx>
        <w:trPr>
          <w:trHeight w:val="247"/>
        </w:trPr>
        <w:tc>
          <w:tcPr>
            <w:tcW w:w="425" w:type="dxa"/>
          </w:tcPr>
          <w:p w14:paraId="68038FC3" w14:textId="77777777" w:rsidR="00342A0A" w:rsidRPr="00C14C12" w:rsidRDefault="00342A0A" w:rsidP="00214999">
            <w:pPr>
              <w:numPr>
                <w:ilvl w:val="0"/>
                <w:numId w:val="1"/>
              </w:numPr>
              <w:rPr>
                <w:b/>
                <w:snapToGrid w:val="0"/>
                <w:sz w:val="24"/>
                <w:szCs w:val="24"/>
                <w:u w:val="single"/>
                <w:lang w:eastAsia="en-US"/>
              </w:rPr>
            </w:pPr>
          </w:p>
        </w:tc>
        <w:tc>
          <w:tcPr>
            <w:tcW w:w="1418" w:type="dxa"/>
            <w:gridSpan w:val="3"/>
          </w:tcPr>
          <w:p w14:paraId="6BAF0A9F" w14:textId="77777777" w:rsidR="00342A0A" w:rsidRPr="00C14C12" w:rsidRDefault="00342A0A" w:rsidP="008C121C">
            <w:pPr>
              <w:rPr>
                <w:b/>
                <w:iCs/>
                <w:snapToGrid w:val="0"/>
                <w:sz w:val="24"/>
                <w:szCs w:val="24"/>
                <w:lang w:eastAsia="en-US"/>
              </w:rPr>
            </w:pPr>
            <w:r w:rsidRPr="00C14C12">
              <w:rPr>
                <w:b/>
                <w:iCs/>
                <w:snapToGrid w:val="0"/>
                <w:sz w:val="24"/>
                <w:szCs w:val="24"/>
                <w:lang w:eastAsia="en-US"/>
              </w:rPr>
              <w:t>32004L0083</w:t>
            </w:r>
          </w:p>
        </w:tc>
        <w:tc>
          <w:tcPr>
            <w:tcW w:w="1418" w:type="dxa"/>
            <w:gridSpan w:val="2"/>
          </w:tcPr>
          <w:p w14:paraId="35376D59" w14:textId="77777777" w:rsidR="00342A0A" w:rsidRPr="00C14C12" w:rsidRDefault="00342A0A" w:rsidP="008C121C">
            <w:pPr>
              <w:jc w:val="center"/>
              <w:rPr>
                <w:b/>
                <w:iCs/>
                <w:sz w:val="24"/>
                <w:szCs w:val="24"/>
              </w:rPr>
            </w:pPr>
            <w:r w:rsidRPr="00C14C12">
              <w:rPr>
                <w:b/>
                <w:iCs/>
                <w:sz w:val="24"/>
                <w:szCs w:val="24"/>
              </w:rPr>
              <w:t>10/10/2006</w:t>
            </w:r>
          </w:p>
        </w:tc>
        <w:tc>
          <w:tcPr>
            <w:tcW w:w="2977" w:type="dxa"/>
          </w:tcPr>
          <w:p w14:paraId="2A6AC547" w14:textId="77777777" w:rsidR="00342A0A" w:rsidRPr="00C14C12" w:rsidRDefault="00342A0A" w:rsidP="008C121C">
            <w:pPr>
              <w:jc w:val="both"/>
              <w:rPr>
                <w:b/>
                <w:iCs/>
                <w:sz w:val="24"/>
                <w:szCs w:val="24"/>
              </w:rPr>
            </w:pPr>
            <w:r w:rsidRPr="00C14C12">
              <w:rPr>
                <w:b/>
                <w:bCs/>
                <w:sz w:val="24"/>
                <w:szCs w:val="24"/>
              </w:rPr>
              <w:t>Padomes Direktīva 2004/83/EK (2004. gada 29. aprīlis) par obligātajiem standartiem, lai kvalificētu trešo valstu valstspiederīgos vai bezvalstniekus kā bēgļus vai kā personas, kam citādi nepieciešama starptautiska aizsardzība, šādu personu statusu un piešķirtās aizsardzības saturu</w:t>
            </w:r>
          </w:p>
        </w:tc>
        <w:tc>
          <w:tcPr>
            <w:tcW w:w="3118" w:type="dxa"/>
          </w:tcPr>
          <w:p w14:paraId="5D1EF561" w14:textId="77777777" w:rsidR="00342A0A" w:rsidRPr="00C14C12" w:rsidRDefault="00190EB4" w:rsidP="005226ED">
            <w:pPr>
              <w:jc w:val="both"/>
              <w:rPr>
                <w:b/>
                <w:bCs/>
                <w:sz w:val="24"/>
                <w:szCs w:val="24"/>
              </w:rPr>
            </w:pPr>
            <w:r w:rsidRPr="00C14C12">
              <w:rPr>
                <w:b/>
                <w:snapToGrid w:val="0"/>
                <w:sz w:val="24"/>
                <w:szCs w:val="24"/>
                <w:lang w:eastAsia="en-US"/>
              </w:rPr>
              <w:t>Likumprojekts „Grozījumi Izglītības likumā” (Nr.</w:t>
            </w:r>
            <w:r w:rsidR="005226ED" w:rsidRPr="00C14C12">
              <w:rPr>
                <w:b/>
                <w:snapToGrid w:val="0"/>
                <w:sz w:val="24"/>
                <w:szCs w:val="24"/>
                <w:lang w:eastAsia="en-US"/>
              </w:rPr>
              <w:t>423/Lp9</w:t>
            </w:r>
            <w:r w:rsidRPr="00C14C12">
              <w:rPr>
                <w:b/>
                <w:snapToGrid w:val="0"/>
                <w:sz w:val="24"/>
                <w:szCs w:val="24"/>
                <w:lang w:eastAsia="en-US"/>
              </w:rPr>
              <w:t>)</w:t>
            </w:r>
          </w:p>
        </w:tc>
        <w:tc>
          <w:tcPr>
            <w:tcW w:w="1843" w:type="dxa"/>
            <w:gridSpan w:val="2"/>
          </w:tcPr>
          <w:p w14:paraId="07B87A1C" w14:textId="77777777" w:rsidR="00342A0A" w:rsidRPr="00C14C12" w:rsidRDefault="005226ED" w:rsidP="005226ED">
            <w:pPr>
              <w:jc w:val="both"/>
              <w:rPr>
                <w:b/>
                <w:bCs/>
                <w:color w:val="000000"/>
                <w:sz w:val="24"/>
                <w:szCs w:val="24"/>
              </w:rPr>
            </w:pPr>
            <w:r w:rsidRPr="00C14C12">
              <w:rPr>
                <w:b/>
                <w:color w:val="000000"/>
                <w:sz w:val="24"/>
                <w:szCs w:val="24"/>
              </w:rPr>
              <w:t xml:space="preserve">Saeimā likumprojekts iesniegts 23.08.2007. un 06.09.2007. nodots Izglītības, kultūras un </w:t>
            </w:r>
            <w:r w:rsidR="00744B82">
              <w:rPr>
                <w:b/>
                <w:color w:val="000000"/>
                <w:sz w:val="24"/>
                <w:szCs w:val="24"/>
              </w:rPr>
              <w:t>zinātnes komisijai</w:t>
            </w:r>
            <w:r w:rsidRPr="00C14C12">
              <w:rPr>
                <w:b/>
                <w:color w:val="000000"/>
                <w:sz w:val="24"/>
                <w:szCs w:val="24"/>
              </w:rPr>
              <w:t>.    </w:t>
            </w:r>
          </w:p>
        </w:tc>
        <w:tc>
          <w:tcPr>
            <w:tcW w:w="1559" w:type="dxa"/>
          </w:tcPr>
          <w:p w14:paraId="4B313EEA" w14:textId="77777777" w:rsidR="00342A0A" w:rsidRPr="00C14C12" w:rsidRDefault="00342A0A" w:rsidP="008C121C">
            <w:pPr>
              <w:jc w:val="center"/>
              <w:rPr>
                <w:b/>
                <w:iCs/>
                <w:color w:val="000000"/>
                <w:sz w:val="24"/>
                <w:szCs w:val="24"/>
              </w:rPr>
            </w:pPr>
          </w:p>
        </w:tc>
        <w:tc>
          <w:tcPr>
            <w:tcW w:w="2126" w:type="dxa"/>
          </w:tcPr>
          <w:p w14:paraId="3B47806F" w14:textId="77777777" w:rsidR="00BE74EB" w:rsidRPr="00C14C12" w:rsidRDefault="00BE74EB" w:rsidP="00E42DE8">
            <w:pPr>
              <w:jc w:val="both"/>
              <w:rPr>
                <w:b/>
                <w:sz w:val="24"/>
                <w:szCs w:val="24"/>
              </w:rPr>
            </w:pPr>
          </w:p>
        </w:tc>
        <w:tc>
          <w:tcPr>
            <w:tcW w:w="993" w:type="dxa"/>
          </w:tcPr>
          <w:p w14:paraId="4116EB9B" w14:textId="77777777" w:rsidR="00342A0A" w:rsidRPr="00C14C12" w:rsidRDefault="00842F34" w:rsidP="008C121C">
            <w:pPr>
              <w:jc w:val="center"/>
              <w:rPr>
                <w:b/>
                <w:iCs/>
                <w:snapToGrid w:val="0"/>
                <w:sz w:val="24"/>
                <w:szCs w:val="24"/>
                <w:lang w:eastAsia="en-US"/>
              </w:rPr>
            </w:pPr>
            <w:r w:rsidRPr="00C14C12">
              <w:rPr>
                <w:b/>
                <w:iCs/>
                <w:snapToGrid w:val="0"/>
                <w:sz w:val="24"/>
                <w:szCs w:val="24"/>
                <w:lang w:eastAsia="en-US"/>
              </w:rPr>
              <w:t xml:space="preserve">IEM, </w:t>
            </w:r>
            <w:r w:rsidR="00342A0A" w:rsidRPr="00C14C12">
              <w:rPr>
                <w:b/>
                <w:iCs/>
                <w:snapToGrid w:val="0"/>
                <w:sz w:val="24"/>
                <w:szCs w:val="24"/>
                <w:lang w:eastAsia="en-US"/>
              </w:rPr>
              <w:t>IZM, LM, VM</w:t>
            </w:r>
          </w:p>
        </w:tc>
      </w:tr>
      <w:tr w:rsidR="005E3936" w:rsidRPr="00C14C12" w14:paraId="10EB603D" w14:textId="77777777" w:rsidTr="00D62F54">
        <w:tblPrEx>
          <w:tblCellMar>
            <w:top w:w="0" w:type="dxa"/>
            <w:bottom w:w="0" w:type="dxa"/>
          </w:tblCellMar>
        </w:tblPrEx>
        <w:trPr>
          <w:trHeight w:val="247"/>
        </w:trPr>
        <w:tc>
          <w:tcPr>
            <w:tcW w:w="425" w:type="dxa"/>
          </w:tcPr>
          <w:p w14:paraId="2B982204" w14:textId="77777777" w:rsidR="005E3936" w:rsidRPr="00C14C12" w:rsidRDefault="005E3936" w:rsidP="00214999">
            <w:pPr>
              <w:numPr>
                <w:ilvl w:val="0"/>
                <w:numId w:val="1"/>
              </w:numPr>
              <w:rPr>
                <w:b/>
                <w:snapToGrid w:val="0"/>
                <w:sz w:val="24"/>
                <w:szCs w:val="24"/>
                <w:lang w:eastAsia="en-US"/>
              </w:rPr>
            </w:pPr>
          </w:p>
        </w:tc>
        <w:tc>
          <w:tcPr>
            <w:tcW w:w="1418" w:type="dxa"/>
            <w:gridSpan w:val="3"/>
          </w:tcPr>
          <w:p w14:paraId="065DBB9D" w14:textId="77777777" w:rsidR="005E3936" w:rsidRPr="00C14C12" w:rsidRDefault="005E3936" w:rsidP="00214999">
            <w:pPr>
              <w:pStyle w:val="Footer"/>
              <w:tabs>
                <w:tab w:val="clear" w:pos="4153"/>
                <w:tab w:val="clear" w:pos="8306"/>
              </w:tabs>
              <w:jc w:val="center"/>
              <w:rPr>
                <w:b/>
                <w:sz w:val="24"/>
                <w:szCs w:val="24"/>
              </w:rPr>
            </w:pPr>
            <w:bookmarkStart w:id="4" w:name="OLE_LINK43"/>
            <w:bookmarkStart w:id="5" w:name="OLE_LINK45"/>
            <w:r w:rsidRPr="00C14C12">
              <w:rPr>
                <w:b/>
                <w:sz w:val="24"/>
                <w:szCs w:val="24"/>
              </w:rPr>
              <w:t>32004L0114</w:t>
            </w:r>
            <w:bookmarkEnd w:id="4"/>
            <w:bookmarkEnd w:id="5"/>
          </w:p>
        </w:tc>
        <w:tc>
          <w:tcPr>
            <w:tcW w:w="1418" w:type="dxa"/>
            <w:gridSpan w:val="2"/>
          </w:tcPr>
          <w:p w14:paraId="54F32670" w14:textId="77777777" w:rsidR="005E3936" w:rsidRPr="00C14C12" w:rsidRDefault="005E3936" w:rsidP="00214999">
            <w:pPr>
              <w:jc w:val="center"/>
              <w:rPr>
                <w:b/>
                <w:sz w:val="24"/>
                <w:szCs w:val="24"/>
              </w:rPr>
            </w:pPr>
            <w:r w:rsidRPr="00C14C12">
              <w:rPr>
                <w:b/>
                <w:sz w:val="24"/>
                <w:szCs w:val="24"/>
              </w:rPr>
              <w:t>11/01/2007</w:t>
            </w:r>
          </w:p>
        </w:tc>
        <w:tc>
          <w:tcPr>
            <w:tcW w:w="2977" w:type="dxa"/>
          </w:tcPr>
          <w:p w14:paraId="0F167D91" w14:textId="77777777" w:rsidR="005E3936" w:rsidRPr="00C14C12" w:rsidRDefault="005E3936" w:rsidP="00214999">
            <w:pPr>
              <w:jc w:val="both"/>
              <w:rPr>
                <w:b/>
                <w:sz w:val="24"/>
                <w:szCs w:val="24"/>
              </w:rPr>
            </w:pPr>
            <w:r w:rsidRPr="00C14C12">
              <w:rPr>
                <w:b/>
                <w:sz w:val="24"/>
                <w:szCs w:val="24"/>
              </w:rPr>
              <w:t>Padomes Direktīva 2004/114/EK (2004. gada 13. decembris) par nosacījumiem attiecībā uz trešo valstu pilsoņu uzņemšanu studiju, skolēnu apmaiņas, prakses vai stažēšanās, nesaņemot atalgojumu, vai brīvprātīga darba nolūkā</w:t>
            </w:r>
          </w:p>
        </w:tc>
        <w:tc>
          <w:tcPr>
            <w:tcW w:w="3118" w:type="dxa"/>
          </w:tcPr>
          <w:p w14:paraId="6CDBE636" w14:textId="77777777" w:rsidR="005E3936" w:rsidRPr="00C14C12" w:rsidRDefault="00C14C12" w:rsidP="005E3936">
            <w:pPr>
              <w:jc w:val="both"/>
              <w:rPr>
                <w:b/>
                <w:snapToGrid w:val="0"/>
                <w:sz w:val="24"/>
                <w:szCs w:val="24"/>
                <w:lang w:eastAsia="en-US"/>
              </w:rPr>
            </w:pPr>
            <w:r>
              <w:rPr>
                <w:b/>
                <w:snapToGrid w:val="0"/>
                <w:sz w:val="24"/>
                <w:szCs w:val="24"/>
                <w:lang w:eastAsia="en-US"/>
              </w:rPr>
              <w:t>1.</w:t>
            </w:r>
            <w:r w:rsidR="005E3936" w:rsidRPr="00C14C12">
              <w:rPr>
                <w:b/>
                <w:snapToGrid w:val="0"/>
                <w:sz w:val="24"/>
                <w:szCs w:val="24"/>
                <w:lang w:eastAsia="en-US"/>
              </w:rPr>
              <w:t>Likumprojekts „Grozījumi Izglītības likumā”</w:t>
            </w:r>
            <w:r w:rsidR="00826262" w:rsidRPr="00C14C12">
              <w:rPr>
                <w:b/>
                <w:snapToGrid w:val="0"/>
                <w:sz w:val="24"/>
                <w:szCs w:val="24"/>
                <w:lang w:eastAsia="en-US"/>
              </w:rPr>
              <w:t xml:space="preserve"> (Nr.946</w:t>
            </w:r>
            <w:r w:rsidR="00ED1506" w:rsidRPr="00C14C12">
              <w:rPr>
                <w:b/>
                <w:snapToGrid w:val="0"/>
                <w:sz w:val="24"/>
                <w:szCs w:val="24"/>
                <w:lang w:eastAsia="en-US"/>
              </w:rPr>
              <w:t>/Lp9</w:t>
            </w:r>
            <w:r w:rsidR="00826262" w:rsidRPr="00C14C12">
              <w:rPr>
                <w:b/>
                <w:snapToGrid w:val="0"/>
                <w:sz w:val="24"/>
                <w:szCs w:val="24"/>
                <w:lang w:eastAsia="en-US"/>
              </w:rPr>
              <w:t>)</w:t>
            </w:r>
          </w:p>
          <w:p w14:paraId="4B1B8AD8" w14:textId="77777777" w:rsidR="005E3936" w:rsidRPr="00C14C12" w:rsidRDefault="005E3936" w:rsidP="005E3936">
            <w:pPr>
              <w:jc w:val="both"/>
              <w:rPr>
                <w:b/>
                <w:snapToGrid w:val="0"/>
                <w:sz w:val="24"/>
                <w:szCs w:val="24"/>
                <w:lang w:eastAsia="en-US"/>
              </w:rPr>
            </w:pPr>
          </w:p>
          <w:p w14:paraId="7AAA6997" w14:textId="77777777" w:rsidR="005E3936" w:rsidRPr="00C14C12" w:rsidRDefault="006040A3" w:rsidP="005E3936">
            <w:pPr>
              <w:jc w:val="both"/>
              <w:rPr>
                <w:b/>
                <w:snapToGrid w:val="0"/>
                <w:sz w:val="24"/>
                <w:szCs w:val="24"/>
                <w:lang w:eastAsia="en-US"/>
              </w:rPr>
            </w:pPr>
            <w:r w:rsidRPr="00C14C12">
              <w:rPr>
                <w:b/>
                <w:snapToGrid w:val="0"/>
                <w:sz w:val="24"/>
                <w:szCs w:val="24"/>
                <w:lang w:eastAsia="en-US"/>
              </w:rPr>
              <w:t xml:space="preserve">2. </w:t>
            </w:r>
            <w:r w:rsidR="005E3936" w:rsidRPr="00C14C12">
              <w:rPr>
                <w:b/>
                <w:snapToGrid w:val="0"/>
                <w:sz w:val="24"/>
                <w:szCs w:val="24"/>
                <w:lang w:eastAsia="en-US"/>
              </w:rPr>
              <w:t>Likumprojekts „Augstākās izglītības likums”</w:t>
            </w:r>
            <w:r w:rsidR="00C4105B" w:rsidRPr="00C14C12">
              <w:rPr>
                <w:b/>
                <w:snapToGrid w:val="0"/>
                <w:sz w:val="24"/>
                <w:szCs w:val="24"/>
                <w:lang w:eastAsia="en-US"/>
              </w:rPr>
              <w:t xml:space="preserve"> (Nr.794</w:t>
            </w:r>
            <w:r w:rsidR="00ED1506" w:rsidRPr="00C14C12">
              <w:rPr>
                <w:b/>
                <w:snapToGrid w:val="0"/>
                <w:sz w:val="24"/>
                <w:szCs w:val="24"/>
                <w:lang w:eastAsia="en-US"/>
              </w:rPr>
              <w:t>/Lp9</w:t>
            </w:r>
            <w:r w:rsidR="00C4105B" w:rsidRPr="00C14C12">
              <w:rPr>
                <w:b/>
                <w:snapToGrid w:val="0"/>
                <w:sz w:val="24"/>
                <w:szCs w:val="24"/>
                <w:lang w:eastAsia="en-US"/>
              </w:rPr>
              <w:t>)</w:t>
            </w:r>
          </w:p>
          <w:p w14:paraId="76A1BFFC" w14:textId="77777777" w:rsidR="00300BFF" w:rsidRPr="00C14C12" w:rsidRDefault="00300BFF" w:rsidP="005E3936">
            <w:pPr>
              <w:jc w:val="both"/>
              <w:rPr>
                <w:b/>
                <w:snapToGrid w:val="0"/>
                <w:sz w:val="24"/>
                <w:szCs w:val="24"/>
                <w:lang w:eastAsia="en-US"/>
              </w:rPr>
            </w:pPr>
          </w:p>
          <w:p w14:paraId="364F29BF" w14:textId="77777777" w:rsidR="00300BFF" w:rsidRPr="00C14C12" w:rsidRDefault="00300BFF" w:rsidP="001D1986">
            <w:pPr>
              <w:jc w:val="both"/>
              <w:rPr>
                <w:b/>
                <w:snapToGrid w:val="0"/>
                <w:sz w:val="24"/>
                <w:szCs w:val="24"/>
                <w:lang w:eastAsia="en-US"/>
              </w:rPr>
            </w:pPr>
            <w:r w:rsidRPr="00C14C12">
              <w:rPr>
                <w:b/>
                <w:snapToGrid w:val="0"/>
                <w:sz w:val="24"/>
                <w:szCs w:val="24"/>
                <w:lang w:eastAsia="en-US"/>
              </w:rPr>
              <w:t xml:space="preserve"> </w:t>
            </w:r>
          </w:p>
        </w:tc>
        <w:tc>
          <w:tcPr>
            <w:tcW w:w="1843" w:type="dxa"/>
            <w:gridSpan w:val="2"/>
          </w:tcPr>
          <w:p w14:paraId="16016054" w14:textId="77777777" w:rsidR="005E3936" w:rsidRPr="00C14C12" w:rsidRDefault="006040A3" w:rsidP="00826262">
            <w:pPr>
              <w:jc w:val="both"/>
              <w:rPr>
                <w:b/>
                <w:snapToGrid w:val="0"/>
                <w:color w:val="000000"/>
                <w:sz w:val="24"/>
                <w:szCs w:val="24"/>
                <w:lang w:eastAsia="en-US"/>
              </w:rPr>
            </w:pPr>
            <w:r w:rsidRPr="00C14C12">
              <w:rPr>
                <w:b/>
                <w:snapToGrid w:val="0"/>
                <w:color w:val="000000"/>
                <w:sz w:val="24"/>
                <w:szCs w:val="24"/>
                <w:lang w:eastAsia="en-US"/>
              </w:rPr>
              <w:t xml:space="preserve">1. </w:t>
            </w:r>
            <w:r w:rsidR="00826262" w:rsidRPr="00C14C12">
              <w:rPr>
                <w:b/>
                <w:snapToGrid w:val="0"/>
                <w:color w:val="000000"/>
                <w:sz w:val="24"/>
                <w:szCs w:val="24"/>
                <w:lang w:eastAsia="en-US"/>
              </w:rPr>
              <w:t>01.10.2009. pieņemts Saeimā</w:t>
            </w:r>
            <w:r w:rsidR="001D1986" w:rsidRPr="00C14C12">
              <w:rPr>
                <w:b/>
                <w:snapToGrid w:val="0"/>
                <w:color w:val="000000"/>
                <w:sz w:val="24"/>
                <w:szCs w:val="24"/>
                <w:lang w:eastAsia="en-US"/>
              </w:rPr>
              <w:t xml:space="preserve"> 2.lasījumā</w:t>
            </w:r>
          </w:p>
          <w:p w14:paraId="4DD9251F" w14:textId="77777777" w:rsidR="00F34873" w:rsidRPr="00C14C12" w:rsidRDefault="00F34873" w:rsidP="005E3936">
            <w:pPr>
              <w:jc w:val="both"/>
              <w:rPr>
                <w:b/>
                <w:snapToGrid w:val="0"/>
                <w:color w:val="000000"/>
                <w:sz w:val="24"/>
                <w:szCs w:val="24"/>
                <w:lang w:eastAsia="en-US"/>
              </w:rPr>
            </w:pPr>
          </w:p>
          <w:p w14:paraId="1E71EF5B" w14:textId="77777777" w:rsidR="00300BFF" w:rsidRPr="00C14C12" w:rsidRDefault="006040A3" w:rsidP="00C4105B">
            <w:pPr>
              <w:jc w:val="both"/>
              <w:rPr>
                <w:b/>
                <w:snapToGrid w:val="0"/>
                <w:color w:val="000000"/>
                <w:sz w:val="24"/>
                <w:szCs w:val="24"/>
                <w:lang w:eastAsia="en-US"/>
              </w:rPr>
            </w:pPr>
            <w:r w:rsidRPr="00C14C12">
              <w:rPr>
                <w:b/>
                <w:snapToGrid w:val="0"/>
                <w:color w:val="000000"/>
                <w:sz w:val="24"/>
                <w:szCs w:val="24"/>
                <w:lang w:eastAsia="en-US"/>
              </w:rPr>
              <w:t xml:space="preserve">2. </w:t>
            </w:r>
            <w:r w:rsidR="00C4105B" w:rsidRPr="00C14C12">
              <w:rPr>
                <w:b/>
                <w:snapToGrid w:val="0"/>
                <w:color w:val="000000"/>
                <w:sz w:val="24"/>
                <w:szCs w:val="24"/>
                <w:lang w:eastAsia="en-US"/>
              </w:rPr>
              <w:t>16.10.2008.</w:t>
            </w:r>
            <w:r w:rsidR="00F34873" w:rsidRPr="00C14C12">
              <w:rPr>
                <w:b/>
                <w:snapToGrid w:val="0"/>
                <w:color w:val="000000"/>
                <w:sz w:val="24"/>
                <w:szCs w:val="24"/>
                <w:lang w:eastAsia="en-US"/>
              </w:rPr>
              <w:t xml:space="preserve"> Saeimā </w:t>
            </w:r>
            <w:r w:rsidRPr="00C14C12">
              <w:rPr>
                <w:b/>
                <w:snapToGrid w:val="0"/>
                <w:color w:val="000000"/>
                <w:sz w:val="24"/>
                <w:szCs w:val="24"/>
                <w:lang w:eastAsia="en-US"/>
              </w:rPr>
              <w:t>pieņemts 1.lasījumā</w:t>
            </w:r>
          </w:p>
        </w:tc>
        <w:tc>
          <w:tcPr>
            <w:tcW w:w="1559" w:type="dxa"/>
          </w:tcPr>
          <w:p w14:paraId="13F8286A" w14:textId="77777777" w:rsidR="005E3936" w:rsidRPr="00C14C12" w:rsidRDefault="005E3936" w:rsidP="005E3936">
            <w:pPr>
              <w:pStyle w:val="Footer"/>
              <w:jc w:val="both"/>
              <w:rPr>
                <w:b/>
                <w:snapToGrid w:val="0"/>
                <w:color w:val="000000"/>
                <w:sz w:val="24"/>
                <w:szCs w:val="24"/>
                <w:lang w:eastAsia="en-US"/>
              </w:rPr>
            </w:pPr>
          </w:p>
        </w:tc>
        <w:tc>
          <w:tcPr>
            <w:tcW w:w="2126" w:type="dxa"/>
          </w:tcPr>
          <w:p w14:paraId="32332062" w14:textId="77777777" w:rsidR="005E3936" w:rsidRPr="00C14C12" w:rsidRDefault="005E3936" w:rsidP="00AF681B">
            <w:pPr>
              <w:tabs>
                <w:tab w:val="left" w:pos="415"/>
              </w:tabs>
              <w:ind w:left="111"/>
              <w:jc w:val="both"/>
              <w:rPr>
                <w:snapToGrid w:val="0"/>
                <w:sz w:val="24"/>
                <w:szCs w:val="24"/>
                <w:lang w:eastAsia="en-US"/>
              </w:rPr>
            </w:pPr>
          </w:p>
        </w:tc>
        <w:tc>
          <w:tcPr>
            <w:tcW w:w="993" w:type="dxa"/>
          </w:tcPr>
          <w:p w14:paraId="6E6E1A14" w14:textId="77777777" w:rsidR="005E3936" w:rsidRPr="00C14C12" w:rsidRDefault="005E3936" w:rsidP="00B37B96">
            <w:pPr>
              <w:ind w:left="111"/>
              <w:jc w:val="center"/>
              <w:rPr>
                <w:b/>
                <w:snapToGrid w:val="0"/>
                <w:sz w:val="24"/>
                <w:szCs w:val="24"/>
                <w:lang w:eastAsia="en-US"/>
              </w:rPr>
            </w:pPr>
            <w:r w:rsidRPr="00C14C12">
              <w:rPr>
                <w:b/>
                <w:snapToGrid w:val="0"/>
                <w:sz w:val="24"/>
                <w:szCs w:val="24"/>
                <w:lang w:eastAsia="en-US"/>
              </w:rPr>
              <w:t>IZM</w:t>
            </w:r>
          </w:p>
        </w:tc>
      </w:tr>
      <w:tr w:rsidR="00231208" w:rsidRPr="00C14C12" w14:paraId="2B534142" w14:textId="77777777" w:rsidTr="00D62F54">
        <w:tblPrEx>
          <w:tblCellMar>
            <w:top w:w="0" w:type="dxa"/>
            <w:bottom w:w="0" w:type="dxa"/>
          </w:tblCellMar>
        </w:tblPrEx>
        <w:trPr>
          <w:trHeight w:val="247"/>
        </w:trPr>
        <w:tc>
          <w:tcPr>
            <w:tcW w:w="425" w:type="dxa"/>
          </w:tcPr>
          <w:p w14:paraId="30D7B816" w14:textId="77777777" w:rsidR="00231208" w:rsidRPr="00C14C12" w:rsidRDefault="00231208" w:rsidP="00214999">
            <w:pPr>
              <w:numPr>
                <w:ilvl w:val="0"/>
                <w:numId w:val="1"/>
              </w:numPr>
              <w:rPr>
                <w:b/>
                <w:bCs/>
                <w:snapToGrid w:val="0"/>
                <w:sz w:val="24"/>
                <w:szCs w:val="24"/>
                <w:lang w:eastAsia="en-US"/>
              </w:rPr>
            </w:pPr>
            <w:r w:rsidRPr="00C14C12">
              <w:rPr>
                <w:b/>
                <w:bCs/>
                <w:snapToGrid w:val="0"/>
                <w:sz w:val="24"/>
                <w:szCs w:val="24"/>
                <w:lang w:eastAsia="en-US"/>
              </w:rPr>
              <w:lastRenderedPageBreak/>
              <w:t>©</w:t>
            </w:r>
          </w:p>
        </w:tc>
        <w:tc>
          <w:tcPr>
            <w:tcW w:w="1418" w:type="dxa"/>
            <w:gridSpan w:val="3"/>
          </w:tcPr>
          <w:p w14:paraId="5EBDF91C" w14:textId="77777777" w:rsidR="00231208" w:rsidRPr="00C14C12" w:rsidRDefault="00231208" w:rsidP="00CC0FA7">
            <w:pPr>
              <w:pStyle w:val="Heading7"/>
              <w:rPr>
                <w:b/>
                <w:bCs/>
                <w:color w:val="auto"/>
                <w:szCs w:val="24"/>
              </w:rPr>
            </w:pPr>
            <w:r w:rsidRPr="00C14C12">
              <w:rPr>
                <w:b/>
                <w:bCs/>
                <w:color w:val="auto"/>
                <w:szCs w:val="24"/>
              </w:rPr>
              <w:t>32005L0056</w:t>
            </w:r>
          </w:p>
        </w:tc>
        <w:tc>
          <w:tcPr>
            <w:tcW w:w="1418" w:type="dxa"/>
            <w:gridSpan w:val="2"/>
          </w:tcPr>
          <w:p w14:paraId="390A8E33" w14:textId="77777777" w:rsidR="00231208" w:rsidRPr="00C14C12" w:rsidRDefault="00231208" w:rsidP="00CC0FA7">
            <w:pPr>
              <w:jc w:val="center"/>
              <w:rPr>
                <w:b/>
                <w:bCs/>
                <w:snapToGrid w:val="0"/>
                <w:sz w:val="24"/>
                <w:szCs w:val="24"/>
                <w:lang w:eastAsia="en-US"/>
              </w:rPr>
            </w:pPr>
            <w:r w:rsidRPr="00C14C12">
              <w:rPr>
                <w:b/>
                <w:bCs/>
                <w:snapToGrid w:val="0"/>
                <w:sz w:val="24"/>
                <w:szCs w:val="24"/>
                <w:lang w:eastAsia="en-US"/>
              </w:rPr>
              <w:t>14/12/2007</w:t>
            </w:r>
          </w:p>
        </w:tc>
        <w:tc>
          <w:tcPr>
            <w:tcW w:w="2977" w:type="dxa"/>
          </w:tcPr>
          <w:p w14:paraId="64FE0B00" w14:textId="77777777" w:rsidR="00231208" w:rsidRPr="00C14C12" w:rsidRDefault="00231208" w:rsidP="00CC0FA7">
            <w:pPr>
              <w:jc w:val="both"/>
              <w:rPr>
                <w:b/>
                <w:bCs/>
                <w:snapToGrid w:val="0"/>
                <w:sz w:val="24"/>
                <w:szCs w:val="24"/>
                <w:lang w:eastAsia="en-US"/>
              </w:rPr>
            </w:pPr>
            <w:r w:rsidRPr="00C14C12">
              <w:rPr>
                <w:b/>
                <w:bCs/>
                <w:snapToGrid w:val="0"/>
                <w:sz w:val="24"/>
                <w:szCs w:val="24"/>
                <w:lang w:eastAsia="en-US"/>
              </w:rPr>
              <w:t>Eiropas Parlamenta un Padomes Direktīva 2005/56/EK (2005. gada 26. oktobris) par kapitālsabiedrību pārrobežu apvienošanos</w:t>
            </w:r>
          </w:p>
        </w:tc>
        <w:tc>
          <w:tcPr>
            <w:tcW w:w="3118" w:type="dxa"/>
          </w:tcPr>
          <w:p w14:paraId="00F8DBFD" w14:textId="77777777" w:rsidR="00231208" w:rsidRPr="00C14C12" w:rsidRDefault="001D1C2D" w:rsidP="00E920E7">
            <w:pPr>
              <w:jc w:val="both"/>
              <w:rPr>
                <w:b/>
                <w:sz w:val="24"/>
                <w:szCs w:val="24"/>
              </w:rPr>
            </w:pPr>
            <w:r w:rsidRPr="00C14C12">
              <w:rPr>
                <w:b/>
                <w:sz w:val="24"/>
                <w:szCs w:val="24"/>
              </w:rPr>
              <w:t>1.</w:t>
            </w:r>
            <w:r w:rsidR="00231208" w:rsidRPr="00C14C12">
              <w:rPr>
                <w:b/>
                <w:sz w:val="24"/>
                <w:szCs w:val="24"/>
              </w:rPr>
              <w:t>Likumprojekts „Par darbinieku iesaistīšanu lēmumu pieņemšanā”</w:t>
            </w:r>
          </w:p>
          <w:p w14:paraId="661C3C58" w14:textId="77777777" w:rsidR="001D1C2D" w:rsidRPr="00C14C12" w:rsidRDefault="001D1C2D" w:rsidP="00E920E7">
            <w:pPr>
              <w:jc w:val="both"/>
              <w:rPr>
                <w:b/>
                <w:sz w:val="24"/>
                <w:szCs w:val="24"/>
              </w:rPr>
            </w:pPr>
          </w:p>
          <w:p w14:paraId="6443E817" w14:textId="77777777" w:rsidR="001D1C2D" w:rsidRPr="00C14C12" w:rsidRDefault="001D1C2D" w:rsidP="00E920E7">
            <w:pPr>
              <w:jc w:val="both"/>
              <w:rPr>
                <w:b/>
                <w:sz w:val="24"/>
                <w:szCs w:val="24"/>
              </w:rPr>
            </w:pPr>
            <w:proofErr w:type="gramStart"/>
            <w:r w:rsidRPr="00C14C12">
              <w:rPr>
                <w:b/>
                <w:sz w:val="24"/>
                <w:szCs w:val="24"/>
              </w:rPr>
              <w:t>2.Grozījumi Latvijas Administratīvo pārkāpumu kodeksā</w:t>
            </w:r>
            <w:r w:rsidR="00A31368" w:rsidRPr="00C14C12">
              <w:rPr>
                <w:b/>
                <w:sz w:val="24"/>
                <w:szCs w:val="24"/>
              </w:rPr>
              <w:t xml:space="preserve"> (Nr.1190/Lp9)</w:t>
            </w:r>
            <w:proofErr w:type="gramEnd"/>
          </w:p>
        </w:tc>
        <w:tc>
          <w:tcPr>
            <w:tcW w:w="1843" w:type="dxa"/>
            <w:gridSpan w:val="2"/>
          </w:tcPr>
          <w:p w14:paraId="1C2BA3C8" w14:textId="77777777" w:rsidR="007270AF" w:rsidRPr="00C14C12" w:rsidRDefault="00A31368" w:rsidP="00860FDD">
            <w:pPr>
              <w:jc w:val="both"/>
              <w:rPr>
                <w:b/>
                <w:bCs/>
                <w:snapToGrid w:val="0"/>
                <w:sz w:val="24"/>
                <w:szCs w:val="24"/>
                <w:lang w:eastAsia="en-US"/>
              </w:rPr>
            </w:pPr>
            <w:r w:rsidRPr="00C14C12">
              <w:rPr>
                <w:b/>
                <w:bCs/>
                <w:snapToGrid w:val="0"/>
                <w:sz w:val="24"/>
                <w:szCs w:val="24"/>
                <w:lang w:eastAsia="en-US"/>
              </w:rPr>
              <w:t xml:space="preserve">1. </w:t>
            </w:r>
            <w:r w:rsidR="00860FDD" w:rsidRPr="00C14C12">
              <w:rPr>
                <w:b/>
                <w:bCs/>
                <w:snapToGrid w:val="0"/>
                <w:sz w:val="24"/>
                <w:szCs w:val="24"/>
                <w:lang w:eastAsia="en-US"/>
              </w:rPr>
              <w:t>21.01.2010. pieņemts Saeimā 3.lasījumā</w:t>
            </w:r>
          </w:p>
          <w:p w14:paraId="5136F8EF" w14:textId="77777777" w:rsidR="001D1C2D" w:rsidRPr="00C14C12" w:rsidRDefault="001D1C2D" w:rsidP="00860FDD">
            <w:pPr>
              <w:jc w:val="both"/>
              <w:rPr>
                <w:b/>
                <w:bCs/>
                <w:snapToGrid w:val="0"/>
                <w:sz w:val="24"/>
                <w:szCs w:val="24"/>
                <w:lang w:eastAsia="en-US"/>
              </w:rPr>
            </w:pPr>
          </w:p>
          <w:p w14:paraId="44F8DB64" w14:textId="77777777" w:rsidR="001D1C2D" w:rsidRPr="00C14C12" w:rsidRDefault="00F30F97" w:rsidP="00F30F97">
            <w:pPr>
              <w:jc w:val="both"/>
              <w:rPr>
                <w:b/>
                <w:bCs/>
                <w:snapToGrid w:val="0"/>
                <w:sz w:val="24"/>
                <w:szCs w:val="24"/>
                <w:lang w:eastAsia="en-US"/>
              </w:rPr>
            </w:pPr>
            <w:r w:rsidRPr="00C14C12">
              <w:rPr>
                <w:b/>
                <w:bCs/>
                <w:snapToGrid w:val="0"/>
                <w:sz w:val="24"/>
                <w:szCs w:val="24"/>
                <w:lang w:eastAsia="en-US"/>
              </w:rPr>
              <w:t>2.pieņemts</w:t>
            </w:r>
            <w:proofErr w:type="gramStart"/>
            <w:r w:rsidRPr="00C14C12">
              <w:rPr>
                <w:b/>
                <w:bCs/>
                <w:snapToGrid w:val="0"/>
                <w:sz w:val="24"/>
                <w:szCs w:val="24"/>
                <w:lang w:eastAsia="en-US"/>
              </w:rPr>
              <w:t xml:space="preserve">  </w:t>
            </w:r>
            <w:proofErr w:type="gramEnd"/>
            <w:r w:rsidRPr="00C14C12">
              <w:rPr>
                <w:b/>
                <w:bCs/>
                <w:snapToGrid w:val="0"/>
                <w:sz w:val="24"/>
                <w:szCs w:val="24"/>
                <w:lang w:eastAsia="en-US"/>
              </w:rPr>
              <w:t>Saeimā 3</w:t>
            </w:r>
            <w:r w:rsidR="00A31368" w:rsidRPr="00C14C12">
              <w:rPr>
                <w:b/>
                <w:bCs/>
                <w:snapToGrid w:val="0"/>
                <w:sz w:val="24"/>
                <w:szCs w:val="24"/>
                <w:lang w:eastAsia="en-US"/>
              </w:rPr>
              <w:t xml:space="preserve">.lasījumā </w:t>
            </w:r>
            <w:r w:rsidRPr="00C14C12">
              <w:rPr>
                <w:b/>
                <w:bCs/>
                <w:snapToGrid w:val="0"/>
                <w:sz w:val="24"/>
                <w:szCs w:val="24"/>
                <w:lang w:eastAsia="en-US"/>
              </w:rPr>
              <w:t>04.02.2010</w:t>
            </w:r>
            <w:r w:rsidR="00A31368" w:rsidRPr="00C14C12">
              <w:rPr>
                <w:b/>
                <w:bCs/>
                <w:snapToGrid w:val="0"/>
                <w:sz w:val="24"/>
                <w:szCs w:val="24"/>
                <w:lang w:eastAsia="en-US"/>
              </w:rPr>
              <w:t>.</w:t>
            </w:r>
          </w:p>
        </w:tc>
        <w:tc>
          <w:tcPr>
            <w:tcW w:w="1559" w:type="dxa"/>
          </w:tcPr>
          <w:p w14:paraId="1A055AC1" w14:textId="77777777" w:rsidR="00231208" w:rsidRPr="00C14C12" w:rsidRDefault="00231208" w:rsidP="00CC0FA7">
            <w:pPr>
              <w:jc w:val="both"/>
              <w:rPr>
                <w:b/>
                <w:bCs/>
                <w:snapToGrid w:val="0"/>
                <w:sz w:val="24"/>
                <w:szCs w:val="24"/>
                <w:lang w:eastAsia="en-US"/>
              </w:rPr>
            </w:pPr>
          </w:p>
        </w:tc>
        <w:tc>
          <w:tcPr>
            <w:tcW w:w="2126" w:type="dxa"/>
          </w:tcPr>
          <w:p w14:paraId="5A776645" w14:textId="77777777" w:rsidR="00231208" w:rsidRPr="00C14C12" w:rsidRDefault="005D61C2" w:rsidP="004E3554">
            <w:pPr>
              <w:jc w:val="both"/>
              <w:rPr>
                <w:b/>
                <w:bCs/>
                <w:snapToGrid w:val="0"/>
                <w:sz w:val="24"/>
                <w:szCs w:val="24"/>
                <w:lang w:eastAsia="en-US"/>
              </w:rPr>
            </w:pPr>
            <w:r w:rsidRPr="00C14C12">
              <w:rPr>
                <w:b/>
                <w:snapToGrid w:val="0"/>
                <w:sz w:val="24"/>
                <w:szCs w:val="24"/>
                <w:lang w:eastAsia="en-US"/>
              </w:rPr>
              <w:t>Pēc likuma „</w:t>
            </w:r>
            <w:r w:rsidRPr="00C14C12">
              <w:rPr>
                <w:b/>
                <w:sz w:val="24"/>
                <w:szCs w:val="24"/>
              </w:rPr>
              <w:t xml:space="preserve">Par darbinieku iesaistīšanu lēmumu pieņemšanā” </w:t>
            </w:r>
            <w:r w:rsidR="00F30F97" w:rsidRPr="00C14C12">
              <w:rPr>
                <w:b/>
                <w:sz w:val="24"/>
                <w:szCs w:val="24"/>
              </w:rPr>
              <w:t xml:space="preserve">un Grozījumu Latvijas Administratīvo pārkāpumu kodeksā </w:t>
            </w:r>
            <w:r w:rsidRPr="00C14C12">
              <w:rPr>
                <w:b/>
                <w:sz w:val="24"/>
                <w:szCs w:val="24"/>
              </w:rPr>
              <w:t>izsludināšanas n</w:t>
            </w:r>
            <w:r w:rsidRPr="00C14C12">
              <w:rPr>
                <w:b/>
                <w:snapToGrid w:val="0"/>
                <w:sz w:val="24"/>
                <w:szCs w:val="24"/>
                <w:lang w:eastAsia="en-US"/>
              </w:rPr>
              <w:t>epieciešams veikt paziņojumu VIPPS.</w:t>
            </w:r>
          </w:p>
        </w:tc>
        <w:tc>
          <w:tcPr>
            <w:tcW w:w="993" w:type="dxa"/>
          </w:tcPr>
          <w:p w14:paraId="319B3BD6" w14:textId="77777777" w:rsidR="00231208" w:rsidRPr="00C14C12" w:rsidRDefault="00231208" w:rsidP="00CC0FA7">
            <w:pPr>
              <w:jc w:val="center"/>
              <w:rPr>
                <w:b/>
                <w:bCs/>
                <w:snapToGrid w:val="0"/>
                <w:sz w:val="24"/>
                <w:szCs w:val="24"/>
                <w:lang w:eastAsia="en-US"/>
              </w:rPr>
            </w:pPr>
            <w:r w:rsidRPr="00C14C12">
              <w:rPr>
                <w:b/>
                <w:bCs/>
                <w:snapToGrid w:val="0"/>
                <w:sz w:val="24"/>
                <w:szCs w:val="24"/>
                <w:lang w:eastAsia="en-US"/>
              </w:rPr>
              <w:t>TM</w:t>
            </w:r>
          </w:p>
        </w:tc>
      </w:tr>
      <w:bookmarkEnd w:id="3"/>
      <w:tr w:rsidR="00A16A5C" w:rsidRPr="00C14C12" w14:paraId="7EEEF664" w14:textId="77777777" w:rsidTr="00D62F54">
        <w:tblPrEx>
          <w:tblCellMar>
            <w:top w:w="0" w:type="dxa"/>
            <w:bottom w:w="0" w:type="dxa"/>
          </w:tblCellMar>
        </w:tblPrEx>
        <w:trPr>
          <w:trHeight w:val="247"/>
        </w:trPr>
        <w:tc>
          <w:tcPr>
            <w:tcW w:w="425" w:type="dxa"/>
          </w:tcPr>
          <w:p w14:paraId="33FB4384" w14:textId="77777777" w:rsidR="00A16A5C" w:rsidRPr="00C14C12" w:rsidRDefault="00A16A5C" w:rsidP="00214999">
            <w:pPr>
              <w:numPr>
                <w:ilvl w:val="0"/>
                <w:numId w:val="1"/>
              </w:numPr>
              <w:rPr>
                <w:b/>
                <w:bCs/>
                <w:snapToGrid w:val="0"/>
                <w:sz w:val="24"/>
                <w:szCs w:val="24"/>
                <w:u w:val="single"/>
                <w:lang w:eastAsia="en-US"/>
              </w:rPr>
            </w:pPr>
          </w:p>
        </w:tc>
        <w:tc>
          <w:tcPr>
            <w:tcW w:w="1418" w:type="dxa"/>
            <w:gridSpan w:val="3"/>
          </w:tcPr>
          <w:p w14:paraId="4959DDD1" w14:textId="77777777" w:rsidR="00A16A5C" w:rsidRPr="00C14C12" w:rsidRDefault="00A16A5C" w:rsidP="00C5638A">
            <w:pPr>
              <w:jc w:val="center"/>
              <w:rPr>
                <w:b/>
                <w:bCs/>
                <w:sz w:val="24"/>
                <w:szCs w:val="24"/>
                <w:u w:val="single"/>
              </w:rPr>
            </w:pPr>
            <w:r w:rsidRPr="00C14C12">
              <w:rPr>
                <w:b/>
                <w:bCs/>
                <w:sz w:val="24"/>
                <w:szCs w:val="24"/>
                <w:u w:val="single"/>
              </w:rPr>
              <w:t>32006L0032</w:t>
            </w:r>
          </w:p>
        </w:tc>
        <w:tc>
          <w:tcPr>
            <w:tcW w:w="1418" w:type="dxa"/>
            <w:gridSpan w:val="2"/>
          </w:tcPr>
          <w:p w14:paraId="179F83FA" w14:textId="77777777" w:rsidR="00104D2D" w:rsidRPr="00C14C12" w:rsidRDefault="00104D2D" w:rsidP="00C5638A">
            <w:pPr>
              <w:jc w:val="center"/>
              <w:rPr>
                <w:b/>
                <w:bCs/>
                <w:sz w:val="24"/>
                <w:szCs w:val="24"/>
                <w:u w:val="single"/>
              </w:rPr>
            </w:pPr>
            <w:r w:rsidRPr="00C14C12">
              <w:rPr>
                <w:b/>
                <w:bCs/>
                <w:sz w:val="24"/>
                <w:szCs w:val="24"/>
                <w:u w:val="single"/>
              </w:rPr>
              <w:t>1</w:t>
            </w:r>
            <w:r w:rsidR="003E02C8" w:rsidRPr="00C14C12">
              <w:rPr>
                <w:b/>
                <w:bCs/>
                <w:sz w:val="24"/>
                <w:szCs w:val="24"/>
                <w:u w:val="single"/>
              </w:rPr>
              <w:t>7</w:t>
            </w:r>
            <w:r w:rsidRPr="00C14C12">
              <w:rPr>
                <w:b/>
                <w:bCs/>
                <w:sz w:val="24"/>
                <w:szCs w:val="24"/>
                <w:u w:val="single"/>
              </w:rPr>
              <w:t>/05/2006</w:t>
            </w:r>
          </w:p>
          <w:p w14:paraId="5D96DA9F" w14:textId="77777777" w:rsidR="00A16A5C" w:rsidRPr="00C14C12" w:rsidRDefault="00A16A5C" w:rsidP="00C5638A">
            <w:pPr>
              <w:jc w:val="center"/>
              <w:rPr>
                <w:b/>
                <w:bCs/>
                <w:sz w:val="24"/>
                <w:szCs w:val="24"/>
                <w:u w:val="single"/>
              </w:rPr>
            </w:pPr>
            <w:r w:rsidRPr="00C14C12">
              <w:rPr>
                <w:b/>
                <w:bCs/>
                <w:sz w:val="24"/>
                <w:szCs w:val="24"/>
                <w:u w:val="single"/>
              </w:rPr>
              <w:t>17/05/2008</w:t>
            </w:r>
          </w:p>
        </w:tc>
        <w:tc>
          <w:tcPr>
            <w:tcW w:w="2977" w:type="dxa"/>
          </w:tcPr>
          <w:p w14:paraId="7F4DE691" w14:textId="77777777" w:rsidR="00A16A5C" w:rsidRPr="00C14C12" w:rsidRDefault="00A16A5C" w:rsidP="00C5638A">
            <w:pPr>
              <w:jc w:val="both"/>
              <w:rPr>
                <w:b/>
                <w:bCs/>
                <w:sz w:val="24"/>
                <w:szCs w:val="24"/>
                <w:u w:val="single"/>
              </w:rPr>
            </w:pPr>
            <w:r w:rsidRPr="00C14C12">
              <w:rPr>
                <w:b/>
                <w:bCs/>
                <w:sz w:val="24"/>
                <w:szCs w:val="24"/>
                <w:u w:val="single"/>
              </w:rPr>
              <w:t>Eiropas Parlamenta un Padomes Direktīva 2006/32/EK (2006. gada 5. aprīlis), par enerģijas galapatēriņa efektivitāti un energoefektivitātes pakalpojumiem un ar ko atceļ Padomes Direktīvu 93/76/EEK</w:t>
            </w:r>
          </w:p>
        </w:tc>
        <w:tc>
          <w:tcPr>
            <w:tcW w:w="3118" w:type="dxa"/>
          </w:tcPr>
          <w:p w14:paraId="6A933C96" w14:textId="77777777" w:rsidR="00A16A5C" w:rsidRPr="00C14C12" w:rsidRDefault="00A16A5C" w:rsidP="00280A52">
            <w:pPr>
              <w:jc w:val="both"/>
              <w:rPr>
                <w:b/>
                <w:bCs/>
                <w:sz w:val="24"/>
                <w:szCs w:val="24"/>
                <w:u w:val="single"/>
              </w:rPr>
            </w:pPr>
            <w:r w:rsidRPr="00C14C12">
              <w:rPr>
                <w:b/>
                <w:sz w:val="24"/>
                <w:szCs w:val="24"/>
                <w:u w:val="single"/>
              </w:rPr>
              <w:t xml:space="preserve">Likumprojekts „Enerģijas </w:t>
            </w:r>
            <w:proofErr w:type="gramStart"/>
            <w:r w:rsidRPr="00C14C12">
              <w:rPr>
                <w:b/>
                <w:sz w:val="24"/>
                <w:szCs w:val="24"/>
                <w:u w:val="single"/>
              </w:rPr>
              <w:t>gala patēriņa</w:t>
            </w:r>
            <w:proofErr w:type="gramEnd"/>
            <w:r w:rsidRPr="00C14C12">
              <w:rPr>
                <w:b/>
                <w:sz w:val="24"/>
                <w:szCs w:val="24"/>
                <w:u w:val="single"/>
              </w:rPr>
              <w:t xml:space="preserve"> efektivitātes likums”</w:t>
            </w:r>
          </w:p>
        </w:tc>
        <w:tc>
          <w:tcPr>
            <w:tcW w:w="1843" w:type="dxa"/>
            <w:gridSpan w:val="2"/>
          </w:tcPr>
          <w:p w14:paraId="2D8846B2" w14:textId="77777777" w:rsidR="00A16A5C" w:rsidRPr="00C14C12" w:rsidRDefault="0044086C" w:rsidP="00C4105B">
            <w:pPr>
              <w:jc w:val="both"/>
              <w:rPr>
                <w:b/>
                <w:bCs/>
                <w:sz w:val="24"/>
                <w:szCs w:val="24"/>
                <w:u w:val="single"/>
              </w:rPr>
            </w:pPr>
            <w:r w:rsidRPr="00C14C12">
              <w:rPr>
                <w:b/>
                <w:sz w:val="24"/>
                <w:szCs w:val="24"/>
                <w:u w:val="single"/>
              </w:rPr>
              <w:t>28.01.2010. pieņemts Saeimā 3</w:t>
            </w:r>
            <w:r w:rsidR="00A16A5C" w:rsidRPr="00C14C12">
              <w:rPr>
                <w:b/>
                <w:sz w:val="24"/>
                <w:szCs w:val="24"/>
                <w:u w:val="single"/>
              </w:rPr>
              <w:t xml:space="preserve">.lasījumā </w:t>
            </w:r>
          </w:p>
        </w:tc>
        <w:tc>
          <w:tcPr>
            <w:tcW w:w="1559" w:type="dxa"/>
          </w:tcPr>
          <w:p w14:paraId="600CEC56" w14:textId="77777777" w:rsidR="00A16A5C" w:rsidRPr="00C14C12" w:rsidRDefault="00A16A5C" w:rsidP="00280A52">
            <w:pPr>
              <w:jc w:val="both"/>
              <w:rPr>
                <w:b/>
                <w:bCs/>
                <w:sz w:val="24"/>
                <w:szCs w:val="24"/>
                <w:u w:val="single"/>
              </w:rPr>
            </w:pPr>
          </w:p>
        </w:tc>
        <w:tc>
          <w:tcPr>
            <w:tcW w:w="2126" w:type="dxa"/>
          </w:tcPr>
          <w:p w14:paraId="6AD378A1" w14:textId="77777777" w:rsidR="008925CC" w:rsidRPr="00C14C12" w:rsidRDefault="008925CC" w:rsidP="004E3554">
            <w:pPr>
              <w:jc w:val="both"/>
              <w:rPr>
                <w:b/>
                <w:snapToGrid w:val="0"/>
                <w:sz w:val="24"/>
                <w:szCs w:val="24"/>
                <w:u w:val="single"/>
                <w:lang w:eastAsia="en-US"/>
              </w:rPr>
            </w:pPr>
            <w:r w:rsidRPr="00C14C12">
              <w:rPr>
                <w:b/>
                <w:snapToGrid w:val="0"/>
                <w:sz w:val="24"/>
                <w:szCs w:val="24"/>
                <w:u w:val="single"/>
                <w:lang w:eastAsia="en-US"/>
              </w:rPr>
              <w:t xml:space="preserve">Pēc </w:t>
            </w:r>
            <w:r w:rsidRPr="00C14C12">
              <w:rPr>
                <w:b/>
                <w:sz w:val="24"/>
                <w:szCs w:val="24"/>
                <w:u w:val="single"/>
              </w:rPr>
              <w:t xml:space="preserve">Enerģijas </w:t>
            </w:r>
            <w:proofErr w:type="gramStart"/>
            <w:r w:rsidRPr="00C14C12">
              <w:rPr>
                <w:b/>
                <w:sz w:val="24"/>
                <w:szCs w:val="24"/>
                <w:u w:val="single"/>
              </w:rPr>
              <w:t>gala patēriņa</w:t>
            </w:r>
            <w:proofErr w:type="gramEnd"/>
            <w:r w:rsidRPr="00C14C12">
              <w:rPr>
                <w:b/>
                <w:sz w:val="24"/>
                <w:szCs w:val="24"/>
                <w:u w:val="single"/>
              </w:rPr>
              <w:t xml:space="preserve"> efektivitātes likuma izsludināšanas n</w:t>
            </w:r>
            <w:r w:rsidRPr="00C14C12">
              <w:rPr>
                <w:b/>
                <w:snapToGrid w:val="0"/>
                <w:sz w:val="24"/>
                <w:szCs w:val="24"/>
                <w:u w:val="single"/>
                <w:lang w:eastAsia="en-US"/>
              </w:rPr>
              <w:t>epieci</w:t>
            </w:r>
            <w:r w:rsidR="00B27CDB" w:rsidRPr="00C14C12">
              <w:rPr>
                <w:b/>
                <w:snapToGrid w:val="0"/>
                <w:sz w:val="24"/>
                <w:szCs w:val="24"/>
                <w:u w:val="single"/>
                <w:lang w:eastAsia="en-US"/>
              </w:rPr>
              <w:t xml:space="preserve">ešams veikt paziņojumu VIPPS (tai skaitā VIPPS nepieciešams veikt paziņojumu arī par citiem normatīvajiem aktiem, ar kuriem </w:t>
            </w:r>
            <w:r w:rsidR="00DA3879" w:rsidRPr="00C14C12">
              <w:rPr>
                <w:b/>
                <w:snapToGrid w:val="0"/>
                <w:sz w:val="24"/>
                <w:szCs w:val="24"/>
                <w:u w:val="single"/>
                <w:lang w:eastAsia="en-US"/>
              </w:rPr>
              <w:t xml:space="preserve">pārņemtas atsevišķas šīs direktīvas normas). </w:t>
            </w:r>
          </w:p>
          <w:p w14:paraId="4DC7AD14" w14:textId="77777777" w:rsidR="0044086C" w:rsidRPr="00C14C12" w:rsidRDefault="00A16A5C" w:rsidP="006E24ED">
            <w:pPr>
              <w:spacing w:before="100" w:beforeAutospacing="1" w:after="120"/>
              <w:jc w:val="both"/>
              <w:rPr>
                <w:b/>
                <w:bCs/>
                <w:sz w:val="24"/>
                <w:szCs w:val="24"/>
                <w:u w:val="single"/>
              </w:rPr>
            </w:pPr>
            <w:r w:rsidRPr="00C14C12">
              <w:rPr>
                <w:b/>
                <w:bCs/>
                <w:sz w:val="24"/>
                <w:szCs w:val="24"/>
                <w:u w:val="single"/>
              </w:rPr>
              <w:t xml:space="preserve">17.07.2008. saņemts </w:t>
            </w:r>
            <w:proofErr w:type="gramStart"/>
            <w:r w:rsidRPr="00C14C12">
              <w:rPr>
                <w:b/>
                <w:bCs/>
                <w:sz w:val="24"/>
                <w:szCs w:val="24"/>
                <w:u w:val="single"/>
              </w:rPr>
              <w:t xml:space="preserve">formāls </w:t>
            </w:r>
            <w:r w:rsidRPr="00C14C12">
              <w:rPr>
                <w:b/>
                <w:bCs/>
                <w:sz w:val="24"/>
                <w:szCs w:val="24"/>
                <w:u w:val="single"/>
              </w:rPr>
              <w:lastRenderedPageBreak/>
              <w:t>paziņojumus</w:t>
            </w:r>
            <w:proofErr w:type="gramEnd"/>
            <w:r w:rsidRPr="00C14C12">
              <w:rPr>
                <w:b/>
                <w:bCs/>
                <w:sz w:val="24"/>
                <w:szCs w:val="24"/>
                <w:u w:val="single"/>
              </w:rPr>
              <w:t>.</w:t>
            </w:r>
            <w:r w:rsidR="0044086C" w:rsidRPr="00C14C12">
              <w:rPr>
                <w:b/>
                <w:bCs/>
                <w:sz w:val="24"/>
                <w:szCs w:val="24"/>
                <w:u w:val="single"/>
              </w:rPr>
              <w:t xml:space="preserve"> </w:t>
            </w:r>
            <w:r w:rsidRPr="00C14C12">
              <w:rPr>
                <w:b/>
                <w:bCs/>
                <w:sz w:val="24"/>
                <w:szCs w:val="24"/>
                <w:u w:val="single"/>
              </w:rPr>
              <w:t>02.02.200</w:t>
            </w:r>
            <w:r w:rsidR="0044086C" w:rsidRPr="00C14C12">
              <w:rPr>
                <w:b/>
                <w:bCs/>
                <w:sz w:val="24"/>
                <w:szCs w:val="24"/>
                <w:u w:val="single"/>
              </w:rPr>
              <w:t>9. saņemts argumentēts atzinums. A</w:t>
            </w:r>
            <w:r w:rsidRPr="00C14C12">
              <w:rPr>
                <w:b/>
                <w:bCs/>
                <w:sz w:val="24"/>
                <w:szCs w:val="24"/>
                <w:u w:val="single"/>
              </w:rPr>
              <w:t xml:space="preserve">tbildot </w:t>
            </w:r>
            <w:r w:rsidR="0044086C" w:rsidRPr="00C14C12">
              <w:rPr>
                <w:b/>
                <w:sz w:val="24"/>
                <w:szCs w:val="24"/>
                <w:u w:val="single"/>
              </w:rPr>
              <w:t>uz argumentēto atzinumu</w:t>
            </w:r>
            <w:r w:rsidR="006E24ED" w:rsidRPr="00C14C12">
              <w:rPr>
                <w:b/>
                <w:sz w:val="24"/>
                <w:szCs w:val="24"/>
                <w:u w:val="single"/>
              </w:rPr>
              <w:t>,</w:t>
            </w:r>
            <w:r w:rsidR="0044086C" w:rsidRPr="00C14C12">
              <w:rPr>
                <w:b/>
                <w:sz w:val="24"/>
                <w:szCs w:val="24"/>
                <w:u w:val="single"/>
              </w:rPr>
              <w:t xml:space="preserve"> </w:t>
            </w:r>
            <w:r w:rsidR="006E24ED" w:rsidRPr="00C14C12">
              <w:rPr>
                <w:b/>
                <w:sz w:val="24"/>
                <w:szCs w:val="24"/>
                <w:u w:val="single"/>
              </w:rPr>
              <w:t>Latvija apņēmās</w:t>
            </w:r>
            <w:r w:rsidR="0044086C" w:rsidRPr="00C14C12">
              <w:rPr>
                <w:b/>
                <w:sz w:val="24"/>
                <w:szCs w:val="24"/>
                <w:u w:val="single"/>
              </w:rPr>
              <w:t xml:space="preserve"> pieņemt likumu, ar kuru tiks ieviesta Direktīva 2006/32/EK līdz </w:t>
            </w:r>
            <w:r w:rsidR="006E24ED" w:rsidRPr="00C14C12">
              <w:rPr>
                <w:b/>
                <w:sz w:val="24"/>
                <w:szCs w:val="24"/>
                <w:u w:val="single"/>
              </w:rPr>
              <w:t>01.07.</w:t>
            </w:r>
            <w:r w:rsidR="0044086C" w:rsidRPr="00C14C12">
              <w:rPr>
                <w:b/>
                <w:sz w:val="24"/>
                <w:szCs w:val="24"/>
                <w:u w:val="single"/>
              </w:rPr>
              <w:t>2009.</w:t>
            </w:r>
            <w:r w:rsidR="006E24ED" w:rsidRPr="00C14C12">
              <w:rPr>
                <w:b/>
                <w:sz w:val="24"/>
                <w:szCs w:val="24"/>
                <w:u w:val="single"/>
              </w:rPr>
              <w:t xml:space="preserve"> </w:t>
            </w:r>
            <w:r w:rsidR="006E24ED" w:rsidRPr="00C14C12">
              <w:rPr>
                <w:b/>
                <w:color w:val="000000"/>
                <w:sz w:val="24"/>
                <w:szCs w:val="24"/>
                <w:u w:val="single"/>
              </w:rPr>
              <w:t xml:space="preserve">Likumprojekta izstrāde aizkavējās, jo tikai </w:t>
            </w:r>
            <w:proofErr w:type="gramStart"/>
            <w:r w:rsidR="006E24ED" w:rsidRPr="00C14C12">
              <w:rPr>
                <w:b/>
                <w:color w:val="000000"/>
                <w:sz w:val="24"/>
                <w:szCs w:val="24"/>
                <w:u w:val="single"/>
              </w:rPr>
              <w:t>2008.gada</w:t>
            </w:r>
            <w:proofErr w:type="gramEnd"/>
            <w:r w:rsidR="006E24ED" w:rsidRPr="00C14C12">
              <w:rPr>
                <w:b/>
                <w:color w:val="000000"/>
                <w:sz w:val="24"/>
                <w:szCs w:val="24"/>
                <w:u w:val="single"/>
              </w:rPr>
              <w:t xml:space="preserve"> oktobrī tika iesniegtas „Vadlīnijas Energoefektivitātes likumam par Enerģijas gala patēriņa efektivitātes un energopakalpojumu veicināšanu (likuma sadaļai par enerģijas gala patēriņa efektivitātes veicināšanu)” </w:t>
            </w:r>
            <w:r w:rsidR="006E24ED" w:rsidRPr="00C14C12">
              <w:rPr>
                <w:b/>
                <w:color w:val="000000"/>
                <w:sz w:val="24"/>
                <w:szCs w:val="24"/>
                <w:u w:val="single"/>
              </w:rPr>
              <w:lastRenderedPageBreak/>
              <w:t xml:space="preserve">atbilstoši 06.08.2008. līgumam </w:t>
            </w:r>
            <w:proofErr w:type="spellStart"/>
            <w:r w:rsidR="006E24ED" w:rsidRPr="00C14C12">
              <w:rPr>
                <w:b/>
                <w:color w:val="000000"/>
                <w:sz w:val="24"/>
                <w:szCs w:val="24"/>
                <w:u w:val="single"/>
              </w:rPr>
              <w:t>Nr.EM</w:t>
            </w:r>
            <w:proofErr w:type="spellEnd"/>
            <w:r w:rsidR="006E24ED" w:rsidRPr="00C14C12">
              <w:rPr>
                <w:b/>
                <w:color w:val="000000"/>
                <w:sz w:val="24"/>
                <w:szCs w:val="24"/>
                <w:u w:val="single"/>
              </w:rPr>
              <w:t xml:space="preserve"> 2008/77 un „Vadlīnijas Energoefektivitātes likumam par enerģijas sadales operatoru un enerģijas tirgotāju pienākumiem un lomu energopakalpojumu sniegšanā” atbilstoši 28.07.2008. līgumam </w:t>
            </w:r>
            <w:proofErr w:type="spellStart"/>
            <w:r w:rsidR="006E24ED" w:rsidRPr="00C14C12">
              <w:rPr>
                <w:b/>
                <w:color w:val="000000"/>
                <w:sz w:val="24"/>
                <w:szCs w:val="24"/>
                <w:u w:val="single"/>
              </w:rPr>
              <w:t>Nr.EM</w:t>
            </w:r>
            <w:proofErr w:type="spellEnd"/>
            <w:r w:rsidR="006E24ED" w:rsidRPr="00C14C12">
              <w:rPr>
                <w:b/>
                <w:color w:val="000000"/>
                <w:sz w:val="24"/>
                <w:szCs w:val="24"/>
                <w:u w:val="single"/>
              </w:rPr>
              <w:t xml:space="preserve"> 2008/67-1.</w:t>
            </w:r>
          </w:p>
        </w:tc>
        <w:tc>
          <w:tcPr>
            <w:tcW w:w="993" w:type="dxa"/>
          </w:tcPr>
          <w:p w14:paraId="0047A406" w14:textId="77777777" w:rsidR="00A16A5C" w:rsidRPr="00C14C12" w:rsidRDefault="00A16A5C" w:rsidP="00C5638A">
            <w:pPr>
              <w:jc w:val="center"/>
              <w:rPr>
                <w:b/>
                <w:bCs/>
                <w:snapToGrid w:val="0"/>
                <w:sz w:val="24"/>
                <w:szCs w:val="24"/>
                <w:u w:val="single"/>
                <w:lang w:eastAsia="en-US"/>
              </w:rPr>
            </w:pPr>
            <w:r w:rsidRPr="00C14C12">
              <w:rPr>
                <w:b/>
                <w:bCs/>
                <w:snapToGrid w:val="0"/>
                <w:sz w:val="24"/>
                <w:szCs w:val="24"/>
                <w:u w:val="single"/>
                <w:lang w:eastAsia="en-US"/>
              </w:rPr>
              <w:lastRenderedPageBreak/>
              <w:t>EM</w:t>
            </w:r>
          </w:p>
          <w:p w14:paraId="576C1FCB" w14:textId="77777777" w:rsidR="00A16A5C" w:rsidRPr="00C14C12" w:rsidRDefault="00A16A5C" w:rsidP="00C5638A">
            <w:pPr>
              <w:jc w:val="center"/>
              <w:rPr>
                <w:b/>
                <w:bCs/>
                <w:snapToGrid w:val="0"/>
                <w:sz w:val="24"/>
                <w:szCs w:val="24"/>
                <w:u w:val="single"/>
                <w:lang w:eastAsia="en-US"/>
              </w:rPr>
            </w:pPr>
          </w:p>
          <w:p w14:paraId="6A0C8FA1" w14:textId="77777777" w:rsidR="00A16A5C" w:rsidRPr="00C14C12" w:rsidRDefault="00A16A5C" w:rsidP="00C5638A">
            <w:pPr>
              <w:jc w:val="center"/>
              <w:rPr>
                <w:b/>
                <w:bCs/>
                <w:snapToGrid w:val="0"/>
                <w:sz w:val="24"/>
                <w:szCs w:val="24"/>
                <w:u w:val="single"/>
                <w:lang w:eastAsia="en-US"/>
              </w:rPr>
            </w:pPr>
          </w:p>
        </w:tc>
      </w:tr>
      <w:tr w:rsidR="004C0DE8" w:rsidRPr="00C14C12" w14:paraId="50C8E727" w14:textId="77777777" w:rsidTr="00D62F54">
        <w:tblPrEx>
          <w:tblCellMar>
            <w:top w:w="0" w:type="dxa"/>
            <w:bottom w:w="0" w:type="dxa"/>
          </w:tblCellMar>
        </w:tblPrEx>
        <w:trPr>
          <w:trHeight w:val="247"/>
        </w:trPr>
        <w:tc>
          <w:tcPr>
            <w:tcW w:w="425" w:type="dxa"/>
          </w:tcPr>
          <w:p w14:paraId="306F518A" w14:textId="77777777" w:rsidR="004C0DE8" w:rsidRPr="00C14C12" w:rsidRDefault="004C0DE8" w:rsidP="001E2D31">
            <w:pPr>
              <w:numPr>
                <w:ilvl w:val="0"/>
                <w:numId w:val="1"/>
              </w:numPr>
              <w:rPr>
                <w:b/>
                <w:bCs/>
                <w:snapToGrid w:val="0"/>
                <w:sz w:val="24"/>
                <w:szCs w:val="24"/>
                <w:u w:val="single"/>
                <w:lang w:eastAsia="en-US"/>
              </w:rPr>
            </w:pPr>
          </w:p>
        </w:tc>
        <w:tc>
          <w:tcPr>
            <w:tcW w:w="1418" w:type="dxa"/>
            <w:gridSpan w:val="3"/>
          </w:tcPr>
          <w:p w14:paraId="3997F4AC" w14:textId="77777777" w:rsidR="004C0DE8" w:rsidRPr="00C14C12" w:rsidRDefault="004C0DE8" w:rsidP="00371185">
            <w:pPr>
              <w:pStyle w:val="Footer"/>
              <w:tabs>
                <w:tab w:val="clear" w:pos="4153"/>
                <w:tab w:val="clear" w:pos="8306"/>
              </w:tabs>
              <w:jc w:val="center"/>
              <w:rPr>
                <w:b/>
                <w:bCs/>
                <w:sz w:val="24"/>
                <w:szCs w:val="24"/>
                <w:u w:val="single"/>
              </w:rPr>
            </w:pPr>
            <w:bookmarkStart w:id="6" w:name="OLE_LINK37"/>
            <w:bookmarkStart w:id="7" w:name="OLE_LINK47"/>
            <w:r w:rsidRPr="00C14C12">
              <w:rPr>
                <w:b/>
                <w:bCs/>
                <w:sz w:val="24"/>
                <w:szCs w:val="24"/>
                <w:u w:val="single"/>
              </w:rPr>
              <w:t>32007L0002</w:t>
            </w:r>
            <w:bookmarkEnd w:id="6"/>
            <w:bookmarkEnd w:id="7"/>
          </w:p>
        </w:tc>
        <w:tc>
          <w:tcPr>
            <w:tcW w:w="1418" w:type="dxa"/>
            <w:gridSpan w:val="2"/>
          </w:tcPr>
          <w:p w14:paraId="159246A6" w14:textId="77777777" w:rsidR="004C0DE8" w:rsidRPr="00C14C12" w:rsidRDefault="004C0DE8" w:rsidP="00371185">
            <w:pPr>
              <w:jc w:val="center"/>
              <w:rPr>
                <w:b/>
                <w:bCs/>
                <w:sz w:val="24"/>
                <w:szCs w:val="24"/>
                <w:u w:val="single"/>
              </w:rPr>
            </w:pPr>
            <w:r w:rsidRPr="00C14C12">
              <w:rPr>
                <w:b/>
                <w:bCs/>
                <w:sz w:val="24"/>
                <w:szCs w:val="24"/>
                <w:u w:val="single"/>
              </w:rPr>
              <w:t>14/05/2009</w:t>
            </w:r>
          </w:p>
        </w:tc>
        <w:tc>
          <w:tcPr>
            <w:tcW w:w="2977" w:type="dxa"/>
          </w:tcPr>
          <w:p w14:paraId="27AD11D1" w14:textId="77777777" w:rsidR="004C0DE8" w:rsidRPr="00C14C12" w:rsidRDefault="004C0DE8" w:rsidP="00371185">
            <w:pPr>
              <w:jc w:val="both"/>
              <w:rPr>
                <w:b/>
                <w:bCs/>
                <w:sz w:val="24"/>
                <w:szCs w:val="24"/>
                <w:u w:val="single"/>
              </w:rPr>
            </w:pPr>
            <w:r w:rsidRPr="00C14C12">
              <w:rPr>
                <w:b/>
                <w:bCs/>
                <w:sz w:val="24"/>
                <w:szCs w:val="24"/>
                <w:u w:val="single"/>
              </w:rPr>
              <w:t>Eiropas Parlamenta un Padomes Direktīva 2007/2/EK (2007. gada 14. marts), ar ko izveido Telpiskās informācijas infrastruktūru Eiropas Kopienā (INSPIRE)</w:t>
            </w:r>
          </w:p>
        </w:tc>
        <w:tc>
          <w:tcPr>
            <w:tcW w:w="3118" w:type="dxa"/>
          </w:tcPr>
          <w:p w14:paraId="35914BA7" w14:textId="77777777" w:rsidR="004C0DE8" w:rsidRPr="00C14C12" w:rsidRDefault="004C0DE8" w:rsidP="00371185">
            <w:pPr>
              <w:jc w:val="both"/>
              <w:rPr>
                <w:b/>
                <w:snapToGrid w:val="0"/>
                <w:sz w:val="24"/>
                <w:szCs w:val="24"/>
                <w:u w:val="single"/>
                <w:lang w:eastAsia="en-US"/>
              </w:rPr>
            </w:pPr>
            <w:r w:rsidRPr="00C14C12">
              <w:rPr>
                <w:b/>
                <w:snapToGrid w:val="0"/>
                <w:sz w:val="24"/>
                <w:szCs w:val="24"/>
                <w:u w:val="single"/>
                <w:lang w:eastAsia="en-US"/>
              </w:rPr>
              <w:t>1. Likumprojekts „Ģeotelp</w:t>
            </w:r>
            <w:r w:rsidR="00C4105B" w:rsidRPr="00C14C12">
              <w:rPr>
                <w:b/>
                <w:snapToGrid w:val="0"/>
                <w:sz w:val="24"/>
                <w:szCs w:val="24"/>
                <w:u w:val="single"/>
                <w:lang w:eastAsia="en-US"/>
              </w:rPr>
              <w:t>iskās informācijas likums”</w:t>
            </w:r>
          </w:p>
          <w:p w14:paraId="22101F82" w14:textId="77777777" w:rsidR="004C0DE8" w:rsidRPr="00C14C12" w:rsidRDefault="004C0DE8" w:rsidP="00371185">
            <w:pPr>
              <w:jc w:val="both"/>
              <w:rPr>
                <w:b/>
                <w:snapToGrid w:val="0"/>
                <w:sz w:val="24"/>
                <w:szCs w:val="24"/>
                <w:u w:val="single"/>
                <w:lang w:eastAsia="en-US"/>
              </w:rPr>
            </w:pPr>
          </w:p>
          <w:p w14:paraId="5F958FE6" w14:textId="77777777" w:rsidR="004C0DE8" w:rsidRPr="00C14C12" w:rsidRDefault="004C0DE8" w:rsidP="004105D5">
            <w:pPr>
              <w:jc w:val="both"/>
              <w:rPr>
                <w:b/>
                <w:snapToGrid w:val="0"/>
                <w:sz w:val="24"/>
                <w:szCs w:val="24"/>
                <w:u w:val="single"/>
                <w:lang w:eastAsia="en-US"/>
              </w:rPr>
            </w:pPr>
            <w:r w:rsidRPr="00C14C12">
              <w:rPr>
                <w:b/>
                <w:snapToGrid w:val="0"/>
                <w:sz w:val="24"/>
                <w:szCs w:val="24"/>
                <w:u w:val="single"/>
                <w:lang w:eastAsia="en-US"/>
              </w:rPr>
              <w:t xml:space="preserve">2. </w:t>
            </w:r>
            <w:r w:rsidR="004105D5" w:rsidRPr="00C14C12">
              <w:rPr>
                <w:b/>
                <w:snapToGrid w:val="0"/>
                <w:sz w:val="24"/>
                <w:szCs w:val="24"/>
                <w:u w:val="single"/>
                <w:lang w:eastAsia="en-US"/>
              </w:rPr>
              <w:t xml:space="preserve">Ģeotelpiskās informācijas likuma </w:t>
            </w:r>
            <w:proofErr w:type="gramStart"/>
            <w:r w:rsidR="004105D5" w:rsidRPr="00C14C12">
              <w:rPr>
                <w:b/>
                <w:snapToGrid w:val="0"/>
                <w:sz w:val="24"/>
                <w:szCs w:val="24"/>
                <w:u w:val="single"/>
                <w:lang w:eastAsia="en-US"/>
              </w:rPr>
              <w:t>21.panta</w:t>
            </w:r>
            <w:proofErr w:type="gramEnd"/>
            <w:r w:rsidR="004105D5" w:rsidRPr="00C14C12">
              <w:rPr>
                <w:b/>
                <w:snapToGrid w:val="0"/>
                <w:sz w:val="24"/>
                <w:szCs w:val="24"/>
                <w:u w:val="single"/>
                <w:lang w:eastAsia="en-US"/>
              </w:rPr>
              <w:t xml:space="preserve"> otrajā daļā, 25.panta otrajā daļā un 28.panta trešajā daļā paredzētie Ministru kabineta noteikumi  </w:t>
            </w:r>
          </w:p>
        </w:tc>
        <w:tc>
          <w:tcPr>
            <w:tcW w:w="1843" w:type="dxa"/>
            <w:gridSpan w:val="2"/>
          </w:tcPr>
          <w:p w14:paraId="07BE43F3" w14:textId="77777777" w:rsidR="004C0DE8" w:rsidRPr="00C14C12" w:rsidRDefault="004C0DE8" w:rsidP="00371185">
            <w:pPr>
              <w:jc w:val="both"/>
              <w:rPr>
                <w:b/>
                <w:snapToGrid w:val="0"/>
                <w:sz w:val="24"/>
                <w:szCs w:val="24"/>
                <w:u w:val="single"/>
                <w:lang w:eastAsia="en-US"/>
              </w:rPr>
            </w:pPr>
            <w:r w:rsidRPr="00C14C12">
              <w:rPr>
                <w:b/>
                <w:snapToGrid w:val="0"/>
                <w:sz w:val="24"/>
                <w:szCs w:val="24"/>
                <w:u w:val="single"/>
                <w:lang w:eastAsia="en-US"/>
              </w:rPr>
              <w:t xml:space="preserve">1. </w:t>
            </w:r>
            <w:r w:rsidR="004F5DFA" w:rsidRPr="00C14C12">
              <w:rPr>
                <w:b/>
                <w:snapToGrid w:val="0"/>
                <w:sz w:val="24"/>
                <w:szCs w:val="24"/>
                <w:u w:val="single"/>
                <w:lang w:eastAsia="en-US"/>
              </w:rPr>
              <w:t>28.01.2010. paziņots VIPPS</w:t>
            </w:r>
          </w:p>
          <w:p w14:paraId="29416924" w14:textId="77777777" w:rsidR="00493BB0" w:rsidRPr="00C14C12" w:rsidRDefault="00493BB0" w:rsidP="00371185">
            <w:pPr>
              <w:jc w:val="both"/>
              <w:rPr>
                <w:b/>
                <w:snapToGrid w:val="0"/>
                <w:sz w:val="24"/>
                <w:szCs w:val="24"/>
                <w:u w:val="single"/>
                <w:lang w:eastAsia="en-US"/>
              </w:rPr>
            </w:pPr>
          </w:p>
          <w:p w14:paraId="4D6B55D5" w14:textId="77777777" w:rsidR="004C0DE8" w:rsidRPr="00C14C12" w:rsidRDefault="004C0DE8" w:rsidP="00371185">
            <w:pPr>
              <w:jc w:val="both"/>
              <w:rPr>
                <w:b/>
                <w:snapToGrid w:val="0"/>
                <w:sz w:val="24"/>
                <w:szCs w:val="24"/>
                <w:u w:val="single"/>
                <w:lang w:eastAsia="en-US"/>
              </w:rPr>
            </w:pPr>
          </w:p>
          <w:p w14:paraId="29C8985C" w14:textId="77777777" w:rsidR="004C0DE8" w:rsidRPr="00C14C12" w:rsidRDefault="004C0DE8" w:rsidP="00371185">
            <w:pPr>
              <w:jc w:val="both"/>
              <w:rPr>
                <w:b/>
                <w:snapToGrid w:val="0"/>
                <w:sz w:val="24"/>
                <w:szCs w:val="24"/>
                <w:u w:val="single"/>
                <w:lang w:eastAsia="en-US"/>
              </w:rPr>
            </w:pPr>
            <w:r w:rsidRPr="00C14C12">
              <w:rPr>
                <w:b/>
                <w:snapToGrid w:val="0"/>
                <w:sz w:val="24"/>
                <w:szCs w:val="24"/>
                <w:u w:val="single"/>
                <w:lang w:eastAsia="en-US"/>
              </w:rPr>
              <w:t>2. Izstrādes</w:t>
            </w:r>
          </w:p>
        </w:tc>
        <w:tc>
          <w:tcPr>
            <w:tcW w:w="1559" w:type="dxa"/>
          </w:tcPr>
          <w:p w14:paraId="0F89BBF2" w14:textId="77777777" w:rsidR="004C0DE8" w:rsidRPr="00C14C12" w:rsidRDefault="004C0DE8" w:rsidP="00371185">
            <w:pPr>
              <w:jc w:val="both"/>
              <w:rPr>
                <w:b/>
                <w:bCs/>
                <w:sz w:val="24"/>
                <w:szCs w:val="24"/>
                <w:u w:val="single"/>
              </w:rPr>
            </w:pPr>
          </w:p>
        </w:tc>
        <w:tc>
          <w:tcPr>
            <w:tcW w:w="2126" w:type="dxa"/>
          </w:tcPr>
          <w:p w14:paraId="31FBE112" w14:textId="77777777" w:rsidR="004C0DE8" w:rsidRPr="00C14C12" w:rsidRDefault="002D1E9A" w:rsidP="002D1E9A">
            <w:pPr>
              <w:jc w:val="both"/>
              <w:rPr>
                <w:b/>
                <w:snapToGrid w:val="0"/>
                <w:sz w:val="24"/>
                <w:szCs w:val="24"/>
                <w:u w:val="single"/>
                <w:lang w:eastAsia="en-US"/>
              </w:rPr>
            </w:pPr>
            <w:r w:rsidRPr="00C14C12">
              <w:rPr>
                <w:b/>
                <w:snapToGrid w:val="0"/>
                <w:sz w:val="24"/>
                <w:szCs w:val="24"/>
                <w:u w:val="single"/>
                <w:lang w:eastAsia="en-US"/>
              </w:rPr>
              <w:t>Saistībā ar šīs direktīvas savlaicīgu nepārņemšanu uzsākta</w:t>
            </w:r>
            <w:proofErr w:type="gramStart"/>
            <w:r w:rsidRPr="00C14C12">
              <w:rPr>
                <w:b/>
                <w:snapToGrid w:val="0"/>
                <w:sz w:val="24"/>
                <w:szCs w:val="24"/>
                <w:u w:val="single"/>
                <w:lang w:eastAsia="en-US"/>
              </w:rPr>
              <w:t xml:space="preserve">  </w:t>
            </w:r>
            <w:proofErr w:type="gramEnd"/>
            <w:r w:rsidRPr="00C14C12">
              <w:rPr>
                <w:b/>
                <w:snapToGrid w:val="0"/>
                <w:sz w:val="24"/>
                <w:szCs w:val="24"/>
                <w:u w:val="single"/>
                <w:lang w:eastAsia="en-US"/>
              </w:rPr>
              <w:t>pārkāpuma procedūra.</w:t>
            </w:r>
          </w:p>
        </w:tc>
        <w:tc>
          <w:tcPr>
            <w:tcW w:w="993" w:type="dxa"/>
          </w:tcPr>
          <w:p w14:paraId="26F6452F" w14:textId="77777777" w:rsidR="004C0DE8" w:rsidRPr="00C14C12" w:rsidRDefault="004C0DE8" w:rsidP="00C14C12">
            <w:pPr>
              <w:jc w:val="center"/>
              <w:rPr>
                <w:b/>
                <w:bCs/>
                <w:snapToGrid w:val="0"/>
                <w:sz w:val="24"/>
                <w:szCs w:val="24"/>
                <w:u w:val="single"/>
                <w:lang w:eastAsia="en-US"/>
              </w:rPr>
            </w:pPr>
            <w:proofErr w:type="spellStart"/>
            <w:r w:rsidRPr="00C14C12">
              <w:rPr>
                <w:b/>
                <w:bCs/>
                <w:snapToGrid w:val="0"/>
                <w:sz w:val="24"/>
                <w:szCs w:val="24"/>
                <w:u w:val="single"/>
                <w:lang w:eastAsia="en-US"/>
              </w:rPr>
              <w:t>AiM</w:t>
            </w:r>
            <w:proofErr w:type="spellEnd"/>
            <w:r w:rsidRPr="00C14C12">
              <w:rPr>
                <w:b/>
                <w:bCs/>
                <w:snapToGrid w:val="0"/>
                <w:sz w:val="24"/>
                <w:szCs w:val="24"/>
                <w:u w:val="single"/>
                <w:lang w:eastAsia="en-US"/>
              </w:rPr>
              <w:t>,</w:t>
            </w:r>
            <w:r w:rsidR="00175B63" w:rsidRPr="00C14C12">
              <w:rPr>
                <w:b/>
                <w:bCs/>
                <w:snapToGrid w:val="0"/>
                <w:sz w:val="24"/>
                <w:szCs w:val="24"/>
                <w:u w:val="single"/>
                <w:lang w:eastAsia="en-US"/>
              </w:rPr>
              <w:t xml:space="preserve"> RAPLM</w:t>
            </w:r>
            <w:r w:rsidRPr="00C14C12">
              <w:rPr>
                <w:b/>
                <w:bCs/>
                <w:snapToGrid w:val="0"/>
                <w:sz w:val="24"/>
                <w:szCs w:val="24"/>
                <w:u w:val="single"/>
                <w:lang w:eastAsia="en-US"/>
              </w:rPr>
              <w:t xml:space="preserve"> VIDM</w:t>
            </w:r>
          </w:p>
        </w:tc>
      </w:tr>
      <w:tr w:rsidR="00FB32A7" w:rsidRPr="00C14C12" w14:paraId="658A9EF8" w14:textId="77777777" w:rsidTr="00D62F54">
        <w:tblPrEx>
          <w:tblCellMar>
            <w:top w:w="0" w:type="dxa"/>
            <w:bottom w:w="0" w:type="dxa"/>
          </w:tblCellMar>
        </w:tblPrEx>
        <w:trPr>
          <w:trHeight w:val="247"/>
        </w:trPr>
        <w:tc>
          <w:tcPr>
            <w:tcW w:w="425" w:type="dxa"/>
          </w:tcPr>
          <w:p w14:paraId="46589D28" w14:textId="77777777" w:rsidR="00FB32A7" w:rsidRPr="00C14C12" w:rsidRDefault="00FB32A7" w:rsidP="001E2D31">
            <w:pPr>
              <w:numPr>
                <w:ilvl w:val="0"/>
                <w:numId w:val="1"/>
              </w:numPr>
              <w:rPr>
                <w:b/>
                <w:bCs/>
                <w:snapToGrid w:val="0"/>
                <w:sz w:val="24"/>
                <w:szCs w:val="24"/>
                <w:lang w:eastAsia="en-US"/>
              </w:rPr>
            </w:pPr>
          </w:p>
        </w:tc>
        <w:tc>
          <w:tcPr>
            <w:tcW w:w="1418" w:type="dxa"/>
            <w:gridSpan w:val="3"/>
          </w:tcPr>
          <w:p w14:paraId="5091E724" w14:textId="77777777" w:rsidR="00FB32A7" w:rsidRPr="00C14C12" w:rsidRDefault="00FB32A7" w:rsidP="008C121C">
            <w:pPr>
              <w:pStyle w:val="Footer"/>
              <w:tabs>
                <w:tab w:val="clear" w:pos="4153"/>
                <w:tab w:val="clear" w:pos="8306"/>
              </w:tabs>
              <w:jc w:val="center"/>
              <w:rPr>
                <w:b/>
                <w:bCs/>
                <w:sz w:val="24"/>
                <w:szCs w:val="24"/>
                <w:u w:val="single"/>
              </w:rPr>
            </w:pPr>
            <w:r w:rsidRPr="00C14C12">
              <w:rPr>
                <w:b/>
                <w:bCs/>
                <w:sz w:val="24"/>
                <w:szCs w:val="24"/>
                <w:u w:val="single"/>
              </w:rPr>
              <w:t xml:space="preserve">32007L0064 </w:t>
            </w:r>
          </w:p>
        </w:tc>
        <w:tc>
          <w:tcPr>
            <w:tcW w:w="1418" w:type="dxa"/>
            <w:gridSpan w:val="2"/>
          </w:tcPr>
          <w:p w14:paraId="085D213B" w14:textId="77777777" w:rsidR="00FB32A7" w:rsidRPr="00C14C12" w:rsidRDefault="00FB32A7" w:rsidP="008C121C">
            <w:pPr>
              <w:jc w:val="center"/>
              <w:rPr>
                <w:b/>
                <w:bCs/>
                <w:sz w:val="24"/>
                <w:szCs w:val="24"/>
                <w:u w:val="single"/>
              </w:rPr>
            </w:pPr>
            <w:r w:rsidRPr="00C14C12">
              <w:rPr>
                <w:b/>
                <w:bCs/>
                <w:sz w:val="24"/>
                <w:szCs w:val="24"/>
                <w:u w:val="single"/>
              </w:rPr>
              <w:t>01/11/2009</w:t>
            </w:r>
          </w:p>
        </w:tc>
        <w:tc>
          <w:tcPr>
            <w:tcW w:w="2977" w:type="dxa"/>
          </w:tcPr>
          <w:p w14:paraId="77D07D0B" w14:textId="77777777" w:rsidR="00FB32A7" w:rsidRPr="00C14C12" w:rsidRDefault="00FB32A7" w:rsidP="008C121C">
            <w:pPr>
              <w:jc w:val="both"/>
              <w:rPr>
                <w:b/>
                <w:bCs/>
                <w:sz w:val="24"/>
                <w:szCs w:val="24"/>
                <w:u w:val="single"/>
              </w:rPr>
            </w:pPr>
            <w:r w:rsidRPr="00C14C12">
              <w:rPr>
                <w:b/>
                <w:bCs/>
                <w:sz w:val="24"/>
                <w:szCs w:val="24"/>
                <w:u w:val="single"/>
              </w:rPr>
              <w:t xml:space="preserve">Eiropas Parlamenta un </w:t>
            </w:r>
            <w:r w:rsidRPr="00C14C12">
              <w:rPr>
                <w:b/>
                <w:bCs/>
                <w:sz w:val="24"/>
                <w:szCs w:val="24"/>
                <w:u w:val="single"/>
              </w:rPr>
              <w:lastRenderedPageBreak/>
              <w:t xml:space="preserve">Padomes Direktīva 2007/64/EK ( 2007. gada 13. novembris) par maksājumu pakalpojumiem iekšējā tirgū, ar ko groza Direktīvas 97/7/EK, 2002/65/EK, 2005/60/EK un 2006/48/EK un atceļ Direktīvu 97/5/EK </w:t>
            </w:r>
          </w:p>
        </w:tc>
        <w:tc>
          <w:tcPr>
            <w:tcW w:w="3118" w:type="dxa"/>
          </w:tcPr>
          <w:p w14:paraId="1459FA12" w14:textId="77777777" w:rsidR="00FB32A7" w:rsidRPr="00C14C12" w:rsidRDefault="00FB32A7" w:rsidP="00280A52">
            <w:pPr>
              <w:jc w:val="both"/>
              <w:rPr>
                <w:b/>
                <w:snapToGrid w:val="0"/>
                <w:sz w:val="24"/>
                <w:szCs w:val="24"/>
                <w:u w:val="single"/>
                <w:lang w:eastAsia="en-US"/>
              </w:rPr>
            </w:pPr>
            <w:r w:rsidRPr="00C14C12">
              <w:rPr>
                <w:b/>
                <w:snapToGrid w:val="0"/>
                <w:sz w:val="24"/>
                <w:szCs w:val="24"/>
                <w:u w:val="single"/>
                <w:lang w:eastAsia="en-US"/>
              </w:rPr>
              <w:lastRenderedPageBreak/>
              <w:t xml:space="preserve">Likumprojekts „Maksājumu </w:t>
            </w:r>
            <w:r w:rsidRPr="00C14C12">
              <w:rPr>
                <w:b/>
                <w:snapToGrid w:val="0"/>
                <w:sz w:val="24"/>
                <w:szCs w:val="24"/>
                <w:u w:val="single"/>
                <w:lang w:eastAsia="en-US"/>
              </w:rPr>
              <w:lastRenderedPageBreak/>
              <w:t>pakalpojumu likums”</w:t>
            </w:r>
            <w:r w:rsidR="003606AF" w:rsidRPr="00C14C12">
              <w:rPr>
                <w:b/>
                <w:snapToGrid w:val="0"/>
                <w:sz w:val="24"/>
                <w:szCs w:val="24"/>
                <w:u w:val="single"/>
                <w:lang w:eastAsia="en-US"/>
              </w:rPr>
              <w:t xml:space="preserve"> (Nr.1424/Lp9)</w:t>
            </w:r>
          </w:p>
        </w:tc>
        <w:tc>
          <w:tcPr>
            <w:tcW w:w="1843" w:type="dxa"/>
            <w:gridSpan w:val="2"/>
          </w:tcPr>
          <w:p w14:paraId="5ADB4DBE" w14:textId="77777777" w:rsidR="00FB32A7" w:rsidRPr="00C14C12" w:rsidRDefault="00EB30A9" w:rsidP="00EB30A9">
            <w:pPr>
              <w:jc w:val="both"/>
              <w:rPr>
                <w:b/>
                <w:snapToGrid w:val="0"/>
                <w:sz w:val="24"/>
                <w:szCs w:val="24"/>
                <w:u w:val="single"/>
                <w:lang w:eastAsia="en-US"/>
              </w:rPr>
            </w:pPr>
            <w:r w:rsidRPr="00C14C12">
              <w:rPr>
                <w:b/>
                <w:snapToGrid w:val="0"/>
                <w:sz w:val="24"/>
                <w:szCs w:val="24"/>
                <w:u w:val="single"/>
                <w:lang w:eastAsia="en-US"/>
              </w:rPr>
              <w:lastRenderedPageBreak/>
              <w:t xml:space="preserve">21.01.2010. </w:t>
            </w:r>
            <w:r w:rsidRPr="00C14C12">
              <w:rPr>
                <w:b/>
                <w:snapToGrid w:val="0"/>
                <w:sz w:val="24"/>
                <w:szCs w:val="24"/>
                <w:u w:val="single"/>
                <w:lang w:eastAsia="en-US"/>
              </w:rPr>
              <w:lastRenderedPageBreak/>
              <w:t>Saeimā pieņemts 2</w:t>
            </w:r>
            <w:r w:rsidR="00FB32A7" w:rsidRPr="00C14C12">
              <w:rPr>
                <w:b/>
                <w:snapToGrid w:val="0"/>
                <w:sz w:val="24"/>
                <w:szCs w:val="24"/>
                <w:u w:val="single"/>
                <w:lang w:eastAsia="en-US"/>
              </w:rPr>
              <w:t>.lasījumā</w:t>
            </w:r>
          </w:p>
        </w:tc>
        <w:tc>
          <w:tcPr>
            <w:tcW w:w="1559" w:type="dxa"/>
          </w:tcPr>
          <w:p w14:paraId="2A425D9F" w14:textId="77777777" w:rsidR="00FB32A7" w:rsidRPr="00C14C12" w:rsidRDefault="00FB32A7" w:rsidP="00280A52">
            <w:pPr>
              <w:pStyle w:val="Footer"/>
              <w:jc w:val="center"/>
              <w:rPr>
                <w:b/>
                <w:snapToGrid w:val="0"/>
                <w:sz w:val="24"/>
                <w:szCs w:val="24"/>
                <w:u w:val="single"/>
                <w:lang w:eastAsia="en-US"/>
              </w:rPr>
            </w:pPr>
          </w:p>
        </w:tc>
        <w:tc>
          <w:tcPr>
            <w:tcW w:w="2126" w:type="dxa"/>
          </w:tcPr>
          <w:p w14:paraId="4F0E704E" w14:textId="77777777" w:rsidR="00FB32A7" w:rsidRPr="00C14C12" w:rsidRDefault="00FB32A7" w:rsidP="00EB30A9">
            <w:pPr>
              <w:jc w:val="both"/>
              <w:rPr>
                <w:b/>
                <w:snapToGrid w:val="0"/>
                <w:sz w:val="24"/>
                <w:szCs w:val="24"/>
                <w:u w:val="single"/>
                <w:lang w:eastAsia="en-US"/>
              </w:rPr>
            </w:pPr>
          </w:p>
        </w:tc>
        <w:tc>
          <w:tcPr>
            <w:tcW w:w="993" w:type="dxa"/>
          </w:tcPr>
          <w:p w14:paraId="77F74E7A" w14:textId="77777777" w:rsidR="00FB32A7" w:rsidRPr="00C14C12" w:rsidRDefault="00FB32A7" w:rsidP="008C121C">
            <w:pPr>
              <w:jc w:val="center"/>
              <w:rPr>
                <w:b/>
                <w:bCs/>
                <w:snapToGrid w:val="0"/>
                <w:sz w:val="24"/>
                <w:szCs w:val="24"/>
                <w:u w:val="single"/>
                <w:lang w:eastAsia="en-US"/>
              </w:rPr>
            </w:pPr>
            <w:r w:rsidRPr="00C14C12">
              <w:rPr>
                <w:b/>
                <w:bCs/>
                <w:snapToGrid w:val="0"/>
                <w:sz w:val="24"/>
                <w:szCs w:val="24"/>
                <w:u w:val="single"/>
                <w:lang w:eastAsia="en-US"/>
              </w:rPr>
              <w:t>FM</w:t>
            </w:r>
          </w:p>
        </w:tc>
      </w:tr>
      <w:tr w:rsidR="009D143E" w:rsidRPr="00C14C12" w14:paraId="7D2260E3" w14:textId="77777777" w:rsidTr="00D62F54">
        <w:tblPrEx>
          <w:tblCellMar>
            <w:top w:w="0" w:type="dxa"/>
            <w:bottom w:w="0" w:type="dxa"/>
          </w:tblCellMar>
        </w:tblPrEx>
        <w:trPr>
          <w:trHeight w:val="247"/>
        </w:trPr>
        <w:tc>
          <w:tcPr>
            <w:tcW w:w="425" w:type="dxa"/>
          </w:tcPr>
          <w:p w14:paraId="12018BA7" w14:textId="77777777" w:rsidR="009D143E" w:rsidRPr="00C14C12" w:rsidRDefault="009D143E" w:rsidP="001E2D31">
            <w:pPr>
              <w:numPr>
                <w:ilvl w:val="0"/>
                <w:numId w:val="1"/>
              </w:numPr>
              <w:rPr>
                <w:b/>
                <w:bCs/>
                <w:snapToGrid w:val="0"/>
                <w:sz w:val="24"/>
                <w:szCs w:val="24"/>
                <w:lang w:eastAsia="en-US"/>
              </w:rPr>
            </w:pPr>
          </w:p>
        </w:tc>
        <w:tc>
          <w:tcPr>
            <w:tcW w:w="1418" w:type="dxa"/>
            <w:gridSpan w:val="3"/>
          </w:tcPr>
          <w:p w14:paraId="60574D4C" w14:textId="77777777" w:rsidR="009D143E" w:rsidRPr="00C14C12" w:rsidRDefault="009D143E" w:rsidP="001E2D31">
            <w:pPr>
              <w:pStyle w:val="Footer"/>
              <w:tabs>
                <w:tab w:val="clear" w:pos="4153"/>
                <w:tab w:val="clear" w:pos="8306"/>
              </w:tabs>
              <w:jc w:val="center"/>
              <w:rPr>
                <w:b/>
                <w:bCs/>
                <w:sz w:val="24"/>
                <w:szCs w:val="24"/>
                <w:u w:val="single"/>
              </w:rPr>
            </w:pPr>
            <w:r w:rsidRPr="00C14C12">
              <w:rPr>
                <w:b/>
                <w:bCs/>
                <w:sz w:val="24"/>
                <w:szCs w:val="24"/>
                <w:u w:val="single"/>
              </w:rPr>
              <w:t xml:space="preserve">32007L0059 </w:t>
            </w:r>
          </w:p>
        </w:tc>
        <w:tc>
          <w:tcPr>
            <w:tcW w:w="1418" w:type="dxa"/>
            <w:gridSpan w:val="2"/>
          </w:tcPr>
          <w:p w14:paraId="103D4F54" w14:textId="77777777" w:rsidR="009D143E" w:rsidRPr="00C14C12" w:rsidRDefault="009D143E" w:rsidP="001E2D31">
            <w:pPr>
              <w:jc w:val="center"/>
              <w:rPr>
                <w:b/>
                <w:bCs/>
                <w:sz w:val="24"/>
                <w:szCs w:val="24"/>
                <w:u w:val="single"/>
              </w:rPr>
            </w:pPr>
            <w:r w:rsidRPr="00C14C12">
              <w:rPr>
                <w:b/>
                <w:bCs/>
                <w:sz w:val="24"/>
                <w:szCs w:val="24"/>
                <w:u w:val="single"/>
              </w:rPr>
              <w:t>03/12/2009</w:t>
            </w:r>
          </w:p>
        </w:tc>
        <w:tc>
          <w:tcPr>
            <w:tcW w:w="2977" w:type="dxa"/>
          </w:tcPr>
          <w:p w14:paraId="1B190084" w14:textId="77777777" w:rsidR="009D143E" w:rsidRPr="00C14C12" w:rsidRDefault="009D143E" w:rsidP="001E2D31">
            <w:pPr>
              <w:jc w:val="both"/>
              <w:rPr>
                <w:b/>
                <w:bCs/>
                <w:sz w:val="24"/>
                <w:szCs w:val="24"/>
                <w:u w:val="single"/>
              </w:rPr>
            </w:pPr>
            <w:r w:rsidRPr="00C14C12">
              <w:rPr>
                <w:b/>
                <w:bCs/>
                <w:sz w:val="24"/>
                <w:szCs w:val="24"/>
                <w:u w:val="single"/>
              </w:rPr>
              <w:t>Eiropas Parlamenta un Padomes Direktīva 2007/59/EK (2007. gada 23. oktobris) par to vilcienu vadītāju sertifikāciju, kuri vada lokomotīves un vilcienus Kopienas dzelzceļu sistēmā</w:t>
            </w:r>
          </w:p>
        </w:tc>
        <w:tc>
          <w:tcPr>
            <w:tcW w:w="3118" w:type="dxa"/>
          </w:tcPr>
          <w:p w14:paraId="293587DE" w14:textId="77777777" w:rsidR="009D143E" w:rsidRPr="00C14C12" w:rsidRDefault="009D143E" w:rsidP="00776A2C">
            <w:pPr>
              <w:jc w:val="both"/>
              <w:rPr>
                <w:b/>
                <w:sz w:val="24"/>
                <w:szCs w:val="24"/>
                <w:u w:val="single"/>
              </w:rPr>
            </w:pPr>
            <w:r w:rsidRPr="00C14C12">
              <w:rPr>
                <w:b/>
                <w:sz w:val="24"/>
                <w:szCs w:val="24"/>
                <w:u w:val="single"/>
              </w:rPr>
              <w:t>1.Likumprojek</w:t>
            </w:r>
            <w:r w:rsidR="00580498" w:rsidRPr="00C14C12">
              <w:rPr>
                <w:b/>
                <w:sz w:val="24"/>
                <w:szCs w:val="24"/>
                <w:u w:val="single"/>
              </w:rPr>
              <w:t>ts „Grozījumi Dzelzceļa likumā” (VSS-38)</w:t>
            </w:r>
          </w:p>
          <w:p w14:paraId="05AA272B" w14:textId="77777777" w:rsidR="009D143E" w:rsidRPr="00C14C12" w:rsidRDefault="009D143E" w:rsidP="00776A2C">
            <w:pPr>
              <w:jc w:val="both"/>
              <w:rPr>
                <w:b/>
                <w:sz w:val="24"/>
                <w:szCs w:val="24"/>
                <w:u w:val="single"/>
              </w:rPr>
            </w:pPr>
          </w:p>
          <w:p w14:paraId="6BAD5617" w14:textId="77777777" w:rsidR="009D143E" w:rsidRPr="00C14C12" w:rsidRDefault="009D143E" w:rsidP="00776A2C">
            <w:pPr>
              <w:jc w:val="both"/>
              <w:rPr>
                <w:b/>
                <w:sz w:val="24"/>
                <w:szCs w:val="24"/>
                <w:u w:val="single"/>
              </w:rPr>
            </w:pPr>
            <w:r w:rsidRPr="00C14C12">
              <w:rPr>
                <w:b/>
                <w:sz w:val="24"/>
                <w:szCs w:val="24"/>
                <w:u w:val="single"/>
              </w:rPr>
              <w:t xml:space="preserve">2. Likumprojekts „Grozījumi likumā „Par reglamentētajām profesijām un profesionālās kvalifikācijas atzīšanu””.  </w:t>
            </w:r>
          </w:p>
          <w:p w14:paraId="73CC9668" w14:textId="77777777" w:rsidR="009D143E" w:rsidRPr="00C14C12" w:rsidRDefault="009D143E" w:rsidP="00776A2C">
            <w:pPr>
              <w:jc w:val="both"/>
              <w:rPr>
                <w:b/>
                <w:sz w:val="24"/>
                <w:szCs w:val="24"/>
                <w:u w:val="single"/>
              </w:rPr>
            </w:pPr>
          </w:p>
          <w:p w14:paraId="0AB2FCE9" w14:textId="77777777" w:rsidR="009D143E" w:rsidRPr="00C14C12" w:rsidRDefault="009D143E" w:rsidP="00776A2C">
            <w:pPr>
              <w:jc w:val="both"/>
              <w:rPr>
                <w:b/>
                <w:sz w:val="24"/>
                <w:szCs w:val="24"/>
                <w:u w:val="single"/>
              </w:rPr>
            </w:pPr>
            <w:r w:rsidRPr="00C14C12">
              <w:rPr>
                <w:b/>
                <w:sz w:val="24"/>
                <w:szCs w:val="24"/>
                <w:u w:val="single"/>
              </w:rPr>
              <w:t>3. MK noteikumi, kuri aizstās MK 28.03.2006. noteikumus Nr.236 „Noteikumi par vilces līdzekļa vadītāja (mašīnista) instruktora, vilces līdzekļa vadītāja (mašīnista), vilces līdzekļa vadītāja (mašīnista) palīga kvalifikācijas prasībām un sertifikācijas kārtību”.</w:t>
            </w:r>
          </w:p>
          <w:p w14:paraId="0F9D2421" w14:textId="77777777" w:rsidR="009D143E" w:rsidRPr="00C14C12" w:rsidRDefault="009D143E" w:rsidP="00776A2C">
            <w:pPr>
              <w:jc w:val="both"/>
              <w:rPr>
                <w:b/>
                <w:sz w:val="24"/>
                <w:szCs w:val="24"/>
                <w:u w:val="single"/>
              </w:rPr>
            </w:pPr>
          </w:p>
          <w:p w14:paraId="1A7FC348" w14:textId="77777777" w:rsidR="009D143E" w:rsidRPr="00C14C12" w:rsidRDefault="009D143E" w:rsidP="00F21B51">
            <w:pPr>
              <w:jc w:val="both"/>
              <w:rPr>
                <w:b/>
                <w:snapToGrid w:val="0"/>
                <w:sz w:val="24"/>
                <w:szCs w:val="24"/>
                <w:u w:val="single"/>
                <w:lang w:eastAsia="en-US"/>
              </w:rPr>
            </w:pPr>
            <w:r w:rsidRPr="00C14C12">
              <w:rPr>
                <w:b/>
                <w:sz w:val="24"/>
                <w:szCs w:val="24"/>
                <w:u w:val="single"/>
              </w:rPr>
              <w:t xml:space="preserve">4. Grozījumi </w:t>
            </w:r>
            <w:r w:rsidR="00F21B51" w:rsidRPr="00C14C12">
              <w:rPr>
                <w:b/>
                <w:sz w:val="24"/>
                <w:szCs w:val="24"/>
                <w:u w:val="single"/>
              </w:rPr>
              <w:t xml:space="preserve">MK 10.03.2009. </w:t>
            </w:r>
            <w:r w:rsidR="00F21B51" w:rsidRPr="00C14C12">
              <w:rPr>
                <w:b/>
                <w:sz w:val="24"/>
                <w:szCs w:val="24"/>
                <w:u w:val="single"/>
              </w:rPr>
              <w:lastRenderedPageBreak/>
              <w:t>noteikumos Nr. 219 „Kārtība, kādā veicama obligātā veselības pārbaude”.</w:t>
            </w:r>
          </w:p>
        </w:tc>
        <w:tc>
          <w:tcPr>
            <w:tcW w:w="1843" w:type="dxa"/>
            <w:gridSpan w:val="2"/>
          </w:tcPr>
          <w:p w14:paraId="32736AF6" w14:textId="77777777" w:rsidR="009D143E" w:rsidRPr="00C14C12" w:rsidRDefault="009D143E" w:rsidP="00776A2C">
            <w:pPr>
              <w:jc w:val="both"/>
              <w:rPr>
                <w:b/>
                <w:snapToGrid w:val="0"/>
                <w:sz w:val="24"/>
                <w:szCs w:val="24"/>
                <w:u w:val="single"/>
                <w:lang w:eastAsia="en-US"/>
              </w:rPr>
            </w:pPr>
            <w:r w:rsidRPr="00C14C12">
              <w:rPr>
                <w:b/>
                <w:snapToGrid w:val="0"/>
                <w:sz w:val="24"/>
                <w:szCs w:val="24"/>
                <w:u w:val="single"/>
                <w:lang w:eastAsia="en-US"/>
              </w:rPr>
              <w:lastRenderedPageBreak/>
              <w:t>1. 14.01.2010. izsludināts VSS</w:t>
            </w:r>
          </w:p>
          <w:p w14:paraId="10DB35FD" w14:textId="77777777" w:rsidR="009D143E" w:rsidRPr="00C14C12" w:rsidRDefault="009D143E" w:rsidP="00776A2C">
            <w:pPr>
              <w:jc w:val="both"/>
              <w:rPr>
                <w:b/>
                <w:snapToGrid w:val="0"/>
                <w:sz w:val="24"/>
                <w:szCs w:val="24"/>
                <w:u w:val="single"/>
                <w:lang w:eastAsia="en-US"/>
              </w:rPr>
            </w:pPr>
          </w:p>
          <w:p w14:paraId="44B2DD7D" w14:textId="77777777" w:rsidR="009D143E" w:rsidRPr="00C14C12" w:rsidRDefault="009D143E" w:rsidP="00776A2C">
            <w:pPr>
              <w:jc w:val="both"/>
              <w:rPr>
                <w:b/>
                <w:snapToGrid w:val="0"/>
                <w:sz w:val="24"/>
                <w:szCs w:val="24"/>
                <w:u w:val="single"/>
                <w:lang w:eastAsia="en-US"/>
              </w:rPr>
            </w:pPr>
            <w:r w:rsidRPr="00C14C12">
              <w:rPr>
                <w:b/>
                <w:snapToGrid w:val="0"/>
                <w:sz w:val="24"/>
                <w:szCs w:val="24"/>
                <w:u w:val="single"/>
                <w:lang w:eastAsia="en-US"/>
              </w:rPr>
              <w:t>2. 14.01.2010. izsludināts VSS</w:t>
            </w:r>
          </w:p>
          <w:p w14:paraId="1CE7CF31" w14:textId="77777777" w:rsidR="009D143E" w:rsidRPr="00C14C12" w:rsidRDefault="009D143E" w:rsidP="00776A2C">
            <w:pPr>
              <w:jc w:val="both"/>
              <w:rPr>
                <w:b/>
                <w:snapToGrid w:val="0"/>
                <w:sz w:val="24"/>
                <w:szCs w:val="24"/>
                <w:u w:val="single"/>
                <w:lang w:eastAsia="en-US"/>
              </w:rPr>
            </w:pPr>
          </w:p>
          <w:p w14:paraId="040448EC" w14:textId="77777777" w:rsidR="009D143E" w:rsidRPr="00C14C12" w:rsidRDefault="009D143E" w:rsidP="00776A2C">
            <w:pPr>
              <w:jc w:val="both"/>
              <w:rPr>
                <w:b/>
                <w:snapToGrid w:val="0"/>
                <w:sz w:val="24"/>
                <w:szCs w:val="24"/>
                <w:u w:val="single"/>
                <w:lang w:eastAsia="en-US"/>
              </w:rPr>
            </w:pPr>
          </w:p>
          <w:p w14:paraId="336E291A" w14:textId="77777777" w:rsidR="004E3554" w:rsidRDefault="004E3554" w:rsidP="00776A2C">
            <w:pPr>
              <w:jc w:val="both"/>
              <w:rPr>
                <w:b/>
                <w:snapToGrid w:val="0"/>
                <w:sz w:val="24"/>
                <w:szCs w:val="24"/>
                <w:u w:val="single"/>
                <w:lang w:eastAsia="en-US"/>
              </w:rPr>
            </w:pPr>
          </w:p>
          <w:p w14:paraId="242B9A19" w14:textId="77777777" w:rsidR="004E3554" w:rsidRDefault="004E3554" w:rsidP="00776A2C">
            <w:pPr>
              <w:jc w:val="both"/>
              <w:rPr>
                <w:b/>
                <w:snapToGrid w:val="0"/>
                <w:sz w:val="24"/>
                <w:szCs w:val="24"/>
                <w:u w:val="single"/>
                <w:lang w:eastAsia="en-US"/>
              </w:rPr>
            </w:pPr>
          </w:p>
          <w:p w14:paraId="37C367C8" w14:textId="77777777" w:rsidR="009D143E" w:rsidRPr="00C14C12" w:rsidRDefault="009D143E" w:rsidP="00776A2C">
            <w:pPr>
              <w:jc w:val="both"/>
              <w:rPr>
                <w:b/>
                <w:snapToGrid w:val="0"/>
                <w:sz w:val="24"/>
                <w:szCs w:val="24"/>
                <w:u w:val="single"/>
                <w:lang w:eastAsia="en-US"/>
              </w:rPr>
            </w:pPr>
            <w:r w:rsidRPr="00C14C12">
              <w:rPr>
                <w:b/>
                <w:snapToGrid w:val="0"/>
                <w:sz w:val="24"/>
                <w:szCs w:val="24"/>
                <w:u w:val="single"/>
                <w:lang w:eastAsia="en-US"/>
              </w:rPr>
              <w:t>3. Izstrādes</w:t>
            </w:r>
          </w:p>
          <w:p w14:paraId="5E712E0F" w14:textId="77777777" w:rsidR="009D143E" w:rsidRPr="00C14C12" w:rsidRDefault="009D143E" w:rsidP="00776A2C">
            <w:pPr>
              <w:jc w:val="both"/>
              <w:rPr>
                <w:b/>
                <w:snapToGrid w:val="0"/>
                <w:sz w:val="24"/>
                <w:szCs w:val="24"/>
                <w:u w:val="single"/>
                <w:lang w:eastAsia="en-US"/>
              </w:rPr>
            </w:pPr>
          </w:p>
          <w:p w14:paraId="3700DD73" w14:textId="77777777" w:rsidR="009D143E" w:rsidRPr="00C14C12" w:rsidRDefault="009D143E" w:rsidP="00776A2C">
            <w:pPr>
              <w:jc w:val="both"/>
              <w:rPr>
                <w:b/>
                <w:snapToGrid w:val="0"/>
                <w:sz w:val="24"/>
                <w:szCs w:val="24"/>
                <w:u w:val="single"/>
                <w:lang w:eastAsia="en-US"/>
              </w:rPr>
            </w:pPr>
          </w:p>
          <w:p w14:paraId="373C631D" w14:textId="77777777" w:rsidR="009D143E" w:rsidRPr="00C14C12" w:rsidRDefault="009D143E" w:rsidP="00776A2C">
            <w:pPr>
              <w:jc w:val="both"/>
              <w:rPr>
                <w:b/>
                <w:snapToGrid w:val="0"/>
                <w:sz w:val="24"/>
                <w:szCs w:val="24"/>
                <w:u w:val="single"/>
                <w:lang w:eastAsia="en-US"/>
              </w:rPr>
            </w:pPr>
          </w:p>
          <w:p w14:paraId="22B31D50" w14:textId="77777777" w:rsidR="009D143E" w:rsidRPr="00C14C12" w:rsidRDefault="009D143E" w:rsidP="00776A2C">
            <w:pPr>
              <w:jc w:val="both"/>
              <w:rPr>
                <w:b/>
                <w:snapToGrid w:val="0"/>
                <w:sz w:val="24"/>
                <w:szCs w:val="24"/>
                <w:u w:val="single"/>
                <w:lang w:eastAsia="en-US"/>
              </w:rPr>
            </w:pPr>
          </w:p>
          <w:p w14:paraId="4C784E5E" w14:textId="77777777" w:rsidR="009D143E" w:rsidRPr="00C14C12" w:rsidRDefault="009D143E" w:rsidP="00776A2C">
            <w:pPr>
              <w:jc w:val="both"/>
              <w:rPr>
                <w:b/>
                <w:snapToGrid w:val="0"/>
                <w:sz w:val="24"/>
                <w:szCs w:val="24"/>
                <w:u w:val="single"/>
                <w:lang w:eastAsia="en-US"/>
              </w:rPr>
            </w:pPr>
          </w:p>
          <w:p w14:paraId="3E6350DA" w14:textId="77777777" w:rsidR="009D143E" w:rsidRPr="00C14C12" w:rsidRDefault="009D143E" w:rsidP="00776A2C">
            <w:pPr>
              <w:jc w:val="both"/>
              <w:rPr>
                <w:b/>
                <w:snapToGrid w:val="0"/>
                <w:sz w:val="24"/>
                <w:szCs w:val="24"/>
                <w:u w:val="single"/>
                <w:lang w:eastAsia="en-US"/>
              </w:rPr>
            </w:pPr>
          </w:p>
          <w:p w14:paraId="032199D5" w14:textId="77777777" w:rsidR="009D143E" w:rsidRPr="00C14C12" w:rsidRDefault="009D143E" w:rsidP="00776A2C">
            <w:pPr>
              <w:jc w:val="both"/>
              <w:rPr>
                <w:b/>
                <w:snapToGrid w:val="0"/>
                <w:sz w:val="24"/>
                <w:szCs w:val="24"/>
                <w:u w:val="single"/>
                <w:lang w:eastAsia="en-US"/>
              </w:rPr>
            </w:pPr>
          </w:p>
          <w:p w14:paraId="3B1743AA" w14:textId="77777777" w:rsidR="009D143E" w:rsidRPr="00C14C12" w:rsidRDefault="009D143E" w:rsidP="00776A2C">
            <w:pPr>
              <w:jc w:val="both"/>
              <w:rPr>
                <w:b/>
                <w:snapToGrid w:val="0"/>
                <w:sz w:val="24"/>
                <w:szCs w:val="24"/>
                <w:u w:val="single"/>
                <w:lang w:eastAsia="en-US"/>
              </w:rPr>
            </w:pPr>
          </w:p>
          <w:p w14:paraId="068BAEF3" w14:textId="77777777" w:rsidR="009D143E" w:rsidRPr="00C14C12" w:rsidRDefault="009D143E" w:rsidP="00776A2C">
            <w:pPr>
              <w:jc w:val="both"/>
              <w:rPr>
                <w:b/>
                <w:snapToGrid w:val="0"/>
                <w:sz w:val="24"/>
                <w:szCs w:val="24"/>
                <w:u w:val="single"/>
                <w:lang w:eastAsia="en-US"/>
              </w:rPr>
            </w:pPr>
          </w:p>
          <w:p w14:paraId="37C350C2" w14:textId="77777777" w:rsidR="004E3554" w:rsidRDefault="004E3554" w:rsidP="00776A2C">
            <w:pPr>
              <w:jc w:val="both"/>
              <w:rPr>
                <w:b/>
                <w:snapToGrid w:val="0"/>
                <w:sz w:val="24"/>
                <w:szCs w:val="24"/>
                <w:u w:val="single"/>
                <w:lang w:eastAsia="en-US"/>
              </w:rPr>
            </w:pPr>
          </w:p>
          <w:p w14:paraId="5AFDE9F5" w14:textId="77777777" w:rsidR="009D143E" w:rsidRPr="00C14C12" w:rsidRDefault="009D143E" w:rsidP="00776A2C">
            <w:pPr>
              <w:jc w:val="both"/>
              <w:rPr>
                <w:b/>
                <w:snapToGrid w:val="0"/>
                <w:sz w:val="24"/>
                <w:szCs w:val="24"/>
                <w:u w:val="single"/>
                <w:lang w:eastAsia="en-US"/>
              </w:rPr>
            </w:pPr>
            <w:r w:rsidRPr="00C14C12">
              <w:rPr>
                <w:b/>
                <w:snapToGrid w:val="0"/>
                <w:sz w:val="24"/>
                <w:szCs w:val="24"/>
                <w:u w:val="single"/>
                <w:lang w:eastAsia="en-US"/>
              </w:rPr>
              <w:t>4. Izstrādes</w:t>
            </w:r>
          </w:p>
        </w:tc>
        <w:tc>
          <w:tcPr>
            <w:tcW w:w="1559" w:type="dxa"/>
          </w:tcPr>
          <w:p w14:paraId="5A0540C8" w14:textId="77777777" w:rsidR="009D143E" w:rsidRPr="00C14C12" w:rsidRDefault="009D143E" w:rsidP="00280A52">
            <w:pPr>
              <w:pStyle w:val="Footer"/>
              <w:jc w:val="center"/>
              <w:rPr>
                <w:b/>
                <w:snapToGrid w:val="0"/>
                <w:sz w:val="24"/>
                <w:szCs w:val="24"/>
                <w:u w:val="single"/>
                <w:lang w:eastAsia="en-US"/>
              </w:rPr>
            </w:pPr>
          </w:p>
        </w:tc>
        <w:tc>
          <w:tcPr>
            <w:tcW w:w="2126" w:type="dxa"/>
          </w:tcPr>
          <w:p w14:paraId="16931E43" w14:textId="77777777" w:rsidR="009042CD" w:rsidRPr="00C14C12" w:rsidRDefault="009042CD" w:rsidP="009042CD">
            <w:pPr>
              <w:jc w:val="both"/>
              <w:rPr>
                <w:b/>
                <w:sz w:val="24"/>
                <w:szCs w:val="24"/>
                <w:u w:val="single"/>
              </w:rPr>
            </w:pPr>
            <w:r w:rsidRPr="00C14C12">
              <w:rPr>
                <w:b/>
                <w:sz w:val="24"/>
                <w:szCs w:val="24"/>
                <w:u w:val="single"/>
              </w:rPr>
              <w:t xml:space="preserve">Šai Direktīvai ir noteikts divu gadu ieviešanas periods, un tuvākā gada laikā Eiropas dzelzceļa aģentūra gatavo rekomendācijas (šajā darbā piedalās arī Valsts dzelzceļa tehniskās inspekcijas eksperti), kas skar ieviešanas praktiskos aspektus (licences paraugs, vienota reģistra prasības).  </w:t>
            </w:r>
          </w:p>
          <w:p w14:paraId="24FCAF82" w14:textId="77777777" w:rsidR="009D143E" w:rsidRPr="00C14C12" w:rsidRDefault="009D143E" w:rsidP="00280A52">
            <w:pPr>
              <w:jc w:val="both"/>
              <w:rPr>
                <w:b/>
                <w:sz w:val="24"/>
                <w:szCs w:val="24"/>
                <w:u w:val="single"/>
              </w:rPr>
            </w:pPr>
            <w:r w:rsidRPr="00C14C12">
              <w:rPr>
                <w:b/>
                <w:sz w:val="24"/>
                <w:szCs w:val="24"/>
                <w:u w:val="single"/>
              </w:rPr>
              <w:t xml:space="preserve">Likumprojekts „Grozījumi Dzelzceļa likumā” </w:t>
            </w:r>
            <w:r w:rsidRPr="00C14C12">
              <w:rPr>
                <w:b/>
                <w:sz w:val="24"/>
                <w:szCs w:val="24"/>
                <w:u w:val="single"/>
              </w:rPr>
              <w:lastRenderedPageBreak/>
              <w:t>virzāms kopā ar likumprojektu „Grozījumi likumā „Par reglamentētajām profesijām un profesionālās kvalifikācijas atzīšanu””</w:t>
            </w:r>
            <w:r w:rsidR="00F21B51" w:rsidRPr="00C14C12">
              <w:rPr>
                <w:b/>
                <w:sz w:val="24"/>
                <w:szCs w:val="24"/>
                <w:u w:val="single"/>
              </w:rPr>
              <w:t>.</w:t>
            </w:r>
          </w:p>
          <w:p w14:paraId="0CE5C66D" w14:textId="77777777" w:rsidR="009D143E" w:rsidRPr="00C14C12" w:rsidRDefault="009D143E" w:rsidP="00280A52">
            <w:pPr>
              <w:jc w:val="both"/>
              <w:rPr>
                <w:b/>
                <w:sz w:val="24"/>
                <w:szCs w:val="24"/>
                <w:u w:val="single"/>
              </w:rPr>
            </w:pPr>
            <w:r w:rsidRPr="00C14C12">
              <w:rPr>
                <w:b/>
                <w:sz w:val="24"/>
                <w:szCs w:val="24"/>
                <w:u w:val="single"/>
              </w:rPr>
              <w:t xml:space="preserve">Pēc attiecīgo grozījumu Dzelzceļa likumā pieņemšanas nepieciešams izdot MK noteikumus, kuri aizstās MK 28.03.2006. noteikumus Nr. 236 „Noteikumi par vilces līdzekļa vadītāja (mašīnista) instruktora, vilces līdzekļa vadītāja (mašīnista), vilces līdzekļa vadītāja (mašīnista) palīga kvalifikācijas prasībām un sertifikācijas kārtību”. </w:t>
            </w:r>
          </w:p>
          <w:p w14:paraId="65F9FFEA" w14:textId="77777777" w:rsidR="009D143E" w:rsidRPr="00C14C12" w:rsidRDefault="009D143E" w:rsidP="00280A52">
            <w:pPr>
              <w:jc w:val="both"/>
              <w:rPr>
                <w:b/>
                <w:snapToGrid w:val="0"/>
                <w:sz w:val="24"/>
                <w:szCs w:val="24"/>
                <w:u w:val="single"/>
                <w:lang w:eastAsia="en-US"/>
              </w:rPr>
            </w:pPr>
            <w:r w:rsidRPr="00C14C12">
              <w:rPr>
                <w:b/>
                <w:sz w:val="24"/>
                <w:szCs w:val="24"/>
                <w:u w:val="single"/>
              </w:rPr>
              <w:lastRenderedPageBreak/>
              <w:t>Tiesību normu, kas izriet no Direktīvas II pielikuma, pārņemšanai</w:t>
            </w:r>
            <w:proofErr w:type="gramStart"/>
            <w:r w:rsidRPr="00C14C12">
              <w:rPr>
                <w:b/>
                <w:sz w:val="24"/>
                <w:szCs w:val="24"/>
                <w:u w:val="single"/>
              </w:rPr>
              <w:t xml:space="preserve">  </w:t>
            </w:r>
            <w:proofErr w:type="gramEnd"/>
            <w:r w:rsidRPr="00C14C12">
              <w:rPr>
                <w:b/>
                <w:sz w:val="24"/>
                <w:szCs w:val="24"/>
                <w:u w:val="single"/>
              </w:rPr>
              <w:t>ir jāgroza MK 10.03.2009. noteikumi Nr. 219 „Kārtība, kādā veicama obligātā veselības pārbaude”.</w:t>
            </w:r>
          </w:p>
        </w:tc>
        <w:tc>
          <w:tcPr>
            <w:tcW w:w="993" w:type="dxa"/>
          </w:tcPr>
          <w:p w14:paraId="42DB9650" w14:textId="77777777" w:rsidR="009D143E" w:rsidRPr="00C14C12" w:rsidRDefault="009D143E" w:rsidP="001E2D31">
            <w:pPr>
              <w:jc w:val="center"/>
              <w:rPr>
                <w:b/>
                <w:bCs/>
                <w:snapToGrid w:val="0"/>
                <w:sz w:val="24"/>
                <w:szCs w:val="24"/>
                <w:u w:val="single"/>
                <w:lang w:eastAsia="en-US"/>
              </w:rPr>
            </w:pPr>
            <w:r w:rsidRPr="00C14C12">
              <w:rPr>
                <w:b/>
                <w:bCs/>
                <w:snapToGrid w:val="0"/>
                <w:sz w:val="24"/>
                <w:szCs w:val="24"/>
                <w:u w:val="single"/>
                <w:lang w:eastAsia="en-US"/>
              </w:rPr>
              <w:lastRenderedPageBreak/>
              <w:t>SAM</w:t>
            </w:r>
          </w:p>
        </w:tc>
      </w:tr>
      <w:tr w:rsidR="00B41E40" w:rsidRPr="00C14C12" w14:paraId="37F57BF5" w14:textId="77777777" w:rsidTr="00D62F54">
        <w:tblPrEx>
          <w:tblCellMar>
            <w:top w:w="0" w:type="dxa"/>
            <w:bottom w:w="0" w:type="dxa"/>
          </w:tblCellMar>
        </w:tblPrEx>
        <w:trPr>
          <w:trHeight w:val="247"/>
        </w:trPr>
        <w:tc>
          <w:tcPr>
            <w:tcW w:w="425" w:type="dxa"/>
          </w:tcPr>
          <w:p w14:paraId="2AEBDEE6" w14:textId="77777777" w:rsidR="00B41E40" w:rsidRPr="00C14C12" w:rsidRDefault="00B41E40" w:rsidP="001E2D31">
            <w:pPr>
              <w:numPr>
                <w:ilvl w:val="0"/>
                <w:numId w:val="1"/>
              </w:numPr>
              <w:rPr>
                <w:b/>
                <w:bCs/>
                <w:snapToGrid w:val="0"/>
                <w:sz w:val="24"/>
                <w:szCs w:val="24"/>
                <w:lang w:eastAsia="en-US"/>
              </w:rPr>
            </w:pPr>
          </w:p>
        </w:tc>
        <w:tc>
          <w:tcPr>
            <w:tcW w:w="1418" w:type="dxa"/>
            <w:gridSpan w:val="3"/>
          </w:tcPr>
          <w:p w14:paraId="35D2EFE7" w14:textId="77777777" w:rsidR="00B41E40" w:rsidRPr="00C14C12" w:rsidRDefault="00B41E40" w:rsidP="001E2D31">
            <w:pPr>
              <w:pStyle w:val="Footer"/>
              <w:tabs>
                <w:tab w:val="clear" w:pos="4153"/>
                <w:tab w:val="clear" w:pos="8306"/>
              </w:tabs>
              <w:jc w:val="center"/>
              <w:rPr>
                <w:b/>
                <w:bCs/>
                <w:sz w:val="24"/>
                <w:szCs w:val="24"/>
                <w:u w:val="single"/>
              </w:rPr>
            </w:pPr>
            <w:r w:rsidRPr="00C14C12">
              <w:rPr>
                <w:b/>
                <w:bCs/>
                <w:sz w:val="24"/>
                <w:szCs w:val="24"/>
                <w:u w:val="single"/>
              </w:rPr>
              <w:t xml:space="preserve">32007L0065 </w:t>
            </w:r>
          </w:p>
        </w:tc>
        <w:tc>
          <w:tcPr>
            <w:tcW w:w="1418" w:type="dxa"/>
            <w:gridSpan w:val="2"/>
          </w:tcPr>
          <w:p w14:paraId="784A3C4B" w14:textId="77777777" w:rsidR="00B41E40" w:rsidRPr="00C14C12" w:rsidRDefault="00B41E40" w:rsidP="001E2D31">
            <w:pPr>
              <w:jc w:val="center"/>
              <w:rPr>
                <w:b/>
                <w:bCs/>
                <w:sz w:val="24"/>
                <w:szCs w:val="24"/>
                <w:u w:val="single"/>
              </w:rPr>
            </w:pPr>
            <w:r w:rsidRPr="00C14C12">
              <w:rPr>
                <w:b/>
                <w:bCs/>
                <w:sz w:val="24"/>
                <w:szCs w:val="24"/>
                <w:u w:val="single"/>
              </w:rPr>
              <w:t>19/12/2009</w:t>
            </w:r>
          </w:p>
        </w:tc>
        <w:tc>
          <w:tcPr>
            <w:tcW w:w="2977" w:type="dxa"/>
          </w:tcPr>
          <w:p w14:paraId="52F7FF1C" w14:textId="77777777" w:rsidR="00B41E40" w:rsidRPr="00C14C12" w:rsidRDefault="00B41E40" w:rsidP="001E2D31">
            <w:pPr>
              <w:jc w:val="both"/>
              <w:rPr>
                <w:b/>
                <w:bCs/>
                <w:sz w:val="24"/>
                <w:szCs w:val="24"/>
                <w:u w:val="single"/>
              </w:rPr>
            </w:pPr>
            <w:r w:rsidRPr="00C14C12">
              <w:rPr>
                <w:b/>
                <w:bCs/>
                <w:sz w:val="24"/>
                <w:szCs w:val="24"/>
                <w:u w:val="single"/>
              </w:rPr>
              <w:t xml:space="preserve">Eiropas Parlamenta un Padomes Direktīva 2007/65/EK ( 2007. gada 11. decembris), ar ko groza Padomes Direktīvu 89/552/EEK par dažu tādu televīzijas raidījumu veidošanas un apraides noteikumu koordinēšanu, kas ietverti dalībvalstu normatīvajos un administratīvajos aktos </w:t>
            </w:r>
          </w:p>
        </w:tc>
        <w:tc>
          <w:tcPr>
            <w:tcW w:w="3118" w:type="dxa"/>
          </w:tcPr>
          <w:p w14:paraId="0F02A460" w14:textId="77777777" w:rsidR="00B41E40" w:rsidRPr="00C14C12" w:rsidRDefault="00B41E40" w:rsidP="00280A52">
            <w:pPr>
              <w:jc w:val="both"/>
              <w:rPr>
                <w:b/>
                <w:snapToGrid w:val="0"/>
                <w:sz w:val="24"/>
                <w:szCs w:val="24"/>
                <w:u w:val="single"/>
                <w:lang w:eastAsia="en-US"/>
              </w:rPr>
            </w:pPr>
            <w:r w:rsidRPr="00C14C12">
              <w:rPr>
                <w:b/>
                <w:snapToGrid w:val="0"/>
                <w:sz w:val="24"/>
                <w:szCs w:val="24"/>
                <w:u w:val="single"/>
                <w:lang w:eastAsia="en-US"/>
              </w:rPr>
              <w:t>Likumprojekts „Elektronisko mediju likums”</w:t>
            </w:r>
            <w:r w:rsidR="00580498" w:rsidRPr="00C14C12">
              <w:rPr>
                <w:b/>
                <w:snapToGrid w:val="0"/>
                <w:sz w:val="24"/>
                <w:szCs w:val="24"/>
                <w:u w:val="single"/>
                <w:lang w:eastAsia="en-US"/>
              </w:rPr>
              <w:t xml:space="preserve"> (Nr.1358/Lp9)</w:t>
            </w:r>
          </w:p>
        </w:tc>
        <w:tc>
          <w:tcPr>
            <w:tcW w:w="1843" w:type="dxa"/>
            <w:gridSpan w:val="2"/>
          </w:tcPr>
          <w:p w14:paraId="7368AA20" w14:textId="77777777" w:rsidR="00B41E40" w:rsidRPr="00C14C12" w:rsidRDefault="007270AF" w:rsidP="00280A52">
            <w:pPr>
              <w:jc w:val="both"/>
              <w:rPr>
                <w:b/>
                <w:snapToGrid w:val="0"/>
                <w:sz w:val="24"/>
                <w:szCs w:val="24"/>
                <w:u w:val="single"/>
                <w:lang w:eastAsia="en-US"/>
              </w:rPr>
            </w:pPr>
            <w:r w:rsidRPr="00C14C12">
              <w:rPr>
                <w:b/>
                <w:snapToGrid w:val="0"/>
                <w:sz w:val="24"/>
                <w:szCs w:val="24"/>
                <w:u w:val="single"/>
                <w:lang w:eastAsia="en-US"/>
              </w:rPr>
              <w:t>0</w:t>
            </w:r>
            <w:r w:rsidR="00B41E40" w:rsidRPr="00C14C12">
              <w:rPr>
                <w:b/>
                <w:snapToGrid w:val="0"/>
                <w:sz w:val="24"/>
                <w:szCs w:val="24"/>
                <w:u w:val="single"/>
                <w:lang w:eastAsia="en-US"/>
              </w:rPr>
              <w:t>8.10.2009. Saeimā pieņemts 1.lasījumā</w:t>
            </w:r>
          </w:p>
        </w:tc>
        <w:tc>
          <w:tcPr>
            <w:tcW w:w="1559" w:type="dxa"/>
          </w:tcPr>
          <w:p w14:paraId="115370C2" w14:textId="77777777" w:rsidR="00B41E40" w:rsidRPr="00C14C12" w:rsidRDefault="00B41E40" w:rsidP="00280A52">
            <w:pPr>
              <w:pStyle w:val="Footer"/>
              <w:jc w:val="center"/>
              <w:rPr>
                <w:b/>
                <w:snapToGrid w:val="0"/>
                <w:sz w:val="24"/>
                <w:szCs w:val="24"/>
                <w:u w:val="single"/>
                <w:lang w:eastAsia="en-US"/>
              </w:rPr>
            </w:pPr>
          </w:p>
        </w:tc>
        <w:tc>
          <w:tcPr>
            <w:tcW w:w="2126" w:type="dxa"/>
          </w:tcPr>
          <w:p w14:paraId="491981F1" w14:textId="77777777" w:rsidR="00B41E40" w:rsidRPr="00C14C12" w:rsidRDefault="00B41E40" w:rsidP="00280A52">
            <w:pPr>
              <w:jc w:val="both"/>
              <w:rPr>
                <w:b/>
                <w:snapToGrid w:val="0"/>
                <w:sz w:val="24"/>
                <w:szCs w:val="24"/>
                <w:u w:val="single"/>
                <w:lang w:eastAsia="en-US"/>
              </w:rPr>
            </w:pPr>
          </w:p>
        </w:tc>
        <w:tc>
          <w:tcPr>
            <w:tcW w:w="993" w:type="dxa"/>
          </w:tcPr>
          <w:p w14:paraId="729ACE9E" w14:textId="77777777" w:rsidR="00B41E40" w:rsidRPr="00C14C12" w:rsidRDefault="00B41E40" w:rsidP="00280A52">
            <w:pPr>
              <w:jc w:val="center"/>
              <w:rPr>
                <w:b/>
                <w:bCs/>
                <w:snapToGrid w:val="0"/>
                <w:sz w:val="24"/>
                <w:szCs w:val="24"/>
                <w:u w:val="single"/>
                <w:lang w:eastAsia="en-US"/>
              </w:rPr>
            </w:pPr>
            <w:r w:rsidRPr="00C14C12">
              <w:rPr>
                <w:b/>
                <w:bCs/>
                <w:snapToGrid w:val="0"/>
                <w:sz w:val="24"/>
                <w:szCs w:val="24"/>
                <w:u w:val="single"/>
                <w:lang w:eastAsia="en-US"/>
              </w:rPr>
              <w:t>KM</w:t>
            </w:r>
          </w:p>
        </w:tc>
      </w:tr>
      <w:tr w:rsidR="008D430B" w:rsidRPr="00C14C12" w14:paraId="145F71F8" w14:textId="77777777" w:rsidTr="00D62F54">
        <w:tblPrEx>
          <w:tblCellMar>
            <w:top w:w="0" w:type="dxa"/>
            <w:bottom w:w="0" w:type="dxa"/>
          </w:tblCellMar>
        </w:tblPrEx>
        <w:trPr>
          <w:trHeight w:val="247"/>
        </w:trPr>
        <w:tc>
          <w:tcPr>
            <w:tcW w:w="425" w:type="dxa"/>
            <w:shd w:val="clear" w:color="auto" w:fill="auto"/>
          </w:tcPr>
          <w:p w14:paraId="5FA149E2" w14:textId="77777777" w:rsidR="008D430B" w:rsidRPr="00C14C12" w:rsidRDefault="008D430B" w:rsidP="001E2D31">
            <w:pPr>
              <w:numPr>
                <w:ilvl w:val="0"/>
                <w:numId w:val="1"/>
              </w:numPr>
              <w:rPr>
                <w:b/>
                <w:bCs/>
                <w:snapToGrid w:val="0"/>
                <w:sz w:val="24"/>
                <w:szCs w:val="24"/>
                <w:lang w:eastAsia="en-US"/>
              </w:rPr>
            </w:pPr>
          </w:p>
        </w:tc>
        <w:tc>
          <w:tcPr>
            <w:tcW w:w="1418" w:type="dxa"/>
            <w:gridSpan w:val="3"/>
            <w:shd w:val="clear" w:color="auto" w:fill="auto"/>
          </w:tcPr>
          <w:p w14:paraId="499C41D0" w14:textId="77777777" w:rsidR="008D430B" w:rsidRPr="00C14C12" w:rsidRDefault="008D430B" w:rsidP="008C121C">
            <w:pPr>
              <w:pStyle w:val="Footer"/>
              <w:tabs>
                <w:tab w:val="clear" w:pos="4153"/>
                <w:tab w:val="clear" w:pos="8306"/>
              </w:tabs>
              <w:jc w:val="center"/>
              <w:rPr>
                <w:b/>
                <w:bCs/>
                <w:sz w:val="24"/>
                <w:szCs w:val="24"/>
                <w:u w:val="single"/>
              </w:rPr>
            </w:pPr>
            <w:r w:rsidRPr="00C14C12">
              <w:rPr>
                <w:b/>
                <w:bCs/>
                <w:sz w:val="24"/>
                <w:szCs w:val="24"/>
                <w:u w:val="single"/>
              </w:rPr>
              <w:t>32007L0066</w:t>
            </w:r>
          </w:p>
        </w:tc>
        <w:tc>
          <w:tcPr>
            <w:tcW w:w="1418" w:type="dxa"/>
            <w:gridSpan w:val="2"/>
            <w:shd w:val="clear" w:color="auto" w:fill="auto"/>
          </w:tcPr>
          <w:p w14:paraId="0A9592D2" w14:textId="77777777" w:rsidR="008D430B" w:rsidRPr="00C14C12" w:rsidRDefault="008D430B" w:rsidP="008C121C">
            <w:pPr>
              <w:jc w:val="center"/>
              <w:rPr>
                <w:b/>
                <w:bCs/>
                <w:sz w:val="24"/>
                <w:szCs w:val="24"/>
                <w:u w:val="single"/>
              </w:rPr>
            </w:pPr>
            <w:r w:rsidRPr="00C14C12">
              <w:rPr>
                <w:b/>
                <w:bCs/>
                <w:sz w:val="24"/>
                <w:szCs w:val="24"/>
                <w:u w:val="single"/>
              </w:rPr>
              <w:t>20/12/2009</w:t>
            </w:r>
          </w:p>
        </w:tc>
        <w:tc>
          <w:tcPr>
            <w:tcW w:w="2977" w:type="dxa"/>
            <w:shd w:val="clear" w:color="auto" w:fill="auto"/>
          </w:tcPr>
          <w:p w14:paraId="272E35FE" w14:textId="77777777" w:rsidR="008D430B" w:rsidRPr="00C14C12" w:rsidRDefault="008D430B" w:rsidP="008C121C">
            <w:pPr>
              <w:jc w:val="both"/>
              <w:rPr>
                <w:b/>
                <w:bCs/>
                <w:sz w:val="24"/>
                <w:szCs w:val="24"/>
                <w:u w:val="single"/>
              </w:rPr>
            </w:pPr>
            <w:r w:rsidRPr="00C14C12">
              <w:rPr>
                <w:b/>
                <w:bCs/>
                <w:sz w:val="24"/>
                <w:szCs w:val="24"/>
                <w:u w:val="single"/>
              </w:rPr>
              <w:t>Eiropas Parlamenta un Padomes Direktīva 2007/66/EK ( 2007. gada 11. decembris</w:t>
            </w:r>
            <w:proofErr w:type="gramStart"/>
            <w:r w:rsidRPr="00C14C12">
              <w:rPr>
                <w:b/>
                <w:bCs/>
                <w:sz w:val="24"/>
                <w:szCs w:val="24"/>
                <w:u w:val="single"/>
              </w:rPr>
              <w:t xml:space="preserve"> )</w:t>
            </w:r>
            <w:proofErr w:type="gramEnd"/>
            <w:r w:rsidRPr="00C14C12">
              <w:rPr>
                <w:b/>
                <w:bCs/>
                <w:sz w:val="24"/>
                <w:szCs w:val="24"/>
                <w:u w:val="single"/>
              </w:rPr>
              <w:t xml:space="preserve">, ar ko Padomes Direktīvas 89/665/EEK un 92/13/EEK groza attiecībā uz pārskatīšanas procedūru </w:t>
            </w:r>
            <w:r w:rsidRPr="00C14C12">
              <w:rPr>
                <w:b/>
                <w:bCs/>
                <w:sz w:val="24"/>
                <w:szCs w:val="24"/>
                <w:u w:val="single"/>
              </w:rPr>
              <w:lastRenderedPageBreak/>
              <w:t xml:space="preserve">efektivitātes uzlabošanu valsts līgumu piešķiršanas jomā </w:t>
            </w:r>
          </w:p>
        </w:tc>
        <w:tc>
          <w:tcPr>
            <w:tcW w:w="3118" w:type="dxa"/>
            <w:shd w:val="clear" w:color="auto" w:fill="auto"/>
          </w:tcPr>
          <w:p w14:paraId="32DA117D" w14:textId="77777777" w:rsidR="008D430B" w:rsidRPr="00C14C12" w:rsidRDefault="008D430B" w:rsidP="00776A2C">
            <w:pPr>
              <w:rPr>
                <w:b/>
                <w:snapToGrid w:val="0"/>
                <w:sz w:val="24"/>
                <w:szCs w:val="24"/>
                <w:u w:val="single"/>
                <w:lang w:eastAsia="en-US"/>
              </w:rPr>
            </w:pPr>
            <w:r w:rsidRPr="00C14C12">
              <w:rPr>
                <w:b/>
                <w:snapToGrid w:val="0"/>
                <w:sz w:val="24"/>
                <w:szCs w:val="24"/>
                <w:u w:val="single"/>
                <w:lang w:eastAsia="en-US"/>
              </w:rPr>
              <w:lastRenderedPageBreak/>
              <w:t>1.Likumprojekts „Grozī</w:t>
            </w:r>
            <w:r w:rsidR="003606AF" w:rsidRPr="00C14C12">
              <w:rPr>
                <w:b/>
                <w:snapToGrid w:val="0"/>
                <w:sz w:val="24"/>
                <w:szCs w:val="24"/>
                <w:u w:val="single"/>
                <w:lang w:eastAsia="en-US"/>
              </w:rPr>
              <w:t>jumi Publisko iepirkumu likumā” (Nr.1651/Lp9)</w:t>
            </w:r>
          </w:p>
          <w:p w14:paraId="72DDB56F" w14:textId="77777777" w:rsidR="008D430B" w:rsidRPr="00C14C12" w:rsidRDefault="008D430B" w:rsidP="00776A2C">
            <w:pPr>
              <w:rPr>
                <w:b/>
                <w:snapToGrid w:val="0"/>
                <w:sz w:val="24"/>
                <w:szCs w:val="24"/>
                <w:u w:val="single"/>
                <w:lang w:eastAsia="en-US"/>
              </w:rPr>
            </w:pPr>
          </w:p>
          <w:p w14:paraId="3E865909" w14:textId="77777777" w:rsidR="008D430B" w:rsidRPr="00C14C12" w:rsidRDefault="008D430B" w:rsidP="00776A2C">
            <w:pPr>
              <w:rPr>
                <w:b/>
                <w:snapToGrid w:val="0"/>
                <w:sz w:val="24"/>
                <w:szCs w:val="24"/>
                <w:u w:val="single"/>
                <w:lang w:eastAsia="en-US"/>
              </w:rPr>
            </w:pPr>
          </w:p>
          <w:p w14:paraId="431295E5" w14:textId="77777777" w:rsidR="00B53F5F" w:rsidRPr="00C14C12" w:rsidRDefault="008D430B" w:rsidP="00781810">
            <w:pPr>
              <w:rPr>
                <w:b/>
                <w:snapToGrid w:val="0"/>
                <w:sz w:val="24"/>
                <w:szCs w:val="24"/>
                <w:u w:val="single"/>
                <w:lang w:eastAsia="en-US"/>
              </w:rPr>
            </w:pPr>
            <w:r w:rsidRPr="00C14C12">
              <w:rPr>
                <w:b/>
                <w:snapToGrid w:val="0"/>
                <w:sz w:val="24"/>
                <w:szCs w:val="24"/>
                <w:u w:val="single"/>
                <w:lang w:eastAsia="en-US"/>
              </w:rPr>
              <w:t>2. Likumprojekts „G</w:t>
            </w:r>
            <w:r w:rsidR="001E363B" w:rsidRPr="00C14C12">
              <w:rPr>
                <w:b/>
                <w:snapToGrid w:val="0"/>
                <w:sz w:val="24"/>
                <w:szCs w:val="24"/>
                <w:u w:val="single"/>
                <w:lang w:eastAsia="en-US"/>
              </w:rPr>
              <w:t xml:space="preserve">rozījumi likumā „Par iepirkumu </w:t>
            </w:r>
            <w:r w:rsidR="001E363B" w:rsidRPr="00C14C12">
              <w:rPr>
                <w:b/>
                <w:snapToGrid w:val="0"/>
                <w:sz w:val="24"/>
                <w:szCs w:val="24"/>
                <w:u w:val="single"/>
                <w:lang w:eastAsia="en-US"/>
              </w:rPr>
              <w:lastRenderedPageBreak/>
              <w:t>s</w:t>
            </w:r>
            <w:r w:rsidRPr="00C14C12">
              <w:rPr>
                <w:b/>
                <w:snapToGrid w:val="0"/>
                <w:sz w:val="24"/>
                <w:szCs w:val="24"/>
                <w:u w:val="single"/>
                <w:lang w:eastAsia="en-US"/>
              </w:rPr>
              <w:t>abiedrisko pakalpojumu sniedzēju vajadzībām””.</w:t>
            </w:r>
          </w:p>
        </w:tc>
        <w:tc>
          <w:tcPr>
            <w:tcW w:w="1843" w:type="dxa"/>
            <w:gridSpan w:val="2"/>
            <w:shd w:val="clear" w:color="auto" w:fill="auto"/>
          </w:tcPr>
          <w:p w14:paraId="3B0D540C" w14:textId="77777777" w:rsidR="008D430B" w:rsidRPr="00C14C12" w:rsidRDefault="008D430B" w:rsidP="00776A2C">
            <w:pPr>
              <w:rPr>
                <w:b/>
                <w:snapToGrid w:val="0"/>
                <w:sz w:val="24"/>
                <w:szCs w:val="24"/>
                <w:u w:val="single"/>
                <w:lang w:eastAsia="en-US"/>
              </w:rPr>
            </w:pPr>
            <w:r w:rsidRPr="00C14C12">
              <w:rPr>
                <w:b/>
                <w:snapToGrid w:val="0"/>
                <w:sz w:val="24"/>
                <w:szCs w:val="24"/>
                <w:u w:val="single"/>
                <w:lang w:eastAsia="en-US"/>
              </w:rPr>
              <w:lastRenderedPageBreak/>
              <w:t xml:space="preserve">1. </w:t>
            </w:r>
            <w:r w:rsidR="003606AF" w:rsidRPr="00C14C12">
              <w:rPr>
                <w:b/>
                <w:snapToGrid w:val="0"/>
                <w:sz w:val="24"/>
                <w:szCs w:val="24"/>
                <w:u w:val="single"/>
                <w:lang w:eastAsia="en-US"/>
              </w:rPr>
              <w:t xml:space="preserve">21.01.2010. pieņemts </w:t>
            </w:r>
            <w:r w:rsidRPr="00C14C12">
              <w:rPr>
                <w:b/>
                <w:snapToGrid w:val="0"/>
                <w:sz w:val="24"/>
                <w:szCs w:val="24"/>
                <w:u w:val="single"/>
                <w:lang w:eastAsia="en-US"/>
              </w:rPr>
              <w:t>Saeimā</w:t>
            </w:r>
            <w:r w:rsidR="003606AF" w:rsidRPr="00C14C12">
              <w:rPr>
                <w:b/>
                <w:snapToGrid w:val="0"/>
                <w:sz w:val="24"/>
                <w:szCs w:val="24"/>
                <w:u w:val="single"/>
                <w:lang w:eastAsia="en-US"/>
              </w:rPr>
              <w:t xml:space="preserve"> 1.lasījumā.</w:t>
            </w:r>
          </w:p>
          <w:p w14:paraId="095E32BE" w14:textId="77777777" w:rsidR="008D430B" w:rsidRPr="00C14C12" w:rsidRDefault="008D430B" w:rsidP="00776A2C">
            <w:pPr>
              <w:rPr>
                <w:b/>
                <w:snapToGrid w:val="0"/>
                <w:sz w:val="24"/>
                <w:szCs w:val="24"/>
                <w:u w:val="single"/>
                <w:lang w:eastAsia="en-US"/>
              </w:rPr>
            </w:pPr>
          </w:p>
          <w:p w14:paraId="7DCD6974" w14:textId="77777777" w:rsidR="008D430B" w:rsidRPr="00C14C12" w:rsidRDefault="008D430B" w:rsidP="00776A2C">
            <w:pPr>
              <w:jc w:val="both"/>
              <w:rPr>
                <w:b/>
                <w:snapToGrid w:val="0"/>
                <w:sz w:val="24"/>
                <w:szCs w:val="24"/>
                <w:u w:val="single"/>
                <w:lang w:eastAsia="en-US"/>
              </w:rPr>
            </w:pPr>
          </w:p>
          <w:p w14:paraId="4C537D74" w14:textId="77777777" w:rsidR="008D430B" w:rsidRPr="00C14C12" w:rsidRDefault="008D430B" w:rsidP="00776A2C">
            <w:pPr>
              <w:jc w:val="both"/>
              <w:rPr>
                <w:b/>
                <w:snapToGrid w:val="0"/>
                <w:sz w:val="24"/>
                <w:szCs w:val="24"/>
                <w:u w:val="single"/>
                <w:lang w:eastAsia="en-US"/>
              </w:rPr>
            </w:pPr>
            <w:r w:rsidRPr="00C14C12">
              <w:rPr>
                <w:b/>
                <w:snapToGrid w:val="0"/>
                <w:sz w:val="24"/>
                <w:szCs w:val="24"/>
                <w:u w:val="single"/>
                <w:lang w:eastAsia="en-US"/>
              </w:rPr>
              <w:t>2.Izstrādes stadijā</w:t>
            </w:r>
          </w:p>
        </w:tc>
        <w:tc>
          <w:tcPr>
            <w:tcW w:w="1559" w:type="dxa"/>
            <w:shd w:val="clear" w:color="auto" w:fill="auto"/>
          </w:tcPr>
          <w:p w14:paraId="3A009DCA" w14:textId="77777777" w:rsidR="008D430B" w:rsidRPr="00C14C12" w:rsidRDefault="008D430B" w:rsidP="007270AF">
            <w:pPr>
              <w:pStyle w:val="Footer"/>
              <w:jc w:val="center"/>
              <w:rPr>
                <w:b/>
                <w:snapToGrid w:val="0"/>
                <w:sz w:val="24"/>
                <w:szCs w:val="24"/>
                <w:u w:val="single"/>
                <w:lang w:eastAsia="en-US"/>
              </w:rPr>
            </w:pPr>
          </w:p>
        </w:tc>
        <w:tc>
          <w:tcPr>
            <w:tcW w:w="2126" w:type="dxa"/>
            <w:shd w:val="clear" w:color="auto" w:fill="auto"/>
          </w:tcPr>
          <w:p w14:paraId="44B20F45" w14:textId="77777777" w:rsidR="008D430B" w:rsidRPr="00C14C12" w:rsidRDefault="008D430B" w:rsidP="00280A52">
            <w:pPr>
              <w:jc w:val="both"/>
              <w:rPr>
                <w:b/>
                <w:snapToGrid w:val="0"/>
                <w:sz w:val="24"/>
                <w:szCs w:val="24"/>
                <w:u w:val="single"/>
                <w:lang w:eastAsia="en-US"/>
              </w:rPr>
            </w:pPr>
          </w:p>
          <w:p w14:paraId="7E00AF71" w14:textId="77777777" w:rsidR="008D430B" w:rsidRPr="00C14C12" w:rsidRDefault="008D430B" w:rsidP="00280A52">
            <w:pPr>
              <w:jc w:val="both"/>
              <w:rPr>
                <w:b/>
                <w:snapToGrid w:val="0"/>
                <w:sz w:val="24"/>
                <w:szCs w:val="24"/>
                <w:u w:val="single"/>
                <w:lang w:eastAsia="en-US"/>
              </w:rPr>
            </w:pPr>
          </w:p>
          <w:p w14:paraId="7B577909" w14:textId="77777777" w:rsidR="008D430B" w:rsidRPr="00C14C12" w:rsidRDefault="008D430B" w:rsidP="00280A52">
            <w:pPr>
              <w:jc w:val="both"/>
              <w:rPr>
                <w:b/>
                <w:snapToGrid w:val="0"/>
                <w:sz w:val="24"/>
                <w:szCs w:val="24"/>
                <w:u w:val="single"/>
                <w:lang w:eastAsia="en-US"/>
              </w:rPr>
            </w:pPr>
          </w:p>
          <w:p w14:paraId="65CB3931" w14:textId="77777777" w:rsidR="008D430B" w:rsidRPr="00C14C12" w:rsidRDefault="008D430B" w:rsidP="00280A52">
            <w:pPr>
              <w:jc w:val="both"/>
              <w:rPr>
                <w:b/>
                <w:snapToGrid w:val="0"/>
                <w:sz w:val="24"/>
                <w:szCs w:val="24"/>
                <w:u w:val="single"/>
                <w:lang w:eastAsia="en-US"/>
              </w:rPr>
            </w:pPr>
          </w:p>
          <w:p w14:paraId="405DEE6F" w14:textId="77777777" w:rsidR="003606AF" w:rsidRPr="00C14C12" w:rsidRDefault="003606AF" w:rsidP="00280A52">
            <w:pPr>
              <w:jc w:val="both"/>
              <w:rPr>
                <w:b/>
                <w:snapToGrid w:val="0"/>
                <w:sz w:val="24"/>
                <w:szCs w:val="24"/>
                <w:u w:val="single"/>
                <w:lang w:eastAsia="en-US"/>
              </w:rPr>
            </w:pPr>
          </w:p>
          <w:p w14:paraId="6E90E5CC" w14:textId="77777777" w:rsidR="008D430B" w:rsidRPr="00C14C12" w:rsidRDefault="008D430B" w:rsidP="003606AF">
            <w:pPr>
              <w:jc w:val="both"/>
              <w:rPr>
                <w:b/>
                <w:snapToGrid w:val="0"/>
                <w:sz w:val="24"/>
                <w:szCs w:val="24"/>
                <w:u w:val="single"/>
                <w:lang w:eastAsia="en-US"/>
              </w:rPr>
            </w:pPr>
          </w:p>
        </w:tc>
        <w:tc>
          <w:tcPr>
            <w:tcW w:w="993" w:type="dxa"/>
            <w:shd w:val="clear" w:color="auto" w:fill="auto"/>
          </w:tcPr>
          <w:p w14:paraId="47CCBC45" w14:textId="77777777" w:rsidR="008D430B" w:rsidRPr="00C14C12" w:rsidRDefault="008D430B" w:rsidP="008C121C">
            <w:pPr>
              <w:jc w:val="center"/>
              <w:rPr>
                <w:b/>
                <w:bCs/>
                <w:snapToGrid w:val="0"/>
                <w:sz w:val="24"/>
                <w:szCs w:val="24"/>
                <w:u w:val="single"/>
                <w:lang w:eastAsia="en-US"/>
              </w:rPr>
            </w:pPr>
            <w:r w:rsidRPr="00C14C12">
              <w:rPr>
                <w:b/>
                <w:bCs/>
                <w:snapToGrid w:val="0"/>
                <w:sz w:val="24"/>
                <w:szCs w:val="24"/>
                <w:u w:val="single"/>
                <w:lang w:eastAsia="en-US"/>
              </w:rPr>
              <w:t>FM</w:t>
            </w:r>
          </w:p>
        </w:tc>
      </w:tr>
      <w:tr w:rsidR="00E152D3" w:rsidRPr="00C14C12" w14:paraId="5C170124" w14:textId="77777777" w:rsidTr="00D62F54">
        <w:tblPrEx>
          <w:tblCellMar>
            <w:top w:w="0" w:type="dxa"/>
            <w:bottom w:w="0" w:type="dxa"/>
          </w:tblCellMar>
        </w:tblPrEx>
        <w:trPr>
          <w:trHeight w:val="247"/>
        </w:trPr>
        <w:tc>
          <w:tcPr>
            <w:tcW w:w="425" w:type="dxa"/>
            <w:shd w:val="clear" w:color="auto" w:fill="auto"/>
          </w:tcPr>
          <w:p w14:paraId="2CA3F4D6" w14:textId="77777777" w:rsidR="00E152D3" w:rsidRPr="00C14C12" w:rsidRDefault="00E152D3" w:rsidP="001E2D31">
            <w:pPr>
              <w:numPr>
                <w:ilvl w:val="0"/>
                <w:numId w:val="1"/>
              </w:numPr>
              <w:rPr>
                <w:b/>
                <w:bCs/>
                <w:snapToGrid w:val="0"/>
                <w:sz w:val="24"/>
                <w:szCs w:val="24"/>
                <w:lang w:eastAsia="en-US"/>
              </w:rPr>
            </w:pPr>
          </w:p>
        </w:tc>
        <w:tc>
          <w:tcPr>
            <w:tcW w:w="1418" w:type="dxa"/>
            <w:gridSpan w:val="3"/>
            <w:shd w:val="clear" w:color="auto" w:fill="auto"/>
          </w:tcPr>
          <w:p w14:paraId="28F482FF" w14:textId="77777777" w:rsidR="00E152D3" w:rsidRPr="00C14C12" w:rsidRDefault="00E152D3" w:rsidP="00CE597B">
            <w:pPr>
              <w:pStyle w:val="Footer"/>
              <w:tabs>
                <w:tab w:val="clear" w:pos="4153"/>
                <w:tab w:val="clear" w:pos="8306"/>
              </w:tabs>
              <w:jc w:val="center"/>
              <w:rPr>
                <w:b/>
                <w:bCs/>
                <w:sz w:val="24"/>
                <w:szCs w:val="24"/>
                <w:u w:val="single"/>
              </w:rPr>
            </w:pPr>
            <w:r w:rsidRPr="00C14C12">
              <w:rPr>
                <w:b/>
                <w:bCs/>
                <w:sz w:val="24"/>
                <w:szCs w:val="24"/>
                <w:u w:val="single"/>
              </w:rPr>
              <w:t>32006L0123</w:t>
            </w:r>
          </w:p>
          <w:p w14:paraId="47522E87" w14:textId="77777777" w:rsidR="00E152D3" w:rsidRPr="00C14C12" w:rsidRDefault="00E152D3" w:rsidP="00CE597B">
            <w:pPr>
              <w:pStyle w:val="Footer"/>
              <w:tabs>
                <w:tab w:val="clear" w:pos="4153"/>
                <w:tab w:val="clear" w:pos="8306"/>
              </w:tabs>
              <w:jc w:val="center"/>
              <w:rPr>
                <w:b/>
                <w:bCs/>
                <w:sz w:val="24"/>
                <w:szCs w:val="24"/>
                <w:u w:val="single"/>
              </w:rPr>
            </w:pPr>
          </w:p>
          <w:p w14:paraId="36CFCC3B" w14:textId="77777777" w:rsidR="00E152D3" w:rsidRPr="00C14C12" w:rsidRDefault="00E152D3" w:rsidP="00CE597B">
            <w:pPr>
              <w:pStyle w:val="Footer"/>
              <w:tabs>
                <w:tab w:val="clear" w:pos="4153"/>
                <w:tab w:val="clear" w:pos="8306"/>
              </w:tabs>
              <w:jc w:val="center"/>
              <w:rPr>
                <w:b/>
                <w:bCs/>
                <w:sz w:val="24"/>
                <w:szCs w:val="24"/>
                <w:u w:val="single"/>
              </w:rPr>
            </w:pPr>
          </w:p>
        </w:tc>
        <w:tc>
          <w:tcPr>
            <w:tcW w:w="1418" w:type="dxa"/>
            <w:gridSpan w:val="2"/>
            <w:shd w:val="clear" w:color="auto" w:fill="auto"/>
          </w:tcPr>
          <w:p w14:paraId="5CDACF72" w14:textId="77777777" w:rsidR="00E152D3" w:rsidRPr="00C14C12" w:rsidRDefault="00E152D3" w:rsidP="00CE597B">
            <w:pPr>
              <w:jc w:val="center"/>
              <w:rPr>
                <w:b/>
                <w:bCs/>
                <w:sz w:val="24"/>
                <w:szCs w:val="24"/>
                <w:u w:val="single"/>
              </w:rPr>
            </w:pPr>
            <w:r w:rsidRPr="00C14C12">
              <w:rPr>
                <w:b/>
                <w:bCs/>
                <w:sz w:val="24"/>
                <w:szCs w:val="24"/>
                <w:u w:val="single"/>
              </w:rPr>
              <w:t>28/12/2009</w:t>
            </w:r>
          </w:p>
        </w:tc>
        <w:tc>
          <w:tcPr>
            <w:tcW w:w="2977" w:type="dxa"/>
            <w:shd w:val="clear" w:color="auto" w:fill="auto"/>
          </w:tcPr>
          <w:p w14:paraId="5155245A" w14:textId="77777777" w:rsidR="00E152D3" w:rsidRPr="00C14C12" w:rsidRDefault="00E152D3" w:rsidP="00CE597B">
            <w:pPr>
              <w:jc w:val="both"/>
              <w:rPr>
                <w:b/>
                <w:bCs/>
                <w:sz w:val="24"/>
                <w:szCs w:val="24"/>
                <w:u w:val="single"/>
              </w:rPr>
            </w:pPr>
            <w:r w:rsidRPr="00C14C12">
              <w:rPr>
                <w:b/>
                <w:bCs/>
                <w:sz w:val="24"/>
                <w:szCs w:val="24"/>
                <w:u w:val="single"/>
              </w:rPr>
              <w:t>Eiropas Parlamenta un Padomes Direktīva 2006/123/EK (2006. gada 12. decembris) par pakalpojumiem iekšējā tirgū</w:t>
            </w:r>
          </w:p>
        </w:tc>
        <w:tc>
          <w:tcPr>
            <w:tcW w:w="3118" w:type="dxa"/>
            <w:shd w:val="clear" w:color="auto" w:fill="auto"/>
          </w:tcPr>
          <w:p w14:paraId="4A6065AA" w14:textId="77777777" w:rsidR="00E152D3" w:rsidRPr="00C14C12" w:rsidRDefault="00E152D3" w:rsidP="00CE597B">
            <w:pPr>
              <w:jc w:val="both"/>
              <w:rPr>
                <w:b/>
                <w:snapToGrid w:val="0"/>
                <w:sz w:val="24"/>
                <w:szCs w:val="24"/>
                <w:u w:val="single"/>
                <w:lang w:eastAsia="en-US"/>
              </w:rPr>
            </w:pPr>
            <w:r w:rsidRPr="00C14C12">
              <w:rPr>
                <w:b/>
                <w:snapToGrid w:val="0"/>
                <w:sz w:val="24"/>
                <w:szCs w:val="24"/>
                <w:u w:val="single"/>
                <w:lang w:eastAsia="en-US"/>
              </w:rPr>
              <w:t>1.Likumprojekts „Par saimnieciskās darbības reglamentēšanu pakalpojumu jomā”</w:t>
            </w:r>
            <w:r w:rsidR="00AC29A0" w:rsidRPr="00C14C12">
              <w:rPr>
                <w:b/>
                <w:snapToGrid w:val="0"/>
                <w:sz w:val="24"/>
                <w:szCs w:val="24"/>
                <w:u w:val="single"/>
                <w:lang w:eastAsia="en-US"/>
              </w:rPr>
              <w:t xml:space="preserve"> (Nr.1641/Lp9)</w:t>
            </w:r>
          </w:p>
          <w:p w14:paraId="6F2903D8" w14:textId="77777777" w:rsidR="00DF291E" w:rsidRPr="00C14C12" w:rsidRDefault="00DF291E" w:rsidP="00CE597B">
            <w:pPr>
              <w:jc w:val="both"/>
              <w:rPr>
                <w:b/>
                <w:snapToGrid w:val="0"/>
                <w:sz w:val="24"/>
                <w:szCs w:val="24"/>
                <w:u w:val="single"/>
                <w:lang w:eastAsia="en-US"/>
              </w:rPr>
            </w:pPr>
          </w:p>
          <w:p w14:paraId="1385748D" w14:textId="77777777" w:rsidR="00DF291E" w:rsidRPr="00C14C12" w:rsidRDefault="00DF291E" w:rsidP="00CE597B">
            <w:pPr>
              <w:jc w:val="both"/>
              <w:rPr>
                <w:b/>
                <w:snapToGrid w:val="0"/>
                <w:sz w:val="24"/>
                <w:szCs w:val="24"/>
                <w:u w:val="single"/>
                <w:lang w:eastAsia="en-US"/>
              </w:rPr>
            </w:pPr>
            <w:r w:rsidRPr="00C14C12">
              <w:rPr>
                <w:b/>
                <w:snapToGrid w:val="0"/>
                <w:sz w:val="24"/>
                <w:szCs w:val="24"/>
                <w:u w:val="single"/>
                <w:lang w:eastAsia="en-US"/>
              </w:rPr>
              <w:t>2.</w:t>
            </w:r>
            <w:r w:rsidRPr="00C14C12">
              <w:rPr>
                <w:b/>
                <w:sz w:val="24"/>
                <w:szCs w:val="24"/>
                <w:u w:val="single"/>
              </w:rPr>
              <w:t xml:space="preserve"> Ministru kabineta noteikumu projektu „Kārtība, kādā valsts pārvaldes iestādes sniedz informāciju par tehnisko noteikumu projektiem” (VSS-1059)</w:t>
            </w:r>
          </w:p>
          <w:p w14:paraId="01D4FB1A" w14:textId="77777777" w:rsidR="00E152D3" w:rsidRPr="00C14C12" w:rsidRDefault="00E152D3" w:rsidP="00CE597B">
            <w:pPr>
              <w:jc w:val="both"/>
              <w:rPr>
                <w:b/>
                <w:snapToGrid w:val="0"/>
                <w:sz w:val="24"/>
                <w:szCs w:val="24"/>
                <w:u w:val="single"/>
                <w:lang w:eastAsia="en-US"/>
              </w:rPr>
            </w:pPr>
          </w:p>
          <w:p w14:paraId="62B1B88F" w14:textId="77777777" w:rsidR="00DD6699" w:rsidRPr="00C14C12" w:rsidRDefault="00DD6699" w:rsidP="00DD6699">
            <w:pPr>
              <w:jc w:val="both"/>
              <w:rPr>
                <w:b/>
                <w:snapToGrid w:val="0"/>
                <w:sz w:val="24"/>
                <w:szCs w:val="24"/>
                <w:u w:val="single"/>
                <w:lang w:eastAsia="en-US"/>
              </w:rPr>
            </w:pPr>
          </w:p>
          <w:p w14:paraId="570234EB" w14:textId="77777777" w:rsidR="00E152D3" w:rsidRPr="00C14C12" w:rsidRDefault="00E152D3" w:rsidP="00CE597B">
            <w:pPr>
              <w:jc w:val="both"/>
              <w:rPr>
                <w:b/>
                <w:snapToGrid w:val="0"/>
                <w:sz w:val="24"/>
                <w:szCs w:val="24"/>
                <w:u w:val="single"/>
                <w:lang w:eastAsia="en-US"/>
              </w:rPr>
            </w:pPr>
          </w:p>
        </w:tc>
        <w:tc>
          <w:tcPr>
            <w:tcW w:w="1843" w:type="dxa"/>
            <w:gridSpan w:val="2"/>
            <w:shd w:val="clear" w:color="auto" w:fill="auto"/>
          </w:tcPr>
          <w:p w14:paraId="0AB50C97" w14:textId="77777777" w:rsidR="00E152D3" w:rsidRPr="00C14C12" w:rsidRDefault="00DF291E" w:rsidP="00280A52">
            <w:pPr>
              <w:jc w:val="both"/>
              <w:rPr>
                <w:b/>
                <w:snapToGrid w:val="0"/>
                <w:sz w:val="24"/>
                <w:szCs w:val="24"/>
                <w:u w:val="single"/>
                <w:lang w:eastAsia="en-US"/>
              </w:rPr>
            </w:pPr>
            <w:r w:rsidRPr="00C14C12">
              <w:rPr>
                <w:b/>
                <w:snapToGrid w:val="0"/>
                <w:sz w:val="24"/>
                <w:szCs w:val="24"/>
                <w:u w:val="single"/>
                <w:lang w:eastAsia="en-US"/>
              </w:rPr>
              <w:t xml:space="preserve">1. </w:t>
            </w:r>
            <w:r w:rsidR="00AC29A0" w:rsidRPr="00C14C12">
              <w:rPr>
                <w:b/>
                <w:snapToGrid w:val="0"/>
                <w:sz w:val="24"/>
                <w:szCs w:val="24"/>
                <w:u w:val="single"/>
                <w:lang w:eastAsia="en-US"/>
              </w:rPr>
              <w:t>28</w:t>
            </w:r>
            <w:r w:rsidR="007270AF" w:rsidRPr="00C14C12">
              <w:rPr>
                <w:b/>
                <w:snapToGrid w:val="0"/>
                <w:sz w:val="24"/>
                <w:szCs w:val="24"/>
                <w:u w:val="single"/>
                <w:lang w:eastAsia="en-US"/>
              </w:rPr>
              <w:t xml:space="preserve">.01.2010. </w:t>
            </w:r>
            <w:r w:rsidR="00AC29A0" w:rsidRPr="00C14C12">
              <w:rPr>
                <w:b/>
                <w:snapToGrid w:val="0"/>
                <w:sz w:val="24"/>
                <w:szCs w:val="24"/>
                <w:u w:val="single"/>
                <w:lang w:eastAsia="en-US"/>
              </w:rPr>
              <w:t>pieņemts Saeimā 1.lasījumā</w:t>
            </w:r>
          </w:p>
          <w:p w14:paraId="5EB0C1F0" w14:textId="77777777" w:rsidR="00E152D3" w:rsidRPr="00C14C12" w:rsidRDefault="00E152D3" w:rsidP="00280A52">
            <w:pPr>
              <w:jc w:val="both"/>
              <w:rPr>
                <w:b/>
                <w:snapToGrid w:val="0"/>
                <w:sz w:val="24"/>
                <w:szCs w:val="24"/>
                <w:u w:val="single"/>
                <w:lang w:eastAsia="en-US"/>
              </w:rPr>
            </w:pPr>
          </w:p>
          <w:p w14:paraId="3E0D0029" w14:textId="77777777" w:rsidR="004E3554" w:rsidRDefault="004E3554" w:rsidP="00280A52">
            <w:pPr>
              <w:jc w:val="both"/>
              <w:rPr>
                <w:b/>
                <w:snapToGrid w:val="0"/>
                <w:sz w:val="24"/>
                <w:szCs w:val="24"/>
                <w:u w:val="single"/>
                <w:lang w:eastAsia="en-US"/>
              </w:rPr>
            </w:pPr>
          </w:p>
          <w:p w14:paraId="13CBF4EC" w14:textId="77777777" w:rsidR="004E3554" w:rsidRDefault="004E3554" w:rsidP="00280A52">
            <w:pPr>
              <w:jc w:val="both"/>
              <w:rPr>
                <w:b/>
                <w:snapToGrid w:val="0"/>
                <w:sz w:val="24"/>
                <w:szCs w:val="24"/>
                <w:u w:val="single"/>
                <w:lang w:eastAsia="en-US"/>
              </w:rPr>
            </w:pPr>
          </w:p>
          <w:p w14:paraId="127FB4EA" w14:textId="77777777" w:rsidR="00E152D3" w:rsidRPr="00C14C12" w:rsidRDefault="00DF291E" w:rsidP="00280A52">
            <w:pPr>
              <w:jc w:val="both"/>
              <w:rPr>
                <w:b/>
                <w:snapToGrid w:val="0"/>
                <w:sz w:val="24"/>
                <w:szCs w:val="24"/>
                <w:u w:val="single"/>
                <w:lang w:eastAsia="en-US"/>
              </w:rPr>
            </w:pPr>
            <w:r w:rsidRPr="00C14C12">
              <w:rPr>
                <w:b/>
                <w:snapToGrid w:val="0"/>
                <w:sz w:val="24"/>
                <w:szCs w:val="24"/>
                <w:u w:val="single"/>
                <w:lang w:eastAsia="en-US"/>
              </w:rPr>
              <w:t>2. izsludināts VSS-09.07.2009.</w:t>
            </w:r>
          </w:p>
        </w:tc>
        <w:tc>
          <w:tcPr>
            <w:tcW w:w="1559" w:type="dxa"/>
            <w:shd w:val="clear" w:color="auto" w:fill="auto"/>
          </w:tcPr>
          <w:p w14:paraId="484C2ACE" w14:textId="77777777" w:rsidR="00E152D3" w:rsidRPr="00C14C12" w:rsidRDefault="00E152D3" w:rsidP="00280A52">
            <w:pPr>
              <w:pStyle w:val="Footer"/>
              <w:jc w:val="center"/>
              <w:rPr>
                <w:b/>
                <w:snapToGrid w:val="0"/>
                <w:sz w:val="24"/>
                <w:szCs w:val="24"/>
                <w:u w:val="single"/>
                <w:lang w:eastAsia="en-US"/>
              </w:rPr>
            </w:pPr>
          </w:p>
        </w:tc>
        <w:tc>
          <w:tcPr>
            <w:tcW w:w="2126" w:type="dxa"/>
            <w:shd w:val="clear" w:color="auto" w:fill="auto"/>
          </w:tcPr>
          <w:p w14:paraId="2D130AB6" w14:textId="77777777" w:rsidR="00E152D3" w:rsidRPr="00C14C12" w:rsidRDefault="00E152D3" w:rsidP="00280A52">
            <w:pPr>
              <w:jc w:val="both"/>
              <w:rPr>
                <w:b/>
                <w:sz w:val="24"/>
                <w:szCs w:val="24"/>
                <w:u w:val="single"/>
              </w:rPr>
            </w:pPr>
            <w:r w:rsidRPr="00C14C12">
              <w:rPr>
                <w:b/>
                <w:sz w:val="24"/>
                <w:szCs w:val="24"/>
                <w:u w:val="single"/>
              </w:rPr>
              <w:t xml:space="preserve">04.02.2009.MK sēdē ar rīkojumu Nr.90 tika apstiprināts Pasākumu plāns administratīvo procedūru vienkāršošanai pakalpojumu sniegšanas jomā saistībā ar Eiropas Parlamenta un Padomes </w:t>
            </w:r>
            <w:proofErr w:type="gramStart"/>
            <w:r w:rsidRPr="00C14C12">
              <w:rPr>
                <w:b/>
                <w:sz w:val="24"/>
                <w:szCs w:val="24"/>
                <w:u w:val="single"/>
              </w:rPr>
              <w:t>2006.gada</w:t>
            </w:r>
            <w:proofErr w:type="gramEnd"/>
            <w:r w:rsidRPr="00C14C12">
              <w:rPr>
                <w:b/>
                <w:sz w:val="24"/>
                <w:szCs w:val="24"/>
                <w:u w:val="single"/>
              </w:rPr>
              <w:t xml:space="preserve"> 12.decembra direktīvas 2006/123/EK par pakalpojumiem iekšējā tirgū pārņemšanu</w:t>
            </w:r>
            <w:r w:rsidR="00AC29A0" w:rsidRPr="00C14C12">
              <w:rPr>
                <w:b/>
                <w:sz w:val="24"/>
                <w:szCs w:val="24"/>
                <w:u w:val="single"/>
              </w:rPr>
              <w:t>.</w:t>
            </w:r>
          </w:p>
          <w:p w14:paraId="4E8EB4D8" w14:textId="77777777" w:rsidR="00E152D3" w:rsidRPr="00C14C12" w:rsidRDefault="00E152D3" w:rsidP="00DD6699">
            <w:pPr>
              <w:jc w:val="both"/>
              <w:rPr>
                <w:b/>
                <w:sz w:val="24"/>
                <w:szCs w:val="24"/>
                <w:u w:val="single"/>
              </w:rPr>
            </w:pPr>
            <w:r w:rsidRPr="00C14C12">
              <w:rPr>
                <w:b/>
                <w:sz w:val="24"/>
                <w:szCs w:val="24"/>
                <w:u w:val="single"/>
              </w:rPr>
              <w:t xml:space="preserve">28.04.2009. MK sēdē ar rīkojumu Nr.342 tika apstiprināta Koncepcija „Vienas pieturas aģentūras principa ieviešana atbilstoši Eiropas Parlamenta un </w:t>
            </w:r>
            <w:r w:rsidRPr="00C14C12">
              <w:rPr>
                <w:b/>
                <w:sz w:val="24"/>
                <w:szCs w:val="24"/>
                <w:u w:val="single"/>
              </w:rPr>
              <w:lastRenderedPageBreak/>
              <w:t xml:space="preserve">Padomes </w:t>
            </w:r>
            <w:proofErr w:type="gramStart"/>
            <w:r w:rsidRPr="00C14C12">
              <w:rPr>
                <w:b/>
                <w:sz w:val="24"/>
                <w:szCs w:val="24"/>
                <w:u w:val="single"/>
              </w:rPr>
              <w:t>2006.gada</w:t>
            </w:r>
            <w:proofErr w:type="gramEnd"/>
            <w:r w:rsidRPr="00C14C12">
              <w:rPr>
                <w:b/>
                <w:sz w:val="24"/>
                <w:szCs w:val="24"/>
                <w:u w:val="single"/>
              </w:rPr>
              <w:t xml:space="preserve"> 12.decembra Direktīvā 2006/123/EK par pakalpojumiem iekšējā tirgū noteiktajām prasībām”</w:t>
            </w:r>
            <w:r w:rsidR="007270AF" w:rsidRPr="00C14C12">
              <w:rPr>
                <w:b/>
                <w:sz w:val="24"/>
                <w:szCs w:val="24"/>
                <w:u w:val="single"/>
              </w:rPr>
              <w:t>.</w:t>
            </w:r>
          </w:p>
        </w:tc>
        <w:tc>
          <w:tcPr>
            <w:tcW w:w="993" w:type="dxa"/>
            <w:shd w:val="clear" w:color="auto" w:fill="auto"/>
          </w:tcPr>
          <w:p w14:paraId="53BC9C4F" w14:textId="77777777" w:rsidR="00E152D3" w:rsidRPr="00C14C12" w:rsidRDefault="00E152D3" w:rsidP="00CE597B">
            <w:pPr>
              <w:jc w:val="center"/>
              <w:rPr>
                <w:b/>
                <w:bCs/>
                <w:snapToGrid w:val="0"/>
                <w:sz w:val="24"/>
                <w:szCs w:val="24"/>
                <w:u w:val="single"/>
                <w:lang w:eastAsia="en-US"/>
              </w:rPr>
            </w:pPr>
            <w:r w:rsidRPr="00C14C12">
              <w:rPr>
                <w:b/>
                <w:bCs/>
                <w:snapToGrid w:val="0"/>
                <w:sz w:val="24"/>
                <w:szCs w:val="24"/>
                <w:u w:val="single"/>
                <w:lang w:eastAsia="en-US"/>
              </w:rPr>
              <w:lastRenderedPageBreak/>
              <w:t>EM, TM</w:t>
            </w:r>
          </w:p>
          <w:p w14:paraId="05C55460" w14:textId="77777777" w:rsidR="00E152D3" w:rsidRPr="00C14C12" w:rsidRDefault="00E152D3" w:rsidP="00CE597B">
            <w:pPr>
              <w:jc w:val="center"/>
              <w:rPr>
                <w:b/>
                <w:bCs/>
                <w:snapToGrid w:val="0"/>
                <w:sz w:val="24"/>
                <w:szCs w:val="24"/>
                <w:u w:val="single"/>
                <w:lang w:eastAsia="en-US"/>
              </w:rPr>
            </w:pPr>
          </w:p>
          <w:p w14:paraId="7E4299E6" w14:textId="77777777" w:rsidR="00E152D3" w:rsidRPr="00C14C12" w:rsidRDefault="00E152D3" w:rsidP="00CE597B">
            <w:pPr>
              <w:jc w:val="center"/>
              <w:rPr>
                <w:b/>
                <w:bCs/>
                <w:snapToGrid w:val="0"/>
                <w:sz w:val="24"/>
                <w:szCs w:val="24"/>
                <w:u w:val="single"/>
                <w:lang w:eastAsia="en-US"/>
              </w:rPr>
            </w:pPr>
          </w:p>
        </w:tc>
      </w:tr>
      <w:tr w:rsidR="004C147B" w:rsidRPr="00C14C12" w14:paraId="2BB69A15" w14:textId="77777777" w:rsidTr="00D62F54">
        <w:tblPrEx>
          <w:tblCellMar>
            <w:top w:w="0" w:type="dxa"/>
            <w:bottom w:w="0" w:type="dxa"/>
          </w:tblCellMar>
        </w:tblPrEx>
        <w:trPr>
          <w:trHeight w:val="247"/>
        </w:trPr>
        <w:tc>
          <w:tcPr>
            <w:tcW w:w="425" w:type="dxa"/>
          </w:tcPr>
          <w:p w14:paraId="7993B431" w14:textId="77777777" w:rsidR="004C147B" w:rsidRPr="00C14C12" w:rsidRDefault="004C147B" w:rsidP="001E2D31">
            <w:pPr>
              <w:numPr>
                <w:ilvl w:val="0"/>
                <w:numId w:val="1"/>
              </w:numPr>
              <w:rPr>
                <w:b/>
                <w:bCs/>
                <w:snapToGrid w:val="0"/>
                <w:sz w:val="24"/>
                <w:szCs w:val="24"/>
                <w:lang w:eastAsia="en-US"/>
              </w:rPr>
            </w:pPr>
          </w:p>
        </w:tc>
        <w:tc>
          <w:tcPr>
            <w:tcW w:w="1418" w:type="dxa"/>
            <w:gridSpan w:val="3"/>
          </w:tcPr>
          <w:p w14:paraId="3274AE24" w14:textId="77777777" w:rsidR="004C147B" w:rsidRPr="00C14C12" w:rsidRDefault="004C147B" w:rsidP="00C5638A">
            <w:pPr>
              <w:pStyle w:val="Footer"/>
              <w:tabs>
                <w:tab w:val="clear" w:pos="4153"/>
                <w:tab w:val="clear" w:pos="8306"/>
              </w:tabs>
              <w:jc w:val="center"/>
              <w:rPr>
                <w:b/>
                <w:bCs/>
                <w:sz w:val="24"/>
                <w:szCs w:val="24"/>
                <w:u w:val="single"/>
              </w:rPr>
            </w:pPr>
            <w:r w:rsidRPr="00C14C12">
              <w:rPr>
                <w:b/>
                <w:bCs/>
                <w:sz w:val="24"/>
                <w:szCs w:val="24"/>
                <w:u w:val="single"/>
              </w:rPr>
              <w:t>32009L0003</w:t>
            </w:r>
          </w:p>
        </w:tc>
        <w:tc>
          <w:tcPr>
            <w:tcW w:w="1418" w:type="dxa"/>
            <w:gridSpan w:val="2"/>
          </w:tcPr>
          <w:p w14:paraId="41497C1C" w14:textId="77777777" w:rsidR="004C147B" w:rsidRPr="00C14C12" w:rsidRDefault="004C147B" w:rsidP="00C5638A">
            <w:pPr>
              <w:jc w:val="center"/>
              <w:rPr>
                <w:b/>
                <w:bCs/>
                <w:sz w:val="24"/>
                <w:szCs w:val="24"/>
                <w:u w:val="single"/>
              </w:rPr>
            </w:pPr>
            <w:r w:rsidRPr="00C14C12">
              <w:rPr>
                <w:b/>
                <w:bCs/>
                <w:sz w:val="24"/>
                <w:szCs w:val="24"/>
                <w:u w:val="single"/>
              </w:rPr>
              <w:t>31/12/2009</w:t>
            </w:r>
          </w:p>
        </w:tc>
        <w:tc>
          <w:tcPr>
            <w:tcW w:w="2977" w:type="dxa"/>
          </w:tcPr>
          <w:p w14:paraId="3B2B20A1" w14:textId="77777777" w:rsidR="004C147B" w:rsidRPr="00C14C12" w:rsidRDefault="004C147B" w:rsidP="00C5638A">
            <w:pPr>
              <w:jc w:val="both"/>
              <w:rPr>
                <w:rStyle w:val="Strong"/>
                <w:sz w:val="24"/>
                <w:szCs w:val="24"/>
                <w:u w:val="single"/>
              </w:rPr>
            </w:pPr>
            <w:r w:rsidRPr="00C14C12">
              <w:rPr>
                <w:rStyle w:val="Strong"/>
                <w:sz w:val="24"/>
                <w:szCs w:val="24"/>
                <w:u w:val="single"/>
              </w:rPr>
              <w:t>Eiropas Parlamenta un Padomes Direktīva 2009/3/EK (2009. gada 11. marts), ar ko groza Padomes Direktīvu 80/181/EEK par dalībvalstu tiesību aktu tuvināšanu attiecībā uz mērvienībām </w:t>
            </w:r>
          </w:p>
        </w:tc>
        <w:tc>
          <w:tcPr>
            <w:tcW w:w="3118" w:type="dxa"/>
          </w:tcPr>
          <w:p w14:paraId="008F8DE5" w14:textId="77777777" w:rsidR="00D17C57" w:rsidRPr="00C14C12" w:rsidRDefault="004C147B" w:rsidP="00D17C57">
            <w:pPr>
              <w:jc w:val="both"/>
              <w:rPr>
                <w:b/>
                <w:snapToGrid w:val="0"/>
                <w:sz w:val="24"/>
                <w:szCs w:val="24"/>
                <w:u w:val="single"/>
                <w:lang w:eastAsia="en-US"/>
              </w:rPr>
            </w:pPr>
            <w:r w:rsidRPr="00C14C12">
              <w:rPr>
                <w:b/>
                <w:snapToGrid w:val="0"/>
                <w:sz w:val="24"/>
                <w:szCs w:val="24"/>
                <w:u w:val="single"/>
                <w:lang w:eastAsia="en-US"/>
              </w:rPr>
              <w:t xml:space="preserve">Ministru kabineta </w:t>
            </w:r>
            <w:r w:rsidR="00D17C57" w:rsidRPr="00C14C12">
              <w:rPr>
                <w:b/>
                <w:snapToGrid w:val="0"/>
                <w:sz w:val="24"/>
                <w:szCs w:val="24"/>
                <w:u w:val="single"/>
                <w:lang w:eastAsia="en-US"/>
              </w:rPr>
              <w:t>Noteikumu projekts „N</w:t>
            </w:r>
            <w:r w:rsidRPr="00C14C12">
              <w:rPr>
                <w:b/>
                <w:snapToGrid w:val="0"/>
                <w:sz w:val="24"/>
                <w:szCs w:val="24"/>
                <w:u w:val="single"/>
                <w:lang w:eastAsia="en-US"/>
              </w:rPr>
              <w:t xml:space="preserve">oteikumi par </w:t>
            </w:r>
            <w:r w:rsidR="00D17C57" w:rsidRPr="00C14C12">
              <w:rPr>
                <w:b/>
                <w:snapToGrid w:val="0"/>
                <w:sz w:val="24"/>
                <w:szCs w:val="24"/>
                <w:u w:val="single"/>
                <w:lang w:eastAsia="en-US"/>
              </w:rPr>
              <w:t>mērvienībām</w:t>
            </w:r>
            <w:r w:rsidR="00BF3052" w:rsidRPr="00C14C12">
              <w:rPr>
                <w:b/>
                <w:snapToGrid w:val="0"/>
                <w:sz w:val="24"/>
                <w:szCs w:val="24"/>
                <w:u w:val="single"/>
                <w:lang w:eastAsia="en-US"/>
              </w:rPr>
              <w:t>”</w:t>
            </w:r>
            <w:r w:rsidR="00D17C57" w:rsidRPr="00C14C12">
              <w:rPr>
                <w:b/>
                <w:snapToGrid w:val="0"/>
                <w:sz w:val="24"/>
                <w:szCs w:val="24"/>
                <w:u w:val="single"/>
                <w:lang w:eastAsia="en-US"/>
              </w:rPr>
              <w:t xml:space="preserve"> (VSS-</w:t>
            </w:r>
            <w:r w:rsidR="00BF3052" w:rsidRPr="00C14C12">
              <w:rPr>
                <w:b/>
                <w:snapToGrid w:val="0"/>
                <w:sz w:val="24"/>
                <w:szCs w:val="24"/>
                <w:u w:val="single"/>
                <w:lang w:eastAsia="en-US"/>
              </w:rPr>
              <w:t>31)</w:t>
            </w:r>
          </w:p>
          <w:p w14:paraId="1E432FA8" w14:textId="77777777" w:rsidR="004C147B" w:rsidRPr="00C14C12" w:rsidRDefault="004C147B" w:rsidP="00D17C57">
            <w:pPr>
              <w:jc w:val="both"/>
              <w:rPr>
                <w:b/>
                <w:snapToGrid w:val="0"/>
                <w:sz w:val="24"/>
                <w:szCs w:val="24"/>
                <w:u w:val="single"/>
                <w:lang w:eastAsia="en-US"/>
              </w:rPr>
            </w:pPr>
          </w:p>
        </w:tc>
        <w:tc>
          <w:tcPr>
            <w:tcW w:w="1843" w:type="dxa"/>
            <w:gridSpan w:val="2"/>
          </w:tcPr>
          <w:p w14:paraId="128812FB" w14:textId="77777777" w:rsidR="004C147B" w:rsidRPr="00C14C12" w:rsidRDefault="0004240F" w:rsidP="00C5638A">
            <w:pPr>
              <w:jc w:val="both"/>
              <w:rPr>
                <w:b/>
                <w:snapToGrid w:val="0"/>
                <w:sz w:val="24"/>
                <w:szCs w:val="24"/>
                <w:u w:val="single"/>
                <w:lang w:eastAsia="en-US"/>
              </w:rPr>
            </w:pPr>
            <w:r w:rsidRPr="00C14C12">
              <w:rPr>
                <w:b/>
                <w:snapToGrid w:val="0"/>
                <w:sz w:val="24"/>
                <w:szCs w:val="24"/>
                <w:u w:val="single"/>
                <w:lang w:eastAsia="en-US"/>
              </w:rPr>
              <w:t>I</w:t>
            </w:r>
            <w:r w:rsidR="004C147B" w:rsidRPr="00C14C12">
              <w:rPr>
                <w:b/>
                <w:snapToGrid w:val="0"/>
                <w:sz w:val="24"/>
                <w:szCs w:val="24"/>
                <w:u w:val="single"/>
                <w:lang w:eastAsia="en-US"/>
              </w:rPr>
              <w:t>z</w:t>
            </w:r>
            <w:r w:rsidR="00BF3052" w:rsidRPr="00C14C12">
              <w:rPr>
                <w:b/>
                <w:snapToGrid w:val="0"/>
                <w:sz w:val="24"/>
                <w:szCs w:val="24"/>
                <w:u w:val="single"/>
                <w:lang w:eastAsia="en-US"/>
              </w:rPr>
              <w:t>sludināts VSS 14.01.2010.</w:t>
            </w:r>
          </w:p>
        </w:tc>
        <w:tc>
          <w:tcPr>
            <w:tcW w:w="1559" w:type="dxa"/>
          </w:tcPr>
          <w:p w14:paraId="094CE916" w14:textId="77777777" w:rsidR="004C147B" w:rsidRPr="00C14C12" w:rsidRDefault="004C147B" w:rsidP="00C5638A">
            <w:pPr>
              <w:pStyle w:val="Footer"/>
              <w:jc w:val="both"/>
              <w:rPr>
                <w:b/>
                <w:snapToGrid w:val="0"/>
                <w:sz w:val="24"/>
                <w:szCs w:val="24"/>
                <w:u w:val="single"/>
                <w:lang w:eastAsia="en-US"/>
              </w:rPr>
            </w:pPr>
          </w:p>
        </w:tc>
        <w:tc>
          <w:tcPr>
            <w:tcW w:w="2126" w:type="dxa"/>
          </w:tcPr>
          <w:p w14:paraId="6696AE2B" w14:textId="77777777" w:rsidR="004C147B" w:rsidRPr="00C14C12" w:rsidRDefault="004C147B" w:rsidP="00C5638A">
            <w:pPr>
              <w:jc w:val="both"/>
              <w:rPr>
                <w:b/>
                <w:snapToGrid w:val="0"/>
                <w:sz w:val="24"/>
                <w:szCs w:val="24"/>
                <w:u w:val="single"/>
                <w:lang w:eastAsia="en-US"/>
              </w:rPr>
            </w:pPr>
          </w:p>
        </w:tc>
        <w:tc>
          <w:tcPr>
            <w:tcW w:w="993" w:type="dxa"/>
          </w:tcPr>
          <w:p w14:paraId="3DA4A085" w14:textId="77777777" w:rsidR="004C147B" w:rsidRPr="00C14C12" w:rsidRDefault="004C147B" w:rsidP="00C5638A">
            <w:pPr>
              <w:jc w:val="center"/>
              <w:rPr>
                <w:b/>
                <w:bCs/>
                <w:snapToGrid w:val="0"/>
                <w:sz w:val="24"/>
                <w:szCs w:val="24"/>
                <w:u w:val="single"/>
                <w:lang w:eastAsia="en-US"/>
              </w:rPr>
            </w:pPr>
            <w:r w:rsidRPr="00C14C12">
              <w:rPr>
                <w:b/>
                <w:bCs/>
                <w:snapToGrid w:val="0"/>
                <w:sz w:val="24"/>
                <w:szCs w:val="24"/>
                <w:u w:val="single"/>
                <w:lang w:eastAsia="en-US"/>
              </w:rPr>
              <w:t>EM</w:t>
            </w:r>
          </w:p>
          <w:p w14:paraId="6FAED7E5" w14:textId="77777777" w:rsidR="004C147B" w:rsidRPr="00C14C12" w:rsidRDefault="004C147B" w:rsidP="00C5638A">
            <w:pPr>
              <w:jc w:val="center"/>
              <w:rPr>
                <w:b/>
                <w:bCs/>
                <w:snapToGrid w:val="0"/>
                <w:sz w:val="24"/>
                <w:szCs w:val="24"/>
                <w:u w:val="single"/>
                <w:lang w:eastAsia="en-US"/>
              </w:rPr>
            </w:pPr>
          </w:p>
          <w:p w14:paraId="219D5445" w14:textId="77777777" w:rsidR="004C147B" w:rsidRPr="00C14C12" w:rsidRDefault="004C147B" w:rsidP="00C5638A">
            <w:pPr>
              <w:jc w:val="center"/>
              <w:rPr>
                <w:b/>
                <w:bCs/>
                <w:snapToGrid w:val="0"/>
                <w:sz w:val="24"/>
                <w:szCs w:val="24"/>
                <w:u w:val="single"/>
                <w:lang w:eastAsia="en-US"/>
              </w:rPr>
            </w:pPr>
          </w:p>
        </w:tc>
      </w:tr>
      <w:tr w:rsidR="00376FD1" w:rsidRPr="00C14C12" w14:paraId="72D91981" w14:textId="77777777" w:rsidTr="00D62F54">
        <w:tblPrEx>
          <w:tblCellMar>
            <w:top w:w="0" w:type="dxa"/>
            <w:bottom w:w="0" w:type="dxa"/>
          </w:tblCellMar>
        </w:tblPrEx>
        <w:trPr>
          <w:trHeight w:val="247"/>
        </w:trPr>
        <w:tc>
          <w:tcPr>
            <w:tcW w:w="425" w:type="dxa"/>
          </w:tcPr>
          <w:p w14:paraId="1741E841" w14:textId="77777777" w:rsidR="00376FD1" w:rsidRPr="00C14C12" w:rsidRDefault="00376FD1" w:rsidP="001E2D31">
            <w:pPr>
              <w:numPr>
                <w:ilvl w:val="0"/>
                <w:numId w:val="1"/>
              </w:numPr>
              <w:rPr>
                <w:b/>
                <w:bCs/>
                <w:snapToGrid w:val="0"/>
                <w:sz w:val="24"/>
                <w:szCs w:val="24"/>
                <w:lang w:eastAsia="en-US"/>
              </w:rPr>
            </w:pPr>
          </w:p>
        </w:tc>
        <w:tc>
          <w:tcPr>
            <w:tcW w:w="1418" w:type="dxa"/>
            <w:gridSpan w:val="3"/>
          </w:tcPr>
          <w:p w14:paraId="5677CA2C" w14:textId="77777777" w:rsidR="00376FD1" w:rsidRPr="00C14C12" w:rsidRDefault="00376FD1" w:rsidP="00B25594">
            <w:pPr>
              <w:rPr>
                <w:b/>
                <w:bCs/>
                <w:snapToGrid w:val="0"/>
                <w:sz w:val="24"/>
                <w:szCs w:val="24"/>
                <w:u w:val="single"/>
                <w:lang w:eastAsia="en-US"/>
              </w:rPr>
            </w:pPr>
            <w:bookmarkStart w:id="8" w:name="OLE_LINK14"/>
            <w:bookmarkStart w:id="9" w:name="OLE_LINK25"/>
            <w:r w:rsidRPr="00C14C12">
              <w:rPr>
                <w:b/>
                <w:bCs/>
                <w:snapToGrid w:val="0"/>
                <w:sz w:val="24"/>
                <w:szCs w:val="24"/>
                <w:u w:val="single"/>
                <w:lang w:eastAsia="en-US"/>
              </w:rPr>
              <w:t>32009L0029</w:t>
            </w:r>
            <w:bookmarkEnd w:id="8"/>
            <w:bookmarkEnd w:id="9"/>
          </w:p>
        </w:tc>
        <w:tc>
          <w:tcPr>
            <w:tcW w:w="1418" w:type="dxa"/>
            <w:gridSpan w:val="2"/>
          </w:tcPr>
          <w:p w14:paraId="4C93DB8A" w14:textId="77777777" w:rsidR="004E3554" w:rsidRDefault="000234DB" w:rsidP="00B25594">
            <w:pPr>
              <w:pStyle w:val="Heading3"/>
              <w:jc w:val="left"/>
              <w:rPr>
                <w:bCs/>
                <w:color w:val="auto"/>
                <w:szCs w:val="24"/>
                <w:u w:val="single"/>
                <w:lang w:val="lv-LV"/>
              </w:rPr>
            </w:pPr>
            <w:r w:rsidRPr="00C14C12">
              <w:rPr>
                <w:bCs/>
                <w:color w:val="auto"/>
                <w:szCs w:val="24"/>
                <w:u w:val="single"/>
                <w:lang w:val="lv-LV"/>
              </w:rPr>
              <w:t>31/12/</w:t>
            </w:r>
            <w:r w:rsidR="00376FD1" w:rsidRPr="00C14C12">
              <w:rPr>
                <w:bCs/>
                <w:color w:val="auto"/>
                <w:szCs w:val="24"/>
                <w:u w:val="single"/>
                <w:lang w:val="lv-LV"/>
              </w:rPr>
              <w:t>2009</w:t>
            </w:r>
          </w:p>
          <w:p w14:paraId="5F5A2A01" w14:textId="77777777" w:rsidR="00376FD1" w:rsidRPr="00C14C12" w:rsidRDefault="00376FD1" w:rsidP="00B25594">
            <w:pPr>
              <w:pStyle w:val="Heading3"/>
              <w:jc w:val="left"/>
              <w:rPr>
                <w:bCs/>
                <w:color w:val="auto"/>
                <w:szCs w:val="24"/>
                <w:u w:val="single"/>
                <w:lang w:val="lv-LV"/>
              </w:rPr>
            </w:pPr>
            <w:r w:rsidRPr="00C14C12">
              <w:rPr>
                <w:bCs/>
                <w:color w:val="auto"/>
                <w:szCs w:val="24"/>
                <w:u w:val="single"/>
                <w:lang w:val="lv-LV"/>
              </w:rPr>
              <w:t>31/12/2012</w:t>
            </w:r>
          </w:p>
        </w:tc>
        <w:tc>
          <w:tcPr>
            <w:tcW w:w="2977" w:type="dxa"/>
          </w:tcPr>
          <w:p w14:paraId="210A3F48" w14:textId="77777777" w:rsidR="00376FD1" w:rsidRPr="00C14C12" w:rsidRDefault="00376FD1" w:rsidP="00B25594">
            <w:pPr>
              <w:pStyle w:val="Heading3"/>
              <w:jc w:val="left"/>
              <w:rPr>
                <w:bCs/>
                <w:color w:val="auto"/>
                <w:szCs w:val="24"/>
                <w:u w:val="single"/>
                <w:lang w:val="lv-LV"/>
              </w:rPr>
            </w:pPr>
            <w:r w:rsidRPr="00C14C12">
              <w:rPr>
                <w:bCs/>
                <w:color w:val="auto"/>
                <w:szCs w:val="24"/>
                <w:u w:val="single"/>
                <w:lang w:val="lv-LV"/>
              </w:rPr>
              <w:t xml:space="preserve">Eiropas Parlamenta un Padomes Direktīva 2009/29/EK (2009. gada 23. aprīlis), </w:t>
            </w:r>
            <w:proofErr w:type="gramStart"/>
            <w:r w:rsidRPr="00C14C12">
              <w:rPr>
                <w:bCs/>
                <w:color w:val="auto"/>
                <w:szCs w:val="24"/>
                <w:u w:val="single"/>
                <w:lang w:val="lv-LV"/>
              </w:rPr>
              <w:t>ar ko Direktīvu 2003/87/EK groza, lai uzlabotu</w:t>
            </w:r>
            <w:proofErr w:type="gramEnd"/>
            <w:r w:rsidRPr="00C14C12">
              <w:rPr>
                <w:bCs/>
                <w:color w:val="auto"/>
                <w:szCs w:val="24"/>
                <w:u w:val="single"/>
                <w:lang w:val="lv-LV"/>
              </w:rPr>
              <w:t xml:space="preserve"> un paplašinātu Kopienas siltumnīcas efektu izraisošo gāzu emisiju kvotu tirdzniecības sistēmu</w:t>
            </w:r>
          </w:p>
        </w:tc>
        <w:tc>
          <w:tcPr>
            <w:tcW w:w="3118" w:type="dxa"/>
          </w:tcPr>
          <w:p w14:paraId="212A7B9C" w14:textId="77777777" w:rsidR="00376FD1" w:rsidRDefault="00376FD1" w:rsidP="00B25594">
            <w:pPr>
              <w:rPr>
                <w:b/>
                <w:bCs/>
                <w:snapToGrid w:val="0"/>
                <w:sz w:val="24"/>
                <w:szCs w:val="24"/>
                <w:u w:val="single"/>
                <w:lang w:eastAsia="en-US"/>
              </w:rPr>
            </w:pPr>
            <w:r w:rsidRPr="00C14C12">
              <w:rPr>
                <w:b/>
                <w:bCs/>
                <w:snapToGrid w:val="0"/>
                <w:sz w:val="24"/>
                <w:szCs w:val="24"/>
                <w:u w:val="single"/>
                <w:lang w:eastAsia="en-US"/>
              </w:rPr>
              <w:t>1. Likumprojekts „Grozījumi likumā „Par piesārņojumu”;</w:t>
            </w:r>
          </w:p>
          <w:p w14:paraId="75D4C9F7" w14:textId="77777777" w:rsidR="004E3554" w:rsidRPr="00C14C12" w:rsidRDefault="004E3554" w:rsidP="00B25594">
            <w:pPr>
              <w:rPr>
                <w:b/>
                <w:bCs/>
                <w:snapToGrid w:val="0"/>
                <w:sz w:val="24"/>
                <w:szCs w:val="24"/>
                <w:u w:val="single"/>
                <w:lang w:eastAsia="en-US"/>
              </w:rPr>
            </w:pPr>
          </w:p>
          <w:p w14:paraId="7F54EEB4" w14:textId="77777777" w:rsidR="00376FD1" w:rsidRDefault="00376FD1" w:rsidP="00B25594">
            <w:pPr>
              <w:rPr>
                <w:b/>
                <w:bCs/>
                <w:snapToGrid w:val="0"/>
                <w:sz w:val="24"/>
                <w:szCs w:val="24"/>
                <w:u w:val="single"/>
                <w:lang w:eastAsia="en-US"/>
              </w:rPr>
            </w:pPr>
            <w:r w:rsidRPr="00C14C12">
              <w:rPr>
                <w:b/>
                <w:bCs/>
                <w:snapToGrid w:val="0"/>
                <w:sz w:val="24"/>
                <w:szCs w:val="24"/>
                <w:u w:val="single"/>
                <w:lang w:eastAsia="en-US"/>
              </w:rPr>
              <w:t>2. Grozījumi MK 03.08.2004. noteikumos Nr.661 „Kārtība, kādā notiek darbības ar emisijas kvotām un tiek veidoti iekārtu kopfondu”;</w:t>
            </w:r>
          </w:p>
          <w:p w14:paraId="785677D5" w14:textId="77777777" w:rsidR="004E3554" w:rsidRPr="00C14C12" w:rsidRDefault="004E3554" w:rsidP="00B25594">
            <w:pPr>
              <w:rPr>
                <w:b/>
                <w:bCs/>
                <w:snapToGrid w:val="0"/>
                <w:sz w:val="24"/>
                <w:szCs w:val="24"/>
                <w:u w:val="single"/>
                <w:lang w:eastAsia="en-US"/>
              </w:rPr>
            </w:pPr>
          </w:p>
          <w:p w14:paraId="28401DBE" w14:textId="77777777" w:rsidR="00376FD1" w:rsidRPr="00C14C12" w:rsidRDefault="00376FD1" w:rsidP="00B25594">
            <w:pPr>
              <w:rPr>
                <w:b/>
                <w:bCs/>
                <w:snapToGrid w:val="0"/>
                <w:sz w:val="24"/>
                <w:szCs w:val="24"/>
                <w:u w:val="single"/>
                <w:lang w:eastAsia="en-US"/>
              </w:rPr>
            </w:pPr>
            <w:r w:rsidRPr="00C14C12">
              <w:rPr>
                <w:b/>
                <w:bCs/>
                <w:snapToGrid w:val="0"/>
                <w:sz w:val="24"/>
                <w:szCs w:val="24"/>
                <w:u w:val="single"/>
                <w:lang w:eastAsia="en-US"/>
              </w:rPr>
              <w:t xml:space="preserve">3. Grozījumi MK 07.09.2004. noteikumos Nr.778 „Kārtība, kādā tiek veikts siltumnīcefekta gāzu emisiju monitorings, kā arī </w:t>
            </w:r>
            <w:r w:rsidRPr="00C14C12">
              <w:rPr>
                <w:b/>
                <w:bCs/>
                <w:snapToGrid w:val="0"/>
                <w:sz w:val="24"/>
                <w:szCs w:val="24"/>
                <w:u w:val="single"/>
                <w:lang w:eastAsia="en-US"/>
              </w:rPr>
              <w:lastRenderedPageBreak/>
              <w:t>pārbaudīti un apstiprināti ikgadējie pārskati par siltumnīcefekta gāzu emisiju”</w:t>
            </w:r>
          </w:p>
        </w:tc>
        <w:tc>
          <w:tcPr>
            <w:tcW w:w="1843" w:type="dxa"/>
            <w:gridSpan w:val="2"/>
          </w:tcPr>
          <w:p w14:paraId="3EC1C323" w14:textId="77777777" w:rsidR="00376FD1" w:rsidRPr="00C14C12" w:rsidRDefault="00431F27" w:rsidP="00B25594">
            <w:pPr>
              <w:rPr>
                <w:b/>
                <w:bCs/>
                <w:snapToGrid w:val="0"/>
                <w:sz w:val="24"/>
                <w:szCs w:val="24"/>
                <w:u w:val="single"/>
                <w:lang w:eastAsia="en-US"/>
              </w:rPr>
            </w:pPr>
            <w:r w:rsidRPr="00C14C12">
              <w:rPr>
                <w:b/>
                <w:bCs/>
                <w:snapToGrid w:val="0"/>
                <w:sz w:val="24"/>
                <w:szCs w:val="24"/>
                <w:u w:val="single"/>
                <w:lang w:eastAsia="en-US"/>
              </w:rPr>
              <w:lastRenderedPageBreak/>
              <w:t>1.-3. izstrādes</w:t>
            </w:r>
          </w:p>
        </w:tc>
        <w:tc>
          <w:tcPr>
            <w:tcW w:w="1559" w:type="dxa"/>
          </w:tcPr>
          <w:p w14:paraId="2A67E9A3" w14:textId="77777777" w:rsidR="00376FD1" w:rsidRPr="00C14C12" w:rsidRDefault="00376FD1" w:rsidP="00B25594">
            <w:pPr>
              <w:pStyle w:val="Footer"/>
              <w:rPr>
                <w:b/>
                <w:bCs/>
                <w:snapToGrid w:val="0"/>
                <w:sz w:val="24"/>
                <w:szCs w:val="24"/>
                <w:u w:val="single"/>
                <w:lang w:eastAsia="en-US"/>
              </w:rPr>
            </w:pPr>
            <w:r w:rsidRPr="00C14C12">
              <w:rPr>
                <w:b/>
                <w:bCs/>
                <w:snapToGrid w:val="0"/>
                <w:sz w:val="24"/>
                <w:szCs w:val="24"/>
                <w:u w:val="single"/>
                <w:lang w:eastAsia="en-US"/>
              </w:rPr>
              <w:t>31.12.2012</w:t>
            </w:r>
          </w:p>
        </w:tc>
        <w:tc>
          <w:tcPr>
            <w:tcW w:w="2126" w:type="dxa"/>
          </w:tcPr>
          <w:p w14:paraId="6F7AD679" w14:textId="77777777" w:rsidR="00376FD1" w:rsidRPr="00C14C12" w:rsidRDefault="00431F27" w:rsidP="006B538A">
            <w:pPr>
              <w:jc w:val="both"/>
              <w:rPr>
                <w:b/>
                <w:bCs/>
                <w:snapToGrid w:val="0"/>
                <w:sz w:val="24"/>
                <w:szCs w:val="24"/>
                <w:u w:val="single"/>
                <w:lang w:eastAsia="en-US"/>
              </w:rPr>
            </w:pPr>
            <w:r w:rsidRPr="00C14C12">
              <w:rPr>
                <w:b/>
                <w:bCs/>
                <w:snapToGrid w:val="0"/>
                <w:sz w:val="24"/>
                <w:szCs w:val="24"/>
                <w:u w:val="single"/>
                <w:lang w:eastAsia="en-US"/>
              </w:rPr>
              <w:t xml:space="preserve">Līdz </w:t>
            </w:r>
            <w:proofErr w:type="gramStart"/>
            <w:r w:rsidRPr="00C14C12">
              <w:rPr>
                <w:b/>
                <w:bCs/>
                <w:snapToGrid w:val="0"/>
                <w:sz w:val="24"/>
                <w:szCs w:val="24"/>
                <w:u w:val="single"/>
                <w:lang w:eastAsia="en-US"/>
              </w:rPr>
              <w:t>2009.gada</w:t>
            </w:r>
            <w:proofErr w:type="gramEnd"/>
            <w:r w:rsidRPr="00C14C12">
              <w:rPr>
                <w:b/>
                <w:bCs/>
                <w:snapToGrid w:val="0"/>
                <w:sz w:val="24"/>
                <w:szCs w:val="24"/>
                <w:u w:val="single"/>
                <w:lang w:eastAsia="en-US"/>
              </w:rPr>
              <w:t xml:space="preserve"> 31.decembrim ir jāpārņem atsevišķas direktīvas normas (</w:t>
            </w:r>
            <w:r w:rsidR="006B538A" w:rsidRPr="00C14C12">
              <w:rPr>
                <w:b/>
                <w:bCs/>
                <w:snapToGrid w:val="0"/>
                <w:sz w:val="24"/>
                <w:szCs w:val="24"/>
                <w:u w:val="single"/>
                <w:lang w:eastAsia="en-US"/>
              </w:rPr>
              <w:t>1.panta 10. un 13.punkta p</w:t>
            </w:r>
            <w:r w:rsidRPr="00C14C12">
              <w:rPr>
                <w:b/>
                <w:bCs/>
                <w:snapToGrid w:val="0"/>
                <w:sz w:val="24"/>
                <w:szCs w:val="24"/>
                <w:u w:val="single"/>
                <w:lang w:eastAsia="en-US"/>
              </w:rPr>
              <w:t>rasības), kas tiks pārņ</w:t>
            </w:r>
            <w:r w:rsidR="006B538A" w:rsidRPr="00C14C12">
              <w:rPr>
                <w:b/>
                <w:bCs/>
                <w:snapToGrid w:val="0"/>
                <w:sz w:val="24"/>
                <w:szCs w:val="24"/>
                <w:u w:val="single"/>
                <w:lang w:eastAsia="en-US"/>
              </w:rPr>
              <w:t>emtas,</w:t>
            </w:r>
            <w:r w:rsidRPr="00C14C12">
              <w:rPr>
                <w:b/>
                <w:bCs/>
                <w:snapToGrid w:val="0"/>
                <w:sz w:val="24"/>
                <w:szCs w:val="24"/>
                <w:u w:val="single"/>
                <w:lang w:eastAsia="en-US"/>
              </w:rPr>
              <w:t xml:space="preserve"> iestrādājot likumā „Par piesārņoj</w:t>
            </w:r>
            <w:r w:rsidR="006B538A" w:rsidRPr="00C14C12">
              <w:rPr>
                <w:b/>
                <w:bCs/>
                <w:snapToGrid w:val="0"/>
                <w:sz w:val="24"/>
                <w:szCs w:val="24"/>
                <w:u w:val="single"/>
                <w:lang w:eastAsia="en-US"/>
              </w:rPr>
              <w:t>umu”.</w:t>
            </w:r>
          </w:p>
        </w:tc>
        <w:tc>
          <w:tcPr>
            <w:tcW w:w="993" w:type="dxa"/>
          </w:tcPr>
          <w:p w14:paraId="5682CC01" w14:textId="77777777" w:rsidR="00376FD1" w:rsidRPr="00C14C12" w:rsidRDefault="00376FD1" w:rsidP="00B25594">
            <w:pPr>
              <w:jc w:val="center"/>
              <w:rPr>
                <w:b/>
                <w:bCs/>
                <w:snapToGrid w:val="0"/>
                <w:sz w:val="24"/>
                <w:szCs w:val="24"/>
                <w:u w:val="single"/>
                <w:lang w:eastAsia="en-US"/>
              </w:rPr>
            </w:pPr>
            <w:r w:rsidRPr="00C14C12">
              <w:rPr>
                <w:b/>
                <w:bCs/>
                <w:snapToGrid w:val="0"/>
                <w:sz w:val="24"/>
                <w:szCs w:val="24"/>
                <w:u w:val="single"/>
                <w:lang w:eastAsia="en-US"/>
              </w:rPr>
              <w:t>VIDM</w:t>
            </w:r>
          </w:p>
        </w:tc>
      </w:tr>
      <w:tr w:rsidR="004140B6" w:rsidRPr="00C14C12" w14:paraId="25D67F8B" w14:textId="77777777" w:rsidTr="00D62F54">
        <w:tblPrEx>
          <w:tblCellMar>
            <w:top w:w="0" w:type="dxa"/>
            <w:bottom w:w="0" w:type="dxa"/>
          </w:tblCellMar>
        </w:tblPrEx>
        <w:trPr>
          <w:trHeight w:val="247"/>
        </w:trPr>
        <w:tc>
          <w:tcPr>
            <w:tcW w:w="425" w:type="dxa"/>
          </w:tcPr>
          <w:p w14:paraId="0DB44D39" w14:textId="77777777" w:rsidR="004140B6" w:rsidRPr="00C14C12" w:rsidRDefault="004140B6" w:rsidP="001E2D31">
            <w:pPr>
              <w:numPr>
                <w:ilvl w:val="0"/>
                <w:numId w:val="1"/>
              </w:numPr>
              <w:rPr>
                <w:b/>
                <w:bCs/>
                <w:snapToGrid w:val="0"/>
                <w:sz w:val="24"/>
                <w:szCs w:val="24"/>
                <w:lang w:eastAsia="en-US"/>
              </w:rPr>
            </w:pPr>
          </w:p>
        </w:tc>
        <w:tc>
          <w:tcPr>
            <w:tcW w:w="1418" w:type="dxa"/>
            <w:gridSpan w:val="3"/>
          </w:tcPr>
          <w:p w14:paraId="590331C9" w14:textId="77777777" w:rsidR="004140B6" w:rsidRPr="00C14C12" w:rsidRDefault="004140B6" w:rsidP="00B25594">
            <w:pPr>
              <w:rPr>
                <w:b/>
                <w:bCs/>
                <w:snapToGrid w:val="0"/>
                <w:sz w:val="24"/>
                <w:szCs w:val="24"/>
                <w:lang w:eastAsia="en-US"/>
              </w:rPr>
            </w:pPr>
            <w:r w:rsidRPr="00C14C12">
              <w:rPr>
                <w:b/>
                <w:bCs/>
                <w:snapToGrid w:val="0"/>
                <w:sz w:val="24"/>
                <w:szCs w:val="24"/>
                <w:lang w:eastAsia="en-US"/>
              </w:rPr>
              <w:t>32009L0152</w:t>
            </w:r>
          </w:p>
        </w:tc>
        <w:tc>
          <w:tcPr>
            <w:tcW w:w="1418" w:type="dxa"/>
            <w:gridSpan w:val="2"/>
          </w:tcPr>
          <w:p w14:paraId="6A99E10E" w14:textId="77777777" w:rsidR="004140B6" w:rsidRPr="00C14C12" w:rsidRDefault="004140B6" w:rsidP="00C9717A">
            <w:pPr>
              <w:pStyle w:val="Heading3"/>
              <w:jc w:val="left"/>
              <w:rPr>
                <w:bCs/>
                <w:color w:val="auto"/>
                <w:szCs w:val="24"/>
                <w:lang w:val="lv-LV"/>
              </w:rPr>
            </w:pPr>
            <w:r w:rsidRPr="00C14C12">
              <w:rPr>
                <w:bCs/>
                <w:color w:val="auto"/>
                <w:szCs w:val="24"/>
                <w:lang w:val="lv-LV"/>
              </w:rPr>
              <w:t>31/12/200</w:t>
            </w:r>
            <w:r w:rsidR="00C9717A" w:rsidRPr="00C14C12">
              <w:rPr>
                <w:bCs/>
                <w:color w:val="auto"/>
                <w:szCs w:val="24"/>
                <w:lang w:val="lv-LV"/>
              </w:rPr>
              <w:t>9</w:t>
            </w:r>
          </w:p>
        </w:tc>
        <w:tc>
          <w:tcPr>
            <w:tcW w:w="2977" w:type="dxa"/>
          </w:tcPr>
          <w:p w14:paraId="2C5BCBA6" w14:textId="77777777" w:rsidR="004140B6" w:rsidRPr="00C14C12" w:rsidRDefault="004140B6" w:rsidP="00B25594">
            <w:pPr>
              <w:pStyle w:val="Heading3"/>
              <w:jc w:val="left"/>
              <w:rPr>
                <w:bCs/>
                <w:color w:val="auto"/>
                <w:szCs w:val="24"/>
                <w:lang w:val="lv-LV"/>
              </w:rPr>
            </w:pPr>
            <w:r w:rsidRPr="00C14C12">
              <w:rPr>
                <w:bCs/>
                <w:color w:val="auto"/>
                <w:szCs w:val="24"/>
                <w:lang w:val="lv-LV"/>
              </w:rPr>
              <w:t xml:space="preserve">Komisijas Direktīva 2009/152/EK (2009. gada 30. novembris), ar ko groza Padomes Direktīvu 91/414/EEK attiecībā uz termiņu, līdz kuram darbīgā viela </w:t>
            </w:r>
            <w:proofErr w:type="spellStart"/>
            <w:r w:rsidRPr="00C14C12">
              <w:rPr>
                <w:bCs/>
                <w:color w:val="auto"/>
                <w:szCs w:val="24"/>
                <w:lang w:val="lv-LV"/>
              </w:rPr>
              <w:t>karbendazīms</w:t>
            </w:r>
            <w:proofErr w:type="spellEnd"/>
            <w:r w:rsidRPr="00C14C12">
              <w:rPr>
                <w:bCs/>
                <w:color w:val="auto"/>
                <w:szCs w:val="24"/>
                <w:lang w:val="lv-LV"/>
              </w:rPr>
              <w:t xml:space="preserve"> paliek iekļauta I pielikumā</w:t>
            </w:r>
          </w:p>
        </w:tc>
        <w:tc>
          <w:tcPr>
            <w:tcW w:w="3118" w:type="dxa"/>
          </w:tcPr>
          <w:p w14:paraId="58A078EB" w14:textId="77777777" w:rsidR="004140B6" w:rsidRPr="00C14C12" w:rsidRDefault="004140B6" w:rsidP="00B25594">
            <w:pPr>
              <w:rPr>
                <w:b/>
                <w:bCs/>
                <w:snapToGrid w:val="0"/>
                <w:sz w:val="24"/>
                <w:szCs w:val="24"/>
                <w:lang w:eastAsia="en-US"/>
              </w:rPr>
            </w:pPr>
            <w:r w:rsidRPr="00C14C12">
              <w:rPr>
                <w:b/>
                <w:bCs/>
                <w:snapToGrid w:val="0"/>
                <w:sz w:val="24"/>
                <w:szCs w:val="24"/>
                <w:lang w:eastAsia="en-US"/>
              </w:rPr>
              <w:t>JAUNA!!!</w:t>
            </w:r>
          </w:p>
        </w:tc>
        <w:tc>
          <w:tcPr>
            <w:tcW w:w="1843" w:type="dxa"/>
            <w:gridSpan w:val="2"/>
          </w:tcPr>
          <w:p w14:paraId="1F4BB281" w14:textId="77777777" w:rsidR="004140B6" w:rsidRPr="00C14C12" w:rsidRDefault="004140B6" w:rsidP="00B25594">
            <w:pPr>
              <w:rPr>
                <w:b/>
                <w:bCs/>
                <w:snapToGrid w:val="0"/>
                <w:sz w:val="24"/>
                <w:szCs w:val="24"/>
                <w:lang w:eastAsia="en-US"/>
              </w:rPr>
            </w:pPr>
          </w:p>
        </w:tc>
        <w:tc>
          <w:tcPr>
            <w:tcW w:w="1559" w:type="dxa"/>
          </w:tcPr>
          <w:p w14:paraId="360BBE41" w14:textId="77777777" w:rsidR="004140B6" w:rsidRPr="00C14C12" w:rsidRDefault="004140B6" w:rsidP="00B25594">
            <w:pPr>
              <w:pStyle w:val="Footer"/>
              <w:rPr>
                <w:b/>
                <w:bCs/>
                <w:snapToGrid w:val="0"/>
                <w:sz w:val="24"/>
                <w:szCs w:val="24"/>
                <w:lang w:eastAsia="en-US"/>
              </w:rPr>
            </w:pPr>
          </w:p>
        </w:tc>
        <w:tc>
          <w:tcPr>
            <w:tcW w:w="2126" w:type="dxa"/>
          </w:tcPr>
          <w:p w14:paraId="7B8E90B6" w14:textId="77777777" w:rsidR="004140B6" w:rsidRPr="00C14C12" w:rsidRDefault="004140B6" w:rsidP="00431F27">
            <w:pPr>
              <w:rPr>
                <w:b/>
                <w:bCs/>
                <w:snapToGrid w:val="0"/>
                <w:sz w:val="24"/>
                <w:szCs w:val="24"/>
                <w:lang w:eastAsia="en-US"/>
              </w:rPr>
            </w:pPr>
          </w:p>
        </w:tc>
        <w:tc>
          <w:tcPr>
            <w:tcW w:w="993" w:type="dxa"/>
          </w:tcPr>
          <w:p w14:paraId="275292CD" w14:textId="77777777" w:rsidR="004140B6" w:rsidRPr="00C14C12" w:rsidRDefault="004140B6" w:rsidP="00B25594">
            <w:pPr>
              <w:jc w:val="center"/>
              <w:rPr>
                <w:b/>
                <w:bCs/>
                <w:snapToGrid w:val="0"/>
                <w:sz w:val="24"/>
                <w:szCs w:val="24"/>
                <w:lang w:eastAsia="en-US"/>
              </w:rPr>
            </w:pPr>
            <w:r w:rsidRPr="00C14C12">
              <w:rPr>
                <w:b/>
                <w:bCs/>
                <w:snapToGrid w:val="0"/>
                <w:sz w:val="24"/>
                <w:szCs w:val="24"/>
                <w:lang w:eastAsia="en-US"/>
              </w:rPr>
              <w:t>ZM</w:t>
            </w:r>
          </w:p>
        </w:tc>
      </w:tr>
      <w:tr w:rsidR="007E2F67" w:rsidRPr="00C14C12" w14:paraId="333D80EA" w14:textId="77777777" w:rsidTr="00D62F54">
        <w:tblPrEx>
          <w:tblCellMar>
            <w:top w:w="0" w:type="dxa"/>
            <w:bottom w:w="0" w:type="dxa"/>
          </w:tblCellMar>
        </w:tblPrEx>
        <w:trPr>
          <w:trHeight w:val="247"/>
        </w:trPr>
        <w:tc>
          <w:tcPr>
            <w:tcW w:w="425" w:type="dxa"/>
          </w:tcPr>
          <w:p w14:paraId="30E7AC66" w14:textId="77777777" w:rsidR="007E2F67" w:rsidRPr="00C14C12" w:rsidRDefault="007E2F67" w:rsidP="001E2D31">
            <w:pPr>
              <w:numPr>
                <w:ilvl w:val="0"/>
                <w:numId w:val="1"/>
              </w:numPr>
              <w:rPr>
                <w:b/>
                <w:bCs/>
                <w:snapToGrid w:val="0"/>
                <w:sz w:val="24"/>
                <w:szCs w:val="24"/>
                <w:lang w:eastAsia="en-US"/>
              </w:rPr>
            </w:pPr>
          </w:p>
        </w:tc>
        <w:tc>
          <w:tcPr>
            <w:tcW w:w="1418" w:type="dxa"/>
            <w:gridSpan w:val="3"/>
          </w:tcPr>
          <w:p w14:paraId="42CD81AC" w14:textId="77777777" w:rsidR="007E2F67" w:rsidRPr="00C14C12" w:rsidRDefault="007E2F67" w:rsidP="000D3F5C">
            <w:pPr>
              <w:pStyle w:val="Footer"/>
              <w:tabs>
                <w:tab w:val="clear" w:pos="4153"/>
                <w:tab w:val="clear" w:pos="8306"/>
              </w:tabs>
              <w:jc w:val="center"/>
              <w:rPr>
                <w:b/>
                <w:bCs/>
                <w:sz w:val="24"/>
                <w:szCs w:val="24"/>
              </w:rPr>
            </w:pPr>
            <w:r w:rsidRPr="00C14C12">
              <w:rPr>
                <w:b/>
                <w:bCs/>
                <w:sz w:val="24"/>
                <w:szCs w:val="24"/>
              </w:rPr>
              <w:t>32007L0023</w:t>
            </w:r>
          </w:p>
        </w:tc>
        <w:tc>
          <w:tcPr>
            <w:tcW w:w="1418" w:type="dxa"/>
            <w:gridSpan w:val="2"/>
          </w:tcPr>
          <w:p w14:paraId="60F47B4C" w14:textId="77777777" w:rsidR="007E2F67" w:rsidRPr="00C14C12" w:rsidRDefault="007E2F67" w:rsidP="000D3F5C">
            <w:pPr>
              <w:jc w:val="center"/>
              <w:rPr>
                <w:b/>
                <w:bCs/>
                <w:sz w:val="24"/>
                <w:szCs w:val="24"/>
              </w:rPr>
            </w:pPr>
            <w:r w:rsidRPr="00C14C12">
              <w:rPr>
                <w:b/>
                <w:sz w:val="24"/>
                <w:szCs w:val="24"/>
              </w:rPr>
              <w:t>04/01/2010</w:t>
            </w:r>
          </w:p>
        </w:tc>
        <w:tc>
          <w:tcPr>
            <w:tcW w:w="2977" w:type="dxa"/>
          </w:tcPr>
          <w:p w14:paraId="1E2B0E52" w14:textId="77777777" w:rsidR="007E2F67" w:rsidRPr="00C14C12" w:rsidRDefault="007E2F67" w:rsidP="000D3F5C">
            <w:pPr>
              <w:jc w:val="both"/>
              <w:rPr>
                <w:b/>
                <w:bCs/>
                <w:sz w:val="24"/>
                <w:szCs w:val="24"/>
              </w:rPr>
            </w:pPr>
            <w:r w:rsidRPr="00C14C12">
              <w:rPr>
                <w:b/>
                <w:bCs/>
                <w:sz w:val="24"/>
                <w:szCs w:val="24"/>
              </w:rPr>
              <w:t>Eiropas Parlamenta un Padomes Direktīva 2007/23/EK (2007. gada 23. maijs) par pirotehnisko izstrādājumu laišanu tirgū</w:t>
            </w:r>
          </w:p>
        </w:tc>
        <w:tc>
          <w:tcPr>
            <w:tcW w:w="3118" w:type="dxa"/>
          </w:tcPr>
          <w:p w14:paraId="74D10EFE" w14:textId="77777777" w:rsidR="007E2F67" w:rsidRPr="00C14C12" w:rsidRDefault="007E2F67" w:rsidP="000D3F5C">
            <w:pPr>
              <w:jc w:val="both"/>
              <w:rPr>
                <w:b/>
                <w:snapToGrid w:val="0"/>
                <w:sz w:val="24"/>
                <w:szCs w:val="24"/>
                <w:lang w:eastAsia="en-US"/>
              </w:rPr>
            </w:pPr>
            <w:r w:rsidRPr="00C14C12">
              <w:rPr>
                <w:b/>
                <w:snapToGrid w:val="0"/>
                <w:sz w:val="24"/>
                <w:szCs w:val="24"/>
                <w:lang w:eastAsia="en-US"/>
              </w:rPr>
              <w:t>1. Likumprojekts „Pirotehnisko izstrādājumu aprites likums”</w:t>
            </w:r>
            <w:r w:rsidR="009B0190" w:rsidRPr="00C14C12">
              <w:rPr>
                <w:b/>
                <w:snapToGrid w:val="0"/>
                <w:sz w:val="24"/>
                <w:szCs w:val="24"/>
                <w:lang w:eastAsia="en-US"/>
              </w:rPr>
              <w:t xml:space="preserve"> (VSS-1628)</w:t>
            </w:r>
            <w:r w:rsidRPr="00C14C12">
              <w:rPr>
                <w:b/>
                <w:snapToGrid w:val="0"/>
                <w:sz w:val="24"/>
                <w:szCs w:val="24"/>
                <w:lang w:eastAsia="en-US"/>
              </w:rPr>
              <w:t>;</w:t>
            </w:r>
          </w:p>
          <w:p w14:paraId="133910C0" w14:textId="77777777" w:rsidR="007E2F67" w:rsidRPr="00C14C12" w:rsidRDefault="007E2F67" w:rsidP="000D3F5C">
            <w:pPr>
              <w:jc w:val="both"/>
              <w:rPr>
                <w:b/>
                <w:snapToGrid w:val="0"/>
                <w:sz w:val="24"/>
                <w:szCs w:val="24"/>
                <w:lang w:eastAsia="en-US"/>
              </w:rPr>
            </w:pPr>
          </w:p>
          <w:p w14:paraId="0F444D93" w14:textId="77777777" w:rsidR="007E2F67" w:rsidRPr="00C14C12" w:rsidRDefault="007E2F67" w:rsidP="000D3F5C">
            <w:pPr>
              <w:jc w:val="both"/>
              <w:rPr>
                <w:b/>
                <w:snapToGrid w:val="0"/>
                <w:sz w:val="24"/>
                <w:szCs w:val="24"/>
                <w:lang w:eastAsia="en-US"/>
              </w:rPr>
            </w:pPr>
            <w:r w:rsidRPr="00C14C12">
              <w:rPr>
                <w:b/>
                <w:snapToGrid w:val="0"/>
                <w:sz w:val="24"/>
                <w:szCs w:val="24"/>
                <w:lang w:eastAsia="en-US"/>
              </w:rPr>
              <w:t>2. MK noteikumu projekts „Pirotehnisko izstrādājumu drošības pamatprasības un standarti, marķēšanas un atbilstības novērtēšanas kārtība”</w:t>
            </w:r>
          </w:p>
        </w:tc>
        <w:tc>
          <w:tcPr>
            <w:tcW w:w="1843" w:type="dxa"/>
            <w:gridSpan w:val="2"/>
          </w:tcPr>
          <w:p w14:paraId="4A60C03E" w14:textId="77777777" w:rsidR="007E2F67" w:rsidRPr="00C14C12" w:rsidRDefault="007E2F67" w:rsidP="000D3F5C">
            <w:pPr>
              <w:jc w:val="both"/>
              <w:rPr>
                <w:b/>
                <w:snapToGrid w:val="0"/>
                <w:sz w:val="24"/>
                <w:szCs w:val="24"/>
                <w:lang w:eastAsia="en-US"/>
              </w:rPr>
            </w:pPr>
            <w:r w:rsidRPr="00C14C12">
              <w:rPr>
                <w:b/>
                <w:snapToGrid w:val="0"/>
                <w:sz w:val="24"/>
                <w:szCs w:val="24"/>
                <w:lang w:eastAsia="en-US"/>
              </w:rPr>
              <w:t>1. 12.11.2009. izsludināts VSS</w:t>
            </w:r>
          </w:p>
          <w:p w14:paraId="7CBBDB11" w14:textId="77777777" w:rsidR="007E2F67" w:rsidRPr="00C14C12" w:rsidRDefault="007E2F67" w:rsidP="000D3F5C">
            <w:pPr>
              <w:jc w:val="both"/>
              <w:rPr>
                <w:b/>
                <w:snapToGrid w:val="0"/>
                <w:sz w:val="24"/>
                <w:szCs w:val="24"/>
                <w:lang w:eastAsia="en-US"/>
              </w:rPr>
            </w:pPr>
          </w:p>
          <w:p w14:paraId="4DD0257E" w14:textId="77777777" w:rsidR="004E3554" w:rsidRDefault="004E3554" w:rsidP="000D3F5C">
            <w:pPr>
              <w:jc w:val="both"/>
              <w:rPr>
                <w:b/>
                <w:snapToGrid w:val="0"/>
                <w:sz w:val="24"/>
                <w:szCs w:val="24"/>
                <w:lang w:eastAsia="en-US"/>
              </w:rPr>
            </w:pPr>
          </w:p>
          <w:p w14:paraId="453B389A" w14:textId="77777777" w:rsidR="007E2F67" w:rsidRPr="00C14C12" w:rsidRDefault="007E2F67" w:rsidP="000D3F5C">
            <w:pPr>
              <w:jc w:val="both"/>
              <w:rPr>
                <w:b/>
                <w:snapToGrid w:val="0"/>
                <w:sz w:val="24"/>
                <w:szCs w:val="24"/>
                <w:lang w:eastAsia="en-US"/>
              </w:rPr>
            </w:pPr>
            <w:r w:rsidRPr="00C14C12">
              <w:rPr>
                <w:b/>
                <w:snapToGrid w:val="0"/>
                <w:sz w:val="24"/>
                <w:szCs w:val="24"/>
                <w:lang w:eastAsia="en-US"/>
              </w:rPr>
              <w:t>2. Izstrādes</w:t>
            </w:r>
          </w:p>
        </w:tc>
        <w:tc>
          <w:tcPr>
            <w:tcW w:w="1559" w:type="dxa"/>
          </w:tcPr>
          <w:p w14:paraId="0BF74005" w14:textId="77777777" w:rsidR="007E2F67" w:rsidRPr="00C14C12" w:rsidRDefault="007E2F67" w:rsidP="000D3F5C">
            <w:pPr>
              <w:pStyle w:val="Footer"/>
              <w:jc w:val="both"/>
              <w:rPr>
                <w:b/>
                <w:snapToGrid w:val="0"/>
                <w:sz w:val="24"/>
                <w:szCs w:val="24"/>
                <w:lang w:eastAsia="en-US"/>
              </w:rPr>
            </w:pPr>
          </w:p>
        </w:tc>
        <w:tc>
          <w:tcPr>
            <w:tcW w:w="2126" w:type="dxa"/>
          </w:tcPr>
          <w:p w14:paraId="275FABA7" w14:textId="77777777" w:rsidR="007E2F67" w:rsidRPr="00C14C12" w:rsidRDefault="007E2F67" w:rsidP="000D3F5C">
            <w:pPr>
              <w:jc w:val="both"/>
              <w:rPr>
                <w:b/>
                <w:snapToGrid w:val="0"/>
                <w:sz w:val="24"/>
                <w:szCs w:val="24"/>
                <w:lang w:eastAsia="en-US"/>
              </w:rPr>
            </w:pPr>
          </w:p>
        </w:tc>
        <w:tc>
          <w:tcPr>
            <w:tcW w:w="993" w:type="dxa"/>
          </w:tcPr>
          <w:p w14:paraId="1C48E31D" w14:textId="77777777" w:rsidR="007E2F67" w:rsidRPr="00C14C12" w:rsidRDefault="007E2F67" w:rsidP="000D3F5C">
            <w:pPr>
              <w:jc w:val="center"/>
              <w:rPr>
                <w:b/>
                <w:bCs/>
                <w:snapToGrid w:val="0"/>
                <w:sz w:val="24"/>
                <w:szCs w:val="24"/>
                <w:lang w:eastAsia="en-US"/>
              </w:rPr>
            </w:pPr>
            <w:r w:rsidRPr="00C14C12">
              <w:rPr>
                <w:b/>
                <w:bCs/>
                <w:snapToGrid w:val="0"/>
                <w:sz w:val="24"/>
                <w:szCs w:val="24"/>
                <w:lang w:eastAsia="en-US"/>
              </w:rPr>
              <w:t>IeM</w:t>
            </w:r>
          </w:p>
        </w:tc>
      </w:tr>
      <w:tr w:rsidR="007E2F67" w:rsidRPr="00C14C12" w14:paraId="696423E5" w14:textId="77777777" w:rsidTr="00D62F54">
        <w:tblPrEx>
          <w:tblCellMar>
            <w:top w:w="0" w:type="dxa"/>
            <w:bottom w:w="0" w:type="dxa"/>
          </w:tblCellMar>
        </w:tblPrEx>
        <w:trPr>
          <w:trHeight w:val="247"/>
        </w:trPr>
        <w:tc>
          <w:tcPr>
            <w:tcW w:w="425" w:type="dxa"/>
          </w:tcPr>
          <w:p w14:paraId="59875F62" w14:textId="77777777" w:rsidR="007E2F67" w:rsidRPr="00C14C12" w:rsidRDefault="007E2F67" w:rsidP="001E2D31">
            <w:pPr>
              <w:numPr>
                <w:ilvl w:val="0"/>
                <w:numId w:val="1"/>
              </w:numPr>
              <w:rPr>
                <w:b/>
                <w:bCs/>
                <w:snapToGrid w:val="0"/>
                <w:sz w:val="24"/>
                <w:szCs w:val="24"/>
                <w:lang w:eastAsia="en-US"/>
              </w:rPr>
            </w:pPr>
          </w:p>
        </w:tc>
        <w:tc>
          <w:tcPr>
            <w:tcW w:w="1418" w:type="dxa"/>
            <w:gridSpan w:val="3"/>
          </w:tcPr>
          <w:p w14:paraId="39630C4B" w14:textId="77777777" w:rsidR="007E2F67" w:rsidRPr="00C14C12" w:rsidRDefault="007E2F67" w:rsidP="008C121C">
            <w:pPr>
              <w:pStyle w:val="Footer"/>
              <w:tabs>
                <w:tab w:val="clear" w:pos="4153"/>
                <w:tab w:val="clear" w:pos="8306"/>
              </w:tabs>
              <w:jc w:val="center"/>
              <w:rPr>
                <w:b/>
                <w:bCs/>
                <w:sz w:val="24"/>
                <w:szCs w:val="24"/>
              </w:rPr>
            </w:pPr>
            <w:r w:rsidRPr="00C14C12">
              <w:rPr>
                <w:b/>
                <w:bCs/>
                <w:sz w:val="24"/>
                <w:szCs w:val="24"/>
              </w:rPr>
              <w:t>32009L0155</w:t>
            </w:r>
          </w:p>
        </w:tc>
        <w:tc>
          <w:tcPr>
            <w:tcW w:w="1418" w:type="dxa"/>
            <w:gridSpan w:val="2"/>
          </w:tcPr>
          <w:p w14:paraId="27DB5CFC" w14:textId="77777777" w:rsidR="007E2F67" w:rsidRPr="00C14C12" w:rsidRDefault="007E2F67" w:rsidP="008C121C">
            <w:pPr>
              <w:jc w:val="center"/>
              <w:rPr>
                <w:b/>
                <w:bCs/>
                <w:sz w:val="24"/>
                <w:szCs w:val="24"/>
              </w:rPr>
            </w:pPr>
            <w:r w:rsidRPr="00C14C12">
              <w:rPr>
                <w:b/>
                <w:bCs/>
                <w:sz w:val="24"/>
                <w:szCs w:val="24"/>
              </w:rPr>
              <w:t>31/01/2010</w:t>
            </w:r>
          </w:p>
        </w:tc>
        <w:tc>
          <w:tcPr>
            <w:tcW w:w="2977" w:type="dxa"/>
          </w:tcPr>
          <w:p w14:paraId="258AEAD1" w14:textId="77777777" w:rsidR="007E2F67" w:rsidRPr="00C14C12" w:rsidRDefault="007E2F67" w:rsidP="008C121C">
            <w:pPr>
              <w:jc w:val="both"/>
              <w:rPr>
                <w:rStyle w:val="Strong"/>
                <w:sz w:val="24"/>
                <w:szCs w:val="24"/>
              </w:rPr>
            </w:pPr>
            <w:r w:rsidRPr="00C14C12">
              <w:rPr>
                <w:rStyle w:val="Strong"/>
                <w:sz w:val="24"/>
                <w:szCs w:val="24"/>
              </w:rPr>
              <w:t xml:space="preserve">Komisijas Direktīva 2009/155/EK (2009. gada 30. novembris), ar ko groza Padomes Direktīvu 91/414/EEK attiecībā uz darbīgās vielas </w:t>
            </w:r>
            <w:proofErr w:type="spellStart"/>
            <w:r w:rsidRPr="00C14C12">
              <w:rPr>
                <w:rStyle w:val="Strong"/>
                <w:sz w:val="24"/>
                <w:szCs w:val="24"/>
              </w:rPr>
              <w:t>metazahlora</w:t>
            </w:r>
            <w:proofErr w:type="spellEnd"/>
            <w:r w:rsidRPr="00C14C12">
              <w:rPr>
                <w:rStyle w:val="Strong"/>
                <w:sz w:val="24"/>
                <w:szCs w:val="24"/>
              </w:rPr>
              <w:t xml:space="preserve"> tīrību</w:t>
            </w:r>
          </w:p>
        </w:tc>
        <w:tc>
          <w:tcPr>
            <w:tcW w:w="3118" w:type="dxa"/>
          </w:tcPr>
          <w:p w14:paraId="5D5F2166" w14:textId="77777777" w:rsidR="007E2F67" w:rsidRPr="00C14C12" w:rsidRDefault="007E2F67" w:rsidP="00280A52">
            <w:pPr>
              <w:jc w:val="both"/>
              <w:rPr>
                <w:b/>
                <w:snapToGrid w:val="0"/>
                <w:sz w:val="24"/>
                <w:szCs w:val="24"/>
                <w:lang w:eastAsia="en-US"/>
              </w:rPr>
            </w:pPr>
            <w:r w:rsidRPr="00C14C12">
              <w:rPr>
                <w:b/>
                <w:snapToGrid w:val="0"/>
                <w:sz w:val="24"/>
                <w:szCs w:val="24"/>
                <w:lang w:eastAsia="en-US"/>
              </w:rPr>
              <w:t>JAUNA!!!</w:t>
            </w:r>
          </w:p>
        </w:tc>
        <w:tc>
          <w:tcPr>
            <w:tcW w:w="1843" w:type="dxa"/>
            <w:gridSpan w:val="2"/>
          </w:tcPr>
          <w:p w14:paraId="25913F37" w14:textId="77777777" w:rsidR="007E2F67" w:rsidRPr="00C14C12" w:rsidRDefault="007E2F67" w:rsidP="00280A52">
            <w:pPr>
              <w:rPr>
                <w:b/>
                <w:bCs/>
                <w:sz w:val="24"/>
                <w:szCs w:val="24"/>
              </w:rPr>
            </w:pPr>
          </w:p>
        </w:tc>
        <w:tc>
          <w:tcPr>
            <w:tcW w:w="1559" w:type="dxa"/>
          </w:tcPr>
          <w:p w14:paraId="5032EFCE" w14:textId="77777777" w:rsidR="007E2F67" w:rsidRPr="00C14C12" w:rsidRDefault="007E2F67" w:rsidP="00280A52">
            <w:pPr>
              <w:jc w:val="both"/>
              <w:rPr>
                <w:b/>
                <w:bCs/>
                <w:sz w:val="24"/>
                <w:szCs w:val="24"/>
              </w:rPr>
            </w:pPr>
          </w:p>
        </w:tc>
        <w:tc>
          <w:tcPr>
            <w:tcW w:w="2126" w:type="dxa"/>
          </w:tcPr>
          <w:p w14:paraId="4D268EF9" w14:textId="77777777" w:rsidR="007E2F67" w:rsidRPr="00C14C12" w:rsidRDefault="007E2F67" w:rsidP="00280A52">
            <w:pPr>
              <w:jc w:val="both"/>
              <w:rPr>
                <w:b/>
                <w:snapToGrid w:val="0"/>
                <w:sz w:val="24"/>
                <w:szCs w:val="24"/>
                <w:lang w:eastAsia="en-US"/>
              </w:rPr>
            </w:pPr>
          </w:p>
        </w:tc>
        <w:tc>
          <w:tcPr>
            <w:tcW w:w="993" w:type="dxa"/>
          </w:tcPr>
          <w:p w14:paraId="5B47B7D4" w14:textId="77777777" w:rsidR="007E2F67" w:rsidRPr="00C14C12" w:rsidRDefault="007E2F67" w:rsidP="008C121C">
            <w:pPr>
              <w:jc w:val="center"/>
              <w:rPr>
                <w:b/>
                <w:bCs/>
                <w:snapToGrid w:val="0"/>
                <w:sz w:val="24"/>
                <w:szCs w:val="24"/>
                <w:lang w:eastAsia="en-US"/>
              </w:rPr>
            </w:pPr>
            <w:r w:rsidRPr="00C14C12">
              <w:rPr>
                <w:b/>
                <w:bCs/>
                <w:snapToGrid w:val="0"/>
                <w:sz w:val="24"/>
                <w:szCs w:val="24"/>
                <w:lang w:eastAsia="en-US"/>
              </w:rPr>
              <w:t>ZM</w:t>
            </w:r>
          </w:p>
        </w:tc>
      </w:tr>
      <w:tr w:rsidR="007E2F67" w:rsidRPr="00C14C12" w14:paraId="07255D7D" w14:textId="77777777" w:rsidTr="00D62F54">
        <w:tblPrEx>
          <w:tblCellMar>
            <w:top w:w="0" w:type="dxa"/>
            <w:bottom w:w="0" w:type="dxa"/>
          </w:tblCellMar>
        </w:tblPrEx>
        <w:trPr>
          <w:trHeight w:val="716"/>
        </w:trPr>
        <w:tc>
          <w:tcPr>
            <w:tcW w:w="425" w:type="dxa"/>
          </w:tcPr>
          <w:p w14:paraId="41C1E6E7" w14:textId="77777777" w:rsidR="007E2F67" w:rsidRPr="00C14C12" w:rsidRDefault="007E2F67" w:rsidP="001E2D31">
            <w:pPr>
              <w:numPr>
                <w:ilvl w:val="0"/>
                <w:numId w:val="1"/>
              </w:numPr>
              <w:rPr>
                <w:b/>
                <w:bCs/>
                <w:snapToGrid w:val="0"/>
                <w:sz w:val="24"/>
                <w:szCs w:val="24"/>
                <w:lang w:eastAsia="en-US"/>
              </w:rPr>
            </w:pPr>
          </w:p>
        </w:tc>
        <w:tc>
          <w:tcPr>
            <w:tcW w:w="1418" w:type="dxa"/>
            <w:gridSpan w:val="3"/>
          </w:tcPr>
          <w:p w14:paraId="46C3F62C" w14:textId="77777777" w:rsidR="007E2F67" w:rsidRPr="00C14C12" w:rsidRDefault="007E2F67" w:rsidP="00497778">
            <w:pPr>
              <w:pStyle w:val="Footer"/>
              <w:tabs>
                <w:tab w:val="clear" w:pos="4153"/>
                <w:tab w:val="clear" w:pos="8306"/>
              </w:tabs>
              <w:jc w:val="center"/>
              <w:rPr>
                <w:b/>
                <w:bCs/>
                <w:sz w:val="24"/>
                <w:szCs w:val="24"/>
              </w:rPr>
            </w:pPr>
            <w:r w:rsidRPr="00C14C12">
              <w:rPr>
                <w:b/>
                <w:bCs/>
                <w:sz w:val="24"/>
                <w:szCs w:val="24"/>
              </w:rPr>
              <w:t>32008L0101</w:t>
            </w:r>
          </w:p>
        </w:tc>
        <w:tc>
          <w:tcPr>
            <w:tcW w:w="1418" w:type="dxa"/>
            <w:gridSpan w:val="2"/>
          </w:tcPr>
          <w:p w14:paraId="66C7D00C" w14:textId="77777777" w:rsidR="007E2F67" w:rsidRPr="00C14C12" w:rsidRDefault="007E2F67" w:rsidP="00497778">
            <w:pPr>
              <w:jc w:val="center"/>
              <w:rPr>
                <w:b/>
                <w:bCs/>
                <w:sz w:val="24"/>
                <w:szCs w:val="24"/>
              </w:rPr>
            </w:pPr>
            <w:r w:rsidRPr="00C14C12">
              <w:rPr>
                <w:b/>
                <w:bCs/>
                <w:sz w:val="24"/>
                <w:szCs w:val="24"/>
              </w:rPr>
              <w:t>02/02/2010</w:t>
            </w:r>
          </w:p>
        </w:tc>
        <w:tc>
          <w:tcPr>
            <w:tcW w:w="2977" w:type="dxa"/>
          </w:tcPr>
          <w:p w14:paraId="1A8542F0" w14:textId="77777777" w:rsidR="007E2F67" w:rsidRPr="00C14C12" w:rsidRDefault="007E2F67" w:rsidP="00497778">
            <w:pPr>
              <w:jc w:val="both"/>
              <w:rPr>
                <w:rStyle w:val="Strong"/>
                <w:sz w:val="24"/>
                <w:szCs w:val="24"/>
              </w:rPr>
            </w:pPr>
            <w:r w:rsidRPr="00C14C12">
              <w:rPr>
                <w:rStyle w:val="Strong"/>
                <w:sz w:val="24"/>
                <w:szCs w:val="24"/>
              </w:rPr>
              <w:t>Eiropas Parlamenta un Padomes Direktīva 2008/101/EK (2008. gada 19. novembris), ar ko groza Direktīvu 2003/87/EK, lai aviācijas darbības iekļautu Kopienas siltumnīcas efektu izraisošo gāzu emisijas kvotu tirdzniecības sistēmā</w:t>
            </w:r>
          </w:p>
        </w:tc>
        <w:tc>
          <w:tcPr>
            <w:tcW w:w="3118" w:type="dxa"/>
          </w:tcPr>
          <w:p w14:paraId="0565BE38" w14:textId="77777777" w:rsidR="007E2F67" w:rsidRPr="00C14C12" w:rsidRDefault="007E2F67" w:rsidP="00527DE1">
            <w:pPr>
              <w:jc w:val="both"/>
              <w:rPr>
                <w:b/>
                <w:sz w:val="24"/>
                <w:szCs w:val="24"/>
                <w:lang w:eastAsia="en-US"/>
              </w:rPr>
            </w:pPr>
            <w:r w:rsidRPr="00C14C12">
              <w:rPr>
                <w:b/>
                <w:snapToGrid w:val="0"/>
                <w:sz w:val="24"/>
                <w:szCs w:val="24"/>
                <w:lang w:eastAsia="en-US"/>
              </w:rPr>
              <w:t>MK n</w:t>
            </w:r>
            <w:r w:rsidRPr="00C14C12">
              <w:rPr>
                <w:b/>
                <w:color w:val="2A2A2A"/>
                <w:sz w:val="24"/>
                <w:szCs w:val="24"/>
              </w:rPr>
              <w:t>oteikumu projekts "Noteikumi par kārtību, kādā aviācijas darbības iekļauj Eiropas Savienības emisijas kvotu tirdzniecības sistēmā" (VSS-168)</w:t>
            </w:r>
          </w:p>
        </w:tc>
        <w:tc>
          <w:tcPr>
            <w:tcW w:w="1843" w:type="dxa"/>
            <w:gridSpan w:val="2"/>
          </w:tcPr>
          <w:p w14:paraId="2B3F1355" w14:textId="77777777" w:rsidR="007E2F67" w:rsidRPr="00C14C12" w:rsidRDefault="007E2F67" w:rsidP="00527DE1">
            <w:pPr>
              <w:rPr>
                <w:b/>
                <w:bCs/>
                <w:sz w:val="24"/>
                <w:szCs w:val="24"/>
              </w:rPr>
            </w:pPr>
            <w:r w:rsidRPr="00C14C12">
              <w:rPr>
                <w:b/>
                <w:bCs/>
                <w:sz w:val="24"/>
                <w:szCs w:val="24"/>
              </w:rPr>
              <w:t xml:space="preserve"> Izsludināts VSS 04.02.2010.</w:t>
            </w:r>
          </w:p>
        </w:tc>
        <w:tc>
          <w:tcPr>
            <w:tcW w:w="1559" w:type="dxa"/>
          </w:tcPr>
          <w:p w14:paraId="2DD56511" w14:textId="77777777" w:rsidR="007E2F67" w:rsidRPr="00C14C12" w:rsidRDefault="007E2F67" w:rsidP="00497778">
            <w:pPr>
              <w:jc w:val="both"/>
              <w:rPr>
                <w:b/>
                <w:bCs/>
                <w:sz w:val="24"/>
                <w:szCs w:val="24"/>
              </w:rPr>
            </w:pPr>
          </w:p>
        </w:tc>
        <w:tc>
          <w:tcPr>
            <w:tcW w:w="2126" w:type="dxa"/>
          </w:tcPr>
          <w:p w14:paraId="6E931810" w14:textId="77777777" w:rsidR="007E2F67" w:rsidRPr="00C14C12" w:rsidRDefault="007E2F67" w:rsidP="004C5987">
            <w:pPr>
              <w:jc w:val="both"/>
              <w:rPr>
                <w:b/>
                <w:snapToGrid w:val="0"/>
                <w:sz w:val="24"/>
                <w:szCs w:val="24"/>
                <w:lang w:eastAsia="en-US"/>
              </w:rPr>
            </w:pPr>
          </w:p>
        </w:tc>
        <w:tc>
          <w:tcPr>
            <w:tcW w:w="993" w:type="dxa"/>
          </w:tcPr>
          <w:p w14:paraId="1C0F0451" w14:textId="77777777" w:rsidR="007E2F67" w:rsidRPr="00C14C12" w:rsidRDefault="007E2F67" w:rsidP="00497778">
            <w:pPr>
              <w:jc w:val="center"/>
              <w:rPr>
                <w:b/>
                <w:bCs/>
                <w:snapToGrid w:val="0"/>
                <w:sz w:val="24"/>
                <w:szCs w:val="24"/>
                <w:lang w:eastAsia="en-US"/>
              </w:rPr>
            </w:pPr>
            <w:r w:rsidRPr="00C14C12">
              <w:rPr>
                <w:b/>
                <w:bCs/>
                <w:snapToGrid w:val="0"/>
                <w:sz w:val="24"/>
                <w:szCs w:val="24"/>
                <w:lang w:eastAsia="en-US"/>
              </w:rPr>
              <w:t>VIDM, SAM</w:t>
            </w:r>
          </w:p>
        </w:tc>
      </w:tr>
      <w:tr w:rsidR="007E2F67" w:rsidRPr="00C14C12" w14:paraId="44EE821B" w14:textId="77777777" w:rsidTr="00D62F54">
        <w:tblPrEx>
          <w:tblCellMar>
            <w:top w:w="0" w:type="dxa"/>
            <w:bottom w:w="0" w:type="dxa"/>
          </w:tblCellMar>
        </w:tblPrEx>
        <w:trPr>
          <w:trHeight w:val="247"/>
        </w:trPr>
        <w:tc>
          <w:tcPr>
            <w:tcW w:w="425" w:type="dxa"/>
          </w:tcPr>
          <w:p w14:paraId="3F803184"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33F87C21"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32009L0010</w:t>
            </w:r>
          </w:p>
        </w:tc>
        <w:tc>
          <w:tcPr>
            <w:tcW w:w="1418" w:type="dxa"/>
            <w:gridSpan w:val="2"/>
          </w:tcPr>
          <w:p w14:paraId="5EBEDC65" w14:textId="77777777" w:rsidR="007E2F67" w:rsidRPr="00C14C12" w:rsidRDefault="007E2F67" w:rsidP="001E2D31">
            <w:pPr>
              <w:jc w:val="center"/>
              <w:rPr>
                <w:b/>
                <w:bCs/>
                <w:sz w:val="24"/>
                <w:szCs w:val="24"/>
              </w:rPr>
            </w:pPr>
            <w:r w:rsidRPr="00C14C12">
              <w:rPr>
                <w:b/>
                <w:bCs/>
                <w:sz w:val="24"/>
                <w:szCs w:val="24"/>
              </w:rPr>
              <w:t>13/02/2010</w:t>
            </w:r>
          </w:p>
        </w:tc>
        <w:tc>
          <w:tcPr>
            <w:tcW w:w="2977" w:type="dxa"/>
          </w:tcPr>
          <w:p w14:paraId="5B1A09CC" w14:textId="77777777" w:rsidR="007E2F67" w:rsidRPr="00C14C12" w:rsidRDefault="007E2F67" w:rsidP="001E2D31">
            <w:pPr>
              <w:jc w:val="both"/>
              <w:rPr>
                <w:rStyle w:val="Strong"/>
                <w:sz w:val="24"/>
                <w:szCs w:val="24"/>
              </w:rPr>
            </w:pPr>
            <w:r w:rsidRPr="00C14C12">
              <w:rPr>
                <w:rStyle w:val="Strong"/>
                <w:sz w:val="24"/>
                <w:szCs w:val="24"/>
              </w:rPr>
              <w:t>Komisijas Direktīva 2009/10/EK (2009. gada 13. februāris), ar ko groza Direktīvu 2008/84/EK par noteiktajiem tīrības kritērijiem pārtikas piedevām, izņemot krāsvielas un saldinātājus</w:t>
            </w:r>
          </w:p>
        </w:tc>
        <w:tc>
          <w:tcPr>
            <w:tcW w:w="3118" w:type="dxa"/>
          </w:tcPr>
          <w:p w14:paraId="10F6C1A9" w14:textId="77777777" w:rsidR="007E2F67" w:rsidRPr="00C14C12" w:rsidRDefault="007E2F67" w:rsidP="00014752">
            <w:pPr>
              <w:jc w:val="both"/>
              <w:rPr>
                <w:b/>
                <w:snapToGrid w:val="0"/>
                <w:sz w:val="24"/>
                <w:szCs w:val="24"/>
                <w:lang w:eastAsia="en-US"/>
              </w:rPr>
            </w:pPr>
            <w:r w:rsidRPr="00C14C12">
              <w:rPr>
                <w:b/>
                <w:snapToGrid w:val="0"/>
                <w:sz w:val="24"/>
                <w:szCs w:val="24"/>
                <w:lang w:eastAsia="en-US"/>
              </w:rPr>
              <w:t>MK noteikumi „Obligātās nekaitīguma prasības pārtikas piedevām un pārtikai, kurā izmantotas pārtikas piedevas”</w:t>
            </w:r>
            <w:r w:rsidR="00626A58" w:rsidRPr="00C14C12">
              <w:rPr>
                <w:b/>
                <w:snapToGrid w:val="0"/>
                <w:sz w:val="24"/>
                <w:szCs w:val="24"/>
                <w:lang w:eastAsia="en-US"/>
              </w:rPr>
              <w:t xml:space="preserve"> (VSS-1480)</w:t>
            </w:r>
          </w:p>
        </w:tc>
        <w:tc>
          <w:tcPr>
            <w:tcW w:w="1843" w:type="dxa"/>
            <w:gridSpan w:val="2"/>
          </w:tcPr>
          <w:p w14:paraId="65702F1C" w14:textId="77777777" w:rsidR="007E2F67" w:rsidRPr="00C14C12" w:rsidRDefault="007E2F67" w:rsidP="00014752">
            <w:pPr>
              <w:rPr>
                <w:b/>
                <w:bCs/>
                <w:sz w:val="24"/>
                <w:szCs w:val="24"/>
              </w:rPr>
            </w:pPr>
            <w:r w:rsidRPr="00C14C12">
              <w:rPr>
                <w:b/>
                <w:bCs/>
                <w:sz w:val="24"/>
                <w:szCs w:val="24"/>
              </w:rPr>
              <w:t>15.10.2009 izsludināts VSS</w:t>
            </w:r>
          </w:p>
        </w:tc>
        <w:tc>
          <w:tcPr>
            <w:tcW w:w="1559" w:type="dxa"/>
          </w:tcPr>
          <w:p w14:paraId="1BCC204A" w14:textId="77777777" w:rsidR="007E2F67" w:rsidRPr="00C14C12" w:rsidRDefault="007E2F67" w:rsidP="001E2D31">
            <w:pPr>
              <w:jc w:val="both"/>
              <w:rPr>
                <w:b/>
                <w:bCs/>
                <w:sz w:val="24"/>
                <w:szCs w:val="24"/>
              </w:rPr>
            </w:pPr>
            <w:r w:rsidRPr="00C14C12">
              <w:rPr>
                <w:b/>
                <w:bCs/>
                <w:sz w:val="24"/>
                <w:szCs w:val="24"/>
              </w:rPr>
              <w:t>13.02.2010.</w:t>
            </w:r>
          </w:p>
        </w:tc>
        <w:tc>
          <w:tcPr>
            <w:tcW w:w="2126" w:type="dxa"/>
          </w:tcPr>
          <w:p w14:paraId="00FF6591" w14:textId="77777777" w:rsidR="007E2F67" w:rsidRPr="00C14C12" w:rsidRDefault="007E2F67" w:rsidP="00BF2B41">
            <w:pPr>
              <w:jc w:val="both"/>
              <w:rPr>
                <w:b/>
                <w:snapToGrid w:val="0"/>
                <w:sz w:val="24"/>
                <w:szCs w:val="24"/>
                <w:lang w:eastAsia="en-US"/>
              </w:rPr>
            </w:pPr>
          </w:p>
        </w:tc>
        <w:tc>
          <w:tcPr>
            <w:tcW w:w="993" w:type="dxa"/>
          </w:tcPr>
          <w:p w14:paraId="60E8255E" w14:textId="77777777" w:rsidR="007E2F67" w:rsidRPr="00C14C12" w:rsidRDefault="007E2F67" w:rsidP="001E2D31">
            <w:pPr>
              <w:jc w:val="center"/>
              <w:rPr>
                <w:b/>
                <w:bCs/>
                <w:snapToGrid w:val="0"/>
                <w:sz w:val="24"/>
                <w:szCs w:val="24"/>
                <w:lang w:eastAsia="en-US"/>
              </w:rPr>
            </w:pPr>
            <w:r w:rsidRPr="00C14C12">
              <w:rPr>
                <w:b/>
                <w:bCs/>
                <w:snapToGrid w:val="0"/>
                <w:sz w:val="24"/>
                <w:szCs w:val="24"/>
                <w:lang w:eastAsia="en-US"/>
              </w:rPr>
              <w:t>ZM</w:t>
            </w:r>
          </w:p>
        </w:tc>
      </w:tr>
      <w:tr w:rsidR="007E2F67" w:rsidRPr="00C14C12" w14:paraId="76B61B0E" w14:textId="77777777" w:rsidTr="00D62F54">
        <w:tblPrEx>
          <w:tblCellMar>
            <w:top w:w="0" w:type="dxa"/>
            <w:bottom w:w="0" w:type="dxa"/>
          </w:tblCellMar>
        </w:tblPrEx>
        <w:trPr>
          <w:trHeight w:val="247"/>
        </w:trPr>
        <w:tc>
          <w:tcPr>
            <w:tcW w:w="425" w:type="dxa"/>
          </w:tcPr>
          <w:p w14:paraId="0D022DE3"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27A71C68"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32009L0087</w:t>
            </w:r>
          </w:p>
        </w:tc>
        <w:tc>
          <w:tcPr>
            <w:tcW w:w="1418" w:type="dxa"/>
            <w:gridSpan w:val="2"/>
          </w:tcPr>
          <w:p w14:paraId="50F98B6F" w14:textId="77777777" w:rsidR="007E2F67" w:rsidRPr="00C14C12" w:rsidRDefault="007E2F67" w:rsidP="001E2D31">
            <w:pPr>
              <w:jc w:val="center"/>
              <w:rPr>
                <w:b/>
                <w:bCs/>
                <w:sz w:val="24"/>
                <w:szCs w:val="24"/>
              </w:rPr>
            </w:pPr>
            <w:r w:rsidRPr="00C14C12">
              <w:rPr>
                <w:b/>
                <w:bCs/>
                <w:sz w:val="24"/>
                <w:szCs w:val="24"/>
              </w:rPr>
              <w:t>19/02/2010</w:t>
            </w:r>
          </w:p>
        </w:tc>
        <w:tc>
          <w:tcPr>
            <w:tcW w:w="2977" w:type="dxa"/>
          </w:tcPr>
          <w:p w14:paraId="1067105F" w14:textId="77777777" w:rsidR="007E2F67" w:rsidRPr="00C14C12" w:rsidRDefault="007E2F67" w:rsidP="001E2D31">
            <w:pPr>
              <w:jc w:val="both"/>
              <w:rPr>
                <w:rStyle w:val="Strong"/>
                <w:sz w:val="24"/>
                <w:szCs w:val="24"/>
              </w:rPr>
            </w:pPr>
            <w:r w:rsidRPr="00C14C12">
              <w:rPr>
                <w:rStyle w:val="Strong"/>
                <w:sz w:val="24"/>
                <w:szCs w:val="24"/>
              </w:rPr>
              <w:t xml:space="preserve">Komisijas Direktīva 2009/87/EK (2009. gada 29. jūlijs), ar ko groza Eiropas Parlamenta un Padomes Direktīvu 98/8/EK, lai iekļautu tās I pielikumā aktīvo vielu </w:t>
            </w:r>
            <w:proofErr w:type="spellStart"/>
            <w:r w:rsidRPr="00C14C12">
              <w:rPr>
                <w:rStyle w:val="Strong"/>
                <w:sz w:val="24"/>
                <w:szCs w:val="24"/>
              </w:rPr>
              <w:t>indoksakarbu</w:t>
            </w:r>
            <w:proofErr w:type="spellEnd"/>
          </w:p>
        </w:tc>
        <w:tc>
          <w:tcPr>
            <w:tcW w:w="3118" w:type="dxa"/>
          </w:tcPr>
          <w:p w14:paraId="5CEBC754" w14:textId="77777777" w:rsidR="007E2F67" w:rsidRPr="00C14C12" w:rsidRDefault="007E2F67" w:rsidP="00BF2B41">
            <w:pPr>
              <w:jc w:val="both"/>
              <w:rPr>
                <w:b/>
                <w:snapToGrid w:val="0"/>
                <w:sz w:val="24"/>
                <w:szCs w:val="24"/>
                <w:lang w:eastAsia="en-US"/>
              </w:rPr>
            </w:pPr>
            <w:r w:rsidRPr="00C14C12">
              <w:rPr>
                <w:b/>
                <w:snapToGrid w:val="0"/>
                <w:sz w:val="24"/>
                <w:szCs w:val="24"/>
                <w:lang w:eastAsia="en-US"/>
              </w:rPr>
              <w:t xml:space="preserve">Grozījumi Ministru kabineta </w:t>
            </w:r>
            <w:proofErr w:type="gramStart"/>
            <w:r w:rsidRPr="00C14C12">
              <w:rPr>
                <w:b/>
                <w:snapToGrid w:val="0"/>
                <w:sz w:val="24"/>
                <w:szCs w:val="24"/>
                <w:lang w:eastAsia="en-US"/>
              </w:rPr>
              <w:t>2003.gada</w:t>
            </w:r>
            <w:proofErr w:type="gramEnd"/>
            <w:r w:rsidRPr="00C14C12">
              <w:rPr>
                <w:b/>
                <w:snapToGrid w:val="0"/>
                <w:sz w:val="24"/>
                <w:szCs w:val="24"/>
                <w:lang w:eastAsia="en-US"/>
              </w:rPr>
              <w:t xml:space="preserve"> 15.aprīļa noteikumos  Nr.184 „Prasības darbībām ar biocīdiem”</w:t>
            </w:r>
            <w:r w:rsidR="003114DE" w:rsidRPr="00C14C12">
              <w:rPr>
                <w:b/>
                <w:snapToGrid w:val="0"/>
                <w:sz w:val="24"/>
                <w:szCs w:val="24"/>
                <w:lang w:eastAsia="en-US"/>
              </w:rPr>
              <w:t xml:space="preserve"> (VSS-201)</w:t>
            </w:r>
          </w:p>
        </w:tc>
        <w:tc>
          <w:tcPr>
            <w:tcW w:w="1843" w:type="dxa"/>
            <w:gridSpan w:val="2"/>
          </w:tcPr>
          <w:p w14:paraId="5C4AD1E8" w14:textId="77777777" w:rsidR="007E2F67" w:rsidRPr="00C14C12" w:rsidRDefault="003114DE" w:rsidP="00BF2B41">
            <w:pPr>
              <w:rPr>
                <w:b/>
                <w:bCs/>
                <w:sz w:val="24"/>
                <w:szCs w:val="24"/>
              </w:rPr>
            </w:pPr>
            <w:r w:rsidRPr="00C14C12">
              <w:rPr>
                <w:b/>
                <w:bCs/>
                <w:sz w:val="24"/>
                <w:szCs w:val="24"/>
              </w:rPr>
              <w:t>Pieteikts izsludināšanai VSS 11.02.2010.</w:t>
            </w:r>
          </w:p>
        </w:tc>
        <w:tc>
          <w:tcPr>
            <w:tcW w:w="1559" w:type="dxa"/>
          </w:tcPr>
          <w:p w14:paraId="3D639CCE" w14:textId="77777777" w:rsidR="007E2F67" w:rsidRPr="00C14C12" w:rsidRDefault="007E2F67" w:rsidP="001E2D31">
            <w:pPr>
              <w:jc w:val="both"/>
              <w:rPr>
                <w:b/>
                <w:bCs/>
                <w:sz w:val="24"/>
                <w:szCs w:val="24"/>
              </w:rPr>
            </w:pPr>
            <w:r w:rsidRPr="00C14C12">
              <w:rPr>
                <w:b/>
                <w:bCs/>
                <w:sz w:val="24"/>
                <w:szCs w:val="24"/>
              </w:rPr>
              <w:t>19.02.2010.</w:t>
            </w:r>
          </w:p>
        </w:tc>
        <w:tc>
          <w:tcPr>
            <w:tcW w:w="2126" w:type="dxa"/>
          </w:tcPr>
          <w:p w14:paraId="3183576A" w14:textId="77777777" w:rsidR="007E2F67" w:rsidRPr="00C14C12" w:rsidRDefault="007E2F67" w:rsidP="004D1B7F">
            <w:pPr>
              <w:jc w:val="both"/>
              <w:rPr>
                <w:b/>
                <w:snapToGrid w:val="0"/>
                <w:sz w:val="24"/>
                <w:szCs w:val="24"/>
                <w:lang w:eastAsia="en-US"/>
              </w:rPr>
            </w:pPr>
          </w:p>
        </w:tc>
        <w:tc>
          <w:tcPr>
            <w:tcW w:w="993" w:type="dxa"/>
          </w:tcPr>
          <w:p w14:paraId="16BD496A" w14:textId="77777777" w:rsidR="007E2F67" w:rsidRPr="00C14C12" w:rsidRDefault="007E2F67" w:rsidP="001E2D31">
            <w:pPr>
              <w:jc w:val="center"/>
              <w:rPr>
                <w:b/>
                <w:bCs/>
                <w:snapToGrid w:val="0"/>
                <w:sz w:val="24"/>
                <w:szCs w:val="24"/>
                <w:lang w:eastAsia="en-US"/>
              </w:rPr>
            </w:pPr>
            <w:r w:rsidRPr="00C14C12">
              <w:rPr>
                <w:b/>
                <w:bCs/>
                <w:snapToGrid w:val="0"/>
                <w:sz w:val="24"/>
                <w:szCs w:val="24"/>
                <w:lang w:eastAsia="en-US"/>
              </w:rPr>
              <w:t>VIDM</w:t>
            </w:r>
          </w:p>
        </w:tc>
      </w:tr>
      <w:tr w:rsidR="007E2F67" w:rsidRPr="00C14C12" w14:paraId="7EF7FC1A" w14:textId="77777777" w:rsidTr="00D62F54">
        <w:tblPrEx>
          <w:tblCellMar>
            <w:top w:w="0" w:type="dxa"/>
            <w:bottom w:w="0" w:type="dxa"/>
          </w:tblCellMar>
        </w:tblPrEx>
        <w:trPr>
          <w:trHeight w:val="247"/>
        </w:trPr>
        <w:tc>
          <w:tcPr>
            <w:tcW w:w="425" w:type="dxa"/>
          </w:tcPr>
          <w:p w14:paraId="4338E717"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790632B2"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32009L0088</w:t>
            </w:r>
          </w:p>
        </w:tc>
        <w:tc>
          <w:tcPr>
            <w:tcW w:w="1418" w:type="dxa"/>
            <w:gridSpan w:val="2"/>
          </w:tcPr>
          <w:p w14:paraId="7DD3D298" w14:textId="77777777" w:rsidR="007E2F67" w:rsidRPr="00C14C12" w:rsidRDefault="007E2F67" w:rsidP="001E2D31">
            <w:pPr>
              <w:jc w:val="center"/>
              <w:rPr>
                <w:b/>
                <w:bCs/>
                <w:sz w:val="24"/>
                <w:szCs w:val="24"/>
              </w:rPr>
            </w:pPr>
            <w:r w:rsidRPr="00C14C12">
              <w:rPr>
                <w:b/>
                <w:bCs/>
                <w:sz w:val="24"/>
                <w:szCs w:val="24"/>
              </w:rPr>
              <w:t>20/02/2010</w:t>
            </w:r>
          </w:p>
        </w:tc>
        <w:tc>
          <w:tcPr>
            <w:tcW w:w="2977" w:type="dxa"/>
          </w:tcPr>
          <w:p w14:paraId="4242FBD8" w14:textId="77777777" w:rsidR="007E2F67" w:rsidRPr="00C14C12" w:rsidRDefault="007E2F67" w:rsidP="001E2D31">
            <w:pPr>
              <w:jc w:val="both"/>
              <w:rPr>
                <w:rStyle w:val="Strong"/>
                <w:sz w:val="24"/>
                <w:szCs w:val="24"/>
              </w:rPr>
            </w:pPr>
            <w:r w:rsidRPr="00C14C12">
              <w:rPr>
                <w:rStyle w:val="Strong"/>
                <w:sz w:val="24"/>
                <w:szCs w:val="24"/>
              </w:rPr>
              <w:t xml:space="preserve">Komisijas Direktīva 2009/88/EK (2009. gada 30. jūlijs), ar ko groza Eiropas Parlamenta un Padomes Direktīvu 98/8/EK, lai </w:t>
            </w:r>
            <w:r w:rsidRPr="00C14C12">
              <w:rPr>
                <w:rStyle w:val="Strong"/>
                <w:sz w:val="24"/>
                <w:szCs w:val="24"/>
              </w:rPr>
              <w:lastRenderedPageBreak/>
              <w:t xml:space="preserve">iekļautu tās I pielikumā aktīvo vielu </w:t>
            </w:r>
            <w:proofErr w:type="spellStart"/>
            <w:r w:rsidRPr="00C14C12">
              <w:rPr>
                <w:rStyle w:val="Strong"/>
                <w:sz w:val="24"/>
                <w:szCs w:val="24"/>
              </w:rPr>
              <w:t>tiakloprīdu</w:t>
            </w:r>
            <w:proofErr w:type="spellEnd"/>
          </w:p>
        </w:tc>
        <w:tc>
          <w:tcPr>
            <w:tcW w:w="3118" w:type="dxa"/>
          </w:tcPr>
          <w:p w14:paraId="1EC4533B" w14:textId="77777777" w:rsidR="007E2F67" w:rsidRPr="00C14C12" w:rsidRDefault="007E2F67" w:rsidP="006829E9">
            <w:pPr>
              <w:jc w:val="both"/>
              <w:rPr>
                <w:b/>
                <w:snapToGrid w:val="0"/>
                <w:sz w:val="24"/>
                <w:szCs w:val="24"/>
                <w:lang w:eastAsia="en-US"/>
              </w:rPr>
            </w:pPr>
            <w:r w:rsidRPr="00C14C12">
              <w:rPr>
                <w:b/>
                <w:snapToGrid w:val="0"/>
                <w:sz w:val="24"/>
                <w:szCs w:val="24"/>
                <w:lang w:eastAsia="en-US"/>
              </w:rPr>
              <w:lastRenderedPageBreak/>
              <w:t xml:space="preserve">Grozījumi Ministru kabineta </w:t>
            </w:r>
            <w:proofErr w:type="gramStart"/>
            <w:r w:rsidRPr="00C14C12">
              <w:rPr>
                <w:b/>
                <w:snapToGrid w:val="0"/>
                <w:sz w:val="24"/>
                <w:szCs w:val="24"/>
                <w:lang w:eastAsia="en-US"/>
              </w:rPr>
              <w:t>2003.gada</w:t>
            </w:r>
            <w:proofErr w:type="gramEnd"/>
            <w:r w:rsidRPr="00C14C12">
              <w:rPr>
                <w:b/>
                <w:snapToGrid w:val="0"/>
                <w:sz w:val="24"/>
                <w:szCs w:val="24"/>
                <w:lang w:eastAsia="en-US"/>
              </w:rPr>
              <w:t xml:space="preserve"> 15.aprīļa noteikumos  Nr.184 „Prasības darbībām ar biocīdiem”</w:t>
            </w:r>
            <w:r w:rsidR="003114DE" w:rsidRPr="00C14C12">
              <w:rPr>
                <w:b/>
                <w:snapToGrid w:val="0"/>
                <w:sz w:val="24"/>
                <w:szCs w:val="24"/>
                <w:lang w:eastAsia="en-US"/>
              </w:rPr>
              <w:t xml:space="preserve"> (VSS-201)</w:t>
            </w:r>
          </w:p>
        </w:tc>
        <w:tc>
          <w:tcPr>
            <w:tcW w:w="1843" w:type="dxa"/>
            <w:gridSpan w:val="2"/>
          </w:tcPr>
          <w:p w14:paraId="6CB9B607" w14:textId="77777777" w:rsidR="007E2F67" w:rsidRPr="00C14C12" w:rsidRDefault="003114DE" w:rsidP="006829E9">
            <w:pPr>
              <w:rPr>
                <w:b/>
                <w:bCs/>
                <w:sz w:val="24"/>
                <w:szCs w:val="24"/>
              </w:rPr>
            </w:pPr>
            <w:r w:rsidRPr="00C14C12">
              <w:rPr>
                <w:b/>
                <w:bCs/>
                <w:sz w:val="24"/>
                <w:szCs w:val="24"/>
              </w:rPr>
              <w:t>Pieteikts izsludināšanai VSS 11.02.2010.</w:t>
            </w:r>
          </w:p>
        </w:tc>
        <w:tc>
          <w:tcPr>
            <w:tcW w:w="1559" w:type="dxa"/>
          </w:tcPr>
          <w:p w14:paraId="2B892234" w14:textId="77777777" w:rsidR="007E2F67" w:rsidRPr="00C14C12" w:rsidRDefault="004E3554" w:rsidP="006829E9">
            <w:pPr>
              <w:jc w:val="both"/>
              <w:rPr>
                <w:b/>
                <w:bCs/>
                <w:sz w:val="24"/>
                <w:szCs w:val="24"/>
              </w:rPr>
            </w:pPr>
            <w:r>
              <w:rPr>
                <w:b/>
                <w:bCs/>
                <w:sz w:val="24"/>
                <w:szCs w:val="24"/>
              </w:rPr>
              <w:t>20</w:t>
            </w:r>
            <w:r w:rsidR="007E2F67" w:rsidRPr="00C14C12">
              <w:rPr>
                <w:b/>
                <w:bCs/>
                <w:sz w:val="24"/>
                <w:szCs w:val="24"/>
              </w:rPr>
              <w:t>.02.2010.</w:t>
            </w:r>
          </w:p>
        </w:tc>
        <w:tc>
          <w:tcPr>
            <w:tcW w:w="2126" w:type="dxa"/>
          </w:tcPr>
          <w:p w14:paraId="46F201E0" w14:textId="77777777" w:rsidR="007E2F67" w:rsidRPr="00C14C12" w:rsidRDefault="007E2F67" w:rsidP="004D1B7F">
            <w:pPr>
              <w:jc w:val="both"/>
              <w:rPr>
                <w:b/>
                <w:snapToGrid w:val="0"/>
                <w:sz w:val="24"/>
                <w:szCs w:val="24"/>
                <w:lang w:eastAsia="en-US"/>
              </w:rPr>
            </w:pPr>
          </w:p>
        </w:tc>
        <w:tc>
          <w:tcPr>
            <w:tcW w:w="993" w:type="dxa"/>
          </w:tcPr>
          <w:p w14:paraId="4D3ED82C" w14:textId="77777777" w:rsidR="007E2F67" w:rsidRPr="00C14C12" w:rsidRDefault="007E2F67" w:rsidP="001E2D31">
            <w:pPr>
              <w:jc w:val="center"/>
              <w:rPr>
                <w:b/>
                <w:bCs/>
                <w:snapToGrid w:val="0"/>
                <w:sz w:val="24"/>
                <w:szCs w:val="24"/>
                <w:lang w:eastAsia="en-US"/>
              </w:rPr>
            </w:pPr>
            <w:r w:rsidRPr="00C14C12">
              <w:rPr>
                <w:b/>
                <w:bCs/>
                <w:snapToGrid w:val="0"/>
                <w:sz w:val="24"/>
                <w:szCs w:val="24"/>
                <w:lang w:eastAsia="en-US"/>
              </w:rPr>
              <w:t>VIDM</w:t>
            </w:r>
          </w:p>
        </w:tc>
      </w:tr>
      <w:tr w:rsidR="007E2F67" w:rsidRPr="00C14C12" w14:paraId="5193CFC9" w14:textId="77777777" w:rsidTr="00D62F54">
        <w:tblPrEx>
          <w:tblCellMar>
            <w:top w:w="0" w:type="dxa"/>
            <w:bottom w:w="0" w:type="dxa"/>
          </w:tblCellMar>
        </w:tblPrEx>
        <w:trPr>
          <w:trHeight w:val="247"/>
        </w:trPr>
        <w:tc>
          <w:tcPr>
            <w:tcW w:w="425" w:type="dxa"/>
          </w:tcPr>
          <w:p w14:paraId="0A8F75C6"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3CA5D804"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32009L0146</w:t>
            </w:r>
          </w:p>
        </w:tc>
        <w:tc>
          <w:tcPr>
            <w:tcW w:w="1418" w:type="dxa"/>
            <w:gridSpan w:val="2"/>
          </w:tcPr>
          <w:p w14:paraId="415CD5F0" w14:textId="77777777" w:rsidR="007E2F67" w:rsidRPr="00C14C12" w:rsidRDefault="007E2F67" w:rsidP="001E2D31">
            <w:pPr>
              <w:jc w:val="center"/>
              <w:rPr>
                <w:b/>
                <w:bCs/>
                <w:sz w:val="24"/>
                <w:szCs w:val="24"/>
              </w:rPr>
            </w:pPr>
            <w:r w:rsidRPr="00C14C12">
              <w:rPr>
                <w:b/>
                <w:bCs/>
                <w:sz w:val="24"/>
                <w:szCs w:val="24"/>
              </w:rPr>
              <w:t>28/02/2010</w:t>
            </w:r>
          </w:p>
        </w:tc>
        <w:tc>
          <w:tcPr>
            <w:tcW w:w="2977" w:type="dxa"/>
          </w:tcPr>
          <w:p w14:paraId="218832C7" w14:textId="77777777" w:rsidR="007E2F67" w:rsidRPr="00C14C12" w:rsidRDefault="007E2F67" w:rsidP="001E2D31">
            <w:pPr>
              <w:jc w:val="both"/>
              <w:rPr>
                <w:rStyle w:val="Strong"/>
                <w:sz w:val="24"/>
                <w:szCs w:val="24"/>
              </w:rPr>
            </w:pPr>
            <w:r w:rsidRPr="00C14C12">
              <w:rPr>
                <w:rStyle w:val="Strong"/>
                <w:sz w:val="24"/>
                <w:szCs w:val="24"/>
              </w:rPr>
              <w:t xml:space="preserve">Komisijas Direktīva 2009/146/EK (2009. gada 26. novembris), ar kuru labo Direktīvu 2008/125/EK, ar ko groza Padomes Direktīvu 91/414/EEK, lai kā aktīvās vielas iekļautu alumīnija fosfīdu, kalcija fosfīdu, magnija fosfīdu, </w:t>
            </w:r>
            <w:proofErr w:type="spellStart"/>
            <w:r w:rsidRPr="00C14C12">
              <w:rPr>
                <w:rStyle w:val="Strong"/>
                <w:sz w:val="24"/>
                <w:szCs w:val="24"/>
              </w:rPr>
              <w:t>cimoksanilu</w:t>
            </w:r>
            <w:proofErr w:type="spellEnd"/>
            <w:r w:rsidRPr="00C14C12">
              <w:rPr>
                <w:rStyle w:val="Strong"/>
                <w:sz w:val="24"/>
                <w:szCs w:val="24"/>
              </w:rPr>
              <w:t xml:space="preserve">, </w:t>
            </w:r>
            <w:proofErr w:type="spellStart"/>
            <w:r w:rsidRPr="00C14C12">
              <w:rPr>
                <w:rStyle w:val="Strong"/>
                <w:sz w:val="24"/>
                <w:szCs w:val="24"/>
              </w:rPr>
              <w:t>dodemorfu</w:t>
            </w:r>
            <w:proofErr w:type="spellEnd"/>
            <w:r w:rsidRPr="00C14C12">
              <w:rPr>
                <w:rStyle w:val="Strong"/>
                <w:sz w:val="24"/>
                <w:szCs w:val="24"/>
              </w:rPr>
              <w:t xml:space="preserve">, 2,5-dihlorbenzoskābes metilesteri, </w:t>
            </w:r>
            <w:proofErr w:type="spellStart"/>
            <w:r w:rsidRPr="00C14C12">
              <w:rPr>
                <w:rStyle w:val="Strong"/>
                <w:sz w:val="24"/>
                <w:szCs w:val="24"/>
              </w:rPr>
              <w:t>metamitronu</w:t>
            </w:r>
            <w:proofErr w:type="spellEnd"/>
            <w:r w:rsidRPr="00C14C12">
              <w:rPr>
                <w:rStyle w:val="Strong"/>
                <w:sz w:val="24"/>
                <w:szCs w:val="24"/>
              </w:rPr>
              <w:t xml:space="preserve">, </w:t>
            </w:r>
            <w:proofErr w:type="spellStart"/>
            <w:r w:rsidRPr="00C14C12">
              <w:rPr>
                <w:rStyle w:val="Strong"/>
                <w:sz w:val="24"/>
                <w:szCs w:val="24"/>
              </w:rPr>
              <w:t>sulkotrionu</w:t>
            </w:r>
            <w:proofErr w:type="spellEnd"/>
            <w:r w:rsidRPr="00C14C12">
              <w:rPr>
                <w:rStyle w:val="Strong"/>
                <w:sz w:val="24"/>
                <w:szCs w:val="24"/>
              </w:rPr>
              <w:t xml:space="preserve">, </w:t>
            </w:r>
            <w:proofErr w:type="spellStart"/>
            <w:r w:rsidRPr="00C14C12">
              <w:rPr>
                <w:rStyle w:val="Strong"/>
                <w:sz w:val="24"/>
                <w:szCs w:val="24"/>
              </w:rPr>
              <w:t>tebukonazolu</w:t>
            </w:r>
            <w:proofErr w:type="spellEnd"/>
            <w:r w:rsidRPr="00C14C12">
              <w:rPr>
                <w:rStyle w:val="Strong"/>
                <w:sz w:val="24"/>
                <w:szCs w:val="24"/>
              </w:rPr>
              <w:t xml:space="preserve"> un </w:t>
            </w:r>
            <w:proofErr w:type="spellStart"/>
            <w:r w:rsidRPr="00C14C12">
              <w:rPr>
                <w:rStyle w:val="Strong"/>
                <w:sz w:val="24"/>
                <w:szCs w:val="24"/>
              </w:rPr>
              <w:t>triadimenolu</w:t>
            </w:r>
            <w:proofErr w:type="spellEnd"/>
          </w:p>
        </w:tc>
        <w:tc>
          <w:tcPr>
            <w:tcW w:w="3118" w:type="dxa"/>
          </w:tcPr>
          <w:p w14:paraId="0110C6ED" w14:textId="77777777" w:rsidR="007E2F67" w:rsidRPr="00C14C12" w:rsidRDefault="007E2F67" w:rsidP="006829E9">
            <w:pPr>
              <w:jc w:val="both"/>
              <w:rPr>
                <w:b/>
                <w:snapToGrid w:val="0"/>
                <w:sz w:val="24"/>
                <w:szCs w:val="24"/>
                <w:lang w:eastAsia="en-US"/>
              </w:rPr>
            </w:pPr>
            <w:r w:rsidRPr="00C14C12">
              <w:rPr>
                <w:b/>
                <w:snapToGrid w:val="0"/>
                <w:sz w:val="24"/>
                <w:szCs w:val="24"/>
                <w:lang w:eastAsia="en-US"/>
              </w:rPr>
              <w:t>JAUNA!!!</w:t>
            </w:r>
          </w:p>
        </w:tc>
        <w:tc>
          <w:tcPr>
            <w:tcW w:w="1843" w:type="dxa"/>
            <w:gridSpan w:val="2"/>
          </w:tcPr>
          <w:p w14:paraId="7BAC2246" w14:textId="77777777" w:rsidR="007E2F67" w:rsidRPr="00C14C12" w:rsidRDefault="007E2F67" w:rsidP="006829E9">
            <w:pPr>
              <w:rPr>
                <w:b/>
                <w:bCs/>
                <w:sz w:val="24"/>
                <w:szCs w:val="24"/>
              </w:rPr>
            </w:pPr>
          </w:p>
        </w:tc>
        <w:tc>
          <w:tcPr>
            <w:tcW w:w="1559" w:type="dxa"/>
          </w:tcPr>
          <w:p w14:paraId="15ABCFC5" w14:textId="77777777" w:rsidR="007E2F67" w:rsidRPr="00C14C12" w:rsidRDefault="007E2F67" w:rsidP="006829E9">
            <w:pPr>
              <w:jc w:val="both"/>
              <w:rPr>
                <w:b/>
                <w:bCs/>
                <w:sz w:val="24"/>
                <w:szCs w:val="24"/>
              </w:rPr>
            </w:pPr>
          </w:p>
        </w:tc>
        <w:tc>
          <w:tcPr>
            <w:tcW w:w="2126" w:type="dxa"/>
          </w:tcPr>
          <w:p w14:paraId="7B4E6CA3" w14:textId="77777777" w:rsidR="007E2F67" w:rsidRPr="00C14C12" w:rsidRDefault="007E2F67" w:rsidP="004D1B7F">
            <w:pPr>
              <w:jc w:val="both"/>
              <w:rPr>
                <w:b/>
                <w:snapToGrid w:val="0"/>
                <w:sz w:val="24"/>
                <w:szCs w:val="24"/>
                <w:lang w:eastAsia="en-US"/>
              </w:rPr>
            </w:pPr>
          </w:p>
        </w:tc>
        <w:tc>
          <w:tcPr>
            <w:tcW w:w="993" w:type="dxa"/>
          </w:tcPr>
          <w:p w14:paraId="0AAAB2A3" w14:textId="77777777" w:rsidR="007E2F67" w:rsidRPr="00C14C12" w:rsidRDefault="007E2F67" w:rsidP="001E2D31">
            <w:pPr>
              <w:jc w:val="center"/>
              <w:rPr>
                <w:b/>
                <w:bCs/>
                <w:snapToGrid w:val="0"/>
                <w:sz w:val="24"/>
                <w:szCs w:val="24"/>
                <w:lang w:eastAsia="en-US"/>
              </w:rPr>
            </w:pPr>
            <w:r w:rsidRPr="00C14C12">
              <w:rPr>
                <w:b/>
                <w:bCs/>
                <w:snapToGrid w:val="0"/>
                <w:sz w:val="24"/>
                <w:szCs w:val="24"/>
                <w:lang w:eastAsia="en-US"/>
              </w:rPr>
              <w:t>ZM</w:t>
            </w:r>
          </w:p>
        </w:tc>
      </w:tr>
      <w:tr w:rsidR="007E2F67" w:rsidRPr="00C14C12" w14:paraId="656314DA" w14:textId="77777777" w:rsidTr="00D62F54">
        <w:tblPrEx>
          <w:tblCellMar>
            <w:top w:w="0" w:type="dxa"/>
            <w:bottom w:w="0" w:type="dxa"/>
          </w:tblCellMar>
        </w:tblPrEx>
        <w:trPr>
          <w:trHeight w:val="247"/>
        </w:trPr>
        <w:tc>
          <w:tcPr>
            <w:tcW w:w="425" w:type="dxa"/>
          </w:tcPr>
          <w:p w14:paraId="2E97312E"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79467F69"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32009L0153</w:t>
            </w:r>
          </w:p>
        </w:tc>
        <w:tc>
          <w:tcPr>
            <w:tcW w:w="1418" w:type="dxa"/>
            <w:gridSpan w:val="2"/>
          </w:tcPr>
          <w:p w14:paraId="2092C6D9" w14:textId="77777777" w:rsidR="007E2F67" w:rsidRPr="00C14C12" w:rsidRDefault="007E2F67" w:rsidP="001E2D31">
            <w:pPr>
              <w:jc w:val="center"/>
              <w:rPr>
                <w:b/>
                <w:bCs/>
                <w:sz w:val="24"/>
                <w:szCs w:val="24"/>
              </w:rPr>
            </w:pPr>
            <w:r w:rsidRPr="00C14C12">
              <w:rPr>
                <w:b/>
                <w:bCs/>
                <w:sz w:val="24"/>
                <w:szCs w:val="24"/>
              </w:rPr>
              <w:t>28/02/2010</w:t>
            </w:r>
          </w:p>
        </w:tc>
        <w:tc>
          <w:tcPr>
            <w:tcW w:w="2977" w:type="dxa"/>
          </w:tcPr>
          <w:p w14:paraId="39E3354B" w14:textId="77777777" w:rsidR="007E2F67" w:rsidRPr="00C14C12" w:rsidRDefault="007E2F67" w:rsidP="001E2D31">
            <w:pPr>
              <w:jc w:val="both"/>
              <w:rPr>
                <w:rStyle w:val="Strong"/>
                <w:sz w:val="24"/>
                <w:szCs w:val="24"/>
              </w:rPr>
            </w:pPr>
            <w:r w:rsidRPr="00C14C12">
              <w:rPr>
                <w:rStyle w:val="Strong"/>
                <w:sz w:val="24"/>
                <w:szCs w:val="24"/>
              </w:rPr>
              <w:t>Komisijas Direktīva 2009/153/EK (2009. gada 30. novembris), ar ko groza Padomes Direktīvas 91/414/EEK I pielikumu attiecībā uz plaši pazīstamo nosaukumu un darbīgās (aktīvās) vielas hidrolizētu proteīnu tīrību</w:t>
            </w:r>
          </w:p>
        </w:tc>
        <w:tc>
          <w:tcPr>
            <w:tcW w:w="3118" w:type="dxa"/>
          </w:tcPr>
          <w:p w14:paraId="5C805C81" w14:textId="77777777" w:rsidR="007E2F67" w:rsidRPr="00C14C12" w:rsidRDefault="007E2F67" w:rsidP="006829E9">
            <w:pPr>
              <w:jc w:val="both"/>
              <w:rPr>
                <w:b/>
                <w:snapToGrid w:val="0"/>
                <w:sz w:val="24"/>
                <w:szCs w:val="24"/>
                <w:lang w:eastAsia="en-US"/>
              </w:rPr>
            </w:pPr>
            <w:r w:rsidRPr="00C14C12">
              <w:rPr>
                <w:b/>
                <w:snapToGrid w:val="0"/>
                <w:sz w:val="24"/>
                <w:szCs w:val="24"/>
                <w:lang w:eastAsia="en-US"/>
              </w:rPr>
              <w:t>JAUNA!!!</w:t>
            </w:r>
          </w:p>
        </w:tc>
        <w:tc>
          <w:tcPr>
            <w:tcW w:w="1843" w:type="dxa"/>
            <w:gridSpan w:val="2"/>
          </w:tcPr>
          <w:p w14:paraId="4369AE09" w14:textId="77777777" w:rsidR="007E2F67" w:rsidRPr="00C14C12" w:rsidRDefault="007E2F67" w:rsidP="006829E9">
            <w:pPr>
              <w:rPr>
                <w:b/>
                <w:bCs/>
                <w:sz w:val="24"/>
                <w:szCs w:val="24"/>
              </w:rPr>
            </w:pPr>
          </w:p>
        </w:tc>
        <w:tc>
          <w:tcPr>
            <w:tcW w:w="1559" w:type="dxa"/>
          </w:tcPr>
          <w:p w14:paraId="48465BB2" w14:textId="77777777" w:rsidR="007E2F67" w:rsidRPr="00C14C12" w:rsidRDefault="007E2F67" w:rsidP="006829E9">
            <w:pPr>
              <w:jc w:val="both"/>
              <w:rPr>
                <w:b/>
                <w:bCs/>
                <w:sz w:val="24"/>
                <w:szCs w:val="24"/>
              </w:rPr>
            </w:pPr>
          </w:p>
        </w:tc>
        <w:tc>
          <w:tcPr>
            <w:tcW w:w="2126" w:type="dxa"/>
          </w:tcPr>
          <w:p w14:paraId="4E389FFE" w14:textId="77777777" w:rsidR="007E2F67" w:rsidRPr="00C14C12" w:rsidRDefault="007E2F67" w:rsidP="004D1B7F">
            <w:pPr>
              <w:jc w:val="both"/>
              <w:rPr>
                <w:b/>
                <w:snapToGrid w:val="0"/>
                <w:sz w:val="24"/>
                <w:szCs w:val="24"/>
                <w:lang w:eastAsia="en-US"/>
              </w:rPr>
            </w:pPr>
          </w:p>
        </w:tc>
        <w:tc>
          <w:tcPr>
            <w:tcW w:w="993" w:type="dxa"/>
          </w:tcPr>
          <w:p w14:paraId="6D5EB56D" w14:textId="77777777" w:rsidR="007E2F67" w:rsidRPr="00C14C12" w:rsidRDefault="007E2F67" w:rsidP="001E2D31">
            <w:pPr>
              <w:jc w:val="center"/>
              <w:rPr>
                <w:b/>
                <w:bCs/>
                <w:snapToGrid w:val="0"/>
                <w:sz w:val="24"/>
                <w:szCs w:val="24"/>
                <w:lang w:eastAsia="en-US"/>
              </w:rPr>
            </w:pPr>
            <w:r w:rsidRPr="00C14C12">
              <w:rPr>
                <w:b/>
                <w:bCs/>
                <w:snapToGrid w:val="0"/>
                <w:sz w:val="24"/>
                <w:szCs w:val="24"/>
                <w:lang w:eastAsia="en-US"/>
              </w:rPr>
              <w:t>ZM</w:t>
            </w:r>
          </w:p>
        </w:tc>
      </w:tr>
      <w:tr w:rsidR="007E2F67" w:rsidRPr="00C14C12" w14:paraId="3E48FE3C" w14:textId="77777777" w:rsidTr="00D62F54">
        <w:tblPrEx>
          <w:tblCellMar>
            <w:top w:w="0" w:type="dxa"/>
            <w:bottom w:w="0" w:type="dxa"/>
          </w:tblCellMar>
        </w:tblPrEx>
        <w:trPr>
          <w:trHeight w:val="247"/>
        </w:trPr>
        <w:tc>
          <w:tcPr>
            <w:tcW w:w="425" w:type="dxa"/>
          </w:tcPr>
          <w:p w14:paraId="2523CB95" w14:textId="77777777" w:rsidR="007E2F67" w:rsidRPr="00C14C12" w:rsidRDefault="007E2F67" w:rsidP="001E2D31">
            <w:pPr>
              <w:numPr>
                <w:ilvl w:val="0"/>
                <w:numId w:val="1"/>
              </w:numPr>
              <w:rPr>
                <w:bCs/>
                <w:snapToGrid w:val="0"/>
                <w:sz w:val="24"/>
                <w:szCs w:val="24"/>
                <w:lang w:eastAsia="en-US"/>
              </w:rPr>
            </w:pPr>
          </w:p>
        </w:tc>
        <w:tc>
          <w:tcPr>
            <w:tcW w:w="1418" w:type="dxa"/>
            <w:gridSpan w:val="3"/>
          </w:tcPr>
          <w:p w14:paraId="6945EB8B" w14:textId="77777777" w:rsidR="007E2F67" w:rsidRPr="00C14C12" w:rsidRDefault="007E2F67" w:rsidP="001E2D31">
            <w:pPr>
              <w:pStyle w:val="Footer"/>
              <w:tabs>
                <w:tab w:val="clear" w:pos="4153"/>
                <w:tab w:val="clear" w:pos="8306"/>
              </w:tabs>
              <w:jc w:val="center"/>
              <w:rPr>
                <w:b/>
                <w:bCs/>
                <w:sz w:val="24"/>
                <w:szCs w:val="24"/>
              </w:rPr>
            </w:pPr>
            <w:r w:rsidRPr="00C14C12">
              <w:rPr>
                <w:b/>
                <w:bCs/>
                <w:sz w:val="24"/>
                <w:szCs w:val="24"/>
              </w:rPr>
              <w:t>32010L0001</w:t>
            </w:r>
          </w:p>
        </w:tc>
        <w:tc>
          <w:tcPr>
            <w:tcW w:w="1418" w:type="dxa"/>
            <w:gridSpan w:val="2"/>
          </w:tcPr>
          <w:p w14:paraId="3A6A1A39" w14:textId="77777777" w:rsidR="007E2F67" w:rsidRPr="00C14C12" w:rsidRDefault="007E2F67" w:rsidP="001E2D31">
            <w:pPr>
              <w:jc w:val="center"/>
              <w:rPr>
                <w:b/>
                <w:bCs/>
                <w:sz w:val="24"/>
                <w:szCs w:val="24"/>
              </w:rPr>
            </w:pPr>
            <w:r w:rsidRPr="00C14C12">
              <w:rPr>
                <w:b/>
                <w:bCs/>
                <w:sz w:val="24"/>
                <w:szCs w:val="24"/>
              </w:rPr>
              <w:t>28/02/2010</w:t>
            </w:r>
          </w:p>
        </w:tc>
        <w:tc>
          <w:tcPr>
            <w:tcW w:w="2977" w:type="dxa"/>
          </w:tcPr>
          <w:p w14:paraId="137CD7AC" w14:textId="77777777" w:rsidR="007E2F67" w:rsidRPr="00C14C12" w:rsidRDefault="007E2F67" w:rsidP="001E2D31">
            <w:pPr>
              <w:jc w:val="both"/>
              <w:rPr>
                <w:rStyle w:val="Strong"/>
                <w:sz w:val="24"/>
                <w:szCs w:val="24"/>
              </w:rPr>
            </w:pPr>
            <w:r w:rsidRPr="00C14C12">
              <w:rPr>
                <w:rStyle w:val="Strong"/>
                <w:sz w:val="24"/>
                <w:szCs w:val="24"/>
              </w:rPr>
              <w:t xml:space="preserve">Komisijas Direktīva 2010/1/ES (2010. gada 8. janvāris), ar ko groza II, III un IV pielikumu Padomes Direktīvā 2000/29/EK par </w:t>
            </w:r>
            <w:r w:rsidRPr="00C14C12">
              <w:rPr>
                <w:rStyle w:val="Strong"/>
                <w:sz w:val="24"/>
                <w:szCs w:val="24"/>
              </w:rPr>
              <w:lastRenderedPageBreak/>
              <w:t>aizsardzības pasākumiem pret tādu organismu ievešanu, kas kaitīgi augiem vai augu produktiem, un pret to izplatību Kopienā</w:t>
            </w:r>
          </w:p>
        </w:tc>
        <w:tc>
          <w:tcPr>
            <w:tcW w:w="3118" w:type="dxa"/>
          </w:tcPr>
          <w:p w14:paraId="376AA898" w14:textId="77777777" w:rsidR="007E2F67" w:rsidRPr="00C14C12" w:rsidRDefault="007E2F67" w:rsidP="006829E9">
            <w:pPr>
              <w:jc w:val="both"/>
              <w:rPr>
                <w:b/>
                <w:snapToGrid w:val="0"/>
                <w:sz w:val="24"/>
                <w:szCs w:val="24"/>
                <w:lang w:eastAsia="en-US"/>
              </w:rPr>
            </w:pPr>
            <w:r w:rsidRPr="00C14C12">
              <w:rPr>
                <w:b/>
                <w:snapToGrid w:val="0"/>
                <w:sz w:val="24"/>
                <w:szCs w:val="24"/>
                <w:lang w:eastAsia="en-US"/>
              </w:rPr>
              <w:lastRenderedPageBreak/>
              <w:t>JAUNA!!!</w:t>
            </w:r>
          </w:p>
        </w:tc>
        <w:tc>
          <w:tcPr>
            <w:tcW w:w="1843" w:type="dxa"/>
            <w:gridSpan w:val="2"/>
          </w:tcPr>
          <w:p w14:paraId="11D29129" w14:textId="77777777" w:rsidR="007E2F67" w:rsidRPr="00C14C12" w:rsidRDefault="007E2F67" w:rsidP="006829E9">
            <w:pPr>
              <w:rPr>
                <w:b/>
                <w:bCs/>
                <w:sz w:val="24"/>
                <w:szCs w:val="24"/>
              </w:rPr>
            </w:pPr>
          </w:p>
        </w:tc>
        <w:tc>
          <w:tcPr>
            <w:tcW w:w="1559" w:type="dxa"/>
          </w:tcPr>
          <w:p w14:paraId="56177F60" w14:textId="77777777" w:rsidR="007E2F67" w:rsidRPr="00C14C12" w:rsidRDefault="007E2F67" w:rsidP="006829E9">
            <w:pPr>
              <w:jc w:val="both"/>
              <w:rPr>
                <w:b/>
                <w:bCs/>
                <w:sz w:val="24"/>
                <w:szCs w:val="24"/>
              </w:rPr>
            </w:pPr>
          </w:p>
        </w:tc>
        <w:tc>
          <w:tcPr>
            <w:tcW w:w="2126" w:type="dxa"/>
          </w:tcPr>
          <w:p w14:paraId="5E7E6987" w14:textId="77777777" w:rsidR="007E2F67" w:rsidRPr="00C14C12" w:rsidRDefault="007E2F67" w:rsidP="004D1B7F">
            <w:pPr>
              <w:jc w:val="both"/>
              <w:rPr>
                <w:b/>
                <w:snapToGrid w:val="0"/>
                <w:sz w:val="24"/>
                <w:szCs w:val="24"/>
                <w:lang w:eastAsia="en-US"/>
              </w:rPr>
            </w:pPr>
          </w:p>
        </w:tc>
        <w:tc>
          <w:tcPr>
            <w:tcW w:w="993" w:type="dxa"/>
          </w:tcPr>
          <w:p w14:paraId="32A35036" w14:textId="77777777" w:rsidR="007E2F67" w:rsidRPr="00C14C12" w:rsidRDefault="00D44D2D" w:rsidP="001E2D31">
            <w:pPr>
              <w:jc w:val="center"/>
              <w:rPr>
                <w:b/>
                <w:bCs/>
                <w:snapToGrid w:val="0"/>
                <w:sz w:val="24"/>
                <w:szCs w:val="24"/>
                <w:lang w:eastAsia="en-US"/>
              </w:rPr>
            </w:pPr>
            <w:r w:rsidRPr="00C14C12">
              <w:rPr>
                <w:b/>
                <w:bCs/>
                <w:snapToGrid w:val="0"/>
                <w:sz w:val="24"/>
                <w:szCs w:val="24"/>
                <w:lang w:eastAsia="en-US"/>
              </w:rPr>
              <w:t>Z</w:t>
            </w:r>
            <w:r w:rsidR="007E2F67" w:rsidRPr="00C14C12">
              <w:rPr>
                <w:b/>
                <w:bCs/>
                <w:snapToGrid w:val="0"/>
                <w:sz w:val="24"/>
                <w:szCs w:val="24"/>
                <w:lang w:eastAsia="en-US"/>
              </w:rPr>
              <w:t>M</w:t>
            </w:r>
          </w:p>
        </w:tc>
      </w:tr>
      <w:tr w:rsidR="00C07509" w:rsidRPr="00C14C12" w14:paraId="1AE3BFB8" w14:textId="77777777" w:rsidTr="00D62F54">
        <w:tblPrEx>
          <w:tblCellMar>
            <w:top w:w="0" w:type="dxa"/>
            <w:bottom w:w="0" w:type="dxa"/>
          </w:tblCellMar>
        </w:tblPrEx>
        <w:trPr>
          <w:trHeight w:val="247"/>
        </w:trPr>
        <w:tc>
          <w:tcPr>
            <w:tcW w:w="425" w:type="dxa"/>
          </w:tcPr>
          <w:p w14:paraId="114E1CBD"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7CB1496F" w14:textId="77777777" w:rsidR="00C07509" w:rsidRPr="00C14C12" w:rsidRDefault="00C07509" w:rsidP="000D3F5C">
            <w:pPr>
              <w:pStyle w:val="Footer"/>
              <w:tabs>
                <w:tab w:val="clear" w:pos="4153"/>
                <w:tab w:val="clear" w:pos="8306"/>
              </w:tabs>
              <w:jc w:val="center"/>
              <w:rPr>
                <w:bCs/>
                <w:sz w:val="24"/>
                <w:szCs w:val="24"/>
              </w:rPr>
            </w:pPr>
            <w:r w:rsidRPr="00C14C12">
              <w:rPr>
                <w:bCs/>
                <w:sz w:val="24"/>
                <w:szCs w:val="24"/>
              </w:rPr>
              <w:t>32009L0120</w:t>
            </w:r>
          </w:p>
        </w:tc>
        <w:tc>
          <w:tcPr>
            <w:tcW w:w="1418" w:type="dxa"/>
            <w:gridSpan w:val="2"/>
          </w:tcPr>
          <w:p w14:paraId="385B322B" w14:textId="77777777" w:rsidR="00C07509" w:rsidRPr="00C14C12" w:rsidRDefault="00C07509" w:rsidP="000D3F5C">
            <w:pPr>
              <w:jc w:val="center"/>
              <w:rPr>
                <w:bCs/>
                <w:sz w:val="24"/>
                <w:szCs w:val="24"/>
              </w:rPr>
            </w:pPr>
            <w:r w:rsidRPr="00C14C12">
              <w:rPr>
                <w:bCs/>
                <w:sz w:val="24"/>
                <w:szCs w:val="24"/>
              </w:rPr>
              <w:t>05/04/2010</w:t>
            </w:r>
          </w:p>
        </w:tc>
        <w:tc>
          <w:tcPr>
            <w:tcW w:w="2977" w:type="dxa"/>
          </w:tcPr>
          <w:p w14:paraId="1DA0656E" w14:textId="77777777" w:rsidR="00C07509" w:rsidRPr="00C14C12" w:rsidRDefault="00C07509" w:rsidP="000D3F5C">
            <w:pPr>
              <w:jc w:val="both"/>
              <w:rPr>
                <w:rStyle w:val="Strong"/>
                <w:b w:val="0"/>
                <w:sz w:val="24"/>
                <w:szCs w:val="24"/>
              </w:rPr>
            </w:pPr>
            <w:r w:rsidRPr="00C14C12">
              <w:rPr>
                <w:rStyle w:val="Strong"/>
                <w:b w:val="0"/>
                <w:sz w:val="24"/>
                <w:szCs w:val="24"/>
              </w:rPr>
              <w:t>Komisijas Direktīva 2009/120/EK (2009. gada 14. septembris), ar ko attiecībā uz jaunieviestās terapijas zālēm groza Eiropas Parlamenta un Padomes Direktīvu 2001/83/EK par Kopienas kodeksu, kas attiecas uz cilvēkiem paredzētām zālēm</w:t>
            </w:r>
          </w:p>
        </w:tc>
        <w:tc>
          <w:tcPr>
            <w:tcW w:w="3118" w:type="dxa"/>
          </w:tcPr>
          <w:p w14:paraId="2D5FDD37" w14:textId="77777777" w:rsidR="00C07509" w:rsidRPr="00C14C12" w:rsidRDefault="00C07509" w:rsidP="000D3F5C">
            <w:pPr>
              <w:jc w:val="both"/>
              <w:rPr>
                <w:snapToGrid w:val="0"/>
                <w:sz w:val="24"/>
                <w:szCs w:val="24"/>
                <w:lang w:eastAsia="en-US"/>
              </w:rPr>
            </w:pPr>
            <w:r w:rsidRPr="00C14C12">
              <w:rPr>
                <w:snapToGrid w:val="0"/>
                <w:sz w:val="24"/>
                <w:szCs w:val="24"/>
              </w:rPr>
              <w:t>Grozījumi Ministru kabineta 2006. gada 9. maija noteikumos Nr. 376 „Zāļu reģistrēšanas kārtība”</w:t>
            </w:r>
          </w:p>
        </w:tc>
        <w:tc>
          <w:tcPr>
            <w:tcW w:w="1843" w:type="dxa"/>
            <w:gridSpan w:val="2"/>
          </w:tcPr>
          <w:p w14:paraId="51B65FEB" w14:textId="77777777" w:rsidR="00C07509" w:rsidRPr="00C14C12" w:rsidRDefault="00C07509" w:rsidP="000D3F5C">
            <w:pPr>
              <w:jc w:val="both"/>
              <w:rPr>
                <w:snapToGrid w:val="0"/>
                <w:sz w:val="24"/>
                <w:szCs w:val="24"/>
                <w:lang w:eastAsia="en-US"/>
              </w:rPr>
            </w:pPr>
            <w:r w:rsidRPr="00C14C12">
              <w:rPr>
                <w:sz w:val="24"/>
                <w:szCs w:val="24"/>
              </w:rPr>
              <w:t xml:space="preserve">Izstrādes </w:t>
            </w:r>
          </w:p>
        </w:tc>
        <w:tc>
          <w:tcPr>
            <w:tcW w:w="1559" w:type="dxa"/>
          </w:tcPr>
          <w:p w14:paraId="5C8AAB83" w14:textId="77777777" w:rsidR="00C07509" w:rsidRPr="00C14C12" w:rsidRDefault="00C07509" w:rsidP="000D3F5C">
            <w:pPr>
              <w:pStyle w:val="Footer"/>
              <w:jc w:val="both"/>
              <w:rPr>
                <w:snapToGrid w:val="0"/>
                <w:sz w:val="24"/>
                <w:szCs w:val="24"/>
                <w:lang w:eastAsia="en-US"/>
              </w:rPr>
            </w:pPr>
            <w:r w:rsidRPr="00C14C12">
              <w:rPr>
                <w:bCs/>
                <w:sz w:val="24"/>
                <w:szCs w:val="24"/>
              </w:rPr>
              <w:t>05.04.2010</w:t>
            </w:r>
          </w:p>
        </w:tc>
        <w:tc>
          <w:tcPr>
            <w:tcW w:w="2126" w:type="dxa"/>
          </w:tcPr>
          <w:p w14:paraId="4EE2A511" w14:textId="77777777" w:rsidR="00C07509" w:rsidRPr="00C14C12" w:rsidRDefault="00C07509" w:rsidP="000D3F5C">
            <w:pPr>
              <w:jc w:val="both"/>
              <w:rPr>
                <w:snapToGrid w:val="0"/>
                <w:sz w:val="24"/>
                <w:szCs w:val="24"/>
                <w:lang w:eastAsia="en-US"/>
              </w:rPr>
            </w:pPr>
          </w:p>
        </w:tc>
        <w:tc>
          <w:tcPr>
            <w:tcW w:w="993" w:type="dxa"/>
          </w:tcPr>
          <w:p w14:paraId="67E36D44" w14:textId="77777777" w:rsidR="00C07509" w:rsidRPr="00C14C12" w:rsidRDefault="00C07509" w:rsidP="000D3F5C">
            <w:pPr>
              <w:jc w:val="center"/>
              <w:rPr>
                <w:bCs/>
                <w:snapToGrid w:val="0"/>
                <w:sz w:val="24"/>
                <w:szCs w:val="24"/>
                <w:lang w:eastAsia="en-US"/>
              </w:rPr>
            </w:pPr>
            <w:r w:rsidRPr="00C14C12">
              <w:rPr>
                <w:bCs/>
                <w:snapToGrid w:val="0"/>
                <w:sz w:val="24"/>
                <w:szCs w:val="24"/>
                <w:lang w:eastAsia="en-US"/>
              </w:rPr>
              <w:t>VM</w:t>
            </w:r>
          </w:p>
        </w:tc>
      </w:tr>
      <w:tr w:rsidR="00C07509" w:rsidRPr="00C14C12" w14:paraId="03310A29" w14:textId="77777777" w:rsidTr="00D62F54">
        <w:tblPrEx>
          <w:tblCellMar>
            <w:top w:w="0" w:type="dxa"/>
            <w:bottom w:w="0" w:type="dxa"/>
          </w:tblCellMar>
        </w:tblPrEx>
        <w:trPr>
          <w:trHeight w:val="247"/>
        </w:trPr>
        <w:tc>
          <w:tcPr>
            <w:tcW w:w="425" w:type="dxa"/>
          </w:tcPr>
          <w:p w14:paraId="2E3EAC8B"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356E1AE7" w14:textId="77777777" w:rsidR="00C07509" w:rsidRPr="00C14C12" w:rsidRDefault="00C07509" w:rsidP="00B17EA9">
            <w:pPr>
              <w:pStyle w:val="Footer"/>
              <w:tabs>
                <w:tab w:val="clear" w:pos="4153"/>
                <w:tab w:val="clear" w:pos="8306"/>
              </w:tabs>
              <w:jc w:val="center"/>
              <w:rPr>
                <w:bCs/>
                <w:sz w:val="24"/>
                <w:szCs w:val="24"/>
              </w:rPr>
            </w:pPr>
            <w:r w:rsidRPr="00C14C12">
              <w:rPr>
                <w:bCs/>
                <w:sz w:val="24"/>
                <w:szCs w:val="24"/>
              </w:rPr>
              <w:t>32009L0026</w:t>
            </w:r>
          </w:p>
        </w:tc>
        <w:tc>
          <w:tcPr>
            <w:tcW w:w="1418" w:type="dxa"/>
            <w:gridSpan w:val="2"/>
          </w:tcPr>
          <w:p w14:paraId="5C0AD18E" w14:textId="77777777" w:rsidR="00C07509" w:rsidRPr="00C14C12" w:rsidRDefault="00C07509" w:rsidP="00B17EA9">
            <w:pPr>
              <w:jc w:val="center"/>
              <w:rPr>
                <w:bCs/>
                <w:sz w:val="24"/>
                <w:szCs w:val="24"/>
              </w:rPr>
            </w:pPr>
            <w:r w:rsidRPr="00C14C12">
              <w:rPr>
                <w:bCs/>
                <w:sz w:val="24"/>
                <w:szCs w:val="24"/>
              </w:rPr>
              <w:t>06/04/2010</w:t>
            </w:r>
          </w:p>
        </w:tc>
        <w:tc>
          <w:tcPr>
            <w:tcW w:w="2977" w:type="dxa"/>
          </w:tcPr>
          <w:p w14:paraId="261612EC" w14:textId="77777777" w:rsidR="00C07509" w:rsidRPr="00C14C12" w:rsidRDefault="00C07509" w:rsidP="00B17EA9">
            <w:pPr>
              <w:jc w:val="both"/>
              <w:rPr>
                <w:rStyle w:val="Strong"/>
                <w:b w:val="0"/>
                <w:sz w:val="24"/>
                <w:szCs w:val="24"/>
              </w:rPr>
            </w:pPr>
            <w:r w:rsidRPr="00C14C12">
              <w:rPr>
                <w:rStyle w:val="Strong"/>
                <w:b w:val="0"/>
                <w:sz w:val="24"/>
                <w:szCs w:val="24"/>
              </w:rPr>
              <w:t>Komisijas Direktīva 2009/26/EK (2009. gada 6. aprīlis), ar ko groza Padomes Direktīvu 96/98/EK par kuģu aprīkojumu</w:t>
            </w:r>
          </w:p>
        </w:tc>
        <w:tc>
          <w:tcPr>
            <w:tcW w:w="3118" w:type="dxa"/>
          </w:tcPr>
          <w:p w14:paraId="37E0B583" w14:textId="77777777" w:rsidR="00C07509" w:rsidRPr="00C14C12" w:rsidRDefault="00C07509" w:rsidP="0090490B">
            <w:pPr>
              <w:jc w:val="both"/>
              <w:rPr>
                <w:snapToGrid w:val="0"/>
                <w:sz w:val="24"/>
                <w:szCs w:val="24"/>
                <w:lang w:eastAsia="en-US"/>
              </w:rPr>
            </w:pPr>
            <w:r w:rsidRPr="00C14C12">
              <w:rPr>
                <w:snapToGrid w:val="0"/>
                <w:sz w:val="24"/>
                <w:szCs w:val="24"/>
                <w:lang w:eastAsia="en-US"/>
              </w:rPr>
              <w:t>Grozījumi MK 14.03.2006. noteikumos Nr.198 „Noteikumi par jūras kuģu aprīkojumu”</w:t>
            </w:r>
          </w:p>
        </w:tc>
        <w:tc>
          <w:tcPr>
            <w:tcW w:w="1843" w:type="dxa"/>
            <w:gridSpan w:val="2"/>
          </w:tcPr>
          <w:p w14:paraId="42A02AE5" w14:textId="77777777" w:rsidR="00C07509" w:rsidRPr="00C14C12" w:rsidRDefault="00C07509" w:rsidP="0090490B">
            <w:pPr>
              <w:jc w:val="both"/>
              <w:rPr>
                <w:snapToGrid w:val="0"/>
                <w:sz w:val="24"/>
                <w:szCs w:val="24"/>
                <w:lang w:eastAsia="en-US"/>
              </w:rPr>
            </w:pPr>
            <w:r w:rsidRPr="00C14C12">
              <w:rPr>
                <w:snapToGrid w:val="0"/>
                <w:sz w:val="24"/>
                <w:szCs w:val="24"/>
                <w:lang w:eastAsia="en-US"/>
              </w:rPr>
              <w:t>Izsludināts VSS 26.11.2009.</w:t>
            </w:r>
          </w:p>
        </w:tc>
        <w:tc>
          <w:tcPr>
            <w:tcW w:w="1559" w:type="dxa"/>
          </w:tcPr>
          <w:p w14:paraId="159A77E6" w14:textId="77777777" w:rsidR="00C07509" w:rsidRPr="00C14C12" w:rsidRDefault="004E3554" w:rsidP="00C717C7">
            <w:pPr>
              <w:pStyle w:val="Footer"/>
              <w:jc w:val="both"/>
              <w:rPr>
                <w:snapToGrid w:val="0"/>
                <w:sz w:val="24"/>
                <w:szCs w:val="24"/>
                <w:lang w:eastAsia="en-US"/>
              </w:rPr>
            </w:pPr>
            <w:r>
              <w:rPr>
                <w:bCs/>
                <w:sz w:val="24"/>
                <w:szCs w:val="24"/>
              </w:rPr>
              <w:t>06.04.</w:t>
            </w:r>
            <w:r w:rsidRPr="00C14C12">
              <w:rPr>
                <w:bCs/>
                <w:sz w:val="24"/>
                <w:szCs w:val="24"/>
              </w:rPr>
              <w:t>2010</w:t>
            </w:r>
          </w:p>
        </w:tc>
        <w:tc>
          <w:tcPr>
            <w:tcW w:w="2126" w:type="dxa"/>
          </w:tcPr>
          <w:p w14:paraId="61F66AD3" w14:textId="77777777" w:rsidR="00C07509" w:rsidRPr="00C14C12" w:rsidRDefault="00C07509" w:rsidP="0090490B">
            <w:pPr>
              <w:jc w:val="both"/>
              <w:rPr>
                <w:snapToGrid w:val="0"/>
                <w:sz w:val="24"/>
                <w:szCs w:val="24"/>
                <w:lang w:eastAsia="en-US"/>
              </w:rPr>
            </w:pPr>
          </w:p>
        </w:tc>
        <w:tc>
          <w:tcPr>
            <w:tcW w:w="993" w:type="dxa"/>
          </w:tcPr>
          <w:p w14:paraId="456D0A4D" w14:textId="77777777" w:rsidR="00C07509" w:rsidRPr="00C14C12" w:rsidRDefault="00C07509" w:rsidP="00B17EA9">
            <w:pPr>
              <w:jc w:val="center"/>
              <w:rPr>
                <w:bCs/>
                <w:snapToGrid w:val="0"/>
                <w:sz w:val="24"/>
                <w:szCs w:val="24"/>
                <w:lang w:eastAsia="en-US"/>
              </w:rPr>
            </w:pPr>
            <w:r w:rsidRPr="00C14C12">
              <w:rPr>
                <w:bCs/>
                <w:snapToGrid w:val="0"/>
                <w:sz w:val="24"/>
                <w:szCs w:val="24"/>
                <w:lang w:eastAsia="en-US"/>
              </w:rPr>
              <w:t>SAM</w:t>
            </w:r>
          </w:p>
        </w:tc>
      </w:tr>
      <w:tr w:rsidR="00C07509" w:rsidRPr="00C14C12" w14:paraId="43EE531E" w14:textId="77777777" w:rsidTr="00D62F54">
        <w:tblPrEx>
          <w:tblCellMar>
            <w:top w:w="0" w:type="dxa"/>
            <w:bottom w:w="0" w:type="dxa"/>
          </w:tblCellMar>
        </w:tblPrEx>
        <w:trPr>
          <w:trHeight w:val="247"/>
        </w:trPr>
        <w:tc>
          <w:tcPr>
            <w:tcW w:w="425" w:type="dxa"/>
          </w:tcPr>
          <w:p w14:paraId="0B5F86BD"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6AC0AAD8" w14:textId="77777777" w:rsidR="00C07509" w:rsidRPr="00C14C12" w:rsidRDefault="00C07509" w:rsidP="00B17EA9">
            <w:pPr>
              <w:pStyle w:val="Footer"/>
              <w:tabs>
                <w:tab w:val="clear" w:pos="4153"/>
                <w:tab w:val="clear" w:pos="8306"/>
              </w:tabs>
              <w:jc w:val="center"/>
              <w:rPr>
                <w:bCs/>
                <w:sz w:val="24"/>
                <w:szCs w:val="24"/>
              </w:rPr>
            </w:pPr>
            <w:r w:rsidRPr="00C14C12">
              <w:rPr>
                <w:bCs/>
                <w:sz w:val="24"/>
                <w:szCs w:val="24"/>
              </w:rPr>
              <w:t>32009L0129</w:t>
            </w:r>
          </w:p>
        </w:tc>
        <w:tc>
          <w:tcPr>
            <w:tcW w:w="1418" w:type="dxa"/>
            <w:gridSpan w:val="2"/>
          </w:tcPr>
          <w:p w14:paraId="7C671B6A" w14:textId="77777777" w:rsidR="00C07509" w:rsidRPr="00C14C12" w:rsidRDefault="00C07509" w:rsidP="00B17EA9">
            <w:pPr>
              <w:jc w:val="center"/>
              <w:rPr>
                <w:bCs/>
                <w:sz w:val="24"/>
                <w:szCs w:val="24"/>
              </w:rPr>
            </w:pPr>
            <w:r w:rsidRPr="00C14C12">
              <w:rPr>
                <w:bCs/>
                <w:sz w:val="24"/>
                <w:szCs w:val="24"/>
              </w:rPr>
              <w:t>15/04/2010</w:t>
            </w:r>
          </w:p>
        </w:tc>
        <w:tc>
          <w:tcPr>
            <w:tcW w:w="2977" w:type="dxa"/>
          </w:tcPr>
          <w:p w14:paraId="1A93A533" w14:textId="77777777" w:rsidR="00C07509" w:rsidRPr="00C14C12" w:rsidRDefault="00C07509" w:rsidP="00B17EA9">
            <w:pPr>
              <w:jc w:val="both"/>
              <w:rPr>
                <w:rStyle w:val="Strong"/>
                <w:b w:val="0"/>
                <w:sz w:val="24"/>
                <w:szCs w:val="24"/>
              </w:rPr>
            </w:pPr>
            <w:r w:rsidRPr="00C14C12">
              <w:rPr>
                <w:rStyle w:val="Strong"/>
                <w:b w:val="0"/>
                <w:sz w:val="24"/>
                <w:szCs w:val="24"/>
              </w:rPr>
              <w:t>Komisijas Direktīva 2009/129/EK (2009. gada 9. oktobris), ar ko groza Padomes Direktīvu 76/768/EEK attiecībā uz kosmētikas līdzekļiem, lai tās III pielikumu pielāgotu tehnikas attīstībai</w:t>
            </w:r>
          </w:p>
        </w:tc>
        <w:tc>
          <w:tcPr>
            <w:tcW w:w="3118" w:type="dxa"/>
          </w:tcPr>
          <w:p w14:paraId="2D355A63" w14:textId="77777777" w:rsidR="00C07509" w:rsidRPr="00C14C12" w:rsidRDefault="00C07509" w:rsidP="002841F8">
            <w:pPr>
              <w:jc w:val="both"/>
              <w:rPr>
                <w:snapToGrid w:val="0"/>
                <w:sz w:val="24"/>
                <w:szCs w:val="24"/>
                <w:lang w:eastAsia="en-US"/>
              </w:rPr>
            </w:pPr>
            <w:r w:rsidRPr="00C14C12">
              <w:rPr>
                <w:snapToGrid w:val="0"/>
                <w:sz w:val="24"/>
                <w:szCs w:val="24"/>
              </w:rPr>
              <w:t>Grozījumi MK 2004. gada 20. aprīļa noteikumos Nr. 354 „</w:t>
            </w:r>
            <w:r w:rsidRPr="00C14C12">
              <w:rPr>
                <w:bCs/>
                <w:sz w:val="24"/>
                <w:szCs w:val="24"/>
              </w:rPr>
              <w:t>Noteikumi par būtiskajām prasībām kosmētikas līdzekļiem un to uzraudzības kārtību</w:t>
            </w:r>
            <w:r w:rsidRPr="00C14C12">
              <w:rPr>
                <w:snapToGrid w:val="0"/>
                <w:sz w:val="24"/>
                <w:szCs w:val="24"/>
              </w:rPr>
              <w:t>”</w:t>
            </w:r>
          </w:p>
        </w:tc>
        <w:tc>
          <w:tcPr>
            <w:tcW w:w="1843" w:type="dxa"/>
            <w:gridSpan w:val="2"/>
          </w:tcPr>
          <w:p w14:paraId="72D95F07" w14:textId="77777777" w:rsidR="00C07509" w:rsidRPr="00C14C12" w:rsidRDefault="00C07509" w:rsidP="002841F8">
            <w:pPr>
              <w:jc w:val="both"/>
              <w:rPr>
                <w:snapToGrid w:val="0"/>
                <w:sz w:val="24"/>
                <w:szCs w:val="24"/>
                <w:lang w:eastAsia="en-US"/>
              </w:rPr>
            </w:pPr>
            <w:r w:rsidRPr="00C14C12">
              <w:rPr>
                <w:sz w:val="24"/>
                <w:szCs w:val="24"/>
              </w:rPr>
              <w:t xml:space="preserve">Izstrādes </w:t>
            </w:r>
          </w:p>
        </w:tc>
        <w:tc>
          <w:tcPr>
            <w:tcW w:w="1559" w:type="dxa"/>
          </w:tcPr>
          <w:p w14:paraId="181F924C" w14:textId="77777777" w:rsidR="00C07509" w:rsidRPr="00C14C12" w:rsidRDefault="004E3554" w:rsidP="00E118FC">
            <w:pPr>
              <w:pStyle w:val="Footer"/>
              <w:jc w:val="both"/>
              <w:rPr>
                <w:snapToGrid w:val="0"/>
                <w:sz w:val="24"/>
                <w:szCs w:val="24"/>
                <w:lang w:eastAsia="en-US"/>
              </w:rPr>
            </w:pPr>
            <w:r>
              <w:rPr>
                <w:bCs/>
                <w:sz w:val="24"/>
                <w:szCs w:val="24"/>
              </w:rPr>
              <w:t>1</w:t>
            </w:r>
            <w:r w:rsidR="00C07509" w:rsidRPr="00C14C12">
              <w:rPr>
                <w:bCs/>
                <w:sz w:val="24"/>
                <w:szCs w:val="24"/>
              </w:rPr>
              <w:t>5.04.2010</w:t>
            </w:r>
          </w:p>
        </w:tc>
        <w:tc>
          <w:tcPr>
            <w:tcW w:w="2126" w:type="dxa"/>
          </w:tcPr>
          <w:p w14:paraId="0E3C1FBD" w14:textId="77777777" w:rsidR="00C07509" w:rsidRPr="00C14C12" w:rsidRDefault="00C07509" w:rsidP="0090490B">
            <w:pPr>
              <w:jc w:val="both"/>
              <w:rPr>
                <w:snapToGrid w:val="0"/>
                <w:sz w:val="24"/>
                <w:szCs w:val="24"/>
                <w:lang w:eastAsia="en-US"/>
              </w:rPr>
            </w:pPr>
          </w:p>
        </w:tc>
        <w:tc>
          <w:tcPr>
            <w:tcW w:w="993" w:type="dxa"/>
          </w:tcPr>
          <w:p w14:paraId="339A5CFE" w14:textId="77777777" w:rsidR="00C07509" w:rsidRPr="00C14C12" w:rsidRDefault="00C07509" w:rsidP="00B17EA9">
            <w:pPr>
              <w:jc w:val="center"/>
              <w:rPr>
                <w:bCs/>
                <w:snapToGrid w:val="0"/>
                <w:sz w:val="24"/>
                <w:szCs w:val="24"/>
                <w:lang w:eastAsia="en-US"/>
              </w:rPr>
            </w:pPr>
            <w:r w:rsidRPr="00C14C12">
              <w:rPr>
                <w:bCs/>
                <w:snapToGrid w:val="0"/>
                <w:sz w:val="24"/>
                <w:szCs w:val="24"/>
                <w:lang w:eastAsia="en-US"/>
              </w:rPr>
              <w:t>VM</w:t>
            </w:r>
          </w:p>
        </w:tc>
      </w:tr>
      <w:tr w:rsidR="00C07509" w:rsidRPr="00C14C12" w14:paraId="3E98CA18" w14:textId="77777777" w:rsidTr="00D62F54">
        <w:tblPrEx>
          <w:tblCellMar>
            <w:top w:w="0" w:type="dxa"/>
            <w:bottom w:w="0" w:type="dxa"/>
          </w:tblCellMar>
        </w:tblPrEx>
        <w:trPr>
          <w:trHeight w:val="247"/>
        </w:trPr>
        <w:tc>
          <w:tcPr>
            <w:tcW w:w="425" w:type="dxa"/>
          </w:tcPr>
          <w:p w14:paraId="28F76D62"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372C0705" w14:textId="77777777" w:rsidR="00C07509" w:rsidRPr="00C14C12" w:rsidRDefault="00C07509" w:rsidP="00B17EA9">
            <w:pPr>
              <w:pStyle w:val="Footer"/>
              <w:tabs>
                <w:tab w:val="clear" w:pos="4153"/>
                <w:tab w:val="clear" w:pos="8306"/>
              </w:tabs>
              <w:jc w:val="center"/>
              <w:rPr>
                <w:bCs/>
                <w:sz w:val="24"/>
                <w:szCs w:val="24"/>
              </w:rPr>
            </w:pPr>
            <w:r w:rsidRPr="00C14C12">
              <w:rPr>
                <w:bCs/>
                <w:sz w:val="24"/>
                <w:szCs w:val="24"/>
              </w:rPr>
              <w:t>32009L0130</w:t>
            </w:r>
          </w:p>
        </w:tc>
        <w:tc>
          <w:tcPr>
            <w:tcW w:w="1418" w:type="dxa"/>
            <w:gridSpan w:val="2"/>
          </w:tcPr>
          <w:p w14:paraId="2F160A0F" w14:textId="77777777" w:rsidR="00C07509" w:rsidRPr="00C14C12" w:rsidRDefault="00C07509" w:rsidP="00B17EA9">
            <w:pPr>
              <w:jc w:val="center"/>
              <w:rPr>
                <w:bCs/>
                <w:sz w:val="24"/>
                <w:szCs w:val="24"/>
              </w:rPr>
            </w:pPr>
            <w:r w:rsidRPr="00C14C12">
              <w:rPr>
                <w:bCs/>
                <w:sz w:val="24"/>
                <w:szCs w:val="24"/>
              </w:rPr>
              <w:t>15/04/2010</w:t>
            </w:r>
          </w:p>
        </w:tc>
        <w:tc>
          <w:tcPr>
            <w:tcW w:w="2977" w:type="dxa"/>
          </w:tcPr>
          <w:p w14:paraId="7B8CA09C" w14:textId="77777777" w:rsidR="00C07509" w:rsidRPr="00C14C12" w:rsidRDefault="00C07509" w:rsidP="00B17EA9">
            <w:pPr>
              <w:jc w:val="both"/>
              <w:rPr>
                <w:rStyle w:val="Strong"/>
                <w:b w:val="0"/>
                <w:sz w:val="24"/>
                <w:szCs w:val="24"/>
              </w:rPr>
            </w:pPr>
            <w:r w:rsidRPr="00C14C12">
              <w:rPr>
                <w:rStyle w:val="Strong"/>
                <w:b w:val="0"/>
                <w:sz w:val="24"/>
                <w:szCs w:val="24"/>
              </w:rPr>
              <w:t xml:space="preserve">Komisijas Direktīva 2009/130/EK (2009. gada 12. oktobris), ar ko groza </w:t>
            </w:r>
            <w:r w:rsidRPr="00C14C12">
              <w:rPr>
                <w:rStyle w:val="Strong"/>
                <w:b w:val="0"/>
                <w:sz w:val="24"/>
                <w:szCs w:val="24"/>
              </w:rPr>
              <w:lastRenderedPageBreak/>
              <w:t>Padomes Direktīvu 76/768/EEK attiecībā uz kosmētikas līdzekļiem, lai pielāgotu tās III pielikumu tehnikas attīstībai</w:t>
            </w:r>
          </w:p>
        </w:tc>
        <w:tc>
          <w:tcPr>
            <w:tcW w:w="3118" w:type="dxa"/>
          </w:tcPr>
          <w:p w14:paraId="5CFA8598" w14:textId="77777777" w:rsidR="00C07509" w:rsidRPr="00C14C12" w:rsidRDefault="00C07509" w:rsidP="00E118FC">
            <w:pPr>
              <w:jc w:val="both"/>
              <w:rPr>
                <w:snapToGrid w:val="0"/>
                <w:sz w:val="24"/>
                <w:szCs w:val="24"/>
                <w:lang w:eastAsia="en-US"/>
              </w:rPr>
            </w:pPr>
            <w:r w:rsidRPr="00C14C12">
              <w:rPr>
                <w:snapToGrid w:val="0"/>
                <w:sz w:val="24"/>
                <w:szCs w:val="24"/>
              </w:rPr>
              <w:lastRenderedPageBreak/>
              <w:t>Grozījumi MK 2004. gada 20. aprīļa noteikumos Nr. 354 „</w:t>
            </w:r>
            <w:r w:rsidRPr="00C14C12">
              <w:rPr>
                <w:bCs/>
                <w:sz w:val="24"/>
                <w:szCs w:val="24"/>
              </w:rPr>
              <w:t xml:space="preserve">Noteikumi par būtiskajām </w:t>
            </w:r>
            <w:r w:rsidRPr="00C14C12">
              <w:rPr>
                <w:bCs/>
                <w:sz w:val="24"/>
                <w:szCs w:val="24"/>
              </w:rPr>
              <w:lastRenderedPageBreak/>
              <w:t>prasībām kosmētikas līdzekļiem un to uzraudzības kārtību</w:t>
            </w:r>
            <w:r w:rsidRPr="00C14C12">
              <w:rPr>
                <w:snapToGrid w:val="0"/>
                <w:sz w:val="24"/>
                <w:szCs w:val="24"/>
              </w:rPr>
              <w:t>”</w:t>
            </w:r>
          </w:p>
        </w:tc>
        <w:tc>
          <w:tcPr>
            <w:tcW w:w="1843" w:type="dxa"/>
            <w:gridSpan w:val="2"/>
          </w:tcPr>
          <w:p w14:paraId="11E3FB0D" w14:textId="77777777" w:rsidR="00C07509" w:rsidRPr="00C14C12" w:rsidRDefault="00C07509" w:rsidP="00E118FC">
            <w:pPr>
              <w:jc w:val="both"/>
              <w:rPr>
                <w:snapToGrid w:val="0"/>
                <w:sz w:val="24"/>
                <w:szCs w:val="24"/>
                <w:lang w:eastAsia="en-US"/>
              </w:rPr>
            </w:pPr>
            <w:r w:rsidRPr="00C14C12">
              <w:rPr>
                <w:sz w:val="24"/>
                <w:szCs w:val="24"/>
              </w:rPr>
              <w:lastRenderedPageBreak/>
              <w:t>Izstrādes</w:t>
            </w:r>
          </w:p>
        </w:tc>
        <w:tc>
          <w:tcPr>
            <w:tcW w:w="1559" w:type="dxa"/>
          </w:tcPr>
          <w:p w14:paraId="7222EB99" w14:textId="77777777" w:rsidR="00C07509" w:rsidRPr="00C14C12" w:rsidRDefault="004E3554" w:rsidP="00E118FC">
            <w:pPr>
              <w:pStyle w:val="Footer"/>
              <w:jc w:val="both"/>
              <w:rPr>
                <w:snapToGrid w:val="0"/>
                <w:sz w:val="24"/>
                <w:szCs w:val="24"/>
                <w:lang w:eastAsia="en-US"/>
              </w:rPr>
            </w:pPr>
            <w:r>
              <w:rPr>
                <w:bCs/>
                <w:sz w:val="24"/>
                <w:szCs w:val="24"/>
              </w:rPr>
              <w:t>1</w:t>
            </w:r>
            <w:r w:rsidR="00C07509" w:rsidRPr="00C14C12">
              <w:rPr>
                <w:bCs/>
                <w:sz w:val="24"/>
                <w:szCs w:val="24"/>
              </w:rPr>
              <w:t>5.04.2010</w:t>
            </w:r>
          </w:p>
        </w:tc>
        <w:tc>
          <w:tcPr>
            <w:tcW w:w="2126" w:type="dxa"/>
          </w:tcPr>
          <w:p w14:paraId="40B55088" w14:textId="77777777" w:rsidR="00C07509" w:rsidRPr="00C14C12" w:rsidRDefault="00C07509" w:rsidP="0090490B">
            <w:pPr>
              <w:jc w:val="both"/>
              <w:rPr>
                <w:snapToGrid w:val="0"/>
                <w:sz w:val="24"/>
                <w:szCs w:val="24"/>
                <w:lang w:eastAsia="en-US"/>
              </w:rPr>
            </w:pPr>
          </w:p>
        </w:tc>
        <w:tc>
          <w:tcPr>
            <w:tcW w:w="993" w:type="dxa"/>
          </w:tcPr>
          <w:p w14:paraId="06DF464E" w14:textId="77777777" w:rsidR="00C07509" w:rsidRPr="00C14C12" w:rsidRDefault="00C07509" w:rsidP="00B17EA9">
            <w:pPr>
              <w:jc w:val="center"/>
              <w:rPr>
                <w:bCs/>
                <w:snapToGrid w:val="0"/>
                <w:sz w:val="24"/>
                <w:szCs w:val="24"/>
                <w:lang w:eastAsia="en-US"/>
              </w:rPr>
            </w:pPr>
            <w:r w:rsidRPr="00C14C12">
              <w:rPr>
                <w:bCs/>
                <w:snapToGrid w:val="0"/>
                <w:sz w:val="24"/>
                <w:szCs w:val="24"/>
                <w:lang w:eastAsia="en-US"/>
              </w:rPr>
              <w:t>VM</w:t>
            </w:r>
          </w:p>
        </w:tc>
      </w:tr>
      <w:tr w:rsidR="00C07509" w:rsidRPr="00C14C12" w14:paraId="1650F985" w14:textId="77777777" w:rsidTr="00D62F54">
        <w:tblPrEx>
          <w:tblCellMar>
            <w:top w:w="0" w:type="dxa"/>
            <w:bottom w:w="0" w:type="dxa"/>
          </w:tblCellMar>
        </w:tblPrEx>
        <w:trPr>
          <w:trHeight w:val="247"/>
        </w:trPr>
        <w:tc>
          <w:tcPr>
            <w:tcW w:w="425" w:type="dxa"/>
          </w:tcPr>
          <w:p w14:paraId="068DD78F"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0A933E74" w14:textId="77777777" w:rsidR="00C07509" w:rsidRPr="00C14C12" w:rsidRDefault="00C07509" w:rsidP="00B17EA9">
            <w:pPr>
              <w:pStyle w:val="Footer"/>
              <w:tabs>
                <w:tab w:val="clear" w:pos="4153"/>
                <w:tab w:val="clear" w:pos="8306"/>
              </w:tabs>
              <w:jc w:val="center"/>
              <w:rPr>
                <w:bCs/>
                <w:sz w:val="24"/>
                <w:szCs w:val="24"/>
              </w:rPr>
            </w:pPr>
            <w:r w:rsidRPr="00C14C12">
              <w:rPr>
                <w:bCs/>
                <w:sz w:val="24"/>
                <w:szCs w:val="24"/>
              </w:rPr>
              <w:t>32009L0134</w:t>
            </w:r>
          </w:p>
        </w:tc>
        <w:tc>
          <w:tcPr>
            <w:tcW w:w="1418" w:type="dxa"/>
            <w:gridSpan w:val="2"/>
          </w:tcPr>
          <w:p w14:paraId="4DCF8FC7" w14:textId="77777777" w:rsidR="00C07509" w:rsidRPr="00C14C12" w:rsidRDefault="00C07509" w:rsidP="00B17EA9">
            <w:pPr>
              <w:jc w:val="center"/>
              <w:rPr>
                <w:bCs/>
                <w:sz w:val="24"/>
                <w:szCs w:val="24"/>
              </w:rPr>
            </w:pPr>
            <w:r w:rsidRPr="00C14C12">
              <w:rPr>
                <w:bCs/>
                <w:sz w:val="24"/>
                <w:szCs w:val="24"/>
              </w:rPr>
              <w:t>01/05/2010</w:t>
            </w:r>
          </w:p>
        </w:tc>
        <w:tc>
          <w:tcPr>
            <w:tcW w:w="2977" w:type="dxa"/>
          </w:tcPr>
          <w:p w14:paraId="2ECBA281" w14:textId="77777777" w:rsidR="00C07509" w:rsidRPr="00C14C12" w:rsidRDefault="00C07509" w:rsidP="00B17EA9">
            <w:pPr>
              <w:jc w:val="both"/>
              <w:rPr>
                <w:rStyle w:val="Strong"/>
                <w:b w:val="0"/>
                <w:sz w:val="24"/>
                <w:szCs w:val="24"/>
              </w:rPr>
            </w:pPr>
            <w:r w:rsidRPr="00C14C12">
              <w:rPr>
                <w:rStyle w:val="Strong"/>
                <w:b w:val="0"/>
                <w:sz w:val="24"/>
                <w:szCs w:val="24"/>
              </w:rPr>
              <w:t>Komisijas Direktīva 2009/134/EK (2009. gada 28. oktobris), ar ko groza Padomes Direktīvu 76/768/EEK attiecībā uz kosmētikas līdzekļiem, lai tās III pielikumu pielāgotu tehniskajam progresam</w:t>
            </w:r>
          </w:p>
        </w:tc>
        <w:tc>
          <w:tcPr>
            <w:tcW w:w="3118" w:type="dxa"/>
          </w:tcPr>
          <w:p w14:paraId="55260734" w14:textId="77777777" w:rsidR="00C07509" w:rsidRPr="00C14C12" w:rsidRDefault="00C07509" w:rsidP="00E118FC">
            <w:pPr>
              <w:jc w:val="both"/>
              <w:rPr>
                <w:snapToGrid w:val="0"/>
                <w:sz w:val="24"/>
                <w:szCs w:val="24"/>
                <w:lang w:eastAsia="en-US"/>
              </w:rPr>
            </w:pPr>
            <w:r w:rsidRPr="00C14C12">
              <w:rPr>
                <w:snapToGrid w:val="0"/>
                <w:sz w:val="24"/>
                <w:szCs w:val="24"/>
              </w:rPr>
              <w:t>Grozījumi MK 2004. gada 20. aprīļa noteikumos Nr. 354 „</w:t>
            </w:r>
            <w:r w:rsidRPr="00C14C12">
              <w:rPr>
                <w:bCs/>
                <w:sz w:val="24"/>
                <w:szCs w:val="24"/>
              </w:rPr>
              <w:t>Noteikumi par būtiskajām prasībām kosmētikas līdzekļiem un to uzraudzības kārtību</w:t>
            </w:r>
            <w:r w:rsidRPr="00C14C12">
              <w:rPr>
                <w:snapToGrid w:val="0"/>
                <w:sz w:val="24"/>
                <w:szCs w:val="24"/>
              </w:rPr>
              <w:t>”</w:t>
            </w:r>
          </w:p>
        </w:tc>
        <w:tc>
          <w:tcPr>
            <w:tcW w:w="1843" w:type="dxa"/>
            <w:gridSpan w:val="2"/>
          </w:tcPr>
          <w:p w14:paraId="2EEF35A6" w14:textId="77777777" w:rsidR="00C07509" w:rsidRPr="00C14C12" w:rsidRDefault="00C07509" w:rsidP="00E118FC">
            <w:pPr>
              <w:jc w:val="both"/>
              <w:rPr>
                <w:snapToGrid w:val="0"/>
                <w:sz w:val="24"/>
                <w:szCs w:val="24"/>
                <w:lang w:eastAsia="en-US"/>
              </w:rPr>
            </w:pPr>
            <w:r w:rsidRPr="00C14C12">
              <w:rPr>
                <w:sz w:val="24"/>
                <w:szCs w:val="24"/>
              </w:rPr>
              <w:t xml:space="preserve">Izstrādes </w:t>
            </w:r>
          </w:p>
        </w:tc>
        <w:tc>
          <w:tcPr>
            <w:tcW w:w="1559" w:type="dxa"/>
          </w:tcPr>
          <w:p w14:paraId="29EA0064" w14:textId="77777777" w:rsidR="00C07509" w:rsidRPr="00C14C12" w:rsidRDefault="00C07509" w:rsidP="00E118FC">
            <w:pPr>
              <w:pStyle w:val="Footer"/>
              <w:jc w:val="both"/>
              <w:rPr>
                <w:snapToGrid w:val="0"/>
                <w:sz w:val="24"/>
                <w:szCs w:val="24"/>
                <w:lang w:eastAsia="en-US"/>
              </w:rPr>
            </w:pPr>
            <w:r w:rsidRPr="00C14C12">
              <w:rPr>
                <w:bCs/>
                <w:sz w:val="24"/>
                <w:szCs w:val="24"/>
              </w:rPr>
              <w:t>01.05.2010</w:t>
            </w:r>
          </w:p>
        </w:tc>
        <w:tc>
          <w:tcPr>
            <w:tcW w:w="2126" w:type="dxa"/>
          </w:tcPr>
          <w:p w14:paraId="111DC310" w14:textId="77777777" w:rsidR="00C07509" w:rsidRPr="00C14C12" w:rsidRDefault="00C07509" w:rsidP="0090490B">
            <w:pPr>
              <w:jc w:val="both"/>
              <w:rPr>
                <w:snapToGrid w:val="0"/>
                <w:sz w:val="24"/>
                <w:szCs w:val="24"/>
                <w:lang w:eastAsia="en-US"/>
              </w:rPr>
            </w:pPr>
          </w:p>
        </w:tc>
        <w:tc>
          <w:tcPr>
            <w:tcW w:w="993" w:type="dxa"/>
          </w:tcPr>
          <w:p w14:paraId="3DD10246" w14:textId="77777777" w:rsidR="00C07509" w:rsidRPr="00C14C12" w:rsidRDefault="00C07509" w:rsidP="00B17EA9">
            <w:pPr>
              <w:jc w:val="center"/>
              <w:rPr>
                <w:bCs/>
                <w:snapToGrid w:val="0"/>
                <w:sz w:val="24"/>
                <w:szCs w:val="24"/>
                <w:lang w:eastAsia="en-US"/>
              </w:rPr>
            </w:pPr>
            <w:r w:rsidRPr="00C14C12">
              <w:rPr>
                <w:bCs/>
                <w:snapToGrid w:val="0"/>
                <w:sz w:val="24"/>
                <w:szCs w:val="24"/>
                <w:lang w:eastAsia="en-US"/>
              </w:rPr>
              <w:t>VM</w:t>
            </w:r>
          </w:p>
        </w:tc>
      </w:tr>
      <w:tr w:rsidR="00C07509" w:rsidRPr="00C14C12" w14:paraId="11772E02" w14:textId="77777777" w:rsidTr="00D62F54">
        <w:tblPrEx>
          <w:tblCellMar>
            <w:top w:w="0" w:type="dxa"/>
            <w:bottom w:w="0" w:type="dxa"/>
          </w:tblCellMar>
        </w:tblPrEx>
        <w:trPr>
          <w:trHeight w:val="247"/>
        </w:trPr>
        <w:tc>
          <w:tcPr>
            <w:tcW w:w="425" w:type="dxa"/>
          </w:tcPr>
          <w:p w14:paraId="3B811EBC"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6384EDB5" w14:textId="77777777" w:rsidR="00C07509" w:rsidRPr="00C14C12" w:rsidRDefault="00C07509" w:rsidP="00B17EA9">
            <w:pPr>
              <w:pStyle w:val="Footer"/>
              <w:tabs>
                <w:tab w:val="clear" w:pos="4153"/>
                <w:tab w:val="clear" w:pos="8306"/>
              </w:tabs>
              <w:jc w:val="center"/>
              <w:rPr>
                <w:bCs/>
                <w:sz w:val="24"/>
                <w:szCs w:val="24"/>
              </w:rPr>
            </w:pPr>
            <w:r w:rsidRPr="00C14C12">
              <w:rPr>
                <w:bCs/>
                <w:sz w:val="24"/>
                <w:szCs w:val="24"/>
              </w:rPr>
              <w:t>32009L0114</w:t>
            </w:r>
          </w:p>
        </w:tc>
        <w:tc>
          <w:tcPr>
            <w:tcW w:w="1418" w:type="dxa"/>
            <w:gridSpan w:val="2"/>
          </w:tcPr>
          <w:p w14:paraId="7DA029AB" w14:textId="77777777" w:rsidR="00C07509" w:rsidRPr="00C14C12" w:rsidRDefault="00C07509" w:rsidP="00B17EA9">
            <w:pPr>
              <w:jc w:val="center"/>
              <w:rPr>
                <w:bCs/>
                <w:sz w:val="24"/>
                <w:szCs w:val="24"/>
              </w:rPr>
            </w:pPr>
            <w:r w:rsidRPr="00C14C12">
              <w:rPr>
                <w:bCs/>
                <w:sz w:val="24"/>
                <w:szCs w:val="24"/>
              </w:rPr>
              <w:t>09/05/2010</w:t>
            </w:r>
          </w:p>
        </w:tc>
        <w:tc>
          <w:tcPr>
            <w:tcW w:w="2977" w:type="dxa"/>
          </w:tcPr>
          <w:p w14:paraId="046B7B10" w14:textId="77777777" w:rsidR="00C07509" w:rsidRPr="00C14C12" w:rsidRDefault="00C07509" w:rsidP="00B17EA9">
            <w:pPr>
              <w:jc w:val="both"/>
              <w:rPr>
                <w:rStyle w:val="Strong"/>
                <w:b w:val="0"/>
                <w:sz w:val="24"/>
                <w:szCs w:val="24"/>
              </w:rPr>
            </w:pPr>
            <w:r w:rsidRPr="00C14C12">
              <w:rPr>
                <w:rStyle w:val="Strong"/>
                <w:b w:val="0"/>
                <w:sz w:val="24"/>
                <w:szCs w:val="24"/>
              </w:rPr>
              <w:t xml:space="preserve">Eiropas Parlamenta un Padomes Direktīva 2009/114/EK (2009. gada 16. septembris), ar ko groza Padomes Direktīvu 87/372/EEK par frekvenču joslām, kas rezervējamas publisku </w:t>
            </w:r>
            <w:proofErr w:type="spellStart"/>
            <w:r w:rsidRPr="00C14C12">
              <w:rPr>
                <w:rStyle w:val="Strong"/>
                <w:b w:val="0"/>
                <w:sz w:val="24"/>
                <w:szCs w:val="24"/>
              </w:rPr>
              <w:t>Viseiropas</w:t>
            </w:r>
            <w:proofErr w:type="spellEnd"/>
            <w:r w:rsidRPr="00C14C12">
              <w:rPr>
                <w:rStyle w:val="Strong"/>
                <w:b w:val="0"/>
                <w:sz w:val="24"/>
                <w:szCs w:val="24"/>
              </w:rPr>
              <w:t xml:space="preserve"> sauszemes šūnu mobilo ciparsignālu sakaru saskaņotai ieviešanai Kopienā</w:t>
            </w:r>
          </w:p>
        </w:tc>
        <w:tc>
          <w:tcPr>
            <w:tcW w:w="3118" w:type="dxa"/>
          </w:tcPr>
          <w:p w14:paraId="2A5CC4B1" w14:textId="77777777" w:rsidR="00C07509" w:rsidRPr="00C14C12" w:rsidRDefault="00C07509" w:rsidP="0090490B">
            <w:pPr>
              <w:jc w:val="both"/>
              <w:rPr>
                <w:snapToGrid w:val="0"/>
                <w:sz w:val="24"/>
                <w:szCs w:val="24"/>
                <w:lang w:eastAsia="en-US"/>
              </w:rPr>
            </w:pPr>
          </w:p>
        </w:tc>
        <w:tc>
          <w:tcPr>
            <w:tcW w:w="1843" w:type="dxa"/>
            <w:gridSpan w:val="2"/>
          </w:tcPr>
          <w:p w14:paraId="43F296C3" w14:textId="77777777" w:rsidR="00C07509" w:rsidRPr="00C14C12" w:rsidRDefault="00C07509" w:rsidP="00280A52">
            <w:pPr>
              <w:jc w:val="both"/>
              <w:rPr>
                <w:snapToGrid w:val="0"/>
                <w:sz w:val="24"/>
                <w:szCs w:val="24"/>
                <w:lang w:eastAsia="en-US"/>
              </w:rPr>
            </w:pPr>
            <w:r w:rsidRPr="00C14C12">
              <w:rPr>
                <w:snapToGrid w:val="0"/>
                <w:sz w:val="24"/>
                <w:szCs w:val="24"/>
                <w:lang w:eastAsia="en-US"/>
              </w:rPr>
              <w:t>Izpētes</w:t>
            </w:r>
          </w:p>
        </w:tc>
        <w:tc>
          <w:tcPr>
            <w:tcW w:w="1559" w:type="dxa"/>
          </w:tcPr>
          <w:p w14:paraId="4C8E9639" w14:textId="77777777" w:rsidR="00C07509" w:rsidRPr="00C14C12" w:rsidRDefault="004E3554" w:rsidP="00280A52">
            <w:pPr>
              <w:pStyle w:val="Footer"/>
              <w:jc w:val="both"/>
              <w:rPr>
                <w:snapToGrid w:val="0"/>
                <w:sz w:val="24"/>
                <w:szCs w:val="24"/>
                <w:lang w:eastAsia="en-US"/>
              </w:rPr>
            </w:pPr>
            <w:r>
              <w:rPr>
                <w:snapToGrid w:val="0"/>
                <w:sz w:val="24"/>
                <w:szCs w:val="24"/>
                <w:lang w:eastAsia="en-US"/>
              </w:rPr>
              <w:t>09.05.2010</w:t>
            </w:r>
          </w:p>
        </w:tc>
        <w:tc>
          <w:tcPr>
            <w:tcW w:w="2126" w:type="dxa"/>
          </w:tcPr>
          <w:p w14:paraId="1525EB51" w14:textId="77777777" w:rsidR="00C07509" w:rsidRPr="00C14C12" w:rsidRDefault="00C07509" w:rsidP="00280A52">
            <w:pPr>
              <w:jc w:val="both"/>
              <w:rPr>
                <w:snapToGrid w:val="0"/>
                <w:sz w:val="24"/>
                <w:szCs w:val="24"/>
                <w:lang w:eastAsia="en-US"/>
              </w:rPr>
            </w:pPr>
          </w:p>
        </w:tc>
        <w:tc>
          <w:tcPr>
            <w:tcW w:w="993" w:type="dxa"/>
          </w:tcPr>
          <w:p w14:paraId="6AC13766" w14:textId="77777777" w:rsidR="00C07509" w:rsidRPr="00C14C12" w:rsidRDefault="00C07509" w:rsidP="00280A52">
            <w:pPr>
              <w:jc w:val="center"/>
              <w:rPr>
                <w:bCs/>
                <w:snapToGrid w:val="0"/>
                <w:sz w:val="24"/>
                <w:szCs w:val="24"/>
                <w:lang w:eastAsia="en-US"/>
              </w:rPr>
            </w:pPr>
            <w:r w:rsidRPr="00C14C12">
              <w:rPr>
                <w:bCs/>
                <w:snapToGrid w:val="0"/>
                <w:sz w:val="24"/>
                <w:szCs w:val="24"/>
                <w:lang w:eastAsia="en-US"/>
              </w:rPr>
              <w:t>RAPLM, SAM</w:t>
            </w:r>
          </w:p>
        </w:tc>
      </w:tr>
      <w:tr w:rsidR="00C07509" w:rsidRPr="00C14C12" w14:paraId="6AFB0510" w14:textId="77777777" w:rsidTr="00D62F54">
        <w:tblPrEx>
          <w:tblCellMar>
            <w:top w:w="0" w:type="dxa"/>
            <w:bottom w:w="0" w:type="dxa"/>
          </w:tblCellMar>
        </w:tblPrEx>
        <w:trPr>
          <w:trHeight w:val="247"/>
        </w:trPr>
        <w:tc>
          <w:tcPr>
            <w:tcW w:w="425" w:type="dxa"/>
          </w:tcPr>
          <w:p w14:paraId="242CB00F"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616B052A" w14:textId="77777777" w:rsidR="00C07509" w:rsidRPr="00C14C12" w:rsidRDefault="00C07509" w:rsidP="00CE597B">
            <w:pPr>
              <w:pStyle w:val="Footer"/>
              <w:tabs>
                <w:tab w:val="clear" w:pos="4153"/>
                <w:tab w:val="clear" w:pos="8306"/>
              </w:tabs>
              <w:jc w:val="center"/>
              <w:rPr>
                <w:bCs/>
                <w:sz w:val="24"/>
                <w:szCs w:val="24"/>
              </w:rPr>
            </w:pPr>
            <w:r w:rsidRPr="00C14C12">
              <w:rPr>
                <w:bCs/>
                <w:sz w:val="24"/>
                <w:szCs w:val="24"/>
              </w:rPr>
              <w:t>32008L0048</w:t>
            </w:r>
          </w:p>
        </w:tc>
        <w:tc>
          <w:tcPr>
            <w:tcW w:w="1418" w:type="dxa"/>
            <w:gridSpan w:val="2"/>
          </w:tcPr>
          <w:p w14:paraId="61B214AA" w14:textId="77777777" w:rsidR="00C07509" w:rsidRPr="00C14C12" w:rsidRDefault="00C07509" w:rsidP="00CE597B">
            <w:pPr>
              <w:jc w:val="center"/>
              <w:rPr>
                <w:bCs/>
                <w:sz w:val="24"/>
                <w:szCs w:val="24"/>
              </w:rPr>
            </w:pPr>
            <w:r w:rsidRPr="00C14C12">
              <w:rPr>
                <w:bCs/>
                <w:sz w:val="24"/>
                <w:szCs w:val="24"/>
              </w:rPr>
              <w:t>11/05/2010</w:t>
            </w:r>
          </w:p>
        </w:tc>
        <w:tc>
          <w:tcPr>
            <w:tcW w:w="2977" w:type="dxa"/>
          </w:tcPr>
          <w:p w14:paraId="07CFB9FE" w14:textId="77777777" w:rsidR="00C07509" w:rsidRPr="00C14C12" w:rsidRDefault="00C07509" w:rsidP="00CE597B">
            <w:pPr>
              <w:jc w:val="both"/>
              <w:rPr>
                <w:bCs/>
                <w:sz w:val="24"/>
                <w:szCs w:val="24"/>
              </w:rPr>
            </w:pPr>
            <w:r w:rsidRPr="00C14C12">
              <w:rPr>
                <w:bCs/>
                <w:sz w:val="24"/>
                <w:szCs w:val="24"/>
              </w:rPr>
              <w:t>Eiropas Parlamenta un Padomes Direktīva 2008/48/EK (2008. gada 23. aprīlis) par patēriņa kredītlīgumiem un ar ko atceļ Direktīvu 87/102/EEK</w:t>
            </w:r>
          </w:p>
        </w:tc>
        <w:tc>
          <w:tcPr>
            <w:tcW w:w="3118" w:type="dxa"/>
          </w:tcPr>
          <w:p w14:paraId="471EFEE5" w14:textId="77777777" w:rsidR="00C07509" w:rsidRPr="00C14C12" w:rsidRDefault="00C07509" w:rsidP="00CE597B">
            <w:pPr>
              <w:jc w:val="both"/>
              <w:rPr>
                <w:snapToGrid w:val="0"/>
                <w:sz w:val="24"/>
                <w:szCs w:val="24"/>
                <w:lang w:eastAsia="en-US"/>
              </w:rPr>
            </w:pPr>
            <w:r w:rsidRPr="00C14C12">
              <w:rPr>
                <w:snapToGrid w:val="0"/>
                <w:sz w:val="24"/>
                <w:szCs w:val="24"/>
                <w:lang w:eastAsia="en-US"/>
              </w:rPr>
              <w:t>1. Grozījumi Patērētāju tiesību aizsardzības likumā</w:t>
            </w:r>
          </w:p>
          <w:p w14:paraId="0B2564D2" w14:textId="77777777" w:rsidR="00C07509" w:rsidRPr="00C14C12" w:rsidRDefault="00C07509" w:rsidP="00CE597B">
            <w:pPr>
              <w:jc w:val="both"/>
              <w:rPr>
                <w:snapToGrid w:val="0"/>
                <w:sz w:val="24"/>
                <w:szCs w:val="24"/>
                <w:lang w:eastAsia="en-US"/>
              </w:rPr>
            </w:pPr>
          </w:p>
          <w:p w14:paraId="349986A9" w14:textId="77777777" w:rsidR="00C07509" w:rsidRPr="00C14C12" w:rsidRDefault="00C07509" w:rsidP="00CE597B">
            <w:pPr>
              <w:jc w:val="both"/>
              <w:rPr>
                <w:snapToGrid w:val="0"/>
                <w:sz w:val="24"/>
                <w:szCs w:val="24"/>
                <w:lang w:eastAsia="en-US"/>
              </w:rPr>
            </w:pPr>
            <w:r w:rsidRPr="00C14C12">
              <w:rPr>
                <w:snapToGrid w:val="0"/>
                <w:sz w:val="24"/>
                <w:szCs w:val="24"/>
                <w:lang w:eastAsia="en-US"/>
              </w:rPr>
              <w:t xml:space="preserve">2. Grozījumi MK 25.08.2008. noteikumos Nr.692 „Noteikumi par patērētāja kreditēšanas </w:t>
            </w:r>
            <w:r w:rsidRPr="00C14C12">
              <w:rPr>
                <w:snapToGrid w:val="0"/>
                <w:sz w:val="24"/>
                <w:szCs w:val="24"/>
                <w:lang w:eastAsia="en-US"/>
              </w:rPr>
              <w:lastRenderedPageBreak/>
              <w:t>līgumu”</w:t>
            </w:r>
          </w:p>
        </w:tc>
        <w:tc>
          <w:tcPr>
            <w:tcW w:w="1843" w:type="dxa"/>
            <w:gridSpan w:val="2"/>
          </w:tcPr>
          <w:p w14:paraId="00CFC7FB" w14:textId="77777777" w:rsidR="00C07509" w:rsidRPr="00C14C12" w:rsidRDefault="00C07509" w:rsidP="00CE597B">
            <w:pPr>
              <w:jc w:val="both"/>
              <w:rPr>
                <w:snapToGrid w:val="0"/>
                <w:sz w:val="24"/>
                <w:szCs w:val="24"/>
                <w:lang w:eastAsia="en-US"/>
              </w:rPr>
            </w:pPr>
            <w:r w:rsidRPr="00C14C12">
              <w:rPr>
                <w:snapToGrid w:val="0"/>
                <w:sz w:val="24"/>
                <w:szCs w:val="24"/>
                <w:lang w:eastAsia="en-US"/>
              </w:rPr>
              <w:lastRenderedPageBreak/>
              <w:t>Izstrādes</w:t>
            </w:r>
          </w:p>
        </w:tc>
        <w:tc>
          <w:tcPr>
            <w:tcW w:w="1559" w:type="dxa"/>
          </w:tcPr>
          <w:p w14:paraId="3E379FB5" w14:textId="77777777" w:rsidR="00C07509" w:rsidRPr="00C14C12" w:rsidRDefault="00C07509" w:rsidP="00CE597B">
            <w:pPr>
              <w:pStyle w:val="Footer"/>
              <w:jc w:val="both"/>
              <w:rPr>
                <w:snapToGrid w:val="0"/>
                <w:sz w:val="24"/>
                <w:szCs w:val="24"/>
                <w:lang w:eastAsia="en-US"/>
              </w:rPr>
            </w:pPr>
            <w:r w:rsidRPr="00C14C12">
              <w:rPr>
                <w:snapToGrid w:val="0"/>
                <w:sz w:val="24"/>
                <w:szCs w:val="24"/>
                <w:lang w:eastAsia="en-US"/>
              </w:rPr>
              <w:t>11.05.2010</w:t>
            </w:r>
          </w:p>
        </w:tc>
        <w:tc>
          <w:tcPr>
            <w:tcW w:w="2126" w:type="dxa"/>
          </w:tcPr>
          <w:p w14:paraId="76F6AD15" w14:textId="77777777" w:rsidR="00C07509" w:rsidRPr="00C14C12" w:rsidRDefault="00C07509" w:rsidP="00CE597B">
            <w:pPr>
              <w:jc w:val="both"/>
              <w:rPr>
                <w:snapToGrid w:val="0"/>
                <w:sz w:val="24"/>
                <w:szCs w:val="24"/>
                <w:lang w:eastAsia="en-US"/>
              </w:rPr>
            </w:pPr>
            <w:r w:rsidRPr="00C14C12">
              <w:rPr>
                <w:snapToGrid w:val="0"/>
                <w:sz w:val="24"/>
                <w:szCs w:val="24"/>
                <w:lang w:eastAsia="en-US"/>
              </w:rPr>
              <w:t>EM: Ņemot vērā direktīvas pārņemšanas termiņu (</w:t>
            </w:r>
            <w:proofErr w:type="gramStart"/>
            <w:r w:rsidRPr="00C14C12">
              <w:rPr>
                <w:snapToGrid w:val="0"/>
                <w:sz w:val="24"/>
                <w:szCs w:val="24"/>
                <w:lang w:eastAsia="en-US"/>
              </w:rPr>
              <w:t>2010.gads</w:t>
            </w:r>
            <w:proofErr w:type="gramEnd"/>
            <w:r w:rsidRPr="00C14C12">
              <w:rPr>
                <w:snapToGrid w:val="0"/>
                <w:sz w:val="24"/>
                <w:szCs w:val="24"/>
                <w:lang w:eastAsia="en-US"/>
              </w:rPr>
              <w:t xml:space="preserve">), šobrīd direktīvas pārņemšana ir </w:t>
            </w:r>
            <w:r w:rsidRPr="00C14C12">
              <w:rPr>
                <w:snapToGrid w:val="0"/>
                <w:sz w:val="24"/>
                <w:szCs w:val="24"/>
                <w:lang w:eastAsia="en-US"/>
              </w:rPr>
              <w:lastRenderedPageBreak/>
              <w:t>izstrādes procesā, tiek gatavoti normatīvo aktu grozījumu projekti.</w:t>
            </w:r>
          </w:p>
        </w:tc>
        <w:tc>
          <w:tcPr>
            <w:tcW w:w="993" w:type="dxa"/>
          </w:tcPr>
          <w:p w14:paraId="705AEB1F" w14:textId="77777777" w:rsidR="00C07509" w:rsidRPr="00C14C12" w:rsidRDefault="00C07509" w:rsidP="00CE597B">
            <w:pPr>
              <w:jc w:val="center"/>
              <w:rPr>
                <w:bCs/>
                <w:snapToGrid w:val="0"/>
                <w:sz w:val="24"/>
                <w:szCs w:val="24"/>
                <w:lang w:eastAsia="en-US"/>
              </w:rPr>
            </w:pPr>
            <w:r w:rsidRPr="00C14C12">
              <w:rPr>
                <w:bCs/>
                <w:snapToGrid w:val="0"/>
                <w:sz w:val="24"/>
                <w:szCs w:val="24"/>
                <w:lang w:eastAsia="en-US"/>
              </w:rPr>
              <w:lastRenderedPageBreak/>
              <w:t>EM</w:t>
            </w:r>
          </w:p>
        </w:tc>
      </w:tr>
      <w:tr w:rsidR="00C07509" w:rsidRPr="00C14C12" w14:paraId="30536ED7" w14:textId="77777777" w:rsidTr="00D62F54">
        <w:tblPrEx>
          <w:tblCellMar>
            <w:top w:w="0" w:type="dxa"/>
            <w:bottom w:w="0" w:type="dxa"/>
          </w:tblCellMar>
        </w:tblPrEx>
        <w:trPr>
          <w:trHeight w:val="247"/>
        </w:trPr>
        <w:tc>
          <w:tcPr>
            <w:tcW w:w="425" w:type="dxa"/>
          </w:tcPr>
          <w:p w14:paraId="3AFE19F1"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41361861" w14:textId="77777777" w:rsidR="00C07509" w:rsidRPr="00C14C12" w:rsidRDefault="00C07509" w:rsidP="00CE597B">
            <w:pPr>
              <w:pStyle w:val="Footer"/>
              <w:tabs>
                <w:tab w:val="clear" w:pos="4153"/>
                <w:tab w:val="clear" w:pos="8306"/>
              </w:tabs>
              <w:jc w:val="center"/>
              <w:rPr>
                <w:bCs/>
                <w:sz w:val="24"/>
                <w:szCs w:val="24"/>
              </w:rPr>
            </w:pPr>
            <w:r w:rsidRPr="00C14C12">
              <w:rPr>
                <w:bCs/>
                <w:sz w:val="24"/>
                <w:szCs w:val="24"/>
              </w:rPr>
              <w:t>32009L0107</w:t>
            </w:r>
          </w:p>
        </w:tc>
        <w:tc>
          <w:tcPr>
            <w:tcW w:w="1418" w:type="dxa"/>
            <w:gridSpan w:val="2"/>
          </w:tcPr>
          <w:p w14:paraId="5352154F" w14:textId="77777777" w:rsidR="00C07509" w:rsidRPr="00C14C12" w:rsidRDefault="00C07509" w:rsidP="00CE597B">
            <w:pPr>
              <w:jc w:val="center"/>
              <w:rPr>
                <w:bCs/>
                <w:sz w:val="24"/>
                <w:szCs w:val="24"/>
              </w:rPr>
            </w:pPr>
            <w:r w:rsidRPr="00C14C12">
              <w:rPr>
                <w:bCs/>
                <w:sz w:val="24"/>
                <w:szCs w:val="24"/>
              </w:rPr>
              <w:t>14/05/2010</w:t>
            </w:r>
          </w:p>
        </w:tc>
        <w:tc>
          <w:tcPr>
            <w:tcW w:w="2977" w:type="dxa"/>
          </w:tcPr>
          <w:p w14:paraId="0F0849E6" w14:textId="77777777" w:rsidR="00C07509" w:rsidRPr="00C14C12" w:rsidRDefault="00C07509" w:rsidP="00CE597B">
            <w:pPr>
              <w:jc w:val="both"/>
              <w:rPr>
                <w:bCs/>
                <w:sz w:val="24"/>
                <w:szCs w:val="24"/>
              </w:rPr>
            </w:pPr>
            <w:r w:rsidRPr="00C14C12">
              <w:rPr>
                <w:bCs/>
                <w:sz w:val="24"/>
                <w:szCs w:val="24"/>
              </w:rPr>
              <w:t>Eiropas Parlamenta un Padomes Direktīva 2009/107/EK (2009. gada 16. septembris), ar ko attiecībā uz dažu termiņu pagarināšanu groza Direktīvu 98/8/EK par biocīdo produktu laišanu tirgū</w:t>
            </w:r>
          </w:p>
        </w:tc>
        <w:tc>
          <w:tcPr>
            <w:tcW w:w="3118" w:type="dxa"/>
          </w:tcPr>
          <w:p w14:paraId="4C07B9FF" w14:textId="77777777" w:rsidR="00C07509" w:rsidRPr="00C14C12" w:rsidRDefault="00C07509" w:rsidP="006829E9">
            <w:pPr>
              <w:jc w:val="both"/>
              <w:rPr>
                <w:snapToGrid w:val="0"/>
                <w:sz w:val="24"/>
                <w:szCs w:val="24"/>
                <w:lang w:eastAsia="en-US"/>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5F774360" w14:textId="77777777" w:rsidR="00C07509" w:rsidRPr="00C14C12" w:rsidRDefault="00C07509" w:rsidP="006829E9">
            <w:pPr>
              <w:rPr>
                <w:bCs/>
                <w:sz w:val="24"/>
                <w:szCs w:val="24"/>
              </w:rPr>
            </w:pPr>
            <w:r w:rsidRPr="00C14C12">
              <w:rPr>
                <w:bCs/>
                <w:sz w:val="24"/>
                <w:szCs w:val="24"/>
              </w:rPr>
              <w:t>Izstrādes</w:t>
            </w:r>
          </w:p>
        </w:tc>
        <w:tc>
          <w:tcPr>
            <w:tcW w:w="1559" w:type="dxa"/>
          </w:tcPr>
          <w:p w14:paraId="7D60AE9C" w14:textId="77777777" w:rsidR="00C07509" w:rsidRPr="00C14C12" w:rsidRDefault="004E3554" w:rsidP="006829E9">
            <w:pPr>
              <w:jc w:val="both"/>
              <w:rPr>
                <w:bCs/>
                <w:sz w:val="24"/>
                <w:szCs w:val="24"/>
              </w:rPr>
            </w:pPr>
            <w:r>
              <w:rPr>
                <w:bCs/>
                <w:sz w:val="24"/>
                <w:szCs w:val="24"/>
              </w:rPr>
              <w:t>14.05.2010</w:t>
            </w:r>
          </w:p>
        </w:tc>
        <w:tc>
          <w:tcPr>
            <w:tcW w:w="2126" w:type="dxa"/>
          </w:tcPr>
          <w:p w14:paraId="011796BA" w14:textId="77777777" w:rsidR="00C07509" w:rsidRPr="00C14C12" w:rsidRDefault="00C07509" w:rsidP="00CE597B">
            <w:pPr>
              <w:jc w:val="both"/>
              <w:rPr>
                <w:snapToGrid w:val="0"/>
                <w:sz w:val="24"/>
                <w:szCs w:val="24"/>
                <w:lang w:eastAsia="en-US"/>
              </w:rPr>
            </w:pPr>
          </w:p>
        </w:tc>
        <w:tc>
          <w:tcPr>
            <w:tcW w:w="993" w:type="dxa"/>
          </w:tcPr>
          <w:p w14:paraId="00FE2162" w14:textId="77777777" w:rsidR="00C07509" w:rsidRPr="00C14C12" w:rsidRDefault="00C07509" w:rsidP="00CE597B">
            <w:pPr>
              <w:jc w:val="center"/>
              <w:rPr>
                <w:bCs/>
                <w:snapToGrid w:val="0"/>
                <w:sz w:val="24"/>
                <w:szCs w:val="24"/>
                <w:lang w:eastAsia="en-US"/>
              </w:rPr>
            </w:pPr>
            <w:r w:rsidRPr="00C14C12">
              <w:rPr>
                <w:bCs/>
                <w:snapToGrid w:val="0"/>
                <w:sz w:val="24"/>
                <w:szCs w:val="24"/>
                <w:lang w:eastAsia="en-US"/>
              </w:rPr>
              <w:t>VIDM</w:t>
            </w:r>
          </w:p>
        </w:tc>
      </w:tr>
      <w:tr w:rsidR="00C07509" w:rsidRPr="00C14C12" w14:paraId="15A45E83" w14:textId="77777777" w:rsidTr="00D62F54">
        <w:tblPrEx>
          <w:tblCellMar>
            <w:top w:w="0" w:type="dxa"/>
            <w:bottom w:w="0" w:type="dxa"/>
          </w:tblCellMar>
        </w:tblPrEx>
        <w:trPr>
          <w:trHeight w:val="247"/>
        </w:trPr>
        <w:tc>
          <w:tcPr>
            <w:tcW w:w="425" w:type="dxa"/>
          </w:tcPr>
          <w:p w14:paraId="0BD002F7" w14:textId="77777777" w:rsidR="00C07509" w:rsidRPr="00C14C12" w:rsidRDefault="00C07509" w:rsidP="001E2D31">
            <w:pPr>
              <w:numPr>
                <w:ilvl w:val="0"/>
                <w:numId w:val="1"/>
              </w:numPr>
              <w:rPr>
                <w:bCs/>
                <w:snapToGrid w:val="0"/>
                <w:sz w:val="24"/>
                <w:szCs w:val="24"/>
                <w:lang w:eastAsia="en-US"/>
              </w:rPr>
            </w:pPr>
          </w:p>
        </w:tc>
        <w:tc>
          <w:tcPr>
            <w:tcW w:w="1418" w:type="dxa"/>
            <w:gridSpan w:val="3"/>
          </w:tcPr>
          <w:p w14:paraId="460E622F" w14:textId="77777777" w:rsidR="00C07509" w:rsidRPr="00C14C12" w:rsidRDefault="00C07509" w:rsidP="00CE597B">
            <w:pPr>
              <w:pStyle w:val="Footer"/>
              <w:tabs>
                <w:tab w:val="clear" w:pos="4153"/>
                <w:tab w:val="clear" w:pos="8306"/>
              </w:tabs>
              <w:jc w:val="center"/>
              <w:rPr>
                <w:bCs/>
                <w:sz w:val="24"/>
                <w:szCs w:val="24"/>
              </w:rPr>
            </w:pPr>
            <w:r w:rsidRPr="00C14C12">
              <w:rPr>
                <w:bCs/>
                <w:sz w:val="24"/>
                <w:szCs w:val="24"/>
              </w:rPr>
              <w:t>32010L0002</w:t>
            </w:r>
          </w:p>
        </w:tc>
        <w:tc>
          <w:tcPr>
            <w:tcW w:w="1418" w:type="dxa"/>
            <w:gridSpan w:val="2"/>
          </w:tcPr>
          <w:p w14:paraId="30D979DB" w14:textId="77777777" w:rsidR="00C07509" w:rsidRPr="00C14C12" w:rsidRDefault="00C07509" w:rsidP="00CE597B">
            <w:pPr>
              <w:jc w:val="center"/>
              <w:rPr>
                <w:bCs/>
                <w:sz w:val="24"/>
                <w:szCs w:val="24"/>
              </w:rPr>
            </w:pPr>
            <w:r w:rsidRPr="00C14C12">
              <w:rPr>
                <w:bCs/>
                <w:sz w:val="24"/>
                <w:szCs w:val="24"/>
              </w:rPr>
              <w:t>28/05/2010</w:t>
            </w:r>
          </w:p>
        </w:tc>
        <w:tc>
          <w:tcPr>
            <w:tcW w:w="2977" w:type="dxa"/>
          </w:tcPr>
          <w:p w14:paraId="2224A160" w14:textId="77777777" w:rsidR="00C07509" w:rsidRPr="00C14C12" w:rsidRDefault="00C07509" w:rsidP="00CE597B">
            <w:pPr>
              <w:jc w:val="both"/>
              <w:rPr>
                <w:bCs/>
                <w:sz w:val="24"/>
                <w:szCs w:val="24"/>
              </w:rPr>
            </w:pPr>
            <w:r w:rsidRPr="00C14C12">
              <w:rPr>
                <w:bCs/>
                <w:sz w:val="24"/>
                <w:szCs w:val="24"/>
              </w:rPr>
              <w:t xml:space="preserve">Komisijas Direktīva 2010/2/ES (2010. gada 27. janvāris), ar ko groza Padomes Direktīvu 91/414/EEK attiecībā uz darbīgās vielas </w:t>
            </w:r>
            <w:proofErr w:type="spellStart"/>
            <w:r w:rsidRPr="00C14C12">
              <w:rPr>
                <w:bCs/>
                <w:sz w:val="24"/>
                <w:szCs w:val="24"/>
              </w:rPr>
              <w:t>hlormekvata</w:t>
            </w:r>
            <w:proofErr w:type="spellEnd"/>
            <w:r w:rsidRPr="00C14C12">
              <w:rPr>
                <w:bCs/>
                <w:sz w:val="24"/>
                <w:szCs w:val="24"/>
              </w:rPr>
              <w:t xml:space="preserve"> plašāku pielietojumu</w:t>
            </w:r>
          </w:p>
        </w:tc>
        <w:tc>
          <w:tcPr>
            <w:tcW w:w="3118" w:type="dxa"/>
          </w:tcPr>
          <w:p w14:paraId="724F990B" w14:textId="77777777" w:rsidR="00C07509" w:rsidRPr="00C14C12" w:rsidRDefault="00C07509" w:rsidP="006829E9">
            <w:pPr>
              <w:jc w:val="both"/>
              <w:rPr>
                <w:snapToGrid w:val="0"/>
                <w:sz w:val="24"/>
                <w:szCs w:val="24"/>
                <w:lang w:eastAsia="en-US"/>
              </w:rPr>
            </w:pPr>
            <w:r w:rsidRPr="00C14C12">
              <w:rPr>
                <w:snapToGrid w:val="0"/>
                <w:sz w:val="24"/>
                <w:szCs w:val="24"/>
                <w:lang w:eastAsia="en-US"/>
              </w:rPr>
              <w:t>JAUNA!!!</w:t>
            </w:r>
          </w:p>
        </w:tc>
        <w:tc>
          <w:tcPr>
            <w:tcW w:w="1843" w:type="dxa"/>
            <w:gridSpan w:val="2"/>
          </w:tcPr>
          <w:p w14:paraId="72AF2B89" w14:textId="77777777" w:rsidR="00C07509" w:rsidRPr="00C14C12" w:rsidRDefault="00C07509" w:rsidP="006829E9">
            <w:pPr>
              <w:rPr>
                <w:bCs/>
                <w:sz w:val="24"/>
                <w:szCs w:val="24"/>
              </w:rPr>
            </w:pPr>
          </w:p>
        </w:tc>
        <w:tc>
          <w:tcPr>
            <w:tcW w:w="1559" w:type="dxa"/>
          </w:tcPr>
          <w:p w14:paraId="45262061" w14:textId="77777777" w:rsidR="00C07509" w:rsidRPr="00C14C12" w:rsidRDefault="00C07509" w:rsidP="006829E9">
            <w:pPr>
              <w:jc w:val="both"/>
              <w:rPr>
                <w:bCs/>
                <w:sz w:val="24"/>
                <w:szCs w:val="24"/>
              </w:rPr>
            </w:pPr>
          </w:p>
        </w:tc>
        <w:tc>
          <w:tcPr>
            <w:tcW w:w="2126" w:type="dxa"/>
          </w:tcPr>
          <w:p w14:paraId="62B4FB95" w14:textId="77777777" w:rsidR="00C07509" w:rsidRPr="00C14C12" w:rsidRDefault="00C07509" w:rsidP="00CE597B">
            <w:pPr>
              <w:jc w:val="both"/>
              <w:rPr>
                <w:snapToGrid w:val="0"/>
                <w:sz w:val="24"/>
                <w:szCs w:val="24"/>
                <w:lang w:eastAsia="en-US"/>
              </w:rPr>
            </w:pPr>
          </w:p>
        </w:tc>
        <w:tc>
          <w:tcPr>
            <w:tcW w:w="993" w:type="dxa"/>
          </w:tcPr>
          <w:p w14:paraId="542474DF" w14:textId="77777777" w:rsidR="00C07509" w:rsidRPr="00C14C12" w:rsidRDefault="00C07509" w:rsidP="00CE597B">
            <w:pPr>
              <w:jc w:val="center"/>
              <w:rPr>
                <w:bCs/>
                <w:snapToGrid w:val="0"/>
                <w:sz w:val="24"/>
                <w:szCs w:val="24"/>
                <w:lang w:eastAsia="en-US"/>
              </w:rPr>
            </w:pPr>
            <w:r w:rsidRPr="00C14C12">
              <w:rPr>
                <w:bCs/>
                <w:snapToGrid w:val="0"/>
                <w:sz w:val="24"/>
                <w:szCs w:val="24"/>
                <w:lang w:eastAsia="en-US"/>
              </w:rPr>
              <w:t>ZM</w:t>
            </w:r>
          </w:p>
        </w:tc>
      </w:tr>
      <w:tr w:rsidR="009E063E" w:rsidRPr="00C14C12" w14:paraId="425B3F67" w14:textId="77777777" w:rsidTr="00D62F54">
        <w:tblPrEx>
          <w:tblCellMar>
            <w:top w:w="0" w:type="dxa"/>
            <w:bottom w:w="0" w:type="dxa"/>
          </w:tblCellMar>
        </w:tblPrEx>
        <w:trPr>
          <w:trHeight w:val="247"/>
        </w:trPr>
        <w:tc>
          <w:tcPr>
            <w:tcW w:w="425" w:type="dxa"/>
          </w:tcPr>
          <w:p w14:paraId="5DCA96B6"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4004BD20" w14:textId="77777777" w:rsidR="009E063E" w:rsidRPr="00C14C12" w:rsidRDefault="009E063E" w:rsidP="000D3F5C">
            <w:pPr>
              <w:pStyle w:val="Footer"/>
              <w:tabs>
                <w:tab w:val="clear" w:pos="4153"/>
                <w:tab w:val="clear" w:pos="8306"/>
              </w:tabs>
              <w:jc w:val="center"/>
              <w:rPr>
                <w:bCs/>
                <w:sz w:val="24"/>
                <w:szCs w:val="24"/>
              </w:rPr>
            </w:pPr>
            <w:r w:rsidRPr="00C14C12">
              <w:rPr>
                <w:bCs/>
                <w:sz w:val="24"/>
                <w:szCs w:val="24"/>
              </w:rPr>
              <w:t>32009L0149</w:t>
            </w:r>
          </w:p>
        </w:tc>
        <w:tc>
          <w:tcPr>
            <w:tcW w:w="1418" w:type="dxa"/>
            <w:gridSpan w:val="2"/>
          </w:tcPr>
          <w:p w14:paraId="10D85BE1" w14:textId="77777777" w:rsidR="009E063E" w:rsidRPr="00C14C12" w:rsidRDefault="009E063E" w:rsidP="000D3F5C">
            <w:pPr>
              <w:jc w:val="center"/>
              <w:rPr>
                <w:bCs/>
                <w:sz w:val="24"/>
                <w:szCs w:val="24"/>
              </w:rPr>
            </w:pPr>
            <w:r w:rsidRPr="00C14C12">
              <w:rPr>
                <w:bCs/>
                <w:sz w:val="24"/>
                <w:szCs w:val="24"/>
              </w:rPr>
              <w:t>18/06/2010</w:t>
            </w:r>
          </w:p>
        </w:tc>
        <w:tc>
          <w:tcPr>
            <w:tcW w:w="2977" w:type="dxa"/>
          </w:tcPr>
          <w:p w14:paraId="574985C0" w14:textId="77777777" w:rsidR="009E063E" w:rsidRPr="00C14C12" w:rsidRDefault="009E063E" w:rsidP="000D3F5C">
            <w:pPr>
              <w:jc w:val="both"/>
              <w:rPr>
                <w:bCs/>
                <w:sz w:val="24"/>
                <w:szCs w:val="24"/>
              </w:rPr>
            </w:pPr>
            <w:r w:rsidRPr="00C14C12">
              <w:rPr>
                <w:bCs/>
                <w:sz w:val="24"/>
                <w:szCs w:val="24"/>
              </w:rPr>
              <w:t>Komisijas Direktīva 2009/149/EK (2009. gada 27. novembris) par Eiropas Parlamenta un Padomes Direktīvas 2004/49/EK grozījumiem attiecībā uz kopīgiem drošības indikatoriem un vienotām metodēm nelaimes gadījumos radušos zaudējumu aprēķināšanai</w:t>
            </w:r>
          </w:p>
        </w:tc>
        <w:tc>
          <w:tcPr>
            <w:tcW w:w="3118" w:type="dxa"/>
          </w:tcPr>
          <w:p w14:paraId="3A9D0DBD" w14:textId="77777777" w:rsidR="009E063E" w:rsidRPr="00C14C12" w:rsidRDefault="009E063E" w:rsidP="000D3F5C">
            <w:pPr>
              <w:jc w:val="both"/>
              <w:rPr>
                <w:snapToGrid w:val="0"/>
                <w:sz w:val="24"/>
                <w:szCs w:val="24"/>
                <w:lang w:eastAsia="en-US"/>
              </w:rPr>
            </w:pPr>
            <w:r w:rsidRPr="00C14C12">
              <w:rPr>
                <w:snapToGrid w:val="0"/>
                <w:sz w:val="24"/>
                <w:szCs w:val="24"/>
                <w:lang w:eastAsia="en-US"/>
              </w:rPr>
              <w:t>JAUNA!!!</w:t>
            </w:r>
          </w:p>
        </w:tc>
        <w:tc>
          <w:tcPr>
            <w:tcW w:w="1843" w:type="dxa"/>
            <w:gridSpan w:val="2"/>
          </w:tcPr>
          <w:p w14:paraId="3624D038" w14:textId="77777777" w:rsidR="009E063E" w:rsidRPr="00C14C12" w:rsidRDefault="009E063E" w:rsidP="000D3F5C">
            <w:pPr>
              <w:jc w:val="both"/>
              <w:rPr>
                <w:snapToGrid w:val="0"/>
                <w:sz w:val="24"/>
                <w:szCs w:val="24"/>
                <w:lang w:eastAsia="en-US"/>
              </w:rPr>
            </w:pPr>
          </w:p>
        </w:tc>
        <w:tc>
          <w:tcPr>
            <w:tcW w:w="1559" w:type="dxa"/>
          </w:tcPr>
          <w:p w14:paraId="3D54D5E7" w14:textId="77777777" w:rsidR="009E063E" w:rsidRPr="00C14C12" w:rsidRDefault="009E063E" w:rsidP="000D3F5C">
            <w:pPr>
              <w:pStyle w:val="Footer"/>
              <w:jc w:val="both"/>
              <w:rPr>
                <w:snapToGrid w:val="0"/>
                <w:sz w:val="24"/>
                <w:szCs w:val="24"/>
                <w:lang w:eastAsia="en-US"/>
              </w:rPr>
            </w:pPr>
          </w:p>
        </w:tc>
        <w:tc>
          <w:tcPr>
            <w:tcW w:w="2126" w:type="dxa"/>
          </w:tcPr>
          <w:p w14:paraId="7A9EC56C" w14:textId="77777777" w:rsidR="009E063E" w:rsidRPr="00C14C12" w:rsidRDefault="009E063E" w:rsidP="000D3F5C">
            <w:pPr>
              <w:jc w:val="both"/>
              <w:rPr>
                <w:snapToGrid w:val="0"/>
                <w:sz w:val="24"/>
                <w:szCs w:val="24"/>
                <w:lang w:eastAsia="en-US"/>
              </w:rPr>
            </w:pPr>
          </w:p>
        </w:tc>
        <w:tc>
          <w:tcPr>
            <w:tcW w:w="993" w:type="dxa"/>
          </w:tcPr>
          <w:p w14:paraId="3808BD84" w14:textId="77777777" w:rsidR="009E063E" w:rsidRPr="00C14C12" w:rsidRDefault="009E063E" w:rsidP="000D3F5C">
            <w:pPr>
              <w:jc w:val="center"/>
              <w:rPr>
                <w:bCs/>
                <w:snapToGrid w:val="0"/>
                <w:sz w:val="24"/>
                <w:szCs w:val="24"/>
                <w:lang w:eastAsia="en-US"/>
              </w:rPr>
            </w:pPr>
            <w:r w:rsidRPr="00C14C12">
              <w:rPr>
                <w:bCs/>
                <w:snapToGrid w:val="0"/>
                <w:sz w:val="24"/>
                <w:szCs w:val="24"/>
                <w:lang w:eastAsia="en-US"/>
              </w:rPr>
              <w:t>SAM</w:t>
            </w:r>
          </w:p>
        </w:tc>
      </w:tr>
      <w:tr w:rsidR="009E063E" w:rsidRPr="00C14C12" w14:paraId="7B1ED029" w14:textId="77777777" w:rsidTr="00D62F54">
        <w:tblPrEx>
          <w:tblCellMar>
            <w:top w:w="0" w:type="dxa"/>
            <w:bottom w:w="0" w:type="dxa"/>
          </w:tblCellMar>
        </w:tblPrEx>
        <w:trPr>
          <w:trHeight w:val="247"/>
        </w:trPr>
        <w:tc>
          <w:tcPr>
            <w:tcW w:w="425" w:type="dxa"/>
          </w:tcPr>
          <w:p w14:paraId="419C3313"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206045E2" w14:textId="77777777" w:rsidR="009E063E" w:rsidRPr="00C14C12" w:rsidRDefault="009E063E" w:rsidP="008C121C">
            <w:pPr>
              <w:pStyle w:val="Footer"/>
              <w:tabs>
                <w:tab w:val="clear" w:pos="4153"/>
                <w:tab w:val="clear" w:pos="8306"/>
              </w:tabs>
              <w:jc w:val="center"/>
              <w:rPr>
                <w:bCs/>
                <w:sz w:val="24"/>
                <w:szCs w:val="24"/>
              </w:rPr>
            </w:pPr>
            <w:r w:rsidRPr="00C14C12">
              <w:rPr>
                <w:bCs/>
                <w:sz w:val="24"/>
                <w:szCs w:val="24"/>
              </w:rPr>
              <w:t>32007L0043</w:t>
            </w:r>
          </w:p>
        </w:tc>
        <w:tc>
          <w:tcPr>
            <w:tcW w:w="1418" w:type="dxa"/>
            <w:gridSpan w:val="2"/>
          </w:tcPr>
          <w:p w14:paraId="2865AABF" w14:textId="77777777" w:rsidR="009E063E" w:rsidRPr="00C14C12" w:rsidRDefault="009E063E" w:rsidP="008C121C">
            <w:pPr>
              <w:jc w:val="center"/>
              <w:rPr>
                <w:bCs/>
                <w:sz w:val="24"/>
                <w:szCs w:val="24"/>
              </w:rPr>
            </w:pPr>
            <w:r w:rsidRPr="00C14C12">
              <w:rPr>
                <w:bCs/>
                <w:sz w:val="24"/>
                <w:szCs w:val="24"/>
              </w:rPr>
              <w:t>30/06/2010</w:t>
            </w:r>
          </w:p>
        </w:tc>
        <w:tc>
          <w:tcPr>
            <w:tcW w:w="2977" w:type="dxa"/>
          </w:tcPr>
          <w:p w14:paraId="5F542B57" w14:textId="77777777" w:rsidR="009E063E" w:rsidRPr="00C14C12" w:rsidRDefault="009E063E" w:rsidP="008C121C">
            <w:pPr>
              <w:jc w:val="both"/>
              <w:rPr>
                <w:bCs/>
                <w:sz w:val="24"/>
                <w:szCs w:val="24"/>
              </w:rPr>
            </w:pPr>
            <w:r w:rsidRPr="00C14C12">
              <w:rPr>
                <w:bCs/>
                <w:sz w:val="24"/>
                <w:szCs w:val="24"/>
              </w:rPr>
              <w:t xml:space="preserve">Padomes Direktīva </w:t>
            </w:r>
            <w:r w:rsidRPr="00C14C12">
              <w:rPr>
                <w:bCs/>
                <w:sz w:val="24"/>
                <w:szCs w:val="24"/>
              </w:rPr>
              <w:lastRenderedPageBreak/>
              <w:t>2007/43/EK ( 2007. gada 28. jūnijs</w:t>
            </w:r>
            <w:proofErr w:type="gramStart"/>
            <w:r w:rsidRPr="00C14C12">
              <w:rPr>
                <w:bCs/>
                <w:sz w:val="24"/>
                <w:szCs w:val="24"/>
              </w:rPr>
              <w:t xml:space="preserve"> )</w:t>
            </w:r>
            <w:proofErr w:type="gramEnd"/>
            <w:r w:rsidRPr="00C14C12">
              <w:rPr>
                <w:bCs/>
                <w:sz w:val="24"/>
                <w:szCs w:val="24"/>
              </w:rPr>
              <w:t>, ar ko nosaka obligātos noteikumus gaļas ražošanai audzētu cāļu aizsardzībai</w:t>
            </w:r>
          </w:p>
        </w:tc>
        <w:tc>
          <w:tcPr>
            <w:tcW w:w="3118" w:type="dxa"/>
          </w:tcPr>
          <w:p w14:paraId="3B0F8D29" w14:textId="77777777" w:rsidR="009E063E" w:rsidRPr="00C14C12" w:rsidRDefault="009E063E" w:rsidP="00014752">
            <w:pPr>
              <w:jc w:val="both"/>
              <w:rPr>
                <w:sz w:val="24"/>
                <w:szCs w:val="24"/>
              </w:rPr>
            </w:pPr>
            <w:r w:rsidRPr="00C14C12">
              <w:rPr>
                <w:sz w:val="24"/>
                <w:szCs w:val="24"/>
              </w:rPr>
              <w:lastRenderedPageBreak/>
              <w:t xml:space="preserve">MK noteikumu projekts </w:t>
            </w:r>
            <w:r w:rsidRPr="00C14C12">
              <w:rPr>
                <w:sz w:val="24"/>
                <w:szCs w:val="24"/>
              </w:rPr>
              <w:lastRenderedPageBreak/>
              <w:t>„Labturības prasības cāļu turēšanai un izmantošanai gaļas ražošanai”</w:t>
            </w:r>
          </w:p>
        </w:tc>
        <w:tc>
          <w:tcPr>
            <w:tcW w:w="1843" w:type="dxa"/>
            <w:gridSpan w:val="2"/>
          </w:tcPr>
          <w:p w14:paraId="5EA72E97" w14:textId="77777777" w:rsidR="009E063E" w:rsidRPr="00C14C12" w:rsidRDefault="009E063E" w:rsidP="00014752">
            <w:pPr>
              <w:rPr>
                <w:b/>
                <w:bCs/>
                <w:sz w:val="24"/>
                <w:szCs w:val="24"/>
              </w:rPr>
            </w:pPr>
            <w:r w:rsidRPr="00C14C12">
              <w:rPr>
                <w:bCs/>
                <w:sz w:val="24"/>
                <w:szCs w:val="24"/>
              </w:rPr>
              <w:lastRenderedPageBreak/>
              <w:t xml:space="preserve">13.08.2009. </w:t>
            </w:r>
            <w:r w:rsidRPr="00C14C12">
              <w:rPr>
                <w:bCs/>
                <w:sz w:val="24"/>
                <w:szCs w:val="24"/>
              </w:rPr>
              <w:lastRenderedPageBreak/>
              <w:t>izsludināts VSS</w:t>
            </w:r>
          </w:p>
        </w:tc>
        <w:tc>
          <w:tcPr>
            <w:tcW w:w="1559" w:type="dxa"/>
          </w:tcPr>
          <w:p w14:paraId="4EB348BF" w14:textId="77777777" w:rsidR="009E063E" w:rsidRPr="00C14C12" w:rsidRDefault="009E063E" w:rsidP="00014752">
            <w:pPr>
              <w:jc w:val="both"/>
              <w:rPr>
                <w:sz w:val="24"/>
                <w:szCs w:val="24"/>
              </w:rPr>
            </w:pPr>
            <w:r w:rsidRPr="00C14C12">
              <w:rPr>
                <w:sz w:val="24"/>
                <w:szCs w:val="24"/>
              </w:rPr>
              <w:lastRenderedPageBreak/>
              <w:t>30.06.2010</w:t>
            </w:r>
          </w:p>
        </w:tc>
        <w:tc>
          <w:tcPr>
            <w:tcW w:w="2126" w:type="dxa"/>
          </w:tcPr>
          <w:p w14:paraId="4EFAA4D2" w14:textId="77777777" w:rsidR="009E063E" w:rsidRPr="00C14C12" w:rsidRDefault="009E063E" w:rsidP="008C121C">
            <w:pPr>
              <w:jc w:val="both"/>
              <w:rPr>
                <w:sz w:val="24"/>
                <w:szCs w:val="24"/>
              </w:rPr>
            </w:pPr>
          </w:p>
        </w:tc>
        <w:tc>
          <w:tcPr>
            <w:tcW w:w="993" w:type="dxa"/>
          </w:tcPr>
          <w:p w14:paraId="0091F98A" w14:textId="77777777" w:rsidR="009E063E" w:rsidRPr="00C14C12" w:rsidRDefault="009E063E" w:rsidP="008C121C">
            <w:pPr>
              <w:jc w:val="center"/>
              <w:rPr>
                <w:bCs/>
                <w:snapToGrid w:val="0"/>
                <w:sz w:val="24"/>
                <w:szCs w:val="24"/>
                <w:lang w:eastAsia="en-US"/>
              </w:rPr>
            </w:pPr>
            <w:r w:rsidRPr="00C14C12">
              <w:rPr>
                <w:bCs/>
                <w:snapToGrid w:val="0"/>
                <w:sz w:val="24"/>
                <w:szCs w:val="24"/>
                <w:lang w:eastAsia="en-US"/>
              </w:rPr>
              <w:t>ZM</w:t>
            </w:r>
          </w:p>
        </w:tc>
      </w:tr>
      <w:tr w:rsidR="009E063E" w:rsidRPr="00C14C12" w14:paraId="7A910DD8" w14:textId="77777777" w:rsidTr="00D62F54">
        <w:tblPrEx>
          <w:tblCellMar>
            <w:top w:w="0" w:type="dxa"/>
            <w:bottom w:w="0" w:type="dxa"/>
          </w:tblCellMar>
        </w:tblPrEx>
        <w:trPr>
          <w:trHeight w:val="247"/>
        </w:trPr>
        <w:tc>
          <w:tcPr>
            <w:tcW w:w="425" w:type="dxa"/>
          </w:tcPr>
          <w:p w14:paraId="6824BB77"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438B24C" w14:textId="77777777" w:rsidR="009E063E" w:rsidRPr="00C14C12" w:rsidRDefault="009E063E" w:rsidP="00691868">
            <w:pPr>
              <w:pStyle w:val="Footer"/>
              <w:tabs>
                <w:tab w:val="clear" w:pos="4153"/>
                <w:tab w:val="clear" w:pos="8306"/>
              </w:tabs>
              <w:jc w:val="center"/>
              <w:rPr>
                <w:bCs/>
                <w:sz w:val="24"/>
                <w:szCs w:val="24"/>
              </w:rPr>
            </w:pPr>
            <w:r w:rsidRPr="00C14C12">
              <w:rPr>
                <w:bCs/>
                <w:sz w:val="24"/>
                <w:szCs w:val="24"/>
              </w:rPr>
              <w:t>32009L0074</w:t>
            </w:r>
          </w:p>
        </w:tc>
        <w:tc>
          <w:tcPr>
            <w:tcW w:w="1418" w:type="dxa"/>
            <w:gridSpan w:val="2"/>
          </w:tcPr>
          <w:p w14:paraId="6E1D074A"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6AADA17C" w14:textId="77777777" w:rsidR="009E063E" w:rsidRPr="00C14C12" w:rsidRDefault="009E063E" w:rsidP="00691868">
            <w:pPr>
              <w:jc w:val="both"/>
              <w:rPr>
                <w:bCs/>
                <w:sz w:val="24"/>
                <w:szCs w:val="24"/>
              </w:rPr>
            </w:pPr>
            <w:r w:rsidRPr="00C14C12">
              <w:rPr>
                <w:bCs/>
                <w:sz w:val="24"/>
                <w:szCs w:val="24"/>
              </w:rPr>
              <w:t>Komisijas Direktīva 2009/74/EK (2009. gada 26. jūnijs),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w:t>
            </w:r>
          </w:p>
        </w:tc>
        <w:tc>
          <w:tcPr>
            <w:tcW w:w="3118" w:type="dxa"/>
          </w:tcPr>
          <w:p w14:paraId="2218F8C7" w14:textId="77777777" w:rsidR="009E063E" w:rsidRPr="00C14C12" w:rsidRDefault="009E063E" w:rsidP="00691868">
            <w:pPr>
              <w:jc w:val="both"/>
              <w:rPr>
                <w:sz w:val="24"/>
                <w:szCs w:val="24"/>
              </w:rPr>
            </w:pPr>
            <w:r w:rsidRPr="00C14C12">
              <w:rPr>
                <w:sz w:val="24"/>
                <w:szCs w:val="24"/>
              </w:rPr>
              <w:t xml:space="preserve">1. „Grozījumi Ministru kabineta </w:t>
            </w:r>
            <w:proofErr w:type="gramStart"/>
            <w:r w:rsidRPr="00C14C12">
              <w:rPr>
                <w:sz w:val="24"/>
                <w:szCs w:val="24"/>
              </w:rPr>
              <w:t>2009.gada</w:t>
            </w:r>
            <w:proofErr w:type="gramEnd"/>
            <w:r w:rsidRPr="00C14C12">
              <w:rPr>
                <w:sz w:val="24"/>
                <w:szCs w:val="24"/>
              </w:rPr>
              <w:t xml:space="preserve"> 17.februāra noteikumos Nr.152 „Lopbarības augu sēklaudzēšanas un sēklu tirdzniecības noteikumi””</w:t>
            </w:r>
          </w:p>
          <w:p w14:paraId="330C9EE5" w14:textId="77777777" w:rsidR="009E063E" w:rsidRPr="00C14C12" w:rsidRDefault="009E063E" w:rsidP="00691868">
            <w:pPr>
              <w:jc w:val="both"/>
              <w:rPr>
                <w:bCs/>
                <w:sz w:val="24"/>
                <w:szCs w:val="24"/>
              </w:rPr>
            </w:pPr>
            <w:r w:rsidRPr="00C14C12">
              <w:rPr>
                <w:sz w:val="24"/>
                <w:szCs w:val="24"/>
              </w:rPr>
              <w:t>2. „</w:t>
            </w:r>
            <w:r w:rsidRPr="00C14C12">
              <w:rPr>
                <w:bCs/>
                <w:sz w:val="24"/>
                <w:szCs w:val="24"/>
              </w:rPr>
              <w:t xml:space="preserve">Grozījumi Ministru kabineta </w:t>
            </w:r>
            <w:proofErr w:type="gramStart"/>
            <w:r w:rsidRPr="00C14C12">
              <w:rPr>
                <w:bCs/>
                <w:sz w:val="24"/>
                <w:szCs w:val="24"/>
              </w:rPr>
              <w:t>2007.gada</w:t>
            </w:r>
            <w:proofErr w:type="gramEnd"/>
            <w:r w:rsidRPr="00C14C12">
              <w:rPr>
                <w:bCs/>
                <w:sz w:val="24"/>
                <w:szCs w:val="24"/>
              </w:rPr>
              <w:t xml:space="preserve"> 13.februāra noteikumos Nr.120 „Labības sēklaudzēšanas un sēklu tirdzniecības noteikumi””</w:t>
            </w:r>
          </w:p>
          <w:p w14:paraId="06387E4D" w14:textId="77777777" w:rsidR="009E063E" w:rsidRPr="00C14C12" w:rsidRDefault="009E063E" w:rsidP="00691868">
            <w:pPr>
              <w:jc w:val="both"/>
              <w:rPr>
                <w:bCs/>
                <w:sz w:val="24"/>
                <w:szCs w:val="24"/>
              </w:rPr>
            </w:pPr>
            <w:r w:rsidRPr="00C14C12">
              <w:rPr>
                <w:bCs/>
                <w:sz w:val="24"/>
                <w:szCs w:val="24"/>
              </w:rPr>
              <w:t>3. „Dārzeņu sēklaudzēšanas un sēklu tirdzniecības noteikumi”</w:t>
            </w:r>
          </w:p>
          <w:p w14:paraId="405211E9" w14:textId="77777777" w:rsidR="009E063E" w:rsidRPr="00C14C12" w:rsidRDefault="009E063E" w:rsidP="00691868">
            <w:pPr>
              <w:jc w:val="both"/>
              <w:rPr>
                <w:sz w:val="24"/>
                <w:szCs w:val="24"/>
              </w:rPr>
            </w:pPr>
            <w:r w:rsidRPr="00C14C12">
              <w:rPr>
                <w:bCs/>
                <w:sz w:val="24"/>
                <w:szCs w:val="24"/>
              </w:rPr>
              <w:t>4. „Eļļas augu un šķiedraugu sēklaudzēšanas un sēklu tirdzniecības noteikumi”</w:t>
            </w:r>
          </w:p>
        </w:tc>
        <w:tc>
          <w:tcPr>
            <w:tcW w:w="1843" w:type="dxa"/>
            <w:gridSpan w:val="2"/>
          </w:tcPr>
          <w:p w14:paraId="2785EB7E" w14:textId="77777777" w:rsidR="009E063E" w:rsidRPr="00C14C12" w:rsidRDefault="009E063E" w:rsidP="00377ADF">
            <w:pPr>
              <w:rPr>
                <w:bCs/>
                <w:sz w:val="24"/>
                <w:szCs w:val="24"/>
              </w:rPr>
            </w:pPr>
            <w:r w:rsidRPr="00C14C12">
              <w:rPr>
                <w:bCs/>
                <w:sz w:val="24"/>
                <w:szCs w:val="24"/>
              </w:rPr>
              <w:t>1.-3. Izstrādes</w:t>
            </w:r>
          </w:p>
          <w:p w14:paraId="57A7FE10" w14:textId="77777777" w:rsidR="009E063E" w:rsidRPr="00C14C12" w:rsidRDefault="009E063E" w:rsidP="00377ADF">
            <w:pPr>
              <w:rPr>
                <w:bCs/>
                <w:sz w:val="24"/>
                <w:szCs w:val="24"/>
              </w:rPr>
            </w:pPr>
          </w:p>
          <w:p w14:paraId="62CA9BFA" w14:textId="77777777" w:rsidR="009E063E" w:rsidRPr="00C14C12" w:rsidRDefault="009E063E" w:rsidP="00377ADF">
            <w:pPr>
              <w:rPr>
                <w:bCs/>
                <w:sz w:val="24"/>
                <w:szCs w:val="24"/>
              </w:rPr>
            </w:pPr>
          </w:p>
          <w:p w14:paraId="11CEC2CE" w14:textId="77777777" w:rsidR="009E063E" w:rsidRPr="00C14C12" w:rsidRDefault="009E063E" w:rsidP="00377ADF">
            <w:pPr>
              <w:rPr>
                <w:bCs/>
                <w:sz w:val="24"/>
                <w:szCs w:val="24"/>
              </w:rPr>
            </w:pPr>
          </w:p>
          <w:p w14:paraId="44140B6A" w14:textId="77777777" w:rsidR="009E063E" w:rsidRPr="00C14C12" w:rsidRDefault="009E063E" w:rsidP="00377ADF">
            <w:pPr>
              <w:rPr>
                <w:bCs/>
                <w:sz w:val="24"/>
                <w:szCs w:val="24"/>
              </w:rPr>
            </w:pPr>
          </w:p>
          <w:p w14:paraId="5006AC49" w14:textId="77777777" w:rsidR="009E063E" w:rsidRPr="00C14C12" w:rsidRDefault="009E063E" w:rsidP="00377ADF">
            <w:pPr>
              <w:rPr>
                <w:bCs/>
                <w:sz w:val="24"/>
                <w:szCs w:val="24"/>
              </w:rPr>
            </w:pPr>
          </w:p>
          <w:p w14:paraId="2B0C5100" w14:textId="77777777" w:rsidR="009E063E" w:rsidRPr="00C14C12" w:rsidRDefault="009E063E" w:rsidP="00377ADF">
            <w:pPr>
              <w:rPr>
                <w:bCs/>
                <w:sz w:val="24"/>
                <w:szCs w:val="24"/>
              </w:rPr>
            </w:pPr>
          </w:p>
          <w:p w14:paraId="128C36BC" w14:textId="77777777" w:rsidR="009E063E" w:rsidRPr="00C14C12" w:rsidRDefault="009E063E" w:rsidP="00377ADF">
            <w:pPr>
              <w:rPr>
                <w:bCs/>
                <w:sz w:val="24"/>
                <w:szCs w:val="24"/>
              </w:rPr>
            </w:pPr>
          </w:p>
          <w:p w14:paraId="281C7396" w14:textId="77777777" w:rsidR="009E063E" w:rsidRPr="00C14C12" w:rsidRDefault="009E063E" w:rsidP="00377ADF">
            <w:pPr>
              <w:rPr>
                <w:bCs/>
                <w:sz w:val="24"/>
                <w:szCs w:val="24"/>
              </w:rPr>
            </w:pPr>
          </w:p>
          <w:p w14:paraId="668AF830" w14:textId="77777777" w:rsidR="009E063E" w:rsidRPr="00C14C12" w:rsidRDefault="009E063E" w:rsidP="00377ADF">
            <w:pPr>
              <w:rPr>
                <w:bCs/>
                <w:sz w:val="24"/>
                <w:szCs w:val="24"/>
              </w:rPr>
            </w:pPr>
          </w:p>
          <w:p w14:paraId="7C603A34" w14:textId="77777777" w:rsidR="009E063E" w:rsidRPr="00C14C12" w:rsidRDefault="009E063E" w:rsidP="00377ADF">
            <w:pPr>
              <w:rPr>
                <w:bCs/>
                <w:sz w:val="24"/>
                <w:szCs w:val="24"/>
              </w:rPr>
            </w:pPr>
          </w:p>
          <w:p w14:paraId="12A5C4E5" w14:textId="77777777" w:rsidR="004E3554" w:rsidRDefault="004E3554" w:rsidP="00377ADF">
            <w:pPr>
              <w:rPr>
                <w:bCs/>
                <w:sz w:val="24"/>
                <w:szCs w:val="24"/>
              </w:rPr>
            </w:pPr>
          </w:p>
          <w:p w14:paraId="7C7F3D29" w14:textId="77777777" w:rsidR="004E3554" w:rsidRDefault="004E3554" w:rsidP="00377ADF">
            <w:pPr>
              <w:rPr>
                <w:bCs/>
                <w:sz w:val="24"/>
                <w:szCs w:val="24"/>
              </w:rPr>
            </w:pPr>
          </w:p>
          <w:p w14:paraId="385A4209" w14:textId="77777777" w:rsidR="009E063E" w:rsidRPr="00C14C12" w:rsidRDefault="009E063E" w:rsidP="00377ADF">
            <w:pPr>
              <w:rPr>
                <w:bCs/>
                <w:sz w:val="24"/>
                <w:szCs w:val="24"/>
              </w:rPr>
            </w:pPr>
            <w:r w:rsidRPr="00C14C12">
              <w:rPr>
                <w:bCs/>
                <w:sz w:val="24"/>
                <w:szCs w:val="24"/>
              </w:rPr>
              <w:t>4. 17.12.2009. izsludināts VSS</w:t>
            </w:r>
          </w:p>
        </w:tc>
        <w:tc>
          <w:tcPr>
            <w:tcW w:w="1559" w:type="dxa"/>
          </w:tcPr>
          <w:p w14:paraId="79A41BB9" w14:textId="77777777" w:rsidR="009E063E" w:rsidRPr="00C14C12" w:rsidRDefault="009E063E" w:rsidP="00691868">
            <w:pPr>
              <w:jc w:val="both"/>
              <w:rPr>
                <w:sz w:val="24"/>
                <w:szCs w:val="24"/>
              </w:rPr>
            </w:pPr>
            <w:r w:rsidRPr="00C14C12">
              <w:rPr>
                <w:sz w:val="24"/>
                <w:szCs w:val="24"/>
              </w:rPr>
              <w:t>30.06.2010</w:t>
            </w:r>
          </w:p>
        </w:tc>
        <w:tc>
          <w:tcPr>
            <w:tcW w:w="2126" w:type="dxa"/>
          </w:tcPr>
          <w:p w14:paraId="27C87AD9" w14:textId="77777777" w:rsidR="009E063E" w:rsidRPr="00C14C12" w:rsidRDefault="009E063E" w:rsidP="00691868">
            <w:pPr>
              <w:jc w:val="both"/>
              <w:rPr>
                <w:sz w:val="24"/>
                <w:szCs w:val="24"/>
              </w:rPr>
            </w:pPr>
          </w:p>
        </w:tc>
        <w:tc>
          <w:tcPr>
            <w:tcW w:w="993" w:type="dxa"/>
          </w:tcPr>
          <w:p w14:paraId="511DAD60"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ZM</w:t>
            </w:r>
          </w:p>
        </w:tc>
      </w:tr>
      <w:tr w:rsidR="009E063E" w:rsidRPr="00C14C12" w14:paraId="12EBDB7B" w14:textId="77777777" w:rsidTr="00D62F54">
        <w:tblPrEx>
          <w:tblCellMar>
            <w:top w:w="0" w:type="dxa"/>
            <w:bottom w:w="0" w:type="dxa"/>
          </w:tblCellMar>
        </w:tblPrEx>
        <w:trPr>
          <w:trHeight w:val="247"/>
        </w:trPr>
        <w:tc>
          <w:tcPr>
            <w:tcW w:w="425" w:type="dxa"/>
          </w:tcPr>
          <w:p w14:paraId="29CD0CBC" w14:textId="77777777" w:rsidR="009E063E" w:rsidRPr="00C14C12" w:rsidRDefault="009E063E" w:rsidP="00AA6DA6">
            <w:pPr>
              <w:numPr>
                <w:ilvl w:val="0"/>
                <w:numId w:val="1"/>
              </w:numPr>
              <w:rPr>
                <w:bCs/>
                <w:snapToGrid w:val="0"/>
                <w:sz w:val="24"/>
                <w:szCs w:val="24"/>
                <w:lang w:eastAsia="en-US"/>
              </w:rPr>
            </w:pPr>
          </w:p>
        </w:tc>
        <w:tc>
          <w:tcPr>
            <w:tcW w:w="1418" w:type="dxa"/>
            <w:gridSpan w:val="3"/>
          </w:tcPr>
          <w:p w14:paraId="3A6E461D" w14:textId="77777777" w:rsidR="009E063E" w:rsidRPr="00C14C12" w:rsidRDefault="009E063E" w:rsidP="00AA6DA6">
            <w:pPr>
              <w:pStyle w:val="Footer"/>
              <w:tabs>
                <w:tab w:val="clear" w:pos="4153"/>
                <w:tab w:val="clear" w:pos="8306"/>
              </w:tabs>
              <w:jc w:val="center"/>
              <w:rPr>
                <w:bCs/>
                <w:sz w:val="24"/>
                <w:szCs w:val="24"/>
              </w:rPr>
            </w:pPr>
            <w:r w:rsidRPr="00C14C12">
              <w:rPr>
                <w:bCs/>
                <w:sz w:val="24"/>
                <w:szCs w:val="24"/>
              </w:rPr>
              <w:t>32009L0084</w:t>
            </w:r>
          </w:p>
        </w:tc>
        <w:tc>
          <w:tcPr>
            <w:tcW w:w="1418" w:type="dxa"/>
            <w:gridSpan w:val="2"/>
          </w:tcPr>
          <w:p w14:paraId="33849AC1" w14:textId="77777777" w:rsidR="009E063E" w:rsidRPr="00C14C12" w:rsidRDefault="009E063E" w:rsidP="00AA6DA6">
            <w:pPr>
              <w:jc w:val="center"/>
              <w:rPr>
                <w:bCs/>
                <w:sz w:val="24"/>
                <w:szCs w:val="24"/>
              </w:rPr>
            </w:pPr>
            <w:r w:rsidRPr="00C14C12">
              <w:rPr>
                <w:bCs/>
                <w:sz w:val="24"/>
                <w:szCs w:val="24"/>
              </w:rPr>
              <w:t>30/06/2010</w:t>
            </w:r>
          </w:p>
        </w:tc>
        <w:tc>
          <w:tcPr>
            <w:tcW w:w="2977" w:type="dxa"/>
          </w:tcPr>
          <w:p w14:paraId="0131BE40" w14:textId="77777777" w:rsidR="009E063E" w:rsidRPr="00C14C12" w:rsidRDefault="009E063E" w:rsidP="00AA6DA6">
            <w:pPr>
              <w:jc w:val="both"/>
              <w:rPr>
                <w:bCs/>
                <w:sz w:val="24"/>
                <w:szCs w:val="24"/>
              </w:rPr>
            </w:pPr>
            <w:r w:rsidRPr="00C14C12">
              <w:rPr>
                <w:bCs/>
                <w:sz w:val="24"/>
                <w:szCs w:val="24"/>
              </w:rPr>
              <w:t xml:space="preserve">Komisijas Direktīva 2009/84/EK (2009. gada 28. jūlijs), ar ko groza Eiropas Parlamenta un Padomes Direktīvu 98/8/EK, lai iekļautu tās I pielikumā aktīvo vielu </w:t>
            </w:r>
            <w:proofErr w:type="spellStart"/>
            <w:r w:rsidRPr="00C14C12">
              <w:rPr>
                <w:bCs/>
                <w:sz w:val="24"/>
                <w:szCs w:val="24"/>
              </w:rPr>
              <w:t>sulfurilfluorīdu</w:t>
            </w:r>
            <w:proofErr w:type="spellEnd"/>
          </w:p>
        </w:tc>
        <w:tc>
          <w:tcPr>
            <w:tcW w:w="3118" w:type="dxa"/>
          </w:tcPr>
          <w:p w14:paraId="6C5C5272" w14:textId="77777777" w:rsidR="009E063E" w:rsidRPr="00C14C12" w:rsidRDefault="009E063E" w:rsidP="00AA6DA6">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2CD3DE45" w14:textId="77777777" w:rsidR="009E063E" w:rsidRPr="00C14C12" w:rsidRDefault="009E063E" w:rsidP="00AA6DA6">
            <w:pPr>
              <w:rPr>
                <w:bCs/>
                <w:sz w:val="24"/>
                <w:szCs w:val="24"/>
              </w:rPr>
            </w:pPr>
            <w:r w:rsidRPr="00C14C12">
              <w:rPr>
                <w:bCs/>
                <w:sz w:val="24"/>
                <w:szCs w:val="24"/>
              </w:rPr>
              <w:t>Izstrādes</w:t>
            </w:r>
          </w:p>
        </w:tc>
        <w:tc>
          <w:tcPr>
            <w:tcW w:w="1559" w:type="dxa"/>
          </w:tcPr>
          <w:p w14:paraId="5702D003" w14:textId="77777777" w:rsidR="009E063E" w:rsidRPr="00C14C12" w:rsidRDefault="004E3554" w:rsidP="00AA6DA6">
            <w:pPr>
              <w:jc w:val="both"/>
              <w:rPr>
                <w:sz w:val="24"/>
                <w:szCs w:val="24"/>
              </w:rPr>
            </w:pPr>
            <w:r>
              <w:rPr>
                <w:sz w:val="24"/>
                <w:szCs w:val="24"/>
              </w:rPr>
              <w:t>30.06.2010.</w:t>
            </w:r>
          </w:p>
        </w:tc>
        <w:tc>
          <w:tcPr>
            <w:tcW w:w="2126" w:type="dxa"/>
          </w:tcPr>
          <w:p w14:paraId="21F2DFDA" w14:textId="77777777" w:rsidR="009E063E" w:rsidRPr="00C14C12" w:rsidRDefault="009E063E" w:rsidP="00AA6DA6">
            <w:pPr>
              <w:jc w:val="both"/>
              <w:rPr>
                <w:sz w:val="24"/>
                <w:szCs w:val="24"/>
              </w:rPr>
            </w:pPr>
          </w:p>
        </w:tc>
        <w:tc>
          <w:tcPr>
            <w:tcW w:w="993" w:type="dxa"/>
          </w:tcPr>
          <w:p w14:paraId="7D828316" w14:textId="77777777" w:rsidR="009E063E" w:rsidRPr="00C14C12" w:rsidRDefault="009E063E" w:rsidP="00AA6DA6">
            <w:pPr>
              <w:jc w:val="center"/>
              <w:rPr>
                <w:bCs/>
                <w:snapToGrid w:val="0"/>
                <w:sz w:val="24"/>
                <w:szCs w:val="24"/>
                <w:lang w:eastAsia="en-US"/>
              </w:rPr>
            </w:pPr>
            <w:r w:rsidRPr="00C14C12">
              <w:rPr>
                <w:bCs/>
                <w:snapToGrid w:val="0"/>
                <w:sz w:val="24"/>
                <w:szCs w:val="24"/>
                <w:lang w:eastAsia="en-US"/>
              </w:rPr>
              <w:t>VIDM</w:t>
            </w:r>
          </w:p>
        </w:tc>
      </w:tr>
      <w:tr w:rsidR="009E063E" w:rsidRPr="00C14C12" w14:paraId="761BA38A" w14:textId="77777777" w:rsidTr="00D62F54">
        <w:tblPrEx>
          <w:tblCellMar>
            <w:top w:w="0" w:type="dxa"/>
            <w:bottom w:w="0" w:type="dxa"/>
          </w:tblCellMar>
        </w:tblPrEx>
        <w:trPr>
          <w:trHeight w:val="247"/>
        </w:trPr>
        <w:tc>
          <w:tcPr>
            <w:tcW w:w="425" w:type="dxa"/>
          </w:tcPr>
          <w:p w14:paraId="7D4FB427"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75BF3E64" w14:textId="77777777" w:rsidR="009E063E" w:rsidRPr="00C14C12" w:rsidRDefault="009E063E" w:rsidP="00691868">
            <w:pPr>
              <w:pStyle w:val="Footer"/>
              <w:tabs>
                <w:tab w:val="clear" w:pos="4153"/>
                <w:tab w:val="clear" w:pos="8306"/>
              </w:tabs>
              <w:jc w:val="center"/>
              <w:rPr>
                <w:bCs/>
                <w:sz w:val="24"/>
                <w:szCs w:val="24"/>
              </w:rPr>
            </w:pPr>
            <w:r w:rsidRPr="00C14C12">
              <w:rPr>
                <w:bCs/>
                <w:sz w:val="24"/>
                <w:szCs w:val="24"/>
              </w:rPr>
              <w:t>32009L0085</w:t>
            </w:r>
          </w:p>
        </w:tc>
        <w:tc>
          <w:tcPr>
            <w:tcW w:w="1418" w:type="dxa"/>
            <w:gridSpan w:val="2"/>
          </w:tcPr>
          <w:p w14:paraId="44C976D7"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7FE10153" w14:textId="77777777" w:rsidR="009E063E" w:rsidRPr="00C14C12" w:rsidRDefault="009E063E" w:rsidP="00691868">
            <w:pPr>
              <w:jc w:val="both"/>
              <w:rPr>
                <w:bCs/>
                <w:sz w:val="24"/>
                <w:szCs w:val="24"/>
              </w:rPr>
            </w:pPr>
            <w:r w:rsidRPr="00C14C12">
              <w:rPr>
                <w:bCs/>
                <w:sz w:val="24"/>
                <w:szCs w:val="24"/>
              </w:rPr>
              <w:t xml:space="preserve">Komisijas Direktīva </w:t>
            </w:r>
            <w:r w:rsidRPr="00C14C12">
              <w:rPr>
                <w:bCs/>
                <w:sz w:val="24"/>
                <w:szCs w:val="24"/>
              </w:rPr>
              <w:lastRenderedPageBreak/>
              <w:t xml:space="preserve">2009/85/EK (2009. gada 29. jūlijs), ar ko groza Eiropas Parlamenta un Padomes Direktīvu 98/8/EK, lai iekļautu tās I pielikumā aktīvo vielu </w:t>
            </w:r>
            <w:proofErr w:type="spellStart"/>
            <w:r w:rsidRPr="00C14C12">
              <w:rPr>
                <w:bCs/>
                <w:sz w:val="24"/>
                <w:szCs w:val="24"/>
              </w:rPr>
              <w:t>kumatetralilu</w:t>
            </w:r>
            <w:proofErr w:type="spellEnd"/>
          </w:p>
        </w:tc>
        <w:tc>
          <w:tcPr>
            <w:tcW w:w="3118" w:type="dxa"/>
          </w:tcPr>
          <w:p w14:paraId="75FCCA94" w14:textId="77777777" w:rsidR="009E063E" w:rsidRPr="00C14C12" w:rsidRDefault="009E063E" w:rsidP="006829E9">
            <w:pPr>
              <w:jc w:val="both"/>
              <w:rPr>
                <w:sz w:val="24"/>
                <w:szCs w:val="24"/>
              </w:rPr>
            </w:pPr>
            <w:r w:rsidRPr="00C14C12">
              <w:rPr>
                <w:snapToGrid w:val="0"/>
                <w:sz w:val="24"/>
                <w:szCs w:val="24"/>
                <w:lang w:eastAsia="en-US"/>
              </w:rPr>
              <w:lastRenderedPageBreak/>
              <w:t xml:space="preserve">Grozījumi Ministru kabineta </w:t>
            </w:r>
            <w:proofErr w:type="gramStart"/>
            <w:r w:rsidRPr="00C14C12">
              <w:rPr>
                <w:snapToGrid w:val="0"/>
                <w:sz w:val="24"/>
                <w:szCs w:val="24"/>
                <w:lang w:eastAsia="en-US"/>
              </w:rPr>
              <w:lastRenderedPageBreak/>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7DF492A9" w14:textId="77777777" w:rsidR="009E063E" w:rsidRPr="00C14C12" w:rsidRDefault="009E063E" w:rsidP="006829E9">
            <w:pPr>
              <w:rPr>
                <w:bCs/>
                <w:sz w:val="24"/>
                <w:szCs w:val="24"/>
              </w:rPr>
            </w:pPr>
            <w:r w:rsidRPr="00C14C12">
              <w:rPr>
                <w:bCs/>
                <w:sz w:val="24"/>
                <w:szCs w:val="24"/>
              </w:rPr>
              <w:lastRenderedPageBreak/>
              <w:t>Izstrādes</w:t>
            </w:r>
          </w:p>
        </w:tc>
        <w:tc>
          <w:tcPr>
            <w:tcW w:w="1559" w:type="dxa"/>
          </w:tcPr>
          <w:p w14:paraId="2AAB6A30" w14:textId="77777777" w:rsidR="009E063E" w:rsidRPr="00C14C12" w:rsidRDefault="004E3554" w:rsidP="006829E9">
            <w:pPr>
              <w:jc w:val="both"/>
              <w:rPr>
                <w:sz w:val="24"/>
                <w:szCs w:val="24"/>
              </w:rPr>
            </w:pPr>
            <w:r>
              <w:rPr>
                <w:sz w:val="24"/>
                <w:szCs w:val="24"/>
              </w:rPr>
              <w:t>30.06.2010.</w:t>
            </w:r>
          </w:p>
        </w:tc>
        <w:tc>
          <w:tcPr>
            <w:tcW w:w="2126" w:type="dxa"/>
          </w:tcPr>
          <w:p w14:paraId="0D15729B" w14:textId="77777777" w:rsidR="009E063E" w:rsidRPr="00C14C12" w:rsidRDefault="009E063E" w:rsidP="00691868">
            <w:pPr>
              <w:jc w:val="both"/>
              <w:rPr>
                <w:sz w:val="24"/>
                <w:szCs w:val="24"/>
              </w:rPr>
            </w:pPr>
          </w:p>
        </w:tc>
        <w:tc>
          <w:tcPr>
            <w:tcW w:w="993" w:type="dxa"/>
          </w:tcPr>
          <w:p w14:paraId="0ADA5C82"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VIDM</w:t>
            </w:r>
          </w:p>
        </w:tc>
      </w:tr>
      <w:tr w:rsidR="009E063E" w:rsidRPr="00C14C12" w14:paraId="1A59A164" w14:textId="77777777" w:rsidTr="00D62F54">
        <w:tblPrEx>
          <w:tblCellMar>
            <w:top w:w="0" w:type="dxa"/>
            <w:bottom w:w="0" w:type="dxa"/>
          </w:tblCellMar>
        </w:tblPrEx>
        <w:trPr>
          <w:trHeight w:val="247"/>
        </w:trPr>
        <w:tc>
          <w:tcPr>
            <w:tcW w:w="425" w:type="dxa"/>
          </w:tcPr>
          <w:p w14:paraId="1D5DEDCE"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3778B74D" w14:textId="77777777" w:rsidR="009E063E" w:rsidRPr="00C14C12" w:rsidRDefault="009E063E" w:rsidP="00691868">
            <w:pPr>
              <w:pStyle w:val="Footer"/>
              <w:tabs>
                <w:tab w:val="clear" w:pos="4153"/>
                <w:tab w:val="clear" w:pos="8306"/>
              </w:tabs>
              <w:jc w:val="center"/>
              <w:rPr>
                <w:bCs/>
                <w:sz w:val="24"/>
                <w:szCs w:val="24"/>
              </w:rPr>
            </w:pPr>
            <w:r w:rsidRPr="00C14C12">
              <w:rPr>
                <w:bCs/>
                <w:sz w:val="24"/>
                <w:szCs w:val="24"/>
              </w:rPr>
              <w:t>32009L0086</w:t>
            </w:r>
          </w:p>
        </w:tc>
        <w:tc>
          <w:tcPr>
            <w:tcW w:w="1418" w:type="dxa"/>
            <w:gridSpan w:val="2"/>
          </w:tcPr>
          <w:p w14:paraId="2D1CD90B"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46BF4D31" w14:textId="77777777" w:rsidR="009E063E" w:rsidRPr="00C14C12" w:rsidRDefault="009E063E" w:rsidP="00691868">
            <w:pPr>
              <w:jc w:val="both"/>
              <w:rPr>
                <w:bCs/>
                <w:sz w:val="24"/>
                <w:szCs w:val="24"/>
              </w:rPr>
            </w:pPr>
            <w:r w:rsidRPr="00C14C12">
              <w:rPr>
                <w:bCs/>
                <w:sz w:val="24"/>
                <w:szCs w:val="24"/>
              </w:rPr>
              <w:t xml:space="preserve">Komisijas Direktīva 2009/86/EK (2009. gada 29. jūlijs), ar ko groza Eiropas Parlamenta un Padomes Direktīvu 98/8/EK, lai iekļautu tās I pielikumā aktīvo vielu </w:t>
            </w:r>
            <w:proofErr w:type="spellStart"/>
            <w:r w:rsidRPr="00C14C12">
              <w:rPr>
                <w:bCs/>
                <w:sz w:val="24"/>
                <w:szCs w:val="24"/>
              </w:rPr>
              <w:t>fenpropimorfu</w:t>
            </w:r>
            <w:proofErr w:type="spellEnd"/>
          </w:p>
        </w:tc>
        <w:tc>
          <w:tcPr>
            <w:tcW w:w="3118" w:type="dxa"/>
          </w:tcPr>
          <w:p w14:paraId="3401349B"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2D4BF60D" w14:textId="77777777" w:rsidR="009E063E" w:rsidRPr="00C14C12" w:rsidRDefault="009E063E" w:rsidP="006829E9">
            <w:pPr>
              <w:rPr>
                <w:bCs/>
                <w:sz w:val="24"/>
                <w:szCs w:val="24"/>
              </w:rPr>
            </w:pPr>
            <w:r w:rsidRPr="00C14C12">
              <w:rPr>
                <w:bCs/>
                <w:sz w:val="24"/>
                <w:szCs w:val="24"/>
              </w:rPr>
              <w:t>Izstrādes</w:t>
            </w:r>
          </w:p>
        </w:tc>
        <w:tc>
          <w:tcPr>
            <w:tcW w:w="1559" w:type="dxa"/>
          </w:tcPr>
          <w:p w14:paraId="562B1F19" w14:textId="77777777" w:rsidR="009E063E" w:rsidRPr="00C14C12" w:rsidRDefault="004E3554" w:rsidP="006829E9">
            <w:pPr>
              <w:jc w:val="both"/>
              <w:rPr>
                <w:sz w:val="24"/>
                <w:szCs w:val="24"/>
              </w:rPr>
            </w:pPr>
            <w:r>
              <w:rPr>
                <w:sz w:val="24"/>
                <w:szCs w:val="24"/>
              </w:rPr>
              <w:t>30.06.2010.</w:t>
            </w:r>
          </w:p>
        </w:tc>
        <w:tc>
          <w:tcPr>
            <w:tcW w:w="2126" w:type="dxa"/>
          </w:tcPr>
          <w:p w14:paraId="4F54DBC5" w14:textId="77777777" w:rsidR="009E063E" w:rsidRPr="00C14C12" w:rsidRDefault="009E063E" w:rsidP="00691868">
            <w:pPr>
              <w:jc w:val="both"/>
              <w:rPr>
                <w:sz w:val="24"/>
                <w:szCs w:val="24"/>
              </w:rPr>
            </w:pPr>
          </w:p>
        </w:tc>
        <w:tc>
          <w:tcPr>
            <w:tcW w:w="993" w:type="dxa"/>
          </w:tcPr>
          <w:p w14:paraId="057FFEAB"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VIDM</w:t>
            </w:r>
          </w:p>
        </w:tc>
      </w:tr>
      <w:tr w:rsidR="009E063E" w:rsidRPr="00C14C12" w14:paraId="01F35B28" w14:textId="77777777" w:rsidTr="00D62F54">
        <w:tblPrEx>
          <w:tblCellMar>
            <w:top w:w="0" w:type="dxa"/>
            <w:bottom w:w="0" w:type="dxa"/>
          </w:tblCellMar>
        </w:tblPrEx>
        <w:trPr>
          <w:trHeight w:val="247"/>
        </w:trPr>
        <w:tc>
          <w:tcPr>
            <w:tcW w:w="425" w:type="dxa"/>
          </w:tcPr>
          <w:p w14:paraId="7B9146CD"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0F561FA3" w14:textId="77777777" w:rsidR="009E063E" w:rsidRPr="00C14C12" w:rsidRDefault="009E063E" w:rsidP="00691868">
            <w:pPr>
              <w:pStyle w:val="Footer"/>
              <w:tabs>
                <w:tab w:val="clear" w:pos="4153"/>
                <w:tab w:val="clear" w:pos="8306"/>
              </w:tabs>
              <w:jc w:val="center"/>
              <w:rPr>
                <w:bCs/>
                <w:sz w:val="24"/>
                <w:szCs w:val="24"/>
              </w:rPr>
            </w:pPr>
            <w:r w:rsidRPr="00C14C12">
              <w:rPr>
                <w:bCs/>
                <w:sz w:val="24"/>
                <w:szCs w:val="24"/>
              </w:rPr>
              <w:t>32009L0092</w:t>
            </w:r>
          </w:p>
        </w:tc>
        <w:tc>
          <w:tcPr>
            <w:tcW w:w="1418" w:type="dxa"/>
            <w:gridSpan w:val="2"/>
          </w:tcPr>
          <w:p w14:paraId="760858C0"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3941A1DB" w14:textId="77777777" w:rsidR="009E063E" w:rsidRPr="00C14C12" w:rsidRDefault="009E063E" w:rsidP="00691868">
            <w:pPr>
              <w:jc w:val="both"/>
              <w:rPr>
                <w:bCs/>
                <w:sz w:val="24"/>
                <w:szCs w:val="24"/>
              </w:rPr>
            </w:pPr>
            <w:r w:rsidRPr="00C14C12">
              <w:rPr>
                <w:bCs/>
                <w:sz w:val="24"/>
                <w:szCs w:val="24"/>
              </w:rPr>
              <w:t xml:space="preserve">Komisijas Direktīva 2009/92/EK (2009. gada 31. jūlijs), ar ko groza Eiropas Parlamenta un Padomes Direktīvu 98/8/EK, lai iekļautu tās I pielikumā aktīvo vielu </w:t>
            </w:r>
            <w:proofErr w:type="spellStart"/>
            <w:r w:rsidRPr="00C14C12">
              <w:rPr>
                <w:bCs/>
                <w:sz w:val="24"/>
                <w:szCs w:val="24"/>
              </w:rPr>
              <w:t>bromadiolonu</w:t>
            </w:r>
            <w:proofErr w:type="spellEnd"/>
          </w:p>
        </w:tc>
        <w:tc>
          <w:tcPr>
            <w:tcW w:w="3118" w:type="dxa"/>
          </w:tcPr>
          <w:p w14:paraId="25EB1BD0"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4796B874" w14:textId="77777777" w:rsidR="009E063E" w:rsidRPr="00C14C12" w:rsidRDefault="009E063E" w:rsidP="006829E9">
            <w:pPr>
              <w:rPr>
                <w:bCs/>
                <w:sz w:val="24"/>
                <w:szCs w:val="24"/>
              </w:rPr>
            </w:pPr>
            <w:r w:rsidRPr="00C14C12">
              <w:rPr>
                <w:bCs/>
                <w:sz w:val="24"/>
                <w:szCs w:val="24"/>
              </w:rPr>
              <w:t>Izstrādes</w:t>
            </w:r>
          </w:p>
        </w:tc>
        <w:tc>
          <w:tcPr>
            <w:tcW w:w="1559" w:type="dxa"/>
          </w:tcPr>
          <w:p w14:paraId="7C2F1553" w14:textId="77777777" w:rsidR="009E063E" w:rsidRPr="00C14C12" w:rsidRDefault="004E3554" w:rsidP="006829E9">
            <w:pPr>
              <w:jc w:val="both"/>
              <w:rPr>
                <w:sz w:val="24"/>
                <w:szCs w:val="24"/>
              </w:rPr>
            </w:pPr>
            <w:r>
              <w:rPr>
                <w:sz w:val="24"/>
                <w:szCs w:val="24"/>
              </w:rPr>
              <w:t>30.06.2010.</w:t>
            </w:r>
          </w:p>
        </w:tc>
        <w:tc>
          <w:tcPr>
            <w:tcW w:w="2126" w:type="dxa"/>
          </w:tcPr>
          <w:p w14:paraId="35521387" w14:textId="77777777" w:rsidR="009E063E" w:rsidRPr="00C14C12" w:rsidRDefault="009E063E" w:rsidP="00691868">
            <w:pPr>
              <w:jc w:val="both"/>
              <w:rPr>
                <w:sz w:val="24"/>
                <w:szCs w:val="24"/>
              </w:rPr>
            </w:pPr>
          </w:p>
        </w:tc>
        <w:tc>
          <w:tcPr>
            <w:tcW w:w="993" w:type="dxa"/>
          </w:tcPr>
          <w:p w14:paraId="28C3FDFB"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VIDM</w:t>
            </w:r>
          </w:p>
        </w:tc>
      </w:tr>
      <w:tr w:rsidR="009E063E" w:rsidRPr="00C14C12" w14:paraId="4444479B" w14:textId="77777777" w:rsidTr="00D62F54">
        <w:tblPrEx>
          <w:tblCellMar>
            <w:top w:w="0" w:type="dxa"/>
            <w:bottom w:w="0" w:type="dxa"/>
          </w:tblCellMar>
        </w:tblPrEx>
        <w:trPr>
          <w:trHeight w:val="247"/>
        </w:trPr>
        <w:tc>
          <w:tcPr>
            <w:tcW w:w="425" w:type="dxa"/>
          </w:tcPr>
          <w:p w14:paraId="6FFCC041"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4E687CB2" w14:textId="77777777" w:rsidR="009E063E" w:rsidRPr="00C14C12" w:rsidRDefault="009E063E" w:rsidP="00CE4304">
            <w:pPr>
              <w:pStyle w:val="Footer"/>
              <w:tabs>
                <w:tab w:val="clear" w:pos="4153"/>
                <w:tab w:val="clear" w:pos="8306"/>
              </w:tabs>
              <w:rPr>
                <w:bCs/>
                <w:sz w:val="24"/>
                <w:szCs w:val="24"/>
              </w:rPr>
            </w:pPr>
            <w:r w:rsidRPr="00C14C12">
              <w:rPr>
                <w:bCs/>
                <w:sz w:val="24"/>
                <w:szCs w:val="24"/>
              </w:rPr>
              <w:t>32009L0093</w:t>
            </w:r>
          </w:p>
        </w:tc>
        <w:tc>
          <w:tcPr>
            <w:tcW w:w="1418" w:type="dxa"/>
            <w:gridSpan w:val="2"/>
          </w:tcPr>
          <w:p w14:paraId="1984859E"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0C06C6C8" w14:textId="77777777" w:rsidR="009E063E" w:rsidRPr="00C14C12" w:rsidRDefault="009E063E" w:rsidP="00691868">
            <w:pPr>
              <w:jc w:val="both"/>
              <w:rPr>
                <w:bCs/>
                <w:sz w:val="24"/>
                <w:szCs w:val="24"/>
              </w:rPr>
            </w:pPr>
            <w:r w:rsidRPr="00C14C12">
              <w:rPr>
                <w:bCs/>
                <w:sz w:val="24"/>
                <w:szCs w:val="24"/>
              </w:rPr>
              <w:t xml:space="preserve">Komisijas Direktīva 2009/93/EK (2009. gada 31. jūlijs), ar ko groza Eiropas Parlamenta un Padomes Direktīvu 98/8/EK, lai iekļautu tās I pielikumā aktīvo vielu </w:t>
            </w:r>
            <w:proofErr w:type="spellStart"/>
            <w:r w:rsidRPr="00C14C12">
              <w:rPr>
                <w:bCs/>
                <w:sz w:val="24"/>
                <w:szCs w:val="24"/>
              </w:rPr>
              <w:t>alfahloralozi</w:t>
            </w:r>
            <w:proofErr w:type="spellEnd"/>
          </w:p>
        </w:tc>
        <w:tc>
          <w:tcPr>
            <w:tcW w:w="3118" w:type="dxa"/>
          </w:tcPr>
          <w:p w14:paraId="7B04ABF6"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7D45FD3E" w14:textId="77777777" w:rsidR="009E063E" w:rsidRPr="00C14C12" w:rsidRDefault="009E063E" w:rsidP="006829E9">
            <w:pPr>
              <w:rPr>
                <w:bCs/>
                <w:sz w:val="24"/>
                <w:szCs w:val="24"/>
              </w:rPr>
            </w:pPr>
            <w:r w:rsidRPr="00C14C12">
              <w:rPr>
                <w:bCs/>
                <w:sz w:val="24"/>
                <w:szCs w:val="24"/>
              </w:rPr>
              <w:t>Izstrādes</w:t>
            </w:r>
          </w:p>
        </w:tc>
        <w:tc>
          <w:tcPr>
            <w:tcW w:w="1559" w:type="dxa"/>
          </w:tcPr>
          <w:p w14:paraId="01111D8D" w14:textId="77777777" w:rsidR="009E063E" w:rsidRPr="00C14C12" w:rsidRDefault="004E3554" w:rsidP="006829E9">
            <w:pPr>
              <w:jc w:val="both"/>
              <w:rPr>
                <w:sz w:val="24"/>
                <w:szCs w:val="24"/>
              </w:rPr>
            </w:pPr>
            <w:r>
              <w:rPr>
                <w:sz w:val="24"/>
                <w:szCs w:val="24"/>
              </w:rPr>
              <w:t>30.06.2010.</w:t>
            </w:r>
          </w:p>
        </w:tc>
        <w:tc>
          <w:tcPr>
            <w:tcW w:w="2126" w:type="dxa"/>
          </w:tcPr>
          <w:p w14:paraId="08A75E9A" w14:textId="77777777" w:rsidR="009E063E" w:rsidRPr="00C14C12" w:rsidRDefault="009E063E" w:rsidP="00691868">
            <w:pPr>
              <w:jc w:val="both"/>
              <w:rPr>
                <w:sz w:val="24"/>
                <w:szCs w:val="24"/>
              </w:rPr>
            </w:pPr>
          </w:p>
        </w:tc>
        <w:tc>
          <w:tcPr>
            <w:tcW w:w="993" w:type="dxa"/>
          </w:tcPr>
          <w:p w14:paraId="17E4EC27"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VIDM</w:t>
            </w:r>
          </w:p>
        </w:tc>
      </w:tr>
      <w:tr w:rsidR="009E063E" w:rsidRPr="00C14C12" w14:paraId="09D62D1D" w14:textId="77777777" w:rsidTr="00D62F54">
        <w:tblPrEx>
          <w:tblCellMar>
            <w:top w:w="0" w:type="dxa"/>
            <w:bottom w:w="0" w:type="dxa"/>
          </w:tblCellMar>
        </w:tblPrEx>
        <w:trPr>
          <w:trHeight w:val="247"/>
        </w:trPr>
        <w:tc>
          <w:tcPr>
            <w:tcW w:w="425" w:type="dxa"/>
          </w:tcPr>
          <w:p w14:paraId="0A7BE6AE"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4E4D6971" w14:textId="77777777" w:rsidR="009E063E" w:rsidRPr="00C14C12" w:rsidRDefault="009E063E" w:rsidP="00CE4304">
            <w:pPr>
              <w:pStyle w:val="Footer"/>
              <w:tabs>
                <w:tab w:val="clear" w:pos="4153"/>
                <w:tab w:val="clear" w:pos="8306"/>
              </w:tabs>
              <w:rPr>
                <w:bCs/>
                <w:sz w:val="24"/>
                <w:szCs w:val="24"/>
              </w:rPr>
            </w:pPr>
            <w:r w:rsidRPr="00C14C12">
              <w:rPr>
                <w:bCs/>
                <w:sz w:val="24"/>
                <w:szCs w:val="24"/>
              </w:rPr>
              <w:t>32009L0099</w:t>
            </w:r>
          </w:p>
        </w:tc>
        <w:tc>
          <w:tcPr>
            <w:tcW w:w="1418" w:type="dxa"/>
            <w:gridSpan w:val="2"/>
          </w:tcPr>
          <w:p w14:paraId="0AD2F1CA" w14:textId="77777777" w:rsidR="009E063E" w:rsidRPr="00C14C12" w:rsidRDefault="009E063E" w:rsidP="00691868">
            <w:pPr>
              <w:jc w:val="center"/>
              <w:rPr>
                <w:bCs/>
                <w:sz w:val="24"/>
                <w:szCs w:val="24"/>
              </w:rPr>
            </w:pPr>
            <w:r w:rsidRPr="00C14C12">
              <w:rPr>
                <w:bCs/>
                <w:sz w:val="24"/>
                <w:szCs w:val="24"/>
              </w:rPr>
              <w:t>30/06/2010</w:t>
            </w:r>
          </w:p>
        </w:tc>
        <w:tc>
          <w:tcPr>
            <w:tcW w:w="2977" w:type="dxa"/>
          </w:tcPr>
          <w:p w14:paraId="59928EC6" w14:textId="77777777" w:rsidR="009E063E" w:rsidRPr="00C14C12" w:rsidRDefault="009E063E" w:rsidP="00691868">
            <w:pPr>
              <w:jc w:val="both"/>
              <w:rPr>
                <w:bCs/>
                <w:sz w:val="24"/>
                <w:szCs w:val="24"/>
              </w:rPr>
            </w:pPr>
            <w:r w:rsidRPr="00C14C12">
              <w:rPr>
                <w:bCs/>
                <w:sz w:val="24"/>
                <w:szCs w:val="24"/>
              </w:rPr>
              <w:t xml:space="preserve">Komisijas Direktīva 2009/99/EK (2009. gada 4. augusts), ar ko groza Eiropas </w:t>
            </w:r>
            <w:r w:rsidRPr="00C14C12">
              <w:rPr>
                <w:bCs/>
                <w:sz w:val="24"/>
                <w:szCs w:val="24"/>
              </w:rPr>
              <w:lastRenderedPageBreak/>
              <w:t xml:space="preserve">Parlamenta un Padomes Direktīvu 98/8/EK, lai iekļautu tās I pielikumā kā aktīvo vielu </w:t>
            </w:r>
            <w:proofErr w:type="spellStart"/>
            <w:r w:rsidRPr="00C14C12">
              <w:rPr>
                <w:bCs/>
                <w:sz w:val="24"/>
                <w:szCs w:val="24"/>
              </w:rPr>
              <w:t>hlorfacinonu</w:t>
            </w:r>
            <w:proofErr w:type="spellEnd"/>
          </w:p>
        </w:tc>
        <w:tc>
          <w:tcPr>
            <w:tcW w:w="3118" w:type="dxa"/>
          </w:tcPr>
          <w:p w14:paraId="667C2B34" w14:textId="77777777" w:rsidR="009E063E" w:rsidRPr="00C14C12" w:rsidRDefault="009E063E" w:rsidP="006829E9">
            <w:pPr>
              <w:jc w:val="both"/>
              <w:rPr>
                <w:sz w:val="24"/>
                <w:szCs w:val="24"/>
              </w:rPr>
            </w:pPr>
            <w:r w:rsidRPr="00C14C12">
              <w:rPr>
                <w:snapToGrid w:val="0"/>
                <w:sz w:val="24"/>
                <w:szCs w:val="24"/>
                <w:lang w:eastAsia="en-US"/>
              </w:rPr>
              <w:lastRenderedPageBreak/>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w:t>
            </w:r>
            <w:r w:rsidRPr="00C14C12">
              <w:rPr>
                <w:snapToGrid w:val="0"/>
                <w:sz w:val="24"/>
                <w:szCs w:val="24"/>
                <w:lang w:eastAsia="en-US"/>
              </w:rPr>
              <w:lastRenderedPageBreak/>
              <w:t>darbībām ar biocīdiem”</w:t>
            </w:r>
          </w:p>
        </w:tc>
        <w:tc>
          <w:tcPr>
            <w:tcW w:w="1843" w:type="dxa"/>
            <w:gridSpan w:val="2"/>
          </w:tcPr>
          <w:p w14:paraId="44924B99" w14:textId="77777777" w:rsidR="009E063E" w:rsidRPr="00C14C12" w:rsidRDefault="009E063E" w:rsidP="006829E9">
            <w:pPr>
              <w:rPr>
                <w:bCs/>
                <w:sz w:val="24"/>
                <w:szCs w:val="24"/>
              </w:rPr>
            </w:pPr>
            <w:r w:rsidRPr="00C14C12">
              <w:rPr>
                <w:bCs/>
                <w:sz w:val="24"/>
                <w:szCs w:val="24"/>
              </w:rPr>
              <w:lastRenderedPageBreak/>
              <w:t>Izstrādes</w:t>
            </w:r>
          </w:p>
        </w:tc>
        <w:tc>
          <w:tcPr>
            <w:tcW w:w="1559" w:type="dxa"/>
          </w:tcPr>
          <w:p w14:paraId="3B6B0107" w14:textId="77777777" w:rsidR="009E063E" w:rsidRPr="00C14C12" w:rsidRDefault="004E3554" w:rsidP="006829E9">
            <w:pPr>
              <w:jc w:val="both"/>
              <w:rPr>
                <w:sz w:val="24"/>
                <w:szCs w:val="24"/>
              </w:rPr>
            </w:pPr>
            <w:r>
              <w:rPr>
                <w:sz w:val="24"/>
                <w:szCs w:val="24"/>
              </w:rPr>
              <w:t>30.06.2010.</w:t>
            </w:r>
          </w:p>
        </w:tc>
        <w:tc>
          <w:tcPr>
            <w:tcW w:w="2126" w:type="dxa"/>
          </w:tcPr>
          <w:p w14:paraId="13133839" w14:textId="77777777" w:rsidR="009E063E" w:rsidRPr="00C14C12" w:rsidRDefault="009E063E" w:rsidP="00691868">
            <w:pPr>
              <w:jc w:val="both"/>
              <w:rPr>
                <w:sz w:val="24"/>
                <w:szCs w:val="24"/>
              </w:rPr>
            </w:pPr>
          </w:p>
        </w:tc>
        <w:tc>
          <w:tcPr>
            <w:tcW w:w="993" w:type="dxa"/>
          </w:tcPr>
          <w:p w14:paraId="63608B8B"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VIDM</w:t>
            </w:r>
          </w:p>
        </w:tc>
      </w:tr>
      <w:tr w:rsidR="009E063E" w:rsidRPr="00C14C12" w14:paraId="3819D3F0" w14:textId="77777777" w:rsidTr="00D62F54">
        <w:tblPrEx>
          <w:tblCellMar>
            <w:top w:w="0" w:type="dxa"/>
            <w:bottom w:w="0" w:type="dxa"/>
          </w:tblCellMar>
        </w:tblPrEx>
        <w:trPr>
          <w:trHeight w:val="247"/>
        </w:trPr>
        <w:tc>
          <w:tcPr>
            <w:tcW w:w="425" w:type="dxa"/>
          </w:tcPr>
          <w:p w14:paraId="788D6E4D"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4CD65B9" w14:textId="77777777" w:rsidR="009E063E" w:rsidRPr="00C14C12" w:rsidRDefault="009E063E" w:rsidP="00CE4304">
            <w:pPr>
              <w:pStyle w:val="Footer"/>
              <w:tabs>
                <w:tab w:val="clear" w:pos="4153"/>
                <w:tab w:val="clear" w:pos="8306"/>
              </w:tabs>
              <w:rPr>
                <w:bCs/>
                <w:sz w:val="24"/>
                <w:szCs w:val="24"/>
              </w:rPr>
            </w:pPr>
            <w:r w:rsidRPr="00C14C12">
              <w:rPr>
                <w:bCs/>
                <w:sz w:val="24"/>
                <w:szCs w:val="24"/>
              </w:rPr>
              <w:t>32009L0141</w:t>
            </w:r>
          </w:p>
        </w:tc>
        <w:tc>
          <w:tcPr>
            <w:tcW w:w="1418" w:type="dxa"/>
            <w:gridSpan w:val="2"/>
          </w:tcPr>
          <w:p w14:paraId="36C45DD3" w14:textId="77777777" w:rsidR="009E063E" w:rsidRPr="00C14C12" w:rsidRDefault="009E063E" w:rsidP="00691868">
            <w:pPr>
              <w:jc w:val="center"/>
              <w:rPr>
                <w:bCs/>
                <w:sz w:val="24"/>
                <w:szCs w:val="24"/>
              </w:rPr>
            </w:pPr>
            <w:r w:rsidRPr="00C14C12">
              <w:rPr>
                <w:bCs/>
                <w:sz w:val="24"/>
                <w:szCs w:val="24"/>
              </w:rPr>
              <w:t>01/07/2010</w:t>
            </w:r>
          </w:p>
        </w:tc>
        <w:tc>
          <w:tcPr>
            <w:tcW w:w="2977" w:type="dxa"/>
          </w:tcPr>
          <w:p w14:paraId="2650258C" w14:textId="77777777" w:rsidR="009E063E" w:rsidRPr="00C14C12" w:rsidRDefault="009E063E" w:rsidP="00691868">
            <w:pPr>
              <w:jc w:val="both"/>
              <w:rPr>
                <w:bCs/>
                <w:sz w:val="24"/>
                <w:szCs w:val="24"/>
              </w:rPr>
            </w:pPr>
            <w:r w:rsidRPr="00C14C12">
              <w:rPr>
                <w:bCs/>
                <w:sz w:val="24"/>
                <w:szCs w:val="24"/>
              </w:rPr>
              <w:t xml:space="preserve">Komisijas Direktīva 2009/141/EK (2009. gada 23. novembris), ar ko groza I pielikumu Eiropas Parlamenta un Padomes Direktīvai 2002/32/EK par arsēna, </w:t>
            </w:r>
            <w:proofErr w:type="spellStart"/>
            <w:r w:rsidRPr="00C14C12">
              <w:rPr>
                <w:bCs/>
                <w:sz w:val="24"/>
                <w:szCs w:val="24"/>
              </w:rPr>
              <w:t>teobromīna</w:t>
            </w:r>
            <w:proofErr w:type="spellEnd"/>
            <w:r w:rsidRPr="00C14C12">
              <w:rPr>
                <w:bCs/>
                <w:sz w:val="24"/>
                <w:szCs w:val="24"/>
              </w:rPr>
              <w:t xml:space="preserve">, </w:t>
            </w:r>
            <w:proofErr w:type="spellStart"/>
            <w:r w:rsidRPr="00C14C12">
              <w:rPr>
                <w:bCs/>
                <w:sz w:val="24"/>
                <w:szCs w:val="24"/>
              </w:rPr>
              <w:t>Datura</w:t>
            </w:r>
            <w:proofErr w:type="spellEnd"/>
            <w:r w:rsidRPr="00C14C12">
              <w:rPr>
                <w:bCs/>
                <w:sz w:val="24"/>
                <w:szCs w:val="24"/>
              </w:rPr>
              <w:t xml:space="preserve"> </w:t>
            </w:r>
            <w:proofErr w:type="spellStart"/>
            <w:r w:rsidRPr="00C14C12">
              <w:rPr>
                <w:bCs/>
                <w:sz w:val="24"/>
                <w:szCs w:val="24"/>
              </w:rPr>
              <w:t>sp</w:t>
            </w:r>
            <w:proofErr w:type="spellEnd"/>
            <w:r w:rsidRPr="00C14C12">
              <w:rPr>
                <w:bCs/>
                <w:sz w:val="24"/>
                <w:szCs w:val="24"/>
              </w:rPr>
              <w:t xml:space="preserve">., </w:t>
            </w:r>
            <w:proofErr w:type="spellStart"/>
            <w:r w:rsidRPr="00C14C12">
              <w:rPr>
                <w:bCs/>
                <w:sz w:val="24"/>
                <w:szCs w:val="24"/>
              </w:rPr>
              <w:t>Ricinus</w:t>
            </w:r>
            <w:proofErr w:type="spellEnd"/>
            <w:r w:rsidRPr="00C14C12">
              <w:rPr>
                <w:bCs/>
                <w:sz w:val="24"/>
                <w:szCs w:val="24"/>
              </w:rPr>
              <w:t xml:space="preserve"> </w:t>
            </w:r>
            <w:proofErr w:type="spellStart"/>
            <w:r w:rsidRPr="00C14C12">
              <w:rPr>
                <w:bCs/>
                <w:sz w:val="24"/>
                <w:szCs w:val="24"/>
              </w:rPr>
              <w:t>communis</w:t>
            </w:r>
            <w:proofErr w:type="spellEnd"/>
            <w:r w:rsidRPr="00C14C12">
              <w:rPr>
                <w:bCs/>
                <w:sz w:val="24"/>
                <w:szCs w:val="24"/>
              </w:rPr>
              <w:t xml:space="preserve"> L., </w:t>
            </w:r>
            <w:proofErr w:type="spellStart"/>
            <w:r w:rsidRPr="00C14C12">
              <w:rPr>
                <w:bCs/>
                <w:sz w:val="24"/>
                <w:szCs w:val="24"/>
              </w:rPr>
              <w:t>Croton</w:t>
            </w:r>
            <w:proofErr w:type="spellEnd"/>
            <w:r w:rsidRPr="00C14C12">
              <w:rPr>
                <w:bCs/>
                <w:sz w:val="24"/>
                <w:szCs w:val="24"/>
              </w:rPr>
              <w:t xml:space="preserve"> </w:t>
            </w:r>
            <w:proofErr w:type="spellStart"/>
            <w:r w:rsidRPr="00C14C12">
              <w:rPr>
                <w:bCs/>
                <w:sz w:val="24"/>
                <w:szCs w:val="24"/>
              </w:rPr>
              <w:t>tiglium</w:t>
            </w:r>
            <w:proofErr w:type="spellEnd"/>
            <w:r w:rsidRPr="00C14C12">
              <w:rPr>
                <w:bCs/>
                <w:sz w:val="24"/>
                <w:szCs w:val="24"/>
              </w:rPr>
              <w:t xml:space="preserve"> L. un </w:t>
            </w:r>
            <w:proofErr w:type="spellStart"/>
            <w:r w:rsidRPr="00C14C12">
              <w:rPr>
                <w:bCs/>
                <w:sz w:val="24"/>
                <w:szCs w:val="24"/>
              </w:rPr>
              <w:t>Abrus</w:t>
            </w:r>
            <w:proofErr w:type="spellEnd"/>
            <w:r w:rsidRPr="00C14C12">
              <w:rPr>
                <w:bCs/>
                <w:sz w:val="24"/>
                <w:szCs w:val="24"/>
              </w:rPr>
              <w:t xml:space="preserve"> </w:t>
            </w:r>
            <w:proofErr w:type="spellStart"/>
            <w:r w:rsidRPr="00C14C12">
              <w:rPr>
                <w:bCs/>
                <w:sz w:val="24"/>
                <w:szCs w:val="24"/>
              </w:rPr>
              <w:t>precatorius</w:t>
            </w:r>
            <w:proofErr w:type="spellEnd"/>
            <w:r w:rsidRPr="00C14C12">
              <w:rPr>
                <w:bCs/>
                <w:sz w:val="24"/>
                <w:szCs w:val="24"/>
              </w:rPr>
              <w:t xml:space="preserve"> L. maksimāli pieļaujamajiem daudzumiem</w:t>
            </w:r>
          </w:p>
        </w:tc>
        <w:tc>
          <w:tcPr>
            <w:tcW w:w="3118" w:type="dxa"/>
          </w:tcPr>
          <w:p w14:paraId="6BBD20AE" w14:textId="77777777" w:rsidR="009E063E" w:rsidRPr="00C14C12" w:rsidRDefault="009E063E" w:rsidP="00691868">
            <w:pPr>
              <w:jc w:val="both"/>
              <w:rPr>
                <w:sz w:val="24"/>
                <w:szCs w:val="24"/>
              </w:rPr>
            </w:pPr>
            <w:r w:rsidRPr="00C14C12">
              <w:rPr>
                <w:sz w:val="24"/>
                <w:szCs w:val="24"/>
              </w:rPr>
              <w:t>JAUNA!!!</w:t>
            </w:r>
          </w:p>
        </w:tc>
        <w:tc>
          <w:tcPr>
            <w:tcW w:w="1843" w:type="dxa"/>
            <w:gridSpan w:val="2"/>
          </w:tcPr>
          <w:p w14:paraId="519BB596" w14:textId="77777777" w:rsidR="009E063E" w:rsidRPr="00C14C12" w:rsidRDefault="009E063E" w:rsidP="00691868">
            <w:pPr>
              <w:jc w:val="center"/>
              <w:rPr>
                <w:bCs/>
                <w:sz w:val="24"/>
                <w:szCs w:val="24"/>
              </w:rPr>
            </w:pPr>
          </w:p>
        </w:tc>
        <w:tc>
          <w:tcPr>
            <w:tcW w:w="1559" w:type="dxa"/>
          </w:tcPr>
          <w:p w14:paraId="5D92176D" w14:textId="77777777" w:rsidR="009E063E" w:rsidRPr="00C14C12" w:rsidRDefault="009E063E" w:rsidP="00691868">
            <w:pPr>
              <w:jc w:val="both"/>
              <w:rPr>
                <w:sz w:val="24"/>
                <w:szCs w:val="24"/>
              </w:rPr>
            </w:pPr>
          </w:p>
        </w:tc>
        <w:tc>
          <w:tcPr>
            <w:tcW w:w="2126" w:type="dxa"/>
          </w:tcPr>
          <w:p w14:paraId="4899ABEE" w14:textId="77777777" w:rsidR="009E063E" w:rsidRPr="00C14C12" w:rsidRDefault="009E063E" w:rsidP="00691868">
            <w:pPr>
              <w:jc w:val="both"/>
              <w:rPr>
                <w:sz w:val="24"/>
                <w:szCs w:val="24"/>
              </w:rPr>
            </w:pPr>
          </w:p>
        </w:tc>
        <w:tc>
          <w:tcPr>
            <w:tcW w:w="993" w:type="dxa"/>
          </w:tcPr>
          <w:p w14:paraId="4A65A28D" w14:textId="77777777" w:rsidR="009E063E" w:rsidRPr="00C14C12" w:rsidRDefault="009E063E" w:rsidP="00691868">
            <w:pPr>
              <w:jc w:val="center"/>
              <w:rPr>
                <w:bCs/>
                <w:snapToGrid w:val="0"/>
                <w:sz w:val="24"/>
                <w:szCs w:val="24"/>
                <w:lang w:eastAsia="en-US"/>
              </w:rPr>
            </w:pPr>
            <w:r w:rsidRPr="00C14C12">
              <w:rPr>
                <w:bCs/>
                <w:snapToGrid w:val="0"/>
                <w:sz w:val="24"/>
                <w:szCs w:val="24"/>
                <w:lang w:eastAsia="en-US"/>
              </w:rPr>
              <w:t>ZM</w:t>
            </w:r>
          </w:p>
        </w:tc>
      </w:tr>
      <w:tr w:rsidR="009E063E" w:rsidRPr="00C14C12" w14:paraId="04259CA9" w14:textId="77777777" w:rsidTr="00D62F54">
        <w:tblPrEx>
          <w:tblCellMar>
            <w:top w:w="0" w:type="dxa"/>
            <w:bottom w:w="0" w:type="dxa"/>
          </w:tblCellMar>
        </w:tblPrEx>
        <w:trPr>
          <w:trHeight w:val="247"/>
        </w:trPr>
        <w:tc>
          <w:tcPr>
            <w:tcW w:w="425" w:type="dxa"/>
          </w:tcPr>
          <w:p w14:paraId="51E47A6C"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45397214" w14:textId="77777777" w:rsidR="009E063E" w:rsidRPr="00C14C12" w:rsidRDefault="009E063E" w:rsidP="00497778">
            <w:pPr>
              <w:pStyle w:val="Footer"/>
              <w:tabs>
                <w:tab w:val="clear" w:pos="4153"/>
                <w:tab w:val="clear" w:pos="8306"/>
              </w:tabs>
              <w:jc w:val="center"/>
              <w:rPr>
                <w:bCs/>
                <w:sz w:val="24"/>
                <w:szCs w:val="24"/>
              </w:rPr>
            </w:pPr>
            <w:r w:rsidRPr="00C14C12">
              <w:rPr>
                <w:bCs/>
                <w:sz w:val="24"/>
                <w:szCs w:val="24"/>
              </w:rPr>
              <w:t>32008L0105</w:t>
            </w:r>
          </w:p>
        </w:tc>
        <w:tc>
          <w:tcPr>
            <w:tcW w:w="1418" w:type="dxa"/>
            <w:gridSpan w:val="2"/>
          </w:tcPr>
          <w:p w14:paraId="47DA31DF" w14:textId="77777777" w:rsidR="009E063E" w:rsidRPr="00C14C12" w:rsidRDefault="009E063E" w:rsidP="00497778">
            <w:pPr>
              <w:jc w:val="center"/>
              <w:rPr>
                <w:bCs/>
                <w:sz w:val="24"/>
                <w:szCs w:val="24"/>
              </w:rPr>
            </w:pPr>
            <w:r w:rsidRPr="00C14C12">
              <w:rPr>
                <w:bCs/>
                <w:sz w:val="24"/>
                <w:szCs w:val="24"/>
              </w:rPr>
              <w:t>13/07/2010</w:t>
            </w:r>
          </w:p>
        </w:tc>
        <w:tc>
          <w:tcPr>
            <w:tcW w:w="2977" w:type="dxa"/>
          </w:tcPr>
          <w:p w14:paraId="18B8123A" w14:textId="77777777" w:rsidR="009E063E" w:rsidRPr="00C14C12" w:rsidRDefault="009E063E" w:rsidP="00497778">
            <w:pPr>
              <w:jc w:val="both"/>
              <w:rPr>
                <w:bCs/>
                <w:sz w:val="24"/>
                <w:szCs w:val="24"/>
              </w:rPr>
            </w:pPr>
            <w:r w:rsidRPr="00C14C12">
              <w:rPr>
                <w:bCs/>
                <w:sz w:val="24"/>
                <w:szCs w:val="24"/>
              </w:rPr>
              <w:t>Eiropas Parlamenta un Padomes Direktīva 2008/105/EK (2008. gada 16. decembris) par vides kvalitātes standartiem ūdens resursu politikas jomā, un ar ko groza un sekojoši atceļ Padomes Direktīvas 82/176/EEK, 83/513/EEK, 84/156/EEK, 84/491/EEK, 86/280/EEK, un ar ko groza Direktīvu 2000/60/EK</w:t>
            </w:r>
          </w:p>
        </w:tc>
        <w:tc>
          <w:tcPr>
            <w:tcW w:w="3118" w:type="dxa"/>
          </w:tcPr>
          <w:p w14:paraId="68A00938" w14:textId="77777777" w:rsidR="009E063E" w:rsidRDefault="009E063E" w:rsidP="00497778">
            <w:pPr>
              <w:jc w:val="both"/>
              <w:rPr>
                <w:snapToGrid w:val="0"/>
                <w:sz w:val="24"/>
                <w:szCs w:val="24"/>
                <w:lang w:eastAsia="en-US"/>
              </w:rPr>
            </w:pPr>
            <w:r w:rsidRPr="00C14C12">
              <w:rPr>
                <w:snapToGrid w:val="0"/>
                <w:sz w:val="24"/>
                <w:szCs w:val="24"/>
                <w:lang w:eastAsia="en-US"/>
              </w:rPr>
              <w:t xml:space="preserve">1. Grozījumi MK </w:t>
            </w:r>
            <w:proofErr w:type="gramStart"/>
            <w:smartTag w:uri="schemas-tilde-lv/tildestengine" w:element="date">
              <w:smartTagPr>
                <w:attr w:name="Year" w:val="2004"/>
                <w:attr w:name="Month" w:val="2"/>
                <w:attr w:name="Day" w:val="17"/>
              </w:smartTagPr>
              <w:smartTag w:uri="urn:schemas-microsoft-com:office:smarttags" w:element="date">
                <w:smartTagPr>
                  <w:attr w:name="Year" w:val="2004"/>
                  <w:attr w:name="Month" w:val="2"/>
                  <w:attr w:name="Day" w:val="17"/>
                </w:smartTagPr>
                <w:r w:rsidRPr="00C14C12">
                  <w:rPr>
                    <w:snapToGrid w:val="0"/>
                    <w:sz w:val="24"/>
                    <w:szCs w:val="24"/>
                    <w:lang w:eastAsia="en-US"/>
                  </w:rPr>
                  <w:t>2004.gada</w:t>
                </w:r>
                <w:proofErr w:type="gramEnd"/>
                <w:r w:rsidRPr="00C14C12">
                  <w:rPr>
                    <w:snapToGrid w:val="0"/>
                    <w:sz w:val="24"/>
                    <w:szCs w:val="24"/>
                    <w:lang w:eastAsia="en-US"/>
                  </w:rPr>
                  <w:t xml:space="preserve"> 17.februāra</w:t>
                </w:r>
              </w:smartTag>
            </w:smartTag>
            <w:r w:rsidRPr="00C14C12">
              <w:rPr>
                <w:snapToGrid w:val="0"/>
                <w:sz w:val="24"/>
                <w:szCs w:val="24"/>
                <w:lang w:eastAsia="en-US"/>
              </w:rPr>
              <w:t xml:space="preserve"> noteikumos Nr.92 „Prasības virszem</w:t>
            </w:r>
            <w:smartTag w:uri="urn:schemas-microsoft-com:office:smarttags" w:element="PersonName">
              <w:r w:rsidRPr="00C14C12">
                <w:rPr>
                  <w:snapToGrid w:val="0"/>
                  <w:sz w:val="24"/>
                  <w:szCs w:val="24"/>
                  <w:lang w:eastAsia="en-US"/>
                </w:rPr>
                <w:t>es</w:t>
              </w:r>
            </w:smartTag>
            <w:r w:rsidRPr="00C14C12">
              <w:rPr>
                <w:snapToGrid w:val="0"/>
                <w:sz w:val="24"/>
                <w:szCs w:val="24"/>
                <w:lang w:eastAsia="en-US"/>
              </w:rPr>
              <w:t xml:space="preserve"> ūdeņu, pazem</w:t>
            </w:r>
            <w:smartTag w:uri="urn:schemas-microsoft-com:office:smarttags" w:element="PersonName">
              <w:r w:rsidRPr="00C14C12">
                <w:rPr>
                  <w:snapToGrid w:val="0"/>
                  <w:sz w:val="24"/>
                  <w:szCs w:val="24"/>
                  <w:lang w:eastAsia="en-US"/>
                </w:rPr>
                <w:t>es</w:t>
              </w:r>
            </w:smartTag>
            <w:r w:rsidRPr="00C14C12">
              <w:rPr>
                <w:snapToGrid w:val="0"/>
                <w:sz w:val="24"/>
                <w:szCs w:val="24"/>
                <w:lang w:eastAsia="en-US"/>
              </w:rPr>
              <w:t xml:space="preserve"> ūdeņu un aizsargājamo teritoriju monitoringam un monitoringa programmu izstrādei”;</w:t>
            </w:r>
          </w:p>
          <w:p w14:paraId="5E8E947D" w14:textId="77777777" w:rsidR="004E3554" w:rsidRPr="00C14C12" w:rsidRDefault="004E3554" w:rsidP="00497778">
            <w:pPr>
              <w:jc w:val="both"/>
              <w:rPr>
                <w:snapToGrid w:val="0"/>
                <w:sz w:val="24"/>
                <w:szCs w:val="24"/>
                <w:lang w:eastAsia="en-US"/>
              </w:rPr>
            </w:pPr>
          </w:p>
          <w:p w14:paraId="1EE375E0" w14:textId="77777777" w:rsidR="009E063E" w:rsidRDefault="009E063E" w:rsidP="00497778">
            <w:pPr>
              <w:pStyle w:val="NormalWeb1"/>
              <w:spacing w:before="0" w:beforeAutospacing="0" w:after="0" w:afterAutospacing="0"/>
              <w:jc w:val="both"/>
              <w:rPr>
                <w:rFonts w:ascii="Times New Roman" w:hAnsi="Times New Roman"/>
                <w:color w:val="auto"/>
                <w:szCs w:val="24"/>
              </w:rPr>
            </w:pPr>
            <w:r w:rsidRPr="00C14C12">
              <w:rPr>
                <w:rFonts w:ascii="Times New Roman" w:hAnsi="Times New Roman"/>
                <w:snapToGrid w:val="0"/>
                <w:color w:val="auto"/>
                <w:szCs w:val="24"/>
              </w:rPr>
              <w:t xml:space="preserve">2.Grozījumi MK </w:t>
            </w:r>
            <w:proofErr w:type="gramStart"/>
            <w:smartTag w:uri="schemas-tilde-lv/tildestengine" w:element="date">
              <w:smartTagPr>
                <w:attr w:name="Day" w:val="22"/>
                <w:attr w:name="Month" w:val="1"/>
                <w:attr w:name="Year" w:val="2002"/>
              </w:smartTagPr>
              <w:smartTag w:uri="urn:schemas-microsoft-com:office:smarttags" w:element="date">
                <w:smartTagPr>
                  <w:attr w:name="Day" w:val="22"/>
                  <w:attr w:name="Month" w:val="1"/>
                  <w:attr w:name="Year" w:val="2002"/>
                </w:smartTagPr>
                <w:r w:rsidRPr="00C14C12">
                  <w:rPr>
                    <w:rFonts w:ascii="Times New Roman" w:hAnsi="Times New Roman"/>
                    <w:color w:val="auto"/>
                    <w:szCs w:val="24"/>
                  </w:rPr>
                  <w:t>2002.gada</w:t>
                </w:r>
                <w:proofErr w:type="gramEnd"/>
                <w:r w:rsidRPr="00C14C12">
                  <w:rPr>
                    <w:rFonts w:ascii="Times New Roman" w:hAnsi="Times New Roman"/>
                    <w:color w:val="auto"/>
                    <w:szCs w:val="24"/>
                  </w:rPr>
                  <w:t xml:space="preserve"> 22.janvāra</w:t>
                </w:r>
              </w:smartTag>
            </w:smartTag>
            <w:r w:rsidRPr="00C14C12">
              <w:rPr>
                <w:rFonts w:ascii="Times New Roman" w:hAnsi="Times New Roman"/>
                <w:color w:val="auto"/>
                <w:szCs w:val="24"/>
              </w:rPr>
              <w:t xml:space="preserve"> noteikumos Nr.34 „Noteikumi par pi</w:t>
            </w:r>
            <w:smartTag w:uri="urn:schemas-microsoft-com:office:smarttags" w:element="PersonName">
              <w:r w:rsidRPr="00C14C12">
                <w:rPr>
                  <w:rFonts w:ascii="Times New Roman" w:hAnsi="Times New Roman"/>
                  <w:color w:val="auto"/>
                  <w:szCs w:val="24"/>
                </w:rPr>
                <w:t>es</w:t>
              </w:r>
            </w:smartTag>
            <w:r w:rsidRPr="00C14C12">
              <w:rPr>
                <w:rFonts w:ascii="Times New Roman" w:hAnsi="Times New Roman"/>
                <w:color w:val="auto"/>
                <w:szCs w:val="24"/>
              </w:rPr>
              <w:t>ārņojošo vielu emisiju ūdenī”;</w:t>
            </w:r>
          </w:p>
          <w:p w14:paraId="172DCC86" w14:textId="77777777" w:rsidR="004E3554" w:rsidRPr="00C14C12" w:rsidRDefault="004E3554" w:rsidP="00497778">
            <w:pPr>
              <w:pStyle w:val="NormalWeb1"/>
              <w:spacing w:before="0" w:beforeAutospacing="0" w:after="0" w:afterAutospacing="0"/>
              <w:jc w:val="both"/>
              <w:rPr>
                <w:rFonts w:ascii="Times New Roman" w:hAnsi="Times New Roman"/>
                <w:color w:val="auto"/>
                <w:szCs w:val="24"/>
              </w:rPr>
            </w:pPr>
          </w:p>
          <w:p w14:paraId="530BE25B" w14:textId="77777777" w:rsidR="009E063E" w:rsidRPr="00C14C12" w:rsidRDefault="009E063E" w:rsidP="00497778">
            <w:pPr>
              <w:pStyle w:val="NormalWeb1"/>
              <w:spacing w:before="0" w:beforeAutospacing="0" w:after="0" w:afterAutospacing="0"/>
              <w:jc w:val="both"/>
              <w:rPr>
                <w:rFonts w:ascii="Times New Roman" w:hAnsi="Times New Roman"/>
                <w:color w:val="auto"/>
                <w:szCs w:val="24"/>
              </w:rPr>
            </w:pPr>
            <w:r w:rsidRPr="00C14C12">
              <w:rPr>
                <w:rFonts w:ascii="Times New Roman" w:hAnsi="Times New Roman"/>
                <w:color w:val="auto"/>
                <w:szCs w:val="24"/>
              </w:rPr>
              <w:t xml:space="preserve">3. Likumprojekts „Grozījumi Ūdens apsaimniekošanas </w:t>
            </w:r>
            <w:r w:rsidRPr="00C14C12">
              <w:rPr>
                <w:rFonts w:ascii="Times New Roman" w:hAnsi="Times New Roman"/>
                <w:color w:val="auto"/>
                <w:szCs w:val="24"/>
              </w:rPr>
              <w:lastRenderedPageBreak/>
              <w:t>likumā”</w:t>
            </w:r>
          </w:p>
        </w:tc>
        <w:tc>
          <w:tcPr>
            <w:tcW w:w="1843" w:type="dxa"/>
            <w:gridSpan w:val="2"/>
          </w:tcPr>
          <w:p w14:paraId="09F7A74F" w14:textId="77777777" w:rsidR="009E063E" w:rsidRPr="00C14C12" w:rsidRDefault="009E063E" w:rsidP="00AA6DA6">
            <w:pPr>
              <w:rPr>
                <w:bCs/>
                <w:sz w:val="24"/>
                <w:szCs w:val="24"/>
              </w:rPr>
            </w:pPr>
            <w:r w:rsidRPr="00C14C12">
              <w:rPr>
                <w:bCs/>
                <w:sz w:val="24"/>
                <w:szCs w:val="24"/>
              </w:rPr>
              <w:lastRenderedPageBreak/>
              <w:t>1.-2. izstrādes</w:t>
            </w:r>
          </w:p>
          <w:p w14:paraId="7CDA4AE7" w14:textId="77777777" w:rsidR="009E063E" w:rsidRPr="00C14C12" w:rsidRDefault="009E063E" w:rsidP="00497778">
            <w:pPr>
              <w:rPr>
                <w:bCs/>
                <w:sz w:val="24"/>
                <w:szCs w:val="24"/>
              </w:rPr>
            </w:pPr>
          </w:p>
          <w:p w14:paraId="5D786B83" w14:textId="77777777" w:rsidR="009E063E" w:rsidRPr="00C14C12" w:rsidRDefault="009E063E" w:rsidP="00497778">
            <w:pPr>
              <w:rPr>
                <w:bCs/>
                <w:sz w:val="24"/>
                <w:szCs w:val="24"/>
              </w:rPr>
            </w:pPr>
          </w:p>
          <w:p w14:paraId="6FC17A7F" w14:textId="77777777" w:rsidR="009E063E" w:rsidRPr="00C14C12" w:rsidRDefault="009E063E" w:rsidP="00497778">
            <w:pPr>
              <w:rPr>
                <w:bCs/>
                <w:sz w:val="24"/>
                <w:szCs w:val="24"/>
              </w:rPr>
            </w:pPr>
          </w:p>
          <w:p w14:paraId="6C854847" w14:textId="77777777" w:rsidR="009E063E" w:rsidRPr="00C14C12" w:rsidRDefault="009E063E" w:rsidP="00497778">
            <w:pPr>
              <w:rPr>
                <w:bCs/>
                <w:sz w:val="24"/>
                <w:szCs w:val="24"/>
              </w:rPr>
            </w:pPr>
          </w:p>
          <w:p w14:paraId="5032CC98" w14:textId="77777777" w:rsidR="009E063E" w:rsidRPr="00C14C12" w:rsidRDefault="009E063E" w:rsidP="00497778">
            <w:pPr>
              <w:rPr>
                <w:bCs/>
                <w:sz w:val="24"/>
                <w:szCs w:val="24"/>
              </w:rPr>
            </w:pPr>
          </w:p>
          <w:p w14:paraId="47DFC659" w14:textId="77777777" w:rsidR="009E063E" w:rsidRPr="00C14C12" w:rsidRDefault="009E063E" w:rsidP="00497778">
            <w:pPr>
              <w:rPr>
                <w:bCs/>
                <w:sz w:val="24"/>
                <w:szCs w:val="24"/>
              </w:rPr>
            </w:pPr>
          </w:p>
          <w:p w14:paraId="6EC92A15" w14:textId="77777777" w:rsidR="009E063E" w:rsidRPr="00C14C12" w:rsidRDefault="009E063E" w:rsidP="00497778">
            <w:pPr>
              <w:rPr>
                <w:bCs/>
                <w:sz w:val="24"/>
                <w:szCs w:val="24"/>
              </w:rPr>
            </w:pPr>
          </w:p>
          <w:p w14:paraId="36605B18" w14:textId="77777777" w:rsidR="009E063E" w:rsidRPr="00C14C12" w:rsidRDefault="009E063E" w:rsidP="00497778">
            <w:pPr>
              <w:rPr>
                <w:bCs/>
                <w:sz w:val="24"/>
                <w:szCs w:val="24"/>
              </w:rPr>
            </w:pPr>
          </w:p>
          <w:p w14:paraId="29937E1D" w14:textId="77777777" w:rsidR="004E3554" w:rsidRDefault="004E3554" w:rsidP="00C717C7">
            <w:pPr>
              <w:rPr>
                <w:bCs/>
                <w:sz w:val="24"/>
                <w:szCs w:val="24"/>
              </w:rPr>
            </w:pPr>
          </w:p>
          <w:p w14:paraId="1A59E293" w14:textId="77777777" w:rsidR="004E3554" w:rsidRDefault="004E3554" w:rsidP="00C717C7">
            <w:pPr>
              <w:rPr>
                <w:bCs/>
                <w:sz w:val="24"/>
                <w:szCs w:val="24"/>
              </w:rPr>
            </w:pPr>
          </w:p>
          <w:p w14:paraId="0555D22F" w14:textId="77777777" w:rsidR="004E3554" w:rsidRDefault="004E3554" w:rsidP="00C717C7">
            <w:pPr>
              <w:rPr>
                <w:bCs/>
                <w:sz w:val="24"/>
                <w:szCs w:val="24"/>
              </w:rPr>
            </w:pPr>
          </w:p>
          <w:p w14:paraId="486D1211" w14:textId="77777777" w:rsidR="004E3554" w:rsidRDefault="004E3554" w:rsidP="00C717C7">
            <w:pPr>
              <w:rPr>
                <w:bCs/>
                <w:sz w:val="24"/>
                <w:szCs w:val="24"/>
              </w:rPr>
            </w:pPr>
          </w:p>
          <w:p w14:paraId="1B5AEA79" w14:textId="77777777" w:rsidR="009E063E" w:rsidRPr="00C14C12" w:rsidRDefault="009E063E" w:rsidP="00C717C7">
            <w:pPr>
              <w:rPr>
                <w:bCs/>
                <w:sz w:val="24"/>
                <w:szCs w:val="24"/>
              </w:rPr>
            </w:pPr>
            <w:r w:rsidRPr="00C14C12">
              <w:rPr>
                <w:bCs/>
                <w:sz w:val="24"/>
                <w:szCs w:val="24"/>
              </w:rPr>
              <w:t>3. 19.01.2010. izskatīts MK</w:t>
            </w:r>
          </w:p>
        </w:tc>
        <w:tc>
          <w:tcPr>
            <w:tcW w:w="1559" w:type="dxa"/>
          </w:tcPr>
          <w:p w14:paraId="09E1E4B3" w14:textId="77777777" w:rsidR="009E063E" w:rsidRPr="00C14C12" w:rsidRDefault="009E063E" w:rsidP="00497778">
            <w:pPr>
              <w:jc w:val="both"/>
              <w:rPr>
                <w:sz w:val="24"/>
                <w:szCs w:val="24"/>
              </w:rPr>
            </w:pPr>
            <w:r w:rsidRPr="00C14C12">
              <w:rPr>
                <w:sz w:val="24"/>
                <w:szCs w:val="24"/>
              </w:rPr>
              <w:t>13.07.2010</w:t>
            </w:r>
          </w:p>
        </w:tc>
        <w:tc>
          <w:tcPr>
            <w:tcW w:w="2126" w:type="dxa"/>
          </w:tcPr>
          <w:p w14:paraId="3A0F581B" w14:textId="77777777" w:rsidR="009E063E" w:rsidRPr="00C14C12" w:rsidRDefault="009E063E" w:rsidP="00497778">
            <w:pPr>
              <w:jc w:val="both"/>
              <w:rPr>
                <w:sz w:val="24"/>
                <w:szCs w:val="24"/>
              </w:rPr>
            </w:pPr>
          </w:p>
        </w:tc>
        <w:tc>
          <w:tcPr>
            <w:tcW w:w="993" w:type="dxa"/>
          </w:tcPr>
          <w:p w14:paraId="79B3DCAC" w14:textId="77777777" w:rsidR="009E063E" w:rsidRPr="00C14C12" w:rsidRDefault="009E063E" w:rsidP="00497778">
            <w:pPr>
              <w:jc w:val="center"/>
              <w:rPr>
                <w:bCs/>
                <w:snapToGrid w:val="0"/>
                <w:sz w:val="24"/>
                <w:szCs w:val="24"/>
                <w:lang w:eastAsia="en-US"/>
              </w:rPr>
            </w:pPr>
            <w:r w:rsidRPr="00C14C12">
              <w:rPr>
                <w:bCs/>
                <w:snapToGrid w:val="0"/>
                <w:sz w:val="24"/>
                <w:szCs w:val="24"/>
                <w:lang w:eastAsia="en-US"/>
              </w:rPr>
              <w:t>VIDM</w:t>
            </w:r>
          </w:p>
        </w:tc>
      </w:tr>
      <w:tr w:rsidR="009E063E" w:rsidRPr="00C14C12" w14:paraId="601A39B1" w14:textId="77777777" w:rsidTr="00D62F54">
        <w:tblPrEx>
          <w:tblCellMar>
            <w:top w:w="0" w:type="dxa"/>
            <w:bottom w:w="0" w:type="dxa"/>
          </w:tblCellMar>
        </w:tblPrEx>
        <w:trPr>
          <w:trHeight w:val="247"/>
        </w:trPr>
        <w:tc>
          <w:tcPr>
            <w:tcW w:w="425" w:type="dxa"/>
          </w:tcPr>
          <w:p w14:paraId="31F7C1B5"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08CF0D15" w14:textId="77777777" w:rsidR="009E063E" w:rsidRPr="00C14C12" w:rsidRDefault="009E063E" w:rsidP="000D3F5C">
            <w:pPr>
              <w:pStyle w:val="Footer"/>
              <w:tabs>
                <w:tab w:val="clear" w:pos="4153"/>
                <w:tab w:val="clear" w:pos="8306"/>
              </w:tabs>
              <w:jc w:val="center"/>
              <w:rPr>
                <w:bCs/>
                <w:sz w:val="24"/>
                <w:szCs w:val="24"/>
              </w:rPr>
            </w:pPr>
            <w:r w:rsidRPr="00C14C12">
              <w:rPr>
                <w:bCs/>
                <w:sz w:val="24"/>
                <w:szCs w:val="24"/>
              </w:rPr>
              <w:t>32008L0056</w:t>
            </w:r>
          </w:p>
        </w:tc>
        <w:tc>
          <w:tcPr>
            <w:tcW w:w="1418" w:type="dxa"/>
            <w:gridSpan w:val="2"/>
          </w:tcPr>
          <w:p w14:paraId="0A358752" w14:textId="77777777" w:rsidR="009E063E" w:rsidRPr="00C14C12" w:rsidRDefault="009E063E" w:rsidP="000D3F5C">
            <w:pPr>
              <w:jc w:val="center"/>
              <w:rPr>
                <w:bCs/>
                <w:sz w:val="24"/>
                <w:szCs w:val="24"/>
              </w:rPr>
            </w:pPr>
            <w:r w:rsidRPr="00C14C12">
              <w:rPr>
                <w:bCs/>
                <w:sz w:val="24"/>
                <w:szCs w:val="24"/>
              </w:rPr>
              <w:t>15/07/2010</w:t>
            </w:r>
          </w:p>
        </w:tc>
        <w:tc>
          <w:tcPr>
            <w:tcW w:w="2977" w:type="dxa"/>
          </w:tcPr>
          <w:p w14:paraId="4294FA1B" w14:textId="77777777" w:rsidR="009E063E" w:rsidRPr="00C14C12" w:rsidRDefault="009E063E" w:rsidP="000D3F5C">
            <w:pPr>
              <w:jc w:val="both"/>
              <w:rPr>
                <w:bCs/>
                <w:sz w:val="24"/>
                <w:szCs w:val="24"/>
              </w:rPr>
            </w:pPr>
            <w:r w:rsidRPr="00C14C12">
              <w:rPr>
                <w:bCs/>
                <w:sz w:val="24"/>
                <w:szCs w:val="24"/>
              </w:rPr>
              <w:t>Eiropas Parlamenta un Padomes Direktīva 2008/56/EK (2008. gada 17. jūnijs), ar ko izveido sistēmu Kopienas rīcībai jūras vides politikas jomā (Jūras stratēģijas pamatdirektīva)</w:t>
            </w:r>
          </w:p>
        </w:tc>
        <w:tc>
          <w:tcPr>
            <w:tcW w:w="3118" w:type="dxa"/>
          </w:tcPr>
          <w:p w14:paraId="684BA2D1" w14:textId="77777777" w:rsidR="009E063E" w:rsidRPr="00C14C12" w:rsidRDefault="009E063E" w:rsidP="000D3F5C">
            <w:pPr>
              <w:jc w:val="both"/>
              <w:rPr>
                <w:snapToGrid w:val="0"/>
                <w:sz w:val="24"/>
                <w:szCs w:val="24"/>
                <w:lang w:eastAsia="en-US"/>
              </w:rPr>
            </w:pPr>
            <w:r w:rsidRPr="00C14C12">
              <w:rPr>
                <w:snapToGrid w:val="0"/>
                <w:sz w:val="24"/>
                <w:szCs w:val="24"/>
                <w:lang w:eastAsia="en-US"/>
              </w:rPr>
              <w:t>Jauns likumprojekts, ar kuru tiek pārņemtas direktīvas atsevišķo pantu prasības un dots deleģējums MK noteikumu izstrādei.</w:t>
            </w:r>
          </w:p>
        </w:tc>
        <w:tc>
          <w:tcPr>
            <w:tcW w:w="1843" w:type="dxa"/>
            <w:gridSpan w:val="2"/>
          </w:tcPr>
          <w:p w14:paraId="38B210EE" w14:textId="77777777" w:rsidR="009E063E" w:rsidRPr="00C14C12" w:rsidRDefault="009E063E" w:rsidP="000D3F5C">
            <w:pPr>
              <w:jc w:val="both"/>
              <w:rPr>
                <w:snapToGrid w:val="0"/>
                <w:sz w:val="24"/>
                <w:szCs w:val="24"/>
                <w:lang w:eastAsia="en-US"/>
              </w:rPr>
            </w:pPr>
            <w:r w:rsidRPr="00C14C12">
              <w:rPr>
                <w:snapToGrid w:val="0"/>
                <w:sz w:val="24"/>
                <w:szCs w:val="24"/>
                <w:lang w:eastAsia="en-US"/>
              </w:rPr>
              <w:t>Izpētes</w:t>
            </w:r>
          </w:p>
        </w:tc>
        <w:tc>
          <w:tcPr>
            <w:tcW w:w="1559" w:type="dxa"/>
          </w:tcPr>
          <w:p w14:paraId="22404E9C" w14:textId="77777777" w:rsidR="009E063E" w:rsidRPr="00C14C12" w:rsidRDefault="009E063E" w:rsidP="000D3F5C">
            <w:pPr>
              <w:pStyle w:val="Footer"/>
              <w:jc w:val="both"/>
              <w:rPr>
                <w:snapToGrid w:val="0"/>
                <w:sz w:val="24"/>
                <w:szCs w:val="24"/>
                <w:lang w:eastAsia="en-US"/>
              </w:rPr>
            </w:pPr>
            <w:r w:rsidRPr="00C14C12">
              <w:rPr>
                <w:snapToGrid w:val="0"/>
                <w:sz w:val="24"/>
                <w:szCs w:val="24"/>
                <w:lang w:eastAsia="en-US"/>
              </w:rPr>
              <w:t>15.07.2010.</w:t>
            </w:r>
          </w:p>
        </w:tc>
        <w:tc>
          <w:tcPr>
            <w:tcW w:w="2126" w:type="dxa"/>
          </w:tcPr>
          <w:p w14:paraId="1814697A" w14:textId="77777777" w:rsidR="009E063E" w:rsidRPr="00C14C12" w:rsidRDefault="009E063E" w:rsidP="000D3F5C">
            <w:pPr>
              <w:jc w:val="both"/>
              <w:rPr>
                <w:snapToGrid w:val="0"/>
                <w:sz w:val="24"/>
                <w:szCs w:val="24"/>
                <w:lang w:eastAsia="en-US"/>
              </w:rPr>
            </w:pPr>
            <w:r w:rsidRPr="00C14C12">
              <w:rPr>
                <w:snapToGrid w:val="0"/>
                <w:sz w:val="24"/>
                <w:szCs w:val="24"/>
                <w:lang w:eastAsia="en-US"/>
              </w:rPr>
              <w:t>Ar vides ministra rīkojumu ir izveidota darba grupa, kurā ir iekļauti citu ministriju un atbildīgo institūciju pārstāvji, likumprojekta gala varianta izstrādei</w:t>
            </w:r>
          </w:p>
        </w:tc>
        <w:tc>
          <w:tcPr>
            <w:tcW w:w="993" w:type="dxa"/>
          </w:tcPr>
          <w:p w14:paraId="621F26A4" w14:textId="77777777" w:rsidR="009E063E" w:rsidRPr="00C14C12" w:rsidRDefault="009E063E" w:rsidP="000D3F5C">
            <w:pPr>
              <w:jc w:val="center"/>
              <w:rPr>
                <w:bCs/>
                <w:snapToGrid w:val="0"/>
                <w:sz w:val="24"/>
                <w:szCs w:val="24"/>
                <w:lang w:eastAsia="en-US"/>
              </w:rPr>
            </w:pPr>
            <w:r w:rsidRPr="00C14C12">
              <w:rPr>
                <w:bCs/>
                <w:snapToGrid w:val="0"/>
                <w:sz w:val="24"/>
                <w:szCs w:val="24"/>
                <w:lang w:eastAsia="en-US"/>
              </w:rPr>
              <w:t>VIDM</w:t>
            </w:r>
          </w:p>
        </w:tc>
      </w:tr>
      <w:tr w:rsidR="009E063E" w:rsidRPr="00C14C12" w14:paraId="3E0B367C" w14:textId="77777777" w:rsidTr="00D62F54">
        <w:tblPrEx>
          <w:tblCellMar>
            <w:top w:w="0" w:type="dxa"/>
            <w:bottom w:w="0" w:type="dxa"/>
          </w:tblCellMar>
        </w:tblPrEx>
        <w:trPr>
          <w:trHeight w:val="247"/>
        </w:trPr>
        <w:tc>
          <w:tcPr>
            <w:tcW w:w="425" w:type="dxa"/>
          </w:tcPr>
          <w:p w14:paraId="69242C84"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2BCCAF67" w14:textId="77777777" w:rsidR="009E063E" w:rsidRPr="00C14C12" w:rsidRDefault="009E063E" w:rsidP="001E2D31">
            <w:pPr>
              <w:pStyle w:val="Footer"/>
              <w:tabs>
                <w:tab w:val="clear" w:pos="4153"/>
                <w:tab w:val="clear" w:pos="8306"/>
              </w:tabs>
              <w:jc w:val="center"/>
              <w:rPr>
                <w:bCs/>
                <w:sz w:val="24"/>
                <w:szCs w:val="24"/>
              </w:rPr>
            </w:pPr>
            <w:r w:rsidRPr="00C14C12">
              <w:rPr>
                <w:bCs/>
                <w:sz w:val="24"/>
                <w:szCs w:val="24"/>
              </w:rPr>
              <w:t>32008L0057</w:t>
            </w:r>
          </w:p>
        </w:tc>
        <w:tc>
          <w:tcPr>
            <w:tcW w:w="1418" w:type="dxa"/>
            <w:gridSpan w:val="2"/>
          </w:tcPr>
          <w:p w14:paraId="6671C806" w14:textId="77777777" w:rsidR="009E063E" w:rsidRPr="00C14C12" w:rsidRDefault="009E063E" w:rsidP="001E2D31">
            <w:pPr>
              <w:jc w:val="center"/>
              <w:rPr>
                <w:bCs/>
                <w:sz w:val="24"/>
                <w:szCs w:val="24"/>
              </w:rPr>
            </w:pPr>
            <w:r w:rsidRPr="00C14C12">
              <w:rPr>
                <w:bCs/>
                <w:sz w:val="24"/>
                <w:szCs w:val="24"/>
              </w:rPr>
              <w:t>19/07/2010</w:t>
            </w:r>
          </w:p>
        </w:tc>
        <w:tc>
          <w:tcPr>
            <w:tcW w:w="2977" w:type="dxa"/>
          </w:tcPr>
          <w:p w14:paraId="36138491" w14:textId="77777777" w:rsidR="009E063E" w:rsidRPr="00C14C12" w:rsidRDefault="009E063E" w:rsidP="001E2D31">
            <w:pPr>
              <w:jc w:val="both"/>
              <w:rPr>
                <w:bCs/>
                <w:sz w:val="24"/>
                <w:szCs w:val="24"/>
              </w:rPr>
            </w:pPr>
            <w:r w:rsidRPr="00C14C12">
              <w:rPr>
                <w:bCs/>
                <w:sz w:val="24"/>
                <w:szCs w:val="24"/>
              </w:rPr>
              <w:t>Eiropas Parlamenta un Padomes Direktīva 2008/57/EK ( 2008. gada 17. jūnijs</w:t>
            </w:r>
            <w:proofErr w:type="gramStart"/>
            <w:r w:rsidRPr="00C14C12">
              <w:rPr>
                <w:bCs/>
                <w:sz w:val="24"/>
                <w:szCs w:val="24"/>
              </w:rPr>
              <w:t xml:space="preserve"> )</w:t>
            </w:r>
            <w:proofErr w:type="gramEnd"/>
            <w:r w:rsidRPr="00C14C12">
              <w:rPr>
                <w:bCs/>
                <w:sz w:val="24"/>
                <w:szCs w:val="24"/>
              </w:rPr>
              <w:t xml:space="preserve"> par dzelzceļa sistēmas savstarpēju izmantojamību Kopienā</w:t>
            </w:r>
          </w:p>
        </w:tc>
        <w:tc>
          <w:tcPr>
            <w:tcW w:w="3118" w:type="dxa"/>
          </w:tcPr>
          <w:p w14:paraId="25D18838" w14:textId="77777777" w:rsidR="009E063E" w:rsidRPr="00C14C12" w:rsidRDefault="009E063E" w:rsidP="001E2D31">
            <w:pPr>
              <w:jc w:val="both"/>
              <w:rPr>
                <w:sz w:val="24"/>
                <w:szCs w:val="24"/>
              </w:rPr>
            </w:pPr>
          </w:p>
        </w:tc>
        <w:tc>
          <w:tcPr>
            <w:tcW w:w="1843" w:type="dxa"/>
            <w:gridSpan w:val="2"/>
          </w:tcPr>
          <w:p w14:paraId="72638224" w14:textId="77777777" w:rsidR="009E063E" w:rsidRPr="00C14C12" w:rsidRDefault="009E063E" w:rsidP="00A67AC4">
            <w:pPr>
              <w:rPr>
                <w:bCs/>
                <w:sz w:val="24"/>
                <w:szCs w:val="24"/>
              </w:rPr>
            </w:pPr>
            <w:r w:rsidRPr="00C14C12">
              <w:rPr>
                <w:bCs/>
                <w:sz w:val="24"/>
                <w:szCs w:val="24"/>
              </w:rPr>
              <w:t>Izpētes</w:t>
            </w:r>
          </w:p>
          <w:p w14:paraId="6E8488F3" w14:textId="77777777" w:rsidR="009E063E" w:rsidRPr="00C14C12" w:rsidRDefault="009E063E" w:rsidP="00A67AC4">
            <w:pPr>
              <w:jc w:val="center"/>
              <w:rPr>
                <w:sz w:val="24"/>
                <w:szCs w:val="24"/>
              </w:rPr>
            </w:pPr>
          </w:p>
        </w:tc>
        <w:tc>
          <w:tcPr>
            <w:tcW w:w="1559" w:type="dxa"/>
          </w:tcPr>
          <w:p w14:paraId="6D86C571" w14:textId="77777777" w:rsidR="009E063E" w:rsidRPr="00C14C12" w:rsidRDefault="009E063E" w:rsidP="001E2D31">
            <w:pPr>
              <w:jc w:val="both"/>
              <w:rPr>
                <w:sz w:val="24"/>
                <w:szCs w:val="24"/>
              </w:rPr>
            </w:pPr>
            <w:r w:rsidRPr="00C14C12">
              <w:rPr>
                <w:sz w:val="24"/>
                <w:szCs w:val="24"/>
              </w:rPr>
              <w:t>19.07.2010.</w:t>
            </w:r>
          </w:p>
        </w:tc>
        <w:tc>
          <w:tcPr>
            <w:tcW w:w="2126" w:type="dxa"/>
          </w:tcPr>
          <w:p w14:paraId="665160EE" w14:textId="77777777" w:rsidR="009E063E" w:rsidRPr="00C14C12" w:rsidRDefault="009E063E" w:rsidP="001E2D31">
            <w:pPr>
              <w:jc w:val="both"/>
              <w:rPr>
                <w:bCs/>
                <w:sz w:val="24"/>
                <w:szCs w:val="24"/>
              </w:rPr>
            </w:pPr>
          </w:p>
        </w:tc>
        <w:tc>
          <w:tcPr>
            <w:tcW w:w="993" w:type="dxa"/>
          </w:tcPr>
          <w:p w14:paraId="5B00856B" w14:textId="77777777" w:rsidR="009E063E" w:rsidRPr="00C14C12" w:rsidRDefault="009E063E" w:rsidP="001E2D31">
            <w:pPr>
              <w:jc w:val="center"/>
              <w:rPr>
                <w:bCs/>
                <w:snapToGrid w:val="0"/>
                <w:sz w:val="24"/>
                <w:szCs w:val="24"/>
                <w:lang w:eastAsia="en-US"/>
              </w:rPr>
            </w:pPr>
            <w:r w:rsidRPr="00C14C12">
              <w:rPr>
                <w:bCs/>
                <w:snapToGrid w:val="0"/>
                <w:sz w:val="24"/>
                <w:szCs w:val="24"/>
                <w:lang w:eastAsia="en-US"/>
              </w:rPr>
              <w:t>SAM</w:t>
            </w:r>
          </w:p>
        </w:tc>
      </w:tr>
      <w:tr w:rsidR="009E063E" w:rsidRPr="00C14C12" w14:paraId="69CD1FC9" w14:textId="77777777" w:rsidTr="00D62F54">
        <w:tblPrEx>
          <w:tblCellMar>
            <w:top w:w="0" w:type="dxa"/>
            <w:bottom w:w="0" w:type="dxa"/>
          </w:tblCellMar>
        </w:tblPrEx>
        <w:trPr>
          <w:trHeight w:val="247"/>
        </w:trPr>
        <w:tc>
          <w:tcPr>
            <w:tcW w:w="425" w:type="dxa"/>
          </w:tcPr>
          <w:p w14:paraId="4F35FA01"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4C4D2BA" w14:textId="77777777" w:rsidR="009E063E" w:rsidRPr="00C14C12" w:rsidRDefault="009E063E" w:rsidP="001E2D31">
            <w:pPr>
              <w:pStyle w:val="Footer"/>
              <w:tabs>
                <w:tab w:val="clear" w:pos="4153"/>
                <w:tab w:val="clear" w:pos="8306"/>
              </w:tabs>
              <w:jc w:val="center"/>
              <w:rPr>
                <w:bCs/>
                <w:sz w:val="24"/>
                <w:szCs w:val="24"/>
              </w:rPr>
            </w:pPr>
            <w:r w:rsidRPr="00C14C12">
              <w:rPr>
                <w:bCs/>
                <w:sz w:val="24"/>
                <w:szCs w:val="24"/>
              </w:rPr>
              <w:t>32009L0131</w:t>
            </w:r>
          </w:p>
        </w:tc>
        <w:tc>
          <w:tcPr>
            <w:tcW w:w="1418" w:type="dxa"/>
            <w:gridSpan w:val="2"/>
          </w:tcPr>
          <w:p w14:paraId="6DD505A8" w14:textId="77777777" w:rsidR="009E063E" w:rsidRPr="00C14C12" w:rsidRDefault="009E063E" w:rsidP="001E2D31">
            <w:pPr>
              <w:jc w:val="center"/>
              <w:rPr>
                <w:bCs/>
                <w:sz w:val="24"/>
                <w:szCs w:val="24"/>
              </w:rPr>
            </w:pPr>
            <w:r w:rsidRPr="00C14C12">
              <w:rPr>
                <w:bCs/>
                <w:sz w:val="24"/>
                <w:szCs w:val="24"/>
              </w:rPr>
              <w:t>19/07/2010</w:t>
            </w:r>
          </w:p>
        </w:tc>
        <w:tc>
          <w:tcPr>
            <w:tcW w:w="2977" w:type="dxa"/>
          </w:tcPr>
          <w:p w14:paraId="2046E0F0" w14:textId="77777777" w:rsidR="009E063E" w:rsidRPr="00C14C12" w:rsidRDefault="009E063E" w:rsidP="001E2D31">
            <w:pPr>
              <w:jc w:val="both"/>
              <w:rPr>
                <w:bCs/>
                <w:sz w:val="24"/>
                <w:szCs w:val="24"/>
              </w:rPr>
            </w:pPr>
            <w:r w:rsidRPr="00C14C12">
              <w:rPr>
                <w:bCs/>
                <w:sz w:val="24"/>
                <w:szCs w:val="24"/>
              </w:rPr>
              <w:t>Komisijas Direktīva 2009/131/EK (2009. gada 16. oktobris) par VII pielikuma grozījumiem Eiropas Parlamenta un Padomes Direktīvā 2008/57/EK par dzelzceļa sistēmas savstarpēju izmantojamību Kopienā</w:t>
            </w:r>
          </w:p>
        </w:tc>
        <w:tc>
          <w:tcPr>
            <w:tcW w:w="3118" w:type="dxa"/>
          </w:tcPr>
          <w:p w14:paraId="5A302809" w14:textId="77777777" w:rsidR="009E063E" w:rsidRPr="00C14C12" w:rsidRDefault="009E063E" w:rsidP="001E2D31">
            <w:pPr>
              <w:jc w:val="both"/>
              <w:rPr>
                <w:sz w:val="24"/>
                <w:szCs w:val="24"/>
              </w:rPr>
            </w:pPr>
          </w:p>
        </w:tc>
        <w:tc>
          <w:tcPr>
            <w:tcW w:w="1843" w:type="dxa"/>
            <w:gridSpan w:val="2"/>
          </w:tcPr>
          <w:p w14:paraId="047CBABD" w14:textId="77777777" w:rsidR="009E063E" w:rsidRPr="00C14C12" w:rsidRDefault="009E063E" w:rsidP="00A67AC4">
            <w:pPr>
              <w:rPr>
                <w:bCs/>
                <w:sz w:val="24"/>
                <w:szCs w:val="24"/>
              </w:rPr>
            </w:pPr>
          </w:p>
        </w:tc>
        <w:tc>
          <w:tcPr>
            <w:tcW w:w="1559" w:type="dxa"/>
          </w:tcPr>
          <w:p w14:paraId="4014937E" w14:textId="77777777" w:rsidR="009E063E" w:rsidRPr="00C14C12" w:rsidRDefault="004E3554" w:rsidP="001E2D31">
            <w:pPr>
              <w:jc w:val="both"/>
              <w:rPr>
                <w:sz w:val="24"/>
                <w:szCs w:val="24"/>
              </w:rPr>
            </w:pPr>
            <w:r w:rsidRPr="00C14C12">
              <w:rPr>
                <w:sz w:val="24"/>
                <w:szCs w:val="24"/>
              </w:rPr>
              <w:t>19.07.2010.</w:t>
            </w:r>
          </w:p>
        </w:tc>
        <w:tc>
          <w:tcPr>
            <w:tcW w:w="2126" w:type="dxa"/>
          </w:tcPr>
          <w:p w14:paraId="706B1067" w14:textId="77777777" w:rsidR="009E063E" w:rsidRPr="00C14C12" w:rsidRDefault="009E063E" w:rsidP="001E2D31">
            <w:pPr>
              <w:jc w:val="both"/>
              <w:rPr>
                <w:bCs/>
                <w:sz w:val="24"/>
                <w:szCs w:val="24"/>
              </w:rPr>
            </w:pPr>
          </w:p>
        </w:tc>
        <w:tc>
          <w:tcPr>
            <w:tcW w:w="993" w:type="dxa"/>
          </w:tcPr>
          <w:p w14:paraId="56613222" w14:textId="77777777" w:rsidR="009E063E" w:rsidRPr="00C14C12" w:rsidRDefault="009E063E" w:rsidP="001E2D31">
            <w:pPr>
              <w:jc w:val="center"/>
              <w:rPr>
                <w:bCs/>
                <w:snapToGrid w:val="0"/>
                <w:sz w:val="24"/>
                <w:szCs w:val="24"/>
                <w:lang w:eastAsia="en-US"/>
              </w:rPr>
            </w:pPr>
            <w:r w:rsidRPr="00C14C12">
              <w:rPr>
                <w:bCs/>
                <w:snapToGrid w:val="0"/>
                <w:sz w:val="24"/>
                <w:szCs w:val="24"/>
                <w:lang w:eastAsia="en-US"/>
              </w:rPr>
              <w:t>SAM</w:t>
            </w:r>
          </w:p>
        </w:tc>
      </w:tr>
      <w:tr w:rsidR="009E063E" w:rsidRPr="00C14C12" w14:paraId="7DF98B9E" w14:textId="77777777" w:rsidTr="00D62F54">
        <w:tblPrEx>
          <w:tblCellMar>
            <w:top w:w="0" w:type="dxa"/>
            <w:bottom w:w="0" w:type="dxa"/>
          </w:tblCellMar>
        </w:tblPrEx>
        <w:trPr>
          <w:trHeight w:val="247"/>
        </w:trPr>
        <w:tc>
          <w:tcPr>
            <w:tcW w:w="425" w:type="dxa"/>
          </w:tcPr>
          <w:p w14:paraId="7D494F43"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0072B71A"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32008L0051</w:t>
            </w:r>
          </w:p>
        </w:tc>
        <w:tc>
          <w:tcPr>
            <w:tcW w:w="1418" w:type="dxa"/>
            <w:gridSpan w:val="2"/>
          </w:tcPr>
          <w:p w14:paraId="4BE71A5D" w14:textId="77777777" w:rsidR="009E063E" w:rsidRPr="00C14C12" w:rsidRDefault="009E063E" w:rsidP="00BB3454">
            <w:pPr>
              <w:jc w:val="center"/>
              <w:rPr>
                <w:bCs/>
                <w:sz w:val="24"/>
                <w:szCs w:val="24"/>
              </w:rPr>
            </w:pPr>
            <w:r w:rsidRPr="00C14C12">
              <w:rPr>
                <w:bCs/>
                <w:sz w:val="24"/>
                <w:szCs w:val="24"/>
              </w:rPr>
              <w:t>28/07/2010</w:t>
            </w:r>
          </w:p>
        </w:tc>
        <w:tc>
          <w:tcPr>
            <w:tcW w:w="2977" w:type="dxa"/>
          </w:tcPr>
          <w:p w14:paraId="7BEB4B48" w14:textId="77777777" w:rsidR="009E063E" w:rsidRPr="00C14C12" w:rsidRDefault="009E063E" w:rsidP="00BB3454">
            <w:pPr>
              <w:jc w:val="both"/>
              <w:rPr>
                <w:bCs/>
                <w:sz w:val="24"/>
                <w:szCs w:val="24"/>
              </w:rPr>
            </w:pPr>
            <w:r w:rsidRPr="00C14C12">
              <w:rPr>
                <w:bCs/>
                <w:sz w:val="24"/>
                <w:szCs w:val="24"/>
              </w:rPr>
              <w:t xml:space="preserve">Eiropas Parlamenta un Padomes Direktīva 2008/51/EK (2008. gada 21. maijs), ar ko groza Padomes Direktīvu 91/477/EEK par ieroču iegādes un glabāšanas </w:t>
            </w:r>
            <w:r w:rsidRPr="00C14C12">
              <w:rPr>
                <w:bCs/>
                <w:sz w:val="24"/>
                <w:szCs w:val="24"/>
              </w:rPr>
              <w:lastRenderedPageBreak/>
              <w:t>kontroli</w:t>
            </w:r>
          </w:p>
        </w:tc>
        <w:tc>
          <w:tcPr>
            <w:tcW w:w="3118" w:type="dxa"/>
          </w:tcPr>
          <w:p w14:paraId="0CB40B3C" w14:textId="77777777" w:rsidR="009E063E" w:rsidRPr="00C14C12" w:rsidRDefault="009E063E" w:rsidP="00BB3454">
            <w:pPr>
              <w:jc w:val="both"/>
              <w:rPr>
                <w:sz w:val="24"/>
                <w:szCs w:val="24"/>
              </w:rPr>
            </w:pPr>
            <w:r w:rsidRPr="00C14C12">
              <w:rPr>
                <w:sz w:val="24"/>
                <w:szCs w:val="24"/>
              </w:rPr>
              <w:lastRenderedPageBreak/>
              <w:t>Likumprojekts „Ieroču un speciālo līdzekļu aprites likums”</w:t>
            </w:r>
          </w:p>
        </w:tc>
        <w:tc>
          <w:tcPr>
            <w:tcW w:w="1843" w:type="dxa"/>
            <w:gridSpan w:val="2"/>
          </w:tcPr>
          <w:p w14:paraId="721FBCDC" w14:textId="77777777" w:rsidR="009E063E" w:rsidRPr="00C14C12" w:rsidRDefault="009E063E" w:rsidP="00BB3454">
            <w:pPr>
              <w:rPr>
                <w:bCs/>
                <w:sz w:val="24"/>
                <w:szCs w:val="24"/>
              </w:rPr>
            </w:pPr>
            <w:r w:rsidRPr="00C14C12">
              <w:rPr>
                <w:bCs/>
                <w:sz w:val="24"/>
                <w:szCs w:val="24"/>
              </w:rPr>
              <w:t>Izstrādes</w:t>
            </w:r>
          </w:p>
        </w:tc>
        <w:tc>
          <w:tcPr>
            <w:tcW w:w="1559" w:type="dxa"/>
          </w:tcPr>
          <w:p w14:paraId="469D2960" w14:textId="77777777" w:rsidR="009E063E" w:rsidRPr="00C14C12" w:rsidRDefault="009E063E" w:rsidP="00BB3454">
            <w:pPr>
              <w:jc w:val="both"/>
              <w:rPr>
                <w:sz w:val="24"/>
                <w:szCs w:val="24"/>
              </w:rPr>
            </w:pPr>
            <w:r w:rsidRPr="00C14C12">
              <w:rPr>
                <w:sz w:val="24"/>
                <w:szCs w:val="24"/>
              </w:rPr>
              <w:t>28.07.2010</w:t>
            </w:r>
          </w:p>
        </w:tc>
        <w:tc>
          <w:tcPr>
            <w:tcW w:w="2126" w:type="dxa"/>
          </w:tcPr>
          <w:p w14:paraId="16491F9E" w14:textId="77777777" w:rsidR="009E063E" w:rsidRPr="00C14C12" w:rsidRDefault="009E063E" w:rsidP="00BB3454">
            <w:pPr>
              <w:jc w:val="both"/>
              <w:rPr>
                <w:bCs/>
                <w:sz w:val="24"/>
                <w:szCs w:val="24"/>
              </w:rPr>
            </w:pPr>
          </w:p>
        </w:tc>
        <w:tc>
          <w:tcPr>
            <w:tcW w:w="993" w:type="dxa"/>
          </w:tcPr>
          <w:p w14:paraId="0E4EBEC7"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IeM</w:t>
            </w:r>
          </w:p>
        </w:tc>
      </w:tr>
      <w:tr w:rsidR="009E063E" w:rsidRPr="00C14C12" w14:paraId="739F2308" w14:textId="77777777" w:rsidTr="00D62F54">
        <w:tblPrEx>
          <w:tblCellMar>
            <w:top w:w="0" w:type="dxa"/>
            <w:bottom w:w="0" w:type="dxa"/>
          </w:tblCellMar>
        </w:tblPrEx>
        <w:trPr>
          <w:trHeight w:val="247"/>
        </w:trPr>
        <w:tc>
          <w:tcPr>
            <w:tcW w:w="425" w:type="dxa"/>
          </w:tcPr>
          <w:p w14:paraId="696E167F"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3F61E7C5"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32009L0112</w:t>
            </w:r>
          </w:p>
        </w:tc>
        <w:tc>
          <w:tcPr>
            <w:tcW w:w="1418" w:type="dxa"/>
            <w:gridSpan w:val="2"/>
          </w:tcPr>
          <w:p w14:paraId="2A053E0B" w14:textId="77777777" w:rsidR="009E063E" w:rsidRPr="00C14C12" w:rsidRDefault="009E063E" w:rsidP="00BB3454">
            <w:pPr>
              <w:jc w:val="center"/>
              <w:rPr>
                <w:bCs/>
                <w:sz w:val="24"/>
                <w:szCs w:val="24"/>
              </w:rPr>
            </w:pPr>
            <w:r w:rsidRPr="00C14C12">
              <w:rPr>
                <w:bCs/>
                <w:sz w:val="24"/>
                <w:szCs w:val="24"/>
              </w:rPr>
              <w:t>25/08/2010</w:t>
            </w:r>
          </w:p>
        </w:tc>
        <w:tc>
          <w:tcPr>
            <w:tcW w:w="2977" w:type="dxa"/>
          </w:tcPr>
          <w:p w14:paraId="2629FECB" w14:textId="77777777" w:rsidR="009E063E" w:rsidRPr="00C14C12" w:rsidRDefault="009E063E" w:rsidP="00BB3454">
            <w:pPr>
              <w:jc w:val="both"/>
              <w:rPr>
                <w:bCs/>
                <w:sz w:val="24"/>
                <w:szCs w:val="24"/>
              </w:rPr>
            </w:pPr>
            <w:r w:rsidRPr="00C14C12">
              <w:rPr>
                <w:bCs/>
                <w:sz w:val="24"/>
                <w:szCs w:val="24"/>
              </w:rPr>
              <w:t>Komisijas Direktīva 2009/112/EK (2009. gada 25. augusts), ar ko groza Padomes Direktīvu 91/439/EEK par vadītāju apliecībām</w:t>
            </w:r>
          </w:p>
        </w:tc>
        <w:tc>
          <w:tcPr>
            <w:tcW w:w="3118" w:type="dxa"/>
          </w:tcPr>
          <w:p w14:paraId="34208092" w14:textId="77777777" w:rsidR="009E063E" w:rsidRPr="00C14C12" w:rsidRDefault="009E063E" w:rsidP="00BB3454">
            <w:pPr>
              <w:jc w:val="both"/>
              <w:rPr>
                <w:sz w:val="24"/>
                <w:szCs w:val="24"/>
              </w:rPr>
            </w:pPr>
          </w:p>
        </w:tc>
        <w:tc>
          <w:tcPr>
            <w:tcW w:w="1843" w:type="dxa"/>
            <w:gridSpan w:val="2"/>
          </w:tcPr>
          <w:p w14:paraId="5DF13E2C" w14:textId="77777777" w:rsidR="009E063E" w:rsidRPr="00C14C12" w:rsidRDefault="009E063E" w:rsidP="00BB3454">
            <w:pPr>
              <w:rPr>
                <w:bCs/>
                <w:sz w:val="24"/>
                <w:szCs w:val="24"/>
              </w:rPr>
            </w:pPr>
            <w:r w:rsidRPr="00C14C12">
              <w:rPr>
                <w:bCs/>
                <w:sz w:val="24"/>
                <w:szCs w:val="24"/>
              </w:rPr>
              <w:t>Izpētes</w:t>
            </w:r>
          </w:p>
        </w:tc>
        <w:tc>
          <w:tcPr>
            <w:tcW w:w="1559" w:type="dxa"/>
          </w:tcPr>
          <w:p w14:paraId="0AEB15B9" w14:textId="77777777" w:rsidR="009E063E" w:rsidRPr="00C14C12" w:rsidRDefault="009E063E" w:rsidP="004E3554">
            <w:pPr>
              <w:jc w:val="both"/>
              <w:rPr>
                <w:sz w:val="24"/>
                <w:szCs w:val="24"/>
              </w:rPr>
            </w:pPr>
            <w:r w:rsidRPr="00C14C12">
              <w:rPr>
                <w:sz w:val="24"/>
                <w:szCs w:val="24"/>
              </w:rPr>
              <w:t>2</w:t>
            </w:r>
            <w:r w:rsidR="004E3554">
              <w:rPr>
                <w:sz w:val="24"/>
                <w:szCs w:val="24"/>
              </w:rPr>
              <w:t>5</w:t>
            </w:r>
            <w:r w:rsidRPr="00C14C12">
              <w:rPr>
                <w:sz w:val="24"/>
                <w:szCs w:val="24"/>
              </w:rPr>
              <w:t>.08.2010.</w:t>
            </w:r>
          </w:p>
        </w:tc>
        <w:tc>
          <w:tcPr>
            <w:tcW w:w="2126" w:type="dxa"/>
          </w:tcPr>
          <w:p w14:paraId="77AD17B8" w14:textId="77777777" w:rsidR="009E063E" w:rsidRPr="00C14C12" w:rsidRDefault="009E063E" w:rsidP="00F249F5">
            <w:pPr>
              <w:jc w:val="both"/>
              <w:rPr>
                <w:bCs/>
                <w:sz w:val="24"/>
                <w:szCs w:val="24"/>
              </w:rPr>
            </w:pPr>
            <w:r w:rsidRPr="00C14C12">
              <w:rPr>
                <w:bCs/>
                <w:sz w:val="24"/>
                <w:szCs w:val="24"/>
              </w:rPr>
              <w:t>2. pants</w:t>
            </w:r>
          </w:p>
          <w:p w14:paraId="4673F2EB" w14:textId="77777777" w:rsidR="009E063E" w:rsidRPr="00C14C12" w:rsidRDefault="009E063E" w:rsidP="00F249F5">
            <w:pPr>
              <w:jc w:val="both"/>
              <w:rPr>
                <w:bCs/>
                <w:sz w:val="24"/>
                <w:szCs w:val="24"/>
              </w:rPr>
            </w:pPr>
            <w:r w:rsidRPr="00C14C12">
              <w:rPr>
                <w:bCs/>
                <w:sz w:val="24"/>
                <w:szCs w:val="24"/>
              </w:rPr>
              <w:t>1. Dalībvalstīs stājas spēkā normatīvie un administratīvie akti,</w:t>
            </w:r>
          </w:p>
          <w:p w14:paraId="693AEB9F" w14:textId="77777777" w:rsidR="009E063E" w:rsidRPr="00C14C12" w:rsidRDefault="009E063E" w:rsidP="00F249F5">
            <w:pPr>
              <w:jc w:val="both"/>
              <w:rPr>
                <w:bCs/>
                <w:sz w:val="24"/>
                <w:szCs w:val="24"/>
              </w:rPr>
            </w:pPr>
            <w:r w:rsidRPr="00C14C12">
              <w:rPr>
                <w:bCs/>
                <w:sz w:val="24"/>
                <w:szCs w:val="24"/>
              </w:rPr>
              <w:t>kas vajadzīgi, lai izpildītu šīs direktīvas prasības vēlākais vienu</w:t>
            </w:r>
          </w:p>
          <w:p w14:paraId="146E3331" w14:textId="77777777" w:rsidR="009E063E" w:rsidRPr="00C14C12" w:rsidRDefault="009E063E" w:rsidP="00F249F5">
            <w:pPr>
              <w:jc w:val="both"/>
              <w:rPr>
                <w:bCs/>
                <w:sz w:val="24"/>
                <w:szCs w:val="24"/>
              </w:rPr>
            </w:pPr>
            <w:r w:rsidRPr="00C14C12">
              <w:rPr>
                <w:bCs/>
                <w:sz w:val="24"/>
                <w:szCs w:val="24"/>
              </w:rPr>
              <w:t>gadu pēc šīs direktīvas spēkā stāšanās. Dalībvalstis par to tūlīt</w:t>
            </w:r>
          </w:p>
          <w:p w14:paraId="62AE9F03" w14:textId="77777777" w:rsidR="009E063E" w:rsidRPr="00C14C12" w:rsidRDefault="009E063E" w:rsidP="00F249F5">
            <w:pPr>
              <w:jc w:val="both"/>
              <w:rPr>
                <w:bCs/>
                <w:sz w:val="24"/>
                <w:szCs w:val="24"/>
              </w:rPr>
            </w:pPr>
            <w:r w:rsidRPr="00C14C12">
              <w:rPr>
                <w:bCs/>
                <w:sz w:val="24"/>
                <w:szCs w:val="24"/>
              </w:rPr>
              <w:t>informē Komisiju.</w:t>
            </w:r>
          </w:p>
        </w:tc>
        <w:tc>
          <w:tcPr>
            <w:tcW w:w="993" w:type="dxa"/>
          </w:tcPr>
          <w:p w14:paraId="6017297A"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SAM</w:t>
            </w:r>
          </w:p>
        </w:tc>
      </w:tr>
      <w:tr w:rsidR="009E063E" w:rsidRPr="00C14C12" w14:paraId="3C34C5C0" w14:textId="77777777" w:rsidTr="00D62F54">
        <w:tblPrEx>
          <w:tblCellMar>
            <w:top w:w="0" w:type="dxa"/>
            <w:bottom w:w="0" w:type="dxa"/>
          </w:tblCellMar>
        </w:tblPrEx>
        <w:trPr>
          <w:trHeight w:val="247"/>
        </w:trPr>
        <w:tc>
          <w:tcPr>
            <w:tcW w:w="425" w:type="dxa"/>
          </w:tcPr>
          <w:p w14:paraId="3B0FD175"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8E3508A"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32009L0113</w:t>
            </w:r>
          </w:p>
        </w:tc>
        <w:tc>
          <w:tcPr>
            <w:tcW w:w="1418" w:type="dxa"/>
            <w:gridSpan w:val="2"/>
          </w:tcPr>
          <w:p w14:paraId="7395B292" w14:textId="77777777" w:rsidR="009E063E" w:rsidRPr="00C14C12" w:rsidRDefault="009E063E" w:rsidP="00BB3454">
            <w:pPr>
              <w:jc w:val="center"/>
              <w:rPr>
                <w:bCs/>
                <w:sz w:val="24"/>
                <w:szCs w:val="24"/>
              </w:rPr>
            </w:pPr>
            <w:r w:rsidRPr="00C14C12">
              <w:rPr>
                <w:bCs/>
                <w:sz w:val="24"/>
                <w:szCs w:val="24"/>
              </w:rPr>
              <w:t>28/08/2010</w:t>
            </w:r>
          </w:p>
        </w:tc>
        <w:tc>
          <w:tcPr>
            <w:tcW w:w="2977" w:type="dxa"/>
          </w:tcPr>
          <w:p w14:paraId="50F06F38" w14:textId="77777777" w:rsidR="009E063E" w:rsidRPr="00C14C12" w:rsidRDefault="009E063E" w:rsidP="00BB3454">
            <w:pPr>
              <w:jc w:val="both"/>
              <w:rPr>
                <w:bCs/>
                <w:sz w:val="24"/>
                <w:szCs w:val="24"/>
              </w:rPr>
            </w:pPr>
            <w:r w:rsidRPr="00C14C12">
              <w:rPr>
                <w:bCs/>
                <w:sz w:val="24"/>
                <w:szCs w:val="24"/>
              </w:rPr>
              <w:t>Komisijas Direktīva 2009/113/EK (2009. gada 25. augusts), ar ko groza Eiropas Parlamenta un Padomes Direktīvu 2006/126/EK par vadītāju apliecībām</w:t>
            </w:r>
          </w:p>
        </w:tc>
        <w:tc>
          <w:tcPr>
            <w:tcW w:w="3118" w:type="dxa"/>
          </w:tcPr>
          <w:p w14:paraId="32E78BA4" w14:textId="77777777" w:rsidR="009E063E" w:rsidRPr="00C14C12" w:rsidRDefault="009E063E" w:rsidP="00BB3454">
            <w:pPr>
              <w:jc w:val="both"/>
              <w:rPr>
                <w:sz w:val="24"/>
                <w:szCs w:val="24"/>
              </w:rPr>
            </w:pPr>
          </w:p>
        </w:tc>
        <w:tc>
          <w:tcPr>
            <w:tcW w:w="1843" w:type="dxa"/>
            <w:gridSpan w:val="2"/>
          </w:tcPr>
          <w:p w14:paraId="77E4D350" w14:textId="77777777" w:rsidR="009E063E" w:rsidRPr="00C14C12" w:rsidRDefault="009E063E" w:rsidP="00BB3454">
            <w:pPr>
              <w:rPr>
                <w:bCs/>
                <w:sz w:val="24"/>
                <w:szCs w:val="24"/>
              </w:rPr>
            </w:pPr>
            <w:r w:rsidRPr="00C14C12">
              <w:rPr>
                <w:bCs/>
                <w:sz w:val="24"/>
                <w:szCs w:val="24"/>
              </w:rPr>
              <w:t>Izpētes</w:t>
            </w:r>
          </w:p>
        </w:tc>
        <w:tc>
          <w:tcPr>
            <w:tcW w:w="1559" w:type="dxa"/>
          </w:tcPr>
          <w:p w14:paraId="208BA1DF" w14:textId="77777777" w:rsidR="009E063E" w:rsidRPr="00C14C12" w:rsidRDefault="009E063E" w:rsidP="00BB3454">
            <w:pPr>
              <w:jc w:val="both"/>
              <w:rPr>
                <w:sz w:val="24"/>
                <w:szCs w:val="24"/>
              </w:rPr>
            </w:pPr>
            <w:r w:rsidRPr="00C14C12">
              <w:rPr>
                <w:sz w:val="24"/>
                <w:szCs w:val="24"/>
              </w:rPr>
              <w:t>28.08.2010.</w:t>
            </w:r>
          </w:p>
        </w:tc>
        <w:tc>
          <w:tcPr>
            <w:tcW w:w="2126" w:type="dxa"/>
          </w:tcPr>
          <w:p w14:paraId="27CD9A97" w14:textId="77777777" w:rsidR="009E063E" w:rsidRPr="00C14C12" w:rsidRDefault="009E063E" w:rsidP="004C2E3C">
            <w:pPr>
              <w:jc w:val="both"/>
              <w:rPr>
                <w:bCs/>
                <w:sz w:val="24"/>
                <w:szCs w:val="24"/>
              </w:rPr>
            </w:pPr>
            <w:r w:rsidRPr="00C14C12">
              <w:rPr>
                <w:bCs/>
                <w:sz w:val="24"/>
                <w:szCs w:val="24"/>
              </w:rPr>
              <w:t>2. pants</w:t>
            </w:r>
          </w:p>
          <w:p w14:paraId="15B05DA3" w14:textId="77777777" w:rsidR="009E063E" w:rsidRPr="00C14C12" w:rsidRDefault="009E063E" w:rsidP="004C2E3C">
            <w:pPr>
              <w:jc w:val="both"/>
              <w:rPr>
                <w:bCs/>
                <w:sz w:val="24"/>
                <w:szCs w:val="24"/>
              </w:rPr>
            </w:pPr>
            <w:r w:rsidRPr="00C14C12">
              <w:rPr>
                <w:bCs/>
                <w:sz w:val="24"/>
                <w:szCs w:val="24"/>
              </w:rPr>
              <w:t>1. Dalībvalstīs stājas spēkā normatīvie un administratīvie akti,</w:t>
            </w:r>
          </w:p>
          <w:p w14:paraId="2A04F455" w14:textId="77777777" w:rsidR="009E063E" w:rsidRPr="00C14C12" w:rsidRDefault="009E063E" w:rsidP="004C2E3C">
            <w:pPr>
              <w:jc w:val="both"/>
              <w:rPr>
                <w:bCs/>
                <w:sz w:val="24"/>
                <w:szCs w:val="24"/>
              </w:rPr>
            </w:pPr>
            <w:r w:rsidRPr="00C14C12">
              <w:rPr>
                <w:bCs/>
                <w:sz w:val="24"/>
                <w:szCs w:val="24"/>
              </w:rPr>
              <w:t>kas vajadzīgi, lai izpildītu šīs direktīvas prasības vēlākais vienu</w:t>
            </w:r>
          </w:p>
          <w:p w14:paraId="1B1E2A9C" w14:textId="77777777" w:rsidR="009E063E" w:rsidRPr="00C14C12" w:rsidRDefault="009E063E" w:rsidP="004C2E3C">
            <w:pPr>
              <w:jc w:val="both"/>
              <w:rPr>
                <w:bCs/>
                <w:sz w:val="24"/>
                <w:szCs w:val="24"/>
              </w:rPr>
            </w:pPr>
            <w:r w:rsidRPr="00C14C12">
              <w:rPr>
                <w:bCs/>
                <w:sz w:val="24"/>
                <w:szCs w:val="24"/>
              </w:rPr>
              <w:t>gadu pēc šīs direktīvas stāšanās spēkā. Dalībvalstis par to tūlīt</w:t>
            </w:r>
          </w:p>
          <w:p w14:paraId="6F557251" w14:textId="77777777" w:rsidR="009E063E" w:rsidRPr="00C14C12" w:rsidRDefault="009E063E" w:rsidP="004C2E3C">
            <w:pPr>
              <w:jc w:val="both"/>
              <w:rPr>
                <w:bCs/>
                <w:sz w:val="24"/>
                <w:szCs w:val="24"/>
              </w:rPr>
            </w:pPr>
            <w:r w:rsidRPr="00C14C12">
              <w:rPr>
                <w:bCs/>
                <w:sz w:val="24"/>
                <w:szCs w:val="24"/>
              </w:rPr>
              <w:t>informē Komisiju.</w:t>
            </w:r>
          </w:p>
        </w:tc>
        <w:tc>
          <w:tcPr>
            <w:tcW w:w="993" w:type="dxa"/>
          </w:tcPr>
          <w:p w14:paraId="3C0F90DA"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SAM</w:t>
            </w:r>
          </w:p>
        </w:tc>
      </w:tr>
      <w:tr w:rsidR="009E063E" w:rsidRPr="00C14C12" w14:paraId="63F34946" w14:textId="77777777" w:rsidTr="00D62F54">
        <w:tblPrEx>
          <w:tblCellMar>
            <w:top w:w="0" w:type="dxa"/>
            <w:bottom w:w="0" w:type="dxa"/>
          </w:tblCellMar>
        </w:tblPrEx>
        <w:trPr>
          <w:trHeight w:val="247"/>
        </w:trPr>
        <w:tc>
          <w:tcPr>
            <w:tcW w:w="425" w:type="dxa"/>
          </w:tcPr>
          <w:p w14:paraId="4F932653" w14:textId="77777777" w:rsidR="009E063E" w:rsidRPr="00C14C12" w:rsidRDefault="009E063E" w:rsidP="00AA6DA6">
            <w:pPr>
              <w:numPr>
                <w:ilvl w:val="0"/>
                <w:numId w:val="1"/>
              </w:numPr>
              <w:rPr>
                <w:bCs/>
                <w:snapToGrid w:val="0"/>
                <w:sz w:val="24"/>
                <w:szCs w:val="24"/>
                <w:lang w:eastAsia="en-US"/>
              </w:rPr>
            </w:pPr>
          </w:p>
        </w:tc>
        <w:tc>
          <w:tcPr>
            <w:tcW w:w="1418" w:type="dxa"/>
            <w:gridSpan w:val="3"/>
          </w:tcPr>
          <w:p w14:paraId="5B32143E" w14:textId="77777777" w:rsidR="009E063E" w:rsidRPr="00C14C12" w:rsidRDefault="009E063E" w:rsidP="00AA6DA6">
            <w:pPr>
              <w:pStyle w:val="Footer"/>
              <w:tabs>
                <w:tab w:val="clear" w:pos="4153"/>
                <w:tab w:val="clear" w:pos="8306"/>
              </w:tabs>
              <w:jc w:val="center"/>
              <w:rPr>
                <w:bCs/>
                <w:sz w:val="24"/>
                <w:szCs w:val="24"/>
              </w:rPr>
            </w:pPr>
            <w:r w:rsidRPr="00C14C12">
              <w:rPr>
                <w:bCs/>
                <w:sz w:val="24"/>
                <w:szCs w:val="24"/>
              </w:rPr>
              <w:t>32009L0089</w:t>
            </w:r>
          </w:p>
        </w:tc>
        <w:tc>
          <w:tcPr>
            <w:tcW w:w="1418" w:type="dxa"/>
            <w:gridSpan w:val="2"/>
          </w:tcPr>
          <w:p w14:paraId="2B3F836A" w14:textId="77777777" w:rsidR="009E063E" w:rsidRPr="00C14C12" w:rsidRDefault="009E063E" w:rsidP="00AA6DA6">
            <w:pPr>
              <w:jc w:val="center"/>
              <w:rPr>
                <w:bCs/>
                <w:sz w:val="24"/>
                <w:szCs w:val="24"/>
              </w:rPr>
            </w:pPr>
            <w:r w:rsidRPr="00C14C12">
              <w:rPr>
                <w:bCs/>
                <w:sz w:val="24"/>
                <w:szCs w:val="24"/>
              </w:rPr>
              <w:t>31/08/2010</w:t>
            </w:r>
          </w:p>
        </w:tc>
        <w:tc>
          <w:tcPr>
            <w:tcW w:w="2977" w:type="dxa"/>
          </w:tcPr>
          <w:p w14:paraId="3EA13AC5" w14:textId="77777777" w:rsidR="009E063E" w:rsidRPr="00C14C12" w:rsidRDefault="009E063E" w:rsidP="00AA6DA6">
            <w:pPr>
              <w:jc w:val="both"/>
              <w:rPr>
                <w:bCs/>
                <w:sz w:val="24"/>
                <w:szCs w:val="24"/>
              </w:rPr>
            </w:pPr>
            <w:r w:rsidRPr="00C14C12">
              <w:rPr>
                <w:bCs/>
                <w:sz w:val="24"/>
                <w:szCs w:val="24"/>
              </w:rPr>
              <w:t xml:space="preserve">Komisijas Direktīva 2009/89/EK (2009. gada 30. jūlijs), ar ko groza Eiropas </w:t>
            </w:r>
            <w:r w:rsidRPr="00C14C12">
              <w:rPr>
                <w:bCs/>
                <w:sz w:val="24"/>
                <w:szCs w:val="24"/>
              </w:rPr>
              <w:lastRenderedPageBreak/>
              <w:t>Parlamenta un Padomes Direktīvu 98/8/EK, lai iekļautu tās I pielikumā aktīvo vielu slāpekli</w:t>
            </w:r>
          </w:p>
        </w:tc>
        <w:tc>
          <w:tcPr>
            <w:tcW w:w="3118" w:type="dxa"/>
          </w:tcPr>
          <w:p w14:paraId="4A58796C" w14:textId="77777777" w:rsidR="009E063E" w:rsidRPr="00C14C12" w:rsidRDefault="009E063E" w:rsidP="00AA6DA6">
            <w:pPr>
              <w:jc w:val="both"/>
              <w:rPr>
                <w:sz w:val="24"/>
                <w:szCs w:val="24"/>
              </w:rPr>
            </w:pPr>
            <w:r w:rsidRPr="00C14C12">
              <w:rPr>
                <w:snapToGrid w:val="0"/>
                <w:sz w:val="24"/>
                <w:szCs w:val="24"/>
                <w:lang w:eastAsia="en-US"/>
              </w:rPr>
              <w:lastRenderedPageBreak/>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w:t>
            </w:r>
            <w:r w:rsidRPr="00C14C12">
              <w:rPr>
                <w:snapToGrid w:val="0"/>
                <w:sz w:val="24"/>
                <w:szCs w:val="24"/>
                <w:lang w:eastAsia="en-US"/>
              </w:rPr>
              <w:lastRenderedPageBreak/>
              <w:t>darbībām ar biocīdiem”</w:t>
            </w:r>
          </w:p>
        </w:tc>
        <w:tc>
          <w:tcPr>
            <w:tcW w:w="1843" w:type="dxa"/>
            <w:gridSpan w:val="2"/>
          </w:tcPr>
          <w:p w14:paraId="3F37069E" w14:textId="77777777" w:rsidR="009E063E" w:rsidRPr="00C14C12" w:rsidRDefault="009E063E" w:rsidP="00AA6DA6">
            <w:pPr>
              <w:rPr>
                <w:bCs/>
                <w:sz w:val="24"/>
                <w:szCs w:val="24"/>
              </w:rPr>
            </w:pPr>
            <w:r w:rsidRPr="00C14C12">
              <w:rPr>
                <w:bCs/>
                <w:sz w:val="24"/>
                <w:szCs w:val="24"/>
              </w:rPr>
              <w:lastRenderedPageBreak/>
              <w:t>Izstrādes</w:t>
            </w:r>
          </w:p>
        </w:tc>
        <w:tc>
          <w:tcPr>
            <w:tcW w:w="1559" w:type="dxa"/>
          </w:tcPr>
          <w:p w14:paraId="3D05A1D5" w14:textId="77777777" w:rsidR="009E063E" w:rsidRPr="00C14C12" w:rsidRDefault="004E3554" w:rsidP="00AA6DA6">
            <w:pPr>
              <w:jc w:val="both"/>
              <w:rPr>
                <w:sz w:val="24"/>
                <w:szCs w:val="24"/>
              </w:rPr>
            </w:pPr>
            <w:r>
              <w:rPr>
                <w:sz w:val="24"/>
                <w:szCs w:val="24"/>
              </w:rPr>
              <w:t>31.08.2010.</w:t>
            </w:r>
          </w:p>
        </w:tc>
        <w:tc>
          <w:tcPr>
            <w:tcW w:w="2126" w:type="dxa"/>
          </w:tcPr>
          <w:p w14:paraId="1C1E3854" w14:textId="77777777" w:rsidR="009E063E" w:rsidRPr="00C14C12" w:rsidRDefault="009E063E" w:rsidP="00AA6DA6">
            <w:pPr>
              <w:jc w:val="both"/>
              <w:rPr>
                <w:bCs/>
                <w:sz w:val="24"/>
                <w:szCs w:val="24"/>
              </w:rPr>
            </w:pPr>
          </w:p>
        </w:tc>
        <w:tc>
          <w:tcPr>
            <w:tcW w:w="993" w:type="dxa"/>
          </w:tcPr>
          <w:p w14:paraId="4E63C116" w14:textId="77777777" w:rsidR="009E063E" w:rsidRPr="00C14C12" w:rsidRDefault="009E063E" w:rsidP="00AA6DA6">
            <w:pPr>
              <w:jc w:val="center"/>
              <w:rPr>
                <w:bCs/>
                <w:snapToGrid w:val="0"/>
                <w:sz w:val="24"/>
                <w:szCs w:val="24"/>
                <w:lang w:eastAsia="en-US"/>
              </w:rPr>
            </w:pPr>
            <w:r w:rsidRPr="00C14C12">
              <w:rPr>
                <w:bCs/>
                <w:snapToGrid w:val="0"/>
                <w:sz w:val="24"/>
                <w:szCs w:val="24"/>
                <w:lang w:eastAsia="en-US"/>
              </w:rPr>
              <w:t>VIDM</w:t>
            </w:r>
          </w:p>
        </w:tc>
      </w:tr>
      <w:tr w:rsidR="009E063E" w:rsidRPr="00C14C12" w14:paraId="56BB4A09" w14:textId="77777777" w:rsidTr="00D62F54">
        <w:tblPrEx>
          <w:tblCellMar>
            <w:top w:w="0" w:type="dxa"/>
            <w:bottom w:w="0" w:type="dxa"/>
          </w:tblCellMar>
        </w:tblPrEx>
        <w:trPr>
          <w:trHeight w:val="247"/>
        </w:trPr>
        <w:tc>
          <w:tcPr>
            <w:tcW w:w="425" w:type="dxa"/>
          </w:tcPr>
          <w:p w14:paraId="074EEBEF"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79BDD9B5"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32009L0091</w:t>
            </w:r>
          </w:p>
        </w:tc>
        <w:tc>
          <w:tcPr>
            <w:tcW w:w="1418" w:type="dxa"/>
            <w:gridSpan w:val="2"/>
          </w:tcPr>
          <w:p w14:paraId="0355E334" w14:textId="77777777" w:rsidR="009E063E" w:rsidRPr="00C14C12" w:rsidRDefault="009E063E" w:rsidP="00BB3454">
            <w:pPr>
              <w:jc w:val="center"/>
              <w:rPr>
                <w:bCs/>
                <w:sz w:val="24"/>
                <w:szCs w:val="24"/>
              </w:rPr>
            </w:pPr>
            <w:r w:rsidRPr="00C14C12">
              <w:rPr>
                <w:bCs/>
                <w:sz w:val="24"/>
                <w:szCs w:val="24"/>
              </w:rPr>
              <w:t>31/08/2010</w:t>
            </w:r>
          </w:p>
        </w:tc>
        <w:tc>
          <w:tcPr>
            <w:tcW w:w="2977" w:type="dxa"/>
          </w:tcPr>
          <w:p w14:paraId="10F9EB7B" w14:textId="77777777" w:rsidR="009E063E" w:rsidRPr="00C14C12" w:rsidRDefault="009E063E" w:rsidP="00BB3454">
            <w:pPr>
              <w:jc w:val="both"/>
              <w:rPr>
                <w:bCs/>
                <w:sz w:val="24"/>
                <w:szCs w:val="24"/>
              </w:rPr>
            </w:pPr>
            <w:r w:rsidRPr="00C14C12">
              <w:rPr>
                <w:bCs/>
                <w:sz w:val="24"/>
                <w:szCs w:val="24"/>
              </w:rPr>
              <w:t xml:space="preserve">Komisijas Direktīva 2009/91/EK (2009. gada 31. jūlijs), ar ko groza Eiropas Parlamenta un Padomes Direktīvu 98/8/EK, lai iekļautu tās I pielikumā aktīvo vielu </w:t>
            </w:r>
            <w:proofErr w:type="spellStart"/>
            <w:r w:rsidRPr="00C14C12">
              <w:rPr>
                <w:bCs/>
                <w:sz w:val="24"/>
                <w:szCs w:val="24"/>
              </w:rPr>
              <w:t>dinātrija</w:t>
            </w:r>
            <w:proofErr w:type="spellEnd"/>
            <w:r w:rsidRPr="00C14C12">
              <w:rPr>
                <w:bCs/>
                <w:sz w:val="24"/>
                <w:szCs w:val="24"/>
              </w:rPr>
              <w:t xml:space="preserve"> </w:t>
            </w:r>
            <w:proofErr w:type="spellStart"/>
            <w:r w:rsidRPr="00C14C12">
              <w:rPr>
                <w:bCs/>
                <w:sz w:val="24"/>
                <w:szCs w:val="24"/>
              </w:rPr>
              <w:t>tetraborātu</w:t>
            </w:r>
            <w:proofErr w:type="spellEnd"/>
          </w:p>
        </w:tc>
        <w:tc>
          <w:tcPr>
            <w:tcW w:w="3118" w:type="dxa"/>
          </w:tcPr>
          <w:p w14:paraId="5ECB79E4"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3F10001D" w14:textId="77777777" w:rsidR="009E063E" w:rsidRPr="00C14C12" w:rsidRDefault="009E063E" w:rsidP="006829E9">
            <w:pPr>
              <w:rPr>
                <w:bCs/>
                <w:sz w:val="24"/>
                <w:szCs w:val="24"/>
              </w:rPr>
            </w:pPr>
            <w:r w:rsidRPr="00C14C12">
              <w:rPr>
                <w:bCs/>
                <w:sz w:val="24"/>
                <w:szCs w:val="24"/>
              </w:rPr>
              <w:t>Izstrādes</w:t>
            </w:r>
          </w:p>
        </w:tc>
        <w:tc>
          <w:tcPr>
            <w:tcW w:w="1559" w:type="dxa"/>
          </w:tcPr>
          <w:p w14:paraId="63E11BAB" w14:textId="77777777" w:rsidR="009E063E" w:rsidRPr="00C14C12" w:rsidRDefault="004E3554" w:rsidP="006829E9">
            <w:pPr>
              <w:jc w:val="both"/>
              <w:rPr>
                <w:sz w:val="24"/>
                <w:szCs w:val="24"/>
              </w:rPr>
            </w:pPr>
            <w:r>
              <w:rPr>
                <w:sz w:val="24"/>
                <w:szCs w:val="24"/>
              </w:rPr>
              <w:t>31.08.2010.</w:t>
            </w:r>
          </w:p>
        </w:tc>
        <w:tc>
          <w:tcPr>
            <w:tcW w:w="2126" w:type="dxa"/>
          </w:tcPr>
          <w:p w14:paraId="4DEF65BB" w14:textId="77777777" w:rsidR="009E063E" w:rsidRPr="00C14C12" w:rsidRDefault="009E063E" w:rsidP="00BB3454">
            <w:pPr>
              <w:jc w:val="both"/>
              <w:rPr>
                <w:bCs/>
                <w:sz w:val="24"/>
                <w:szCs w:val="24"/>
              </w:rPr>
            </w:pPr>
          </w:p>
        </w:tc>
        <w:tc>
          <w:tcPr>
            <w:tcW w:w="993" w:type="dxa"/>
          </w:tcPr>
          <w:p w14:paraId="741EA560"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1722F8B2" w14:textId="77777777" w:rsidTr="00D62F54">
        <w:tblPrEx>
          <w:tblCellMar>
            <w:top w:w="0" w:type="dxa"/>
            <w:bottom w:w="0" w:type="dxa"/>
          </w:tblCellMar>
        </w:tblPrEx>
        <w:trPr>
          <w:trHeight w:val="247"/>
        </w:trPr>
        <w:tc>
          <w:tcPr>
            <w:tcW w:w="425" w:type="dxa"/>
          </w:tcPr>
          <w:p w14:paraId="6A142657"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220FC71A"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32009L0094</w:t>
            </w:r>
          </w:p>
        </w:tc>
        <w:tc>
          <w:tcPr>
            <w:tcW w:w="1418" w:type="dxa"/>
            <w:gridSpan w:val="2"/>
          </w:tcPr>
          <w:p w14:paraId="5255EEB6" w14:textId="77777777" w:rsidR="009E063E" w:rsidRPr="00C14C12" w:rsidRDefault="009E063E" w:rsidP="00BB3454">
            <w:pPr>
              <w:jc w:val="center"/>
              <w:rPr>
                <w:bCs/>
                <w:sz w:val="24"/>
                <w:szCs w:val="24"/>
              </w:rPr>
            </w:pPr>
            <w:r w:rsidRPr="00C14C12">
              <w:rPr>
                <w:bCs/>
                <w:sz w:val="24"/>
                <w:szCs w:val="24"/>
              </w:rPr>
              <w:t>31/08/2010</w:t>
            </w:r>
          </w:p>
        </w:tc>
        <w:tc>
          <w:tcPr>
            <w:tcW w:w="2977" w:type="dxa"/>
          </w:tcPr>
          <w:p w14:paraId="45B393C9" w14:textId="77777777" w:rsidR="009E063E" w:rsidRPr="00C14C12" w:rsidRDefault="009E063E" w:rsidP="00BB3454">
            <w:pPr>
              <w:jc w:val="both"/>
              <w:rPr>
                <w:bCs/>
                <w:sz w:val="24"/>
                <w:szCs w:val="24"/>
              </w:rPr>
            </w:pPr>
            <w:r w:rsidRPr="00C14C12">
              <w:rPr>
                <w:bCs/>
                <w:sz w:val="24"/>
                <w:szCs w:val="24"/>
              </w:rPr>
              <w:t>Komisijas Direktīva 2009/94/EK (2009. gada 31. jūlijs), ar ko groza Eiropas Parlamenta un Padomes Direktīvu 98/8/EK, lai iekļautu tās I pielikumā aktīvo vielu borskābi</w:t>
            </w:r>
          </w:p>
        </w:tc>
        <w:tc>
          <w:tcPr>
            <w:tcW w:w="3118" w:type="dxa"/>
          </w:tcPr>
          <w:p w14:paraId="15394D6E"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525C2C68" w14:textId="77777777" w:rsidR="009E063E" w:rsidRPr="00C14C12" w:rsidRDefault="009E063E" w:rsidP="006829E9">
            <w:pPr>
              <w:rPr>
                <w:bCs/>
                <w:sz w:val="24"/>
                <w:szCs w:val="24"/>
              </w:rPr>
            </w:pPr>
            <w:r w:rsidRPr="00C14C12">
              <w:rPr>
                <w:bCs/>
                <w:sz w:val="24"/>
                <w:szCs w:val="24"/>
              </w:rPr>
              <w:t>Izstrādes</w:t>
            </w:r>
          </w:p>
        </w:tc>
        <w:tc>
          <w:tcPr>
            <w:tcW w:w="1559" w:type="dxa"/>
          </w:tcPr>
          <w:p w14:paraId="35207B82" w14:textId="77777777" w:rsidR="009E063E" w:rsidRPr="00C14C12" w:rsidRDefault="004E3554" w:rsidP="006829E9">
            <w:pPr>
              <w:jc w:val="both"/>
              <w:rPr>
                <w:sz w:val="24"/>
                <w:szCs w:val="24"/>
              </w:rPr>
            </w:pPr>
            <w:r>
              <w:rPr>
                <w:sz w:val="24"/>
                <w:szCs w:val="24"/>
              </w:rPr>
              <w:t>31.08.2010.</w:t>
            </w:r>
          </w:p>
        </w:tc>
        <w:tc>
          <w:tcPr>
            <w:tcW w:w="2126" w:type="dxa"/>
          </w:tcPr>
          <w:p w14:paraId="3A2EE904" w14:textId="77777777" w:rsidR="009E063E" w:rsidRPr="00C14C12" w:rsidRDefault="009E063E" w:rsidP="00BB3454">
            <w:pPr>
              <w:jc w:val="both"/>
              <w:rPr>
                <w:bCs/>
                <w:sz w:val="24"/>
                <w:szCs w:val="24"/>
              </w:rPr>
            </w:pPr>
          </w:p>
        </w:tc>
        <w:tc>
          <w:tcPr>
            <w:tcW w:w="993" w:type="dxa"/>
          </w:tcPr>
          <w:p w14:paraId="34AE2089"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5447A817" w14:textId="77777777" w:rsidTr="00D62F54">
        <w:tblPrEx>
          <w:tblCellMar>
            <w:top w:w="0" w:type="dxa"/>
            <w:bottom w:w="0" w:type="dxa"/>
          </w:tblCellMar>
        </w:tblPrEx>
        <w:trPr>
          <w:trHeight w:val="247"/>
        </w:trPr>
        <w:tc>
          <w:tcPr>
            <w:tcW w:w="425" w:type="dxa"/>
          </w:tcPr>
          <w:p w14:paraId="33AB7EBC"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5529C35E"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32009L0095</w:t>
            </w:r>
          </w:p>
        </w:tc>
        <w:tc>
          <w:tcPr>
            <w:tcW w:w="1418" w:type="dxa"/>
            <w:gridSpan w:val="2"/>
          </w:tcPr>
          <w:p w14:paraId="3E38DB85" w14:textId="77777777" w:rsidR="009E063E" w:rsidRPr="00C14C12" w:rsidRDefault="009E063E" w:rsidP="00BB3454">
            <w:pPr>
              <w:jc w:val="center"/>
              <w:rPr>
                <w:bCs/>
                <w:sz w:val="24"/>
                <w:szCs w:val="24"/>
              </w:rPr>
            </w:pPr>
            <w:r w:rsidRPr="00C14C12">
              <w:rPr>
                <w:bCs/>
                <w:sz w:val="24"/>
                <w:szCs w:val="24"/>
              </w:rPr>
              <w:t>31/08/2010</w:t>
            </w:r>
          </w:p>
        </w:tc>
        <w:tc>
          <w:tcPr>
            <w:tcW w:w="2977" w:type="dxa"/>
          </w:tcPr>
          <w:p w14:paraId="264A4626" w14:textId="77777777" w:rsidR="009E063E" w:rsidRPr="00C14C12" w:rsidRDefault="009E063E" w:rsidP="00BB3454">
            <w:pPr>
              <w:jc w:val="both"/>
              <w:rPr>
                <w:bCs/>
                <w:sz w:val="24"/>
                <w:szCs w:val="24"/>
              </w:rPr>
            </w:pPr>
            <w:r w:rsidRPr="00C14C12">
              <w:rPr>
                <w:bCs/>
                <w:sz w:val="24"/>
                <w:szCs w:val="24"/>
              </w:rPr>
              <w:t xml:space="preserve">Komisijas Direktīva 2009/95/EK (2009. gada 31. jūlijs), ar ko groza Eiropas Parlamenta un Padomes Direktīvu 98/8/EK, lai iekļautu tās I pielikumā aktīvo vielu alumīnija fosfīdu, kas izdala </w:t>
            </w:r>
            <w:proofErr w:type="spellStart"/>
            <w:r w:rsidRPr="00C14C12">
              <w:rPr>
                <w:bCs/>
                <w:sz w:val="24"/>
                <w:szCs w:val="24"/>
              </w:rPr>
              <w:t>fosfīnu</w:t>
            </w:r>
            <w:proofErr w:type="spellEnd"/>
          </w:p>
        </w:tc>
        <w:tc>
          <w:tcPr>
            <w:tcW w:w="3118" w:type="dxa"/>
          </w:tcPr>
          <w:p w14:paraId="0A71E890"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4EF39E19" w14:textId="77777777" w:rsidR="009E063E" w:rsidRPr="00C14C12" w:rsidRDefault="009E063E" w:rsidP="006829E9">
            <w:pPr>
              <w:rPr>
                <w:bCs/>
                <w:sz w:val="24"/>
                <w:szCs w:val="24"/>
              </w:rPr>
            </w:pPr>
            <w:r w:rsidRPr="00C14C12">
              <w:rPr>
                <w:bCs/>
                <w:sz w:val="24"/>
                <w:szCs w:val="24"/>
              </w:rPr>
              <w:t>Izstrādes</w:t>
            </w:r>
          </w:p>
        </w:tc>
        <w:tc>
          <w:tcPr>
            <w:tcW w:w="1559" w:type="dxa"/>
          </w:tcPr>
          <w:p w14:paraId="7305115A" w14:textId="77777777" w:rsidR="009E063E" w:rsidRPr="00C14C12" w:rsidRDefault="004E3554" w:rsidP="006829E9">
            <w:pPr>
              <w:jc w:val="both"/>
              <w:rPr>
                <w:sz w:val="24"/>
                <w:szCs w:val="24"/>
              </w:rPr>
            </w:pPr>
            <w:r>
              <w:rPr>
                <w:sz w:val="24"/>
                <w:szCs w:val="24"/>
              </w:rPr>
              <w:t>31.08.2010.</w:t>
            </w:r>
          </w:p>
        </w:tc>
        <w:tc>
          <w:tcPr>
            <w:tcW w:w="2126" w:type="dxa"/>
          </w:tcPr>
          <w:p w14:paraId="24779598" w14:textId="77777777" w:rsidR="009E063E" w:rsidRPr="00C14C12" w:rsidRDefault="009E063E" w:rsidP="00BB3454">
            <w:pPr>
              <w:jc w:val="both"/>
              <w:rPr>
                <w:bCs/>
                <w:sz w:val="24"/>
                <w:szCs w:val="24"/>
              </w:rPr>
            </w:pPr>
          </w:p>
        </w:tc>
        <w:tc>
          <w:tcPr>
            <w:tcW w:w="993" w:type="dxa"/>
          </w:tcPr>
          <w:p w14:paraId="1AB2B147"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086C6659" w14:textId="77777777" w:rsidTr="00D62F54">
        <w:tblPrEx>
          <w:tblCellMar>
            <w:top w:w="0" w:type="dxa"/>
            <w:bottom w:w="0" w:type="dxa"/>
          </w:tblCellMar>
        </w:tblPrEx>
        <w:trPr>
          <w:trHeight w:val="247"/>
        </w:trPr>
        <w:tc>
          <w:tcPr>
            <w:tcW w:w="425" w:type="dxa"/>
          </w:tcPr>
          <w:p w14:paraId="5C085624"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46DD9079"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32009L0096</w:t>
            </w:r>
          </w:p>
        </w:tc>
        <w:tc>
          <w:tcPr>
            <w:tcW w:w="1418" w:type="dxa"/>
            <w:gridSpan w:val="2"/>
          </w:tcPr>
          <w:p w14:paraId="3CFC534A" w14:textId="77777777" w:rsidR="009E063E" w:rsidRPr="00C14C12" w:rsidRDefault="009E063E" w:rsidP="00BB3454">
            <w:pPr>
              <w:jc w:val="center"/>
              <w:rPr>
                <w:bCs/>
                <w:sz w:val="24"/>
                <w:szCs w:val="24"/>
              </w:rPr>
            </w:pPr>
            <w:r w:rsidRPr="00C14C12">
              <w:rPr>
                <w:bCs/>
                <w:sz w:val="24"/>
                <w:szCs w:val="24"/>
              </w:rPr>
              <w:t>31/08/2010</w:t>
            </w:r>
          </w:p>
        </w:tc>
        <w:tc>
          <w:tcPr>
            <w:tcW w:w="2977" w:type="dxa"/>
          </w:tcPr>
          <w:p w14:paraId="371415D9" w14:textId="77777777" w:rsidR="009E063E" w:rsidRPr="00C14C12" w:rsidRDefault="009E063E" w:rsidP="00BB3454">
            <w:pPr>
              <w:jc w:val="both"/>
              <w:rPr>
                <w:bCs/>
                <w:sz w:val="24"/>
                <w:szCs w:val="24"/>
              </w:rPr>
            </w:pPr>
            <w:r w:rsidRPr="00C14C12">
              <w:rPr>
                <w:bCs/>
                <w:sz w:val="24"/>
                <w:szCs w:val="24"/>
              </w:rPr>
              <w:t xml:space="preserve">Komisijas Direktīva 2009/96/EK (2009. gada 31. jūlijs), ar ko groza Eiropas </w:t>
            </w:r>
            <w:r w:rsidRPr="00C14C12">
              <w:rPr>
                <w:bCs/>
                <w:sz w:val="24"/>
                <w:szCs w:val="24"/>
              </w:rPr>
              <w:lastRenderedPageBreak/>
              <w:t xml:space="preserve">Parlamenta un Padomes Direktīvu 98/8/EK, lai iekļautu tās I pielikumā aktīvo vielu </w:t>
            </w:r>
            <w:proofErr w:type="spellStart"/>
            <w:r w:rsidRPr="00C14C12">
              <w:rPr>
                <w:bCs/>
                <w:sz w:val="24"/>
                <w:szCs w:val="24"/>
              </w:rPr>
              <w:t>dinātrija</w:t>
            </w:r>
            <w:proofErr w:type="spellEnd"/>
            <w:r w:rsidRPr="00C14C12">
              <w:rPr>
                <w:bCs/>
                <w:sz w:val="24"/>
                <w:szCs w:val="24"/>
              </w:rPr>
              <w:t xml:space="preserve"> </w:t>
            </w:r>
            <w:proofErr w:type="spellStart"/>
            <w:r w:rsidRPr="00C14C12">
              <w:rPr>
                <w:bCs/>
                <w:sz w:val="24"/>
                <w:szCs w:val="24"/>
              </w:rPr>
              <w:t>oktaborāta</w:t>
            </w:r>
            <w:proofErr w:type="spellEnd"/>
            <w:r w:rsidRPr="00C14C12">
              <w:rPr>
                <w:bCs/>
                <w:sz w:val="24"/>
                <w:szCs w:val="24"/>
              </w:rPr>
              <w:t xml:space="preserve"> </w:t>
            </w:r>
            <w:proofErr w:type="spellStart"/>
            <w:r w:rsidRPr="00C14C12">
              <w:rPr>
                <w:bCs/>
                <w:sz w:val="24"/>
                <w:szCs w:val="24"/>
              </w:rPr>
              <w:t>tetrahidrātu</w:t>
            </w:r>
            <w:proofErr w:type="spellEnd"/>
          </w:p>
        </w:tc>
        <w:tc>
          <w:tcPr>
            <w:tcW w:w="3118" w:type="dxa"/>
          </w:tcPr>
          <w:p w14:paraId="1897091D" w14:textId="77777777" w:rsidR="009E063E" w:rsidRPr="00C14C12" w:rsidRDefault="009E063E" w:rsidP="006829E9">
            <w:pPr>
              <w:jc w:val="both"/>
              <w:rPr>
                <w:sz w:val="24"/>
                <w:szCs w:val="24"/>
              </w:rPr>
            </w:pPr>
            <w:r w:rsidRPr="00C14C12">
              <w:rPr>
                <w:snapToGrid w:val="0"/>
                <w:sz w:val="24"/>
                <w:szCs w:val="24"/>
                <w:lang w:eastAsia="en-US"/>
              </w:rPr>
              <w:lastRenderedPageBreak/>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w:t>
            </w:r>
            <w:r w:rsidRPr="00C14C12">
              <w:rPr>
                <w:snapToGrid w:val="0"/>
                <w:sz w:val="24"/>
                <w:szCs w:val="24"/>
                <w:lang w:eastAsia="en-US"/>
              </w:rPr>
              <w:lastRenderedPageBreak/>
              <w:t>darbībām ar biocīdiem”</w:t>
            </w:r>
          </w:p>
        </w:tc>
        <w:tc>
          <w:tcPr>
            <w:tcW w:w="1843" w:type="dxa"/>
            <w:gridSpan w:val="2"/>
          </w:tcPr>
          <w:p w14:paraId="75456ADC" w14:textId="77777777" w:rsidR="009E063E" w:rsidRPr="00C14C12" w:rsidRDefault="009E063E" w:rsidP="006829E9">
            <w:pPr>
              <w:rPr>
                <w:bCs/>
                <w:sz w:val="24"/>
                <w:szCs w:val="24"/>
              </w:rPr>
            </w:pPr>
            <w:r w:rsidRPr="00C14C12">
              <w:rPr>
                <w:bCs/>
                <w:sz w:val="24"/>
                <w:szCs w:val="24"/>
              </w:rPr>
              <w:lastRenderedPageBreak/>
              <w:t>Izstrādes</w:t>
            </w:r>
          </w:p>
        </w:tc>
        <w:tc>
          <w:tcPr>
            <w:tcW w:w="1559" w:type="dxa"/>
          </w:tcPr>
          <w:p w14:paraId="03216526" w14:textId="77777777" w:rsidR="009E063E" w:rsidRPr="00C14C12" w:rsidRDefault="004E3554" w:rsidP="006829E9">
            <w:pPr>
              <w:jc w:val="both"/>
              <w:rPr>
                <w:sz w:val="24"/>
                <w:szCs w:val="24"/>
              </w:rPr>
            </w:pPr>
            <w:r>
              <w:rPr>
                <w:sz w:val="24"/>
                <w:szCs w:val="24"/>
              </w:rPr>
              <w:t>31.08.2010.</w:t>
            </w:r>
          </w:p>
        </w:tc>
        <w:tc>
          <w:tcPr>
            <w:tcW w:w="2126" w:type="dxa"/>
          </w:tcPr>
          <w:p w14:paraId="33321396" w14:textId="77777777" w:rsidR="009E063E" w:rsidRPr="00C14C12" w:rsidRDefault="009E063E" w:rsidP="00BB3454">
            <w:pPr>
              <w:jc w:val="both"/>
              <w:rPr>
                <w:bCs/>
                <w:sz w:val="24"/>
                <w:szCs w:val="24"/>
              </w:rPr>
            </w:pPr>
          </w:p>
        </w:tc>
        <w:tc>
          <w:tcPr>
            <w:tcW w:w="993" w:type="dxa"/>
          </w:tcPr>
          <w:p w14:paraId="23261E7D"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0916BEF3" w14:textId="77777777" w:rsidTr="00D62F54">
        <w:tblPrEx>
          <w:tblCellMar>
            <w:top w:w="0" w:type="dxa"/>
            <w:bottom w:w="0" w:type="dxa"/>
          </w:tblCellMar>
        </w:tblPrEx>
        <w:trPr>
          <w:trHeight w:val="247"/>
        </w:trPr>
        <w:tc>
          <w:tcPr>
            <w:tcW w:w="425" w:type="dxa"/>
          </w:tcPr>
          <w:p w14:paraId="419F1C01"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10022AA2"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32009L0098</w:t>
            </w:r>
          </w:p>
        </w:tc>
        <w:tc>
          <w:tcPr>
            <w:tcW w:w="1418" w:type="dxa"/>
            <w:gridSpan w:val="2"/>
          </w:tcPr>
          <w:p w14:paraId="3E2A3B47" w14:textId="77777777" w:rsidR="009E063E" w:rsidRPr="00C14C12" w:rsidRDefault="009E063E" w:rsidP="00BB3454">
            <w:pPr>
              <w:jc w:val="center"/>
              <w:rPr>
                <w:bCs/>
                <w:sz w:val="24"/>
                <w:szCs w:val="24"/>
              </w:rPr>
            </w:pPr>
            <w:r w:rsidRPr="00C14C12">
              <w:rPr>
                <w:bCs/>
                <w:sz w:val="24"/>
                <w:szCs w:val="24"/>
              </w:rPr>
              <w:t>31/08/2010</w:t>
            </w:r>
          </w:p>
        </w:tc>
        <w:tc>
          <w:tcPr>
            <w:tcW w:w="2977" w:type="dxa"/>
          </w:tcPr>
          <w:p w14:paraId="7530F5FF" w14:textId="77777777" w:rsidR="009E063E" w:rsidRPr="00C14C12" w:rsidRDefault="009E063E" w:rsidP="00BB3454">
            <w:pPr>
              <w:jc w:val="both"/>
              <w:rPr>
                <w:bCs/>
                <w:sz w:val="24"/>
                <w:szCs w:val="24"/>
              </w:rPr>
            </w:pPr>
            <w:r w:rsidRPr="00C14C12">
              <w:rPr>
                <w:bCs/>
                <w:sz w:val="24"/>
                <w:szCs w:val="24"/>
              </w:rPr>
              <w:t>Komisijas Direktīva 2009/98/EK (2009. gada 4. augusts), ar ko groza Eiropas Parlamenta un Padomes Direktīvu 98/8/EK, lai iekļautu tās I pielikumā kā aktīvo vielu bora oksīdu</w:t>
            </w:r>
          </w:p>
        </w:tc>
        <w:tc>
          <w:tcPr>
            <w:tcW w:w="3118" w:type="dxa"/>
          </w:tcPr>
          <w:p w14:paraId="725A245B" w14:textId="77777777" w:rsidR="009E063E" w:rsidRPr="00C14C12" w:rsidRDefault="009E063E" w:rsidP="006829E9">
            <w:pPr>
              <w:jc w:val="both"/>
              <w:rPr>
                <w:sz w:val="24"/>
                <w:szCs w:val="24"/>
              </w:rPr>
            </w:pPr>
            <w:r w:rsidRPr="00C14C12">
              <w:rPr>
                <w:snapToGrid w:val="0"/>
                <w:sz w:val="24"/>
                <w:szCs w:val="24"/>
                <w:lang w:eastAsia="en-US"/>
              </w:rPr>
              <w:t xml:space="preserve">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15.aprīļa noteikumos  Nr.184 „Prasības darbībām ar biocīdiem”</w:t>
            </w:r>
          </w:p>
        </w:tc>
        <w:tc>
          <w:tcPr>
            <w:tcW w:w="1843" w:type="dxa"/>
            <w:gridSpan w:val="2"/>
          </w:tcPr>
          <w:p w14:paraId="0731A67B" w14:textId="77777777" w:rsidR="009E063E" w:rsidRPr="00C14C12" w:rsidRDefault="009E063E" w:rsidP="006829E9">
            <w:pPr>
              <w:rPr>
                <w:bCs/>
                <w:sz w:val="24"/>
                <w:szCs w:val="24"/>
              </w:rPr>
            </w:pPr>
            <w:r w:rsidRPr="00C14C12">
              <w:rPr>
                <w:bCs/>
                <w:sz w:val="24"/>
                <w:szCs w:val="24"/>
              </w:rPr>
              <w:t>Izstrādes</w:t>
            </w:r>
          </w:p>
        </w:tc>
        <w:tc>
          <w:tcPr>
            <w:tcW w:w="1559" w:type="dxa"/>
          </w:tcPr>
          <w:p w14:paraId="16CC740F" w14:textId="77777777" w:rsidR="009E063E" w:rsidRPr="00C14C12" w:rsidRDefault="004E3554" w:rsidP="006829E9">
            <w:pPr>
              <w:jc w:val="both"/>
              <w:rPr>
                <w:sz w:val="24"/>
                <w:szCs w:val="24"/>
              </w:rPr>
            </w:pPr>
            <w:r>
              <w:rPr>
                <w:sz w:val="24"/>
                <w:szCs w:val="24"/>
              </w:rPr>
              <w:t>31.08.2010.</w:t>
            </w:r>
          </w:p>
        </w:tc>
        <w:tc>
          <w:tcPr>
            <w:tcW w:w="2126" w:type="dxa"/>
          </w:tcPr>
          <w:p w14:paraId="3C8D1FD8" w14:textId="77777777" w:rsidR="009E063E" w:rsidRPr="00C14C12" w:rsidRDefault="009E063E" w:rsidP="00BB3454">
            <w:pPr>
              <w:jc w:val="both"/>
              <w:rPr>
                <w:bCs/>
                <w:sz w:val="24"/>
                <w:szCs w:val="24"/>
              </w:rPr>
            </w:pPr>
          </w:p>
        </w:tc>
        <w:tc>
          <w:tcPr>
            <w:tcW w:w="993" w:type="dxa"/>
          </w:tcPr>
          <w:p w14:paraId="0D0B6462"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6C6D4CA2" w14:textId="77777777" w:rsidTr="00D62F54">
        <w:tblPrEx>
          <w:tblCellMar>
            <w:top w:w="0" w:type="dxa"/>
            <w:bottom w:w="0" w:type="dxa"/>
          </w:tblCellMar>
        </w:tblPrEx>
        <w:trPr>
          <w:trHeight w:val="247"/>
        </w:trPr>
        <w:tc>
          <w:tcPr>
            <w:tcW w:w="425" w:type="dxa"/>
          </w:tcPr>
          <w:p w14:paraId="48A81E5C"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74A17E18"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32009L0121</w:t>
            </w:r>
          </w:p>
        </w:tc>
        <w:tc>
          <w:tcPr>
            <w:tcW w:w="1418" w:type="dxa"/>
            <w:gridSpan w:val="2"/>
          </w:tcPr>
          <w:p w14:paraId="726F5447" w14:textId="77777777" w:rsidR="009E063E" w:rsidRPr="00C14C12" w:rsidRDefault="009E063E" w:rsidP="00BB3454">
            <w:pPr>
              <w:jc w:val="center"/>
              <w:rPr>
                <w:bCs/>
                <w:sz w:val="24"/>
                <w:szCs w:val="24"/>
              </w:rPr>
            </w:pPr>
            <w:r w:rsidRPr="00C14C12">
              <w:rPr>
                <w:bCs/>
                <w:sz w:val="24"/>
                <w:szCs w:val="24"/>
              </w:rPr>
              <w:t>15/09/2010</w:t>
            </w:r>
          </w:p>
        </w:tc>
        <w:tc>
          <w:tcPr>
            <w:tcW w:w="2977" w:type="dxa"/>
          </w:tcPr>
          <w:p w14:paraId="340127D9" w14:textId="77777777" w:rsidR="009E063E" w:rsidRPr="00C14C12" w:rsidRDefault="009E063E" w:rsidP="00BB3454">
            <w:pPr>
              <w:jc w:val="both"/>
              <w:rPr>
                <w:bCs/>
                <w:sz w:val="24"/>
                <w:szCs w:val="24"/>
              </w:rPr>
            </w:pPr>
            <w:r w:rsidRPr="00C14C12">
              <w:rPr>
                <w:bCs/>
                <w:sz w:val="24"/>
                <w:szCs w:val="24"/>
              </w:rPr>
              <w:t xml:space="preserve">Komisijas Direktīva 2009/121/EK (2009. gada 14. septembris), </w:t>
            </w:r>
            <w:proofErr w:type="gramStart"/>
            <w:r w:rsidRPr="00C14C12">
              <w:rPr>
                <w:bCs/>
                <w:sz w:val="24"/>
                <w:szCs w:val="24"/>
              </w:rPr>
              <w:t>ar ko groza I un V pielikumu Eiropas Parlamenta</w:t>
            </w:r>
            <w:proofErr w:type="gramEnd"/>
            <w:r w:rsidRPr="00C14C12">
              <w:rPr>
                <w:bCs/>
                <w:sz w:val="24"/>
                <w:szCs w:val="24"/>
              </w:rPr>
              <w:t xml:space="preserve"> un Padomes Direktīvā 2008/121/EK par tekstilmateriālu nosaukumiem, lai pielāgotu šos pielikumus tehnikas attīstībai</w:t>
            </w:r>
          </w:p>
        </w:tc>
        <w:tc>
          <w:tcPr>
            <w:tcW w:w="3118" w:type="dxa"/>
          </w:tcPr>
          <w:p w14:paraId="2B6273A5" w14:textId="77777777" w:rsidR="009E063E" w:rsidRPr="00C14C12" w:rsidRDefault="009E063E" w:rsidP="00280A52">
            <w:pPr>
              <w:jc w:val="both"/>
              <w:rPr>
                <w:sz w:val="24"/>
                <w:szCs w:val="24"/>
              </w:rPr>
            </w:pPr>
            <w:r w:rsidRPr="00C14C12">
              <w:rPr>
                <w:sz w:val="24"/>
                <w:szCs w:val="24"/>
              </w:rPr>
              <w:t xml:space="preserve">Grozījumi MK 21.07.2009. noteikumos Nr.794 „Noteikumi par tekstilšķiedru sastāva norādīšanu tekstilizstrādājumu marķējumā un kārtību, kādā veic </w:t>
            </w:r>
            <w:proofErr w:type="spellStart"/>
            <w:r w:rsidRPr="00C14C12">
              <w:rPr>
                <w:sz w:val="24"/>
                <w:szCs w:val="24"/>
              </w:rPr>
              <w:t>dažādšķiedru</w:t>
            </w:r>
            <w:proofErr w:type="spellEnd"/>
            <w:r w:rsidRPr="00C14C12">
              <w:rPr>
                <w:sz w:val="24"/>
                <w:szCs w:val="24"/>
              </w:rPr>
              <w:t xml:space="preserve"> maisījuma sastāva kvantitatīvās pārbaudes”</w:t>
            </w:r>
          </w:p>
        </w:tc>
        <w:tc>
          <w:tcPr>
            <w:tcW w:w="1843" w:type="dxa"/>
            <w:gridSpan w:val="2"/>
          </w:tcPr>
          <w:p w14:paraId="7AFB432D" w14:textId="77777777" w:rsidR="009E063E" w:rsidRPr="00C14C12" w:rsidRDefault="009E063E" w:rsidP="00280A52">
            <w:pPr>
              <w:rPr>
                <w:bCs/>
                <w:sz w:val="24"/>
                <w:szCs w:val="24"/>
              </w:rPr>
            </w:pPr>
            <w:r w:rsidRPr="00C14C12">
              <w:rPr>
                <w:bCs/>
                <w:sz w:val="24"/>
                <w:szCs w:val="24"/>
              </w:rPr>
              <w:t>Izstrādes</w:t>
            </w:r>
          </w:p>
        </w:tc>
        <w:tc>
          <w:tcPr>
            <w:tcW w:w="1559" w:type="dxa"/>
          </w:tcPr>
          <w:p w14:paraId="144D0512" w14:textId="77777777" w:rsidR="009E063E" w:rsidRPr="00C14C12" w:rsidRDefault="009E063E" w:rsidP="00280A52">
            <w:pPr>
              <w:jc w:val="both"/>
              <w:rPr>
                <w:sz w:val="24"/>
                <w:szCs w:val="24"/>
              </w:rPr>
            </w:pPr>
            <w:r w:rsidRPr="00C14C12">
              <w:rPr>
                <w:sz w:val="24"/>
                <w:szCs w:val="24"/>
              </w:rPr>
              <w:t>15.09.2010</w:t>
            </w:r>
            <w:r w:rsidR="004E3554">
              <w:rPr>
                <w:sz w:val="24"/>
                <w:szCs w:val="24"/>
              </w:rPr>
              <w:t>.</w:t>
            </w:r>
          </w:p>
        </w:tc>
        <w:tc>
          <w:tcPr>
            <w:tcW w:w="2126" w:type="dxa"/>
          </w:tcPr>
          <w:p w14:paraId="69C8306B" w14:textId="77777777" w:rsidR="009E063E" w:rsidRPr="00C14C12" w:rsidRDefault="009E063E" w:rsidP="00BB3454">
            <w:pPr>
              <w:jc w:val="both"/>
              <w:rPr>
                <w:bCs/>
                <w:sz w:val="24"/>
                <w:szCs w:val="24"/>
              </w:rPr>
            </w:pPr>
          </w:p>
        </w:tc>
        <w:tc>
          <w:tcPr>
            <w:tcW w:w="993" w:type="dxa"/>
          </w:tcPr>
          <w:p w14:paraId="3FF67182"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EM</w:t>
            </w:r>
          </w:p>
        </w:tc>
      </w:tr>
      <w:tr w:rsidR="009E063E" w:rsidRPr="00C14C12" w14:paraId="3F51370E" w14:textId="77777777" w:rsidTr="00D62F54">
        <w:tblPrEx>
          <w:tblCellMar>
            <w:top w:w="0" w:type="dxa"/>
            <w:bottom w:w="0" w:type="dxa"/>
          </w:tblCellMar>
        </w:tblPrEx>
        <w:trPr>
          <w:trHeight w:val="247"/>
        </w:trPr>
        <w:tc>
          <w:tcPr>
            <w:tcW w:w="425" w:type="dxa"/>
          </w:tcPr>
          <w:p w14:paraId="3821DCD6"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0621CC7F"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32009L0122</w:t>
            </w:r>
          </w:p>
        </w:tc>
        <w:tc>
          <w:tcPr>
            <w:tcW w:w="1418" w:type="dxa"/>
            <w:gridSpan w:val="2"/>
          </w:tcPr>
          <w:p w14:paraId="59AED3F1" w14:textId="77777777" w:rsidR="009E063E" w:rsidRPr="00C14C12" w:rsidRDefault="009E063E" w:rsidP="00BB3454">
            <w:pPr>
              <w:jc w:val="center"/>
              <w:rPr>
                <w:bCs/>
                <w:sz w:val="24"/>
                <w:szCs w:val="24"/>
              </w:rPr>
            </w:pPr>
            <w:r w:rsidRPr="00C14C12">
              <w:rPr>
                <w:bCs/>
                <w:sz w:val="24"/>
                <w:szCs w:val="24"/>
              </w:rPr>
              <w:t>15/09/2010</w:t>
            </w:r>
          </w:p>
        </w:tc>
        <w:tc>
          <w:tcPr>
            <w:tcW w:w="2977" w:type="dxa"/>
          </w:tcPr>
          <w:p w14:paraId="23059A0C" w14:textId="77777777" w:rsidR="009E063E" w:rsidRPr="00C14C12" w:rsidRDefault="009E063E" w:rsidP="00BB3454">
            <w:pPr>
              <w:jc w:val="both"/>
              <w:rPr>
                <w:bCs/>
                <w:sz w:val="24"/>
                <w:szCs w:val="24"/>
              </w:rPr>
            </w:pPr>
            <w:r w:rsidRPr="00C14C12">
              <w:rPr>
                <w:bCs/>
                <w:sz w:val="24"/>
                <w:szCs w:val="24"/>
              </w:rPr>
              <w:t xml:space="preserve">Komisijas Direktīva 2009/122/EK (2009. gada 14. septembris), ar ko groza II pielikumu Eiropas Parlamenta un Padomes Direktīvai 96/73/EK par dažām metodēm divkāršo tekstilšķiedru maisījumu </w:t>
            </w:r>
            <w:r w:rsidRPr="00C14C12">
              <w:rPr>
                <w:bCs/>
                <w:sz w:val="24"/>
                <w:szCs w:val="24"/>
              </w:rPr>
              <w:lastRenderedPageBreak/>
              <w:t>kvantitatīvai analīzei, lai pielāgotu šo pielikumu tehnikas attīstībai</w:t>
            </w:r>
          </w:p>
        </w:tc>
        <w:tc>
          <w:tcPr>
            <w:tcW w:w="3118" w:type="dxa"/>
          </w:tcPr>
          <w:p w14:paraId="28F37B81" w14:textId="77777777" w:rsidR="009E063E" w:rsidRPr="00C14C12" w:rsidRDefault="009E063E" w:rsidP="00280A52">
            <w:pPr>
              <w:jc w:val="both"/>
              <w:rPr>
                <w:sz w:val="24"/>
                <w:szCs w:val="24"/>
              </w:rPr>
            </w:pPr>
            <w:r w:rsidRPr="00C14C12">
              <w:rPr>
                <w:sz w:val="24"/>
                <w:szCs w:val="24"/>
              </w:rPr>
              <w:lastRenderedPageBreak/>
              <w:t xml:space="preserve">Grozījumi MK 21.07.2009. noteikumos Nr.794 „Noteikumi par tekstilšķiedru sastāva norādīšanu tekstilizstrādājumu marķējumā un kārtību, kādā veic </w:t>
            </w:r>
            <w:proofErr w:type="spellStart"/>
            <w:r w:rsidRPr="00C14C12">
              <w:rPr>
                <w:sz w:val="24"/>
                <w:szCs w:val="24"/>
              </w:rPr>
              <w:t>dažādšķiedru</w:t>
            </w:r>
            <w:proofErr w:type="spellEnd"/>
            <w:r w:rsidRPr="00C14C12">
              <w:rPr>
                <w:sz w:val="24"/>
                <w:szCs w:val="24"/>
              </w:rPr>
              <w:t xml:space="preserve"> maisījuma sastāva kvantitatīvās pārbaudes”</w:t>
            </w:r>
          </w:p>
        </w:tc>
        <w:tc>
          <w:tcPr>
            <w:tcW w:w="1843" w:type="dxa"/>
            <w:gridSpan w:val="2"/>
          </w:tcPr>
          <w:p w14:paraId="1FD5BFBC" w14:textId="77777777" w:rsidR="009E063E" w:rsidRPr="00C14C12" w:rsidRDefault="009E063E" w:rsidP="00280A52">
            <w:pPr>
              <w:rPr>
                <w:bCs/>
                <w:sz w:val="24"/>
                <w:szCs w:val="24"/>
              </w:rPr>
            </w:pPr>
            <w:r w:rsidRPr="00C14C12">
              <w:rPr>
                <w:bCs/>
                <w:sz w:val="24"/>
                <w:szCs w:val="24"/>
              </w:rPr>
              <w:t>Izstrādes</w:t>
            </w:r>
          </w:p>
        </w:tc>
        <w:tc>
          <w:tcPr>
            <w:tcW w:w="1559" w:type="dxa"/>
          </w:tcPr>
          <w:p w14:paraId="662947CA" w14:textId="77777777" w:rsidR="009E063E" w:rsidRPr="00C14C12" w:rsidRDefault="009E063E" w:rsidP="00280A52">
            <w:pPr>
              <w:jc w:val="both"/>
              <w:rPr>
                <w:sz w:val="24"/>
                <w:szCs w:val="24"/>
              </w:rPr>
            </w:pPr>
            <w:r w:rsidRPr="00C14C12">
              <w:rPr>
                <w:sz w:val="24"/>
                <w:szCs w:val="24"/>
              </w:rPr>
              <w:t>15.09.2010</w:t>
            </w:r>
            <w:r w:rsidR="004E3554">
              <w:rPr>
                <w:sz w:val="24"/>
                <w:szCs w:val="24"/>
              </w:rPr>
              <w:t>.</w:t>
            </w:r>
          </w:p>
        </w:tc>
        <w:tc>
          <w:tcPr>
            <w:tcW w:w="2126" w:type="dxa"/>
          </w:tcPr>
          <w:p w14:paraId="58B40EEF" w14:textId="77777777" w:rsidR="009E063E" w:rsidRPr="00C14C12" w:rsidRDefault="009E063E" w:rsidP="00BB3454">
            <w:pPr>
              <w:jc w:val="both"/>
              <w:rPr>
                <w:bCs/>
                <w:sz w:val="24"/>
                <w:szCs w:val="24"/>
              </w:rPr>
            </w:pPr>
          </w:p>
        </w:tc>
        <w:tc>
          <w:tcPr>
            <w:tcW w:w="993" w:type="dxa"/>
          </w:tcPr>
          <w:p w14:paraId="0EADDF03"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EM</w:t>
            </w:r>
          </w:p>
        </w:tc>
      </w:tr>
      <w:tr w:rsidR="009E063E" w:rsidRPr="00C14C12" w14:paraId="44948F6A" w14:textId="77777777" w:rsidTr="00D62F54">
        <w:tblPrEx>
          <w:tblCellMar>
            <w:top w:w="0" w:type="dxa"/>
            <w:bottom w:w="0" w:type="dxa"/>
          </w:tblCellMar>
        </w:tblPrEx>
        <w:trPr>
          <w:trHeight w:val="247"/>
        </w:trPr>
        <w:tc>
          <w:tcPr>
            <w:tcW w:w="425" w:type="dxa"/>
          </w:tcPr>
          <w:p w14:paraId="29B9DA12"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59EFB10A"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32009L0150</w:t>
            </w:r>
          </w:p>
        </w:tc>
        <w:tc>
          <w:tcPr>
            <w:tcW w:w="1418" w:type="dxa"/>
            <w:gridSpan w:val="2"/>
          </w:tcPr>
          <w:p w14:paraId="5B67B7EE" w14:textId="77777777" w:rsidR="009E063E" w:rsidRPr="00C14C12" w:rsidRDefault="009E063E" w:rsidP="00BB3454">
            <w:pPr>
              <w:jc w:val="center"/>
              <w:rPr>
                <w:bCs/>
                <w:sz w:val="24"/>
                <w:szCs w:val="24"/>
              </w:rPr>
            </w:pPr>
            <w:r w:rsidRPr="00C14C12">
              <w:rPr>
                <w:bCs/>
                <w:sz w:val="24"/>
                <w:szCs w:val="24"/>
              </w:rPr>
              <w:t>30/09/2010</w:t>
            </w:r>
          </w:p>
        </w:tc>
        <w:tc>
          <w:tcPr>
            <w:tcW w:w="2977" w:type="dxa"/>
          </w:tcPr>
          <w:p w14:paraId="3508037F" w14:textId="77777777" w:rsidR="009E063E" w:rsidRPr="00C14C12" w:rsidRDefault="009E063E" w:rsidP="00BB3454">
            <w:pPr>
              <w:jc w:val="both"/>
              <w:rPr>
                <w:bCs/>
                <w:sz w:val="24"/>
                <w:szCs w:val="24"/>
              </w:rPr>
            </w:pPr>
            <w:r w:rsidRPr="00C14C12">
              <w:rPr>
                <w:bCs/>
                <w:sz w:val="24"/>
                <w:szCs w:val="24"/>
              </w:rPr>
              <w:t xml:space="preserve">Komisijas Direktīva 2009/150/EK (2009. gada 27. novembris), ar ko groza Eiropas Parlamenta un Padomes Direktīvu 98/8/EK, lai iekļautu tās I pielikumā aktīvo vielu </w:t>
            </w:r>
            <w:proofErr w:type="spellStart"/>
            <w:r w:rsidRPr="00C14C12">
              <w:rPr>
                <w:bCs/>
                <w:sz w:val="24"/>
                <w:szCs w:val="24"/>
              </w:rPr>
              <w:t>flokumafēnu</w:t>
            </w:r>
            <w:proofErr w:type="spellEnd"/>
          </w:p>
        </w:tc>
        <w:tc>
          <w:tcPr>
            <w:tcW w:w="3118" w:type="dxa"/>
          </w:tcPr>
          <w:p w14:paraId="0F7AF768" w14:textId="77777777" w:rsidR="009E063E" w:rsidRPr="00C14C12" w:rsidRDefault="009E063E" w:rsidP="00280A52">
            <w:pPr>
              <w:jc w:val="both"/>
              <w:rPr>
                <w:sz w:val="24"/>
                <w:szCs w:val="24"/>
              </w:rPr>
            </w:pPr>
            <w:r w:rsidRPr="00C14C12">
              <w:rPr>
                <w:sz w:val="24"/>
                <w:szCs w:val="24"/>
              </w:rPr>
              <w:t>JAUNA!!!</w:t>
            </w:r>
          </w:p>
        </w:tc>
        <w:tc>
          <w:tcPr>
            <w:tcW w:w="1843" w:type="dxa"/>
            <w:gridSpan w:val="2"/>
          </w:tcPr>
          <w:p w14:paraId="7B720334" w14:textId="77777777" w:rsidR="009E063E" w:rsidRPr="00C14C12" w:rsidRDefault="009E063E" w:rsidP="00280A52">
            <w:pPr>
              <w:rPr>
                <w:bCs/>
                <w:sz w:val="24"/>
                <w:szCs w:val="24"/>
              </w:rPr>
            </w:pPr>
          </w:p>
        </w:tc>
        <w:tc>
          <w:tcPr>
            <w:tcW w:w="1559" w:type="dxa"/>
          </w:tcPr>
          <w:p w14:paraId="5FF1EB75" w14:textId="77777777" w:rsidR="009E063E" w:rsidRPr="00C14C12" w:rsidRDefault="009E063E" w:rsidP="00280A52">
            <w:pPr>
              <w:jc w:val="both"/>
              <w:rPr>
                <w:sz w:val="24"/>
                <w:szCs w:val="24"/>
              </w:rPr>
            </w:pPr>
          </w:p>
        </w:tc>
        <w:tc>
          <w:tcPr>
            <w:tcW w:w="2126" w:type="dxa"/>
          </w:tcPr>
          <w:p w14:paraId="5EE2D439" w14:textId="77777777" w:rsidR="009E063E" w:rsidRPr="00C14C12" w:rsidRDefault="009E063E" w:rsidP="00BB3454">
            <w:pPr>
              <w:jc w:val="both"/>
              <w:rPr>
                <w:bCs/>
                <w:sz w:val="24"/>
                <w:szCs w:val="24"/>
              </w:rPr>
            </w:pPr>
          </w:p>
        </w:tc>
        <w:tc>
          <w:tcPr>
            <w:tcW w:w="993" w:type="dxa"/>
          </w:tcPr>
          <w:p w14:paraId="3EF47E0D"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01EEFDF4" w14:textId="77777777" w:rsidTr="00D62F54">
        <w:tblPrEx>
          <w:tblCellMar>
            <w:top w:w="0" w:type="dxa"/>
            <w:bottom w:w="0" w:type="dxa"/>
          </w:tblCellMar>
        </w:tblPrEx>
        <w:trPr>
          <w:trHeight w:val="247"/>
        </w:trPr>
        <w:tc>
          <w:tcPr>
            <w:tcW w:w="425" w:type="dxa"/>
          </w:tcPr>
          <w:p w14:paraId="124EB56B"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70929087"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32009L0151</w:t>
            </w:r>
          </w:p>
        </w:tc>
        <w:tc>
          <w:tcPr>
            <w:tcW w:w="1418" w:type="dxa"/>
            <w:gridSpan w:val="2"/>
          </w:tcPr>
          <w:p w14:paraId="41BF6FE6" w14:textId="77777777" w:rsidR="009E063E" w:rsidRPr="00C14C12" w:rsidRDefault="009E063E" w:rsidP="00BB3454">
            <w:pPr>
              <w:jc w:val="center"/>
              <w:rPr>
                <w:bCs/>
                <w:sz w:val="24"/>
                <w:szCs w:val="24"/>
              </w:rPr>
            </w:pPr>
            <w:r w:rsidRPr="00C14C12">
              <w:rPr>
                <w:bCs/>
                <w:sz w:val="24"/>
                <w:szCs w:val="24"/>
              </w:rPr>
              <w:t>30/09/2010</w:t>
            </w:r>
          </w:p>
        </w:tc>
        <w:tc>
          <w:tcPr>
            <w:tcW w:w="2977" w:type="dxa"/>
          </w:tcPr>
          <w:p w14:paraId="683490E9" w14:textId="77777777" w:rsidR="009E063E" w:rsidRPr="00C14C12" w:rsidRDefault="009E063E" w:rsidP="00BB3454">
            <w:pPr>
              <w:jc w:val="both"/>
              <w:rPr>
                <w:bCs/>
                <w:sz w:val="24"/>
                <w:szCs w:val="24"/>
              </w:rPr>
            </w:pPr>
            <w:r w:rsidRPr="00C14C12">
              <w:rPr>
                <w:bCs/>
                <w:sz w:val="24"/>
                <w:szCs w:val="24"/>
              </w:rPr>
              <w:t xml:space="preserve">Komisijas Direktīva 2009/151/EK (2009. gada 27. novembris), ar ko groza Eiropas Parlamenta un Padomes Direktīvu 98/8/EK, lai iekļautu tās I pielikumā aktīvo vielu </w:t>
            </w:r>
            <w:proofErr w:type="spellStart"/>
            <w:r w:rsidRPr="00C14C12">
              <w:rPr>
                <w:bCs/>
                <w:sz w:val="24"/>
                <w:szCs w:val="24"/>
              </w:rPr>
              <w:t>tolilfluanīdu</w:t>
            </w:r>
            <w:proofErr w:type="spellEnd"/>
          </w:p>
        </w:tc>
        <w:tc>
          <w:tcPr>
            <w:tcW w:w="3118" w:type="dxa"/>
          </w:tcPr>
          <w:p w14:paraId="43A829FD" w14:textId="77777777" w:rsidR="009E063E" w:rsidRPr="00C14C12" w:rsidRDefault="009E063E" w:rsidP="00280A52">
            <w:pPr>
              <w:jc w:val="both"/>
              <w:rPr>
                <w:sz w:val="24"/>
                <w:szCs w:val="24"/>
              </w:rPr>
            </w:pPr>
            <w:r w:rsidRPr="00C14C12">
              <w:rPr>
                <w:sz w:val="24"/>
                <w:szCs w:val="24"/>
              </w:rPr>
              <w:t>JAUNA!!!</w:t>
            </w:r>
          </w:p>
        </w:tc>
        <w:tc>
          <w:tcPr>
            <w:tcW w:w="1843" w:type="dxa"/>
            <w:gridSpan w:val="2"/>
          </w:tcPr>
          <w:p w14:paraId="255FA59B" w14:textId="77777777" w:rsidR="009E063E" w:rsidRPr="00C14C12" w:rsidRDefault="009E063E" w:rsidP="00280A52">
            <w:pPr>
              <w:rPr>
                <w:bCs/>
                <w:sz w:val="24"/>
                <w:szCs w:val="24"/>
              </w:rPr>
            </w:pPr>
          </w:p>
        </w:tc>
        <w:tc>
          <w:tcPr>
            <w:tcW w:w="1559" w:type="dxa"/>
          </w:tcPr>
          <w:p w14:paraId="6160E4DA" w14:textId="77777777" w:rsidR="009E063E" w:rsidRPr="00C14C12" w:rsidRDefault="009E063E" w:rsidP="00280A52">
            <w:pPr>
              <w:jc w:val="both"/>
              <w:rPr>
                <w:sz w:val="24"/>
                <w:szCs w:val="24"/>
              </w:rPr>
            </w:pPr>
          </w:p>
        </w:tc>
        <w:tc>
          <w:tcPr>
            <w:tcW w:w="2126" w:type="dxa"/>
          </w:tcPr>
          <w:p w14:paraId="5D386C37" w14:textId="77777777" w:rsidR="009E063E" w:rsidRPr="00C14C12" w:rsidRDefault="009E063E" w:rsidP="00BB3454">
            <w:pPr>
              <w:jc w:val="both"/>
              <w:rPr>
                <w:bCs/>
                <w:sz w:val="24"/>
                <w:szCs w:val="24"/>
              </w:rPr>
            </w:pPr>
          </w:p>
        </w:tc>
        <w:tc>
          <w:tcPr>
            <w:tcW w:w="993" w:type="dxa"/>
          </w:tcPr>
          <w:p w14:paraId="589C5ED5"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VIDM</w:t>
            </w:r>
          </w:p>
        </w:tc>
      </w:tr>
      <w:tr w:rsidR="009E063E" w:rsidRPr="00C14C12" w14:paraId="5C5FA19F" w14:textId="77777777" w:rsidTr="00D62F54">
        <w:tblPrEx>
          <w:tblCellMar>
            <w:top w:w="0" w:type="dxa"/>
            <w:bottom w:w="0" w:type="dxa"/>
          </w:tblCellMar>
        </w:tblPrEx>
        <w:trPr>
          <w:trHeight w:val="247"/>
        </w:trPr>
        <w:tc>
          <w:tcPr>
            <w:tcW w:w="425" w:type="dxa"/>
          </w:tcPr>
          <w:p w14:paraId="489134AF"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059EFC84"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32009L0154</w:t>
            </w:r>
          </w:p>
        </w:tc>
        <w:tc>
          <w:tcPr>
            <w:tcW w:w="1418" w:type="dxa"/>
            <w:gridSpan w:val="2"/>
          </w:tcPr>
          <w:p w14:paraId="3F49FD64" w14:textId="77777777" w:rsidR="009E063E" w:rsidRPr="00C14C12" w:rsidRDefault="009E063E" w:rsidP="00BB3454">
            <w:pPr>
              <w:jc w:val="center"/>
              <w:rPr>
                <w:bCs/>
                <w:sz w:val="24"/>
                <w:szCs w:val="24"/>
              </w:rPr>
            </w:pPr>
            <w:r w:rsidRPr="00C14C12">
              <w:rPr>
                <w:bCs/>
                <w:sz w:val="24"/>
                <w:szCs w:val="24"/>
              </w:rPr>
              <w:t>30/09/2010</w:t>
            </w:r>
          </w:p>
        </w:tc>
        <w:tc>
          <w:tcPr>
            <w:tcW w:w="2977" w:type="dxa"/>
          </w:tcPr>
          <w:p w14:paraId="148AA9F7" w14:textId="77777777" w:rsidR="009E063E" w:rsidRPr="00C14C12" w:rsidRDefault="009E063E" w:rsidP="00BB3454">
            <w:pPr>
              <w:jc w:val="both"/>
              <w:rPr>
                <w:bCs/>
                <w:sz w:val="24"/>
                <w:szCs w:val="24"/>
              </w:rPr>
            </w:pPr>
            <w:r w:rsidRPr="00C14C12">
              <w:rPr>
                <w:bCs/>
                <w:sz w:val="24"/>
                <w:szCs w:val="24"/>
              </w:rPr>
              <w:t xml:space="preserve">Komisijas Direktīva 2009/154/EK (2009. gada 30. novembris), ar ko groza Padomes Direktīvu 91/414/EEK, lai tajā iekļautu </w:t>
            </w:r>
            <w:proofErr w:type="spellStart"/>
            <w:r w:rsidRPr="00C14C12">
              <w:rPr>
                <w:bCs/>
                <w:sz w:val="24"/>
                <w:szCs w:val="24"/>
              </w:rPr>
              <w:t>ciflufenamīdu</w:t>
            </w:r>
            <w:proofErr w:type="spellEnd"/>
            <w:r w:rsidRPr="00C14C12">
              <w:rPr>
                <w:bCs/>
                <w:sz w:val="24"/>
                <w:szCs w:val="24"/>
              </w:rPr>
              <w:t xml:space="preserve"> kā darbīgo (aktīvo) vielu</w:t>
            </w:r>
          </w:p>
        </w:tc>
        <w:tc>
          <w:tcPr>
            <w:tcW w:w="3118" w:type="dxa"/>
          </w:tcPr>
          <w:p w14:paraId="26A72AE5" w14:textId="77777777" w:rsidR="009E063E" w:rsidRPr="00C14C12" w:rsidRDefault="009E063E" w:rsidP="00280A52">
            <w:pPr>
              <w:jc w:val="both"/>
              <w:rPr>
                <w:sz w:val="24"/>
                <w:szCs w:val="24"/>
              </w:rPr>
            </w:pPr>
            <w:r w:rsidRPr="00C14C12">
              <w:rPr>
                <w:sz w:val="24"/>
                <w:szCs w:val="24"/>
              </w:rPr>
              <w:t>JAUNA!!!</w:t>
            </w:r>
          </w:p>
        </w:tc>
        <w:tc>
          <w:tcPr>
            <w:tcW w:w="1843" w:type="dxa"/>
            <w:gridSpan w:val="2"/>
          </w:tcPr>
          <w:p w14:paraId="76255593" w14:textId="77777777" w:rsidR="009E063E" w:rsidRPr="00C14C12" w:rsidRDefault="009E063E" w:rsidP="00280A52">
            <w:pPr>
              <w:rPr>
                <w:bCs/>
                <w:sz w:val="24"/>
                <w:szCs w:val="24"/>
              </w:rPr>
            </w:pPr>
          </w:p>
        </w:tc>
        <w:tc>
          <w:tcPr>
            <w:tcW w:w="1559" w:type="dxa"/>
          </w:tcPr>
          <w:p w14:paraId="1150E60F" w14:textId="77777777" w:rsidR="009E063E" w:rsidRPr="00C14C12" w:rsidRDefault="009E063E" w:rsidP="00280A52">
            <w:pPr>
              <w:jc w:val="both"/>
              <w:rPr>
                <w:sz w:val="24"/>
                <w:szCs w:val="24"/>
              </w:rPr>
            </w:pPr>
          </w:p>
        </w:tc>
        <w:tc>
          <w:tcPr>
            <w:tcW w:w="2126" w:type="dxa"/>
          </w:tcPr>
          <w:p w14:paraId="67969873" w14:textId="77777777" w:rsidR="009E063E" w:rsidRPr="00C14C12" w:rsidRDefault="009E063E" w:rsidP="00BB3454">
            <w:pPr>
              <w:jc w:val="both"/>
              <w:rPr>
                <w:bCs/>
                <w:sz w:val="24"/>
                <w:szCs w:val="24"/>
              </w:rPr>
            </w:pPr>
          </w:p>
        </w:tc>
        <w:tc>
          <w:tcPr>
            <w:tcW w:w="993" w:type="dxa"/>
          </w:tcPr>
          <w:p w14:paraId="17636D2A"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ZM</w:t>
            </w:r>
          </w:p>
        </w:tc>
      </w:tr>
      <w:tr w:rsidR="009E063E" w:rsidRPr="00C14C12" w14:paraId="2EF9DFC2" w14:textId="77777777" w:rsidTr="00D62F54">
        <w:tblPrEx>
          <w:tblCellMar>
            <w:top w:w="0" w:type="dxa"/>
            <w:bottom w:w="0" w:type="dxa"/>
          </w:tblCellMar>
        </w:tblPrEx>
        <w:trPr>
          <w:trHeight w:val="247"/>
        </w:trPr>
        <w:tc>
          <w:tcPr>
            <w:tcW w:w="425" w:type="dxa"/>
          </w:tcPr>
          <w:p w14:paraId="5BC847E5"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2D7B150D" w14:textId="77777777" w:rsidR="009E063E" w:rsidRPr="00C14C12" w:rsidRDefault="009E063E" w:rsidP="00BB3454">
            <w:pPr>
              <w:pStyle w:val="Footer"/>
              <w:tabs>
                <w:tab w:val="clear" w:pos="4153"/>
                <w:tab w:val="clear" w:pos="8306"/>
              </w:tabs>
              <w:jc w:val="center"/>
              <w:rPr>
                <w:bCs/>
                <w:sz w:val="24"/>
                <w:szCs w:val="24"/>
              </w:rPr>
            </w:pPr>
            <w:r w:rsidRPr="00C14C12">
              <w:rPr>
                <w:bCs/>
                <w:sz w:val="24"/>
                <w:szCs w:val="24"/>
              </w:rPr>
              <w:t>32009L0163</w:t>
            </w:r>
          </w:p>
        </w:tc>
        <w:tc>
          <w:tcPr>
            <w:tcW w:w="1418" w:type="dxa"/>
            <w:gridSpan w:val="2"/>
          </w:tcPr>
          <w:p w14:paraId="65E36D09" w14:textId="77777777" w:rsidR="009E063E" w:rsidRPr="00C14C12" w:rsidRDefault="009E063E" w:rsidP="00BB3454">
            <w:pPr>
              <w:jc w:val="center"/>
              <w:rPr>
                <w:bCs/>
                <w:sz w:val="24"/>
                <w:szCs w:val="24"/>
              </w:rPr>
            </w:pPr>
            <w:r w:rsidRPr="00C14C12">
              <w:rPr>
                <w:bCs/>
                <w:sz w:val="24"/>
                <w:szCs w:val="24"/>
              </w:rPr>
              <w:t>12/10/2010</w:t>
            </w:r>
          </w:p>
        </w:tc>
        <w:tc>
          <w:tcPr>
            <w:tcW w:w="2977" w:type="dxa"/>
          </w:tcPr>
          <w:p w14:paraId="60DADFE3" w14:textId="77777777" w:rsidR="009E063E" w:rsidRPr="00C14C12" w:rsidRDefault="009E063E" w:rsidP="00BB3454">
            <w:pPr>
              <w:jc w:val="both"/>
              <w:rPr>
                <w:bCs/>
                <w:sz w:val="24"/>
                <w:szCs w:val="24"/>
              </w:rPr>
            </w:pPr>
            <w:r w:rsidRPr="00C14C12">
              <w:rPr>
                <w:bCs/>
                <w:sz w:val="24"/>
                <w:szCs w:val="24"/>
              </w:rPr>
              <w:t xml:space="preserve">Komisijas Direktīva 2009/163/ES ( 2009. gada 22. decembris), ar kuru groza Eiropas Parlamenta un Padomes Direktīvu 94/35/EK par saldinātājiem, kurus lieto </w:t>
            </w:r>
            <w:r w:rsidRPr="00C14C12">
              <w:rPr>
                <w:bCs/>
                <w:sz w:val="24"/>
                <w:szCs w:val="24"/>
              </w:rPr>
              <w:lastRenderedPageBreak/>
              <w:t xml:space="preserve">pārtikas produktos, attiecībā uz </w:t>
            </w:r>
            <w:proofErr w:type="spellStart"/>
            <w:r w:rsidRPr="00C14C12">
              <w:rPr>
                <w:bCs/>
                <w:sz w:val="24"/>
                <w:szCs w:val="24"/>
              </w:rPr>
              <w:t>neotamu</w:t>
            </w:r>
            <w:proofErr w:type="spellEnd"/>
            <w:r w:rsidRPr="00C14C12">
              <w:rPr>
                <w:bCs/>
                <w:sz w:val="24"/>
                <w:szCs w:val="24"/>
              </w:rPr>
              <w:t xml:space="preserve"> (Dokuments attiecas uz EEZ)</w:t>
            </w:r>
          </w:p>
        </w:tc>
        <w:tc>
          <w:tcPr>
            <w:tcW w:w="3118" w:type="dxa"/>
          </w:tcPr>
          <w:p w14:paraId="47CBFDB4" w14:textId="77777777" w:rsidR="009E063E" w:rsidRPr="00C14C12" w:rsidRDefault="009E063E" w:rsidP="00280A52">
            <w:pPr>
              <w:jc w:val="both"/>
              <w:rPr>
                <w:sz w:val="24"/>
                <w:szCs w:val="24"/>
              </w:rPr>
            </w:pPr>
            <w:r w:rsidRPr="00C14C12">
              <w:rPr>
                <w:sz w:val="24"/>
                <w:szCs w:val="24"/>
              </w:rPr>
              <w:lastRenderedPageBreak/>
              <w:t>JAUNA!!!</w:t>
            </w:r>
          </w:p>
        </w:tc>
        <w:tc>
          <w:tcPr>
            <w:tcW w:w="1843" w:type="dxa"/>
            <w:gridSpan w:val="2"/>
          </w:tcPr>
          <w:p w14:paraId="77D0ADFD" w14:textId="77777777" w:rsidR="009E063E" w:rsidRPr="00C14C12" w:rsidRDefault="009E063E" w:rsidP="00280A52">
            <w:pPr>
              <w:rPr>
                <w:bCs/>
                <w:sz w:val="24"/>
                <w:szCs w:val="24"/>
              </w:rPr>
            </w:pPr>
          </w:p>
        </w:tc>
        <w:tc>
          <w:tcPr>
            <w:tcW w:w="1559" w:type="dxa"/>
          </w:tcPr>
          <w:p w14:paraId="1BAFCDAE" w14:textId="77777777" w:rsidR="009E063E" w:rsidRPr="00C14C12" w:rsidRDefault="009E063E" w:rsidP="00280A52">
            <w:pPr>
              <w:jc w:val="both"/>
              <w:rPr>
                <w:sz w:val="24"/>
                <w:szCs w:val="24"/>
              </w:rPr>
            </w:pPr>
          </w:p>
        </w:tc>
        <w:tc>
          <w:tcPr>
            <w:tcW w:w="2126" w:type="dxa"/>
          </w:tcPr>
          <w:p w14:paraId="42724EF9" w14:textId="77777777" w:rsidR="009E063E" w:rsidRPr="00C14C12" w:rsidRDefault="009E063E" w:rsidP="00BB3454">
            <w:pPr>
              <w:jc w:val="both"/>
              <w:rPr>
                <w:bCs/>
                <w:sz w:val="24"/>
                <w:szCs w:val="24"/>
              </w:rPr>
            </w:pPr>
          </w:p>
        </w:tc>
        <w:tc>
          <w:tcPr>
            <w:tcW w:w="993" w:type="dxa"/>
          </w:tcPr>
          <w:p w14:paraId="364C7A3A" w14:textId="77777777" w:rsidR="009E063E" w:rsidRPr="00C14C12" w:rsidRDefault="009E063E" w:rsidP="00BB3454">
            <w:pPr>
              <w:jc w:val="center"/>
              <w:rPr>
                <w:bCs/>
                <w:snapToGrid w:val="0"/>
                <w:sz w:val="24"/>
                <w:szCs w:val="24"/>
                <w:lang w:eastAsia="en-US"/>
              </w:rPr>
            </w:pPr>
            <w:r w:rsidRPr="00C14C12">
              <w:rPr>
                <w:bCs/>
                <w:snapToGrid w:val="0"/>
                <w:sz w:val="24"/>
                <w:szCs w:val="24"/>
                <w:lang w:eastAsia="en-US"/>
              </w:rPr>
              <w:t>VM</w:t>
            </w:r>
          </w:p>
        </w:tc>
      </w:tr>
      <w:tr w:rsidR="009E063E" w:rsidRPr="00C14C12" w14:paraId="17570AEE" w14:textId="77777777" w:rsidTr="00D62F54">
        <w:tblPrEx>
          <w:tblCellMar>
            <w:top w:w="0" w:type="dxa"/>
            <w:bottom w:w="0" w:type="dxa"/>
          </w:tblCellMar>
        </w:tblPrEx>
        <w:trPr>
          <w:trHeight w:val="247"/>
        </w:trPr>
        <w:tc>
          <w:tcPr>
            <w:tcW w:w="425" w:type="dxa"/>
          </w:tcPr>
          <w:p w14:paraId="4309E367"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D65BCA8" w14:textId="77777777" w:rsidR="009E063E" w:rsidRPr="00C14C12" w:rsidRDefault="009E063E" w:rsidP="008C121C">
            <w:pPr>
              <w:pStyle w:val="Footer"/>
              <w:tabs>
                <w:tab w:val="clear" w:pos="4153"/>
                <w:tab w:val="clear" w:pos="8306"/>
              </w:tabs>
              <w:jc w:val="center"/>
              <w:rPr>
                <w:bCs/>
                <w:sz w:val="24"/>
                <w:szCs w:val="24"/>
              </w:rPr>
            </w:pPr>
            <w:r w:rsidRPr="00C14C12">
              <w:rPr>
                <w:bCs/>
                <w:sz w:val="24"/>
                <w:szCs w:val="24"/>
              </w:rPr>
              <w:t>32009L0027</w:t>
            </w:r>
          </w:p>
        </w:tc>
        <w:tc>
          <w:tcPr>
            <w:tcW w:w="1418" w:type="dxa"/>
            <w:gridSpan w:val="2"/>
          </w:tcPr>
          <w:p w14:paraId="73037BDA" w14:textId="77777777" w:rsidR="009E063E" w:rsidRPr="00C14C12" w:rsidRDefault="009E063E" w:rsidP="008C121C">
            <w:pPr>
              <w:jc w:val="center"/>
              <w:rPr>
                <w:bCs/>
                <w:sz w:val="24"/>
                <w:szCs w:val="24"/>
              </w:rPr>
            </w:pPr>
            <w:r w:rsidRPr="00C14C12">
              <w:rPr>
                <w:bCs/>
                <w:sz w:val="24"/>
                <w:szCs w:val="24"/>
              </w:rPr>
              <w:t>31/10/2010</w:t>
            </w:r>
          </w:p>
        </w:tc>
        <w:tc>
          <w:tcPr>
            <w:tcW w:w="2977" w:type="dxa"/>
          </w:tcPr>
          <w:p w14:paraId="67B36017" w14:textId="77777777" w:rsidR="009E063E" w:rsidRPr="00C14C12" w:rsidRDefault="009E063E" w:rsidP="008C121C">
            <w:pPr>
              <w:jc w:val="both"/>
              <w:rPr>
                <w:bCs/>
                <w:sz w:val="24"/>
                <w:szCs w:val="24"/>
              </w:rPr>
            </w:pPr>
            <w:r w:rsidRPr="00C14C12">
              <w:rPr>
                <w:bCs/>
                <w:sz w:val="24"/>
                <w:szCs w:val="24"/>
              </w:rPr>
              <w:t>Komisijas Direktīva 2009/27/EK (2009. gada 7. aprīlis), ar ko dažus pielikumus Eiropas Parlamenta un Padomes Direktīvai 2006/49/EK groza attiecībā uz riska vadības tehniskajiem noteikumiem</w:t>
            </w:r>
          </w:p>
        </w:tc>
        <w:tc>
          <w:tcPr>
            <w:tcW w:w="3118" w:type="dxa"/>
          </w:tcPr>
          <w:p w14:paraId="677A42F8" w14:textId="77777777" w:rsidR="009E063E" w:rsidRPr="00C14C12" w:rsidRDefault="009E063E" w:rsidP="00280A52">
            <w:pPr>
              <w:jc w:val="both"/>
              <w:rPr>
                <w:sz w:val="24"/>
                <w:szCs w:val="24"/>
              </w:rPr>
            </w:pPr>
            <w:r w:rsidRPr="00C14C12">
              <w:rPr>
                <w:sz w:val="24"/>
                <w:szCs w:val="24"/>
              </w:rPr>
              <w:t xml:space="preserve">Grozījumi FKTK </w:t>
            </w:r>
            <w:proofErr w:type="gramStart"/>
            <w:r w:rsidRPr="00C14C12">
              <w:rPr>
                <w:sz w:val="24"/>
                <w:szCs w:val="24"/>
              </w:rPr>
              <w:t>2007.gada</w:t>
            </w:r>
            <w:proofErr w:type="gramEnd"/>
            <w:r w:rsidRPr="00C14C12">
              <w:rPr>
                <w:sz w:val="24"/>
                <w:szCs w:val="24"/>
              </w:rPr>
              <w:t xml:space="preserve"> 2.maija noteikumos Nr.60 „Minimālo kapitāla prasību aprēķināšanas noteikumi”</w:t>
            </w:r>
          </w:p>
        </w:tc>
        <w:tc>
          <w:tcPr>
            <w:tcW w:w="1843" w:type="dxa"/>
            <w:gridSpan w:val="2"/>
          </w:tcPr>
          <w:p w14:paraId="58682485" w14:textId="77777777" w:rsidR="009E063E" w:rsidRPr="00C14C12" w:rsidRDefault="009E063E" w:rsidP="00280A52">
            <w:pPr>
              <w:rPr>
                <w:bCs/>
                <w:sz w:val="24"/>
                <w:szCs w:val="24"/>
              </w:rPr>
            </w:pPr>
            <w:r w:rsidRPr="00C14C12">
              <w:rPr>
                <w:bCs/>
                <w:sz w:val="24"/>
                <w:szCs w:val="24"/>
              </w:rPr>
              <w:t>Izpētes</w:t>
            </w:r>
          </w:p>
        </w:tc>
        <w:tc>
          <w:tcPr>
            <w:tcW w:w="1559" w:type="dxa"/>
          </w:tcPr>
          <w:p w14:paraId="2E4DE8E5" w14:textId="77777777" w:rsidR="009E063E" w:rsidRPr="00C14C12" w:rsidRDefault="009E063E" w:rsidP="00280A52">
            <w:pPr>
              <w:jc w:val="both"/>
              <w:rPr>
                <w:sz w:val="24"/>
                <w:szCs w:val="24"/>
              </w:rPr>
            </w:pPr>
            <w:r w:rsidRPr="00C14C12">
              <w:rPr>
                <w:sz w:val="24"/>
                <w:szCs w:val="24"/>
              </w:rPr>
              <w:t>31.10.2010</w:t>
            </w:r>
            <w:r w:rsidR="004E3554">
              <w:rPr>
                <w:sz w:val="24"/>
                <w:szCs w:val="24"/>
              </w:rPr>
              <w:t>.</w:t>
            </w:r>
          </w:p>
        </w:tc>
        <w:tc>
          <w:tcPr>
            <w:tcW w:w="2126" w:type="dxa"/>
          </w:tcPr>
          <w:p w14:paraId="7DEC6637" w14:textId="77777777" w:rsidR="009E063E" w:rsidRPr="00C14C12" w:rsidRDefault="009E063E" w:rsidP="00280A52">
            <w:pPr>
              <w:jc w:val="both"/>
              <w:rPr>
                <w:bCs/>
                <w:sz w:val="24"/>
                <w:szCs w:val="24"/>
              </w:rPr>
            </w:pPr>
            <w:r w:rsidRPr="00C14C12">
              <w:rPr>
                <w:sz w:val="24"/>
                <w:szCs w:val="24"/>
              </w:rPr>
              <w:t xml:space="preserve">Direktīva 2009/27/EK tiks ieviesta FKTK 02.05.2007. noteikumos Nr.60 „Minimālo kapitāla prasību aprēķināšanas noteikumi” direktīvā norādītajā termiņā – līdz </w:t>
            </w:r>
            <w:proofErr w:type="gramStart"/>
            <w:r w:rsidRPr="00C14C12">
              <w:rPr>
                <w:sz w:val="24"/>
                <w:szCs w:val="24"/>
              </w:rPr>
              <w:t>2010.gada</w:t>
            </w:r>
            <w:proofErr w:type="gramEnd"/>
            <w:r w:rsidRPr="00C14C12">
              <w:rPr>
                <w:sz w:val="24"/>
                <w:szCs w:val="24"/>
              </w:rPr>
              <w:t xml:space="preserve"> 31.oktobrim.</w:t>
            </w:r>
          </w:p>
        </w:tc>
        <w:tc>
          <w:tcPr>
            <w:tcW w:w="993" w:type="dxa"/>
          </w:tcPr>
          <w:p w14:paraId="711A41B1" w14:textId="77777777" w:rsidR="009E063E" w:rsidRPr="00C14C12" w:rsidRDefault="009E063E" w:rsidP="008C121C">
            <w:pPr>
              <w:jc w:val="center"/>
              <w:rPr>
                <w:bCs/>
                <w:snapToGrid w:val="0"/>
                <w:sz w:val="24"/>
                <w:szCs w:val="24"/>
                <w:lang w:eastAsia="en-US"/>
              </w:rPr>
            </w:pPr>
            <w:r w:rsidRPr="00C14C12">
              <w:rPr>
                <w:bCs/>
                <w:snapToGrid w:val="0"/>
                <w:sz w:val="24"/>
                <w:szCs w:val="24"/>
                <w:lang w:eastAsia="en-US"/>
              </w:rPr>
              <w:t>FM</w:t>
            </w:r>
          </w:p>
        </w:tc>
      </w:tr>
      <w:tr w:rsidR="009E063E" w:rsidRPr="00C14C12" w14:paraId="47B1BB9F" w14:textId="77777777" w:rsidTr="00D62F54">
        <w:tblPrEx>
          <w:tblCellMar>
            <w:top w:w="0" w:type="dxa"/>
            <w:bottom w:w="0" w:type="dxa"/>
          </w:tblCellMar>
        </w:tblPrEx>
        <w:trPr>
          <w:trHeight w:val="247"/>
        </w:trPr>
        <w:tc>
          <w:tcPr>
            <w:tcW w:w="425" w:type="dxa"/>
          </w:tcPr>
          <w:p w14:paraId="014B0808"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367FDDE5" w14:textId="77777777" w:rsidR="009E063E" w:rsidRPr="00C14C12" w:rsidRDefault="009E063E" w:rsidP="007E053A">
            <w:pPr>
              <w:pStyle w:val="Footer"/>
              <w:tabs>
                <w:tab w:val="clear" w:pos="4153"/>
                <w:tab w:val="clear" w:pos="8306"/>
              </w:tabs>
              <w:jc w:val="center"/>
              <w:rPr>
                <w:bCs/>
                <w:sz w:val="24"/>
                <w:szCs w:val="24"/>
              </w:rPr>
            </w:pPr>
            <w:r w:rsidRPr="00C14C12">
              <w:rPr>
                <w:bCs/>
                <w:sz w:val="24"/>
                <w:szCs w:val="24"/>
              </w:rPr>
              <w:t>32009L0083</w:t>
            </w:r>
          </w:p>
        </w:tc>
        <w:tc>
          <w:tcPr>
            <w:tcW w:w="1418" w:type="dxa"/>
            <w:gridSpan w:val="2"/>
          </w:tcPr>
          <w:p w14:paraId="62705C81" w14:textId="77777777" w:rsidR="009E063E" w:rsidRPr="00C14C12" w:rsidRDefault="009E063E" w:rsidP="007E053A">
            <w:pPr>
              <w:jc w:val="center"/>
              <w:rPr>
                <w:bCs/>
                <w:sz w:val="24"/>
                <w:szCs w:val="24"/>
              </w:rPr>
            </w:pPr>
            <w:r w:rsidRPr="00C14C12">
              <w:rPr>
                <w:bCs/>
                <w:sz w:val="24"/>
                <w:szCs w:val="24"/>
              </w:rPr>
              <w:t>31/10/2010</w:t>
            </w:r>
          </w:p>
        </w:tc>
        <w:tc>
          <w:tcPr>
            <w:tcW w:w="2977" w:type="dxa"/>
          </w:tcPr>
          <w:p w14:paraId="0B999CA7" w14:textId="77777777" w:rsidR="009E063E" w:rsidRPr="00C14C12" w:rsidRDefault="009E063E" w:rsidP="007E053A">
            <w:pPr>
              <w:jc w:val="both"/>
              <w:rPr>
                <w:bCs/>
                <w:sz w:val="24"/>
                <w:szCs w:val="24"/>
              </w:rPr>
            </w:pPr>
            <w:r w:rsidRPr="00C14C12">
              <w:rPr>
                <w:bCs/>
                <w:sz w:val="24"/>
                <w:szCs w:val="24"/>
              </w:rPr>
              <w:t>Komisijas Direktīva 2009/83/EK (2009. gada 27. jūlijs), ar ko groza dažus pielikumus Eiropas Parlamenta un Padomes Direktīvai 2006/48/EK attiecībā uz riska vadības tehniskajiem noteikumiem</w:t>
            </w:r>
          </w:p>
        </w:tc>
        <w:tc>
          <w:tcPr>
            <w:tcW w:w="3118" w:type="dxa"/>
          </w:tcPr>
          <w:p w14:paraId="1F1B79B4" w14:textId="77777777" w:rsidR="009E063E" w:rsidRPr="00C14C12" w:rsidRDefault="009E063E" w:rsidP="00280A52">
            <w:pPr>
              <w:jc w:val="both"/>
              <w:rPr>
                <w:sz w:val="24"/>
                <w:szCs w:val="24"/>
                <w:highlight w:val="yellow"/>
              </w:rPr>
            </w:pPr>
            <w:r w:rsidRPr="00C14C12">
              <w:rPr>
                <w:sz w:val="24"/>
                <w:szCs w:val="24"/>
              </w:rPr>
              <w:t xml:space="preserve">Grozījumi FKTK </w:t>
            </w:r>
            <w:proofErr w:type="gramStart"/>
            <w:r w:rsidRPr="00C14C12">
              <w:rPr>
                <w:sz w:val="24"/>
                <w:szCs w:val="24"/>
              </w:rPr>
              <w:t>2007.gada</w:t>
            </w:r>
            <w:proofErr w:type="gramEnd"/>
            <w:r w:rsidRPr="00C14C12">
              <w:rPr>
                <w:sz w:val="24"/>
                <w:szCs w:val="24"/>
              </w:rPr>
              <w:t xml:space="preserve"> 2.maija noteikumos Nr.60 „Minimālo kapitāla prasību aprēķināšanas noteikumi”</w:t>
            </w:r>
          </w:p>
        </w:tc>
        <w:tc>
          <w:tcPr>
            <w:tcW w:w="1843" w:type="dxa"/>
            <w:gridSpan w:val="2"/>
          </w:tcPr>
          <w:p w14:paraId="7C18A95B" w14:textId="77777777" w:rsidR="009E063E" w:rsidRPr="00C14C12" w:rsidRDefault="009E063E" w:rsidP="00280A52">
            <w:pPr>
              <w:rPr>
                <w:bCs/>
                <w:sz w:val="24"/>
                <w:szCs w:val="24"/>
                <w:highlight w:val="yellow"/>
              </w:rPr>
            </w:pPr>
            <w:r w:rsidRPr="00C14C12">
              <w:rPr>
                <w:bCs/>
                <w:sz w:val="24"/>
                <w:szCs w:val="24"/>
              </w:rPr>
              <w:t>Izpētes</w:t>
            </w:r>
          </w:p>
        </w:tc>
        <w:tc>
          <w:tcPr>
            <w:tcW w:w="1559" w:type="dxa"/>
          </w:tcPr>
          <w:p w14:paraId="59260663" w14:textId="77777777" w:rsidR="009E063E" w:rsidRPr="00C14C12" w:rsidRDefault="009E063E" w:rsidP="00280A52">
            <w:pPr>
              <w:jc w:val="both"/>
              <w:rPr>
                <w:sz w:val="24"/>
                <w:szCs w:val="24"/>
                <w:highlight w:val="yellow"/>
              </w:rPr>
            </w:pPr>
            <w:r w:rsidRPr="00C14C12">
              <w:rPr>
                <w:sz w:val="24"/>
                <w:szCs w:val="24"/>
              </w:rPr>
              <w:t>31.10.2010</w:t>
            </w:r>
            <w:r w:rsidR="004E3554">
              <w:rPr>
                <w:sz w:val="24"/>
                <w:szCs w:val="24"/>
              </w:rPr>
              <w:t>.</w:t>
            </w:r>
          </w:p>
        </w:tc>
        <w:tc>
          <w:tcPr>
            <w:tcW w:w="2126" w:type="dxa"/>
          </w:tcPr>
          <w:p w14:paraId="22CFE766" w14:textId="77777777" w:rsidR="009E063E" w:rsidRPr="00C14C12" w:rsidRDefault="009E063E" w:rsidP="00280A52">
            <w:pPr>
              <w:jc w:val="both"/>
              <w:rPr>
                <w:bCs/>
                <w:sz w:val="24"/>
                <w:szCs w:val="24"/>
                <w:highlight w:val="yellow"/>
              </w:rPr>
            </w:pPr>
            <w:r w:rsidRPr="00C14C12">
              <w:rPr>
                <w:sz w:val="24"/>
                <w:szCs w:val="24"/>
              </w:rPr>
              <w:t xml:space="preserve">Direktīva 2009/27/EK tiks ieviesta FKTK 02.05.2007. noteikumos Nr.60 „Minimālo kapitāla prasību aprēķināšanas noteikumi” direktīvā norādītajā termiņā – līdz </w:t>
            </w:r>
            <w:proofErr w:type="gramStart"/>
            <w:r w:rsidRPr="00C14C12">
              <w:rPr>
                <w:sz w:val="24"/>
                <w:szCs w:val="24"/>
              </w:rPr>
              <w:t>2010.gada</w:t>
            </w:r>
            <w:proofErr w:type="gramEnd"/>
            <w:r w:rsidRPr="00C14C12">
              <w:rPr>
                <w:sz w:val="24"/>
                <w:szCs w:val="24"/>
              </w:rPr>
              <w:t xml:space="preserve"> 31.oktobrim.</w:t>
            </w:r>
          </w:p>
        </w:tc>
        <w:tc>
          <w:tcPr>
            <w:tcW w:w="993" w:type="dxa"/>
          </w:tcPr>
          <w:p w14:paraId="1CECE8F5" w14:textId="77777777" w:rsidR="009E063E" w:rsidRPr="00C14C12" w:rsidRDefault="009E063E" w:rsidP="007E053A">
            <w:pPr>
              <w:jc w:val="center"/>
              <w:rPr>
                <w:bCs/>
                <w:snapToGrid w:val="0"/>
                <w:sz w:val="24"/>
                <w:szCs w:val="24"/>
                <w:lang w:eastAsia="en-US"/>
              </w:rPr>
            </w:pPr>
            <w:r w:rsidRPr="00C14C12">
              <w:rPr>
                <w:bCs/>
                <w:snapToGrid w:val="0"/>
                <w:sz w:val="24"/>
                <w:szCs w:val="24"/>
                <w:lang w:eastAsia="en-US"/>
              </w:rPr>
              <w:t>FM</w:t>
            </w:r>
          </w:p>
        </w:tc>
      </w:tr>
      <w:tr w:rsidR="009E063E" w:rsidRPr="00C14C12" w14:paraId="6E7C71A0" w14:textId="77777777" w:rsidTr="00D62F54">
        <w:tblPrEx>
          <w:tblCellMar>
            <w:top w:w="0" w:type="dxa"/>
            <w:bottom w:w="0" w:type="dxa"/>
          </w:tblCellMar>
        </w:tblPrEx>
        <w:trPr>
          <w:trHeight w:val="247"/>
        </w:trPr>
        <w:tc>
          <w:tcPr>
            <w:tcW w:w="425" w:type="dxa"/>
          </w:tcPr>
          <w:p w14:paraId="08779A95"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6F71F51B" w14:textId="77777777" w:rsidR="009E063E" w:rsidRPr="00C14C12" w:rsidRDefault="009E063E" w:rsidP="007E053A">
            <w:pPr>
              <w:pStyle w:val="Footer"/>
              <w:tabs>
                <w:tab w:val="clear" w:pos="4153"/>
                <w:tab w:val="clear" w:pos="8306"/>
              </w:tabs>
              <w:jc w:val="center"/>
              <w:rPr>
                <w:bCs/>
                <w:sz w:val="24"/>
                <w:szCs w:val="24"/>
              </w:rPr>
            </w:pPr>
            <w:r w:rsidRPr="00C14C12">
              <w:rPr>
                <w:bCs/>
                <w:sz w:val="24"/>
                <w:szCs w:val="24"/>
              </w:rPr>
              <w:t>32009L0111</w:t>
            </w:r>
          </w:p>
        </w:tc>
        <w:tc>
          <w:tcPr>
            <w:tcW w:w="1418" w:type="dxa"/>
            <w:gridSpan w:val="2"/>
          </w:tcPr>
          <w:p w14:paraId="01D508BE" w14:textId="77777777" w:rsidR="009E063E" w:rsidRPr="00C14C12" w:rsidRDefault="009E063E" w:rsidP="007E053A">
            <w:pPr>
              <w:jc w:val="center"/>
              <w:rPr>
                <w:bCs/>
                <w:sz w:val="24"/>
                <w:szCs w:val="24"/>
              </w:rPr>
            </w:pPr>
            <w:r w:rsidRPr="00C14C12">
              <w:rPr>
                <w:bCs/>
                <w:sz w:val="24"/>
                <w:szCs w:val="24"/>
              </w:rPr>
              <w:t>31/10/2010</w:t>
            </w:r>
          </w:p>
        </w:tc>
        <w:tc>
          <w:tcPr>
            <w:tcW w:w="2977" w:type="dxa"/>
          </w:tcPr>
          <w:p w14:paraId="64BD2548" w14:textId="77777777" w:rsidR="009E063E" w:rsidRPr="00C14C12" w:rsidRDefault="009E063E" w:rsidP="007E053A">
            <w:pPr>
              <w:jc w:val="both"/>
              <w:rPr>
                <w:bCs/>
                <w:sz w:val="24"/>
                <w:szCs w:val="24"/>
              </w:rPr>
            </w:pPr>
            <w:r w:rsidRPr="00C14C12">
              <w:rPr>
                <w:bCs/>
                <w:sz w:val="24"/>
                <w:szCs w:val="24"/>
              </w:rPr>
              <w:t xml:space="preserve">Eiropas Parlamenta un Padomes Direktīva 2009/111/EK (2009. gada 16. </w:t>
            </w:r>
            <w:r w:rsidRPr="00C14C12">
              <w:rPr>
                <w:bCs/>
                <w:sz w:val="24"/>
                <w:szCs w:val="24"/>
              </w:rPr>
              <w:lastRenderedPageBreak/>
              <w:t>septembris), ar ko groza Direktīvu 2006/48/EK, Direktīvu 2006/49/EK un Direktīvu 2007/64/EK attiecībā uz bankām, kuras saistītas ar galvenajām iestādēm, dažiem pašu kapitāla posteņiem, lieliem riska darījumiem, uzraudzības pasākumiem un krīzes pārvaldību</w:t>
            </w:r>
          </w:p>
        </w:tc>
        <w:tc>
          <w:tcPr>
            <w:tcW w:w="3118" w:type="dxa"/>
          </w:tcPr>
          <w:p w14:paraId="474C2734" w14:textId="77777777" w:rsidR="009E063E" w:rsidRPr="00C14C12" w:rsidRDefault="009E063E" w:rsidP="007E053A">
            <w:pPr>
              <w:jc w:val="both"/>
              <w:rPr>
                <w:sz w:val="24"/>
                <w:szCs w:val="24"/>
              </w:rPr>
            </w:pPr>
            <w:r w:rsidRPr="00C14C12">
              <w:rPr>
                <w:sz w:val="24"/>
                <w:szCs w:val="24"/>
              </w:rPr>
              <w:lastRenderedPageBreak/>
              <w:t>JAUNA!!!</w:t>
            </w:r>
          </w:p>
        </w:tc>
        <w:tc>
          <w:tcPr>
            <w:tcW w:w="1843" w:type="dxa"/>
            <w:gridSpan w:val="2"/>
          </w:tcPr>
          <w:p w14:paraId="4F88E3E2" w14:textId="77777777" w:rsidR="009E063E" w:rsidRPr="00C14C12" w:rsidRDefault="009E063E" w:rsidP="007E053A">
            <w:pPr>
              <w:rPr>
                <w:bCs/>
                <w:sz w:val="24"/>
                <w:szCs w:val="24"/>
              </w:rPr>
            </w:pPr>
          </w:p>
        </w:tc>
        <w:tc>
          <w:tcPr>
            <w:tcW w:w="1559" w:type="dxa"/>
          </w:tcPr>
          <w:p w14:paraId="519B47D1" w14:textId="77777777" w:rsidR="009E063E" w:rsidRPr="00C14C12" w:rsidRDefault="009E063E" w:rsidP="007E053A">
            <w:pPr>
              <w:jc w:val="both"/>
              <w:rPr>
                <w:sz w:val="24"/>
                <w:szCs w:val="24"/>
              </w:rPr>
            </w:pPr>
          </w:p>
        </w:tc>
        <w:tc>
          <w:tcPr>
            <w:tcW w:w="2126" w:type="dxa"/>
          </w:tcPr>
          <w:p w14:paraId="4D1EFA49" w14:textId="77777777" w:rsidR="009E063E" w:rsidRPr="00C14C12" w:rsidRDefault="009E063E" w:rsidP="007E053A">
            <w:pPr>
              <w:jc w:val="both"/>
              <w:rPr>
                <w:bCs/>
                <w:sz w:val="24"/>
                <w:szCs w:val="24"/>
              </w:rPr>
            </w:pPr>
          </w:p>
        </w:tc>
        <w:tc>
          <w:tcPr>
            <w:tcW w:w="993" w:type="dxa"/>
          </w:tcPr>
          <w:p w14:paraId="3874A8CC" w14:textId="77777777" w:rsidR="009E063E" w:rsidRPr="00C14C12" w:rsidRDefault="009E063E" w:rsidP="007E053A">
            <w:pPr>
              <w:jc w:val="center"/>
              <w:rPr>
                <w:bCs/>
                <w:snapToGrid w:val="0"/>
                <w:sz w:val="24"/>
                <w:szCs w:val="24"/>
                <w:lang w:eastAsia="en-US"/>
              </w:rPr>
            </w:pPr>
            <w:r w:rsidRPr="00C14C12">
              <w:rPr>
                <w:bCs/>
                <w:snapToGrid w:val="0"/>
                <w:sz w:val="24"/>
                <w:szCs w:val="24"/>
                <w:lang w:eastAsia="en-US"/>
              </w:rPr>
              <w:t>FM</w:t>
            </w:r>
          </w:p>
        </w:tc>
      </w:tr>
      <w:tr w:rsidR="009E063E" w:rsidRPr="00C14C12" w14:paraId="362BA11D" w14:textId="77777777" w:rsidTr="00D62F54">
        <w:tblPrEx>
          <w:tblCellMar>
            <w:top w:w="0" w:type="dxa"/>
            <w:bottom w:w="0" w:type="dxa"/>
          </w:tblCellMar>
        </w:tblPrEx>
        <w:trPr>
          <w:trHeight w:val="247"/>
        </w:trPr>
        <w:tc>
          <w:tcPr>
            <w:tcW w:w="425" w:type="dxa"/>
          </w:tcPr>
          <w:p w14:paraId="371FE6F6" w14:textId="77777777" w:rsidR="009E063E" w:rsidRPr="00C14C12" w:rsidRDefault="009E063E" w:rsidP="001E2D31">
            <w:pPr>
              <w:numPr>
                <w:ilvl w:val="0"/>
                <w:numId w:val="1"/>
              </w:numPr>
              <w:rPr>
                <w:bCs/>
                <w:snapToGrid w:val="0"/>
                <w:sz w:val="24"/>
                <w:szCs w:val="24"/>
                <w:lang w:eastAsia="en-US"/>
              </w:rPr>
            </w:pPr>
          </w:p>
        </w:tc>
        <w:tc>
          <w:tcPr>
            <w:tcW w:w="1418" w:type="dxa"/>
            <w:gridSpan w:val="3"/>
          </w:tcPr>
          <w:p w14:paraId="5DEC2B21" w14:textId="77777777" w:rsidR="009E063E" w:rsidRPr="00C14C12" w:rsidRDefault="009E063E" w:rsidP="007E053A">
            <w:pPr>
              <w:pStyle w:val="Footer"/>
              <w:tabs>
                <w:tab w:val="clear" w:pos="4153"/>
                <w:tab w:val="clear" w:pos="8306"/>
              </w:tabs>
              <w:jc w:val="center"/>
              <w:rPr>
                <w:bCs/>
                <w:sz w:val="24"/>
                <w:szCs w:val="24"/>
              </w:rPr>
            </w:pPr>
            <w:r w:rsidRPr="00C14C12">
              <w:rPr>
                <w:bCs/>
                <w:sz w:val="24"/>
                <w:szCs w:val="24"/>
              </w:rPr>
              <w:t>32009L0123</w:t>
            </w:r>
          </w:p>
        </w:tc>
        <w:tc>
          <w:tcPr>
            <w:tcW w:w="1418" w:type="dxa"/>
            <w:gridSpan w:val="2"/>
          </w:tcPr>
          <w:p w14:paraId="483F80EE" w14:textId="77777777" w:rsidR="009E063E" w:rsidRPr="00C14C12" w:rsidRDefault="009E063E" w:rsidP="007E053A">
            <w:pPr>
              <w:jc w:val="center"/>
              <w:rPr>
                <w:bCs/>
                <w:sz w:val="24"/>
                <w:szCs w:val="24"/>
              </w:rPr>
            </w:pPr>
            <w:r w:rsidRPr="00C14C12">
              <w:rPr>
                <w:bCs/>
                <w:sz w:val="24"/>
                <w:szCs w:val="24"/>
              </w:rPr>
              <w:t>16/11/2010</w:t>
            </w:r>
          </w:p>
        </w:tc>
        <w:tc>
          <w:tcPr>
            <w:tcW w:w="2977" w:type="dxa"/>
          </w:tcPr>
          <w:p w14:paraId="47421289" w14:textId="77777777" w:rsidR="009E063E" w:rsidRPr="00C14C12" w:rsidRDefault="009E063E" w:rsidP="007E053A">
            <w:pPr>
              <w:jc w:val="both"/>
              <w:rPr>
                <w:bCs/>
                <w:sz w:val="24"/>
                <w:szCs w:val="24"/>
              </w:rPr>
            </w:pPr>
            <w:r w:rsidRPr="00C14C12">
              <w:rPr>
                <w:bCs/>
                <w:sz w:val="24"/>
                <w:szCs w:val="24"/>
              </w:rPr>
              <w:t>Eiropas Parlamenta un Padomes Direktīva 2009/123/EK (2009. gada 21. oktobris), ar ko groza Direktīvu 2005/35/EK par kuģu radīto piesārņojumu un par sankciju ieviešanu par pārkāpumiem</w:t>
            </w:r>
          </w:p>
        </w:tc>
        <w:tc>
          <w:tcPr>
            <w:tcW w:w="3118" w:type="dxa"/>
          </w:tcPr>
          <w:p w14:paraId="4CCDF712" w14:textId="77777777" w:rsidR="009E063E" w:rsidRPr="00C14C12" w:rsidRDefault="009E063E" w:rsidP="007E053A">
            <w:pPr>
              <w:jc w:val="both"/>
              <w:rPr>
                <w:sz w:val="24"/>
                <w:szCs w:val="24"/>
              </w:rPr>
            </w:pPr>
            <w:r w:rsidRPr="00C14C12">
              <w:rPr>
                <w:sz w:val="24"/>
                <w:szCs w:val="24"/>
              </w:rPr>
              <w:t>Grozījumi Krimināllikumā</w:t>
            </w:r>
          </w:p>
        </w:tc>
        <w:tc>
          <w:tcPr>
            <w:tcW w:w="1843" w:type="dxa"/>
            <w:gridSpan w:val="2"/>
          </w:tcPr>
          <w:p w14:paraId="148C5D8F" w14:textId="77777777" w:rsidR="009E063E" w:rsidRPr="00C14C12" w:rsidRDefault="009E063E" w:rsidP="007E053A">
            <w:pPr>
              <w:rPr>
                <w:bCs/>
                <w:sz w:val="24"/>
                <w:szCs w:val="24"/>
              </w:rPr>
            </w:pPr>
            <w:r w:rsidRPr="00C14C12">
              <w:rPr>
                <w:bCs/>
                <w:sz w:val="24"/>
                <w:szCs w:val="24"/>
              </w:rPr>
              <w:t>Izpētes</w:t>
            </w:r>
          </w:p>
        </w:tc>
        <w:tc>
          <w:tcPr>
            <w:tcW w:w="1559" w:type="dxa"/>
          </w:tcPr>
          <w:p w14:paraId="67EDFFA1" w14:textId="77777777" w:rsidR="009E063E" w:rsidRPr="00C14C12" w:rsidRDefault="009E063E" w:rsidP="007E053A">
            <w:pPr>
              <w:jc w:val="both"/>
              <w:rPr>
                <w:sz w:val="24"/>
                <w:szCs w:val="24"/>
              </w:rPr>
            </w:pPr>
            <w:r w:rsidRPr="00C14C12">
              <w:rPr>
                <w:sz w:val="24"/>
                <w:szCs w:val="24"/>
              </w:rPr>
              <w:t>16.11.2010</w:t>
            </w:r>
            <w:r w:rsidR="004E3554">
              <w:rPr>
                <w:sz w:val="24"/>
                <w:szCs w:val="24"/>
              </w:rPr>
              <w:t>.</w:t>
            </w:r>
          </w:p>
        </w:tc>
        <w:tc>
          <w:tcPr>
            <w:tcW w:w="2126" w:type="dxa"/>
          </w:tcPr>
          <w:p w14:paraId="3074A4AC" w14:textId="77777777" w:rsidR="009E063E" w:rsidRPr="00C14C12" w:rsidRDefault="009E063E" w:rsidP="007E053A">
            <w:pPr>
              <w:jc w:val="both"/>
              <w:rPr>
                <w:bCs/>
                <w:sz w:val="24"/>
                <w:szCs w:val="24"/>
              </w:rPr>
            </w:pPr>
            <w:r w:rsidRPr="00C14C12">
              <w:rPr>
                <w:bCs/>
                <w:sz w:val="24"/>
                <w:szCs w:val="24"/>
              </w:rPr>
              <w:t xml:space="preserve">VIDM: Atbildīgā ministrija ir TM, jo direktīvas grozījumi attiecas uz krimināltiesībām (vienošanās par direktīvu panākta </w:t>
            </w:r>
            <w:proofErr w:type="gramStart"/>
            <w:r w:rsidRPr="00C14C12">
              <w:rPr>
                <w:bCs/>
                <w:sz w:val="24"/>
                <w:szCs w:val="24"/>
              </w:rPr>
              <w:t>2009.gada</w:t>
            </w:r>
            <w:proofErr w:type="gramEnd"/>
            <w:r w:rsidRPr="00C14C12">
              <w:rPr>
                <w:bCs/>
                <w:sz w:val="24"/>
                <w:szCs w:val="24"/>
              </w:rPr>
              <w:t xml:space="preserve"> 4. -5. jūnija Tieslietu un iekšlietu padomē).</w:t>
            </w:r>
          </w:p>
        </w:tc>
        <w:tc>
          <w:tcPr>
            <w:tcW w:w="993" w:type="dxa"/>
          </w:tcPr>
          <w:p w14:paraId="05DE2484" w14:textId="77777777" w:rsidR="009E063E" w:rsidRPr="00C14C12" w:rsidRDefault="009E063E" w:rsidP="007E053A">
            <w:pPr>
              <w:jc w:val="center"/>
              <w:rPr>
                <w:bCs/>
                <w:snapToGrid w:val="0"/>
                <w:sz w:val="24"/>
                <w:szCs w:val="24"/>
                <w:lang w:eastAsia="en-US"/>
              </w:rPr>
            </w:pPr>
            <w:r w:rsidRPr="00C14C12">
              <w:rPr>
                <w:bCs/>
                <w:snapToGrid w:val="0"/>
                <w:sz w:val="24"/>
                <w:szCs w:val="24"/>
                <w:lang w:eastAsia="en-US"/>
              </w:rPr>
              <w:t>TM, VIDM, SAM</w:t>
            </w:r>
          </w:p>
        </w:tc>
      </w:tr>
      <w:tr w:rsidR="005B7AD5" w:rsidRPr="00C14C12" w14:paraId="461B18EC" w14:textId="77777777" w:rsidTr="00D62F54">
        <w:tblPrEx>
          <w:tblCellMar>
            <w:top w:w="0" w:type="dxa"/>
            <w:bottom w:w="0" w:type="dxa"/>
          </w:tblCellMar>
        </w:tblPrEx>
        <w:trPr>
          <w:trHeight w:val="247"/>
        </w:trPr>
        <w:tc>
          <w:tcPr>
            <w:tcW w:w="425" w:type="dxa"/>
          </w:tcPr>
          <w:p w14:paraId="42D0A21D"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8E7FE70" w14:textId="77777777" w:rsidR="005B7AD5" w:rsidRPr="00C14C12" w:rsidRDefault="005B7AD5" w:rsidP="00F87D5E">
            <w:pPr>
              <w:pStyle w:val="Footer"/>
              <w:tabs>
                <w:tab w:val="clear" w:pos="4153"/>
                <w:tab w:val="clear" w:pos="8306"/>
              </w:tabs>
              <w:jc w:val="center"/>
              <w:rPr>
                <w:bCs/>
                <w:sz w:val="24"/>
                <w:szCs w:val="24"/>
              </w:rPr>
            </w:pPr>
            <w:r w:rsidRPr="00C14C12">
              <w:rPr>
                <w:bCs/>
                <w:sz w:val="24"/>
                <w:szCs w:val="24"/>
              </w:rPr>
              <w:t>32009L0125</w:t>
            </w:r>
          </w:p>
        </w:tc>
        <w:tc>
          <w:tcPr>
            <w:tcW w:w="1418" w:type="dxa"/>
            <w:gridSpan w:val="2"/>
          </w:tcPr>
          <w:p w14:paraId="5718E89A" w14:textId="77777777" w:rsidR="005B7AD5" w:rsidRPr="00C14C12" w:rsidRDefault="005B7AD5" w:rsidP="00F87D5E">
            <w:pPr>
              <w:rPr>
                <w:bCs/>
                <w:sz w:val="24"/>
                <w:szCs w:val="24"/>
              </w:rPr>
            </w:pPr>
            <w:r w:rsidRPr="00C14C12">
              <w:rPr>
                <w:sz w:val="24"/>
                <w:szCs w:val="24"/>
              </w:rPr>
              <w:t>20/11/2010</w:t>
            </w:r>
          </w:p>
        </w:tc>
        <w:tc>
          <w:tcPr>
            <w:tcW w:w="2977" w:type="dxa"/>
          </w:tcPr>
          <w:p w14:paraId="71A03495" w14:textId="77777777" w:rsidR="005B7AD5" w:rsidRPr="00C14C12" w:rsidRDefault="005B7AD5" w:rsidP="00F87D5E">
            <w:pPr>
              <w:jc w:val="both"/>
              <w:rPr>
                <w:rStyle w:val="Strong"/>
                <w:b w:val="0"/>
                <w:sz w:val="24"/>
                <w:szCs w:val="24"/>
              </w:rPr>
            </w:pPr>
            <w:r w:rsidRPr="00C14C12">
              <w:rPr>
                <w:rStyle w:val="Strong"/>
                <w:b w:val="0"/>
                <w:sz w:val="24"/>
                <w:szCs w:val="24"/>
              </w:rPr>
              <w:t>Eiropas Parlamenta un Padomes Direktīva 2009/125/EK (2009. gada 21. oktobris), ar ko izveido sistēmu, lai noteiktu ekodizaina prasības ar enerģiju saistītiem ražojumiem (kodificēta versija)</w:t>
            </w:r>
          </w:p>
        </w:tc>
        <w:tc>
          <w:tcPr>
            <w:tcW w:w="3118" w:type="dxa"/>
          </w:tcPr>
          <w:p w14:paraId="2A0E33C3" w14:textId="77777777" w:rsidR="005B7AD5" w:rsidRPr="00C14C12" w:rsidRDefault="005B7AD5" w:rsidP="00F87D5E">
            <w:pPr>
              <w:jc w:val="both"/>
              <w:rPr>
                <w:snapToGrid w:val="0"/>
                <w:sz w:val="24"/>
                <w:szCs w:val="24"/>
                <w:lang w:eastAsia="en-US"/>
              </w:rPr>
            </w:pPr>
          </w:p>
        </w:tc>
        <w:tc>
          <w:tcPr>
            <w:tcW w:w="1843" w:type="dxa"/>
            <w:gridSpan w:val="2"/>
          </w:tcPr>
          <w:p w14:paraId="7DE48E96" w14:textId="77777777" w:rsidR="005B7AD5" w:rsidRPr="00C14C12" w:rsidRDefault="005B7AD5" w:rsidP="00F87D5E">
            <w:pPr>
              <w:jc w:val="both"/>
              <w:rPr>
                <w:snapToGrid w:val="0"/>
                <w:sz w:val="24"/>
                <w:szCs w:val="24"/>
                <w:lang w:eastAsia="en-US"/>
              </w:rPr>
            </w:pPr>
            <w:r w:rsidRPr="00C14C12">
              <w:rPr>
                <w:snapToGrid w:val="0"/>
                <w:sz w:val="24"/>
                <w:szCs w:val="24"/>
                <w:lang w:eastAsia="en-US"/>
              </w:rPr>
              <w:t>Izpētes</w:t>
            </w:r>
          </w:p>
        </w:tc>
        <w:tc>
          <w:tcPr>
            <w:tcW w:w="1559" w:type="dxa"/>
          </w:tcPr>
          <w:p w14:paraId="443F0D06" w14:textId="77777777" w:rsidR="005B7AD5" w:rsidRPr="00C14C12" w:rsidRDefault="005B7AD5" w:rsidP="00F87D5E">
            <w:pPr>
              <w:pStyle w:val="Footer"/>
              <w:jc w:val="both"/>
              <w:rPr>
                <w:snapToGrid w:val="0"/>
                <w:sz w:val="24"/>
                <w:szCs w:val="24"/>
                <w:lang w:eastAsia="en-US"/>
              </w:rPr>
            </w:pPr>
            <w:r w:rsidRPr="00C14C12">
              <w:rPr>
                <w:snapToGrid w:val="0"/>
                <w:sz w:val="24"/>
                <w:szCs w:val="24"/>
                <w:lang w:eastAsia="en-US"/>
              </w:rPr>
              <w:t>20.11.2010</w:t>
            </w:r>
            <w:r w:rsidR="004E3554">
              <w:rPr>
                <w:snapToGrid w:val="0"/>
                <w:sz w:val="24"/>
                <w:szCs w:val="24"/>
                <w:lang w:eastAsia="en-US"/>
              </w:rPr>
              <w:t>.</w:t>
            </w:r>
          </w:p>
        </w:tc>
        <w:tc>
          <w:tcPr>
            <w:tcW w:w="2126" w:type="dxa"/>
          </w:tcPr>
          <w:p w14:paraId="41E374D3" w14:textId="77777777" w:rsidR="005B7AD5" w:rsidRPr="00C14C12" w:rsidRDefault="005B7AD5" w:rsidP="00F87D5E">
            <w:pPr>
              <w:jc w:val="both"/>
              <w:rPr>
                <w:snapToGrid w:val="0"/>
                <w:sz w:val="24"/>
                <w:szCs w:val="24"/>
                <w:lang w:eastAsia="en-US"/>
              </w:rPr>
            </w:pPr>
          </w:p>
        </w:tc>
        <w:tc>
          <w:tcPr>
            <w:tcW w:w="993" w:type="dxa"/>
          </w:tcPr>
          <w:p w14:paraId="4E058DBB" w14:textId="77777777" w:rsidR="005B7AD5" w:rsidRPr="00C14C12" w:rsidRDefault="005B7AD5" w:rsidP="00F87D5E">
            <w:pPr>
              <w:jc w:val="center"/>
              <w:rPr>
                <w:bCs/>
                <w:snapToGrid w:val="0"/>
                <w:sz w:val="24"/>
                <w:szCs w:val="24"/>
                <w:lang w:eastAsia="en-US"/>
              </w:rPr>
            </w:pPr>
            <w:r w:rsidRPr="00C14C12">
              <w:rPr>
                <w:bCs/>
                <w:snapToGrid w:val="0"/>
                <w:sz w:val="24"/>
                <w:szCs w:val="24"/>
                <w:lang w:eastAsia="en-US"/>
              </w:rPr>
              <w:t>VIDM, EM</w:t>
            </w:r>
          </w:p>
        </w:tc>
      </w:tr>
      <w:tr w:rsidR="005B7AD5" w:rsidRPr="00C14C12" w14:paraId="1322F84A" w14:textId="77777777" w:rsidTr="00D62F54">
        <w:tblPrEx>
          <w:tblCellMar>
            <w:top w:w="0" w:type="dxa"/>
            <w:bottom w:w="0" w:type="dxa"/>
          </w:tblCellMar>
        </w:tblPrEx>
        <w:trPr>
          <w:trHeight w:val="247"/>
        </w:trPr>
        <w:tc>
          <w:tcPr>
            <w:tcW w:w="425" w:type="dxa"/>
          </w:tcPr>
          <w:p w14:paraId="1897F558"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8AC021E" w14:textId="77777777" w:rsidR="005B7AD5" w:rsidRPr="00C14C12" w:rsidRDefault="005B7AD5" w:rsidP="00CC0FA7">
            <w:pPr>
              <w:pStyle w:val="Footer"/>
              <w:tabs>
                <w:tab w:val="clear" w:pos="4153"/>
                <w:tab w:val="clear" w:pos="8306"/>
              </w:tabs>
              <w:jc w:val="center"/>
              <w:rPr>
                <w:bCs/>
                <w:sz w:val="24"/>
                <w:szCs w:val="24"/>
              </w:rPr>
            </w:pPr>
            <w:r w:rsidRPr="00C14C12">
              <w:rPr>
                <w:bCs/>
                <w:sz w:val="24"/>
                <w:szCs w:val="24"/>
              </w:rPr>
              <w:t>32008L0052</w:t>
            </w:r>
          </w:p>
        </w:tc>
        <w:tc>
          <w:tcPr>
            <w:tcW w:w="1418" w:type="dxa"/>
            <w:gridSpan w:val="2"/>
          </w:tcPr>
          <w:p w14:paraId="19DA07E0" w14:textId="77777777" w:rsidR="005B7AD5" w:rsidRPr="00C14C12" w:rsidRDefault="005B7AD5" w:rsidP="00CC0FA7">
            <w:pPr>
              <w:jc w:val="center"/>
              <w:rPr>
                <w:bCs/>
                <w:sz w:val="24"/>
                <w:szCs w:val="24"/>
              </w:rPr>
            </w:pPr>
            <w:r w:rsidRPr="00C14C12">
              <w:rPr>
                <w:bCs/>
                <w:sz w:val="24"/>
                <w:szCs w:val="24"/>
              </w:rPr>
              <w:t>21/11/2010</w:t>
            </w:r>
          </w:p>
          <w:p w14:paraId="5C6CE115" w14:textId="77777777" w:rsidR="005B7AD5" w:rsidRPr="00C14C12" w:rsidRDefault="005B7AD5" w:rsidP="00CC0FA7">
            <w:pPr>
              <w:jc w:val="center"/>
              <w:rPr>
                <w:bCs/>
                <w:sz w:val="24"/>
                <w:szCs w:val="24"/>
              </w:rPr>
            </w:pPr>
            <w:r w:rsidRPr="00C14C12">
              <w:rPr>
                <w:bCs/>
                <w:sz w:val="24"/>
                <w:szCs w:val="24"/>
              </w:rPr>
              <w:t>21/05/2011</w:t>
            </w:r>
          </w:p>
        </w:tc>
        <w:tc>
          <w:tcPr>
            <w:tcW w:w="2977" w:type="dxa"/>
          </w:tcPr>
          <w:p w14:paraId="5803D21F" w14:textId="77777777" w:rsidR="005B7AD5" w:rsidRPr="00C14C12" w:rsidRDefault="005B7AD5" w:rsidP="00CC0FA7">
            <w:pPr>
              <w:jc w:val="both"/>
              <w:rPr>
                <w:bCs/>
                <w:sz w:val="24"/>
                <w:szCs w:val="24"/>
              </w:rPr>
            </w:pPr>
            <w:r w:rsidRPr="00C14C12">
              <w:rPr>
                <w:bCs/>
                <w:sz w:val="24"/>
                <w:szCs w:val="24"/>
              </w:rPr>
              <w:t>Eiropas Parlamenta un Padomes Direktīva 2008/52/EK (2008. gada 21. maijs) par konkrētiem mediācijas aspektiem civillietās un komerclietās</w:t>
            </w:r>
          </w:p>
        </w:tc>
        <w:tc>
          <w:tcPr>
            <w:tcW w:w="3118" w:type="dxa"/>
          </w:tcPr>
          <w:p w14:paraId="25A0D3E4" w14:textId="77777777" w:rsidR="005B7AD5" w:rsidRPr="00C14C12" w:rsidRDefault="005B7AD5" w:rsidP="00CC0FA7">
            <w:pPr>
              <w:jc w:val="both"/>
              <w:rPr>
                <w:sz w:val="24"/>
                <w:szCs w:val="24"/>
              </w:rPr>
            </w:pPr>
            <w:r w:rsidRPr="00C14C12">
              <w:rPr>
                <w:sz w:val="24"/>
                <w:szCs w:val="24"/>
              </w:rPr>
              <w:t>Likumprojekts „Grozījumi Civilprocesa likumā”</w:t>
            </w:r>
          </w:p>
        </w:tc>
        <w:tc>
          <w:tcPr>
            <w:tcW w:w="1843" w:type="dxa"/>
            <w:gridSpan w:val="2"/>
          </w:tcPr>
          <w:p w14:paraId="25EDA97F" w14:textId="77777777" w:rsidR="005B7AD5" w:rsidRPr="00C14C12" w:rsidRDefault="005B7AD5" w:rsidP="00CC0FA7">
            <w:pPr>
              <w:rPr>
                <w:bCs/>
                <w:sz w:val="24"/>
                <w:szCs w:val="24"/>
              </w:rPr>
            </w:pPr>
            <w:r w:rsidRPr="00C14C12">
              <w:rPr>
                <w:bCs/>
                <w:sz w:val="24"/>
                <w:szCs w:val="24"/>
              </w:rPr>
              <w:t>Izstrādes</w:t>
            </w:r>
          </w:p>
        </w:tc>
        <w:tc>
          <w:tcPr>
            <w:tcW w:w="1559" w:type="dxa"/>
          </w:tcPr>
          <w:p w14:paraId="298C348C" w14:textId="77777777" w:rsidR="004E3554" w:rsidRDefault="004E3554" w:rsidP="00CC0FA7">
            <w:pPr>
              <w:jc w:val="both"/>
              <w:rPr>
                <w:sz w:val="24"/>
                <w:szCs w:val="24"/>
              </w:rPr>
            </w:pPr>
            <w:r>
              <w:rPr>
                <w:sz w:val="24"/>
                <w:szCs w:val="24"/>
              </w:rPr>
              <w:t>21.11.2010.</w:t>
            </w:r>
          </w:p>
          <w:p w14:paraId="02C8964F" w14:textId="77777777" w:rsidR="005B7AD5" w:rsidRPr="00C14C12" w:rsidRDefault="005B7AD5" w:rsidP="00CC0FA7">
            <w:pPr>
              <w:jc w:val="both"/>
              <w:rPr>
                <w:sz w:val="24"/>
                <w:szCs w:val="24"/>
              </w:rPr>
            </w:pPr>
            <w:r w:rsidRPr="00C14C12">
              <w:rPr>
                <w:sz w:val="24"/>
                <w:szCs w:val="24"/>
              </w:rPr>
              <w:t>21.05.2011</w:t>
            </w:r>
            <w:r w:rsidR="004E3554">
              <w:rPr>
                <w:sz w:val="24"/>
                <w:szCs w:val="24"/>
              </w:rPr>
              <w:t>.</w:t>
            </w:r>
          </w:p>
        </w:tc>
        <w:tc>
          <w:tcPr>
            <w:tcW w:w="2126" w:type="dxa"/>
          </w:tcPr>
          <w:p w14:paraId="643B180F" w14:textId="77777777" w:rsidR="005B7AD5" w:rsidRPr="00C14C12" w:rsidRDefault="005B7AD5" w:rsidP="00CC0FA7">
            <w:pPr>
              <w:jc w:val="both"/>
              <w:rPr>
                <w:bCs/>
                <w:sz w:val="24"/>
                <w:szCs w:val="24"/>
              </w:rPr>
            </w:pPr>
            <w:r w:rsidRPr="00C14C12">
              <w:rPr>
                <w:bCs/>
                <w:sz w:val="24"/>
                <w:szCs w:val="24"/>
              </w:rPr>
              <w:t>Izstrādāts koncepcijas „Mediācijas ieviešana civiltiesisku strīdu risināšanā” projekts (apstiprināts MKK 08.12.2008.)</w:t>
            </w:r>
          </w:p>
          <w:p w14:paraId="4A16DC9B" w14:textId="77777777" w:rsidR="005B7AD5" w:rsidRPr="00C14C12" w:rsidRDefault="005B7AD5" w:rsidP="00CC0FA7">
            <w:pPr>
              <w:jc w:val="both"/>
              <w:rPr>
                <w:bCs/>
                <w:sz w:val="24"/>
                <w:szCs w:val="24"/>
              </w:rPr>
            </w:pPr>
            <w:r w:rsidRPr="00C14C12">
              <w:rPr>
                <w:bCs/>
                <w:sz w:val="24"/>
                <w:szCs w:val="24"/>
              </w:rPr>
              <w:t>Direktīvas ieviešanas posmi:</w:t>
            </w:r>
          </w:p>
          <w:p w14:paraId="6A19F907" w14:textId="77777777" w:rsidR="005B7AD5" w:rsidRPr="00C14C12" w:rsidRDefault="005B7AD5" w:rsidP="00CC0FA7">
            <w:pPr>
              <w:jc w:val="both"/>
              <w:rPr>
                <w:bCs/>
                <w:sz w:val="24"/>
                <w:szCs w:val="24"/>
              </w:rPr>
            </w:pPr>
          </w:p>
          <w:p w14:paraId="01736FC4" w14:textId="77777777" w:rsidR="005B7AD5" w:rsidRPr="00C14C12" w:rsidRDefault="005B7AD5" w:rsidP="00CC0FA7">
            <w:pPr>
              <w:jc w:val="both"/>
              <w:rPr>
                <w:bCs/>
                <w:sz w:val="24"/>
                <w:szCs w:val="24"/>
              </w:rPr>
            </w:pPr>
            <w:r w:rsidRPr="00C14C12">
              <w:rPr>
                <w:bCs/>
                <w:sz w:val="24"/>
                <w:szCs w:val="24"/>
              </w:rPr>
              <w:t>1. pirmais posms – koncepcijas projekts „Mediācijas ieviešana civiltiesisku strīdu risināšanā”;</w:t>
            </w:r>
          </w:p>
          <w:p w14:paraId="44936D19" w14:textId="77777777" w:rsidR="005B7AD5" w:rsidRPr="00C14C12" w:rsidRDefault="005B7AD5" w:rsidP="00CC0FA7">
            <w:pPr>
              <w:jc w:val="both"/>
              <w:rPr>
                <w:bCs/>
                <w:sz w:val="24"/>
                <w:szCs w:val="24"/>
              </w:rPr>
            </w:pPr>
            <w:r w:rsidRPr="00C14C12">
              <w:rPr>
                <w:bCs/>
                <w:sz w:val="24"/>
                <w:szCs w:val="24"/>
              </w:rPr>
              <w:t>2. otrais posms (2009. gada 15. decembris) – pasākumu plāns atbalstītā risinājuma (mediācijas modeļu pakāpeniskas ieviešanas risinājuma) realizēšanai;</w:t>
            </w:r>
          </w:p>
          <w:p w14:paraId="66CD2914" w14:textId="77777777" w:rsidR="005B7AD5" w:rsidRPr="00C14C12" w:rsidRDefault="005B7AD5" w:rsidP="00CC0FA7">
            <w:pPr>
              <w:jc w:val="both"/>
              <w:rPr>
                <w:bCs/>
                <w:sz w:val="24"/>
                <w:szCs w:val="24"/>
              </w:rPr>
            </w:pPr>
            <w:r w:rsidRPr="00C14C12">
              <w:rPr>
                <w:bCs/>
                <w:sz w:val="24"/>
                <w:szCs w:val="24"/>
              </w:rPr>
              <w:t xml:space="preserve">3. trešais jeb noslēdzošais posms (2011. gada 21. </w:t>
            </w:r>
            <w:r w:rsidRPr="00C14C12">
              <w:rPr>
                <w:bCs/>
                <w:sz w:val="24"/>
                <w:szCs w:val="24"/>
              </w:rPr>
              <w:lastRenderedPageBreak/>
              <w:t>maijs) – pasākumu plānā ietverto uzdevumu īstenošana (tai skaitā, nepieciešamā normatīvā regulējuma izstrāde un pieņemšana).</w:t>
            </w:r>
          </w:p>
        </w:tc>
        <w:tc>
          <w:tcPr>
            <w:tcW w:w="993" w:type="dxa"/>
          </w:tcPr>
          <w:p w14:paraId="67ADD721" w14:textId="77777777" w:rsidR="005B7AD5" w:rsidRPr="00C14C12" w:rsidRDefault="005B7AD5" w:rsidP="00CC0FA7">
            <w:pPr>
              <w:jc w:val="center"/>
              <w:rPr>
                <w:bCs/>
                <w:snapToGrid w:val="0"/>
                <w:sz w:val="24"/>
                <w:szCs w:val="24"/>
                <w:lang w:eastAsia="en-US"/>
              </w:rPr>
            </w:pPr>
            <w:r w:rsidRPr="00C14C12">
              <w:rPr>
                <w:bCs/>
                <w:snapToGrid w:val="0"/>
                <w:sz w:val="24"/>
                <w:szCs w:val="24"/>
                <w:lang w:eastAsia="en-US"/>
              </w:rPr>
              <w:lastRenderedPageBreak/>
              <w:t>TM</w:t>
            </w:r>
          </w:p>
        </w:tc>
      </w:tr>
      <w:tr w:rsidR="005B7AD5" w:rsidRPr="00C14C12" w14:paraId="482C9A5C" w14:textId="77777777" w:rsidTr="00D62F54">
        <w:tblPrEx>
          <w:tblCellMar>
            <w:top w:w="0" w:type="dxa"/>
            <w:bottom w:w="0" w:type="dxa"/>
          </w:tblCellMar>
        </w:tblPrEx>
        <w:trPr>
          <w:trHeight w:val="247"/>
        </w:trPr>
        <w:tc>
          <w:tcPr>
            <w:tcW w:w="425" w:type="dxa"/>
          </w:tcPr>
          <w:p w14:paraId="3F9BE68E"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AE8ADDA"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32009L0017</w:t>
            </w:r>
          </w:p>
        </w:tc>
        <w:tc>
          <w:tcPr>
            <w:tcW w:w="1418" w:type="dxa"/>
            <w:gridSpan w:val="2"/>
          </w:tcPr>
          <w:p w14:paraId="2B625CFD" w14:textId="77777777" w:rsidR="005B7AD5" w:rsidRPr="00C14C12" w:rsidRDefault="005B7AD5" w:rsidP="0090490B">
            <w:pPr>
              <w:jc w:val="center"/>
              <w:rPr>
                <w:bCs/>
                <w:sz w:val="24"/>
                <w:szCs w:val="24"/>
              </w:rPr>
            </w:pPr>
            <w:r w:rsidRPr="00C14C12">
              <w:rPr>
                <w:bCs/>
                <w:sz w:val="24"/>
                <w:szCs w:val="24"/>
              </w:rPr>
              <w:t>30/11/2010</w:t>
            </w:r>
          </w:p>
        </w:tc>
        <w:tc>
          <w:tcPr>
            <w:tcW w:w="2977" w:type="dxa"/>
          </w:tcPr>
          <w:p w14:paraId="779612C0" w14:textId="77777777" w:rsidR="005B7AD5" w:rsidRPr="00C14C12" w:rsidRDefault="005B7AD5" w:rsidP="0090490B">
            <w:pPr>
              <w:jc w:val="both"/>
              <w:rPr>
                <w:bCs/>
                <w:sz w:val="24"/>
                <w:szCs w:val="24"/>
              </w:rPr>
            </w:pPr>
            <w:r w:rsidRPr="00C14C12">
              <w:rPr>
                <w:bCs/>
                <w:sz w:val="24"/>
                <w:szCs w:val="24"/>
              </w:rPr>
              <w:t>Eiropas Parlamenta un Padomes Direktīva 2009/17/EK (2009. gada 23. aprīlis), ar kuru groza Direktīvu 2002/59/EK, ar ko izveido Kopienas kuģu satiksmes uzraudzības un informācijas sistēmu</w:t>
            </w:r>
          </w:p>
        </w:tc>
        <w:tc>
          <w:tcPr>
            <w:tcW w:w="3118" w:type="dxa"/>
          </w:tcPr>
          <w:p w14:paraId="535A3C78" w14:textId="77777777" w:rsidR="005B7AD5" w:rsidRPr="00C14C12" w:rsidRDefault="005B7AD5" w:rsidP="00744D35">
            <w:pPr>
              <w:jc w:val="both"/>
              <w:rPr>
                <w:sz w:val="24"/>
                <w:szCs w:val="24"/>
              </w:rPr>
            </w:pPr>
            <w:r w:rsidRPr="00C14C12">
              <w:rPr>
                <w:sz w:val="24"/>
                <w:szCs w:val="24"/>
              </w:rPr>
              <w:t>1. Grozījumi Jūrlietu pārvaldes un jūras drošības likumā</w:t>
            </w:r>
          </w:p>
          <w:p w14:paraId="47CEB703" w14:textId="77777777" w:rsidR="005B7AD5" w:rsidRPr="00C14C12" w:rsidRDefault="005B7AD5" w:rsidP="00744D35">
            <w:pPr>
              <w:jc w:val="both"/>
              <w:rPr>
                <w:sz w:val="24"/>
                <w:szCs w:val="24"/>
              </w:rPr>
            </w:pPr>
          </w:p>
          <w:p w14:paraId="604FCBC0" w14:textId="77777777" w:rsidR="005B7AD5" w:rsidRPr="00C14C12" w:rsidRDefault="005B7AD5" w:rsidP="00744D35">
            <w:pPr>
              <w:jc w:val="both"/>
              <w:rPr>
                <w:sz w:val="24"/>
                <w:szCs w:val="24"/>
              </w:rPr>
            </w:pPr>
            <w:r w:rsidRPr="00C14C12">
              <w:rPr>
                <w:sz w:val="24"/>
                <w:szCs w:val="24"/>
              </w:rPr>
              <w:t>2. Grozījumi MK 03.10.2006. noteikumos Nr.826 „</w:t>
            </w:r>
            <w:r w:rsidRPr="00C14C12">
              <w:rPr>
                <w:bCs/>
                <w:sz w:val="24"/>
                <w:szCs w:val="24"/>
              </w:rPr>
              <w:t xml:space="preserve">Kārtība, kādā nodrošināma </w:t>
            </w:r>
            <w:r w:rsidRPr="00C14C12">
              <w:rPr>
                <w:sz w:val="24"/>
                <w:szCs w:val="24"/>
              </w:rPr>
              <w:t xml:space="preserve">Automātiskās identifikācijas sistēmas (AIS) krasta </w:t>
            </w:r>
            <w:r w:rsidRPr="00C14C12">
              <w:rPr>
                <w:bCs/>
                <w:sz w:val="24"/>
                <w:szCs w:val="24"/>
              </w:rPr>
              <w:t>sakaru tīkla darbība Kuģu satiksmes uzraudzības un informācijas datu apmaiņas sistēmas ietvaros</w:t>
            </w:r>
            <w:r w:rsidRPr="00C14C12">
              <w:rPr>
                <w:sz w:val="24"/>
                <w:szCs w:val="24"/>
              </w:rPr>
              <w:t>”</w:t>
            </w:r>
          </w:p>
          <w:p w14:paraId="70486089" w14:textId="77777777" w:rsidR="005B7AD5" w:rsidRPr="00C14C12" w:rsidRDefault="005B7AD5" w:rsidP="00744D35">
            <w:pPr>
              <w:jc w:val="both"/>
              <w:rPr>
                <w:sz w:val="24"/>
                <w:szCs w:val="24"/>
              </w:rPr>
            </w:pPr>
          </w:p>
          <w:p w14:paraId="23AC552B" w14:textId="77777777" w:rsidR="005B7AD5" w:rsidRPr="00C14C12" w:rsidRDefault="005B7AD5" w:rsidP="00744D35">
            <w:pPr>
              <w:jc w:val="both"/>
              <w:rPr>
                <w:sz w:val="24"/>
                <w:szCs w:val="24"/>
              </w:rPr>
            </w:pPr>
            <w:r w:rsidRPr="00C14C12">
              <w:rPr>
                <w:sz w:val="24"/>
                <w:szCs w:val="24"/>
              </w:rPr>
              <w:t>3. Grozījumi MK 22.11.2005. noteikumos Nr.892 „Noteikumi par formalitātēm, kas saistītas ar kuģu ienākšanu ostā un iziešanu no ostas”</w:t>
            </w:r>
          </w:p>
          <w:p w14:paraId="254C0D97" w14:textId="77777777" w:rsidR="005B7AD5" w:rsidRPr="00C14C12" w:rsidRDefault="005B7AD5" w:rsidP="00744D35">
            <w:pPr>
              <w:jc w:val="both"/>
              <w:rPr>
                <w:sz w:val="24"/>
                <w:szCs w:val="24"/>
              </w:rPr>
            </w:pPr>
          </w:p>
          <w:p w14:paraId="71B231D2" w14:textId="77777777" w:rsidR="005B7AD5" w:rsidRPr="00C14C12" w:rsidRDefault="005B7AD5" w:rsidP="00744D35">
            <w:pPr>
              <w:jc w:val="both"/>
              <w:rPr>
                <w:sz w:val="24"/>
                <w:szCs w:val="24"/>
              </w:rPr>
            </w:pPr>
            <w:r w:rsidRPr="00C14C12">
              <w:rPr>
                <w:sz w:val="24"/>
                <w:szCs w:val="24"/>
              </w:rPr>
              <w:t xml:space="preserve">4. Grozījumi MK 09.07.2005. noteikumos Nr.592 „Kārtība, kādā sniedzami ziņojumi par </w:t>
            </w:r>
            <w:r w:rsidRPr="00C14C12">
              <w:rPr>
                <w:sz w:val="24"/>
                <w:szCs w:val="24"/>
              </w:rPr>
              <w:lastRenderedPageBreak/>
              <w:t>bīstamām</w:t>
            </w:r>
            <w:proofErr w:type="gramStart"/>
            <w:r w:rsidRPr="00C14C12">
              <w:rPr>
                <w:sz w:val="24"/>
                <w:szCs w:val="24"/>
              </w:rPr>
              <w:t xml:space="preserve">  </w:t>
            </w:r>
            <w:proofErr w:type="gramEnd"/>
            <w:r w:rsidRPr="00C14C12">
              <w:rPr>
                <w:sz w:val="24"/>
                <w:szCs w:val="24"/>
              </w:rPr>
              <w:t>un piesārņojošam kuģu kravām”</w:t>
            </w:r>
          </w:p>
          <w:p w14:paraId="5C2E2891" w14:textId="77777777" w:rsidR="005B7AD5" w:rsidRPr="00C14C12" w:rsidRDefault="005B7AD5" w:rsidP="00744D35">
            <w:pPr>
              <w:jc w:val="both"/>
              <w:rPr>
                <w:sz w:val="24"/>
                <w:szCs w:val="24"/>
              </w:rPr>
            </w:pPr>
          </w:p>
          <w:p w14:paraId="71D73670" w14:textId="77777777" w:rsidR="005B7AD5" w:rsidRPr="00C14C12" w:rsidRDefault="005B7AD5" w:rsidP="00744D35">
            <w:pPr>
              <w:jc w:val="both"/>
              <w:rPr>
                <w:sz w:val="24"/>
                <w:szCs w:val="24"/>
              </w:rPr>
            </w:pPr>
            <w:r w:rsidRPr="00C14C12">
              <w:rPr>
                <w:sz w:val="24"/>
                <w:szCs w:val="24"/>
              </w:rPr>
              <w:t>5. Grozījumi MK 12.07.2005. noteikumos Nr.508</w:t>
            </w:r>
          </w:p>
          <w:p w14:paraId="685058E0" w14:textId="77777777" w:rsidR="005B7AD5" w:rsidRPr="00C14C12" w:rsidRDefault="005B7AD5" w:rsidP="00744D35">
            <w:pPr>
              <w:jc w:val="both"/>
              <w:rPr>
                <w:sz w:val="24"/>
                <w:szCs w:val="24"/>
              </w:rPr>
            </w:pPr>
            <w:r w:rsidRPr="00C14C12">
              <w:rPr>
                <w:sz w:val="24"/>
                <w:szCs w:val="24"/>
              </w:rPr>
              <w:t>„Noteikumi par Latvijas ūdeņu izmantošanas kārtību un kuģošanas režīmu tajos”</w:t>
            </w:r>
          </w:p>
        </w:tc>
        <w:tc>
          <w:tcPr>
            <w:tcW w:w="1843" w:type="dxa"/>
            <w:gridSpan w:val="2"/>
          </w:tcPr>
          <w:p w14:paraId="6D6E82AE" w14:textId="77777777" w:rsidR="005B7AD5" w:rsidRPr="00C14C12" w:rsidRDefault="005B7AD5" w:rsidP="0090490B">
            <w:pPr>
              <w:rPr>
                <w:bCs/>
                <w:sz w:val="24"/>
                <w:szCs w:val="24"/>
              </w:rPr>
            </w:pPr>
            <w:r w:rsidRPr="00C14C12">
              <w:rPr>
                <w:bCs/>
                <w:sz w:val="24"/>
                <w:szCs w:val="24"/>
              </w:rPr>
              <w:lastRenderedPageBreak/>
              <w:t>1.-.5. izpētes</w:t>
            </w:r>
          </w:p>
        </w:tc>
        <w:tc>
          <w:tcPr>
            <w:tcW w:w="1559" w:type="dxa"/>
          </w:tcPr>
          <w:p w14:paraId="43985056" w14:textId="77777777" w:rsidR="005B7AD5" w:rsidRPr="00C14C12" w:rsidRDefault="005B7AD5" w:rsidP="004E3554">
            <w:pPr>
              <w:jc w:val="both"/>
              <w:rPr>
                <w:sz w:val="24"/>
                <w:szCs w:val="24"/>
              </w:rPr>
            </w:pPr>
            <w:r w:rsidRPr="00C14C12">
              <w:rPr>
                <w:sz w:val="24"/>
                <w:szCs w:val="24"/>
              </w:rPr>
              <w:t>30.</w:t>
            </w:r>
            <w:r w:rsidR="004E3554">
              <w:rPr>
                <w:sz w:val="24"/>
                <w:szCs w:val="24"/>
              </w:rPr>
              <w:t>11</w:t>
            </w:r>
            <w:r w:rsidRPr="00C14C12">
              <w:rPr>
                <w:sz w:val="24"/>
                <w:szCs w:val="24"/>
              </w:rPr>
              <w:t>.2010</w:t>
            </w:r>
            <w:r w:rsidR="004E3554">
              <w:rPr>
                <w:sz w:val="24"/>
                <w:szCs w:val="24"/>
              </w:rPr>
              <w:t>.</w:t>
            </w:r>
          </w:p>
        </w:tc>
        <w:tc>
          <w:tcPr>
            <w:tcW w:w="2126" w:type="dxa"/>
          </w:tcPr>
          <w:p w14:paraId="454EC849" w14:textId="77777777" w:rsidR="005B7AD5" w:rsidRPr="00C14C12" w:rsidRDefault="005B7AD5" w:rsidP="0090490B">
            <w:pPr>
              <w:jc w:val="both"/>
              <w:rPr>
                <w:bCs/>
                <w:sz w:val="24"/>
                <w:szCs w:val="24"/>
              </w:rPr>
            </w:pPr>
          </w:p>
        </w:tc>
        <w:tc>
          <w:tcPr>
            <w:tcW w:w="993" w:type="dxa"/>
          </w:tcPr>
          <w:p w14:paraId="7A667893"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SAM</w:t>
            </w:r>
          </w:p>
        </w:tc>
      </w:tr>
      <w:tr w:rsidR="005B7AD5" w:rsidRPr="00C14C12" w14:paraId="66BA9582" w14:textId="77777777" w:rsidTr="00D62F54">
        <w:tblPrEx>
          <w:tblCellMar>
            <w:top w:w="0" w:type="dxa"/>
            <w:bottom w:w="0" w:type="dxa"/>
          </w:tblCellMar>
        </w:tblPrEx>
        <w:trPr>
          <w:trHeight w:val="247"/>
        </w:trPr>
        <w:tc>
          <w:tcPr>
            <w:tcW w:w="425" w:type="dxa"/>
          </w:tcPr>
          <w:p w14:paraId="722A981B"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671A3818"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32009L0137</w:t>
            </w:r>
          </w:p>
        </w:tc>
        <w:tc>
          <w:tcPr>
            <w:tcW w:w="1418" w:type="dxa"/>
            <w:gridSpan w:val="2"/>
          </w:tcPr>
          <w:p w14:paraId="73E6ED52" w14:textId="77777777" w:rsidR="005B7AD5" w:rsidRPr="00C14C12" w:rsidRDefault="005B7AD5" w:rsidP="0090490B">
            <w:pPr>
              <w:jc w:val="center"/>
              <w:rPr>
                <w:bCs/>
                <w:sz w:val="24"/>
                <w:szCs w:val="24"/>
              </w:rPr>
            </w:pPr>
            <w:r w:rsidRPr="00C14C12">
              <w:rPr>
                <w:bCs/>
                <w:sz w:val="24"/>
                <w:szCs w:val="24"/>
              </w:rPr>
              <w:t>01/12/2010</w:t>
            </w:r>
          </w:p>
        </w:tc>
        <w:tc>
          <w:tcPr>
            <w:tcW w:w="2977" w:type="dxa"/>
          </w:tcPr>
          <w:p w14:paraId="7D2B659C" w14:textId="77777777" w:rsidR="005B7AD5" w:rsidRPr="00C14C12" w:rsidRDefault="005B7AD5" w:rsidP="0090490B">
            <w:pPr>
              <w:jc w:val="both"/>
              <w:rPr>
                <w:bCs/>
                <w:sz w:val="24"/>
                <w:szCs w:val="24"/>
              </w:rPr>
            </w:pPr>
            <w:r w:rsidRPr="00C14C12">
              <w:rPr>
                <w:bCs/>
                <w:sz w:val="24"/>
                <w:szCs w:val="24"/>
              </w:rPr>
              <w:t>Komisijas Direktīva 2009/137/EK (2009. gada 10. novembris), ar ko groza Eiropas Parlamenta un Padomes Direktīvu 2004/22/EK par mērinstrumentiem attiecībā uz maksimālajām pieļaujamajām kļūdām, ciktāl tas attiecas uz īpašajiem mērinstrumentu pielikumiem MI-001 līdz MI-005</w:t>
            </w:r>
          </w:p>
        </w:tc>
        <w:tc>
          <w:tcPr>
            <w:tcW w:w="3118" w:type="dxa"/>
          </w:tcPr>
          <w:p w14:paraId="04E61793" w14:textId="77777777" w:rsidR="005B7AD5" w:rsidRPr="00C14C12" w:rsidRDefault="005B7AD5" w:rsidP="0090490B">
            <w:pPr>
              <w:jc w:val="both"/>
              <w:rPr>
                <w:sz w:val="24"/>
                <w:szCs w:val="24"/>
              </w:rPr>
            </w:pPr>
            <w:r w:rsidRPr="00C14C12">
              <w:rPr>
                <w:sz w:val="24"/>
                <w:szCs w:val="24"/>
              </w:rPr>
              <w:t>JAUNA!!!</w:t>
            </w:r>
          </w:p>
        </w:tc>
        <w:tc>
          <w:tcPr>
            <w:tcW w:w="1843" w:type="dxa"/>
            <w:gridSpan w:val="2"/>
          </w:tcPr>
          <w:p w14:paraId="0A23064C" w14:textId="77777777" w:rsidR="005B7AD5" w:rsidRPr="00C14C12" w:rsidRDefault="005B7AD5" w:rsidP="0090490B">
            <w:pPr>
              <w:rPr>
                <w:bCs/>
                <w:sz w:val="24"/>
                <w:szCs w:val="24"/>
              </w:rPr>
            </w:pPr>
          </w:p>
        </w:tc>
        <w:tc>
          <w:tcPr>
            <w:tcW w:w="1559" w:type="dxa"/>
          </w:tcPr>
          <w:p w14:paraId="7CB5454E" w14:textId="77777777" w:rsidR="005B7AD5" w:rsidRPr="00C14C12" w:rsidRDefault="005B7AD5" w:rsidP="0090490B">
            <w:pPr>
              <w:jc w:val="both"/>
              <w:rPr>
                <w:sz w:val="24"/>
                <w:szCs w:val="24"/>
              </w:rPr>
            </w:pPr>
          </w:p>
        </w:tc>
        <w:tc>
          <w:tcPr>
            <w:tcW w:w="2126" w:type="dxa"/>
          </w:tcPr>
          <w:p w14:paraId="5130CE46" w14:textId="77777777" w:rsidR="005B7AD5" w:rsidRPr="00C14C12" w:rsidRDefault="005B7AD5" w:rsidP="0090490B">
            <w:pPr>
              <w:jc w:val="both"/>
              <w:rPr>
                <w:bCs/>
                <w:sz w:val="24"/>
                <w:szCs w:val="24"/>
              </w:rPr>
            </w:pPr>
          </w:p>
        </w:tc>
        <w:tc>
          <w:tcPr>
            <w:tcW w:w="993" w:type="dxa"/>
          </w:tcPr>
          <w:p w14:paraId="586646E5"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EM</w:t>
            </w:r>
          </w:p>
        </w:tc>
      </w:tr>
      <w:tr w:rsidR="005B7AD5" w:rsidRPr="00C14C12" w14:paraId="2ED66353" w14:textId="77777777" w:rsidTr="00D62F54">
        <w:tblPrEx>
          <w:tblCellMar>
            <w:top w:w="0" w:type="dxa"/>
            <w:bottom w:w="0" w:type="dxa"/>
          </w:tblCellMar>
        </w:tblPrEx>
        <w:trPr>
          <w:trHeight w:val="247"/>
        </w:trPr>
        <w:tc>
          <w:tcPr>
            <w:tcW w:w="425" w:type="dxa"/>
          </w:tcPr>
          <w:p w14:paraId="1F067FA9"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75C2B4B" w14:textId="77777777" w:rsidR="005B7AD5" w:rsidRPr="00C14C12" w:rsidRDefault="005B7AD5" w:rsidP="008C121C">
            <w:pPr>
              <w:pStyle w:val="Footer"/>
              <w:tabs>
                <w:tab w:val="clear" w:pos="4153"/>
                <w:tab w:val="clear" w:pos="8306"/>
              </w:tabs>
              <w:jc w:val="center"/>
              <w:rPr>
                <w:bCs/>
                <w:sz w:val="24"/>
                <w:szCs w:val="24"/>
              </w:rPr>
            </w:pPr>
            <w:r w:rsidRPr="00C14C12">
              <w:rPr>
                <w:bCs/>
                <w:sz w:val="24"/>
                <w:szCs w:val="24"/>
              </w:rPr>
              <w:t>32009L0033</w:t>
            </w:r>
          </w:p>
        </w:tc>
        <w:tc>
          <w:tcPr>
            <w:tcW w:w="1418" w:type="dxa"/>
            <w:gridSpan w:val="2"/>
          </w:tcPr>
          <w:p w14:paraId="05F5BF3B" w14:textId="77777777" w:rsidR="005B7AD5" w:rsidRPr="00C14C12" w:rsidRDefault="005B7AD5" w:rsidP="008C121C">
            <w:pPr>
              <w:jc w:val="center"/>
              <w:rPr>
                <w:bCs/>
                <w:sz w:val="24"/>
                <w:szCs w:val="24"/>
              </w:rPr>
            </w:pPr>
            <w:r w:rsidRPr="00C14C12">
              <w:rPr>
                <w:bCs/>
                <w:sz w:val="24"/>
                <w:szCs w:val="24"/>
              </w:rPr>
              <w:t>04/12/2010</w:t>
            </w:r>
          </w:p>
        </w:tc>
        <w:tc>
          <w:tcPr>
            <w:tcW w:w="2977" w:type="dxa"/>
          </w:tcPr>
          <w:p w14:paraId="3FB5EBE3" w14:textId="77777777" w:rsidR="005B7AD5" w:rsidRPr="00C14C12" w:rsidRDefault="005B7AD5" w:rsidP="008C121C">
            <w:pPr>
              <w:jc w:val="both"/>
              <w:rPr>
                <w:b/>
                <w:bCs/>
                <w:sz w:val="24"/>
                <w:szCs w:val="24"/>
              </w:rPr>
            </w:pPr>
            <w:r w:rsidRPr="00C14C12">
              <w:rPr>
                <w:rStyle w:val="Strong"/>
                <w:b w:val="0"/>
                <w:sz w:val="24"/>
                <w:szCs w:val="24"/>
              </w:rPr>
              <w:t>Eiropas Parlamenta un Padomes Direktīva 2009/33/EK (2009. gada 23. aprīlis) par “tīro” un energoefektīvo autotransporta līdzekļu izmantošanas veicināšanu </w:t>
            </w:r>
          </w:p>
        </w:tc>
        <w:tc>
          <w:tcPr>
            <w:tcW w:w="3118" w:type="dxa"/>
          </w:tcPr>
          <w:p w14:paraId="412738CF" w14:textId="77777777" w:rsidR="005B7AD5" w:rsidRPr="00C14C12" w:rsidRDefault="005B7AD5" w:rsidP="006E51DA">
            <w:pPr>
              <w:jc w:val="both"/>
              <w:rPr>
                <w:snapToGrid w:val="0"/>
                <w:sz w:val="24"/>
                <w:szCs w:val="24"/>
                <w:lang w:eastAsia="en-US"/>
              </w:rPr>
            </w:pPr>
            <w:r w:rsidRPr="00C14C12">
              <w:rPr>
                <w:snapToGrid w:val="0"/>
                <w:sz w:val="24"/>
                <w:szCs w:val="24"/>
                <w:lang w:eastAsia="en-US"/>
              </w:rPr>
              <w:t>1. Likumprojekts „Grozījumi Publisko iepirkumu likumā”</w:t>
            </w:r>
          </w:p>
          <w:p w14:paraId="18BB32C5" w14:textId="77777777" w:rsidR="005B7AD5" w:rsidRPr="00C14C12" w:rsidRDefault="005B7AD5" w:rsidP="006E51DA">
            <w:pPr>
              <w:jc w:val="both"/>
              <w:rPr>
                <w:snapToGrid w:val="0"/>
                <w:sz w:val="24"/>
                <w:szCs w:val="24"/>
                <w:lang w:eastAsia="en-US"/>
              </w:rPr>
            </w:pPr>
          </w:p>
          <w:p w14:paraId="609773AD" w14:textId="77777777" w:rsidR="005B7AD5" w:rsidRDefault="005B7AD5" w:rsidP="006E51DA">
            <w:pPr>
              <w:jc w:val="both"/>
              <w:rPr>
                <w:snapToGrid w:val="0"/>
                <w:sz w:val="24"/>
                <w:szCs w:val="24"/>
                <w:lang w:eastAsia="en-US"/>
              </w:rPr>
            </w:pPr>
          </w:p>
          <w:p w14:paraId="2D3D91F6" w14:textId="77777777" w:rsidR="005B7AD5" w:rsidRPr="00C14C12" w:rsidRDefault="005B7AD5" w:rsidP="006E51DA">
            <w:pPr>
              <w:jc w:val="both"/>
              <w:rPr>
                <w:snapToGrid w:val="0"/>
                <w:sz w:val="24"/>
                <w:szCs w:val="24"/>
                <w:lang w:eastAsia="en-US"/>
              </w:rPr>
            </w:pPr>
            <w:r w:rsidRPr="00C14C12">
              <w:rPr>
                <w:snapToGrid w:val="0"/>
                <w:sz w:val="24"/>
                <w:szCs w:val="24"/>
                <w:lang w:eastAsia="en-US"/>
              </w:rPr>
              <w:t>2. Likumprojekts „Grozījumi likumā „Par iepirkumu sabiedrisko pakalpojumu sniedzēju vajadzībām””</w:t>
            </w:r>
          </w:p>
          <w:p w14:paraId="2E15433D" w14:textId="77777777" w:rsidR="005B7AD5" w:rsidRPr="00C14C12" w:rsidRDefault="005B7AD5" w:rsidP="006E51DA">
            <w:pPr>
              <w:jc w:val="both"/>
              <w:rPr>
                <w:snapToGrid w:val="0"/>
                <w:sz w:val="24"/>
                <w:szCs w:val="24"/>
                <w:lang w:eastAsia="en-US"/>
              </w:rPr>
            </w:pPr>
          </w:p>
          <w:p w14:paraId="00C14FD5" w14:textId="77777777" w:rsidR="005B7AD5" w:rsidRPr="00C14C12" w:rsidRDefault="005B7AD5" w:rsidP="006E51DA">
            <w:pPr>
              <w:jc w:val="both"/>
              <w:rPr>
                <w:snapToGrid w:val="0"/>
                <w:sz w:val="24"/>
                <w:szCs w:val="24"/>
                <w:lang w:eastAsia="en-US"/>
              </w:rPr>
            </w:pPr>
            <w:r w:rsidRPr="00C14C12">
              <w:rPr>
                <w:snapToGrid w:val="0"/>
                <w:sz w:val="24"/>
                <w:szCs w:val="24"/>
                <w:lang w:eastAsia="en-US"/>
              </w:rPr>
              <w:t xml:space="preserve">3. Likumprojekts „Grozījumi </w:t>
            </w:r>
            <w:r w:rsidRPr="00C14C12">
              <w:rPr>
                <w:snapToGrid w:val="0"/>
                <w:sz w:val="24"/>
                <w:szCs w:val="24"/>
                <w:lang w:eastAsia="en-US"/>
              </w:rPr>
              <w:lastRenderedPageBreak/>
              <w:t>Publiskās un privātās partnerības likumā”</w:t>
            </w:r>
          </w:p>
          <w:p w14:paraId="13205B99" w14:textId="77777777" w:rsidR="005B7AD5" w:rsidRPr="00C14C12" w:rsidRDefault="005B7AD5" w:rsidP="006E51DA">
            <w:pPr>
              <w:jc w:val="both"/>
              <w:rPr>
                <w:snapToGrid w:val="0"/>
                <w:sz w:val="24"/>
                <w:szCs w:val="24"/>
                <w:lang w:eastAsia="en-US"/>
              </w:rPr>
            </w:pPr>
          </w:p>
          <w:p w14:paraId="5B66BF6B" w14:textId="77777777" w:rsidR="005B7AD5" w:rsidRPr="00C14C12" w:rsidRDefault="005B7AD5" w:rsidP="006E51DA">
            <w:pPr>
              <w:jc w:val="both"/>
              <w:rPr>
                <w:snapToGrid w:val="0"/>
                <w:sz w:val="24"/>
                <w:szCs w:val="24"/>
                <w:lang w:eastAsia="en-US"/>
              </w:rPr>
            </w:pPr>
          </w:p>
          <w:p w14:paraId="0FCA521D" w14:textId="77777777" w:rsidR="005B7AD5" w:rsidRPr="00C14C12" w:rsidRDefault="005B7AD5" w:rsidP="006E51DA">
            <w:pPr>
              <w:jc w:val="both"/>
              <w:rPr>
                <w:snapToGrid w:val="0"/>
                <w:sz w:val="24"/>
                <w:szCs w:val="24"/>
                <w:lang w:eastAsia="en-US"/>
              </w:rPr>
            </w:pPr>
          </w:p>
          <w:p w14:paraId="5FBCE36C" w14:textId="77777777" w:rsidR="005B7AD5" w:rsidRPr="00C14C12" w:rsidRDefault="005B7AD5" w:rsidP="006E51DA">
            <w:pPr>
              <w:jc w:val="both"/>
              <w:rPr>
                <w:snapToGrid w:val="0"/>
                <w:sz w:val="24"/>
                <w:szCs w:val="24"/>
                <w:lang w:eastAsia="en-US"/>
              </w:rPr>
            </w:pPr>
          </w:p>
          <w:p w14:paraId="6C6D8B9C" w14:textId="77777777" w:rsidR="005B7AD5" w:rsidRPr="00C14C12" w:rsidRDefault="005B7AD5" w:rsidP="006E51DA">
            <w:pPr>
              <w:jc w:val="both"/>
              <w:rPr>
                <w:snapToGrid w:val="0"/>
                <w:sz w:val="24"/>
                <w:szCs w:val="24"/>
                <w:lang w:eastAsia="en-US"/>
              </w:rPr>
            </w:pPr>
          </w:p>
          <w:p w14:paraId="4191D6A9" w14:textId="77777777" w:rsidR="005B7AD5" w:rsidRPr="00C14C12" w:rsidRDefault="005B7AD5" w:rsidP="006E51DA">
            <w:pPr>
              <w:jc w:val="both"/>
              <w:rPr>
                <w:snapToGrid w:val="0"/>
                <w:sz w:val="24"/>
                <w:szCs w:val="24"/>
                <w:lang w:eastAsia="en-US"/>
              </w:rPr>
            </w:pPr>
          </w:p>
          <w:p w14:paraId="12E4D5F5" w14:textId="77777777" w:rsidR="005B7AD5" w:rsidRPr="00C14C12" w:rsidRDefault="005B7AD5" w:rsidP="006E51DA">
            <w:pPr>
              <w:jc w:val="both"/>
              <w:rPr>
                <w:snapToGrid w:val="0"/>
                <w:sz w:val="24"/>
                <w:szCs w:val="24"/>
                <w:lang w:eastAsia="en-US"/>
              </w:rPr>
            </w:pPr>
          </w:p>
          <w:p w14:paraId="6FF0D332" w14:textId="77777777" w:rsidR="005B7AD5" w:rsidRPr="00C14C12" w:rsidRDefault="005B7AD5" w:rsidP="006E51DA">
            <w:pPr>
              <w:jc w:val="both"/>
              <w:rPr>
                <w:snapToGrid w:val="0"/>
                <w:sz w:val="24"/>
                <w:szCs w:val="24"/>
                <w:lang w:eastAsia="en-US"/>
              </w:rPr>
            </w:pPr>
          </w:p>
          <w:p w14:paraId="04E3120A" w14:textId="77777777" w:rsidR="005B7AD5" w:rsidRPr="00C14C12" w:rsidRDefault="005B7AD5" w:rsidP="006E51DA">
            <w:pPr>
              <w:jc w:val="both"/>
              <w:rPr>
                <w:snapToGrid w:val="0"/>
                <w:sz w:val="24"/>
                <w:szCs w:val="24"/>
                <w:lang w:eastAsia="en-US"/>
              </w:rPr>
            </w:pPr>
          </w:p>
          <w:p w14:paraId="1637BA44" w14:textId="77777777" w:rsidR="005B7AD5" w:rsidRPr="00C14C12" w:rsidRDefault="005B7AD5" w:rsidP="006E51DA">
            <w:pPr>
              <w:jc w:val="both"/>
              <w:rPr>
                <w:snapToGrid w:val="0"/>
                <w:sz w:val="24"/>
                <w:szCs w:val="24"/>
                <w:lang w:eastAsia="en-US"/>
              </w:rPr>
            </w:pPr>
            <w:r w:rsidRPr="00C14C12">
              <w:rPr>
                <w:snapToGrid w:val="0"/>
                <w:sz w:val="24"/>
                <w:szCs w:val="24"/>
                <w:lang w:eastAsia="en-US"/>
              </w:rPr>
              <w:t>4. Likumprojekts „Grozījumi Sabiedriskā transporta pakalpojumu likumā”.</w:t>
            </w:r>
          </w:p>
        </w:tc>
        <w:tc>
          <w:tcPr>
            <w:tcW w:w="1843" w:type="dxa"/>
            <w:gridSpan w:val="2"/>
          </w:tcPr>
          <w:p w14:paraId="72F171C1" w14:textId="77777777" w:rsidR="005B7AD5" w:rsidRPr="00C14C12" w:rsidRDefault="005B7AD5" w:rsidP="006E51DA">
            <w:pPr>
              <w:rPr>
                <w:snapToGrid w:val="0"/>
                <w:sz w:val="24"/>
                <w:szCs w:val="24"/>
                <w:lang w:eastAsia="en-US"/>
              </w:rPr>
            </w:pPr>
            <w:r w:rsidRPr="00C14C12">
              <w:rPr>
                <w:snapToGrid w:val="0"/>
                <w:sz w:val="24"/>
                <w:szCs w:val="24"/>
                <w:lang w:eastAsia="en-US"/>
              </w:rPr>
              <w:lastRenderedPageBreak/>
              <w:t>1. 14.01.2010. nodots komisijām Saeimā</w:t>
            </w:r>
          </w:p>
          <w:p w14:paraId="33A5FC04" w14:textId="77777777" w:rsidR="005B7AD5" w:rsidRPr="00C14C12" w:rsidRDefault="005B7AD5" w:rsidP="006E51DA">
            <w:pPr>
              <w:jc w:val="both"/>
              <w:rPr>
                <w:snapToGrid w:val="0"/>
                <w:sz w:val="24"/>
                <w:szCs w:val="24"/>
                <w:lang w:eastAsia="en-US"/>
              </w:rPr>
            </w:pPr>
          </w:p>
          <w:p w14:paraId="01C1E585" w14:textId="77777777" w:rsidR="005B7AD5" w:rsidRPr="00C14C12" w:rsidRDefault="005B7AD5" w:rsidP="006E51DA">
            <w:pPr>
              <w:jc w:val="both"/>
              <w:rPr>
                <w:sz w:val="24"/>
                <w:szCs w:val="24"/>
              </w:rPr>
            </w:pPr>
            <w:r w:rsidRPr="00C14C12">
              <w:rPr>
                <w:snapToGrid w:val="0"/>
                <w:sz w:val="24"/>
                <w:szCs w:val="24"/>
                <w:lang w:eastAsia="en-US"/>
              </w:rPr>
              <w:t>2.Izstrādes stadijā</w:t>
            </w:r>
            <w:r w:rsidRPr="00C14C12">
              <w:rPr>
                <w:sz w:val="24"/>
                <w:szCs w:val="24"/>
              </w:rPr>
              <w:t xml:space="preserve"> </w:t>
            </w:r>
          </w:p>
          <w:p w14:paraId="068EDE69" w14:textId="77777777" w:rsidR="005B7AD5" w:rsidRPr="00C14C12" w:rsidRDefault="005B7AD5" w:rsidP="006E51DA">
            <w:pPr>
              <w:jc w:val="both"/>
              <w:rPr>
                <w:sz w:val="24"/>
                <w:szCs w:val="24"/>
              </w:rPr>
            </w:pPr>
          </w:p>
          <w:p w14:paraId="31F71360" w14:textId="77777777" w:rsidR="005B7AD5" w:rsidRPr="00C14C12" w:rsidRDefault="005B7AD5" w:rsidP="006E51DA">
            <w:pPr>
              <w:jc w:val="both"/>
              <w:rPr>
                <w:sz w:val="24"/>
                <w:szCs w:val="24"/>
              </w:rPr>
            </w:pPr>
          </w:p>
          <w:p w14:paraId="6EAF214E" w14:textId="77777777" w:rsidR="005B7AD5" w:rsidRPr="00C14C12" w:rsidRDefault="005B7AD5" w:rsidP="006E51DA">
            <w:pPr>
              <w:jc w:val="both"/>
              <w:rPr>
                <w:sz w:val="24"/>
                <w:szCs w:val="24"/>
              </w:rPr>
            </w:pPr>
          </w:p>
          <w:p w14:paraId="4F9D9D51" w14:textId="77777777" w:rsidR="004E3554" w:rsidRDefault="004E3554" w:rsidP="006E51DA">
            <w:pPr>
              <w:jc w:val="both"/>
              <w:rPr>
                <w:sz w:val="24"/>
                <w:szCs w:val="24"/>
              </w:rPr>
            </w:pPr>
          </w:p>
          <w:p w14:paraId="6CA904EA" w14:textId="77777777" w:rsidR="005B7AD5" w:rsidRPr="00C14C12" w:rsidRDefault="005B7AD5" w:rsidP="006E51DA">
            <w:pPr>
              <w:jc w:val="both"/>
              <w:rPr>
                <w:sz w:val="24"/>
                <w:szCs w:val="24"/>
              </w:rPr>
            </w:pPr>
            <w:r w:rsidRPr="00C14C12">
              <w:rPr>
                <w:sz w:val="24"/>
                <w:szCs w:val="24"/>
              </w:rPr>
              <w:t xml:space="preserve">3.Izstrādes, </w:t>
            </w:r>
          </w:p>
          <w:p w14:paraId="2B2E72B4" w14:textId="77777777" w:rsidR="005B7AD5" w:rsidRPr="00C14C12" w:rsidRDefault="005B7AD5" w:rsidP="006E51DA">
            <w:pPr>
              <w:jc w:val="both"/>
              <w:rPr>
                <w:sz w:val="24"/>
                <w:szCs w:val="24"/>
              </w:rPr>
            </w:pPr>
            <w:r w:rsidRPr="00C14C12">
              <w:rPr>
                <w:sz w:val="24"/>
                <w:szCs w:val="24"/>
              </w:rPr>
              <w:lastRenderedPageBreak/>
              <w:t>(1.-</w:t>
            </w:r>
            <w:proofErr w:type="gramStart"/>
            <w:r w:rsidRPr="00C14C12">
              <w:rPr>
                <w:sz w:val="24"/>
                <w:szCs w:val="24"/>
              </w:rPr>
              <w:t>3. nepieciešamie grozījumi</w:t>
            </w:r>
            <w:proofErr w:type="gramEnd"/>
            <w:r w:rsidRPr="00C14C12">
              <w:rPr>
                <w:sz w:val="24"/>
                <w:szCs w:val="24"/>
              </w:rPr>
              <w:t xml:space="preserve"> tiek virzīti vienlaikus ar nepieciešamajiem grozījumiem Direktīvas 2007/66/EK ieviešanai)</w:t>
            </w:r>
          </w:p>
          <w:p w14:paraId="2FF33A3C" w14:textId="77777777" w:rsidR="005B7AD5" w:rsidRPr="00C14C12" w:rsidRDefault="005B7AD5" w:rsidP="006E51DA">
            <w:pPr>
              <w:jc w:val="both"/>
              <w:rPr>
                <w:snapToGrid w:val="0"/>
                <w:sz w:val="24"/>
                <w:szCs w:val="24"/>
                <w:lang w:eastAsia="en-US"/>
              </w:rPr>
            </w:pPr>
            <w:r w:rsidRPr="00C14C12">
              <w:rPr>
                <w:sz w:val="24"/>
                <w:szCs w:val="24"/>
              </w:rPr>
              <w:t>4. Izpētes</w:t>
            </w:r>
          </w:p>
        </w:tc>
        <w:tc>
          <w:tcPr>
            <w:tcW w:w="1559" w:type="dxa"/>
          </w:tcPr>
          <w:p w14:paraId="210DD748" w14:textId="77777777" w:rsidR="005B7AD5" w:rsidRPr="00C14C12" w:rsidRDefault="004E3554" w:rsidP="004E3554">
            <w:pPr>
              <w:pStyle w:val="Footer"/>
              <w:jc w:val="both"/>
              <w:rPr>
                <w:snapToGrid w:val="0"/>
                <w:sz w:val="24"/>
                <w:szCs w:val="24"/>
                <w:lang w:eastAsia="en-US"/>
              </w:rPr>
            </w:pPr>
            <w:r w:rsidRPr="00C14C12">
              <w:rPr>
                <w:bCs/>
                <w:sz w:val="24"/>
                <w:szCs w:val="24"/>
              </w:rPr>
              <w:lastRenderedPageBreak/>
              <w:t>04</w:t>
            </w:r>
            <w:r>
              <w:rPr>
                <w:bCs/>
                <w:sz w:val="24"/>
                <w:szCs w:val="24"/>
              </w:rPr>
              <w:t>.</w:t>
            </w:r>
            <w:r w:rsidRPr="00C14C12">
              <w:rPr>
                <w:bCs/>
                <w:sz w:val="24"/>
                <w:szCs w:val="24"/>
              </w:rPr>
              <w:t>12</w:t>
            </w:r>
            <w:r>
              <w:rPr>
                <w:bCs/>
                <w:sz w:val="24"/>
                <w:szCs w:val="24"/>
              </w:rPr>
              <w:t>.</w:t>
            </w:r>
            <w:r w:rsidRPr="00C14C12">
              <w:rPr>
                <w:bCs/>
                <w:sz w:val="24"/>
                <w:szCs w:val="24"/>
              </w:rPr>
              <w:t>2010</w:t>
            </w:r>
            <w:r>
              <w:rPr>
                <w:bCs/>
                <w:sz w:val="24"/>
                <w:szCs w:val="24"/>
              </w:rPr>
              <w:t>.</w:t>
            </w:r>
          </w:p>
        </w:tc>
        <w:tc>
          <w:tcPr>
            <w:tcW w:w="2126" w:type="dxa"/>
          </w:tcPr>
          <w:p w14:paraId="2B08A393"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Direktīvā paredzētās prasības attiecās uz Direktīvas 2004/17/EK un Direktīvas 2004/18/EK subjektiem, kā arī pakalpojumu sniedzējiem, kas pilda sabiedrisko </w:t>
            </w:r>
            <w:r w:rsidRPr="00C14C12">
              <w:rPr>
                <w:snapToGrid w:val="0"/>
                <w:sz w:val="24"/>
                <w:szCs w:val="24"/>
                <w:lang w:eastAsia="en-US"/>
              </w:rPr>
              <w:lastRenderedPageBreak/>
              <w:t>pakalpojumu sniegšanas saistības atbilstīgi pakalpojumu valsts līgumam Regulas 1370/2007 nozīmē.</w:t>
            </w:r>
          </w:p>
          <w:p w14:paraId="0577FDA5" w14:textId="77777777" w:rsidR="005B7AD5" w:rsidRPr="00C14C12" w:rsidRDefault="005B7AD5" w:rsidP="00280A52">
            <w:pPr>
              <w:jc w:val="both"/>
              <w:rPr>
                <w:snapToGrid w:val="0"/>
                <w:sz w:val="24"/>
                <w:szCs w:val="24"/>
                <w:lang w:eastAsia="en-US"/>
              </w:rPr>
            </w:pPr>
            <w:r w:rsidRPr="00C14C12">
              <w:rPr>
                <w:snapToGrid w:val="0"/>
                <w:sz w:val="24"/>
                <w:szCs w:val="24"/>
                <w:lang w:eastAsia="en-US"/>
              </w:rPr>
              <w:t>Minētā regula un Sabiedriskā transporta pakalpojumu likums ir Satiksmes ministrijas kompetencē, līdz ar to Satiksmes ministrijai jābūt līdzatbildīgai.</w:t>
            </w:r>
          </w:p>
          <w:p w14:paraId="674A621B" w14:textId="77777777" w:rsidR="005B7AD5" w:rsidRPr="00C14C12" w:rsidRDefault="005B7AD5" w:rsidP="00280A52">
            <w:pPr>
              <w:jc w:val="both"/>
              <w:rPr>
                <w:snapToGrid w:val="0"/>
                <w:sz w:val="24"/>
                <w:szCs w:val="24"/>
                <w:lang w:eastAsia="en-US"/>
              </w:rPr>
            </w:pPr>
            <w:r w:rsidRPr="00C14C12">
              <w:rPr>
                <w:snapToGrid w:val="0"/>
                <w:sz w:val="24"/>
                <w:szCs w:val="24"/>
                <w:lang w:eastAsia="en-US"/>
              </w:rPr>
              <w:t>Direktīvā paredzētā metodoloģija piedāvājumu izvērtēšanai būtu ietverama Ministru kabineta noteikumos, kuri varētu tikt izdoti uz visu minēto likumu deleģējuma pamata.</w:t>
            </w:r>
          </w:p>
          <w:p w14:paraId="2BA2845F"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Direktīva ieviešama vienlaikus ar Direktīvu 2007/66/EK, lai </w:t>
            </w:r>
            <w:r w:rsidRPr="00C14C12">
              <w:rPr>
                <w:snapToGrid w:val="0"/>
                <w:sz w:val="24"/>
                <w:szCs w:val="24"/>
                <w:lang w:eastAsia="en-US"/>
              </w:rPr>
              <w:lastRenderedPageBreak/>
              <w:t>atkārtoti nebūtu jāveic grozījumi likumos, kuri grozāmi Direktīvas 2007/66/EK ieviešanai.</w:t>
            </w:r>
          </w:p>
        </w:tc>
        <w:tc>
          <w:tcPr>
            <w:tcW w:w="993" w:type="dxa"/>
          </w:tcPr>
          <w:p w14:paraId="14BCECD5" w14:textId="77777777" w:rsidR="005B7AD5" w:rsidRPr="00C14C12" w:rsidRDefault="005B7AD5" w:rsidP="008C121C">
            <w:pPr>
              <w:jc w:val="center"/>
              <w:rPr>
                <w:bCs/>
                <w:snapToGrid w:val="0"/>
                <w:sz w:val="24"/>
                <w:szCs w:val="24"/>
                <w:lang w:eastAsia="en-US"/>
              </w:rPr>
            </w:pPr>
            <w:r w:rsidRPr="00C14C12">
              <w:rPr>
                <w:bCs/>
                <w:snapToGrid w:val="0"/>
                <w:sz w:val="24"/>
                <w:szCs w:val="24"/>
                <w:lang w:eastAsia="en-US"/>
              </w:rPr>
              <w:lastRenderedPageBreak/>
              <w:t>FM, VIDM, SAM</w:t>
            </w:r>
          </w:p>
        </w:tc>
      </w:tr>
      <w:tr w:rsidR="005B7AD5" w:rsidRPr="00C14C12" w14:paraId="7797B292" w14:textId="77777777" w:rsidTr="00D62F54">
        <w:tblPrEx>
          <w:tblCellMar>
            <w:top w:w="0" w:type="dxa"/>
            <w:bottom w:w="0" w:type="dxa"/>
          </w:tblCellMar>
        </w:tblPrEx>
        <w:trPr>
          <w:trHeight w:val="247"/>
        </w:trPr>
        <w:tc>
          <w:tcPr>
            <w:tcW w:w="425" w:type="dxa"/>
          </w:tcPr>
          <w:p w14:paraId="71AD269D"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AAF4F78" w14:textId="77777777" w:rsidR="005B7AD5" w:rsidRPr="00C14C12" w:rsidRDefault="005B7AD5" w:rsidP="00C5638A">
            <w:pPr>
              <w:pStyle w:val="Footer"/>
              <w:tabs>
                <w:tab w:val="clear" w:pos="4153"/>
                <w:tab w:val="clear" w:pos="8306"/>
              </w:tabs>
              <w:jc w:val="center"/>
              <w:rPr>
                <w:bCs/>
                <w:sz w:val="24"/>
                <w:szCs w:val="24"/>
              </w:rPr>
            </w:pPr>
            <w:r w:rsidRPr="00C14C12">
              <w:rPr>
                <w:bCs/>
                <w:sz w:val="24"/>
                <w:szCs w:val="24"/>
              </w:rPr>
              <w:t>32009L0028</w:t>
            </w:r>
          </w:p>
        </w:tc>
        <w:tc>
          <w:tcPr>
            <w:tcW w:w="1418" w:type="dxa"/>
            <w:gridSpan w:val="2"/>
          </w:tcPr>
          <w:p w14:paraId="528880F0" w14:textId="77777777" w:rsidR="005B7AD5" w:rsidRPr="00C14C12" w:rsidRDefault="005B7AD5" w:rsidP="00C5638A">
            <w:pPr>
              <w:jc w:val="center"/>
              <w:rPr>
                <w:bCs/>
                <w:sz w:val="24"/>
                <w:szCs w:val="24"/>
              </w:rPr>
            </w:pPr>
            <w:r w:rsidRPr="00C14C12">
              <w:rPr>
                <w:bCs/>
                <w:sz w:val="24"/>
                <w:szCs w:val="24"/>
              </w:rPr>
              <w:t>05/12/2010</w:t>
            </w:r>
          </w:p>
        </w:tc>
        <w:tc>
          <w:tcPr>
            <w:tcW w:w="2977" w:type="dxa"/>
          </w:tcPr>
          <w:p w14:paraId="59C768ED" w14:textId="77777777" w:rsidR="005B7AD5" w:rsidRPr="00C14C12" w:rsidRDefault="005B7AD5" w:rsidP="00C5638A">
            <w:pPr>
              <w:jc w:val="both"/>
              <w:rPr>
                <w:rStyle w:val="Strong"/>
                <w:b w:val="0"/>
                <w:sz w:val="24"/>
                <w:szCs w:val="24"/>
              </w:rPr>
            </w:pPr>
            <w:r w:rsidRPr="00C14C12">
              <w:rPr>
                <w:rStyle w:val="Strong"/>
                <w:b w:val="0"/>
                <w:sz w:val="24"/>
                <w:szCs w:val="24"/>
              </w:rPr>
              <w:t>Eiropas Parlamenta un Padomes Direktīva 2009/28/EK (2009. gada 23. aprīlis) par atjaunojamo energoresursu izmantošanas veicināšanu un ar ko groza un sekojoši atceļ Direktīvas 2001/77/EK un 2003/30/EK</w:t>
            </w:r>
          </w:p>
        </w:tc>
        <w:tc>
          <w:tcPr>
            <w:tcW w:w="3118" w:type="dxa"/>
          </w:tcPr>
          <w:p w14:paraId="521141F6" w14:textId="77777777" w:rsidR="005B7AD5" w:rsidRPr="00C14C12" w:rsidRDefault="005B7AD5" w:rsidP="00C5638A">
            <w:pPr>
              <w:jc w:val="both"/>
              <w:rPr>
                <w:snapToGrid w:val="0"/>
                <w:sz w:val="24"/>
                <w:szCs w:val="24"/>
                <w:lang w:eastAsia="en-US"/>
              </w:rPr>
            </w:pPr>
          </w:p>
        </w:tc>
        <w:tc>
          <w:tcPr>
            <w:tcW w:w="1843" w:type="dxa"/>
            <w:gridSpan w:val="2"/>
          </w:tcPr>
          <w:p w14:paraId="7B1C497D" w14:textId="77777777" w:rsidR="005B7AD5" w:rsidRPr="00C14C12" w:rsidRDefault="005B7AD5" w:rsidP="00C5638A">
            <w:pPr>
              <w:rPr>
                <w:snapToGrid w:val="0"/>
                <w:sz w:val="24"/>
                <w:szCs w:val="24"/>
                <w:lang w:eastAsia="en-US"/>
              </w:rPr>
            </w:pPr>
            <w:r w:rsidRPr="00C14C12">
              <w:rPr>
                <w:snapToGrid w:val="0"/>
                <w:sz w:val="24"/>
                <w:szCs w:val="24"/>
                <w:lang w:eastAsia="en-US"/>
              </w:rPr>
              <w:t>Izpētes</w:t>
            </w:r>
          </w:p>
        </w:tc>
        <w:tc>
          <w:tcPr>
            <w:tcW w:w="1559" w:type="dxa"/>
          </w:tcPr>
          <w:p w14:paraId="073C396C" w14:textId="77777777" w:rsidR="005B7AD5" w:rsidRPr="00C14C12" w:rsidRDefault="005B7AD5" w:rsidP="00C5638A">
            <w:pPr>
              <w:pStyle w:val="Footer"/>
              <w:rPr>
                <w:snapToGrid w:val="0"/>
                <w:sz w:val="24"/>
                <w:szCs w:val="24"/>
                <w:lang w:eastAsia="en-US"/>
              </w:rPr>
            </w:pPr>
            <w:r w:rsidRPr="00C14C12">
              <w:rPr>
                <w:snapToGrid w:val="0"/>
                <w:sz w:val="24"/>
                <w:szCs w:val="24"/>
                <w:lang w:eastAsia="en-US"/>
              </w:rPr>
              <w:t>05.12.2010</w:t>
            </w:r>
            <w:r w:rsidR="004E3554">
              <w:rPr>
                <w:snapToGrid w:val="0"/>
                <w:sz w:val="24"/>
                <w:szCs w:val="24"/>
                <w:lang w:eastAsia="en-US"/>
              </w:rPr>
              <w:t>.</w:t>
            </w:r>
          </w:p>
        </w:tc>
        <w:tc>
          <w:tcPr>
            <w:tcW w:w="2126" w:type="dxa"/>
          </w:tcPr>
          <w:p w14:paraId="2C73A533" w14:textId="77777777" w:rsidR="005B7AD5" w:rsidRPr="00C14C12" w:rsidRDefault="005B7AD5" w:rsidP="00C5638A">
            <w:pPr>
              <w:jc w:val="both"/>
              <w:rPr>
                <w:snapToGrid w:val="0"/>
                <w:sz w:val="24"/>
                <w:szCs w:val="24"/>
                <w:lang w:eastAsia="en-US"/>
              </w:rPr>
            </w:pPr>
          </w:p>
        </w:tc>
        <w:tc>
          <w:tcPr>
            <w:tcW w:w="993" w:type="dxa"/>
          </w:tcPr>
          <w:p w14:paraId="6B955B82" w14:textId="77777777" w:rsidR="005B7AD5" w:rsidRPr="00C14C12" w:rsidRDefault="005B7AD5" w:rsidP="00C5638A">
            <w:pPr>
              <w:jc w:val="center"/>
              <w:rPr>
                <w:bCs/>
                <w:snapToGrid w:val="0"/>
                <w:sz w:val="24"/>
                <w:szCs w:val="24"/>
                <w:lang w:eastAsia="en-US"/>
              </w:rPr>
            </w:pPr>
            <w:r w:rsidRPr="00C14C12">
              <w:rPr>
                <w:bCs/>
                <w:snapToGrid w:val="0"/>
                <w:sz w:val="24"/>
                <w:szCs w:val="24"/>
                <w:lang w:eastAsia="en-US"/>
              </w:rPr>
              <w:t>EM</w:t>
            </w:r>
          </w:p>
          <w:p w14:paraId="5BE47D17" w14:textId="77777777" w:rsidR="005B7AD5" w:rsidRPr="00C14C12" w:rsidRDefault="005B7AD5" w:rsidP="00C5638A">
            <w:pPr>
              <w:jc w:val="center"/>
              <w:rPr>
                <w:bCs/>
                <w:snapToGrid w:val="0"/>
                <w:sz w:val="24"/>
                <w:szCs w:val="24"/>
                <w:lang w:eastAsia="en-US"/>
              </w:rPr>
            </w:pPr>
          </w:p>
          <w:p w14:paraId="679FC6BA" w14:textId="77777777" w:rsidR="005B7AD5" w:rsidRPr="00C14C12" w:rsidRDefault="005B7AD5" w:rsidP="00C5638A">
            <w:pPr>
              <w:jc w:val="center"/>
              <w:rPr>
                <w:bCs/>
                <w:snapToGrid w:val="0"/>
                <w:sz w:val="24"/>
                <w:szCs w:val="24"/>
                <w:lang w:eastAsia="en-US"/>
              </w:rPr>
            </w:pPr>
          </w:p>
        </w:tc>
      </w:tr>
      <w:tr w:rsidR="005B7AD5" w:rsidRPr="00C14C12" w14:paraId="04BD9687" w14:textId="77777777" w:rsidTr="00D62F54">
        <w:tblPrEx>
          <w:tblCellMar>
            <w:top w:w="0" w:type="dxa"/>
            <w:bottom w:w="0" w:type="dxa"/>
          </w:tblCellMar>
        </w:tblPrEx>
        <w:trPr>
          <w:trHeight w:val="247"/>
        </w:trPr>
        <w:tc>
          <w:tcPr>
            <w:tcW w:w="425" w:type="dxa"/>
          </w:tcPr>
          <w:p w14:paraId="11AA858D"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5D22519"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32008L0098</w:t>
            </w:r>
          </w:p>
        </w:tc>
        <w:tc>
          <w:tcPr>
            <w:tcW w:w="1418" w:type="dxa"/>
            <w:gridSpan w:val="2"/>
          </w:tcPr>
          <w:p w14:paraId="79E616BB" w14:textId="77777777" w:rsidR="005B7AD5" w:rsidRPr="00C14C12" w:rsidRDefault="005B7AD5" w:rsidP="001E2D31">
            <w:pPr>
              <w:jc w:val="center"/>
              <w:rPr>
                <w:bCs/>
                <w:sz w:val="24"/>
                <w:szCs w:val="24"/>
              </w:rPr>
            </w:pPr>
            <w:r w:rsidRPr="00C14C12">
              <w:rPr>
                <w:bCs/>
                <w:sz w:val="24"/>
                <w:szCs w:val="24"/>
              </w:rPr>
              <w:t>12/12/2010</w:t>
            </w:r>
          </w:p>
        </w:tc>
        <w:tc>
          <w:tcPr>
            <w:tcW w:w="2977" w:type="dxa"/>
          </w:tcPr>
          <w:p w14:paraId="0B02FE4C" w14:textId="77777777" w:rsidR="005B7AD5" w:rsidRPr="00C14C12" w:rsidRDefault="005B7AD5" w:rsidP="001E2D31">
            <w:pPr>
              <w:jc w:val="both"/>
              <w:rPr>
                <w:bCs/>
                <w:sz w:val="24"/>
                <w:szCs w:val="24"/>
              </w:rPr>
            </w:pPr>
            <w:r w:rsidRPr="00C14C12">
              <w:rPr>
                <w:bCs/>
                <w:sz w:val="24"/>
                <w:szCs w:val="24"/>
              </w:rPr>
              <w:t>Eiropas Parlamenta un Padomes Direktīva 2008/98/EK (2008. gada 19. novembris) par atkritumiem un par dažu direktīvu atcelšanu</w:t>
            </w:r>
          </w:p>
        </w:tc>
        <w:tc>
          <w:tcPr>
            <w:tcW w:w="3118" w:type="dxa"/>
          </w:tcPr>
          <w:p w14:paraId="0CE24E8D" w14:textId="77777777" w:rsidR="005B7AD5" w:rsidRPr="00C14C12" w:rsidRDefault="005B7AD5" w:rsidP="001E2D31">
            <w:pPr>
              <w:jc w:val="both"/>
              <w:rPr>
                <w:sz w:val="24"/>
                <w:szCs w:val="24"/>
              </w:rPr>
            </w:pPr>
            <w:r w:rsidRPr="00C14C12">
              <w:rPr>
                <w:sz w:val="24"/>
                <w:szCs w:val="24"/>
              </w:rPr>
              <w:t>Likumprojekts „Grozījumi Atkritumu apsaimniekošanas likumā”</w:t>
            </w:r>
          </w:p>
        </w:tc>
        <w:tc>
          <w:tcPr>
            <w:tcW w:w="1843" w:type="dxa"/>
            <w:gridSpan w:val="2"/>
          </w:tcPr>
          <w:p w14:paraId="60EC3FC0" w14:textId="77777777" w:rsidR="005B7AD5" w:rsidRPr="00C14C12" w:rsidRDefault="005B7AD5" w:rsidP="00894F50">
            <w:pPr>
              <w:rPr>
                <w:bCs/>
                <w:sz w:val="24"/>
                <w:szCs w:val="24"/>
              </w:rPr>
            </w:pPr>
            <w:r w:rsidRPr="00C14C12">
              <w:rPr>
                <w:bCs/>
                <w:sz w:val="24"/>
                <w:szCs w:val="24"/>
              </w:rPr>
              <w:t>Izpētes</w:t>
            </w:r>
          </w:p>
        </w:tc>
        <w:tc>
          <w:tcPr>
            <w:tcW w:w="1559" w:type="dxa"/>
          </w:tcPr>
          <w:p w14:paraId="6256A25B" w14:textId="77777777" w:rsidR="005B7AD5" w:rsidRPr="00C14C12" w:rsidRDefault="005B7AD5" w:rsidP="001E2D31">
            <w:pPr>
              <w:jc w:val="both"/>
              <w:rPr>
                <w:sz w:val="24"/>
                <w:szCs w:val="24"/>
              </w:rPr>
            </w:pPr>
            <w:r w:rsidRPr="00C14C12">
              <w:rPr>
                <w:sz w:val="24"/>
                <w:szCs w:val="24"/>
              </w:rPr>
              <w:t>12.12.2010</w:t>
            </w:r>
            <w:r w:rsidR="004E3554">
              <w:rPr>
                <w:sz w:val="24"/>
                <w:szCs w:val="24"/>
              </w:rPr>
              <w:t>.</w:t>
            </w:r>
          </w:p>
        </w:tc>
        <w:tc>
          <w:tcPr>
            <w:tcW w:w="2126" w:type="dxa"/>
          </w:tcPr>
          <w:p w14:paraId="309F75B2" w14:textId="77777777" w:rsidR="005B7AD5" w:rsidRPr="00C14C12" w:rsidRDefault="005B7AD5" w:rsidP="001E2D31">
            <w:pPr>
              <w:jc w:val="both"/>
              <w:rPr>
                <w:bCs/>
                <w:sz w:val="24"/>
                <w:szCs w:val="24"/>
              </w:rPr>
            </w:pPr>
          </w:p>
        </w:tc>
        <w:tc>
          <w:tcPr>
            <w:tcW w:w="993" w:type="dxa"/>
          </w:tcPr>
          <w:p w14:paraId="7072F212"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VIDM</w:t>
            </w:r>
          </w:p>
        </w:tc>
      </w:tr>
      <w:tr w:rsidR="005B7AD5" w:rsidRPr="00C14C12" w14:paraId="088F2D43" w14:textId="77777777" w:rsidTr="00D62F54">
        <w:tblPrEx>
          <w:tblCellMar>
            <w:top w:w="0" w:type="dxa"/>
            <w:bottom w:w="0" w:type="dxa"/>
          </w:tblCellMar>
        </w:tblPrEx>
        <w:trPr>
          <w:trHeight w:val="247"/>
        </w:trPr>
        <w:tc>
          <w:tcPr>
            <w:tcW w:w="425" w:type="dxa"/>
          </w:tcPr>
          <w:p w14:paraId="7844616D"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725A8F20"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32008L0161</w:t>
            </w:r>
          </w:p>
        </w:tc>
        <w:tc>
          <w:tcPr>
            <w:tcW w:w="1418" w:type="dxa"/>
            <w:gridSpan w:val="2"/>
          </w:tcPr>
          <w:p w14:paraId="1731BAA2" w14:textId="77777777" w:rsidR="005B7AD5" w:rsidRPr="00C14C12" w:rsidRDefault="005B7AD5" w:rsidP="001E2D31">
            <w:pPr>
              <w:jc w:val="center"/>
              <w:rPr>
                <w:bCs/>
                <w:sz w:val="24"/>
                <w:szCs w:val="24"/>
              </w:rPr>
            </w:pPr>
            <w:r w:rsidRPr="00C14C12">
              <w:rPr>
                <w:bCs/>
                <w:sz w:val="24"/>
                <w:szCs w:val="24"/>
              </w:rPr>
              <w:t>18/12/2010</w:t>
            </w:r>
          </w:p>
        </w:tc>
        <w:tc>
          <w:tcPr>
            <w:tcW w:w="2977" w:type="dxa"/>
          </w:tcPr>
          <w:p w14:paraId="69D1A401" w14:textId="77777777" w:rsidR="005B7AD5" w:rsidRPr="00C14C12" w:rsidRDefault="005B7AD5" w:rsidP="001E2D31">
            <w:pPr>
              <w:jc w:val="both"/>
              <w:rPr>
                <w:bCs/>
                <w:sz w:val="24"/>
                <w:szCs w:val="24"/>
              </w:rPr>
            </w:pPr>
            <w:r w:rsidRPr="00C14C12">
              <w:rPr>
                <w:bCs/>
                <w:sz w:val="24"/>
                <w:szCs w:val="24"/>
              </w:rPr>
              <w:t>Komisijas Direktīva 2009/161/ES (2009. gada 17. decembris), ar ko, īstenojot Padomes Direktīvu 98/24/EK, izveido darbavietā pieļaujamo indikatīvo iedarbības robežvērtību trešo sarakstu un groza Komisijas Direktīvu 2000/39/EK</w:t>
            </w:r>
          </w:p>
        </w:tc>
        <w:tc>
          <w:tcPr>
            <w:tcW w:w="3118" w:type="dxa"/>
          </w:tcPr>
          <w:p w14:paraId="2A8D9B52" w14:textId="77777777" w:rsidR="005B7AD5" w:rsidRPr="00C14C12" w:rsidRDefault="005B7AD5" w:rsidP="001E2D31">
            <w:pPr>
              <w:jc w:val="both"/>
              <w:rPr>
                <w:sz w:val="24"/>
                <w:szCs w:val="24"/>
              </w:rPr>
            </w:pPr>
            <w:r w:rsidRPr="00C14C12">
              <w:rPr>
                <w:sz w:val="24"/>
                <w:szCs w:val="24"/>
              </w:rPr>
              <w:t>JAUNA!!!</w:t>
            </w:r>
          </w:p>
        </w:tc>
        <w:tc>
          <w:tcPr>
            <w:tcW w:w="1843" w:type="dxa"/>
            <w:gridSpan w:val="2"/>
          </w:tcPr>
          <w:p w14:paraId="158C7448" w14:textId="77777777" w:rsidR="005B7AD5" w:rsidRPr="00C14C12" w:rsidRDefault="005B7AD5" w:rsidP="00894F50">
            <w:pPr>
              <w:rPr>
                <w:bCs/>
                <w:sz w:val="24"/>
                <w:szCs w:val="24"/>
              </w:rPr>
            </w:pPr>
          </w:p>
        </w:tc>
        <w:tc>
          <w:tcPr>
            <w:tcW w:w="1559" w:type="dxa"/>
          </w:tcPr>
          <w:p w14:paraId="48559951" w14:textId="77777777" w:rsidR="005B7AD5" w:rsidRPr="00C14C12" w:rsidRDefault="005B7AD5" w:rsidP="001E2D31">
            <w:pPr>
              <w:jc w:val="both"/>
              <w:rPr>
                <w:sz w:val="24"/>
                <w:szCs w:val="24"/>
              </w:rPr>
            </w:pPr>
          </w:p>
        </w:tc>
        <w:tc>
          <w:tcPr>
            <w:tcW w:w="2126" w:type="dxa"/>
          </w:tcPr>
          <w:p w14:paraId="16E783E2" w14:textId="77777777" w:rsidR="005B7AD5" w:rsidRPr="00C14C12" w:rsidRDefault="005B7AD5" w:rsidP="001E2D31">
            <w:pPr>
              <w:jc w:val="both"/>
              <w:rPr>
                <w:bCs/>
                <w:sz w:val="24"/>
                <w:szCs w:val="24"/>
              </w:rPr>
            </w:pPr>
          </w:p>
        </w:tc>
        <w:tc>
          <w:tcPr>
            <w:tcW w:w="993" w:type="dxa"/>
          </w:tcPr>
          <w:p w14:paraId="4ABB2535"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LM</w:t>
            </w:r>
          </w:p>
        </w:tc>
      </w:tr>
      <w:tr w:rsidR="005B7AD5" w:rsidRPr="00C14C12" w14:paraId="449DB159" w14:textId="77777777" w:rsidTr="00D62F54">
        <w:tblPrEx>
          <w:tblCellMar>
            <w:top w:w="0" w:type="dxa"/>
            <w:bottom w:w="0" w:type="dxa"/>
          </w:tblCellMar>
        </w:tblPrEx>
        <w:trPr>
          <w:trHeight w:val="247"/>
        </w:trPr>
        <w:tc>
          <w:tcPr>
            <w:tcW w:w="425" w:type="dxa"/>
          </w:tcPr>
          <w:p w14:paraId="77C80FFE"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11A8D5E"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32008L0096</w:t>
            </w:r>
          </w:p>
        </w:tc>
        <w:tc>
          <w:tcPr>
            <w:tcW w:w="1418" w:type="dxa"/>
            <w:gridSpan w:val="2"/>
          </w:tcPr>
          <w:p w14:paraId="02AE2000" w14:textId="77777777" w:rsidR="005B7AD5" w:rsidRPr="00C14C12" w:rsidRDefault="005B7AD5" w:rsidP="001E2D31">
            <w:pPr>
              <w:jc w:val="center"/>
              <w:rPr>
                <w:bCs/>
                <w:sz w:val="24"/>
                <w:szCs w:val="24"/>
              </w:rPr>
            </w:pPr>
            <w:r w:rsidRPr="00C14C12">
              <w:rPr>
                <w:bCs/>
                <w:sz w:val="24"/>
                <w:szCs w:val="24"/>
              </w:rPr>
              <w:t>19/12/2010</w:t>
            </w:r>
          </w:p>
        </w:tc>
        <w:tc>
          <w:tcPr>
            <w:tcW w:w="2977" w:type="dxa"/>
          </w:tcPr>
          <w:p w14:paraId="6D0E5319" w14:textId="77777777" w:rsidR="005B7AD5" w:rsidRPr="00C14C12" w:rsidRDefault="005B7AD5" w:rsidP="001E2D31">
            <w:pPr>
              <w:jc w:val="both"/>
              <w:rPr>
                <w:bCs/>
                <w:sz w:val="24"/>
                <w:szCs w:val="24"/>
              </w:rPr>
            </w:pPr>
            <w:r w:rsidRPr="00C14C12">
              <w:rPr>
                <w:bCs/>
                <w:sz w:val="24"/>
                <w:szCs w:val="24"/>
              </w:rPr>
              <w:t xml:space="preserve">Eiropas Parlamenta un </w:t>
            </w:r>
            <w:r w:rsidRPr="00C14C12">
              <w:rPr>
                <w:bCs/>
                <w:sz w:val="24"/>
                <w:szCs w:val="24"/>
              </w:rPr>
              <w:lastRenderedPageBreak/>
              <w:t>Padomes Direktīva 2008/96/EK (2008. gada 19. novembris) par ceļu infrastruktūras drošības pārvaldību</w:t>
            </w:r>
          </w:p>
        </w:tc>
        <w:tc>
          <w:tcPr>
            <w:tcW w:w="3118" w:type="dxa"/>
          </w:tcPr>
          <w:p w14:paraId="5996E1A4" w14:textId="77777777" w:rsidR="005B7AD5" w:rsidRPr="00C14C12" w:rsidRDefault="005B7AD5" w:rsidP="00280A52">
            <w:pPr>
              <w:jc w:val="both"/>
              <w:rPr>
                <w:sz w:val="24"/>
                <w:szCs w:val="24"/>
              </w:rPr>
            </w:pPr>
            <w:r w:rsidRPr="00C14C12">
              <w:rPr>
                <w:sz w:val="24"/>
                <w:szCs w:val="24"/>
              </w:rPr>
              <w:lastRenderedPageBreak/>
              <w:t xml:space="preserve">Grozījumi 25.11.2008. MK </w:t>
            </w:r>
            <w:r w:rsidRPr="00C14C12">
              <w:rPr>
                <w:sz w:val="24"/>
                <w:szCs w:val="24"/>
              </w:rPr>
              <w:lastRenderedPageBreak/>
              <w:t>noteikumos Nr.972 „Ceļu drošības audita noteikumi”</w:t>
            </w:r>
          </w:p>
          <w:p w14:paraId="0C5B2F37" w14:textId="77777777" w:rsidR="005B7AD5" w:rsidRPr="00C14C12" w:rsidRDefault="005B7AD5" w:rsidP="00280A52">
            <w:pPr>
              <w:jc w:val="both"/>
              <w:rPr>
                <w:sz w:val="24"/>
                <w:szCs w:val="24"/>
              </w:rPr>
            </w:pPr>
          </w:p>
          <w:p w14:paraId="212F1445" w14:textId="77777777" w:rsidR="005B7AD5" w:rsidRPr="00C14C12" w:rsidRDefault="005B7AD5" w:rsidP="00280A52">
            <w:pPr>
              <w:jc w:val="both"/>
              <w:rPr>
                <w:sz w:val="24"/>
                <w:szCs w:val="24"/>
              </w:rPr>
            </w:pPr>
            <w:r w:rsidRPr="00C14C12">
              <w:rPr>
                <w:sz w:val="24"/>
                <w:szCs w:val="24"/>
              </w:rPr>
              <w:t>Grozījumi likumā „Par autoceļiem” un jauni MK noteikumi</w:t>
            </w:r>
          </w:p>
          <w:p w14:paraId="262952E4" w14:textId="77777777" w:rsidR="005B7AD5" w:rsidRPr="00C14C12" w:rsidRDefault="005B7AD5" w:rsidP="00280A52">
            <w:pPr>
              <w:jc w:val="both"/>
              <w:rPr>
                <w:sz w:val="24"/>
                <w:szCs w:val="24"/>
              </w:rPr>
            </w:pPr>
          </w:p>
          <w:p w14:paraId="1A5DB4AB" w14:textId="77777777" w:rsidR="005B7AD5" w:rsidRPr="00C14C12" w:rsidRDefault="005B7AD5" w:rsidP="00280A52">
            <w:pPr>
              <w:jc w:val="both"/>
              <w:rPr>
                <w:sz w:val="24"/>
                <w:szCs w:val="24"/>
              </w:rPr>
            </w:pPr>
            <w:r w:rsidRPr="00C14C12">
              <w:rPr>
                <w:sz w:val="24"/>
                <w:szCs w:val="24"/>
              </w:rPr>
              <w:t>Grozījumi 10.07.2007. MK noteikumos Nr.482 „Ceļu drošības</w:t>
            </w:r>
          </w:p>
        </w:tc>
        <w:tc>
          <w:tcPr>
            <w:tcW w:w="1843" w:type="dxa"/>
            <w:gridSpan w:val="2"/>
          </w:tcPr>
          <w:p w14:paraId="17E8D4AC" w14:textId="77777777" w:rsidR="005B7AD5" w:rsidRPr="00C14C12" w:rsidRDefault="005B7AD5" w:rsidP="00280A52">
            <w:pPr>
              <w:rPr>
                <w:bCs/>
                <w:sz w:val="24"/>
                <w:szCs w:val="24"/>
              </w:rPr>
            </w:pPr>
            <w:r w:rsidRPr="00C14C12">
              <w:rPr>
                <w:bCs/>
                <w:sz w:val="24"/>
                <w:szCs w:val="24"/>
              </w:rPr>
              <w:lastRenderedPageBreak/>
              <w:t>Izpētes</w:t>
            </w:r>
          </w:p>
          <w:p w14:paraId="5A338813" w14:textId="77777777" w:rsidR="005B7AD5" w:rsidRPr="00C14C12" w:rsidRDefault="005B7AD5" w:rsidP="00280A52">
            <w:pPr>
              <w:jc w:val="center"/>
              <w:rPr>
                <w:sz w:val="24"/>
                <w:szCs w:val="24"/>
              </w:rPr>
            </w:pPr>
          </w:p>
        </w:tc>
        <w:tc>
          <w:tcPr>
            <w:tcW w:w="1559" w:type="dxa"/>
          </w:tcPr>
          <w:p w14:paraId="05F82695" w14:textId="77777777" w:rsidR="005B7AD5" w:rsidRPr="00C14C12" w:rsidRDefault="005B7AD5" w:rsidP="00280A52">
            <w:pPr>
              <w:jc w:val="both"/>
              <w:rPr>
                <w:sz w:val="24"/>
                <w:szCs w:val="24"/>
              </w:rPr>
            </w:pPr>
            <w:r w:rsidRPr="00C14C12">
              <w:rPr>
                <w:sz w:val="24"/>
                <w:szCs w:val="24"/>
              </w:rPr>
              <w:lastRenderedPageBreak/>
              <w:t>19.12.2010</w:t>
            </w:r>
            <w:r w:rsidR="004E3554">
              <w:rPr>
                <w:sz w:val="24"/>
                <w:szCs w:val="24"/>
              </w:rPr>
              <w:t>.</w:t>
            </w:r>
          </w:p>
        </w:tc>
        <w:tc>
          <w:tcPr>
            <w:tcW w:w="2126" w:type="dxa"/>
          </w:tcPr>
          <w:p w14:paraId="1BECE844" w14:textId="77777777" w:rsidR="005B7AD5" w:rsidRPr="00C14C12" w:rsidRDefault="005B7AD5" w:rsidP="001E2D31">
            <w:pPr>
              <w:jc w:val="both"/>
              <w:rPr>
                <w:bCs/>
                <w:sz w:val="24"/>
                <w:szCs w:val="24"/>
              </w:rPr>
            </w:pPr>
          </w:p>
        </w:tc>
        <w:tc>
          <w:tcPr>
            <w:tcW w:w="993" w:type="dxa"/>
          </w:tcPr>
          <w:p w14:paraId="6A972CC7"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SAM</w:t>
            </w:r>
          </w:p>
        </w:tc>
      </w:tr>
      <w:tr w:rsidR="005B7AD5" w:rsidRPr="00C14C12" w14:paraId="1FC14A8A" w14:textId="77777777" w:rsidTr="00D62F54">
        <w:tblPrEx>
          <w:tblCellMar>
            <w:top w:w="0" w:type="dxa"/>
            <w:bottom w:w="0" w:type="dxa"/>
          </w:tblCellMar>
        </w:tblPrEx>
        <w:trPr>
          <w:trHeight w:val="247"/>
        </w:trPr>
        <w:tc>
          <w:tcPr>
            <w:tcW w:w="425" w:type="dxa"/>
          </w:tcPr>
          <w:p w14:paraId="70A9821D"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1F18A1F"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32008L0110</w:t>
            </w:r>
          </w:p>
        </w:tc>
        <w:tc>
          <w:tcPr>
            <w:tcW w:w="1418" w:type="dxa"/>
            <w:gridSpan w:val="2"/>
          </w:tcPr>
          <w:p w14:paraId="1A4C9D35" w14:textId="77777777" w:rsidR="005B7AD5" w:rsidRPr="00C14C12" w:rsidRDefault="005B7AD5" w:rsidP="001E2D31">
            <w:pPr>
              <w:jc w:val="center"/>
              <w:rPr>
                <w:bCs/>
                <w:sz w:val="24"/>
                <w:szCs w:val="24"/>
              </w:rPr>
            </w:pPr>
            <w:r w:rsidRPr="00C14C12">
              <w:rPr>
                <w:bCs/>
                <w:sz w:val="24"/>
                <w:szCs w:val="24"/>
              </w:rPr>
              <w:t>24/12/2010</w:t>
            </w:r>
          </w:p>
        </w:tc>
        <w:tc>
          <w:tcPr>
            <w:tcW w:w="2977" w:type="dxa"/>
          </w:tcPr>
          <w:p w14:paraId="0837BAD9" w14:textId="77777777" w:rsidR="005B7AD5" w:rsidRPr="00C14C12" w:rsidRDefault="005B7AD5" w:rsidP="001E2D31">
            <w:pPr>
              <w:jc w:val="both"/>
              <w:rPr>
                <w:bCs/>
                <w:sz w:val="24"/>
                <w:szCs w:val="24"/>
              </w:rPr>
            </w:pPr>
            <w:r w:rsidRPr="00C14C12">
              <w:rPr>
                <w:bCs/>
                <w:sz w:val="24"/>
                <w:szCs w:val="24"/>
              </w:rPr>
              <w:t>Eiropas Parlamenta un Padomes Direktīva 2008/110/EK (2008. gada 16. decembris), ar ko groza Direktīvu 2004/49/EK par drošību Kopienas dzelzceļos (Dzelzceļu drošības direktīva)</w:t>
            </w:r>
          </w:p>
        </w:tc>
        <w:tc>
          <w:tcPr>
            <w:tcW w:w="3118" w:type="dxa"/>
          </w:tcPr>
          <w:p w14:paraId="5D07B9F9" w14:textId="77777777" w:rsidR="005B7AD5" w:rsidRPr="00C14C12" w:rsidRDefault="005B7AD5" w:rsidP="001E2D31">
            <w:pPr>
              <w:jc w:val="both"/>
              <w:rPr>
                <w:sz w:val="24"/>
                <w:szCs w:val="24"/>
              </w:rPr>
            </w:pPr>
          </w:p>
        </w:tc>
        <w:tc>
          <w:tcPr>
            <w:tcW w:w="1843" w:type="dxa"/>
            <w:gridSpan w:val="2"/>
          </w:tcPr>
          <w:p w14:paraId="0C766691" w14:textId="77777777" w:rsidR="005B7AD5" w:rsidRPr="00C14C12" w:rsidRDefault="005B7AD5" w:rsidP="00894F50">
            <w:pPr>
              <w:rPr>
                <w:bCs/>
                <w:sz w:val="24"/>
                <w:szCs w:val="24"/>
              </w:rPr>
            </w:pPr>
            <w:r w:rsidRPr="00C14C12">
              <w:rPr>
                <w:bCs/>
                <w:sz w:val="24"/>
                <w:szCs w:val="24"/>
              </w:rPr>
              <w:t>Izpētes</w:t>
            </w:r>
          </w:p>
        </w:tc>
        <w:tc>
          <w:tcPr>
            <w:tcW w:w="1559" w:type="dxa"/>
          </w:tcPr>
          <w:p w14:paraId="35498BBD" w14:textId="77777777" w:rsidR="005B7AD5" w:rsidRPr="00C14C12" w:rsidRDefault="005B7AD5" w:rsidP="001E2D31">
            <w:pPr>
              <w:jc w:val="both"/>
              <w:rPr>
                <w:sz w:val="24"/>
                <w:szCs w:val="24"/>
              </w:rPr>
            </w:pPr>
            <w:r w:rsidRPr="00C14C12">
              <w:rPr>
                <w:sz w:val="24"/>
                <w:szCs w:val="24"/>
              </w:rPr>
              <w:t>24.12.2010</w:t>
            </w:r>
            <w:r w:rsidR="004E3554">
              <w:rPr>
                <w:sz w:val="24"/>
                <w:szCs w:val="24"/>
              </w:rPr>
              <w:t>.</w:t>
            </w:r>
          </w:p>
        </w:tc>
        <w:tc>
          <w:tcPr>
            <w:tcW w:w="2126" w:type="dxa"/>
          </w:tcPr>
          <w:p w14:paraId="61829AF0" w14:textId="77777777" w:rsidR="005B7AD5" w:rsidRPr="00C14C12" w:rsidRDefault="005B7AD5" w:rsidP="001E2D31">
            <w:pPr>
              <w:jc w:val="both"/>
              <w:rPr>
                <w:bCs/>
                <w:sz w:val="24"/>
                <w:szCs w:val="24"/>
              </w:rPr>
            </w:pPr>
          </w:p>
        </w:tc>
        <w:tc>
          <w:tcPr>
            <w:tcW w:w="993" w:type="dxa"/>
          </w:tcPr>
          <w:p w14:paraId="6A7EDBC0"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SAM</w:t>
            </w:r>
          </w:p>
        </w:tc>
      </w:tr>
      <w:tr w:rsidR="005B7AD5" w:rsidRPr="00C14C12" w14:paraId="7A916B0F" w14:textId="77777777" w:rsidTr="00D62F54">
        <w:tblPrEx>
          <w:tblCellMar>
            <w:top w:w="0" w:type="dxa"/>
            <w:bottom w:w="0" w:type="dxa"/>
          </w:tblCellMar>
        </w:tblPrEx>
        <w:trPr>
          <w:trHeight w:val="247"/>
        </w:trPr>
        <w:tc>
          <w:tcPr>
            <w:tcW w:w="425" w:type="dxa"/>
          </w:tcPr>
          <w:p w14:paraId="5555584A"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628E5A6"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32008L0115</w:t>
            </w:r>
          </w:p>
        </w:tc>
        <w:tc>
          <w:tcPr>
            <w:tcW w:w="1418" w:type="dxa"/>
            <w:gridSpan w:val="2"/>
          </w:tcPr>
          <w:p w14:paraId="29FEF82F" w14:textId="77777777" w:rsidR="005B7AD5" w:rsidRPr="00C14C12" w:rsidRDefault="005B7AD5" w:rsidP="001E2D31">
            <w:pPr>
              <w:jc w:val="center"/>
              <w:rPr>
                <w:bCs/>
                <w:sz w:val="24"/>
                <w:szCs w:val="24"/>
              </w:rPr>
            </w:pPr>
            <w:r w:rsidRPr="00C14C12">
              <w:rPr>
                <w:bCs/>
                <w:sz w:val="24"/>
                <w:szCs w:val="24"/>
              </w:rPr>
              <w:t>24/12/2010</w:t>
            </w:r>
          </w:p>
        </w:tc>
        <w:tc>
          <w:tcPr>
            <w:tcW w:w="2977" w:type="dxa"/>
          </w:tcPr>
          <w:p w14:paraId="3583E59D" w14:textId="77777777" w:rsidR="005B7AD5" w:rsidRPr="00C14C12" w:rsidRDefault="005B7AD5" w:rsidP="001E2D31">
            <w:pPr>
              <w:jc w:val="both"/>
              <w:rPr>
                <w:bCs/>
                <w:sz w:val="24"/>
                <w:szCs w:val="24"/>
              </w:rPr>
            </w:pPr>
            <w:r w:rsidRPr="00C14C12">
              <w:rPr>
                <w:bCs/>
                <w:sz w:val="24"/>
                <w:szCs w:val="24"/>
              </w:rPr>
              <w:t>Eiropas Parlamenta un Padomes Direktīva 2008/115/EK (2008. gada 16. decembris) par kopīgiem standartiem un procedūrām dalībvalstīs attiecībā uz to trešo valstu valstspiederīgo atgriešanu, kas dalībvalstī uzturas nelikumīgi</w:t>
            </w:r>
          </w:p>
        </w:tc>
        <w:tc>
          <w:tcPr>
            <w:tcW w:w="3118" w:type="dxa"/>
          </w:tcPr>
          <w:p w14:paraId="200C76E7" w14:textId="77777777" w:rsidR="005B7AD5" w:rsidRPr="00C14C12" w:rsidRDefault="005B7AD5" w:rsidP="001E2D31">
            <w:pPr>
              <w:jc w:val="both"/>
              <w:rPr>
                <w:sz w:val="24"/>
                <w:szCs w:val="24"/>
              </w:rPr>
            </w:pPr>
            <w:r w:rsidRPr="00C14C12">
              <w:rPr>
                <w:sz w:val="24"/>
                <w:szCs w:val="24"/>
              </w:rPr>
              <w:t>Likumprojekts „Grozījumi Imigrācijas likumā”</w:t>
            </w:r>
          </w:p>
        </w:tc>
        <w:tc>
          <w:tcPr>
            <w:tcW w:w="1843" w:type="dxa"/>
            <w:gridSpan w:val="2"/>
          </w:tcPr>
          <w:p w14:paraId="193A3E9B" w14:textId="77777777" w:rsidR="005B7AD5" w:rsidRPr="00C14C12" w:rsidRDefault="005B7AD5" w:rsidP="00894F50">
            <w:pPr>
              <w:rPr>
                <w:bCs/>
                <w:sz w:val="24"/>
                <w:szCs w:val="24"/>
              </w:rPr>
            </w:pPr>
            <w:r w:rsidRPr="00C14C12">
              <w:rPr>
                <w:bCs/>
                <w:sz w:val="24"/>
                <w:szCs w:val="24"/>
              </w:rPr>
              <w:t>Izpētes</w:t>
            </w:r>
          </w:p>
        </w:tc>
        <w:tc>
          <w:tcPr>
            <w:tcW w:w="1559" w:type="dxa"/>
          </w:tcPr>
          <w:p w14:paraId="6A808D1C" w14:textId="77777777" w:rsidR="005B7AD5" w:rsidRPr="00C14C12" w:rsidRDefault="005B7AD5" w:rsidP="001E2D31">
            <w:pPr>
              <w:jc w:val="both"/>
              <w:rPr>
                <w:sz w:val="24"/>
                <w:szCs w:val="24"/>
              </w:rPr>
            </w:pPr>
            <w:r w:rsidRPr="00C14C12">
              <w:rPr>
                <w:sz w:val="24"/>
                <w:szCs w:val="24"/>
              </w:rPr>
              <w:t>24.12.2010</w:t>
            </w:r>
            <w:r w:rsidR="004E3554">
              <w:rPr>
                <w:sz w:val="24"/>
                <w:szCs w:val="24"/>
              </w:rPr>
              <w:t>.</w:t>
            </w:r>
          </w:p>
        </w:tc>
        <w:tc>
          <w:tcPr>
            <w:tcW w:w="2126" w:type="dxa"/>
          </w:tcPr>
          <w:p w14:paraId="60B24BFA" w14:textId="77777777" w:rsidR="005B7AD5" w:rsidRPr="00C14C12" w:rsidRDefault="005B7AD5" w:rsidP="001E2D31">
            <w:pPr>
              <w:jc w:val="both"/>
              <w:rPr>
                <w:bCs/>
                <w:sz w:val="24"/>
                <w:szCs w:val="24"/>
              </w:rPr>
            </w:pPr>
            <w:r w:rsidRPr="00C14C12">
              <w:rPr>
                <w:bCs/>
                <w:sz w:val="24"/>
                <w:szCs w:val="24"/>
              </w:rPr>
              <w:t>Ir sagatavota salīdzinošā tabula, pamatojoties</w:t>
            </w:r>
            <w:proofErr w:type="gramStart"/>
            <w:r w:rsidRPr="00C14C12">
              <w:rPr>
                <w:bCs/>
                <w:sz w:val="24"/>
                <w:szCs w:val="24"/>
              </w:rPr>
              <w:t xml:space="preserve"> uz kuru tiks izstrādāti nepieciešamie grozījumi Imigrācijas likumā</w:t>
            </w:r>
            <w:proofErr w:type="gramEnd"/>
          </w:p>
        </w:tc>
        <w:tc>
          <w:tcPr>
            <w:tcW w:w="993" w:type="dxa"/>
          </w:tcPr>
          <w:p w14:paraId="3319A9BC"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IEM</w:t>
            </w:r>
          </w:p>
        </w:tc>
      </w:tr>
      <w:tr w:rsidR="005B7AD5" w:rsidRPr="00C14C12" w14:paraId="3DEEE1DB" w14:textId="77777777" w:rsidTr="00D62F54">
        <w:tblPrEx>
          <w:tblCellMar>
            <w:top w:w="0" w:type="dxa"/>
            <w:bottom w:w="0" w:type="dxa"/>
          </w:tblCellMar>
        </w:tblPrEx>
        <w:trPr>
          <w:trHeight w:val="247"/>
        </w:trPr>
        <w:tc>
          <w:tcPr>
            <w:tcW w:w="425" w:type="dxa"/>
          </w:tcPr>
          <w:p w14:paraId="37C50F84"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DF1188A"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32008L0099</w:t>
            </w:r>
          </w:p>
        </w:tc>
        <w:tc>
          <w:tcPr>
            <w:tcW w:w="1418" w:type="dxa"/>
            <w:gridSpan w:val="2"/>
          </w:tcPr>
          <w:p w14:paraId="45473AF4" w14:textId="77777777" w:rsidR="005B7AD5" w:rsidRPr="00C14C12" w:rsidRDefault="005B7AD5" w:rsidP="001E2D31">
            <w:pPr>
              <w:jc w:val="center"/>
              <w:rPr>
                <w:bCs/>
                <w:sz w:val="24"/>
                <w:szCs w:val="24"/>
              </w:rPr>
            </w:pPr>
            <w:r w:rsidRPr="00C14C12">
              <w:rPr>
                <w:bCs/>
                <w:sz w:val="24"/>
                <w:szCs w:val="24"/>
              </w:rPr>
              <w:t>26/12/2010</w:t>
            </w:r>
          </w:p>
        </w:tc>
        <w:tc>
          <w:tcPr>
            <w:tcW w:w="2977" w:type="dxa"/>
          </w:tcPr>
          <w:p w14:paraId="58AD6DCB" w14:textId="77777777" w:rsidR="005B7AD5" w:rsidRPr="00C14C12" w:rsidRDefault="005B7AD5" w:rsidP="001E2D31">
            <w:pPr>
              <w:jc w:val="both"/>
              <w:rPr>
                <w:bCs/>
                <w:sz w:val="24"/>
                <w:szCs w:val="24"/>
              </w:rPr>
            </w:pPr>
            <w:r w:rsidRPr="00C14C12">
              <w:rPr>
                <w:bCs/>
                <w:sz w:val="24"/>
                <w:szCs w:val="24"/>
              </w:rPr>
              <w:t xml:space="preserve">Eiropas Parlamenta un Padomes Direktīva 2008/99/EK (2008. gada 19. novembris) par vides </w:t>
            </w:r>
            <w:r w:rsidRPr="00C14C12">
              <w:rPr>
                <w:bCs/>
                <w:sz w:val="24"/>
                <w:szCs w:val="24"/>
              </w:rPr>
              <w:lastRenderedPageBreak/>
              <w:t>krimināltiesisko aizsardzību</w:t>
            </w:r>
          </w:p>
        </w:tc>
        <w:tc>
          <w:tcPr>
            <w:tcW w:w="3118" w:type="dxa"/>
          </w:tcPr>
          <w:p w14:paraId="1059E5B5" w14:textId="77777777" w:rsidR="005B7AD5" w:rsidRPr="00C14C12" w:rsidRDefault="005B7AD5" w:rsidP="001E2D31">
            <w:pPr>
              <w:jc w:val="both"/>
              <w:rPr>
                <w:sz w:val="24"/>
                <w:szCs w:val="24"/>
              </w:rPr>
            </w:pPr>
            <w:r w:rsidRPr="00C14C12">
              <w:rPr>
                <w:sz w:val="24"/>
                <w:szCs w:val="24"/>
              </w:rPr>
              <w:lastRenderedPageBreak/>
              <w:t>Likumprojekts „Grozījumi Krimināllikumā”</w:t>
            </w:r>
          </w:p>
        </w:tc>
        <w:tc>
          <w:tcPr>
            <w:tcW w:w="1843" w:type="dxa"/>
            <w:gridSpan w:val="2"/>
          </w:tcPr>
          <w:p w14:paraId="63CE05E0" w14:textId="77777777" w:rsidR="005B7AD5" w:rsidRPr="00C14C12" w:rsidRDefault="005B7AD5" w:rsidP="00894F50">
            <w:pPr>
              <w:rPr>
                <w:bCs/>
                <w:sz w:val="24"/>
                <w:szCs w:val="24"/>
              </w:rPr>
            </w:pPr>
            <w:r w:rsidRPr="00C14C12">
              <w:rPr>
                <w:bCs/>
                <w:sz w:val="24"/>
                <w:szCs w:val="24"/>
              </w:rPr>
              <w:t>08.10.2009. izsludināts VSS</w:t>
            </w:r>
          </w:p>
        </w:tc>
        <w:tc>
          <w:tcPr>
            <w:tcW w:w="1559" w:type="dxa"/>
          </w:tcPr>
          <w:p w14:paraId="71C45A42" w14:textId="77777777" w:rsidR="005B7AD5" w:rsidRPr="00C14C12" w:rsidRDefault="005B7AD5" w:rsidP="001E2D31">
            <w:pPr>
              <w:jc w:val="both"/>
              <w:rPr>
                <w:sz w:val="24"/>
                <w:szCs w:val="24"/>
              </w:rPr>
            </w:pPr>
            <w:r w:rsidRPr="00C14C12">
              <w:rPr>
                <w:sz w:val="24"/>
                <w:szCs w:val="24"/>
              </w:rPr>
              <w:t>26.12.2010</w:t>
            </w:r>
            <w:r w:rsidR="004E3554">
              <w:rPr>
                <w:sz w:val="24"/>
                <w:szCs w:val="24"/>
              </w:rPr>
              <w:t>.</w:t>
            </w:r>
          </w:p>
        </w:tc>
        <w:tc>
          <w:tcPr>
            <w:tcW w:w="2126" w:type="dxa"/>
          </w:tcPr>
          <w:p w14:paraId="14C787CC" w14:textId="77777777" w:rsidR="005B7AD5" w:rsidRPr="00C14C12" w:rsidRDefault="005B7AD5" w:rsidP="001E2D31">
            <w:pPr>
              <w:jc w:val="both"/>
              <w:rPr>
                <w:bCs/>
                <w:sz w:val="24"/>
                <w:szCs w:val="24"/>
              </w:rPr>
            </w:pPr>
          </w:p>
        </w:tc>
        <w:tc>
          <w:tcPr>
            <w:tcW w:w="993" w:type="dxa"/>
          </w:tcPr>
          <w:p w14:paraId="45B14D4A"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TM</w:t>
            </w:r>
          </w:p>
        </w:tc>
      </w:tr>
      <w:tr w:rsidR="005B7AD5" w:rsidRPr="00C14C12" w14:paraId="7C444111" w14:textId="77777777" w:rsidTr="00D62F54">
        <w:tblPrEx>
          <w:tblCellMar>
            <w:top w:w="0" w:type="dxa"/>
            <w:bottom w:w="0" w:type="dxa"/>
          </w:tblCellMar>
        </w:tblPrEx>
        <w:trPr>
          <w:trHeight w:val="247"/>
        </w:trPr>
        <w:tc>
          <w:tcPr>
            <w:tcW w:w="425" w:type="dxa"/>
          </w:tcPr>
          <w:p w14:paraId="105B5D76"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C1D359C"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32009L0044</w:t>
            </w:r>
          </w:p>
        </w:tc>
        <w:tc>
          <w:tcPr>
            <w:tcW w:w="1418" w:type="dxa"/>
            <w:gridSpan w:val="2"/>
          </w:tcPr>
          <w:p w14:paraId="279E6EED" w14:textId="77777777" w:rsidR="005B7AD5" w:rsidRPr="00C14C12" w:rsidRDefault="005B7AD5" w:rsidP="001E2D31">
            <w:pPr>
              <w:jc w:val="center"/>
              <w:rPr>
                <w:bCs/>
                <w:sz w:val="24"/>
                <w:szCs w:val="24"/>
              </w:rPr>
            </w:pPr>
            <w:r w:rsidRPr="00C14C12">
              <w:rPr>
                <w:bCs/>
                <w:sz w:val="24"/>
                <w:szCs w:val="24"/>
              </w:rPr>
              <w:t>30/12/2010</w:t>
            </w:r>
          </w:p>
        </w:tc>
        <w:tc>
          <w:tcPr>
            <w:tcW w:w="2977" w:type="dxa"/>
          </w:tcPr>
          <w:p w14:paraId="041237FE" w14:textId="77777777" w:rsidR="005B7AD5" w:rsidRPr="00C14C12" w:rsidRDefault="005B7AD5" w:rsidP="001E2D31">
            <w:pPr>
              <w:jc w:val="both"/>
              <w:rPr>
                <w:bCs/>
                <w:sz w:val="24"/>
                <w:szCs w:val="24"/>
              </w:rPr>
            </w:pPr>
            <w:r w:rsidRPr="00C14C12">
              <w:rPr>
                <w:bCs/>
                <w:sz w:val="24"/>
                <w:szCs w:val="24"/>
              </w:rPr>
              <w:t xml:space="preserve">Eiropas Parlamenta un Padomes Direktīva 2009/44/EK (2009. gada 6. maijs), ar ko Direktīvu 98/26/EK par norēķinu galīgumu maksājumu un vērtspapīru norēķinu sistēmās un Direktīvu 2002/47/EK par finanšu nodrošinājuma līgumiem groza attiecībā uz saistītām sistēmām un </w:t>
            </w:r>
            <w:proofErr w:type="spellStart"/>
            <w:r w:rsidRPr="00C14C12">
              <w:rPr>
                <w:bCs/>
                <w:sz w:val="24"/>
                <w:szCs w:val="24"/>
              </w:rPr>
              <w:t>kredītprasībām</w:t>
            </w:r>
            <w:proofErr w:type="spellEnd"/>
          </w:p>
        </w:tc>
        <w:tc>
          <w:tcPr>
            <w:tcW w:w="3118" w:type="dxa"/>
          </w:tcPr>
          <w:p w14:paraId="49FAC019" w14:textId="77777777" w:rsidR="005B7AD5" w:rsidRPr="00C14C12" w:rsidRDefault="005B7AD5" w:rsidP="00280A52">
            <w:pPr>
              <w:rPr>
                <w:sz w:val="24"/>
                <w:szCs w:val="24"/>
              </w:rPr>
            </w:pPr>
            <w:r w:rsidRPr="00C14C12">
              <w:rPr>
                <w:sz w:val="24"/>
                <w:szCs w:val="24"/>
              </w:rPr>
              <w:t>Grozījumi Finanšu nodrošinājuma likumā.</w:t>
            </w:r>
          </w:p>
        </w:tc>
        <w:tc>
          <w:tcPr>
            <w:tcW w:w="1843" w:type="dxa"/>
            <w:gridSpan w:val="2"/>
          </w:tcPr>
          <w:p w14:paraId="33A85B18" w14:textId="77777777" w:rsidR="005B7AD5" w:rsidRPr="00C14C12" w:rsidRDefault="005B7AD5" w:rsidP="00280A52">
            <w:pPr>
              <w:jc w:val="center"/>
              <w:rPr>
                <w:bCs/>
                <w:sz w:val="24"/>
                <w:szCs w:val="24"/>
              </w:rPr>
            </w:pPr>
            <w:r w:rsidRPr="00C14C12">
              <w:rPr>
                <w:bCs/>
                <w:sz w:val="24"/>
                <w:szCs w:val="24"/>
              </w:rPr>
              <w:t>Izpētes</w:t>
            </w:r>
          </w:p>
        </w:tc>
        <w:tc>
          <w:tcPr>
            <w:tcW w:w="1559" w:type="dxa"/>
          </w:tcPr>
          <w:p w14:paraId="5CBB83A8" w14:textId="77777777" w:rsidR="005B7AD5" w:rsidRPr="00C14C12" w:rsidRDefault="005B7AD5" w:rsidP="00280A52">
            <w:pPr>
              <w:jc w:val="center"/>
              <w:rPr>
                <w:sz w:val="24"/>
                <w:szCs w:val="24"/>
              </w:rPr>
            </w:pPr>
            <w:r w:rsidRPr="00C14C12">
              <w:rPr>
                <w:sz w:val="24"/>
                <w:szCs w:val="24"/>
              </w:rPr>
              <w:t>30.12.2010</w:t>
            </w:r>
            <w:r w:rsidR="004E3554">
              <w:rPr>
                <w:sz w:val="24"/>
                <w:szCs w:val="24"/>
              </w:rPr>
              <w:t>.</w:t>
            </w:r>
          </w:p>
        </w:tc>
        <w:tc>
          <w:tcPr>
            <w:tcW w:w="2126" w:type="dxa"/>
          </w:tcPr>
          <w:p w14:paraId="20B69901" w14:textId="77777777" w:rsidR="005B7AD5" w:rsidRPr="00C14C12" w:rsidRDefault="005B7AD5" w:rsidP="001E2D31">
            <w:pPr>
              <w:jc w:val="both"/>
              <w:rPr>
                <w:bCs/>
                <w:sz w:val="24"/>
                <w:szCs w:val="24"/>
              </w:rPr>
            </w:pPr>
          </w:p>
        </w:tc>
        <w:tc>
          <w:tcPr>
            <w:tcW w:w="993" w:type="dxa"/>
          </w:tcPr>
          <w:p w14:paraId="18186E18"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FM</w:t>
            </w:r>
          </w:p>
        </w:tc>
      </w:tr>
      <w:tr w:rsidR="005B7AD5" w:rsidRPr="00C14C12" w14:paraId="1CAD4435" w14:textId="77777777" w:rsidTr="00D62F54">
        <w:tblPrEx>
          <w:tblCellMar>
            <w:top w:w="0" w:type="dxa"/>
            <w:bottom w:w="0" w:type="dxa"/>
          </w:tblCellMar>
        </w:tblPrEx>
        <w:trPr>
          <w:trHeight w:val="247"/>
        </w:trPr>
        <w:tc>
          <w:tcPr>
            <w:tcW w:w="425" w:type="dxa"/>
          </w:tcPr>
          <w:p w14:paraId="61812BC6"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3793BD9" w14:textId="77777777" w:rsidR="005B7AD5" w:rsidRPr="00C14C12" w:rsidRDefault="005B7AD5" w:rsidP="00C5638A">
            <w:pPr>
              <w:pStyle w:val="Footer"/>
              <w:tabs>
                <w:tab w:val="clear" w:pos="4153"/>
                <w:tab w:val="clear" w:pos="8306"/>
              </w:tabs>
              <w:jc w:val="center"/>
              <w:rPr>
                <w:bCs/>
                <w:sz w:val="24"/>
                <w:szCs w:val="24"/>
              </w:rPr>
            </w:pPr>
            <w:r w:rsidRPr="00C14C12">
              <w:rPr>
                <w:bCs/>
                <w:sz w:val="24"/>
                <w:szCs w:val="24"/>
              </w:rPr>
              <w:t>32008L0006</w:t>
            </w:r>
          </w:p>
        </w:tc>
        <w:tc>
          <w:tcPr>
            <w:tcW w:w="1418" w:type="dxa"/>
            <w:gridSpan w:val="2"/>
          </w:tcPr>
          <w:p w14:paraId="4CF9C368" w14:textId="77777777" w:rsidR="005B7AD5" w:rsidRPr="00C14C12" w:rsidRDefault="005B7AD5" w:rsidP="00C5638A">
            <w:pPr>
              <w:jc w:val="center"/>
              <w:rPr>
                <w:bCs/>
                <w:sz w:val="24"/>
                <w:szCs w:val="24"/>
              </w:rPr>
            </w:pPr>
            <w:r w:rsidRPr="00C14C12">
              <w:rPr>
                <w:sz w:val="24"/>
                <w:szCs w:val="24"/>
              </w:rPr>
              <w:t>31/12/2010</w:t>
            </w:r>
          </w:p>
        </w:tc>
        <w:tc>
          <w:tcPr>
            <w:tcW w:w="2977" w:type="dxa"/>
          </w:tcPr>
          <w:p w14:paraId="24CA42E0" w14:textId="77777777" w:rsidR="005B7AD5" w:rsidRPr="00C14C12" w:rsidRDefault="005B7AD5" w:rsidP="00C5638A">
            <w:pPr>
              <w:jc w:val="both"/>
              <w:rPr>
                <w:b/>
                <w:bCs/>
                <w:sz w:val="24"/>
                <w:szCs w:val="24"/>
              </w:rPr>
            </w:pPr>
            <w:r w:rsidRPr="00C14C12">
              <w:rPr>
                <w:rStyle w:val="Strong"/>
                <w:b w:val="0"/>
                <w:sz w:val="24"/>
                <w:szCs w:val="24"/>
              </w:rPr>
              <w:t>Eiropas Parlamenta un Padomes Direktīva 2008/6/EK ( 2008. gada 20. februāris</w:t>
            </w:r>
            <w:proofErr w:type="gramStart"/>
            <w:r w:rsidRPr="00C14C12">
              <w:rPr>
                <w:rStyle w:val="Strong"/>
                <w:b w:val="0"/>
                <w:sz w:val="24"/>
                <w:szCs w:val="24"/>
              </w:rPr>
              <w:t xml:space="preserve"> )</w:t>
            </w:r>
            <w:proofErr w:type="gramEnd"/>
            <w:r w:rsidRPr="00C14C12">
              <w:rPr>
                <w:rStyle w:val="Strong"/>
                <w:b w:val="0"/>
                <w:sz w:val="24"/>
                <w:szCs w:val="24"/>
              </w:rPr>
              <w:t>, ar ko Direktīvu 97/67/EK groza attiecībā uz Kopienas pasta pakalpojumu iekšējā tirgus pilnīgu izveidi</w:t>
            </w:r>
          </w:p>
        </w:tc>
        <w:tc>
          <w:tcPr>
            <w:tcW w:w="3118" w:type="dxa"/>
          </w:tcPr>
          <w:p w14:paraId="7E7459E5" w14:textId="77777777" w:rsidR="005B7AD5" w:rsidRPr="00C14C12" w:rsidRDefault="005B7AD5" w:rsidP="00280A52">
            <w:pPr>
              <w:jc w:val="both"/>
              <w:rPr>
                <w:snapToGrid w:val="0"/>
                <w:sz w:val="24"/>
                <w:szCs w:val="24"/>
                <w:lang w:eastAsia="en-US"/>
              </w:rPr>
            </w:pPr>
            <w:r w:rsidRPr="00C14C12">
              <w:rPr>
                <w:snapToGrid w:val="0"/>
                <w:sz w:val="24"/>
                <w:szCs w:val="24"/>
                <w:lang w:eastAsia="en-US"/>
              </w:rPr>
              <w:t>1. Likumprojekts „Pasta likums” (TA-2751)</w:t>
            </w:r>
          </w:p>
          <w:p w14:paraId="50A9B42E" w14:textId="77777777" w:rsidR="005B7AD5" w:rsidRPr="00C14C12" w:rsidRDefault="005B7AD5" w:rsidP="00280A52">
            <w:pPr>
              <w:jc w:val="both"/>
              <w:rPr>
                <w:snapToGrid w:val="0"/>
                <w:sz w:val="24"/>
                <w:szCs w:val="24"/>
                <w:lang w:eastAsia="en-US"/>
              </w:rPr>
            </w:pPr>
          </w:p>
          <w:p w14:paraId="19722AA5" w14:textId="77777777" w:rsidR="005B7AD5" w:rsidRPr="00C14C12" w:rsidRDefault="005B7AD5" w:rsidP="00280A52">
            <w:pPr>
              <w:jc w:val="both"/>
              <w:rPr>
                <w:snapToGrid w:val="0"/>
                <w:sz w:val="24"/>
                <w:szCs w:val="24"/>
                <w:lang w:eastAsia="en-US"/>
              </w:rPr>
            </w:pPr>
          </w:p>
          <w:p w14:paraId="4BDABEED" w14:textId="77777777" w:rsidR="005B7AD5" w:rsidRPr="00C14C12" w:rsidRDefault="005B7AD5" w:rsidP="00280A52">
            <w:pPr>
              <w:jc w:val="both"/>
              <w:rPr>
                <w:sz w:val="24"/>
                <w:szCs w:val="24"/>
              </w:rPr>
            </w:pPr>
            <w:r w:rsidRPr="00C14C12">
              <w:rPr>
                <w:snapToGrid w:val="0"/>
                <w:sz w:val="24"/>
                <w:szCs w:val="24"/>
                <w:lang w:eastAsia="en-US"/>
              </w:rPr>
              <w:t>2. MK noteikumu projekts</w:t>
            </w:r>
            <w:r w:rsidRPr="00C14C12">
              <w:rPr>
                <w:sz w:val="24"/>
                <w:szCs w:val="24"/>
              </w:rPr>
              <w:t xml:space="preserve"> „Par Latvijas nacionālajiem standartiem, kuri obligāti piemērojami, sniedzot pasta </w:t>
            </w:r>
            <w:smartTag w:uri="urn:schemas-microsoft-com:office:smarttags" w:element="PersonName">
              <w:r w:rsidRPr="00C14C12">
                <w:rPr>
                  <w:sz w:val="24"/>
                  <w:szCs w:val="24"/>
                </w:rPr>
                <w:t>pak</w:t>
              </w:r>
            </w:smartTag>
            <w:r w:rsidRPr="00C14C12">
              <w:rPr>
                <w:sz w:val="24"/>
                <w:szCs w:val="24"/>
              </w:rPr>
              <w:t>alpojumus”</w:t>
            </w:r>
          </w:p>
          <w:p w14:paraId="21DB72C6" w14:textId="77777777" w:rsidR="005B7AD5" w:rsidRPr="00C14C12" w:rsidRDefault="005B7AD5" w:rsidP="00280A52">
            <w:pPr>
              <w:jc w:val="both"/>
              <w:rPr>
                <w:sz w:val="24"/>
                <w:szCs w:val="24"/>
              </w:rPr>
            </w:pPr>
          </w:p>
          <w:p w14:paraId="7ACEE640" w14:textId="77777777" w:rsidR="005B7AD5" w:rsidRPr="00C14C12" w:rsidRDefault="005B7AD5" w:rsidP="00280A52">
            <w:pPr>
              <w:jc w:val="both"/>
              <w:rPr>
                <w:sz w:val="24"/>
                <w:szCs w:val="24"/>
              </w:rPr>
            </w:pPr>
            <w:r w:rsidRPr="00C14C12">
              <w:rPr>
                <w:sz w:val="24"/>
                <w:szCs w:val="24"/>
              </w:rPr>
              <w:t xml:space="preserve">3. MK noteikumu projekts „Kārtība, kādā tiek izvietotas un noformētas pasta </w:t>
            </w:r>
            <w:smartTag w:uri="urn:schemas-microsoft-com:office:smarttags" w:element="PersonName">
              <w:r w:rsidRPr="00C14C12">
                <w:rPr>
                  <w:sz w:val="24"/>
                  <w:szCs w:val="24"/>
                </w:rPr>
                <w:t>pak</w:t>
              </w:r>
            </w:smartTag>
            <w:r w:rsidRPr="00C14C12">
              <w:rPr>
                <w:sz w:val="24"/>
                <w:szCs w:val="24"/>
              </w:rPr>
              <w:t>alpojumu sniegšanas vietas, pasta tīkla piekļuves punkti, pastkastīšu punkti un pastkastītes”;</w:t>
            </w:r>
          </w:p>
          <w:p w14:paraId="6E641AA9" w14:textId="77777777" w:rsidR="005B7AD5" w:rsidRPr="00C14C12" w:rsidRDefault="005B7AD5" w:rsidP="00280A52">
            <w:pPr>
              <w:jc w:val="both"/>
              <w:rPr>
                <w:sz w:val="24"/>
                <w:szCs w:val="24"/>
              </w:rPr>
            </w:pPr>
          </w:p>
          <w:p w14:paraId="115FB783" w14:textId="77777777" w:rsidR="005B7AD5" w:rsidRPr="00C14C12" w:rsidRDefault="005B7AD5" w:rsidP="00280A52">
            <w:pPr>
              <w:jc w:val="both"/>
              <w:rPr>
                <w:sz w:val="24"/>
                <w:szCs w:val="24"/>
              </w:rPr>
            </w:pPr>
            <w:r w:rsidRPr="00C14C12">
              <w:rPr>
                <w:sz w:val="24"/>
                <w:szCs w:val="24"/>
              </w:rPr>
              <w:t>4. SPRK noteikumi:</w:t>
            </w:r>
          </w:p>
          <w:p w14:paraId="200FE8A5" w14:textId="77777777" w:rsidR="005B7AD5" w:rsidRPr="00C14C12" w:rsidRDefault="005B7AD5" w:rsidP="00280A52">
            <w:pPr>
              <w:jc w:val="both"/>
              <w:rPr>
                <w:sz w:val="24"/>
                <w:szCs w:val="24"/>
              </w:rPr>
            </w:pPr>
            <w:r w:rsidRPr="00C14C12">
              <w:rPr>
                <w:sz w:val="24"/>
                <w:szCs w:val="24"/>
              </w:rPr>
              <w:t>4.1. Noteikumi par Regulatoram iesniedzamās informācijas veidiem, apjomu un iesniegšanas termiņiem;</w:t>
            </w:r>
          </w:p>
          <w:p w14:paraId="1D5CC36E" w14:textId="77777777" w:rsidR="005B7AD5" w:rsidRPr="00C14C12" w:rsidRDefault="005B7AD5" w:rsidP="00280A52">
            <w:pPr>
              <w:jc w:val="both"/>
              <w:rPr>
                <w:sz w:val="24"/>
                <w:szCs w:val="24"/>
              </w:rPr>
            </w:pPr>
            <w:r w:rsidRPr="00C14C12">
              <w:rPr>
                <w:sz w:val="24"/>
                <w:szCs w:val="24"/>
              </w:rPr>
              <w:t>4.2. Universālā pasta pakalpojuma saistību noteikšana;</w:t>
            </w:r>
          </w:p>
          <w:p w14:paraId="0AC2235D" w14:textId="77777777" w:rsidR="005B7AD5" w:rsidRPr="00C14C12" w:rsidRDefault="005B7AD5" w:rsidP="00280A52">
            <w:pPr>
              <w:jc w:val="both"/>
              <w:rPr>
                <w:sz w:val="24"/>
                <w:szCs w:val="24"/>
              </w:rPr>
            </w:pPr>
            <w:r w:rsidRPr="00C14C12">
              <w:rPr>
                <w:sz w:val="24"/>
                <w:szCs w:val="24"/>
              </w:rPr>
              <w:t>4.3. Universālā pasta pakalpojuma saistību tīro izmaksu aprēķināšanas un noteikšanas metodika;</w:t>
            </w:r>
          </w:p>
          <w:p w14:paraId="54D35670" w14:textId="77777777" w:rsidR="005B7AD5" w:rsidRPr="00C14C12" w:rsidRDefault="005B7AD5" w:rsidP="009869D3">
            <w:pPr>
              <w:jc w:val="both"/>
              <w:rPr>
                <w:sz w:val="24"/>
                <w:szCs w:val="24"/>
              </w:rPr>
            </w:pPr>
            <w:r w:rsidRPr="00C14C12">
              <w:rPr>
                <w:sz w:val="24"/>
                <w:szCs w:val="24"/>
              </w:rPr>
              <w:t>4.4. Universālā pasta pakalpojuma tarifu atlaižu saskaņošanas kārtība;</w:t>
            </w:r>
          </w:p>
        </w:tc>
        <w:tc>
          <w:tcPr>
            <w:tcW w:w="1843" w:type="dxa"/>
            <w:gridSpan w:val="2"/>
          </w:tcPr>
          <w:p w14:paraId="4AA7F49B" w14:textId="77777777" w:rsidR="005B7AD5" w:rsidRPr="00C14C12" w:rsidRDefault="005B7AD5" w:rsidP="00280A52">
            <w:pPr>
              <w:jc w:val="both"/>
              <w:rPr>
                <w:snapToGrid w:val="0"/>
                <w:sz w:val="24"/>
                <w:szCs w:val="24"/>
                <w:lang w:eastAsia="en-US"/>
              </w:rPr>
            </w:pPr>
            <w:r w:rsidRPr="00C14C12">
              <w:rPr>
                <w:snapToGrid w:val="0"/>
                <w:sz w:val="24"/>
                <w:szCs w:val="24"/>
                <w:lang w:eastAsia="en-US"/>
              </w:rPr>
              <w:lastRenderedPageBreak/>
              <w:t xml:space="preserve">1. 04.06.2009 pieņemts Saeimā 3.lasījumā </w:t>
            </w:r>
          </w:p>
          <w:p w14:paraId="285FCA0F" w14:textId="77777777" w:rsidR="005B7AD5" w:rsidRPr="00C14C12" w:rsidRDefault="005B7AD5" w:rsidP="00280A52">
            <w:pPr>
              <w:jc w:val="both"/>
              <w:rPr>
                <w:snapToGrid w:val="0"/>
                <w:sz w:val="24"/>
                <w:szCs w:val="24"/>
                <w:lang w:eastAsia="en-US"/>
              </w:rPr>
            </w:pPr>
          </w:p>
          <w:p w14:paraId="7DD75C90" w14:textId="77777777" w:rsidR="005B7AD5" w:rsidRPr="00C14C12" w:rsidRDefault="005B7AD5" w:rsidP="00280A52">
            <w:pPr>
              <w:jc w:val="both"/>
              <w:rPr>
                <w:snapToGrid w:val="0"/>
                <w:sz w:val="24"/>
                <w:szCs w:val="24"/>
                <w:lang w:eastAsia="en-US"/>
              </w:rPr>
            </w:pPr>
            <w:r w:rsidRPr="00C14C12">
              <w:rPr>
                <w:snapToGrid w:val="0"/>
                <w:sz w:val="24"/>
                <w:szCs w:val="24"/>
                <w:lang w:eastAsia="en-US"/>
              </w:rPr>
              <w:t>2. Izsludināts VSS 15.10.2009.</w:t>
            </w:r>
          </w:p>
          <w:p w14:paraId="4A070C94" w14:textId="77777777" w:rsidR="005B7AD5" w:rsidRPr="00C14C12" w:rsidRDefault="005B7AD5" w:rsidP="00280A52">
            <w:pPr>
              <w:jc w:val="both"/>
              <w:rPr>
                <w:snapToGrid w:val="0"/>
                <w:sz w:val="24"/>
                <w:szCs w:val="24"/>
                <w:lang w:eastAsia="en-US"/>
              </w:rPr>
            </w:pPr>
          </w:p>
          <w:p w14:paraId="0B7A64CF" w14:textId="77777777" w:rsidR="005B7AD5" w:rsidRPr="00C14C12" w:rsidRDefault="005B7AD5" w:rsidP="00280A52">
            <w:pPr>
              <w:jc w:val="both"/>
              <w:rPr>
                <w:snapToGrid w:val="0"/>
                <w:sz w:val="24"/>
                <w:szCs w:val="24"/>
                <w:lang w:eastAsia="en-US"/>
              </w:rPr>
            </w:pPr>
          </w:p>
          <w:p w14:paraId="717A00E9" w14:textId="77777777" w:rsidR="00241924" w:rsidRDefault="00241924" w:rsidP="00280A52">
            <w:pPr>
              <w:jc w:val="both"/>
              <w:rPr>
                <w:snapToGrid w:val="0"/>
                <w:sz w:val="24"/>
                <w:szCs w:val="24"/>
                <w:lang w:eastAsia="en-US"/>
              </w:rPr>
            </w:pPr>
          </w:p>
          <w:p w14:paraId="7081CED2" w14:textId="77777777" w:rsidR="00241924" w:rsidRDefault="00241924" w:rsidP="00280A52">
            <w:pPr>
              <w:jc w:val="both"/>
              <w:rPr>
                <w:snapToGrid w:val="0"/>
                <w:sz w:val="24"/>
                <w:szCs w:val="24"/>
                <w:lang w:eastAsia="en-US"/>
              </w:rPr>
            </w:pPr>
          </w:p>
          <w:p w14:paraId="3EE848F2" w14:textId="77777777" w:rsidR="005B7AD5" w:rsidRPr="00C14C12" w:rsidRDefault="005B7AD5" w:rsidP="00280A52">
            <w:pPr>
              <w:jc w:val="both"/>
              <w:rPr>
                <w:snapToGrid w:val="0"/>
                <w:sz w:val="24"/>
                <w:szCs w:val="24"/>
                <w:lang w:eastAsia="en-US"/>
              </w:rPr>
            </w:pPr>
            <w:r w:rsidRPr="00C14C12">
              <w:rPr>
                <w:snapToGrid w:val="0"/>
                <w:sz w:val="24"/>
                <w:szCs w:val="24"/>
                <w:lang w:eastAsia="en-US"/>
              </w:rPr>
              <w:t>3. Izstrādes</w:t>
            </w:r>
          </w:p>
          <w:p w14:paraId="70435316" w14:textId="77777777" w:rsidR="005B7AD5" w:rsidRPr="00C14C12" w:rsidRDefault="005B7AD5" w:rsidP="00280A52">
            <w:pPr>
              <w:jc w:val="both"/>
              <w:rPr>
                <w:snapToGrid w:val="0"/>
                <w:sz w:val="24"/>
                <w:szCs w:val="24"/>
                <w:lang w:eastAsia="en-US"/>
              </w:rPr>
            </w:pPr>
          </w:p>
          <w:p w14:paraId="61D777C3" w14:textId="77777777" w:rsidR="005B7AD5" w:rsidRPr="00C14C12" w:rsidRDefault="005B7AD5" w:rsidP="00280A52">
            <w:pPr>
              <w:jc w:val="both"/>
              <w:rPr>
                <w:snapToGrid w:val="0"/>
                <w:sz w:val="24"/>
                <w:szCs w:val="24"/>
                <w:lang w:eastAsia="en-US"/>
              </w:rPr>
            </w:pPr>
          </w:p>
          <w:p w14:paraId="221A6EF3" w14:textId="77777777" w:rsidR="005B7AD5" w:rsidRPr="00C14C12" w:rsidRDefault="005B7AD5" w:rsidP="00280A52">
            <w:pPr>
              <w:jc w:val="both"/>
              <w:rPr>
                <w:snapToGrid w:val="0"/>
                <w:sz w:val="24"/>
                <w:szCs w:val="24"/>
                <w:lang w:eastAsia="en-US"/>
              </w:rPr>
            </w:pPr>
          </w:p>
          <w:p w14:paraId="6B1F2476" w14:textId="77777777" w:rsidR="005B7AD5" w:rsidRPr="00C14C12" w:rsidRDefault="005B7AD5" w:rsidP="00280A52">
            <w:pPr>
              <w:jc w:val="both"/>
              <w:rPr>
                <w:snapToGrid w:val="0"/>
                <w:sz w:val="24"/>
                <w:szCs w:val="24"/>
                <w:lang w:eastAsia="en-US"/>
              </w:rPr>
            </w:pPr>
          </w:p>
          <w:p w14:paraId="24C6A7F3" w14:textId="77777777" w:rsidR="005B7AD5" w:rsidRPr="00C14C12" w:rsidRDefault="005B7AD5" w:rsidP="00280A52">
            <w:pPr>
              <w:jc w:val="both"/>
              <w:rPr>
                <w:snapToGrid w:val="0"/>
                <w:sz w:val="24"/>
                <w:szCs w:val="24"/>
                <w:lang w:eastAsia="en-US"/>
              </w:rPr>
            </w:pPr>
          </w:p>
          <w:p w14:paraId="7425CA19" w14:textId="77777777" w:rsidR="005B7AD5" w:rsidRPr="00C14C12" w:rsidRDefault="005B7AD5" w:rsidP="00280A52">
            <w:pPr>
              <w:jc w:val="both"/>
              <w:rPr>
                <w:snapToGrid w:val="0"/>
                <w:sz w:val="24"/>
                <w:szCs w:val="24"/>
                <w:lang w:eastAsia="en-US"/>
              </w:rPr>
            </w:pPr>
          </w:p>
          <w:p w14:paraId="68C72375" w14:textId="77777777" w:rsidR="00241924" w:rsidRDefault="00241924" w:rsidP="00280A52">
            <w:pPr>
              <w:jc w:val="both"/>
              <w:rPr>
                <w:snapToGrid w:val="0"/>
                <w:sz w:val="24"/>
                <w:szCs w:val="24"/>
                <w:lang w:eastAsia="en-US"/>
              </w:rPr>
            </w:pPr>
          </w:p>
          <w:p w14:paraId="3AA81B71" w14:textId="77777777" w:rsidR="00241924" w:rsidRDefault="00241924" w:rsidP="00280A52">
            <w:pPr>
              <w:jc w:val="both"/>
              <w:rPr>
                <w:snapToGrid w:val="0"/>
                <w:sz w:val="24"/>
                <w:szCs w:val="24"/>
                <w:lang w:eastAsia="en-US"/>
              </w:rPr>
            </w:pPr>
          </w:p>
          <w:p w14:paraId="5E319305" w14:textId="77777777" w:rsidR="005B7AD5" w:rsidRPr="00C14C12" w:rsidRDefault="005B7AD5" w:rsidP="00280A52">
            <w:pPr>
              <w:jc w:val="both"/>
              <w:rPr>
                <w:snapToGrid w:val="0"/>
                <w:sz w:val="24"/>
                <w:szCs w:val="24"/>
                <w:lang w:eastAsia="en-US"/>
              </w:rPr>
            </w:pPr>
            <w:r w:rsidRPr="00C14C12">
              <w:rPr>
                <w:snapToGrid w:val="0"/>
                <w:sz w:val="24"/>
                <w:szCs w:val="24"/>
                <w:lang w:eastAsia="en-US"/>
              </w:rPr>
              <w:t>4.1. Pieņemti 11.11.2009</w:t>
            </w:r>
          </w:p>
          <w:p w14:paraId="2EE1FFE8" w14:textId="77777777" w:rsidR="005B7AD5" w:rsidRPr="00C14C12" w:rsidRDefault="005B7AD5" w:rsidP="00280A52">
            <w:pPr>
              <w:jc w:val="both"/>
              <w:rPr>
                <w:snapToGrid w:val="0"/>
                <w:sz w:val="24"/>
                <w:szCs w:val="24"/>
                <w:lang w:eastAsia="en-US"/>
              </w:rPr>
            </w:pPr>
          </w:p>
          <w:p w14:paraId="2F233FFF" w14:textId="77777777" w:rsidR="00241924" w:rsidRDefault="00241924" w:rsidP="00280A52">
            <w:pPr>
              <w:jc w:val="both"/>
              <w:rPr>
                <w:snapToGrid w:val="0"/>
                <w:sz w:val="24"/>
                <w:szCs w:val="24"/>
                <w:lang w:eastAsia="en-US"/>
              </w:rPr>
            </w:pPr>
          </w:p>
          <w:p w14:paraId="765AF5DF" w14:textId="77777777" w:rsidR="005B7AD5" w:rsidRPr="00C14C12" w:rsidRDefault="005B7AD5" w:rsidP="00280A52">
            <w:pPr>
              <w:jc w:val="both"/>
              <w:rPr>
                <w:snapToGrid w:val="0"/>
                <w:sz w:val="24"/>
                <w:szCs w:val="24"/>
                <w:lang w:eastAsia="en-US"/>
              </w:rPr>
            </w:pPr>
            <w:r w:rsidRPr="00C14C12">
              <w:rPr>
                <w:snapToGrid w:val="0"/>
                <w:sz w:val="24"/>
                <w:szCs w:val="24"/>
                <w:lang w:eastAsia="en-US"/>
              </w:rPr>
              <w:t>4.2. Izpētes</w:t>
            </w:r>
          </w:p>
          <w:p w14:paraId="1A975CDB" w14:textId="77777777" w:rsidR="005B7AD5" w:rsidRPr="00C14C12" w:rsidRDefault="005B7AD5" w:rsidP="00280A52">
            <w:pPr>
              <w:jc w:val="both"/>
              <w:rPr>
                <w:snapToGrid w:val="0"/>
                <w:sz w:val="24"/>
                <w:szCs w:val="24"/>
                <w:lang w:eastAsia="en-US"/>
              </w:rPr>
            </w:pPr>
          </w:p>
          <w:p w14:paraId="3BD20651" w14:textId="77777777" w:rsidR="00241924" w:rsidRDefault="00241924" w:rsidP="00280A52">
            <w:pPr>
              <w:jc w:val="both"/>
              <w:rPr>
                <w:snapToGrid w:val="0"/>
                <w:sz w:val="24"/>
                <w:szCs w:val="24"/>
                <w:lang w:eastAsia="en-US"/>
              </w:rPr>
            </w:pPr>
          </w:p>
          <w:p w14:paraId="03491338" w14:textId="77777777" w:rsidR="005B7AD5" w:rsidRPr="00C14C12" w:rsidRDefault="005B7AD5" w:rsidP="00280A52">
            <w:pPr>
              <w:jc w:val="both"/>
              <w:rPr>
                <w:snapToGrid w:val="0"/>
                <w:sz w:val="24"/>
                <w:szCs w:val="24"/>
                <w:lang w:eastAsia="en-US"/>
              </w:rPr>
            </w:pPr>
            <w:r w:rsidRPr="00C14C12">
              <w:rPr>
                <w:snapToGrid w:val="0"/>
                <w:sz w:val="24"/>
                <w:szCs w:val="24"/>
                <w:lang w:eastAsia="en-US"/>
              </w:rPr>
              <w:t>4.3. Izpētes</w:t>
            </w:r>
          </w:p>
          <w:p w14:paraId="2572EAE4" w14:textId="77777777" w:rsidR="005B7AD5" w:rsidRPr="00C14C12" w:rsidRDefault="005B7AD5" w:rsidP="00280A52">
            <w:pPr>
              <w:jc w:val="both"/>
              <w:rPr>
                <w:snapToGrid w:val="0"/>
                <w:sz w:val="24"/>
                <w:szCs w:val="24"/>
                <w:lang w:eastAsia="en-US"/>
              </w:rPr>
            </w:pPr>
          </w:p>
          <w:p w14:paraId="44A9F25D" w14:textId="77777777" w:rsidR="005B7AD5" w:rsidRPr="00C14C12" w:rsidRDefault="005B7AD5" w:rsidP="00280A52">
            <w:pPr>
              <w:jc w:val="both"/>
              <w:rPr>
                <w:snapToGrid w:val="0"/>
                <w:sz w:val="24"/>
                <w:szCs w:val="24"/>
                <w:lang w:eastAsia="en-US"/>
              </w:rPr>
            </w:pPr>
          </w:p>
          <w:p w14:paraId="46C3B9D8" w14:textId="77777777" w:rsidR="00241924" w:rsidRDefault="00241924" w:rsidP="009869D3">
            <w:pPr>
              <w:jc w:val="both"/>
              <w:rPr>
                <w:snapToGrid w:val="0"/>
                <w:sz w:val="24"/>
                <w:szCs w:val="24"/>
                <w:lang w:eastAsia="en-US"/>
              </w:rPr>
            </w:pPr>
          </w:p>
          <w:p w14:paraId="5DBD6810" w14:textId="77777777" w:rsidR="005B7AD5" w:rsidRPr="00C14C12" w:rsidRDefault="005B7AD5" w:rsidP="009869D3">
            <w:pPr>
              <w:jc w:val="both"/>
              <w:rPr>
                <w:snapToGrid w:val="0"/>
                <w:sz w:val="24"/>
                <w:szCs w:val="24"/>
                <w:lang w:eastAsia="en-US"/>
              </w:rPr>
            </w:pPr>
            <w:r w:rsidRPr="00C14C12">
              <w:rPr>
                <w:snapToGrid w:val="0"/>
                <w:sz w:val="24"/>
                <w:szCs w:val="24"/>
                <w:lang w:eastAsia="en-US"/>
              </w:rPr>
              <w:t>4.4. Izpētes</w:t>
            </w:r>
          </w:p>
        </w:tc>
        <w:tc>
          <w:tcPr>
            <w:tcW w:w="1559" w:type="dxa"/>
          </w:tcPr>
          <w:p w14:paraId="464E0A6C"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lastRenderedPageBreak/>
              <w:t>31.12.2010</w:t>
            </w:r>
            <w:r w:rsidR="00241924">
              <w:rPr>
                <w:snapToGrid w:val="0"/>
                <w:sz w:val="24"/>
                <w:szCs w:val="24"/>
                <w:lang w:eastAsia="en-US"/>
              </w:rPr>
              <w:t>.</w:t>
            </w:r>
          </w:p>
          <w:p w14:paraId="3AF2BE8E" w14:textId="77777777" w:rsidR="005B7AD5" w:rsidRPr="00C14C12" w:rsidRDefault="005B7AD5" w:rsidP="00280A52">
            <w:pPr>
              <w:pStyle w:val="Footer"/>
              <w:jc w:val="both"/>
              <w:rPr>
                <w:snapToGrid w:val="0"/>
                <w:sz w:val="24"/>
                <w:szCs w:val="24"/>
                <w:lang w:eastAsia="en-US"/>
              </w:rPr>
            </w:pPr>
          </w:p>
          <w:p w14:paraId="0D8527F4" w14:textId="77777777" w:rsidR="005B7AD5" w:rsidRPr="00C14C12" w:rsidRDefault="005B7AD5" w:rsidP="00280A52">
            <w:pPr>
              <w:pStyle w:val="Footer"/>
              <w:jc w:val="both"/>
              <w:rPr>
                <w:snapToGrid w:val="0"/>
                <w:sz w:val="24"/>
                <w:szCs w:val="24"/>
                <w:lang w:eastAsia="en-US"/>
              </w:rPr>
            </w:pPr>
          </w:p>
          <w:p w14:paraId="485A715D" w14:textId="77777777" w:rsidR="005B7AD5" w:rsidRPr="00C14C12" w:rsidRDefault="005B7AD5" w:rsidP="00280A52">
            <w:pPr>
              <w:pStyle w:val="Footer"/>
              <w:jc w:val="both"/>
              <w:rPr>
                <w:snapToGrid w:val="0"/>
                <w:sz w:val="24"/>
                <w:szCs w:val="24"/>
                <w:lang w:eastAsia="en-US"/>
              </w:rPr>
            </w:pPr>
          </w:p>
          <w:p w14:paraId="50BBDFB1" w14:textId="77777777" w:rsidR="005B7AD5" w:rsidRPr="00C14C12" w:rsidRDefault="005B7AD5" w:rsidP="00280A52">
            <w:pPr>
              <w:pStyle w:val="Footer"/>
              <w:jc w:val="both"/>
              <w:rPr>
                <w:snapToGrid w:val="0"/>
                <w:sz w:val="24"/>
                <w:szCs w:val="24"/>
                <w:lang w:eastAsia="en-US"/>
              </w:rPr>
            </w:pPr>
          </w:p>
          <w:p w14:paraId="52815A26" w14:textId="77777777" w:rsidR="005B7AD5" w:rsidRPr="00C14C12" w:rsidRDefault="005B7AD5" w:rsidP="00280A52">
            <w:pPr>
              <w:pStyle w:val="Footer"/>
              <w:jc w:val="both"/>
              <w:rPr>
                <w:snapToGrid w:val="0"/>
                <w:sz w:val="24"/>
                <w:szCs w:val="24"/>
                <w:lang w:eastAsia="en-US"/>
              </w:rPr>
            </w:pPr>
          </w:p>
        </w:tc>
        <w:tc>
          <w:tcPr>
            <w:tcW w:w="2126" w:type="dxa"/>
          </w:tcPr>
          <w:p w14:paraId="476C3D45"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Likums pārņēmis lielāku daļu no direktīvas prasībām. Likumā noteiktas vispārīgas prasības pasta </w:t>
            </w:r>
            <w:smartTag w:uri="urn:schemas-microsoft-com:office:smarttags" w:element="PersonName">
              <w:r w:rsidRPr="00C14C12">
                <w:rPr>
                  <w:snapToGrid w:val="0"/>
                  <w:sz w:val="24"/>
                  <w:szCs w:val="24"/>
                  <w:lang w:eastAsia="en-US"/>
                </w:rPr>
                <w:t>pak</w:t>
              </w:r>
            </w:smartTag>
            <w:r w:rsidRPr="00C14C12">
              <w:rPr>
                <w:snapToGrid w:val="0"/>
                <w:sz w:val="24"/>
                <w:szCs w:val="24"/>
                <w:lang w:eastAsia="en-US"/>
              </w:rPr>
              <w:t xml:space="preserve">alpojumu regulēšanai un universālā pasta </w:t>
            </w:r>
            <w:smartTag w:uri="urn:schemas-microsoft-com:office:smarttags" w:element="PersonName">
              <w:r w:rsidRPr="00C14C12">
                <w:rPr>
                  <w:snapToGrid w:val="0"/>
                  <w:sz w:val="24"/>
                  <w:szCs w:val="24"/>
                  <w:lang w:eastAsia="en-US"/>
                </w:rPr>
                <w:t>pak</w:t>
              </w:r>
            </w:smartTag>
            <w:r w:rsidRPr="00C14C12">
              <w:rPr>
                <w:snapToGrid w:val="0"/>
                <w:sz w:val="24"/>
                <w:szCs w:val="24"/>
                <w:lang w:eastAsia="en-US"/>
              </w:rPr>
              <w:t>alpojuma nodrošināšanai. Detalizēti izklāstītas prasības tiks iekļautas MK un SPRK noteikumos, kuru izstrāde paredzēta Pasta likumā:</w:t>
            </w:r>
          </w:p>
          <w:p w14:paraId="1E775543" w14:textId="77777777" w:rsidR="005B7AD5" w:rsidRPr="00C14C12" w:rsidRDefault="005B7AD5" w:rsidP="00280A52">
            <w:pPr>
              <w:jc w:val="both"/>
              <w:rPr>
                <w:snapToGrid w:val="0"/>
                <w:sz w:val="24"/>
                <w:szCs w:val="24"/>
                <w:lang w:eastAsia="en-US"/>
              </w:rPr>
            </w:pPr>
          </w:p>
          <w:p w14:paraId="630EB2F8" w14:textId="77777777" w:rsidR="005B7AD5" w:rsidRPr="00C14C12" w:rsidRDefault="005B7AD5" w:rsidP="00280A52">
            <w:pPr>
              <w:jc w:val="both"/>
              <w:rPr>
                <w:sz w:val="24"/>
                <w:szCs w:val="24"/>
              </w:rPr>
            </w:pPr>
            <w:r w:rsidRPr="00C14C12">
              <w:rPr>
                <w:sz w:val="24"/>
                <w:szCs w:val="24"/>
              </w:rPr>
              <w:t xml:space="preserve">Pasta likumā noteikts pārejas periods līdz 31.12.2012. attiecībā uz universālā pasta </w:t>
            </w:r>
            <w:smartTag w:uri="urn:schemas-microsoft-com:office:smarttags" w:element="PersonName">
              <w:r w:rsidRPr="00C14C12">
                <w:rPr>
                  <w:sz w:val="24"/>
                  <w:szCs w:val="24"/>
                </w:rPr>
                <w:t>pak</w:t>
              </w:r>
            </w:smartTag>
            <w:r w:rsidRPr="00C14C12">
              <w:rPr>
                <w:sz w:val="24"/>
                <w:szCs w:val="24"/>
              </w:rPr>
              <w:t xml:space="preserve">alpojuma saistību tīro izmaksu kompensēšanu. Jautājums par finansēšanas mehānisma ieviešanu pēc pārejas perioda tiks risināts atsevišķi Koncepcijas „Vienots universālā </w:t>
            </w:r>
            <w:smartTag w:uri="urn:schemas-microsoft-com:office:smarttags" w:element="PersonName">
              <w:r w:rsidRPr="00C14C12">
                <w:rPr>
                  <w:sz w:val="24"/>
                  <w:szCs w:val="24"/>
                </w:rPr>
                <w:t>pak</w:t>
              </w:r>
            </w:smartTag>
            <w:r w:rsidRPr="00C14C12">
              <w:rPr>
                <w:sz w:val="24"/>
                <w:szCs w:val="24"/>
              </w:rPr>
              <w:t xml:space="preserve">alpojuma modelis sabiedrisko </w:t>
            </w:r>
            <w:smartTag w:uri="urn:schemas-microsoft-com:office:smarttags" w:element="PersonName">
              <w:r w:rsidRPr="00C14C12">
                <w:rPr>
                  <w:sz w:val="24"/>
                  <w:szCs w:val="24"/>
                </w:rPr>
                <w:t>pak</w:t>
              </w:r>
            </w:smartTag>
            <w:r w:rsidRPr="00C14C12">
              <w:rPr>
                <w:sz w:val="24"/>
                <w:szCs w:val="24"/>
              </w:rPr>
              <w:t>alpojumu nozarēm” (par kuru atbildīga EM)</w:t>
            </w:r>
            <w:proofErr w:type="gramStart"/>
            <w:r w:rsidRPr="00C14C12">
              <w:rPr>
                <w:sz w:val="24"/>
                <w:szCs w:val="24"/>
              </w:rPr>
              <w:t xml:space="preserve">  </w:t>
            </w:r>
            <w:proofErr w:type="gramEnd"/>
            <w:r w:rsidRPr="00C14C12">
              <w:rPr>
                <w:sz w:val="24"/>
                <w:szCs w:val="24"/>
              </w:rPr>
              <w:t xml:space="preserve">ietvaros pēc tās atbalstīšanas MK. </w:t>
            </w:r>
          </w:p>
          <w:p w14:paraId="45F4C6CF" w14:textId="77777777" w:rsidR="005B7AD5" w:rsidRPr="00C14C12" w:rsidRDefault="005B7AD5" w:rsidP="00280A52">
            <w:pPr>
              <w:jc w:val="both"/>
              <w:rPr>
                <w:snapToGrid w:val="0"/>
                <w:sz w:val="24"/>
                <w:szCs w:val="24"/>
                <w:lang w:eastAsia="en-US"/>
              </w:rPr>
            </w:pPr>
          </w:p>
          <w:p w14:paraId="5A7BD08F" w14:textId="77777777" w:rsidR="005B7AD5" w:rsidRPr="00C14C12" w:rsidRDefault="005B7AD5" w:rsidP="00280A52">
            <w:pPr>
              <w:jc w:val="both"/>
              <w:rPr>
                <w:snapToGrid w:val="0"/>
                <w:sz w:val="24"/>
                <w:szCs w:val="24"/>
                <w:lang w:eastAsia="en-US"/>
              </w:rPr>
            </w:pPr>
            <w:r w:rsidRPr="00C14C12">
              <w:rPr>
                <w:snapToGrid w:val="0"/>
                <w:sz w:val="24"/>
                <w:szCs w:val="24"/>
                <w:lang w:eastAsia="en-US"/>
              </w:rPr>
              <w:t>EM,SPRK – piedalās saskaņošanā.</w:t>
            </w:r>
          </w:p>
        </w:tc>
        <w:tc>
          <w:tcPr>
            <w:tcW w:w="993" w:type="dxa"/>
          </w:tcPr>
          <w:p w14:paraId="5AFCE43A" w14:textId="77777777" w:rsidR="005B7AD5" w:rsidRPr="00C14C12" w:rsidRDefault="005B7AD5" w:rsidP="00C5638A">
            <w:pPr>
              <w:jc w:val="center"/>
              <w:rPr>
                <w:bCs/>
                <w:snapToGrid w:val="0"/>
                <w:sz w:val="24"/>
                <w:szCs w:val="24"/>
                <w:highlight w:val="yellow"/>
                <w:lang w:eastAsia="en-US"/>
              </w:rPr>
            </w:pPr>
            <w:r w:rsidRPr="00C14C12">
              <w:rPr>
                <w:bCs/>
                <w:snapToGrid w:val="0"/>
                <w:sz w:val="24"/>
                <w:szCs w:val="24"/>
                <w:lang w:eastAsia="en-US"/>
              </w:rPr>
              <w:lastRenderedPageBreak/>
              <w:t>SAM, EM, SPRK</w:t>
            </w:r>
          </w:p>
          <w:p w14:paraId="32CC5C96" w14:textId="77777777" w:rsidR="005B7AD5" w:rsidRPr="00C14C12" w:rsidRDefault="005B7AD5" w:rsidP="00C5638A">
            <w:pPr>
              <w:jc w:val="center"/>
              <w:rPr>
                <w:bCs/>
                <w:snapToGrid w:val="0"/>
                <w:sz w:val="24"/>
                <w:szCs w:val="24"/>
                <w:highlight w:val="yellow"/>
                <w:lang w:eastAsia="en-US"/>
              </w:rPr>
            </w:pPr>
          </w:p>
          <w:p w14:paraId="6508C653" w14:textId="77777777" w:rsidR="005B7AD5" w:rsidRPr="00C14C12" w:rsidRDefault="005B7AD5" w:rsidP="00C5638A">
            <w:pPr>
              <w:rPr>
                <w:bCs/>
                <w:snapToGrid w:val="0"/>
                <w:sz w:val="24"/>
                <w:szCs w:val="24"/>
                <w:lang w:eastAsia="en-US"/>
              </w:rPr>
            </w:pPr>
          </w:p>
        </w:tc>
      </w:tr>
      <w:tr w:rsidR="005B7AD5" w:rsidRPr="00C14C12" w14:paraId="52570804" w14:textId="77777777" w:rsidTr="00D62F54">
        <w:tblPrEx>
          <w:tblCellMar>
            <w:top w:w="0" w:type="dxa"/>
            <w:bottom w:w="0" w:type="dxa"/>
          </w:tblCellMar>
        </w:tblPrEx>
        <w:trPr>
          <w:trHeight w:val="247"/>
        </w:trPr>
        <w:tc>
          <w:tcPr>
            <w:tcW w:w="425" w:type="dxa"/>
          </w:tcPr>
          <w:p w14:paraId="3E1E67DE"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2F83757C"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32009L0016</w:t>
            </w:r>
          </w:p>
        </w:tc>
        <w:tc>
          <w:tcPr>
            <w:tcW w:w="1418" w:type="dxa"/>
            <w:gridSpan w:val="2"/>
          </w:tcPr>
          <w:p w14:paraId="613ED49C" w14:textId="77777777" w:rsidR="005B7AD5" w:rsidRPr="00C14C12" w:rsidRDefault="005B7AD5" w:rsidP="0090490B">
            <w:pPr>
              <w:jc w:val="center"/>
              <w:rPr>
                <w:sz w:val="24"/>
                <w:szCs w:val="24"/>
              </w:rPr>
            </w:pPr>
            <w:r w:rsidRPr="00C14C12">
              <w:rPr>
                <w:sz w:val="24"/>
                <w:szCs w:val="24"/>
              </w:rPr>
              <w:t>31/12/2010</w:t>
            </w:r>
          </w:p>
        </w:tc>
        <w:tc>
          <w:tcPr>
            <w:tcW w:w="2977" w:type="dxa"/>
          </w:tcPr>
          <w:p w14:paraId="426F5836" w14:textId="77777777" w:rsidR="005B7AD5" w:rsidRPr="00C14C12" w:rsidRDefault="005B7AD5" w:rsidP="0090490B">
            <w:pPr>
              <w:jc w:val="both"/>
              <w:rPr>
                <w:rStyle w:val="Strong"/>
                <w:b w:val="0"/>
                <w:sz w:val="24"/>
                <w:szCs w:val="24"/>
              </w:rPr>
            </w:pPr>
            <w:r w:rsidRPr="00C14C12">
              <w:rPr>
                <w:rStyle w:val="Strong"/>
                <w:b w:val="0"/>
                <w:sz w:val="24"/>
                <w:szCs w:val="24"/>
              </w:rPr>
              <w:t>Eiropas Parlamenta un Padomes Direktīva 2009/16/EK (2009. gada 23. aprīlis) par ostas valsts kontroli (pārstrādāta versija)</w:t>
            </w:r>
          </w:p>
        </w:tc>
        <w:tc>
          <w:tcPr>
            <w:tcW w:w="3118" w:type="dxa"/>
          </w:tcPr>
          <w:p w14:paraId="4497ECE7" w14:textId="77777777" w:rsidR="005B7AD5" w:rsidRPr="00C14C12" w:rsidRDefault="005B7AD5" w:rsidP="0090490B">
            <w:pPr>
              <w:jc w:val="both"/>
              <w:rPr>
                <w:snapToGrid w:val="0"/>
                <w:sz w:val="24"/>
                <w:szCs w:val="24"/>
                <w:lang w:eastAsia="en-US"/>
              </w:rPr>
            </w:pPr>
          </w:p>
        </w:tc>
        <w:tc>
          <w:tcPr>
            <w:tcW w:w="1843" w:type="dxa"/>
            <w:gridSpan w:val="2"/>
          </w:tcPr>
          <w:p w14:paraId="1368393B" w14:textId="77777777" w:rsidR="005B7AD5" w:rsidRPr="00C14C12" w:rsidRDefault="005B7AD5" w:rsidP="0090490B">
            <w:pPr>
              <w:jc w:val="both"/>
              <w:rPr>
                <w:snapToGrid w:val="0"/>
                <w:sz w:val="24"/>
                <w:szCs w:val="24"/>
                <w:lang w:eastAsia="en-US"/>
              </w:rPr>
            </w:pPr>
            <w:r w:rsidRPr="00C14C12">
              <w:rPr>
                <w:snapToGrid w:val="0"/>
                <w:sz w:val="24"/>
                <w:szCs w:val="24"/>
                <w:lang w:eastAsia="en-US"/>
              </w:rPr>
              <w:t>Izpētes</w:t>
            </w:r>
          </w:p>
        </w:tc>
        <w:tc>
          <w:tcPr>
            <w:tcW w:w="1559" w:type="dxa"/>
          </w:tcPr>
          <w:p w14:paraId="206841B6" w14:textId="77777777" w:rsidR="005B7AD5" w:rsidRPr="00C14C12" w:rsidRDefault="005B7AD5" w:rsidP="00241924">
            <w:pPr>
              <w:pStyle w:val="Footer"/>
              <w:jc w:val="both"/>
              <w:rPr>
                <w:snapToGrid w:val="0"/>
                <w:sz w:val="24"/>
                <w:szCs w:val="24"/>
                <w:lang w:eastAsia="en-US"/>
              </w:rPr>
            </w:pPr>
            <w:r w:rsidRPr="00C14C12">
              <w:rPr>
                <w:snapToGrid w:val="0"/>
                <w:sz w:val="24"/>
                <w:szCs w:val="24"/>
                <w:lang w:eastAsia="en-US"/>
              </w:rPr>
              <w:t>31.</w:t>
            </w:r>
            <w:r w:rsidR="00241924">
              <w:rPr>
                <w:snapToGrid w:val="0"/>
                <w:sz w:val="24"/>
                <w:szCs w:val="24"/>
                <w:lang w:eastAsia="en-US"/>
              </w:rPr>
              <w:t>12</w:t>
            </w:r>
            <w:r w:rsidRPr="00C14C12">
              <w:rPr>
                <w:snapToGrid w:val="0"/>
                <w:sz w:val="24"/>
                <w:szCs w:val="24"/>
                <w:lang w:eastAsia="en-US"/>
              </w:rPr>
              <w:t>.2010</w:t>
            </w:r>
            <w:r w:rsidR="00241924">
              <w:rPr>
                <w:snapToGrid w:val="0"/>
                <w:sz w:val="24"/>
                <w:szCs w:val="24"/>
                <w:lang w:eastAsia="en-US"/>
              </w:rPr>
              <w:t>.</w:t>
            </w:r>
          </w:p>
        </w:tc>
        <w:tc>
          <w:tcPr>
            <w:tcW w:w="2126" w:type="dxa"/>
          </w:tcPr>
          <w:p w14:paraId="5AAD9C36" w14:textId="77777777" w:rsidR="005B7AD5" w:rsidRPr="00C14C12" w:rsidRDefault="005B7AD5" w:rsidP="0090490B">
            <w:pPr>
              <w:jc w:val="both"/>
              <w:rPr>
                <w:snapToGrid w:val="0"/>
                <w:sz w:val="24"/>
                <w:szCs w:val="24"/>
                <w:lang w:eastAsia="en-US"/>
              </w:rPr>
            </w:pPr>
            <w:r w:rsidRPr="00C14C12">
              <w:rPr>
                <w:snapToGrid w:val="0"/>
                <w:sz w:val="24"/>
                <w:szCs w:val="24"/>
                <w:lang w:eastAsia="en-US"/>
              </w:rPr>
              <w:t xml:space="preserve">MK noteikumu projekta izstrādi paredzēts uzsākt </w:t>
            </w:r>
            <w:proofErr w:type="gramStart"/>
            <w:r w:rsidRPr="00C14C12">
              <w:rPr>
                <w:snapToGrid w:val="0"/>
                <w:sz w:val="24"/>
                <w:szCs w:val="24"/>
                <w:lang w:eastAsia="en-US"/>
              </w:rPr>
              <w:t>2009.gada</w:t>
            </w:r>
            <w:proofErr w:type="gramEnd"/>
            <w:r w:rsidRPr="00C14C12">
              <w:rPr>
                <w:snapToGrid w:val="0"/>
                <w:sz w:val="24"/>
                <w:szCs w:val="24"/>
                <w:lang w:eastAsia="en-US"/>
              </w:rPr>
              <w:t xml:space="preserve"> beigās</w:t>
            </w:r>
          </w:p>
        </w:tc>
        <w:tc>
          <w:tcPr>
            <w:tcW w:w="993" w:type="dxa"/>
          </w:tcPr>
          <w:p w14:paraId="514EAD31"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SAM</w:t>
            </w:r>
          </w:p>
        </w:tc>
      </w:tr>
      <w:tr w:rsidR="005B7AD5" w:rsidRPr="00C14C12" w14:paraId="2057DFEB" w14:textId="77777777" w:rsidTr="00D62F54">
        <w:tblPrEx>
          <w:tblCellMar>
            <w:top w:w="0" w:type="dxa"/>
            <w:bottom w:w="0" w:type="dxa"/>
          </w:tblCellMar>
        </w:tblPrEx>
        <w:trPr>
          <w:trHeight w:val="247"/>
        </w:trPr>
        <w:tc>
          <w:tcPr>
            <w:tcW w:w="425" w:type="dxa"/>
          </w:tcPr>
          <w:p w14:paraId="6FDB6BC6"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FC28177"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32009L0030</w:t>
            </w:r>
          </w:p>
        </w:tc>
        <w:tc>
          <w:tcPr>
            <w:tcW w:w="1418" w:type="dxa"/>
            <w:gridSpan w:val="2"/>
          </w:tcPr>
          <w:p w14:paraId="73ED99DA" w14:textId="77777777" w:rsidR="005B7AD5" w:rsidRPr="00C14C12" w:rsidRDefault="005B7AD5" w:rsidP="001E2D31">
            <w:pPr>
              <w:jc w:val="center"/>
              <w:rPr>
                <w:sz w:val="24"/>
                <w:szCs w:val="24"/>
              </w:rPr>
            </w:pPr>
            <w:r w:rsidRPr="00C14C12">
              <w:rPr>
                <w:sz w:val="24"/>
                <w:szCs w:val="24"/>
              </w:rPr>
              <w:t>31/12/2010</w:t>
            </w:r>
          </w:p>
        </w:tc>
        <w:tc>
          <w:tcPr>
            <w:tcW w:w="2977" w:type="dxa"/>
          </w:tcPr>
          <w:p w14:paraId="7D344869" w14:textId="77777777" w:rsidR="005B7AD5" w:rsidRPr="00C14C12" w:rsidRDefault="005B7AD5" w:rsidP="001E2D31">
            <w:pPr>
              <w:jc w:val="both"/>
              <w:rPr>
                <w:rStyle w:val="Strong"/>
                <w:b w:val="0"/>
                <w:sz w:val="24"/>
                <w:szCs w:val="24"/>
              </w:rPr>
            </w:pPr>
            <w:r w:rsidRPr="00C14C12">
              <w:rPr>
                <w:rStyle w:val="Strong"/>
                <w:b w:val="0"/>
                <w:sz w:val="24"/>
                <w:szCs w:val="24"/>
              </w:rPr>
              <w:t>Eiropas Parlamenta un Padomes Direktīva 2009/30/EK (2009. gada 23. aprīlis),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p>
        </w:tc>
        <w:tc>
          <w:tcPr>
            <w:tcW w:w="3118" w:type="dxa"/>
          </w:tcPr>
          <w:p w14:paraId="59CAED0A" w14:textId="77777777" w:rsidR="005B7AD5" w:rsidRPr="00C14C12" w:rsidRDefault="005B7AD5" w:rsidP="001E2D31">
            <w:pPr>
              <w:jc w:val="both"/>
              <w:rPr>
                <w:snapToGrid w:val="0"/>
                <w:sz w:val="24"/>
                <w:szCs w:val="24"/>
                <w:lang w:eastAsia="en-US"/>
              </w:rPr>
            </w:pPr>
          </w:p>
        </w:tc>
        <w:tc>
          <w:tcPr>
            <w:tcW w:w="1843" w:type="dxa"/>
            <w:gridSpan w:val="2"/>
          </w:tcPr>
          <w:p w14:paraId="58F46D13" w14:textId="77777777" w:rsidR="005B7AD5" w:rsidRPr="00C14C12" w:rsidRDefault="005B7AD5" w:rsidP="001E2D31">
            <w:pPr>
              <w:jc w:val="both"/>
              <w:rPr>
                <w:snapToGrid w:val="0"/>
                <w:sz w:val="24"/>
                <w:szCs w:val="24"/>
                <w:lang w:eastAsia="en-US"/>
              </w:rPr>
            </w:pPr>
            <w:r w:rsidRPr="00C14C12">
              <w:rPr>
                <w:snapToGrid w:val="0"/>
                <w:sz w:val="24"/>
                <w:szCs w:val="24"/>
                <w:lang w:eastAsia="en-US"/>
              </w:rPr>
              <w:t>Izpētes</w:t>
            </w:r>
          </w:p>
        </w:tc>
        <w:tc>
          <w:tcPr>
            <w:tcW w:w="1559" w:type="dxa"/>
          </w:tcPr>
          <w:p w14:paraId="340966F1" w14:textId="77777777" w:rsidR="005B7AD5" w:rsidRPr="00C14C12" w:rsidRDefault="005B7AD5" w:rsidP="001E2D31">
            <w:pPr>
              <w:pStyle w:val="Footer"/>
              <w:jc w:val="both"/>
              <w:rPr>
                <w:snapToGrid w:val="0"/>
                <w:sz w:val="24"/>
                <w:szCs w:val="24"/>
                <w:lang w:eastAsia="en-US"/>
              </w:rPr>
            </w:pPr>
            <w:r w:rsidRPr="00C14C12">
              <w:rPr>
                <w:snapToGrid w:val="0"/>
                <w:sz w:val="24"/>
                <w:szCs w:val="24"/>
                <w:lang w:eastAsia="en-US"/>
              </w:rPr>
              <w:t>31.12.2010</w:t>
            </w:r>
            <w:r w:rsidR="00241924">
              <w:rPr>
                <w:snapToGrid w:val="0"/>
                <w:sz w:val="24"/>
                <w:szCs w:val="24"/>
                <w:lang w:eastAsia="en-US"/>
              </w:rPr>
              <w:t>.</w:t>
            </w:r>
          </w:p>
        </w:tc>
        <w:tc>
          <w:tcPr>
            <w:tcW w:w="2126" w:type="dxa"/>
          </w:tcPr>
          <w:p w14:paraId="67BEFABF" w14:textId="77777777" w:rsidR="005B7AD5" w:rsidRPr="00C14C12" w:rsidRDefault="005B7AD5" w:rsidP="001E2D31">
            <w:pPr>
              <w:jc w:val="both"/>
              <w:rPr>
                <w:snapToGrid w:val="0"/>
                <w:sz w:val="24"/>
                <w:szCs w:val="24"/>
                <w:lang w:eastAsia="en-US"/>
              </w:rPr>
            </w:pPr>
          </w:p>
        </w:tc>
        <w:tc>
          <w:tcPr>
            <w:tcW w:w="993" w:type="dxa"/>
          </w:tcPr>
          <w:p w14:paraId="24A6715E" w14:textId="77777777" w:rsidR="005B7AD5" w:rsidRPr="00C14C12" w:rsidRDefault="005B7AD5" w:rsidP="00803976">
            <w:pPr>
              <w:jc w:val="center"/>
              <w:rPr>
                <w:bCs/>
                <w:snapToGrid w:val="0"/>
                <w:sz w:val="24"/>
                <w:szCs w:val="24"/>
                <w:lang w:eastAsia="en-US"/>
              </w:rPr>
            </w:pPr>
            <w:r w:rsidRPr="00C14C12">
              <w:rPr>
                <w:bCs/>
                <w:snapToGrid w:val="0"/>
                <w:sz w:val="24"/>
                <w:szCs w:val="24"/>
                <w:lang w:eastAsia="en-US"/>
              </w:rPr>
              <w:t>EM</w:t>
            </w:r>
          </w:p>
        </w:tc>
      </w:tr>
      <w:tr w:rsidR="005B7AD5" w:rsidRPr="00C14C12" w14:paraId="4D434F39" w14:textId="77777777" w:rsidTr="00D62F54">
        <w:tblPrEx>
          <w:tblCellMar>
            <w:top w:w="0" w:type="dxa"/>
            <w:bottom w:w="0" w:type="dxa"/>
          </w:tblCellMar>
        </w:tblPrEx>
        <w:trPr>
          <w:trHeight w:val="247"/>
        </w:trPr>
        <w:tc>
          <w:tcPr>
            <w:tcW w:w="425" w:type="dxa"/>
          </w:tcPr>
          <w:p w14:paraId="6635F9C2"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FBB7AF1"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32009L0145</w:t>
            </w:r>
          </w:p>
        </w:tc>
        <w:tc>
          <w:tcPr>
            <w:tcW w:w="1418" w:type="dxa"/>
            <w:gridSpan w:val="2"/>
          </w:tcPr>
          <w:p w14:paraId="166845DF" w14:textId="77777777" w:rsidR="005B7AD5" w:rsidRPr="00C14C12" w:rsidRDefault="005B7AD5" w:rsidP="001E2D31">
            <w:pPr>
              <w:jc w:val="center"/>
              <w:rPr>
                <w:sz w:val="24"/>
                <w:szCs w:val="24"/>
              </w:rPr>
            </w:pPr>
            <w:r w:rsidRPr="00C14C12">
              <w:rPr>
                <w:sz w:val="24"/>
                <w:szCs w:val="24"/>
              </w:rPr>
              <w:t>31/12/2010</w:t>
            </w:r>
          </w:p>
        </w:tc>
        <w:tc>
          <w:tcPr>
            <w:tcW w:w="2977" w:type="dxa"/>
          </w:tcPr>
          <w:p w14:paraId="394D3914" w14:textId="77777777" w:rsidR="005B7AD5" w:rsidRPr="00C14C12" w:rsidRDefault="005B7AD5" w:rsidP="001E2D31">
            <w:pPr>
              <w:jc w:val="both"/>
              <w:rPr>
                <w:rStyle w:val="Strong"/>
                <w:b w:val="0"/>
                <w:sz w:val="24"/>
                <w:szCs w:val="24"/>
              </w:rPr>
            </w:pPr>
            <w:r w:rsidRPr="00C14C12">
              <w:rPr>
                <w:rStyle w:val="Strong"/>
                <w:b w:val="0"/>
                <w:sz w:val="24"/>
                <w:szCs w:val="24"/>
              </w:rPr>
              <w:t xml:space="preserve">Komisijas Direktīva 2009/145/EK (2009. gada 26. novembris), ar ko paredz dažas atkāpes attiecībā uz tādu dārzeņu savvaļas sugu un šķirņu atzīšanu, kas ir tradicionāli audzētas noteiktos apvidos un reģionos un ko apdraud ģenētiskā erozija, un tādu dārzeņu šķirņu atzīšanu, kam nav būtiskas vērtības attiecībā uz </w:t>
            </w:r>
            <w:r w:rsidRPr="00C14C12">
              <w:rPr>
                <w:rStyle w:val="Strong"/>
                <w:b w:val="0"/>
                <w:sz w:val="24"/>
                <w:szCs w:val="24"/>
              </w:rPr>
              <w:lastRenderedPageBreak/>
              <w:t>komerciālu augkopību, bet kas ir izveidotas audzēšanai noteiktos apstākļos un šo savvaļas sugu un šķirņu sēklu tirdzniecībai</w:t>
            </w:r>
          </w:p>
        </w:tc>
        <w:tc>
          <w:tcPr>
            <w:tcW w:w="3118" w:type="dxa"/>
          </w:tcPr>
          <w:p w14:paraId="62938F87" w14:textId="77777777" w:rsidR="005B7AD5" w:rsidRPr="00C14C12" w:rsidRDefault="005B7AD5" w:rsidP="001E2D31">
            <w:pPr>
              <w:jc w:val="both"/>
              <w:rPr>
                <w:snapToGrid w:val="0"/>
                <w:sz w:val="24"/>
                <w:szCs w:val="24"/>
                <w:lang w:eastAsia="en-US"/>
              </w:rPr>
            </w:pPr>
            <w:r w:rsidRPr="00C14C12">
              <w:rPr>
                <w:snapToGrid w:val="0"/>
                <w:sz w:val="24"/>
                <w:szCs w:val="24"/>
                <w:lang w:eastAsia="en-US"/>
              </w:rPr>
              <w:lastRenderedPageBreak/>
              <w:t>JAUNA!!!</w:t>
            </w:r>
          </w:p>
        </w:tc>
        <w:tc>
          <w:tcPr>
            <w:tcW w:w="1843" w:type="dxa"/>
            <w:gridSpan w:val="2"/>
          </w:tcPr>
          <w:p w14:paraId="51F61106" w14:textId="77777777" w:rsidR="005B7AD5" w:rsidRPr="00C14C12" w:rsidRDefault="005B7AD5" w:rsidP="001E2D31">
            <w:pPr>
              <w:jc w:val="both"/>
              <w:rPr>
                <w:snapToGrid w:val="0"/>
                <w:sz w:val="24"/>
                <w:szCs w:val="24"/>
                <w:lang w:eastAsia="en-US"/>
              </w:rPr>
            </w:pPr>
          </w:p>
        </w:tc>
        <w:tc>
          <w:tcPr>
            <w:tcW w:w="1559" w:type="dxa"/>
          </w:tcPr>
          <w:p w14:paraId="67F7EAFE" w14:textId="77777777" w:rsidR="005B7AD5" w:rsidRPr="00C14C12" w:rsidRDefault="005B7AD5" w:rsidP="001E2D31">
            <w:pPr>
              <w:pStyle w:val="Footer"/>
              <w:jc w:val="both"/>
              <w:rPr>
                <w:snapToGrid w:val="0"/>
                <w:sz w:val="24"/>
                <w:szCs w:val="24"/>
                <w:lang w:eastAsia="en-US"/>
              </w:rPr>
            </w:pPr>
          </w:p>
        </w:tc>
        <w:tc>
          <w:tcPr>
            <w:tcW w:w="2126" w:type="dxa"/>
          </w:tcPr>
          <w:p w14:paraId="2CFF0DFB" w14:textId="77777777" w:rsidR="005B7AD5" w:rsidRPr="00C14C12" w:rsidRDefault="005B7AD5" w:rsidP="001E2D31">
            <w:pPr>
              <w:jc w:val="both"/>
              <w:rPr>
                <w:snapToGrid w:val="0"/>
                <w:sz w:val="24"/>
                <w:szCs w:val="24"/>
                <w:lang w:eastAsia="en-US"/>
              </w:rPr>
            </w:pPr>
          </w:p>
        </w:tc>
        <w:tc>
          <w:tcPr>
            <w:tcW w:w="993" w:type="dxa"/>
          </w:tcPr>
          <w:p w14:paraId="4FC82BC0" w14:textId="77777777" w:rsidR="005B7AD5" w:rsidRPr="00C14C12" w:rsidRDefault="005B7AD5" w:rsidP="00803976">
            <w:pPr>
              <w:jc w:val="center"/>
              <w:rPr>
                <w:bCs/>
                <w:snapToGrid w:val="0"/>
                <w:sz w:val="24"/>
                <w:szCs w:val="24"/>
                <w:lang w:eastAsia="en-US"/>
              </w:rPr>
            </w:pPr>
            <w:r w:rsidRPr="00C14C12">
              <w:rPr>
                <w:bCs/>
                <w:snapToGrid w:val="0"/>
                <w:sz w:val="24"/>
                <w:szCs w:val="24"/>
                <w:lang w:eastAsia="en-US"/>
              </w:rPr>
              <w:t>ZM</w:t>
            </w:r>
          </w:p>
        </w:tc>
      </w:tr>
      <w:tr w:rsidR="005B7AD5" w:rsidRPr="00C14C12" w14:paraId="74464BB8" w14:textId="77777777" w:rsidTr="00D62F54">
        <w:tblPrEx>
          <w:tblCellMar>
            <w:top w:w="0" w:type="dxa"/>
            <w:bottom w:w="0" w:type="dxa"/>
          </w:tblCellMar>
        </w:tblPrEx>
        <w:trPr>
          <w:trHeight w:val="247"/>
        </w:trPr>
        <w:tc>
          <w:tcPr>
            <w:tcW w:w="425" w:type="dxa"/>
          </w:tcPr>
          <w:p w14:paraId="2A431BD2"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6B8F0028"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32009L0160</w:t>
            </w:r>
          </w:p>
        </w:tc>
        <w:tc>
          <w:tcPr>
            <w:tcW w:w="1418" w:type="dxa"/>
            <w:gridSpan w:val="2"/>
          </w:tcPr>
          <w:p w14:paraId="6805F990" w14:textId="77777777" w:rsidR="005B7AD5" w:rsidRPr="00C14C12" w:rsidRDefault="005B7AD5" w:rsidP="001E2D31">
            <w:pPr>
              <w:jc w:val="center"/>
              <w:rPr>
                <w:sz w:val="24"/>
                <w:szCs w:val="24"/>
              </w:rPr>
            </w:pPr>
            <w:r w:rsidRPr="00C14C12">
              <w:rPr>
                <w:sz w:val="24"/>
                <w:szCs w:val="24"/>
              </w:rPr>
              <w:t>31/12/2010</w:t>
            </w:r>
          </w:p>
        </w:tc>
        <w:tc>
          <w:tcPr>
            <w:tcW w:w="2977" w:type="dxa"/>
          </w:tcPr>
          <w:p w14:paraId="4843ED0B" w14:textId="77777777" w:rsidR="005B7AD5" w:rsidRPr="00C14C12" w:rsidRDefault="005B7AD5" w:rsidP="001E2D31">
            <w:pPr>
              <w:jc w:val="both"/>
              <w:rPr>
                <w:rStyle w:val="Strong"/>
                <w:b w:val="0"/>
                <w:sz w:val="24"/>
                <w:szCs w:val="24"/>
              </w:rPr>
            </w:pPr>
            <w:r w:rsidRPr="00C14C12">
              <w:rPr>
                <w:rStyle w:val="Strong"/>
                <w:b w:val="0"/>
                <w:sz w:val="24"/>
                <w:szCs w:val="24"/>
              </w:rPr>
              <w:t>Komisijas Direktīva 2009/160/ES (2009. gada 17. decembris), ar ko groza Padomes Direktīvu 91/414/EEK, lai tajā iekļautu 2-fenilfenolu kā darbīgo vielu</w:t>
            </w:r>
          </w:p>
        </w:tc>
        <w:tc>
          <w:tcPr>
            <w:tcW w:w="3118" w:type="dxa"/>
          </w:tcPr>
          <w:p w14:paraId="70E98FC4" w14:textId="77777777" w:rsidR="005B7AD5" w:rsidRPr="00C14C12" w:rsidRDefault="005B7AD5"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4B3D4B10" w14:textId="77777777" w:rsidR="005B7AD5" w:rsidRPr="00C14C12" w:rsidRDefault="005B7AD5" w:rsidP="001E2D31">
            <w:pPr>
              <w:jc w:val="both"/>
              <w:rPr>
                <w:snapToGrid w:val="0"/>
                <w:sz w:val="24"/>
                <w:szCs w:val="24"/>
                <w:lang w:eastAsia="en-US"/>
              </w:rPr>
            </w:pPr>
          </w:p>
        </w:tc>
        <w:tc>
          <w:tcPr>
            <w:tcW w:w="1559" w:type="dxa"/>
          </w:tcPr>
          <w:p w14:paraId="09757E35" w14:textId="77777777" w:rsidR="005B7AD5" w:rsidRPr="00C14C12" w:rsidRDefault="005B7AD5" w:rsidP="001E2D31">
            <w:pPr>
              <w:pStyle w:val="Footer"/>
              <w:jc w:val="both"/>
              <w:rPr>
                <w:snapToGrid w:val="0"/>
                <w:sz w:val="24"/>
                <w:szCs w:val="24"/>
                <w:lang w:eastAsia="en-US"/>
              </w:rPr>
            </w:pPr>
          </w:p>
        </w:tc>
        <w:tc>
          <w:tcPr>
            <w:tcW w:w="2126" w:type="dxa"/>
          </w:tcPr>
          <w:p w14:paraId="7B775F1D" w14:textId="77777777" w:rsidR="005B7AD5" w:rsidRPr="00C14C12" w:rsidRDefault="005B7AD5" w:rsidP="001E2D31">
            <w:pPr>
              <w:jc w:val="both"/>
              <w:rPr>
                <w:snapToGrid w:val="0"/>
                <w:sz w:val="24"/>
                <w:szCs w:val="24"/>
                <w:lang w:eastAsia="en-US"/>
              </w:rPr>
            </w:pPr>
          </w:p>
        </w:tc>
        <w:tc>
          <w:tcPr>
            <w:tcW w:w="993" w:type="dxa"/>
          </w:tcPr>
          <w:p w14:paraId="2D88CDA7" w14:textId="77777777" w:rsidR="005B7AD5" w:rsidRPr="00C14C12" w:rsidRDefault="005B7AD5" w:rsidP="00803976">
            <w:pPr>
              <w:jc w:val="center"/>
              <w:rPr>
                <w:bCs/>
                <w:snapToGrid w:val="0"/>
                <w:sz w:val="24"/>
                <w:szCs w:val="24"/>
                <w:lang w:eastAsia="en-US"/>
              </w:rPr>
            </w:pPr>
            <w:r w:rsidRPr="00C14C12">
              <w:rPr>
                <w:bCs/>
                <w:snapToGrid w:val="0"/>
                <w:sz w:val="24"/>
                <w:szCs w:val="24"/>
                <w:lang w:eastAsia="en-US"/>
              </w:rPr>
              <w:t>ZM</w:t>
            </w:r>
          </w:p>
        </w:tc>
      </w:tr>
      <w:tr w:rsidR="005B7AD5" w:rsidRPr="00C14C12" w14:paraId="43DA1CB6" w14:textId="77777777" w:rsidTr="00D62F54">
        <w:tblPrEx>
          <w:tblCellMar>
            <w:top w:w="0" w:type="dxa"/>
            <w:bottom w:w="0" w:type="dxa"/>
          </w:tblCellMar>
        </w:tblPrEx>
        <w:trPr>
          <w:trHeight w:val="247"/>
        </w:trPr>
        <w:tc>
          <w:tcPr>
            <w:tcW w:w="425" w:type="dxa"/>
          </w:tcPr>
          <w:p w14:paraId="47D3B9B2"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2087B237"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32009L0049</w:t>
            </w:r>
          </w:p>
        </w:tc>
        <w:tc>
          <w:tcPr>
            <w:tcW w:w="1418" w:type="dxa"/>
            <w:gridSpan w:val="2"/>
          </w:tcPr>
          <w:p w14:paraId="10CCA593" w14:textId="77777777" w:rsidR="005B7AD5" w:rsidRPr="00C14C12" w:rsidRDefault="005B7AD5" w:rsidP="001E2D31">
            <w:pPr>
              <w:jc w:val="center"/>
              <w:rPr>
                <w:sz w:val="24"/>
                <w:szCs w:val="24"/>
              </w:rPr>
            </w:pPr>
            <w:r w:rsidRPr="00C14C12">
              <w:rPr>
                <w:sz w:val="24"/>
                <w:szCs w:val="24"/>
              </w:rPr>
              <w:t>01/01/2011</w:t>
            </w:r>
          </w:p>
        </w:tc>
        <w:tc>
          <w:tcPr>
            <w:tcW w:w="2977" w:type="dxa"/>
          </w:tcPr>
          <w:p w14:paraId="15F8B7B8" w14:textId="77777777" w:rsidR="005B7AD5" w:rsidRPr="00C14C12" w:rsidRDefault="005B7AD5" w:rsidP="001E2D31">
            <w:pPr>
              <w:jc w:val="both"/>
              <w:rPr>
                <w:rStyle w:val="Strong"/>
                <w:b w:val="0"/>
                <w:sz w:val="24"/>
                <w:szCs w:val="24"/>
              </w:rPr>
            </w:pPr>
            <w:r w:rsidRPr="00C14C12">
              <w:rPr>
                <w:rStyle w:val="Strong"/>
                <w:b w:val="0"/>
                <w:sz w:val="24"/>
                <w:szCs w:val="24"/>
              </w:rPr>
              <w:t xml:space="preserve">Eiropas Parlamenta un Padomes Direktīva 2009/49/EK (2009. gada 18. jūnijs), </w:t>
            </w:r>
            <w:proofErr w:type="gramStart"/>
            <w:r w:rsidRPr="00C14C12">
              <w:rPr>
                <w:rStyle w:val="Strong"/>
                <w:b w:val="0"/>
                <w:sz w:val="24"/>
                <w:szCs w:val="24"/>
              </w:rPr>
              <w:t>ar ko Padomes Direktīvas 78/660/EEK un 83/349/EEK groza attiecībā uz noteiktām informācijas sniegšanas prasībām vidējiem uzņēmumiem</w:t>
            </w:r>
            <w:proofErr w:type="gramEnd"/>
            <w:r w:rsidRPr="00C14C12">
              <w:rPr>
                <w:rStyle w:val="Strong"/>
                <w:b w:val="0"/>
                <w:sz w:val="24"/>
                <w:szCs w:val="24"/>
              </w:rPr>
              <w:t xml:space="preserve"> un konsolidētu pārskatu sagatavošanas pienākumu</w:t>
            </w:r>
          </w:p>
        </w:tc>
        <w:tc>
          <w:tcPr>
            <w:tcW w:w="3118" w:type="dxa"/>
          </w:tcPr>
          <w:p w14:paraId="01ACD3FB" w14:textId="77777777" w:rsidR="005B7AD5" w:rsidRPr="00C14C12" w:rsidRDefault="005B7AD5" w:rsidP="00280A52">
            <w:pPr>
              <w:jc w:val="both"/>
              <w:rPr>
                <w:snapToGrid w:val="0"/>
                <w:sz w:val="24"/>
                <w:szCs w:val="24"/>
                <w:lang w:eastAsia="en-US"/>
              </w:rPr>
            </w:pPr>
            <w:r w:rsidRPr="00C14C12">
              <w:rPr>
                <w:snapToGrid w:val="0"/>
                <w:sz w:val="24"/>
                <w:szCs w:val="24"/>
                <w:lang w:eastAsia="en-US"/>
              </w:rPr>
              <w:t>Likumprojekts „Grozījumi Konsolidēto gada pārskatu likumā ”</w:t>
            </w:r>
          </w:p>
          <w:p w14:paraId="5E4CF842" w14:textId="77777777" w:rsidR="005B7AD5" w:rsidRPr="00C14C12" w:rsidRDefault="005B7AD5" w:rsidP="00280A52">
            <w:pPr>
              <w:jc w:val="both"/>
              <w:rPr>
                <w:snapToGrid w:val="0"/>
                <w:sz w:val="24"/>
                <w:szCs w:val="24"/>
                <w:lang w:eastAsia="en-US"/>
              </w:rPr>
            </w:pPr>
          </w:p>
        </w:tc>
        <w:tc>
          <w:tcPr>
            <w:tcW w:w="1843" w:type="dxa"/>
            <w:gridSpan w:val="2"/>
          </w:tcPr>
          <w:p w14:paraId="49DCDF09" w14:textId="77777777" w:rsidR="005B7AD5" w:rsidRPr="00C14C12" w:rsidRDefault="005B7AD5" w:rsidP="00280A52">
            <w:pPr>
              <w:jc w:val="center"/>
              <w:rPr>
                <w:snapToGrid w:val="0"/>
                <w:sz w:val="24"/>
                <w:szCs w:val="24"/>
                <w:lang w:eastAsia="en-US"/>
              </w:rPr>
            </w:pPr>
            <w:r w:rsidRPr="00C14C12">
              <w:rPr>
                <w:snapToGrid w:val="0"/>
                <w:sz w:val="24"/>
                <w:szCs w:val="24"/>
                <w:lang w:eastAsia="en-US"/>
              </w:rPr>
              <w:t>Izstrādes</w:t>
            </w:r>
          </w:p>
        </w:tc>
        <w:tc>
          <w:tcPr>
            <w:tcW w:w="1559" w:type="dxa"/>
          </w:tcPr>
          <w:p w14:paraId="39652BB2" w14:textId="77777777" w:rsidR="005B7AD5" w:rsidRPr="00C14C12" w:rsidRDefault="005B7AD5" w:rsidP="00280A52">
            <w:pPr>
              <w:pStyle w:val="Footer"/>
              <w:jc w:val="center"/>
              <w:rPr>
                <w:snapToGrid w:val="0"/>
                <w:sz w:val="24"/>
                <w:szCs w:val="24"/>
                <w:lang w:eastAsia="en-US"/>
              </w:rPr>
            </w:pPr>
            <w:r w:rsidRPr="00C14C12">
              <w:rPr>
                <w:snapToGrid w:val="0"/>
                <w:sz w:val="24"/>
                <w:szCs w:val="24"/>
                <w:lang w:eastAsia="en-US"/>
              </w:rPr>
              <w:t>01.01.2011</w:t>
            </w:r>
          </w:p>
        </w:tc>
        <w:tc>
          <w:tcPr>
            <w:tcW w:w="2126" w:type="dxa"/>
          </w:tcPr>
          <w:p w14:paraId="794A13D1"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Likumprojektā „Grozījumi Konsolidēto gada pārskatu likumā” ir paredzēts iestrādāt direktīvas </w:t>
            </w:r>
            <w:proofErr w:type="gramStart"/>
            <w:r w:rsidRPr="00C14C12">
              <w:rPr>
                <w:snapToGrid w:val="0"/>
                <w:sz w:val="24"/>
                <w:szCs w:val="24"/>
                <w:lang w:eastAsia="en-US"/>
              </w:rPr>
              <w:t>13.panta</w:t>
            </w:r>
            <w:proofErr w:type="gramEnd"/>
            <w:r w:rsidRPr="00C14C12">
              <w:rPr>
                <w:snapToGrid w:val="0"/>
                <w:sz w:val="24"/>
                <w:szCs w:val="24"/>
                <w:lang w:eastAsia="en-US"/>
              </w:rPr>
              <w:t xml:space="preserve"> 2a punkta prasības.</w:t>
            </w:r>
          </w:p>
          <w:p w14:paraId="29E7360F" w14:textId="77777777" w:rsidR="005B7AD5" w:rsidRPr="00C14C12" w:rsidRDefault="005B7AD5" w:rsidP="00280A52">
            <w:pPr>
              <w:jc w:val="both"/>
              <w:rPr>
                <w:snapToGrid w:val="0"/>
                <w:sz w:val="24"/>
                <w:szCs w:val="24"/>
                <w:lang w:eastAsia="en-US"/>
              </w:rPr>
            </w:pPr>
          </w:p>
          <w:p w14:paraId="26119E1D" w14:textId="77777777" w:rsidR="005B7AD5" w:rsidRPr="00C14C12" w:rsidRDefault="005B7AD5" w:rsidP="00280A52">
            <w:pPr>
              <w:jc w:val="both"/>
              <w:rPr>
                <w:snapToGrid w:val="0"/>
                <w:sz w:val="24"/>
                <w:szCs w:val="24"/>
                <w:lang w:eastAsia="en-US"/>
              </w:rPr>
            </w:pPr>
            <w:r w:rsidRPr="00C14C12">
              <w:rPr>
                <w:snapToGrid w:val="0"/>
                <w:sz w:val="24"/>
                <w:szCs w:val="24"/>
                <w:lang w:eastAsia="en-US"/>
              </w:rPr>
              <w:t>Direktīvas 78/660/EEK grozījumi netiks pārņemti, jo Gada pārskatu likums neparedz nosacījumus attiecībā uz dibināšanas izmaksām un</w:t>
            </w:r>
            <w:proofErr w:type="gramStart"/>
            <w:r w:rsidRPr="00C14C12">
              <w:rPr>
                <w:snapToGrid w:val="0"/>
                <w:sz w:val="24"/>
                <w:szCs w:val="24"/>
                <w:lang w:eastAsia="en-US"/>
              </w:rPr>
              <w:t xml:space="preserve">  </w:t>
            </w:r>
            <w:proofErr w:type="gramEnd"/>
            <w:r w:rsidRPr="00C14C12">
              <w:rPr>
                <w:snapToGrid w:val="0"/>
                <w:sz w:val="24"/>
                <w:szCs w:val="24"/>
                <w:lang w:eastAsia="en-US"/>
              </w:rPr>
              <w:t xml:space="preserve">saskaņā ar šā likuma </w:t>
            </w:r>
            <w:r w:rsidRPr="00C14C12">
              <w:rPr>
                <w:snapToGrid w:val="0"/>
                <w:sz w:val="24"/>
                <w:szCs w:val="24"/>
                <w:lang w:eastAsia="en-US"/>
              </w:rPr>
              <w:lastRenderedPageBreak/>
              <w:t>18. panta otro daļu dibināšanas izdevumus nedrīkst kapitalizēt.</w:t>
            </w:r>
          </w:p>
        </w:tc>
        <w:tc>
          <w:tcPr>
            <w:tcW w:w="993" w:type="dxa"/>
          </w:tcPr>
          <w:p w14:paraId="0CEB8F03"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lastRenderedPageBreak/>
              <w:t>FM</w:t>
            </w:r>
          </w:p>
        </w:tc>
      </w:tr>
      <w:tr w:rsidR="005B7AD5" w:rsidRPr="00C14C12" w14:paraId="4256BD9F" w14:textId="77777777" w:rsidTr="00D62F54">
        <w:tblPrEx>
          <w:tblCellMar>
            <w:top w:w="0" w:type="dxa"/>
            <w:bottom w:w="0" w:type="dxa"/>
          </w:tblCellMar>
        </w:tblPrEx>
        <w:trPr>
          <w:trHeight w:val="247"/>
        </w:trPr>
        <w:tc>
          <w:tcPr>
            <w:tcW w:w="425" w:type="dxa"/>
          </w:tcPr>
          <w:p w14:paraId="218C5BEB" w14:textId="77777777" w:rsidR="005B7AD5" w:rsidRPr="00C14C12" w:rsidRDefault="005B7AD5" w:rsidP="00E17136">
            <w:pPr>
              <w:numPr>
                <w:ilvl w:val="0"/>
                <w:numId w:val="1"/>
              </w:numPr>
              <w:rPr>
                <w:bCs/>
                <w:snapToGrid w:val="0"/>
                <w:sz w:val="24"/>
                <w:szCs w:val="24"/>
                <w:lang w:eastAsia="en-US"/>
              </w:rPr>
            </w:pPr>
          </w:p>
        </w:tc>
        <w:tc>
          <w:tcPr>
            <w:tcW w:w="1418" w:type="dxa"/>
            <w:gridSpan w:val="3"/>
          </w:tcPr>
          <w:p w14:paraId="20AF0C22" w14:textId="77777777" w:rsidR="005B7AD5" w:rsidRPr="00241924" w:rsidRDefault="005B7AD5" w:rsidP="00E17136">
            <w:pPr>
              <w:pStyle w:val="CharChar1"/>
              <w:spacing w:after="0" w:line="240" w:lineRule="auto"/>
              <w:jc w:val="center"/>
              <w:rPr>
                <w:rFonts w:ascii="Times New Roman" w:hAnsi="Times New Roman"/>
                <w:bCs/>
                <w:sz w:val="24"/>
                <w:szCs w:val="24"/>
                <w:lang w:val="lv-LV"/>
              </w:rPr>
            </w:pPr>
            <w:r w:rsidRPr="00241924">
              <w:rPr>
                <w:rFonts w:ascii="Times New Roman" w:hAnsi="Times New Roman"/>
                <w:bCs/>
                <w:sz w:val="24"/>
                <w:szCs w:val="24"/>
                <w:lang w:val="lv-LV"/>
              </w:rPr>
              <w:t>32008L0008</w:t>
            </w:r>
          </w:p>
        </w:tc>
        <w:tc>
          <w:tcPr>
            <w:tcW w:w="1418" w:type="dxa"/>
            <w:gridSpan w:val="2"/>
          </w:tcPr>
          <w:p w14:paraId="76712BF2" w14:textId="77777777" w:rsidR="005B7AD5" w:rsidRPr="00241924" w:rsidRDefault="005B7AD5" w:rsidP="00E17136">
            <w:pPr>
              <w:jc w:val="center"/>
              <w:rPr>
                <w:sz w:val="24"/>
                <w:szCs w:val="24"/>
              </w:rPr>
            </w:pPr>
            <w:r w:rsidRPr="00241924">
              <w:rPr>
                <w:sz w:val="24"/>
                <w:szCs w:val="24"/>
              </w:rPr>
              <w:t>01/01/2011</w:t>
            </w:r>
          </w:p>
          <w:p w14:paraId="6EAFDA92" w14:textId="77777777" w:rsidR="005B7AD5" w:rsidRPr="00241924" w:rsidRDefault="005B7AD5" w:rsidP="00E17136">
            <w:pPr>
              <w:jc w:val="center"/>
              <w:rPr>
                <w:sz w:val="24"/>
                <w:szCs w:val="24"/>
              </w:rPr>
            </w:pPr>
            <w:r w:rsidRPr="00241924">
              <w:rPr>
                <w:sz w:val="24"/>
                <w:szCs w:val="24"/>
              </w:rPr>
              <w:t>01/01/2013</w:t>
            </w:r>
          </w:p>
          <w:p w14:paraId="6B611663" w14:textId="77777777" w:rsidR="005B7AD5" w:rsidRPr="00241924" w:rsidRDefault="005B7AD5" w:rsidP="00E17136">
            <w:pPr>
              <w:jc w:val="center"/>
              <w:rPr>
                <w:bCs/>
                <w:sz w:val="24"/>
                <w:szCs w:val="24"/>
              </w:rPr>
            </w:pPr>
            <w:r w:rsidRPr="00241924">
              <w:rPr>
                <w:sz w:val="24"/>
                <w:szCs w:val="24"/>
              </w:rPr>
              <w:t>01/01/2015</w:t>
            </w:r>
          </w:p>
        </w:tc>
        <w:tc>
          <w:tcPr>
            <w:tcW w:w="2977" w:type="dxa"/>
          </w:tcPr>
          <w:p w14:paraId="06A4BDD8" w14:textId="77777777" w:rsidR="005B7AD5" w:rsidRPr="00241924" w:rsidRDefault="005B7AD5" w:rsidP="00E17136">
            <w:pPr>
              <w:jc w:val="both"/>
              <w:rPr>
                <w:bCs/>
                <w:sz w:val="24"/>
                <w:szCs w:val="24"/>
              </w:rPr>
            </w:pPr>
            <w:r w:rsidRPr="00241924">
              <w:rPr>
                <w:rStyle w:val="Strong"/>
                <w:b w:val="0"/>
                <w:sz w:val="24"/>
                <w:szCs w:val="24"/>
              </w:rPr>
              <w:t>Padomes Direktīva 2008/8/EK ( 2008. gada 12. februāris</w:t>
            </w:r>
            <w:proofErr w:type="gramStart"/>
            <w:r w:rsidRPr="00241924">
              <w:rPr>
                <w:rStyle w:val="Strong"/>
                <w:b w:val="0"/>
                <w:sz w:val="24"/>
                <w:szCs w:val="24"/>
              </w:rPr>
              <w:t xml:space="preserve"> )</w:t>
            </w:r>
            <w:proofErr w:type="gramEnd"/>
            <w:r w:rsidRPr="00241924">
              <w:rPr>
                <w:rStyle w:val="Strong"/>
                <w:b w:val="0"/>
                <w:sz w:val="24"/>
                <w:szCs w:val="24"/>
              </w:rPr>
              <w:t>, ar ko groza Direktīvu 2006/112/EEK attiecībā uz pakalpojumu sniegšanas vietu</w:t>
            </w:r>
          </w:p>
        </w:tc>
        <w:tc>
          <w:tcPr>
            <w:tcW w:w="3118" w:type="dxa"/>
          </w:tcPr>
          <w:p w14:paraId="7913ADE7" w14:textId="77777777" w:rsidR="005B7AD5" w:rsidRPr="00241924" w:rsidRDefault="005B7AD5" w:rsidP="00E17136">
            <w:pPr>
              <w:jc w:val="both"/>
              <w:rPr>
                <w:snapToGrid w:val="0"/>
                <w:sz w:val="24"/>
                <w:szCs w:val="24"/>
                <w:lang w:eastAsia="en-US"/>
              </w:rPr>
            </w:pPr>
          </w:p>
        </w:tc>
        <w:tc>
          <w:tcPr>
            <w:tcW w:w="1843" w:type="dxa"/>
            <w:gridSpan w:val="2"/>
          </w:tcPr>
          <w:p w14:paraId="03037E18" w14:textId="77777777" w:rsidR="005B7AD5" w:rsidRPr="00C14C12" w:rsidRDefault="005B7AD5" w:rsidP="00E17136">
            <w:pPr>
              <w:rPr>
                <w:bCs/>
                <w:sz w:val="24"/>
                <w:szCs w:val="24"/>
                <w:u w:val="single"/>
              </w:rPr>
            </w:pPr>
          </w:p>
        </w:tc>
        <w:tc>
          <w:tcPr>
            <w:tcW w:w="1559" w:type="dxa"/>
          </w:tcPr>
          <w:p w14:paraId="380905E8" w14:textId="77777777" w:rsidR="005B7AD5" w:rsidRPr="00C14C12" w:rsidRDefault="005B7AD5" w:rsidP="00E17136">
            <w:pPr>
              <w:jc w:val="both"/>
              <w:rPr>
                <w:bCs/>
                <w:sz w:val="24"/>
                <w:szCs w:val="24"/>
                <w:u w:val="single"/>
              </w:rPr>
            </w:pPr>
          </w:p>
        </w:tc>
        <w:tc>
          <w:tcPr>
            <w:tcW w:w="2126" w:type="dxa"/>
          </w:tcPr>
          <w:p w14:paraId="4D346F0C" w14:textId="77777777" w:rsidR="005B7AD5" w:rsidRPr="00C14C12" w:rsidRDefault="005B7AD5" w:rsidP="00E17136">
            <w:pPr>
              <w:jc w:val="both"/>
              <w:rPr>
                <w:snapToGrid w:val="0"/>
                <w:sz w:val="24"/>
                <w:szCs w:val="24"/>
                <w:u w:val="single"/>
                <w:lang w:eastAsia="en-US"/>
              </w:rPr>
            </w:pPr>
          </w:p>
        </w:tc>
        <w:tc>
          <w:tcPr>
            <w:tcW w:w="993" w:type="dxa"/>
          </w:tcPr>
          <w:p w14:paraId="6F950110" w14:textId="77777777" w:rsidR="005B7AD5" w:rsidRPr="00C14C12" w:rsidRDefault="005B7AD5" w:rsidP="00E17136">
            <w:pPr>
              <w:jc w:val="center"/>
              <w:rPr>
                <w:bCs/>
                <w:snapToGrid w:val="0"/>
                <w:sz w:val="24"/>
                <w:szCs w:val="24"/>
                <w:u w:val="single"/>
                <w:lang w:eastAsia="en-US"/>
              </w:rPr>
            </w:pPr>
            <w:r w:rsidRPr="00C14C12">
              <w:rPr>
                <w:bCs/>
                <w:snapToGrid w:val="0"/>
                <w:sz w:val="24"/>
                <w:szCs w:val="24"/>
                <w:u w:val="single"/>
                <w:lang w:eastAsia="en-US"/>
              </w:rPr>
              <w:t>FM</w:t>
            </w:r>
          </w:p>
        </w:tc>
      </w:tr>
      <w:tr w:rsidR="005B7AD5" w:rsidRPr="00C14C12" w14:paraId="3120D783" w14:textId="77777777" w:rsidTr="00D62F54">
        <w:tblPrEx>
          <w:tblCellMar>
            <w:top w:w="0" w:type="dxa"/>
            <w:bottom w:w="0" w:type="dxa"/>
          </w:tblCellMar>
        </w:tblPrEx>
        <w:trPr>
          <w:trHeight w:val="247"/>
        </w:trPr>
        <w:tc>
          <w:tcPr>
            <w:tcW w:w="425" w:type="dxa"/>
          </w:tcPr>
          <w:p w14:paraId="14B54B84"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0A1EB6C3"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32009L0069</w:t>
            </w:r>
          </w:p>
        </w:tc>
        <w:tc>
          <w:tcPr>
            <w:tcW w:w="1418" w:type="dxa"/>
            <w:gridSpan w:val="2"/>
          </w:tcPr>
          <w:p w14:paraId="575605F8" w14:textId="77777777" w:rsidR="005B7AD5" w:rsidRPr="00C14C12" w:rsidRDefault="005B7AD5" w:rsidP="001E2D31">
            <w:pPr>
              <w:jc w:val="center"/>
              <w:rPr>
                <w:sz w:val="24"/>
                <w:szCs w:val="24"/>
              </w:rPr>
            </w:pPr>
            <w:r w:rsidRPr="00C14C12">
              <w:rPr>
                <w:sz w:val="24"/>
                <w:szCs w:val="24"/>
              </w:rPr>
              <w:t>01/01/2011</w:t>
            </w:r>
          </w:p>
        </w:tc>
        <w:tc>
          <w:tcPr>
            <w:tcW w:w="2977" w:type="dxa"/>
          </w:tcPr>
          <w:p w14:paraId="1A2FDE9A" w14:textId="77777777" w:rsidR="005B7AD5" w:rsidRPr="00C14C12" w:rsidRDefault="005B7AD5" w:rsidP="001E2D31">
            <w:pPr>
              <w:jc w:val="both"/>
              <w:rPr>
                <w:rStyle w:val="Strong"/>
                <w:b w:val="0"/>
                <w:sz w:val="24"/>
                <w:szCs w:val="24"/>
              </w:rPr>
            </w:pPr>
            <w:r w:rsidRPr="00C14C12">
              <w:rPr>
                <w:rStyle w:val="Strong"/>
                <w:b w:val="0"/>
                <w:sz w:val="24"/>
                <w:szCs w:val="24"/>
              </w:rPr>
              <w:t>Padomes Direktīva 2009/69/EK (2009. gada 25. jūnijs), ar ko Direktīvu 2006/112/EK par kopējo pievienotās vērtības nodokļa sistēmu groza attiecībā uz nodokļu nemaksāšanu, kas saistīta ar importu</w:t>
            </w:r>
          </w:p>
        </w:tc>
        <w:tc>
          <w:tcPr>
            <w:tcW w:w="3118" w:type="dxa"/>
          </w:tcPr>
          <w:p w14:paraId="397B75D0" w14:textId="77777777" w:rsidR="005B7AD5" w:rsidRPr="00C14C12" w:rsidRDefault="005B7AD5" w:rsidP="001E2D31">
            <w:pPr>
              <w:jc w:val="both"/>
              <w:rPr>
                <w:snapToGrid w:val="0"/>
                <w:sz w:val="24"/>
                <w:szCs w:val="24"/>
                <w:lang w:eastAsia="en-US"/>
              </w:rPr>
            </w:pPr>
          </w:p>
        </w:tc>
        <w:tc>
          <w:tcPr>
            <w:tcW w:w="1843" w:type="dxa"/>
            <w:gridSpan w:val="2"/>
          </w:tcPr>
          <w:p w14:paraId="50638B6C"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Izpētes. </w:t>
            </w:r>
          </w:p>
        </w:tc>
        <w:tc>
          <w:tcPr>
            <w:tcW w:w="1559" w:type="dxa"/>
          </w:tcPr>
          <w:p w14:paraId="15E8866E"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t>01.01.2011.</w:t>
            </w:r>
          </w:p>
        </w:tc>
        <w:tc>
          <w:tcPr>
            <w:tcW w:w="2126" w:type="dxa"/>
          </w:tcPr>
          <w:p w14:paraId="1479D56C" w14:textId="77777777" w:rsidR="005B7AD5" w:rsidRPr="00C14C12" w:rsidRDefault="005B7AD5" w:rsidP="001E2D31">
            <w:pPr>
              <w:jc w:val="both"/>
              <w:rPr>
                <w:snapToGrid w:val="0"/>
                <w:sz w:val="24"/>
                <w:szCs w:val="24"/>
                <w:lang w:eastAsia="en-US"/>
              </w:rPr>
            </w:pPr>
          </w:p>
        </w:tc>
        <w:tc>
          <w:tcPr>
            <w:tcW w:w="993" w:type="dxa"/>
          </w:tcPr>
          <w:p w14:paraId="20FD5133"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FM</w:t>
            </w:r>
          </w:p>
        </w:tc>
      </w:tr>
      <w:tr w:rsidR="005B7AD5" w:rsidRPr="00C14C12" w14:paraId="1B4A5EB4" w14:textId="77777777" w:rsidTr="00D62F54">
        <w:tblPrEx>
          <w:tblCellMar>
            <w:top w:w="0" w:type="dxa"/>
            <w:bottom w:w="0" w:type="dxa"/>
          </w:tblCellMar>
        </w:tblPrEx>
        <w:trPr>
          <w:trHeight w:val="247"/>
        </w:trPr>
        <w:tc>
          <w:tcPr>
            <w:tcW w:w="425" w:type="dxa"/>
          </w:tcPr>
          <w:p w14:paraId="53F88917"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00B022A8"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32009L0106</w:t>
            </w:r>
          </w:p>
        </w:tc>
        <w:tc>
          <w:tcPr>
            <w:tcW w:w="1418" w:type="dxa"/>
            <w:gridSpan w:val="2"/>
          </w:tcPr>
          <w:p w14:paraId="002E3EB5" w14:textId="77777777" w:rsidR="005B7AD5" w:rsidRPr="00C14C12" w:rsidRDefault="005B7AD5" w:rsidP="001E2D31">
            <w:pPr>
              <w:jc w:val="center"/>
              <w:rPr>
                <w:sz w:val="24"/>
                <w:szCs w:val="24"/>
              </w:rPr>
            </w:pPr>
            <w:r w:rsidRPr="00C14C12">
              <w:rPr>
                <w:sz w:val="24"/>
                <w:szCs w:val="24"/>
              </w:rPr>
              <w:t>01/01/2011</w:t>
            </w:r>
          </w:p>
        </w:tc>
        <w:tc>
          <w:tcPr>
            <w:tcW w:w="2977" w:type="dxa"/>
          </w:tcPr>
          <w:p w14:paraId="092857A9" w14:textId="77777777" w:rsidR="005B7AD5" w:rsidRPr="00C14C12" w:rsidRDefault="005B7AD5" w:rsidP="001E2D31">
            <w:pPr>
              <w:jc w:val="both"/>
              <w:rPr>
                <w:rStyle w:val="Strong"/>
                <w:b w:val="0"/>
                <w:sz w:val="24"/>
                <w:szCs w:val="24"/>
              </w:rPr>
            </w:pPr>
            <w:r w:rsidRPr="00C14C12">
              <w:rPr>
                <w:rStyle w:val="Strong"/>
                <w:b w:val="0"/>
                <w:sz w:val="24"/>
                <w:szCs w:val="24"/>
              </w:rPr>
              <w:t>Komisijas Direktīva 2009/106/EK (2009. gada 14. augusts), ar kuru groza Padomes Direktīvu 2001/112/EK, kas attiecas uz pārtikai paredzētām augļu sulām un dažiem līdzīgiem produktiem</w:t>
            </w:r>
          </w:p>
        </w:tc>
        <w:tc>
          <w:tcPr>
            <w:tcW w:w="3118" w:type="dxa"/>
          </w:tcPr>
          <w:p w14:paraId="6BB7AC52" w14:textId="77777777" w:rsidR="005B7AD5" w:rsidRPr="00C14C12" w:rsidRDefault="005B7AD5" w:rsidP="001E2D31">
            <w:pPr>
              <w:jc w:val="both"/>
              <w:rPr>
                <w:snapToGrid w:val="0"/>
                <w:sz w:val="24"/>
                <w:szCs w:val="24"/>
                <w:lang w:eastAsia="en-US"/>
              </w:rPr>
            </w:pPr>
            <w:r w:rsidRPr="00C14C12">
              <w:rPr>
                <w:snapToGrid w:val="0"/>
                <w:sz w:val="24"/>
                <w:szCs w:val="24"/>
                <w:lang w:eastAsia="en-US"/>
              </w:rPr>
              <w:t xml:space="preserve">Ministru kabineta noteikumu projekts „Grozījumi Ministru kabineta </w:t>
            </w:r>
            <w:proofErr w:type="gramStart"/>
            <w:r w:rsidRPr="00C14C12">
              <w:rPr>
                <w:snapToGrid w:val="0"/>
                <w:sz w:val="24"/>
                <w:szCs w:val="24"/>
                <w:lang w:eastAsia="en-US"/>
              </w:rPr>
              <w:t>2003.gada</w:t>
            </w:r>
            <w:proofErr w:type="gramEnd"/>
            <w:r w:rsidRPr="00C14C12">
              <w:rPr>
                <w:snapToGrid w:val="0"/>
                <w:sz w:val="24"/>
                <w:szCs w:val="24"/>
                <w:lang w:eastAsia="en-US"/>
              </w:rPr>
              <w:t xml:space="preserve"> 18.marta noteikumos Nr.128 „Obligātās nekaitīguma un marķējuma prasības augļu sulām un tām līdzīgiem produktiem”</w:t>
            </w:r>
          </w:p>
        </w:tc>
        <w:tc>
          <w:tcPr>
            <w:tcW w:w="1843" w:type="dxa"/>
            <w:gridSpan w:val="2"/>
          </w:tcPr>
          <w:p w14:paraId="005AA387" w14:textId="77777777" w:rsidR="005B7AD5" w:rsidRPr="00C14C12" w:rsidRDefault="005B7AD5" w:rsidP="001E2D31">
            <w:pPr>
              <w:jc w:val="both"/>
              <w:rPr>
                <w:snapToGrid w:val="0"/>
                <w:sz w:val="24"/>
                <w:szCs w:val="24"/>
                <w:lang w:eastAsia="en-US"/>
              </w:rPr>
            </w:pPr>
            <w:r w:rsidRPr="00C14C12">
              <w:rPr>
                <w:snapToGrid w:val="0"/>
                <w:sz w:val="24"/>
                <w:szCs w:val="24"/>
                <w:lang w:eastAsia="en-US"/>
              </w:rPr>
              <w:t>Izstrādes</w:t>
            </w:r>
          </w:p>
        </w:tc>
        <w:tc>
          <w:tcPr>
            <w:tcW w:w="1559" w:type="dxa"/>
          </w:tcPr>
          <w:p w14:paraId="30402E83" w14:textId="77777777" w:rsidR="005B7AD5" w:rsidRPr="00C14C12" w:rsidRDefault="005B7AD5" w:rsidP="001E2D31">
            <w:pPr>
              <w:pStyle w:val="Footer"/>
              <w:jc w:val="both"/>
              <w:rPr>
                <w:snapToGrid w:val="0"/>
                <w:sz w:val="24"/>
                <w:szCs w:val="24"/>
                <w:lang w:eastAsia="en-US"/>
              </w:rPr>
            </w:pPr>
            <w:r w:rsidRPr="00C14C12">
              <w:rPr>
                <w:snapToGrid w:val="0"/>
                <w:sz w:val="24"/>
                <w:szCs w:val="24"/>
                <w:lang w:eastAsia="en-US"/>
              </w:rPr>
              <w:t>01.01.2011</w:t>
            </w:r>
          </w:p>
        </w:tc>
        <w:tc>
          <w:tcPr>
            <w:tcW w:w="2126" w:type="dxa"/>
          </w:tcPr>
          <w:p w14:paraId="29452179" w14:textId="77777777" w:rsidR="005B7AD5" w:rsidRPr="00C14C12" w:rsidRDefault="005B7AD5" w:rsidP="001E2D31">
            <w:pPr>
              <w:jc w:val="both"/>
              <w:rPr>
                <w:snapToGrid w:val="0"/>
                <w:sz w:val="24"/>
                <w:szCs w:val="24"/>
                <w:lang w:eastAsia="en-US"/>
              </w:rPr>
            </w:pPr>
          </w:p>
        </w:tc>
        <w:tc>
          <w:tcPr>
            <w:tcW w:w="993" w:type="dxa"/>
          </w:tcPr>
          <w:p w14:paraId="5C21E490"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ZM</w:t>
            </w:r>
          </w:p>
        </w:tc>
      </w:tr>
      <w:tr w:rsidR="005B7AD5" w:rsidRPr="00C14C12" w14:paraId="0A76E92D" w14:textId="77777777" w:rsidTr="00D62F54">
        <w:tblPrEx>
          <w:tblCellMar>
            <w:top w:w="0" w:type="dxa"/>
            <w:bottom w:w="0" w:type="dxa"/>
          </w:tblCellMar>
        </w:tblPrEx>
        <w:trPr>
          <w:trHeight w:val="247"/>
        </w:trPr>
        <w:tc>
          <w:tcPr>
            <w:tcW w:w="425" w:type="dxa"/>
          </w:tcPr>
          <w:p w14:paraId="0F1FD292"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2DDE0D6"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32009L0143</w:t>
            </w:r>
          </w:p>
        </w:tc>
        <w:tc>
          <w:tcPr>
            <w:tcW w:w="1418" w:type="dxa"/>
            <w:gridSpan w:val="2"/>
          </w:tcPr>
          <w:p w14:paraId="25075B9E" w14:textId="77777777" w:rsidR="005B7AD5" w:rsidRPr="00C14C12" w:rsidRDefault="005B7AD5" w:rsidP="001E2D31">
            <w:pPr>
              <w:jc w:val="center"/>
              <w:rPr>
                <w:sz w:val="24"/>
                <w:szCs w:val="24"/>
              </w:rPr>
            </w:pPr>
            <w:r w:rsidRPr="00C14C12">
              <w:rPr>
                <w:sz w:val="24"/>
                <w:szCs w:val="24"/>
              </w:rPr>
              <w:t>01/01/2011</w:t>
            </w:r>
          </w:p>
        </w:tc>
        <w:tc>
          <w:tcPr>
            <w:tcW w:w="2977" w:type="dxa"/>
          </w:tcPr>
          <w:p w14:paraId="26528920" w14:textId="77777777" w:rsidR="005B7AD5" w:rsidRPr="00C14C12" w:rsidRDefault="005B7AD5" w:rsidP="001E2D31">
            <w:pPr>
              <w:jc w:val="both"/>
              <w:rPr>
                <w:rStyle w:val="Strong"/>
                <w:b w:val="0"/>
                <w:sz w:val="24"/>
                <w:szCs w:val="24"/>
              </w:rPr>
            </w:pPr>
            <w:r w:rsidRPr="00C14C12">
              <w:rPr>
                <w:rStyle w:val="Strong"/>
                <w:b w:val="0"/>
                <w:sz w:val="24"/>
                <w:szCs w:val="24"/>
              </w:rPr>
              <w:t xml:space="preserve">Padomes Direktīva 2009/143/EK (2009. gada 26. novembris), ar ko groza Direktīvu 2000/29/EK </w:t>
            </w:r>
            <w:r w:rsidRPr="00C14C12">
              <w:rPr>
                <w:rStyle w:val="Strong"/>
                <w:b w:val="0"/>
                <w:sz w:val="24"/>
                <w:szCs w:val="24"/>
              </w:rPr>
              <w:lastRenderedPageBreak/>
              <w:t>attiecībā uz laboratorisko pārbaužu uzdevumu deleģēšanu</w:t>
            </w:r>
          </w:p>
        </w:tc>
        <w:tc>
          <w:tcPr>
            <w:tcW w:w="3118" w:type="dxa"/>
          </w:tcPr>
          <w:p w14:paraId="47636A77" w14:textId="77777777" w:rsidR="005B7AD5" w:rsidRPr="00C14C12" w:rsidRDefault="005B7AD5" w:rsidP="001E2D31">
            <w:pPr>
              <w:jc w:val="both"/>
              <w:rPr>
                <w:snapToGrid w:val="0"/>
                <w:sz w:val="24"/>
                <w:szCs w:val="24"/>
                <w:lang w:eastAsia="en-US"/>
              </w:rPr>
            </w:pPr>
            <w:r w:rsidRPr="00C14C12">
              <w:rPr>
                <w:snapToGrid w:val="0"/>
                <w:sz w:val="24"/>
                <w:szCs w:val="24"/>
                <w:lang w:eastAsia="en-US"/>
              </w:rPr>
              <w:lastRenderedPageBreak/>
              <w:t>JAUNA!!!</w:t>
            </w:r>
          </w:p>
        </w:tc>
        <w:tc>
          <w:tcPr>
            <w:tcW w:w="1843" w:type="dxa"/>
            <w:gridSpan w:val="2"/>
          </w:tcPr>
          <w:p w14:paraId="4BF828E7" w14:textId="77777777" w:rsidR="005B7AD5" w:rsidRPr="00C14C12" w:rsidRDefault="005B7AD5" w:rsidP="001E2D31">
            <w:pPr>
              <w:jc w:val="both"/>
              <w:rPr>
                <w:snapToGrid w:val="0"/>
                <w:sz w:val="24"/>
                <w:szCs w:val="24"/>
                <w:lang w:eastAsia="en-US"/>
              </w:rPr>
            </w:pPr>
          </w:p>
        </w:tc>
        <w:tc>
          <w:tcPr>
            <w:tcW w:w="1559" w:type="dxa"/>
          </w:tcPr>
          <w:p w14:paraId="0A45FF50" w14:textId="77777777" w:rsidR="005B7AD5" w:rsidRPr="00C14C12" w:rsidRDefault="005B7AD5" w:rsidP="001E2D31">
            <w:pPr>
              <w:pStyle w:val="Footer"/>
              <w:jc w:val="both"/>
              <w:rPr>
                <w:snapToGrid w:val="0"/>
                <w:sz w:val="24"/>
                <w:szCs w:val="24"/>
                <w:lang w:eastAsia="en-US"/>
              </w:rPr>
            </w:pPr>
          </w:p>
        </w:tc>
        <w:tc>
          <w:tcPr>
            <w:tcW w:w="2126" w:type="dxa"/>
          </w:tcPr>
          <w:p w14:paraId="3A6047ED" w14:textId="77777777" w:rsidR="005B7AD5" w:rsidRPr="00C14C12" w:rsidRDefault="005B7AD5" w:rsidP="001E2D31">
            <w:pPr>
              <w:jc w:val="both"/>
              <w:rPr>
                <w:snapToGrid w:val="0"/>
                <w:sz w:val="24"/>
                <w:szCs w:val="24"/>
                <w:lang w:eastAsia="en-US"/>
              </w:rPr>
            </w:pPr>
          </w:p>
        </w:tc>
        <w:tc>
          <w:tcPr>
            <w:tcW w:w="993" w:type="dxa"/>
          </w:tcPr>
          <w:p w14:paraId="1AB41ADA"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ZM</w:t>
            </w:r>
          </w:p>
        </w:tc>
      </w:tr>
      <w:tr w:rsidR="005B7AD5" w:rsidRPr="00C14C12" w14:paraId="62C9ADC2" w14:textId="77777777" w:rsidTr="00D62F54">
        <w:tblPrEx>
          <w:tblCellMar>
            <w:top w:w="0" w:type="dxa"/>
            <w:bottom w:w="0" w:type="dxa"/>
          </w:tblCellMar>
        </w:tblPrEx>
        <w:trPr>
          <w:trHeight w:val="247"/>
        </w:trPr>
        <w:tc>
          <w:tcPr>
            <w:tcW w:w="425" w:type="dxa"/>
          </w:tcPr>
          <w:p w14:paraId="0EDC1DDF"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2D72A22B"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32009L0162</w:t>
            </w:r>
          </w:p>
        </w:tc>
        <w:tc>
          <w:tcPr>
            <w:tcW w:w="1418" w:type="dxa"/>
            <w:gridSpan w:val="2"/>
          </w:tcPr>
          <w:p w14:paraId="21C42144" w14:textId="77777777" w:rsidR="005B7AD5" w:rsidRPr="00C14C12" w:rsidRDefault="005B7AD5" w:rsidP="001E2D31">
            <w:pPr>
              <w:jc w:val="center"/>
              <w:rPr>
                <w:sz w:val="24"/>
                <w:szCs w:val="24"/>
              </w:rPr>
            </w:pPr>
            <w:r w:rsidRPr="00C14C12">
              <w:rPr>
                <w:sz w:val="24"/>
                <w:szCs w:val="24"/>
              </w:rPr>
              <w:t>01/01/2011</w:t>
            </w:r>
          </w:p>
        </w:tc>
        <w:tc>
          <w:tcPr>
            <w:tcW w:w="2977" w:type="dxa"/>
          </w:tcPr>
          <w:p w14:paraId="7C3CF8C7" w14:textId="77777777" w:rsidR="005B7AD5" w:rsidRPr="00C14C12" w:rsidRDefault="005B7AD5" w:rsidP="001E2D31">
            <w:pPr>
              <w:jc w:val="both"/>
              <w:rPr>
                <w:rStyle w:val="Strong"/>
                <w:b w:val="0"/>
                <w:sz w:val="24"/>
                <w:szCs w:val="24"/>
              </w:rPr>
            </w:pPr>
            <w:r w:rsidRPr="00C14C12">
              <w:rPr>
                <w:rStyle w:val="Strong"/>
                <w:b w:val="0"/>
                <w:sz w:val="24"/>
                <w:szCs w:val="24"/>
              </w:rPr>
              <w:t>Padomes Direktīva 2009/162/ES (2009. gada 22. decembris), ar ko groza vairākus noteikumus Direktīvā 2006/112/EK par kopējo pievienotās vērtības nodokļa sistēmu</w:t>
            </w:r>
          </w:p>
        </w:tc>
        <w:tc>
          <w:tcPr>
            <w:tcW w:w="3118" w:type="dxa"/>
          </w:tcPr>
          <w:p w14:paraId="4A20EAA5" w14:textId="77777777" w:rsidR="005B7AD5" w:rsidRPr="00C14C12" w:rsidRDefault="005B7AD5"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6BD69B9F" w14:textId="77777777" w:rsidR="005B7AD5" w:rsidRPr="00C14C12" w:rsidRDefault="005B7AD5" w:rsidP="001E2D31">
            <w:pPr>
              <w:jc w:val="both"/>
              <w:rPr>
                <w:snapToGrid w:val="0"/>
                <w:sz w:val="24"/>
                <w:szCs w:val="24"/>
                <w:lang w:eastAsia="en-US"/>
              </w:rPr>
            </w:pPr>
          </w:p>
        </w:tc>
        <w:tc>
          <w:tcPr>
            <w:tcW w:w="1559" w:type="dxa"/>
          </w:tcPr>
          <w:p w14:paraId="231D213E" w14:textId="77777777" w:rsidR="005B7AD5" w:rsidRPr="00C14C12" w:rsidRDefault="005B7AD5" w:rsidP="001E2D31">
            <w:pPr>
              <w:pStyle w:val="Footer"/>
              <w:jc w:val="both"/>
              <w:rPr>
                <w:snapToGrid w:val="0"/>
                <w:sz w:val="24"/>
                <w:szCs w:val="24"/>
                <w:lang w:eastAsia="en-US"/>
              </w:rPr>
            </w:pPr>
          </w:p>
        </w:tc>
        <w:tc>
          <w:tcPr>
            <w:tcW w:w="2126" w:type="dxa"/>
          </w:tcPr>
          <w:p w14:paraId="2F911261" w14:textId="77777777" w:rsidR="005B7AD5" w:rsidRPr="00C14C12" w:rsidRDefault="005B7AD5" w:rsidP="001E2D31">
            <w:pPr>
              <w:jc w:val="both"/>
              <w:rPr>
                <w:snapToGrid w:val="0"/>
                <w:sz w:val="24"/>
                <w:szCs w:val="24"/>
                <w:lang w:eastAsia="en-US"/>
              </w:rPr>
            </w:pPr>
          </w:p>
        </w:tc>
        <w:tc>
          <w:tcPr>
            <w:tcW w:w="993" w:type="dxa"/>
          </w:tcPr>
          <w:p w14:paraId="6B7AD852"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FM</w:t>
            </w:r>
          </w:p>
        </w:tc>
      </w:tr>
      <w:tr w:rsidR="005B7AD5" w:rsidRPr="00C14C12" w14:paraId="211B1B23" w14:textId="77777777" w:rsidTr="00D62F54">
        <w:tblPrEx>
          <w:tblCellMar>
            <w:top w:w="0" w:type="dxa"/>
            <w:bottom w:w="0" w:type="dxa"/>
          </w:tblCellMar>
        </w:tblPrEx>
        <w:trPr>
          <w:trHeight w:val="247"/>
        </w:trPr>
        <w:tc>
          <w:tcPr>
            <w:tcW w:w="425" w:type="dxa"/>
          </w:tcPr>
          <w:p w14:paraId="6E1BE1F0"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EB794B2" w14:textId="77777777" w:rsidR="005B7AD5" w:rsidRPr="00C14C12" w:rsidRDefault="005B7AD5" w:rsidP="00BB3454">
            <w:pPr>
              <w:pStyle w:val="Footer"/>
              <w:tabs>
                <w:tab w:val="clear" w:pos="4153"/>
                <w:tab w:val="clear" w:pos="8306"/>
              </w:tabs>
              <w:jc w:val="center"/>
              <w:rPr>
                <w:bCs/>
                <w:sz w:val="24"/>
                <w:szCs w:val="24"/>
              </w:rPr>
            </w:pPr>
            <w:r w:rsidRPr="00C14C12">
              <w:rPr>
                <w:bCs/>
                <w:sz w:val="24"/>
                <w:szCs w:val="24"/>
              </w:rPr>
              <w:t>32008L0114</w:t>
            </w:r>
          </w:p>
        </w:tc>
        <w:tc>
          <w:tcPr>
            <w:tcW w:w="1418" w:type="dxa"/>
            <w:gridSpan w:val="2"/>
          </w:tcPr>
          <w:p w14:paraId="23D048B5" w14:textId="77777777" w:rsidR="005B7AD5" w:rsidRPr="00C14C12" w:rsidRDefault="005B7AD5" w:rsidP="00BB3454">
            <w:pPr>
              <w:jc w:val="center"/>
              <w:rPr>
                <w:sz w:val="24"/>
                <w:szCs w:val="24"/>
              </w:rPr>
            </w:pPr>
            <w:r w:rsidRPr="00C14C12">
              <w:rPr>
                <w:sz w:val="24"/>
                <w:szCs w:val="24"/>
              </w:rPr>
              <w:t>12/01/2011</w:t>
            </w:r>
          </w:p>
        </w:tc>
        <w:tc>
          <w:tcPr>
            <w:tcW w:w="2977" w:type="dxa"/>
          </w:tcPr>
          <w:p w14:paraId="08820BA5" w14:textId="77777777" w:rsidR="005B7AD5" w:rsidRPr="00C14C12" w:rsidRDefault="005B7AD5" w:rsidP="00BB3454">
            <w:pPr>
              <w:jc w:val="both"/>
              <w:rPr>
                <w:rStyle w:val="Strong"/>
                <w:b w:val="0"/>
                <w:sz w:val="24"/>
                <w:szCs w:val="24"/>
              </w:rPr>
            </w:pPr>
            <w:r w:rsidRPr="00C14C12">
              <w:rPr>
                <w:rStyle w:val="Strong"/>
                <w:b w:val="0"/>
                <w:sz w:val="24"/>
                <w:szCs w:val="24"/>
              </w:rPr>
              <w:t>Padomes Direktīva 2008/114/EK (2008. gada 8. decembris) par to, lai apzinātu un noteiktu Eiropas Kritiskās infrastruktūras un novērtētu vajadzību uzlabot to aizsardzību</w:t>
            </w:r>
          </w:p>
        </w:tc>
        <w:tc>
          <w:tcPr>
            <w:tcW w:w="3118" w:type="dxa"/>
          </w:tcPr>
          <w:p w14:paraId="00055BCA" w14:textId="77777777" w:rsidR="005B7AD5" w:rsidRPr="00C14C12" w:rsidRDefault="005B7AD5" w:rsidP="00280A52">
            <w:pPr>
              <w:jc w:val="both"/>
              <w:rPr>
                <w:snapToGrid w:val="0"/>
                <w:sz w:val="24"/>
                <w:szCs w:val="24"/>
                <w:lang w:eastAsia="en-US"/>
              </w:rPr>
            </w:pPr>
            <w:r w:rsidRPr="00C14C12">
              <w:rPr>
                <w:snapToGrid w:val="0"/>
                <w:sz w:val="24"/>
                <w:szCs w:val="24"/>
                <w:lang w:eastAsia="en-US"/>
              </w:rPr>
              <w:t>1. Likumprojekts „Grozījumi Nacionālās drošības likumā”;</w:t>
            </w:r>
          </w:p>
          <w:p w14:paraId="689EF340" w14:textId="77777777" w:rsidR="005B7AD5" w:rsidRPr="00C14C12" w:rsidRDefault="005B7AD5" w:rsidP="00280A52">
            <w:pPr>
              <w:jc w:val="both"/>
              <w:rPr>
                <w:snapToGrid w:val="0"/>
                <w:sz w:val="24"/>
                <w:szCs w:val="24"/>
                <w:lang w:eastAsia="en-US"/>
              </w:rPr>
            </w:pPr>
          </w:p>
          <w:p w14:paraId="34E6D829" w14:textId="77777777" w:rsidR="005B7AD5" w:rsidRPr="00C14C12" w:rsidRDefault="005B7AD5" w:rsidP="00280A52">
            <w:pPr>
              <w:jc w:val="both"/>
              <w:rPr>
                <w:snapToGrid w:val="0"/>
                <w:sz w:val="24"/>
                <w:szCs w:val="24"/>
                <w:lang w:eastAsia="en-US"/>
              </w:rPr>
            </w:pPr>
          </w:p>
          <w:p w14:paraId="16FF728A" w14:textId="77777777" w:rsidR="005B7AD5" w:rsidRPr="00C14C12" w:rsidRDefault="005B7AD5" w:rsidP="00280A52">
            <w:pPr>
              <w:jc w:val="both"/>
              <w:rPr>
                <w:snapToGrid w:val="0"/>
                <w:sz w:val="24"/>
                <w:szCs w:val="24"/>
                <w:lang w:eastAsia="en-US"/>
              </w:rPr>
            </w:pPr>
            <w:r w:rsidRPr="00C14C12">
              <w:rPr>
                <w:snapToGrid w:val="0"/>
                <w:sz w:val="24"/>
                <w:szCs w:val="24"/>
                <w:lang w:eastAsia="en-US"/>
              </w:rPr>
              <w:t>2. MK noteikumu projekts „Par Eiropas kritiskās infrastruktūras apzināšanas, noteikšanas, drošību pasākumu plānošanas un īstenošanas kārtību”</w:t>
            </w:r>
          </w:p>
        </w:tc>
        <w:tc>
          <w:tcPr>
            <w:tcW w:w="1843" w:type="dxa"/>
            <w:gridSpan w:val="2"/>
          </w:tcPr>
          <w:p w14:paraId="60D9E336" w14:textId="77777777" w:rsidR="005B7AD5" w:rsidRPr="00C14C12" w:rsidRDefault="005B7AD5" w:rsidP="00280A52">
            <w:pPr>
              <w:jc w:val="both"/>
              <w:rPr>
                <w:snapToGrid w:val="0"/>
                <w:sz w:val="24"/>
                <w:szCs w:val="24"/>
                <w:lang w:eastAsia="en-US"/>
              </w:rPr>
            </w:pPr>
            <w:r w:rsidRPr="00C14C12">
              <w:rPr>
                <w:snapToGrid w:val="0"/>
                <w:sz w:val="24"/>
                <w:szCs w:val="24"/>
                <w:lang w:eastAsia="en-US"/>
              </w:rPr>
              <w:t>1. 14.01.2010 nodots Saeimas komisijām</w:t>
            </w:r>
          </w:p>
          <w:p w14:paraId="21EE689C" w14:textId="77777777" w:rsidR="005B7AD5" w:rsidRPr="00C14C12" w:rsidRDefault="005B7AD5" w:rsidP="00280A52">
            <w:pPr>
              <w:jc w:val="both"/>
              <w:rPr>
                <w:snapToGrid w:val="0"/>
                <w:sz w:val="24"/>
                <w:szCs w:val="24"/>
                <w:lang w:eastAsia="en-US"/>
              </w:rPr>
            </w:pPr>
          </w:p>
          <w:p w14:paraId="522FE1EB" w14:textId="77777777" w:rsidR="005B7AD5" w:rsidRPr="00C14C12" w:rsidRDefault="005B7AD5" w:rsidP="00280A52">
            <w:pPr>
              <w:jc w:val="both"/>
              <w:rPr>
                <w:snapToGrid w:val="0"/>
                <w:sz w:val="24"/>
                <w:szCs w:val="24"/>
                <w:lang w:eastAsia="en-US"/>
              </w:rPr>
            </w:pPr>
            <w:r w:rsidRPr="00C14C12">
              <w:rPr>
                <w:snapToGrid w:val="0"/>
                <w:sz w:val="24"/>
                <w:szCs w:val="24"/>
                <w:lang w:eastAsia="en-US"/>
              </w:rPr>
              <w:t>2. Izstrādes</w:t>
            </w:r>
          </w:p>
        </w:tc>
        <w:tc>
          <w:tcPr>
            <w:tcW w:w="1559" w:type="dxa"/>
          </w:tcPr>
          <w:p w14:paraId="11FAC586"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t>12.01.2011</w:t>
            </w:r>
          </w:p>
        </w:tc>
        <w:tc>
          <w:tcPr>
            <w:tcW w:w="2126" w:type="dxa"/>
          </w:tcPr>
          <w:p w14:paraId="5C784E4A" w14:textId="77777777" w:rsidR="005B7AD5" w:rsidRPr="00C14C12" w:rsidRDefault="005B7AD5" w:rsidP="00280A52">
            <w:pPr>
              <w:jc w:val="both"/>
              <w:rPr>
                <w:snapToGrid w:val="0"/>
                <w:sz w:val="24"/>
                <w:szCs w:val="24"/>
                <w:lang w:eastAsia="en-US"/>
              </w:rPr>
            </w:pPr>
          </w:p>
        </w:tc>
        <w:tc>
          <w:tcPr>
            <w:tcW w:w="993" w:type="dxa"/>
          </w:tcPr>
          <w:p w14:paraId="0E6057F5" w14:textId="77777777" w:rsidR="005B7AD5" w:rsidRPr="00C14C12" w:rsidRDefault="005B7AD5" w:rsidP="00BB3454">
            <w:pPr>
              <w:jc w:val="center"/>
              <w:rPr>
                <w:bCs/>
                <w:snapToGrid w:val="0"/>
                <w:sz w:val="24"/>
                <w:szCs w:val="24"/>
                <w:lang w:eastAsia="en-US"/>
              </w:rPr>
            </w:pPr>
            <w:r w:rsidRPr="00C14C12">
              <w:rPr>
                <w:bCs/>
                <w:snapToGrid w:val="0"/>
                <w:sz w:val="24"/>
                <w:szCs w:val="24"/>
                <w:lang w:eastAsia="en-US"/>
              </w:rPr>
              <w:t>IEM</w:t>
            </w:r>
          </w:p>
        </w:tc>
      </w:tr>
      <w:tr w:rsidR="005B7AD5" w:rsidRPr="00C14C12" w14:paraId="0C8C9D6F" w14:textId="77777777" w:rsidTr="00D62F54">
        <w:tblPrEx>
          <w:tblCellMar>
            <w:top w:w="0" w:type="dxa"/>
            <w:bottom w:w="0" w:type="dxa"/>
          </w:tblCellMar>
        </w:tblPrEx>
        <w:trPr>
          <w:trHeight w:val="247"/>
        </w:trPr>
        <w:tc>
          <w:tcPr>
            <w:tcW w:w="425" w:type="dxa"/>
          </w:tcPr>
          <w:p w14:paraId="27ECCBFB"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25A33DA"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32006L0126</w:t>
            </w:r>
          </w:p>
        </w:tc>
        <w:tc>
          <w:tcPr>
            <w:tcW w:w="1418" w:type="dxa"/>
            <w:gridSpan w:val="2"/>
          </w:tcPr>
          <w:p w14:paraId="1983F99B" w14:textId="77777777" w:rsidR="005B7AD5" w:rsidRPr="00C14C12" w:rsidRDefault="005B7AD5" w:rsidP="001E2D31">
            <w:pPr>
              <w:jc w:val="center"/>
              <w:rPr>
                <w:bCs/>
                <w:sz w:val="24"/>
                <w:szCs w:val="24"/>
              </w:rPr>
            </w:pPr>
            <w:r w:rsidRPr="00C14C12">
              <w:rPr>
                <w:bCs/>
                <w:sz w:val="24"/>
                <w:szCs w:val="24"/>
              </w:rPr>
              <w:t>19/01/2011</w:t>
            </w:r>
          </w:p>
        </w:tc>
        <w:tc>
          <w:tcPr>
            <w:tcW w:w="2977" w:type="dxa"/>
          </w:tcPr>
          <w:p w14:paraId="770B66C1" w14:textId="77777777" w:rsidR="005B7AD5" w:rsidRPr="00C14C12" w:rsidRDefault="005B7AD5" w:rsidP="001E2D31">
            <w:pPr>
              <w:jc w:val="both"/>
              <w:rPr>
                <w:bCs/>
                <w:sz w:val="24"/>
                <w:szCs w:val="24"/>
              </w:rPr>
            </w:pPr>
            <w:r w:rsidRPr="00C14C12">
              <w:rPr>
                <w:bCs/>
                <w:sz w:val="24"/>
                <w:szCs w:val="24"/>
              </w:rPr>
              <w:t>Eiropas Parlamenta un Padomes Direktīva 2006/126/EK (2006. gada 20. decembris) par vadītāju apliecībām (Pārstrādāta versija)</w:t>
            </w:r>
          </w:p>
        </w:tc>
        <w:tc>
          <w:tcPr>
            <w:tcW w:w="3118" w:type="dxa"/>
          </w:tcPr>
          <w:p w14:paraId="0B71E3D7" w14:textId="77777777" w:rsidR="005B7AD5" w:rsidRPr="00C14C12" w:rsidRDefault="005B7AD5" w:rsidP="00280A52">
            <w:pPr>
              <w:jc w:val="both"/>
              <w:rPr>
                <w:snapToGrid w:val="0"/>
                <w:sz w:val="24"/>
                <w:szCs w:val="24"/>
                <w:lang w:eastAsia="en-US"/>
              </w:rPr>
            </w:pPr>
            <w:r w:rsidRPr="00C14C12">
              <w:rPr>
                <w:snapToGrid w:val="0"/>
                <w:sz w:val="24"/>
                <w:szCs w:val="24"/>
                <w:lang w:eastAsia="en-US"/>
              </w:rPr>
              <w:t>Grozījumi Ceļu satiksmes likumā un jauni Ministru kabineta noteikumi</w:t>
            </w:r>
          </w:p>
        </w:tc>
        <w:tc>
          <w:tcPr>
            <w:tcW w:w="1843" w:type="dxa"/>
            <w:gridSpan w:val="2"/>
          </w:tcPr>
          <w:p w14:paraId="2B3E6DF9" w14:textId="77777777" w:rsidR="005B7AD5" w:rsidRPr="00C14C12" w:rsidRDefault="005B7AD5" w:rsidP="00280A52">
            <w:pPr>
              <w:jc w:val="both"/>
              <w:rPr>
                <w:snapToGrid w:val="0"/>
                <w:sz w:val="24"/>
                <w:szCs w:val="24"/>
                <w:lang w:eastAsia="en-US"/>
              </w:rPr>
            </w:pPr>
            <w:r w:rsidRPr="00C14C12">
              <w:rPr>
                <w:snapToGrid w:val="0"/>
                <w:sz w:val="24"/>
                <w:szCs w:val="24"/>
                <w:lang w:eastAsia="en-US"/>
              </w:rPr>
              <w:t>Izpētes</w:t>
            </w:r>
          </w:p>
        </w:tc>
        <w:tc>
          <w:tcPr>
            <w:tcW w:w="1559" w:type="dxa"/>
          </w:tcPr>
          <w:p w14:paraId="150DAC25" w14:textId="77777777" w:rsidR="005B7AD5" w:rsidRPr="00C14C12" w:rsidRDefault="00241924" w:rsidP="00280A52">
            <w:pPr>
              <w:pStyle w:val="Footer"/>
              <w:jc w:val="both"/>
              <w:rPr>
                <w:snapToGrid w:val="0"/>
                <w:sz w:val="24"/>
                <w:szCs w:val="24"/>
                <w:lang w:eastAsia="en-US"/>
              </w:rPr>
            </w:pPr>
            <w:r>
              <w:rPr>
                <w:snapToGrid w:val="0"/>
                <w:sz w:val="24"/>
                <w:szCs w:val="24"/>
                <w:lang w:eastAsia="en-US"/>
              </w:rPr>
              <w:t>19</w:t>
            </w:r>
            <w:r w:rsidR="005B7AD5" w:rsidRPr="00C14C12">
              <w:rPr>
                <w:snapToGrid w:val="0"/>
                <w:sz w:val="24"/>
                <w:szCs w:val="24"/>
                <w:lang w:eastAsia="en-US"/>
              </w:rPr>
              <w:t>.01.2011</w:t>
            </w:r>
          </w:p>
        </w:tc>
        <w:tc>
          <w:tcPr>
            <w:tcW w:w="2126" w:type="dxa"/>
          </w:tcPr>
          <w:p w14:paraId="4891D43E" w14:textId="77777777" w:rsidR="005B7AD5" w:rsidRPr="00C14C12" w:rsidRDefault="005B7AD5" w:rsidP="001E2D31">
            <w:pPr>
              <w:jc w:val="both"/>
              <w:rPr>
                <w:snapToGrid w:val="0"/>
                <w:sz w:val="24"/>
                <w:szCs w:val="24"/>
                <w:lang w:eastAsia="en-US"/>
              </w:rPr>
            </w:pPr>
          </w:p>
        </w:tc>
        <w:tc>
          <w:tcPr>
            <w:tcW w:w="993" w:type="dxa"/>
          </w:tcPr>
          <w:p w14:paraId="1D882F55"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SAM</w:t>
            </w:r>
          </w:p>
        </w:tc>
      </w:tr>
      <w:tr w:rsidR="005B7AD5" w:rsidRPr="00C14C12" w14:paraId="3B15DA80" w14:textId="77777777" w:rsidTr="00D62F54">
        <w:tblPrEx>
          <w:tblCellMar>
            <w:top w:w="0" w:type="dxa"/>
            <w:bottom w:w="0" w:type="dxa"/>
          </w:tblCellMar>
        </w:tblPrEx>
        <w:trPr>
          <w:trHeight w:val="247"/>
        </w:trPr>
        <w:tc>
          <w:tcPr>
            <w:tcW w:w="425" w:type="dxa"/>
          </w:tcPr>
          <w:p w14:paraId="09805EBB"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CBED047" w14:textId="77777777" w:rsidR="005B7AD5" w:rsidRPr="00C14C12" w:rsidRDefault="005B7AD5" w:rsidP="001E2D31">
            <w:pPr>
              <w:pStyle w:val="Footer"/>
              <w:tabs>
                <w:tab w:val="clear" w:pos="4153"/>
                <w:tab w:val="clear" w:pos="8306"/>
              </w:tabs>
              <w:jc w:val="center"/>
              <w:rPr>
                <w:bCs/>
                <w:sz w:val="24"/>
                <w:szCs w:val="24"/>
              </w:rPr>
            </w:pPr>
            <w:r w:rsidRPr="00C14C12">
              <w:rPr>
                <w:bCs/>
                <w:sz w:val="24"/>
                <w:szCs w:val="24"/>
              </w:rPr>
              <w:t>32009L0053</w:t>
            </w:r>
          </w:p>
        </w:tc>
        <w:tc>
          <w:tcPr>
            <w:tcW w:w="1418" w:type="dxa"/>
            <w:gridSpan w:val="2"/>
          </w:tcPr>
          <w:p w14:paraId="5F48EAF0" w14:textId="77777777" w:rsidR="005B7AD5" w:rsidRPr="00C14C12" w:rsidRDefault="005B7AD5" w:rsidP="001E2D31">
            <w:pPr>
              <w:jc w:val="center"/>
              <w:rPr>
                <w:bCs/>
                <w:sz w:val="24"/>
                <w:szCs w:val="24"/>
              </w:rPr>
            </w:pPr>
            <w:r w:rsidRPr="00C14C12">
              <w:rPr>
                <w:bCs/>
                <w:sz w:val="24"/>
                <w:szCs w:val="24"/>
              </w:rPr>
              <w:t>20/01/2011</w:t>
            </w:r>
          </w:p>
        </w:tc>
        <w:tc>
          <w:tcPr>
            <w:tcW w:w="2977" w:type="dxa"/>
          </w:tcPr>
          <w:p w14:paraId="0B69ED68" w14:textId="77777777" w:rsidR="005B7AD5" w:rsidRPr="00C14C12" w:rsidRDefault="005B7AD5" w:rsidP="001E2D31">
            <w:pPr>
              <w:jc w:val="both"/>
              <w:rPr>
                <w:bCs/>
                <w:sz w:val="24"/>
                <w:szCs w:val="24"/>
              </w:rPr>
            </w:pPr>
            <w:r w:rsidRPr="00C14C12">
              <w:rPr>
                <w:bCs/>
                <w:sz w:val="24"/>
                <w:szCs w:val="24"/>
              </w:rPr>
              <w:t xml:space="preserve">Eiropas Parlamenta un Padomes Direktīva 2009/53/EK (2009. gada 18. jūnijs), </w:t>
            </w:r>
            <w:proofErr w:type="gramStart"/>
            <w:r w:rsidRPr="00C14C12">
              <w:rPr>
                <w:bCs/>
                <w:sz w:val="24"/>
                <w:szCs w:val="24"/>
              </w:rPr>
              <w:t xml:space="preserve">ar ko groza Direktīvu </w:t>
            </w:r>
            <w:r w:rsidRPr="00C14C12">
              <w:rPr>
                <w:bCs/>
                <w:sz w:val="24"/>
                <w:szCs w:val="24"/>
              </w:rPr>
              <w:lastRenderedPageBreak/>
              <w:t>2001/82/EK</w:t>
            </w:r>
            <w:proofErr w:type="gramEnd"/>
            <w:r w:rsidRPr="00C14C12">
              <w:rPr>
                <w:bCs/>
                <w:sz w:val="24"/>
                <w:szCs w:val="24"/>
              </w:rPr>
              <w:t xml:space="preserve"> un Direktīvu 2001/83/EK attiecībā uz pārmaiņām zāļu tirdzniecības atļauju nosacījumos</w:t>
            </w:r>
          </w:p>
        </w:tc>
        <w:tc>
          <w:tcPr>
            <w:tcW w:w="3118" w:type="dxa"/>
          </w:tcPr>
          <w:p w14:paraId="79C557B0" w14:textId="77777777" w:rsidR="005B7AD5" w:rsidRPr="00C14C12" w:rsidRDefault="005B7AD5" w:rsidP="00E118FC">
            <w:pPr>
              <w:jc w:val="both"/>
              <w:rPr>
                <w:snapToGrid w:val="0"/>
                <w:sz w:val="24"/>
                <w:szCs w:val="24"/>
                <w:lang w:eastAsia="en-US"/>
              </w:rPr>
            </w:pPr>
            <w:r w:rsidRPr="00C14C12">
              <w:rPr>
                <w:snapToGrid w:val="0"/>
                <w:sz w:val="24"/>
                <w:szCs w:val="24"/>
              </w:rPr>
              <w:lastRenderedPageBreak/>
              <w:t>Grozījumi Ministru kabineta 2006. gada 9. maija noteikumos Nr. 376 „Zāļu reģistrēšanas kārtība”</w:t>
            </w:r>
          </w:p>
        </w:tc>
        <w:tc>
          <w:tcPr>
            <w:tcW w:w="1843" w:type="dxa"/>
            <w:gridSpan w:val="2"/>
          </w:tcPr>
          <w:p w14:paraId="22C201E3" w14:textId="77777777" w:rsidR="005B7AD5" w:rsidRPr="00C14C12" w:rsidRDefault="005B7AD5" w:rsidP="00E118FC">
            <w:pPr>
              <w:jc w:val="both"/>
              <w:rPr>
                <w:snapToGrid w:val="0"/>
                <w:sz w:val="24"/>
                <w:szCs w:val="24"/>
                <w:lang w:eastAsia="en-US"/>
              </w:rPr>
            </w:pPr>
            <w:r w:rsidRPr="00C14C12">
              <w:rPr>
                <w:sz w:val="24"/>
                <w:szCs w:val="24"/>
              </w:rPr>
              <w:t xml:space="preserve">Izstrādes </w:t>
            </w:r>
          </w:p>
        </w:tc>
        <w:tc>
          <w:tcPr>
            <w:tcW w:w="1559" w:type="dxa"/>
          </w:tcPr>
          <w:p w14:paraId="07CF1A30" w14:textId="77777777" w:rsidR="005B7AD5" w:rsidRPr="00C14C12" w:rsidRDefault="005B7AD5" w:rsidP="00E118FC">
            <w:pPr>
              <w:pStyle w:val="Footer"/>
              <w:jc w:val="both"/>
              <w:rPr>
                <w:snapToGrid w:val="0"/>
                <w:sz w:val="24"/>
                <w:szCs w:val="24"/>
                <w:lang w:eastAsia="en-US"/>
              </w:rPr>
            </w:pPr>
            <w:r w:rsidRPr="00C14C12">
              <w:rPr>
                <w:bCs/>
                <w:sz w:val="24"/>
                <w:szCs w:val="24"/>
              </w:rPr>
              <w:t>20.01.2011</w:t>
            </w:r>
          </w:p>
        </w:tc>
        <w:tc>
          <w:tcPr>
            <w:tcW w:w="2126" w:type="dxa"/>
          </w:tcPr>
          <w:p w14:paraId="2F2C6A2C" w14:textId="77777777" w:rsidR="005B7AD5" w:rsidRPr="00C14C12" w:rsidRDefault="005B7AD5" w:rsidP="001E2D31">
            <w:pPr>
              <w:jc w:val="both"/>
              <w:rPr>
                <w:snapToGrid w:val="0"/>
                <w:sz w:val="24"/>
                <w:szCs w:val="24"/>
                <w:lang w:eastAsia="en-US"/>
              </w:rPr>
            </w:pPr>
          </w:p>
        </w:tc>
        <w:tc>
          <w:tcPr>
            <w:tcW w:w="993" w:type="dxa"/>
          </w:tcPr>
          <w:p w14:paraId="55F1DF71"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VM</w:t>
            </w:r>
          </w:p>
        </w:tc>
      </w:tr>
      <w:tr w:rsidR="005B7AD5" w:rsidRPr="00C14C12" w14:paraId="373AFB12" w14:textId="77777777" w:rsidTr="00D62F54">
        <w:tblPrEx>
          <w:tblCellMar>
            <w:top w:w="0" w:type="dxa"/>
            <w:bottom w:w="0" w:type="dxa"/>
          </w:tblCellMar>
        </w:tblPrEx>
        <w:trPr>
          <w:trHeight w:val="247"/>
        </w:trPr>
        <w:tc>
          <w:tcPr>
            <w:tcW w:w="425" w:type="dxa"/>
          </w:tcPr>
          <w:p w14:paraId="506C4248"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64379F91" w14:textId="77777777" w:rsidR="005B7AD5" w:rsidRPr="00C14C12" w:rsidRDefault="005B7AD5" w:rsidP="00280A52">
            <w:pPr>
              <w:pStyle w:val="Footer"/>
              <w:tabs>
                <w:tab w:val="clear" w:pos="4153"/>
                <w:tab w:val="clear" w:pos="8306"/>
              </w:tabs>
              <w:jc w:val="center"/>
              <w:rPr>
                <w:bCs/>
                <w:sz w:val="24"/>
                <w:szCs w:val="24"/>
              </w:rPr>
            </w:pPr>
            <w:r w:rsidRPr="00C14C12">
              <w:rPr>
                <w:rStyle w:val="Strong"/>
                <w:b w:val="0"/>
                <w:sz w:val="24"/>
                <w:szCs w:val="24"/>
              </w:rPr>
              <w:t>32009L0048</w:t>
            </w:r>
          </w:p>
        </w:tc>
        <w:tc>
          <w:tcPr>
            <w:tcW w:w="1418" w:type="dxa"/>
            <w:gridSpan w:val="2"/>
          </w:tcPr>
          <w:p w14:paraId="44F16E98" w14:textId="77777777" w:rsidR="005B7AD5" w:rsidRPr="00C14C12" w:rsidRDefault="005B7AD5" w:rsidP="00280A52">
            <w:pPr>
              <w:rPr>
                <w:bCs/>
                <w:sz w:val="24"/>
                <w:szCs w:val="24"/>
              </w:rPr>
            </w:pPr>
            <w:r w:rsidRPr="00C14C12">
              <w:rPr>
                <w:bCs/>
                <w:sz w:val="24"/>
                <w:szCs w:val="24"/>
              </w:rPr>
              <w:t>20.01.2011</w:t>
            </w:r>
          </w:p>
        </w:tc>
        <w:tc>
          <w:tcPr>
            <w:tcW w:w="2977" w:type="dxa"/>
          </w:tcPr>
          <w:p w14:paraId="7D2C8CCA" w14:textId="77777777" w:rsidR="005B7AD5" w:rsidRPr="00C14C12" w:rsidRDefault="005B7AD5" w:rsidP="00280A52">
            <w:pPr>
              <w:jc w:val="both"/>
              <w:rPr>
                <w:rStyle w:val="Strong"/>
                <w:b w:val="0"/>
                <w:sz w:val="24"/>
                <w:szCs w:val="24"/>
              </w:rPr>
            </w:pPr>
            <w:r w:rsidRPr="00C14C12">
              <w:rPr>
                <w:rStyle w:val="Strong"/>
                <w:b w:val="0"/>
                <w:sz w:val="24"/>
                <w:szCs w:val="24"/>
              </w:rPr>
              <w:t>Eiropas Parlamenta un Padomes Direktīva 2009/48/EK (</w:t>
            </w:r>
            <w:proofErr w:type="gramStart"/>
            <w:r w:rsidRPr="00C14C12">
              <w:rPr>
                <w:rStyle w:val="Strong"/>
                <w:b w:val="0"/>
                <w:sz w:val="24"/>
                <w:szCs w:val="24"/>
              </w:rPr>
              <w:t>2009.gada</w:t>
            </w:r>
            <w:proofErr w:type="gramEnd"/>
            <w:r w:rsidRPr="00C14C12">
              <w:rPr>
                <w:rStyle w:val="Strong"/>
                <w:b w:val="0"/>
                <w:sz w:val="24"/>
                <w:szCs w:val="24"/>
              </w:rPr>
              <w:t xml:space="preserve"> 18.jūnijs) par rotaļlietu drošumu</w:t>
            </w:r>
          </w:p>
        </w:tc>
        <w:tc>
          <w:tcPr>
            <w:tcW w:w="3118" w:type="dxa"/>
          </w:tcPr>
          <w:p w14:paraId="31221DD7" w14:textId="77777777" w:rsidR="005B7AD5" w:rsidRPr="00C14C12" w:rsidRDefault="005B7AD5" w:rsidP="00280A52">
            <w:pPr>
              <w:jc w:val="both"/>
              <w:rPr>
                <w:snapToGrid w:val="0"/>
                <w:sz w:val="24"/>
                <w:szCs w:val="24"/>
                <w:lang w:eastAsia="en-US"/>
              </w:rPr>
            </w:pPr>
          </w:p>
        </w:tc>
        <w:tc>
          <w:tcPr>
            <w:tcW w:w="1843" w:type="dxa"/>
            <w:gridSpan w:val="2"/>
          </w:tcPr>
          <w:p w14:paraId="04DF8FB6" w14:textId="77777777" w:rsidR="005B7AD5" w:rsidRPr="00C14C12" w:rsidRDefault="005B7AD5" w:rsidP="00280A52">
            <w:pPr>
              <w:jc w:val="both"/>
              <w:rPr>
                <w:snapToGrid w:val="0"/>
                <w:sz w:val="24"/>
                <w:szCs w:val="24"/>
                <w:lang w:eastAsia="en-US"/>
              </w:rPr>
            </w:pPr>
            <w:r w:rsidRPr="00C14C12">
              <w:rPr>
                <w:snapToGrid w:val="0"/>
                <w:sz w:val="24"/>
                <w:szCs w:val="24"/>
                <w:lang w:eastAsia="en-US"/>
              </w:rPr>
              <w:t>Izpētes</w:t>
            </w:r>
          </w:p>
        </w:tc>
        <w:tc>
          <w:tcPr>
            <w:tcW w:w="1559" w:type="dxa"/>
          </w:tcPr>
          <w:p w14:paraId="0F98DAFD"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t>20.01.2011</w:t>
            </w:r>
          </w:p>
        </w:tc>
        <w:tc>
          <w:tcPr>
            <w:tcW w:w="2126" w:type="dxa"/>
          </w:tcPr>
          <w:p w14:paraId="7615D347" w14:textId="77777777" w:rsidR="005B7AD5" w:rsidRPr="00C14C12" w:rsidRDefault="005B7AD5" w:rsidP="00280A52">
            <w:pPr>
              <w:jc w:val="both"/>
              <w:rPr>
                <w:snapToGrid w:val="0"/>
                <w:sz w:val="24"/>
                <w:szCs w:val="24"/>
                <w:lang w:eastAsia="en-US"/>
              </w:rPr>
            </w:pPr>
          </w:p>
        </w:tc>
        <w:tc>
          <w:tcPr>
            <w:tcW w:w="993" w:type="dxa"/>
          </w:tcPr>
          <w:p w14:paraId="3E5753EA" w14:textId="77777777" w:rsidR="005B7AD5" w:rsidRPr="00C14C12" w:rsidRDefault="005B7AD5" w:rsidP="00280A52">
            <w:pPr>
              <w:jc w:val="center"/>
              <w:rPr>
                <w:bCs/>
                <w:snapToGrid w:val="0"/>
                <w:sz w:val="24"/>
                <w:szCs w:val="24"/>
                <w:lang w:eastAsia="en-US"/>
              </w:rPr>
            </w:pPr>
            <w:r w:rsidRPr="00C14C12">
              <w:rPr>
                <w:bCs/>
                <w:snapToGrid w:val="0"/>
                <w:sz w:val="24"/>
                <w:szCs w:val="24"/>
                <w:lang w:eastAsia="en-US"/>
              </w:rPr>
              <w:t>EM</w:t>
            </w:r>
          </w:p>
        </w:tc>
      </w:tr>
      <w:tr w:rsidR="005B7AD5" w:rsidRPr="00C14C12" w14:paraId="5B4564BA" w14:textId="77777777" w:rsidTr="00D62F54">
        <w:tblPrEx>
          <w:tblCellMar>
            <w:top w:w="0" w:type="dxa"/>
            <w:bottom w:w="0" w:type="dxa"/>
          </w:tblCellMar>
        </w:tblPrEx>
        <w:trPr>
          <w:trHeight w:val="247"/>
        </w:trPr>
        <w:tc>
          <w:tcPr>
            <w:tcW w:w="425" w:type="dxa"/>
          </w:tcPr>
          <w:p w14:paraId="6CBEAAD1"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69AC067D" w14:textId="77777777" w:rsidR="005B7AD5" w:rsidRPr="00C14C12" w:rsidRDefault="005B7AD5" w:rsidP="00BB3454">
            <w:pPr>
              <w:pStyle w:val="Footer"/>
              <w:tabs>
                <w:tab w:val="clear" w:pos="4153"/>
                <w:tab w:val="clear" w:pos="8306"/>
              </w:tabs>
              <w:jc w:val="center"/>
              <w:rPr>
                <w:bCs/>
                <w:sz w:val="24"/>
                <w:szCs w:val="24"/>
              </w:rPr>
            </w:pPr>
            <w:r w:rsidRPr="00C14C12">
              <w:rPr>
                <w:bCs/>
                <w:sz w:val="24"/>
                <w:szCs w:val="24"/>
              </w:rPr>
              <w:t>32008L0122</w:t>
            </w:r>
          </w:p>
        </w:tc>
        <w:tc>
          <w:tcPr>
            <w:tcW w:w="1418" w:type="dxa"/>
            <w:gridSpan w:val="2"/>
          </w:tcPr>
          <w:p w14:paraId="0781DF47" w14:textId="77777777" w:rsidR="005B7AD5" w:rsidRPr="00C14C12" w:rsidRDefault="005B7AD5" w:rsidP="00BB3454">
            <w:pPr>
              <w:jc w:val="center"/>
              <w:rPr>
                <w:bCs/>
                <w:sz w:val="24"/>
                <w:szCs w:val="24"/>
              </w:rPr>
            </w:pPr>
            <w:r w:rsidRPr="00C14C12">
              <w:rPr>
                <w:bCs/>
                <w:sz w:val="24"/>
                <w:szCs w:val="24"/>
              </w:rPr>
              <w:t>23/02/2011</w:t>
            </w:r>
          </w:p>
        </w:tc>
        <w:tc>
          <w:tcPr>
            <w:tcW w:w="2977" w:type="dxa"/>
          </w:tcPr>
          <w:p w14:paraId="1C5F4F8E" w14:textId="77777777" w:rsidR="005B7AD5" w:rsidRPr="00C14C12" w:rsidRDefault="005B7AD5" w:rsidP="00BB3454">
            <w:pPr>
              <w:jc w:val="both"/>
              <w:rPr>
                <w:bCs/>
                <w:sz w:val="24"/>
                <w:szCs w:val="24"/>
              </w:rPr>
            </w:pPr>
            <w:r w:rsidRPr="00C14C12">
              <w:rPr>
                <w:bCs/>
                <w:sz w:val="24"/>
                <w:szCs w:val="24"/>
              </w:rPr>
              <w:t xml:space="preserve">Eiropas Parlamenta un Padomes Direktīva 2008/122/EK (2009. gada 14. janvāris) par patērētāju aizsardzību attiecībā uz dažiem aspektiem, kas saistīti ar </w:t>
            </w:r>
            <w:proofErr w:type="spellStart"/>
            <w:r w:rsidRPr="00C14C12">
              <w:rPr>
                <w:bCs/>
                <w:sz w:val="24"/>
                <w:szCs w:val="24"/>
              </w:rPr>
              <w:t>daļlaika</w:t>
            </w:r>
            <w:proofErr w:type="spellEnd"/>
            <w:r w:rsidRPr="00C14C12">
              <w:rPr>
                <w:bCs/>
                <w:sz w:val="24"/>
                <w:szCs w:val="24"/>
              </w:rPr>
              <w:t xml:space="preserve"> lietojuma tiesībām, ilgtermiņa brīvdienu produktiem, tālākpārdošanas un apmaiņas līgumiem</w:t>
            </w:r>
          </w:p>
        </w:tc>
        <w:tc>
          <w:tcPr>
            <w:tcW w:w="3118" w:type="dxa"/>
          </w:tcPr>
          <w:p w14:paraId="0F7BCD3C" w14:textId="77777777" w:rsidR="005B7AD5" w:rsidRPr="00C14C12" w:rsidRDefault="005B7AD5" w:rsidP="00BB3454">
            <w:pPr>
              <w:jc w:val="both"/>
              <w:rPr>
                <w:snapToGrid w:val="0"/>
                <w:sz w:val="24"/>
                <w:szCs w:val="24"/>
                <w:lang w:eastAsia="en-US"/>
              </w:rPr>
            </w:pPr>
            <w:r w:rsidRPr="00C14C12">
              <w:rPr>
                <w:snapToGrid w:val="0"/>
                <w:sz w:val="24"/>
                <w:szCs w:val="24"/>
                <w:lang w:eastAsia="en-US"/>
              </w:rPr>
              <w:t>1. Patērētāju tiesību aizsardzības likums</w:t>
            </w:r>
          </w:p>
          <w:p w14:paraId="1B7D37B0" w14:textId="77777777" w:rsidR="005B7AD5" w:rsidRPr="00C14C12" w:rsidRDefault="005B7AD5" w:rsidP="00BB3454">
            <w:pPr>
              <w:jc w:val="both"/>
              <w:rPr>
                <w:snapToGrid w:val="0"/>
                <w:sz w:val="24"/>
                <w:szCs w:val="24"/>
                <w:lang w:eastAsia="en-US"/>
              </w:rPr>
            </w:pPr>
          </w:p>
          <w:p w14:paraId="2DCE19F4" w14:textId="77777777" w:rsidR="005B7AD5" w:rsidRPr="00C14C12" w:rsidRDefault="005B7AD5" w:rsidP="00BB3454">
            <w:pPr>
              <w:jc w:val="both"/>
              <w:rPr>
                <w:snapToGrid w:val="0"/>
                <w:sz w:val="24"/>
                <w:szCs w:val="24"/>
                <w:lang w:eastAsia="en-US"/>
              </w:rPr>
            </w:pPr>
            <w:r w:rsidRPr="00C14C12">
              <w:rPr>
                <w:snapToGrid w:val="0"/>
                <w:sz w:val="24"/>
                <w:szCs w:val="24"/>
                <w:lang w:eastAsia="en-US"/>
              </w:rPr>
              <w:t>2. MK 21.09.1999. noteikumi Nr.325 „Noteikumi par līgumu par dzīvošanai paredzētās ēkas vai ēkas daļas lietošanas tiesību iegūšanu uz laiku”</w:t>
            </w:r>
          </w:p>
        </w:tc>
        <w:tc>
          <w:tcPr>
            <w:tcW w:w="1843" w:type="dxa"/>
            <w:gridSpan w:val="2"/>
          </w:tcPr>
          <w:p w14:paraId="56C67643" w14:textId="77777777" w:rsidR="005B7AD5" w:rsidRPr="00C14C12" w:rsidRDefault="005B7AD5" w:rsidP="00BB3454">
            <w:pPr>
              <w:jc w:val="both"/>
              <w:rPr>
                <w:snapToGrid w:val="0"/>
                <w:sz w:val="24"/>
                <w:szCs w:val="24"/>
                <w:lang w:eastAsia="en-US"/>
              </w:rPr>
            </w:pPr>
            <w:r w:rsidRPr="00C14C12">
              <w:rPr>
                <w:snapToGrid w:val="0"/>
                <w:sz w:val="24"/>
                <w:szCs w:val="24"/>
                <w:lang w:eastAsia="en-US"/>
              </w:rPr>
              <w:t>Izpētes</w:t>
            </w:r>
          </w:p>
        </w:tc>
        <w:tc>
          <w:tcPr>
            <w:tcW w:w="1559" w:type="dxa"/>
          </w:tcPr>
          <w:p w14:paraId="16B3D344" w14:textId="77777777" w:rsidR="005B7AD5" w:rsidRPr="00C14C12" w:rsidRDefault="00241924" w:rsidP="00BB3454">
            <w:pPr>
              <w:pStyle w:val="Footer"/>
              <w:jc w:val="both"/>
              <w:rPr>
                <w:snapToGrid w:val="0"/>
                <w:sz w:val="24"/>
                <w:szCs w:val="24"/>
                <w:lang w:eastAsia="en-US"/>
              </w:rPr>
            </w:pPr>
            <w:r>
              <w:rPr>
                <w:snapToGrid w:val="0"/>
                <w:sz w:val="24"/>
                <w:szCs w:val="24"/>
                <w:lang w:eastAsia="en-US"/>
              </w:rPr>
              <w:t>23.02.2011</w:t>
            </w:r>
          </w:p>
        </w:tc>
        <w:tc>
          <w:tcPr>
            <w:tcW w:w="2126" w:type="dxa"/>
          </w:tcPr>
          <w:p w14:paraId="0BBC92E6" w14:textId="77777777" w:rsidR="005B7AD5" w:rsidRPr="00C14C12" w:rsidRDefault="005B7AD5" w:rsidP="00BB3454">
            <w:pPr>
              <w:jc w:val="both"/>
              <w:rPr>
                <w:snapToGrid w:val="0"/>
                <w:sz w:val="24"/>
                <w:szCs w:val="24"/>
                <w:lang w:eastAsia="en-US"/>
              </w:rPr>
            </w:pPr>
          </w:p>
        </w:tc>
        <w:tc>
          <w:tcPr>
            <w:tcW w:w="993" w:type="dxa"/>
          </w:tcPr>
          <w:p w14:paraId="5C5C4810" w14:textId="77777777" w:rsidR="005B7AD5" w:rsidRPr="00C14C12" w:rsidRDefault="005B7AD5" w:rsidP="00BB3454">
            <w:pPr>
              <w:jc w:val="center"/>
              <w:rPr>
                <w:bCs/>
                <w:snapToGrid w:val="0"/>
                <w:sz w:val="24"/>
                <w:szCs w:val="24"/>
                <w:lang w:eastAsia="en-US"/>
              </w:rPr>
            </w:pPr>
            <w:r w:rsidRPr="00C14C12">
              <w:rPr>
                <w:bCs/>
                <w:snapToGrid w:val="0"/>
                <w:sz w:val="24"/>
                <w:szCs w:val="24"/>
                <w:lang w:eastAsia="en-US"/>
              </w:rPr>
              <w:t>EM</w:t>
            </w:r>
          </w:p>
        </w:tc>
      </w:tr>
      <w:tr w:rsidR="005B7AD5" w:rsidRPr="00C14C12" w14:paraId="27749B77" w14:textId="77777777" w:rsidTr="00D62F54">
        <w:tblPrEx>
          <w:tblCellMar>
            <w:top w:w="0" w:type="dxa"/>
            <w:bottom w:w="0" w:type="dxa"/>
          </w:tblCellMar>
        </w:tblPrEx>
        <w:trPr>
          <w:trHeight w:val="247"/>
        </w:trPr>
        <w:tc>
          <w:tcPr>
            <w:tcW w:w="425" w:type="dxa"/>
          </w:tcPr>
          <w:p w14:paraId="10362863"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08B81843" w14:textId="77777777" w:rsidR="005B7AD5" w:rsidRPr="00C14C12" w:rsidRDefault="005B7AD5" w:rsidP="00BB3454">
            <w:pPr>
              <w:pStyle w:val="Footer"/>
              <w:tabs>
                <w:tab w:val="clear" w:pos="4153"/>
                <w:tab w:val="clear" w:pos="8306"/>
              </w:tabs>
              <w:jc w:val="center"/>
              <w:rPr>
                <w:bCs/>
                <w:sz w:val="24"/>
                <w:szCs w:val="24"/>
              </w:rPr>
            </w:pPr>
            <w:r w:rsidRPr="00C14C12">
              <w:rPr>
                <w:bCs/>
                <w:sz w:val="24"/>
                <w:szCs w:val="24"/>
              </w:rPr>
              <w:t>32009L0072</w:t>
            </w:r>
          </w:p>
        </w:tc>
        <w:tc>
          <w:tcPr>
            <w:tcW w:w="1418" w:type="dxa"/>
            <w:gridSpan w:val="2"/>
          </w:tcPr>
          <w:p w14:paraId="198781F5" w14:textId="77777777" w:rsidR="005B7AD5" w:rsidRPr="00C14C12" w:rsidRDefault="005B7AD5" w:rsidP="00BB3454">
            <w:pPr>
              <w:jc w:val="center"/>
              <w:rPr>
                <w:bCs/>
                <w:sz w:val="24"/>
                <w:szCs w:val="24"/>
              </w:rPr>
            </w:pPr>
            <w:r w:rsidRPr="00C14C12">
              <w:rPr>
                <w:bCs/>
                <w:sz w:val="24"/>
                <w:szCs w:val="24"/>
              </w:rPr>
              <w:t>03/03/2011</w:t>
            </w:r>
          </w:p>
        </w:tc>
        <w:tc>
          <w:tcPr>
            <w:tcW w:w="2977" w:type="dxa"/>
          </w:tcPr>
          <w:p w14:paraId="7E914FA5" w14:textId="77777777" w:rsidR="005B7AD5" w:rsidRPr="00C14C12" w:rsidRDefault="005B7AD5" w:rsidP="00BB3454">
            <w:pPr>
              <w:jc w:val="both"/>
              <w:rPr>
                <w:bCs/>
                <w:sz w:val="24"/>
                <w:szCs w:val="24"/>
              </w:rPr>
            </w:pPr>
            <w:r w:rsidRPr="00C14C12">
              <w:rPr>
                <w:bCs/>
                <w:sz w:val="24"/>
                <w:szCs w:val="24"/>
              </w:rPr>
              <w:t>Eiropas Parlamenta un Padomes Direktīva 2009/72/EK (2009. gada 13. jūlijs) par kopīgiem noteikumiem attiecībā uz elektroenerģijas iekšējo tirgu un par Direktīvas 2003/54/EK atcelšanu</w:t>
            </w:r>
          </w:p>
        </w:tc>
        <w:tc>
          <w:tcPr>
            <w:tcW w:w="3118" w:type="dxa"/>
          </w:tcPr>
          <w:p w14:paraId="27A95D43" w14:textId="77777777" w:rsidR="005B7AD5" w:rsidRPr="00C14C12" w:rsidRDefault="005B7AD5" w:rsidP="00BB3454">
            <w:pPr>
              <w:jc w:val="both"/>
              <w:rPr>
                <w:snapToGrid w:val="0"/>
                <w:sz w:val="24"/>
                <w:szCs w:val="24"/>
                <w:lang w:eastAsia="en-US"/>
              </w:rPr>
            </w:pPr>
          </w:p>
        </w:tc>
        <w:tc>
          <w:tcPr>
            <w:tcW w:w="1843" w:type="dxa"/>
            <w:gridSpan w:val="2"/>
          </w:tcPr>
          <w:p w14:paraId="276B919B" w14:textId="77777777" w:rsidR="005B7AD5" w:rsidRPr="00C14C12" w:rsidRDefault="005B7AD5" w:rsidP="00BB3454">
            <w:pPr>
              <w:jc w:val="both"/>
              <w:rPr>
                <w:snapToGrid w:val="0"/>
                <w:sz w:val="24"/>
                <w:szCs w:val="24"/>
                <w:lang w:eastAsia="en-US"/>
              </w:rPr>
            </w:pPr>
            <w:r w:rsidRPr="00C14C12">
              <w:rPr>
                <w:snapToGrid w:val="0"/>
                <w:sz w:val="24"/>
                <w:szCs w:val="24"/>
                <w:lang w:eastAsia="en-US"/>
              </w:rPr>
              <w:t>Izpētes</w:t>
            </w:r>
          </w:p>
        </w:tc>
        <w:tc>
          <w:tcPr>
            <w:tcW w:w="1559" w:type="dxa"/>
          </w:tcPr>
          <w:p w14:paraId="64BDBEF9" w14:textId="77777777" w:rsidR="005B7AD5" w:rsidRPr="00C14C12" w:rsidRDefault="00241924" w:rsidP="00BB3454">
            <w:pPr>
              <w:pStyle w:val="Footer"/>
              <w:jc w:val="both"/>
              <w:rPr>
                <w:snapToGrid w:val="0"/>
                <w:sz w:val="24"/>
                <w:szCs w:val="24"/>
                <w:lang w:eastAsia="en-US"/>
              </w:rPr>
            </w:pPr>
            <w:r>
              <w:rPr>
                <w:snapToGrid w:val="0"/>
                <w:sz w:val="24"/>
                <w:szCs w:val="24"/>
                <w:lang w:eastAsia="en-US"/>
              </w:rPr>
              <w:t>03.03.2011.</w:t>
            </w:r>
          </w:p>
        </w:tc>
        <w:tc>
          <w:tcPr>
            <w:tcW w:w="2126" w:type="dxa"/>
          </w:tcPr>
          <w:p w14:paraId="5E54443A" w14:textId="77777777" w:rsidR="005B7AD5" w:rsidRPr="00C14C12" w:rsidRDefault="005B7AD5" w:rsidP="00BB3454">
            <w:pPr>
              <w:jc w:val="both"/>
              <w:rPr>
                <w:snapToGrid w:val="0"/>
                <w:sz w:val="24"/>
                <w:szCs w:val="24"/>
                <w:lang w:eastAsia="en-US"/>
              </w:rPr>
            </w:pPr>
            <w:r w:rsidRPr="00C14C12">
              <w:rPr>
                <w:snapToGrid w:val="0"/>
                <w:sz w:val="24"/>
                <w:szCs w:val="24"/>
                <w:lang w:eastAsia="en-US"/>
              </w:rPr>
              <w:t xml:space="preserve">Direktīvas </w:t>
            </w:r>
            <w:proofErr w:type="gramStart"/>
            <w:r w:rsidRPr="00C14C12">
              <w:rPr>
                <w:snapToGrid w:val="0"/>
                <w:sz w:val="24"/>
                <w:szCs w:val="24"/>
                <w:lang w:eastAsia="en-US"/>
              </w:rPr>
              <w:t>11.pants</w:t>
            </w:r>
            <w:proofErr w:type="gramEnd"/>
            <w:r w:rsidRPr="00C14C12">
              <w:rPr>
                <w:snapToGrid w:val="0"/>
                <w:sz w:val="24"/>
                <w:szCs w:val="24"/>
                <w:lang w:eastAsia="en-US"/>
              </w:rPr>
              <w:t xml:space="preserve"> jāpiemēro no 03.03.2013.</w:t>
            </w:r>
          </w:p>
        </w:tc>
        <w:tc>
          <w:tcPr>
            <w:tcW w:w="993" w:type="dxa"/>
          </w:tcPr>
          <w:p w14:paraId="61CA42E1" w14:textId="77777777" w:rsidR="005B7AD5" w:rsidRPr="00C14C12" w:rsidRDefault="005B7AD5" w:rsidP="00BB3454">
            <w:pPr>
              <w:jc w:val="center"/>
              <w:rPr>
                <w:bCs/>
                <w:snapToGrid w:val="0"/>
                <w:sz w:val="24"/>
                <w:szCs w:val="24"/>
                <w:lang w:eastAsia="en-US"/>
              </w:rPr>
            </w:pPr>
            <w:r w:rsidRPr="00C14C12">
              <w:rPr>
                <w:bCs/>
                <w:snapToGrid w:val="0"/>
                <w:sz w:val="24"/>
                <w:szCs w:val="24"/>
                <w:lang w:eastAsia="en-US"/>
              </w:rPr>
              <w:t>EM</w:t>
            </w:r>
          </w:p>
        </w:tc>
      </w:tr>
      <w:tr w:rsidR="005B7AD5" w:rsidRPr="00C14C12" w14:paraId="61500E6C" w14:textId="77777777" w:rsidTr="00D62F54">
        <w:tblPrEx>
          <w:tblCellMar>
            <w:top w:w="0" w:type="dxa"/>
            <w:bottom w:w="0" w:type="dxa"/>
          </w:tblCellMar>
        </w:tblPrEx>
        <w:trPr>
          <w:trHeight w:val="247"/>
        </w:trPr>
        <w:tc>
          <w:tcPr>
            <w:tcW w:w="425" w:type="dxa"/>
          </w:tcPr>
          <w:p w14:paraId="3F7CE305"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51E18E6" w14:textId="77777777" w:rsidR="005B7AD5" w:rsidRPr="00C14C12" w:rsidRDefault="005B7AD5" w:rsidP="00BB3454">
            <w:pPr>
              <w:pStyle w:val="Footer"/>
              <w:tabs>
                <w:tab w:val="clear" w:pos="4153"/>
                <w:tab w:val="clear" w:pos="8306"/>
              </w:tabs>
              <w:jc w:val="center"/>
              <w:rPr>
                <w:bCs/>
                <w:sz w:val="24"/>
                <w:szCs w:val="24"/>
              </w:rPr>
            </w:pPr>
            <w:r w:rsidRPr="00C14C12">
              <w:rPr>
                <w:bCs/>
                <w:sz w:val="24"/>
                <w:szCs w:val="24"/>
              </w:rPr>
              <w:t>32009L0073</w:t>
            </w:r>
          </w:p>
        </w:tc>
        <w:tc>
          <w:tcPr>
            <w:tcW w:w="1418" w:type="dxa"/>
            <w:gridSpan w:val="2"/>
          </w:tcPr>
          <w:p w14:paraId="5EAE007A" w14:textId="77777777" w:rsidR="005B7AD5" w:rsidRPr="00C14C12" w:rsidRDefault="005B7AD5" w:rsidP="00BB3454">
            <w:pPr>
              <w:jc w:val="center"/>
              <w:rPr>
                <w:bCs/>
                <w:sz w:val="24"/>
                <w:szCs w:val="24"/>
              </w:rPr>
            </w:pPr>
            <w:r w:rsidRPr="00C14C12">
              <w:rPr>
                <w:bCs/>
                <w:sz w:val="24"/>
                <w:szCs w:val="24"/>
              </w:rPr>
              <w:t>03/03/2011</w:t>
            </w:r>
          </w:p>
        </w:tc>
        <w:tc>
          <w:tcPr>
            <w:tcW w:w="2977" w:type="dxa"/>
          </w:tcPr>
          <w:p w14:paraId="545528C1" w14:textId="77777777" w:rsidR="005B7AD5" w:rsidRPr="00C14C12" w:rsidRDefault="005B7AD5" w:rsidP="00BB3454">
            <w:pPr>
              <w:jc w:val="both"/>
              <w:rPr>
                <w:bCs/>
                <w:sz w:val="24"/>
                <w:szCs w:val="24"/>
              </w:rPr>
            </w:pPr>
            <w:r w:rsidRPr="00C14C12">
              <w:rPr>
                <w:bCs/>
                <w:sz w:val="24"/>
                <w:szCs w:val="24"/>
              </w:rPr>
              <w:t xml:space="preserve">Eiropas Parlamenta un Padomes Direktīva 2009/73/EK (2009. gada 13. </w:t>
            </w:r>
            <w:r w:rsidRPr="00C14C12">
              <w:rPr>
                <w:bCs/>
                <w:sz w:val="24"/>
                <w:szCs w:val="24"/>
              </w:rPr>
              <w:lastRenderedPageBreak/>
              <w:t>jūlijs) par kopīgiem noteikumiem attiecībā uz dabasgāzes iekšējo tirgu un par Direktīvas 2003/55/EK atcelšanu</w:t>
            </w:r>
          </w:p>
        </w:tc>
        <w:tc>
          <w:tcPr>
            <w:tcW w:w="3118" w:type="dxa"/>
          </w:tcPr>
          <w:p w14:paraId="6209452F" w14:textId="77777777" w:rsidR="005B7AD5" w:rsidRPr="00C14C12" w:rsidRDefault="005B7AD5" w:rsidP="00280A52">
            <w:pPr>
              <w:jc w:val="both"/>
              <w:rPr>
                <w:snapToGrid w:val="0"/>
                <w:sz w:val="24"/>
                <w:szCs w:val="24"/>
                <w:lang w:eastAsia="en-US"/>
              </w:rPr>
            </w:pPr>
            <w:r w:rsidRPr="00C14C12">
              <w:rPr>
                <w:snapToGrid w:val="0"/>
                <w:sz w:val="24"/>
                <w:szCs w:val="24"/>
                <w:lang w:eastAsia="en-US"/>
              </w:rPr>
              <w:lastRenderedPageBreak/>
              <w:t>1. Grozījumi Enerģētikas likumā;</w:t>
            </w:r>
          </w:p>
          <w:p w14:paraId="18B00A72" w14:textId="77777777" w:rsidR="005B7AD5" w:rsidRPr="00C14C12" w:rsidRDefault="005B7AD5" w:rsidP="00280A52">
            <w:pPr>
              <w:jc w:val="both"/>
              <w:rPr>
                <w:snapToGrid w:val="0"/>
                <w:sz w:val="24"/>
                <w:szCs w:val="24"/>
                <w:lang w:eastAsia="en-US"/>
              </w:rPr>
            </w:pPr>
          </w:p>
          <w:p w14:paraId="348D803F" w14:textId="77777777" w:rsidR="005B7AD5" w:rsidRPr="00C14C12" w:rsidRDefault="005B7AD5" w:rsidP="00280A52">
            <w:pPr>
              <w:jc w:val="both"/>
              <w:rPr>
                <w:snapToGrid w:val="0"/>
                <w:sz w:val="24"/>
                <w:szCs w:val="24"/>
                <w:lang w:eastAsia="en-US"/>
              </w:rPr>
            </w:pPr>
            <w:r w:rsidRPr="00C14C12">
              <w:rPr>
                <w:snapToGrid w:val="0"/>
                <w:sz w:val="24"/>
                <w:szCs w:val="24"/>
                <w:lang w:eastAsia="en-US"/>
              </w:rPr>
              <w:lastRenderedPageBreak/>
              <w:t>2. Grozījumi Elektroenerģijas tirgus likumā;</w:t>
            </w:r>
          </w:p>
          <w:p w14:paraId="337DB9A5" w14:textId="77777777" w:rsidR="005B7AD5" w:rsidRPr="00C14C12" w:rsidRDefault="005B7AD5" w:rsidP="00280A52">
            <w:pPr>
              <w:jc w:val="both"/>
              <w:rPr>
                <w:snapToGrid w:val="0"/>
                <w:sz w:val="24"/>
                <w:szCs w:val="24"/>
                <w:lang w:eastAsia="en-US"/>
              </w:rPr>
            </w:pPr>
            <w:r w:rsidRPr="00C14C12">
              <w:rPr>
                <w:snapToGrid w:val="0"/>
                <w:sz w:val="24"/>
                <w:szCs w:val="24"/>
                <w:lang w:eastAsia="en-US"/>
              </w:rPr>
              <w:t>Nepieciešamības gadījumā tiks izstrādāti arī jauni MK noteikumi.</w:t>
            </w:r>
          </w:p>
        </w:tc>
        <w:tc>
          <w:tcPr>
            <w:tcW w:w="1843" w:type="dxa"/>
            <w:gridSpan w:val="2"/>
          </w:tcPr>
          <w:p w14:paraId="7947B0BA" w14:textId="77777777" w:rsidR="005B7AD5" w:rsidRPr="00C14C12" w:rsidRDefault="005B7AD5" w:rsidP="00280A52">
            <w:pPr>
              <w:jc w:val="both"/>
              <w:rPr>
                <w:snapToGrid w:val="0"/>
                <w:sz w:val="24"/>
                <w:szCs w:val="24"/>
                <w:lang w:eastAsia="en-US"/>
              </w:rPr>
            </w:pPr>
            <w:r w:rsidRPr="00C14C12">
              <w:rPr>
                <w:snapToGrid w:val="0"/>
                <w:sz w:val="24"/>
                <w:szCs w:val="24"/>
                <w:lang w:eastAsia="en-US"/>
              </w:rPr>
              <w:lastRenderedPageBreak/>
              <w:t>1.-2. Izpētes.</w:t>
            </w:r>
          </w:p>
        </w:tc>
        <w:tc>
          <w:tcPr>
            <w:tcW w:w="1559" w:type="dxa"/>
          </w:tcPr>
          <w:p w14:paraId="4E53BBD7"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t>03.03.2011.</w:t>
            </w:r>
          </w:p>
        </w:tc>
        <w:tc>
          <w:tcPr>
            <w:tcW w:w="2126" w:type="dxa"/>
          </w:tcPr>
          <w:p w14:paraId="7D5A1313" w14:textId="77777777" w:rsidR="005B7AD5" w:rsidRPr="00C14C12" w:rsidRDefault="005B7AD5" w:rsidP="00280A52">
            <w:pPr>
              <w:jc w:val="both"/>
              <w:rPr>
                <w:snapToGrid w:val="0"/>
                <w:sz w:val="24"/>
                <w:szCs w:val="24"/>
                <w:lang w:eastAsia="en-US"/>
              </w:rPr>
            </w:pPr>
            <w:r w:rsidRPr="00C14C12">
              <w:rPr>
                <w:snapToGrid w:val="0"/>
                <w:sz w:val="24"/>
                <w:szCs w:val="24"/>
                <w:lang w:eastAsia="en-US"/>
              </w:rPr>
              <w:t xml:space="preserve">Direktīvas </w:t>
            </w:r>
            <w:proofErr w:type="gramStart"/>
            <w:r w:rsidRPr="00C14C12">
              <w:rPr>
                <w:snapToGrid w:val="0"/>
                <w:sz w:val="24"/>
                <w:szCs w:val="24"/>
                <w:lang w:eastAsia="en-US"/>
              </w:rPr>
              <w:t>11.pants</w:t>
            </w:r>
            <w:proofErr w:type="gramEnd"/>
            <w:r w:rsidRPr="00C14C12">
              <w:rPr>
                <w:snapToGrid w:val="0"/>
                <w:sz w:val="24"/>
                <w:szCs w:val="24"/>
                <w:lang w:eastAsia="en-US"/>
              </w:rPr>
              <w:t xml:space="preserve"> jāpiemēro no 03.03.2013.</w:t>
            </w:r>
          </w:p>
        </w:tc>
        <w:tc>
          <w:tcPr>
            <w:tcW w:w="993" w:type="dxa"/>
          </w:tcPr>
          <w:p w14:paraId="039AB64B" w14:textId="77777777" w:rsidR="005B7AD5" w:rsidRPr="00C14C12" w:rsidRDefault="005B7AD5" w:rsidP="00BB3454">
            <w:pPr>
              <w:jc w:val="center"/>
              <w:rPr>
                <w:bCs/>
                <w:snapToGrid w:val="0"/>
                <w:sz w:val="24"/>
                <w:szCs w:val="24"/>
                <w:lang w:eastAsia="en-US"/>
              </w:rPr>
            </w:pPr>
            <w:r w:rsidRPr="00C14C12">
              <w:rPr>
                <w:bCs/>
                <w:snapToGrid w:val="0"/>
                <w:sz w:val="24"/>
                <w:szCs w:val="24"/>
                <w:lang w:eastAsia="en-US"/>
              </w:rPr>
              <w:t>EM</w:t>
            </w:r>
          </w:p>
        </w:tc>
      </w:tr>
      <w:tr w:rsidR="005B7AD5" w:rsidRPr="00C14C12" w14:paraId="5B0522EE" w14:textId="77777777" w:rsidTr="00D62F54">
        <w:tblPrEx>
          <w:tblCellMar>
            <w:top w:w="0" w:type="dxa"/>
            <w:bottom w:w="0" w:type="dxa"/>
          </w:tblCellMar>
        </w:tblPrEx>
        <w:trPr>
          <w:trHeight w:val="247"/>
        </w:trPr>
        <w:tc>
          <w:tcPr>
            <w:tcW w:w="425" w:type="dxa"/>
          </w:tcPr>
          <w:p w14:paraId="57462165"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87C0991"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32009L0012</w:t>
            </w:r>
          </w:p>
        </w:tc>
        <w:tc>
          <w:tcPr>
            <w:tcW w:w="1418" w:type="dxa"/>
            <w:gridSpan w:val="2"/>
          </w:tcPr>
          <w:p w14:paraId="0987CC68" w14:textId="77777777" w:rsidR="005B7AD5" w:rsidRPr="00C14C12" w:rsidRDefault="005B7AD5" w:rsidP="0090490B">
            <w:pPr>
              <w:jc w:val="center"/>
              <w:rPr>
                <w:bCs/>
                <w:sz w:val="24"/>
                <w:szCs w:val="24"/>
              </w:rPr>
            </w:pPr>
            <w:r w:rsidRPr="00C14C12">
              <w:rPr>
                <w:bCs/>
                <w:sz w:val="24"/>
                <w:szCs w:val="24"/>
              </w:rPr>
              <w:t>15/03/2011</w:t>
            </w:r>
          </w:p>
        </w:tc>
        <w:tc>
          <w:tcPr>
            <w:tcW w:w="2977" w:type="dxa"/>
          </w:tcPr>
          <w:p w14:paraId="39B96542" w14:textId="77777777" w:rsidR="005B7AD5" w:rsidRPr="00C14C12" w:rsidRDefault="005B7AD5" w:rsidP="0090490B">
            <w:pPr>
              <w:jc w:val="both"/>
              <w:rPr>
                <w:bCs/>
                <w:sz w:val="24"/>
                <w:szCs w:val="24"/>
              </w:rPr>
            </w:pPr>
            <w:r w:rsidRPr="00C14C12">
              <w:rPr>
                <w:bCs/>
                <w:sz w:val="24"/>
                <w:szCs w:val="24"/>
              </w:rPr>
              <w:t>Eiropas Parlamenta un Padomes Direktīva 2009/12/EK (2009. gada 11. marts) par lidostas maksām</w:t>
            </w:r>
          </w:p>
        </w:tc>
        <w:tc>
          <w:tcPr>
            <w:tcW w:w="3118" w:type="dxa"/>
          </w:tcPr>
          <w:p w14:paraId="186E66A7" w14:textId="77777777" w:rsidR="005B7AD5" w:rsidRPr="00C14C12" w:rsidRDefault="005B7AD5" w:rsidP="00280A52">
            <w:pPr>
              <w:autoSpaceDE w:val="0"/>
              <w:autoSpaceDN w:val="0"/>
              <w:adjustRightInd w:val="0"/>
              <w:jc w:val="both"/>
              <w:rPr>
                <w:color w:val="000000"/>
                <w:sz w:val="24"/>
                <w:szCs w:val="24"/>
              </w:rPr>
            </w:pPr>
            <w:r w:rsidRPr="00C14C12">
              <w:rPr>
                <w:color w:val="000000"/>
                <w:sz w:val="24"/>
                <w:szCs w:val="24"/>
              </w:rPr>
              <w:t>Grozījumi likumā „Par aviāciju” un, ja būs nepieciešams, jauni MK noteikumi.</w:t>
            </w:r>
          </w:p>
          <w:p w14:paraId="5E64C7B1" w14:textId="77777777" w:rsidR="005B7AD5" w:rsidRPr="00C14C12" w:rsidRDefault="005B7AD5" w:rsidP="00280A52">
            <w:pPr>
              <w:jc w:val="both"/>
              <w:rPr>
                <w:snapToGrid w:val="0"/>
                <w:color w:val="000000"/>
                <w:sz w:val="24"/>
                <w:szCs w:val="24"/>
                <w:lang w:eastAsia="en-US"/>
              </w:rPr>
            </w:pPr>
          </w:p>
        </w:tc>
        <w:tc>
          <w:tcPr>
            <w:tcW w:w="1843" w:type="dxa"/>
            <w:gridSpan w:val="2"/>
          </w:tcPr>
          <w:p w14:paraId="5B4DC5E3" w14:textId="77777777" w:rsidR="005B7AD5" w:rsidRPr="00C14C12" w:rsidRDefault="005B7AD5" w:rsidP="00280A52">
            <w:pPr>
              <w:jc w:val="both"/>
              <w:rPr>
                <w:snapToGrid w:val="0"/>
                <w:color w:val="000000"/>
                <w:sz w:val="24"/>
                <w:szCs w:val="24"/>
                <w:lang w:eastAsia="en-US"/>
              </w:rPr>
            </w:pPr>
            <w:r w:rsidRPr="00C14C12">
              <w:rPr>
                <w:snapToGrid w:val="0"/>
                <w:color w:val="000000"/>
                <w:sz w:val="24"/>
                <w:szCs w:val="24"/>
                <w:lang w:eastAsia="en-US"/>
              </w:rPr>
              <w:t>Izpētes</w:t>
            </w:r>
          </w:p>
        </w:tc>
        <w:tc>
          <w:tcPr>
            <w:tcW w:w="1559" w:type="dxa"/>
          </w:tcPr>
          <w:p w14:paraId="51AD8794" w14:textId="77777777" w:rsidR="005B7AD5" w:rsidRPr="00C14C12" w:rsidRDefault="005B7AD5" w:rsidP="00280A52">
            <w:pPr>
              <w:pStyle w:val="Footer"/>
              <w:jc w:val="both"/>
              <w:rPr>
                <w:snapToGrid w:val="0"/>
                <w:sz w:val="24"/>
                <w:szCs w:val="24"/>
                <w:lang w:eastAsia="en-US"/>
              </w:rPr>
            </w:pPr>
            <w:r w:rsidRPr="00C14C12">
              <w:rPr>
                <w:bCs/>
                <w:sz w:val="24"/>
                <w:szCs w:val="24"/>
              </w:rPr>
              <w:t>15.03.2011</w:t>
            </w:r>
            <w:r w:rsidR="00241924">
              <w:rPr>
                <w:bCs/>
                <w:sz w:val="24"/>
                <w:szCs w:val="24"/>
              </w:rPr>
              <w:t>.</w:t>
            </w:r>
          </w:p>
        </w:tc>
        <w:tc>
          <w:tcPr>
            <w:tcW w:w="2126" w:type="dxa"/>
          </w:tcPr>
          <w:p w14:paraId="09372B1C" w14:textId="77777777" w:rsidR="005B7AD5" w:rsidRPr="00C14C12" w:rsidRDefault="005B7AD5" w:rsidP="00280A52">
            <w:pPr>
              <w:autoSpaceDE w:val="0"/>
              <w:autoSpaceDN w:val="0"/>
              <w:adjustRightInd w:val="0"/>
              <w:jc w:val="both"/>
              <w:rPr>
                <w:rStyle w:val="Strong"/>
                <w:b w:val="0"/>
                <w:bCs w:val="0"/>
                <w:sz w:val="24"/>
                <w:szCs w:val="24"/>
              </w:rPr>
            </w:pPr>
            <w:r w:rsidRPr="00C14C12">
              <w:rPr>
                <w:rStyle w:val="Strong"/>
                <w:b w:val="0"/>
                <w:bCs w:val="0"/>
                <w:sz w:val="24"/>
                <w:szCs w:val="24"/>
              </w:rPr>
              <w:t>Eiropas Parlamenta un Padomes Direktīvas 2009/12/EK (</w:t>
            </w:r>
            <w:proofErr w:type="gramStart"/>
            <w:r w:rsidRPr="00C14C12">
              <w:rPr>
                <w:rStyle w:val="Strong"/>
                <w:b w:val="0"/>
                <w:bCs w:val="0"/>
                <w:sz w:val="24"/>
                <w:szCs w:val="24"/>
              </w:rPr>
              <w:t>2009.gada</w:t>
            </w:r>
            <w:proofErr w:type="gramEnd"/>
            <w:r w:rsidRPr="00C14C12">
              <w:rPr>
                <w:rStyle w:val="Strong"/>
                <w:b w:val="0"/>
                <w:bCs w:val="0"/>
                <w:sz w:val="24"/>
                <w:szCs w:val="24"/>
              </w:rPr>
              <w:t xml:space="preserve"> 11.marts) par lidostas maksām 13.pants paredz, ka normatīviem un administratīviem aktiem, kas vajadzīgi, lai izpildītu šīs direktīvas prasības, dalībvalstīs ir jāstājas spēkā līdz 2011.gada 15.martam. </w:t>
            </w:r>
          </w:p>
          <w:p w14:paraId="247D8BB1" w14:textId="77777777" w:rsidR="005B7AD5" w:rsidRPr="00C14C12" w:rsidRDefault="005B7AD5" w:rsidP="00280A52">
            <w:pPr>
              <w:autoSpaceDE w:val="0"/>
              <w:autoSpaceDN w:val="0"/>
              <w:adjustRightInd w:val="0"/>
              <w:jc w:val="both"/>
              <w:rPr>
                <w:sz w:val="24"/>
                <w:szCs w:val="24"/>
              </w:rPr>
            </w:pPr>
            <w:r w:rsidRPr="00C14C12">
              <w:rPr>
                <w:rStyle w:val="Strong"/>
                <w:b w:val="0"/>
                <w:bCs w:val="0"/>
                <w:sz w:val="24"/>
                <w:szCs w:val="24"/>
              </w:rPr>
              <w:tab/>
              <w:t xml:space="preserve">Pašlaik tiek izstrādāts VAS „Starptautiskā lidosta „Rīga”” attīstības </w:t>
            </w:r>
            <w:proofErr w:type="spellStart"/>
            <w:r w:rsidRPr="00C14C12">
              <w:rPr>
                <w:rStyle w:val="Strong"/>
                <w:b w:val="0"/>
                <w:bCs w:val="0"/>
                <w:sz w:val="24"/>
                <w:szCs w:val="24"/>
              </w:rPr>
              <w:t>masterplāns</w:t>
            </w:r>
            <w:proofErr w:type="spellEnd"/>
            <w:r w:rsidRPr="00C14C12">
              <w:rPr>
                <w:rStyle w:val="Strong"/>
                <w:b w:val="0"/>
                <w:bCs w:val="0"/>
                <w:sz w:val="24"/>
                <w:szCs w:val="24"/>
              </w:rPr>
              <w:t xml:space="preserve">. Tikai pēc tā pieņemšanas varēs spriest, kādus pakalpojumus un </w:t>
            </w:r>
            <w:r w:rsidRPr="00C14C12">
              <w:rPr>
                <w:rStyle w:val="Strong"/>
                <w:b w:val="0"/>
                <w:bCs w:val="0"/>
                <w:sz w:val="24"/>
                <w:szCs w:val="24"/>
              </w:rPr>
              <w:lastRenderedPageBreak/>
              <w:t xml:space="preserve">kādos termiņos lidosta varēs sniegt. Attiecīgi, lai nodrošinātu minētās direktīvas izpildi, </w:t>
            </w:r>
            <w:proofErr w:type="gramStart"/>
            <w:r w:rsidRPr="00C14C12">
              <w:rPr>
                <w:rStyle w:val="Strong"/>
                <w:b w:val="0"/>
                <w:bCs w:val="0"/>
                <w:sz w:val="24"/>
                <w:szCs w:val="24"/>
              </w:rPr>
              <w:t>2010.gadā</w:t>
            </w:r>
            <w:proofErr w:type="gramEnd"/>
            <w:r w:rsidRPr="00C14C12">
              <w:rPr>
                <w:rStyle w:val="Strong"/>
                <w:b w:val="0"/>
                <w:bCs w:val="0"/>
                <w:sz w:val="24"/>
                <w:szCs w:val="24"/>
              </w:rPr>
              <w:t xml:space="preserve"> III - IV ceturksnī tiks gatavoti grozījumi likumā „Par aviāciju” un, ja būs nepieciešams, jauni Ministru kabineta noteikumi.</w:t>
            </w:r>
          </w:p>
        </w:tc>
        <w:tc>
          <w:tcPr>
            <w:tcW w:w="993" w:type="dxa"/>
          </w:tcPr>
          <w:p w14:paraId="7F64D9D1"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lastRenderedPageBreak/>
              <w:t>SAM</w:t>
            </w:r>
          </w:p>
        </w:tc>
      </w:tr>
      <w:tr w:rsidR="005B7AD5" w:rsidRPr="00C14C12" w14:paraId="0F3C585A" w14:textId="77777777" w:rsidTr="00D62F54">
        <w:tblPrEx>
          <w:tblCellMar>
            <w:top w:w="0" w:type="dxa"/>
            <w:bottom w:w="0" w:type="dxa"/>
          </w:tblCellMar>
        </w:tblPrEx>
        <w:trPr>
          <w:trHeight w:val="247"/>
        </w:trPr>
        <w:tc>
          <w:tcPr>
            <w:tcW w:w="425" w:type="dxa"/>
          </w:tcPr>
          <w:p w14:paraId="6F19F5FA"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51FE58C7"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32009L0110</w:t>
            </w:r>
          </w:p>
        </w:tc>
        <w:tc>
          <w:tcPr>
            <w:tcW w:w="1418" w:type="dxa"/>
            <w:gridSpan w:val="2"/>
          </w:tcPr>
          <w:p w14:paraId="25A0A5EF" w14:textId="77777777" w:rsidR="005B7AD5" w:rsidRPr="00C14C12" w:rsidRDefault="005B7AD5" w:rsidP="0090490B">
            <w:pPr>
              <w:jc w:val="center"/>
              <w:rPr>
                <w:bCs/>
                <w:sz w:val="24"/>
                <w:szCs w:val="24"/>
              </w:rPr>
            </w:pPr>
            <w:r w:rsidRPr="00C14C12">
              <w:rPr>
                <w:bCs/>
                <w:sz w:val="24"/>
                <w:szCs w:val="24"/>
              </w:rPr>
              <w:t>30/04/2011</w:t>
            </w:r>
          </w:p>
        </w:tc>
        <w:tc>
          <w:tcPr>
            <w:tcW w:w="2977" w:type="dxa"/>
          </w:tcPr>
          <w:p w14:paraId="1F0A7AEC" w14:textId="77777777" w:rsidR="005B7AD5" w:rsidRPr="00C14C12" w:rsidRDefault="005B7AD5" w:rsidP="0090490B">
            <w:pPr>
              <w:jc w:val="both"/>
              <w:rPr>
                <w:bCs/>
                <w:sz w:val="24"/>
                <w:szCs w:val="24"/>
              </w:rPr>
            </w:pPr>
            <w:r w:rsidRPr="00C14C12">
              <w:rPr>
                <w:bCs/>
                <w:sz w:val="24"/>
                <w:szCs w:val="24"/>
              </w:rPr>
              <w:t>Eiropas Parlamenta un Padomes Direktīva 2009/110/EK (2009. gada 16. septembris) par elektroniskās naudas iestāžu darbības sākšanu, veikšanu un konsultatīvu uzraudzību, par grozījumiem Direktīvā 2005/60/EK un Direktīvā 2006/48/EK un par Direktīvas 2000/46/EK atcelšanu</w:t>
            </w:r>
          </w:p>
        </w:tc>
        <w:tc>
          <w:tcPr>
            <w:tcW w:w="3118" w:type="dxa"/>
          </w:tcPr>
          <w:p w14:paraId="701A72F1" w14:textId="77777777" w:rsidR="005B7AD5" w:rsidRPr="00C14C12" w:rsidRDefault="005B7AD5" w:rsidP="00280A52">
            <w:pPr>
              <w:autoSpaceDE w:val="0"/>
              <w:autoSpaceDN w:val="0"/>
              <w:adjustRightInd w:val="0"/>
              <w:rPr>
                <w:color w:val="000000"/>
                <w:sz w:val="24"/>
                <w:szCs w:val="24"/>
              </w:rPr>
            </w:pPr>
            <w:r w:rsidRPr="00C14C12">
              <w:rPr>
                <w:color w:val="000000"/>
                <w:sz w:val="24"/>
                <w:szCs w:val="24"/>
              </w:rPr>
              <w:t>Grozījumi Maksājumu pakalpojumu likumā</w:t>
            </w:r>
          </w:p>
        </w:tc>
        <w:tc>
          <w:tcPr>
            <w:tcW w:w="1843" w:type="dxa"/>
            <w:gridSpan w:val="2"/>
          </w:tcPr>
          <w:p w14:paraId="41B88521" w14:textId="77777777" w:rsidR="005B7AD5" w:rsidRPr="00C14C12" w:rsidRDefault="005B7AD5" w:rsidP="00280A52">
            <w:pPr>
              <w:rPr>
                <w:snapToGrid w:val="0"/>
                <w:color w:val="000000"/>
                <w:sz w:val="24"/>
                <w:szCs w:val="24"/>
                <w:lang w:eastAsia="en-US"/>
              </w:rPr>
            </w:pPr>
            <w:r w:rsidRPr="00C14C12">
              <w:rPr>
                <w:snapToGrid w:val="0"/>
                <w:color w:val="000000"/>
                <w:sz w:val="24"/>
                <w:szCs w:val="24"/>
                <w:lang w:eastAsia="en-US"/>
              </w:rPr>
              <w:t>01.10.2009. pieņemts Saeimā 1.lasījumā</w:t>
            </w:r>
          </w:p>
        </w:tc>
        <w:tc>
          <w:tcPr>
            <w:tcW w:w="1559" w:type="dxa"/>
          </w:tcPr>
          <w:p w14:paraId="5ED82D4F" w14:textId="77777777" w:rsidR="005B7AD5" w:rsidRPr="00C14C12" w:rsidRDefault="005B7AD5" w:rsidP="00280A52">
            <w:pPr>
              <w:pStyle w:val="Footer"/>
              <w:jc w:val="center"/>
              <w:rPr>
                <w:snapToGrid w:val="0"/>
                <w:sz w:val="24"/>
                <w:szCs w:val="24"/>
                <w:lang w:eastAsia="en-US"/>
              </w:rPr>
            </w:pPr>
            <w:r w:rsidRPr="00C14C12">
              <w:rPr>
                <w:snapToGrid w:val="0"/>
                <w:sz w:val="24"/>
                <w:szCs w:val="24"/>
                <w:lang w:eastAsia="en-US"/>
              </w:rPr>
              <w:t>30.04.2011</w:t>
            </w:r>
          </w:p>
        </w:tc>
        <w:tc>
          <w:tcPr>
            <w:tcW w:w="2126" w:type="dxa"/>
          </w:tcPr>
          <w:p w14:paraId="264F263D" w14:textId="77777777" w:rsidR="005B7AD5" w:rsidRPr="00C14C12" w:rsidRDefault="005B7AD5" w:rsidP="00280A52">
            <w:pPr>
              <w:autoSpaceDE w:val="0"/>
              <w:autoSpaceDN w:val="0"/>
              <w:adjustRightInd w:val="0"/>
              <w:jc w:val="both"/>
              <w:rPr>
                <w:rStyle w:val="Strong"/>
                <w:b w:val="0"/>
                <w:bCs w:val="0"/>
                <w:sz w:val="24"/>
                <w:szCs w:val="24"/>
              </w:rPr>
            </w:pPr>
            <w:r w:rsidRPr="00C14C12">
              <w:rPr>
                <w:rStyle w:val="Strong"/>
                <w:b w:val="0"/>
                <w:bCs w:val="0"/>
                <w:sz w:val="24"/>
                <w:szCs w:val="24"/>
              </w:rPr>
              <w:t xml:space="preserve">Direktīva 2009/110/EK tiks ieviesta Maksājumu pakalpojumu likumā (likumprojekts šobrīd iesniegts izskatīšanai un apstiprināšanai Saeimā) direktīvā norādītajā termiņā – līdz </w:t>
            </w:r>
            <w:proofErr w:type="gramStart"/>
            <w:r w:rsidRPr="00C14C12">
              <w:rPr>
                <w:rStyle w:val="Strong"/>
                <w:b w:val="0"/>
                <w:bCs w:val="0"/>
                <w:sz w:val="24"/>
                <w:szCs w:val="24"/>
              </w:rPr>
              <w:t>2011.gada</w:t>
            </w:r>
            <w:proofErr w:type="gramEnd"/>
            <w:r w:rsidRPr="00C14C12">
              <w:rPr>
                <w:rStyle w:val="Strong"/>
                <w:b w:val="0"/>
                <w:bCs w:val="0"/>
                <w:sz w:val="24"/>
                <w:szCs w:val="24"/>
              </w:rPr>
              <w:t xml:space="preserve"> 30.aprīlim.</w:t>
            </w:r>
          </w:p>
        </w:tc>
        <w:tc>
          <w:tcPr>
            <w:tcW w:w="993" w:type="dxa"/>
          </w:tcPr>
          <w:p w14:paraId="457AB346"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FM</w:t>
            </w:r>
          </w:p>
        </w:tc>
      </w:tr>
      <w:tr w:rsidR="005B7AD5" w:rsidRPr="00C14C12" w14:paraId="1D00FCA8" w14:textId="77777777" w:rsidTr="00D62F54">
        <w:tblPrEx>
          <w:tblCellMar>
            <w:top w:w="0" w:type="dxa"/>
            <w:bottom w:w="0" w:type="dxa"/>
          </w:tblCellMar>
        </w:tblPrEx>
        <w:trPr>
          <w:trHeight w:val="247"/>
        </w:trPr>
        <w:tc>
          <w:tcPr>
            <w:tcW w:w="425" w:type="dxa"/>
          </w:tcPr>
          <w:p w14:paraId="191638F5"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0493D4B1"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32009L0136</w:t>
            </w:r>
          </w:p>
        </w:tc>
        <w:tc>
          <w:tcPr>
            <w:tcW w:w="1418" w:type="dxa"/>
            <w:gridSpan w:val="2"/>
          </w:tcPr>
          <w:p w14:paraId="36533AEE" w14:textId="77777777" w:rsidR="005B7AD5" w:rsidRPr="00C14C12" w:rsidRDefault="005B7AD5" w:rsidP="0090490B">
            <w:pPr>
              <w:jc w:val="center"/>
              <w:rPr>
                <w:bCs/>
                <w:sz w:val="24"/>
                <w:szCs w:val="24"/>
              </w:rPr>
            </w:pPr>
            <w:r w:rsidRPr="00C14C12">
              <w:rPr>
                <w:bCs/>
                <w:sz w:val="24"/>
                <w:szCs w:val="24"/>
              </w:rPr>
              <w:t>25/05/2011</w:t>
            </w:r>
          </w:p>
        </w:tc>
        <w:tc>
          <w:tcPr>
            <w:tcW w:w="2977" w:type="dxa"/>
          </w:tcPr>
          <w:p w14:paraId="320891E1" w14:textId="77777777" w:rsidR="005B7AD5" w:rsidRPr="00C14C12" w:rsidRDefault="005B7AD5" w:rsidP="0090490B">
            <w:pPr>
              <w:jc w:val="both"/>
              <w:rPr>
                <w:bCs/>
                <w:sz w:val="24"/>
                <w:szCs w:val="24"/>
              </w:rPr>
            </w:pPr>
            <w:r w:rsidRPr="00C14C12">
              <w:rPr>
                <w:bCs/>
                <w:sz w:val="24"/>
                <w:szCs w:val="24"/>
              </w:rPr>
              <w:t xml:space="preserve">Eiropas Parlamenta un Padomes Direktīva 2009/136/EK (2009. gada 25. novembris), ar ko groza Direktīvu 2002/22/EK par </w:t>
            </w:r>
            <w:r w:rsidRPr="00C14C12">
              <w:rPr>
                <w:bCs/>
                <w:sz w:val="24"/>
                <w:szCs w:val="24"/>
              </w:rPr>
              <w:lastRenderedPageBreak/>
              <w:t>universālo pakalpojumu un lietotāju tiesībām attiecībā uz elektronisko sakaru tīkliem un pakalpojumiem, Direktīvu 2002/58/EK par personas datu apstrādi un privātās dzīves aizsardzību elektronisko komunikāciju nozarē un Regulu (EK) Nr. 2006/2004 par sadarbību starp valstu iestādēm, kas atbildīgas par tiesību aktu īstenošanu patērētāju tiesību aizsardzības jomā</w:t>
            </w:r>
          </w:p>
        </w:tc>
        <w:tc>
          <w:tcPr>
            <w:tcW w:w="3118" w:type="dxa"/>
          </w:tcPr>
          <w:p w14:paraId="0DD14147" w14:textId="77777777" w:rsidR="005B7AD5" w:rsidRPr="00C14C12" w:rsidRDefault="005B7AD5" w:rsidP="00280A52">
            <w:pPr>
              <w:autoSpaceDE w:val="0"/>
              <w:autoSpaceDN w:val="0"/>
              <w:adjustRightInd w:val="0"/>
              <w:rPr>
                <w:color w:val="000000"/>
                <w:sz w:val="24"/>
                <w:szCs w:val="24"/>
              </w:rPr>
            </w:pPr>
            <w:r w:rsidRPr="00C14C12">
              <w:rPr>
                <w:color w:val="000000"/>
                <w:sz w:val="24"/>
                <w:szCs w:val="24"/>
              </w:rPr>
              <w:lastRenderedPageBreak/>
              <w:t>JAUNA!!!</w:t>
            </w:r>
          </w:p>
        </w:tc>
        <w:tc>
          <w:tcPr>
            <w:tcW w:w="1843" w:type="dxa"/>
            <w:gridSpan w:val="2"/>
          </w:tcPr>
          <w:p w14:paraId="2FC200C8" w14:textId="77777777" w:rsidR="005B7AD5" w:rsidRPr="00C14C12" w:rsidRDefault="005B7AD5" w:rsidP="00280A52">
            <w:pPr>
              <w:rPr>
                <w:snapToGrid w:val="0"/>
                <w:color w:val="000000"/>
                <w:sz w:val="24"/>
                <w:szCs w:val="24"/>
                <w:lang w:eastAsia="en-US"/>
              </w:rPr>
            </w:pPr>
          </w:p>
        </w:tc>
        <w:tc>
          <w:tcPr>
            <w:tcW w:w="1559" w:type="dxa"/>
          </w:tcPr>
          <w:p w14:paraId="40A4D724" w14:textId="77777777" w:rsidR="005B7AD5" w:rsidRPr="00C14C12" w:rsidRDefault="005B7AD5" w:rsidP="00280A52">
            <w:pPr>
              <w:pStyle w:val="Footer"/>
              <w:jc w:val="center"/>
              <w:rPr>
                <w:snapToGrid w:val="0"/>
                <w:sz w:val="24"/>
                <w:szCs w:val="24"/>
                <w:lang w:eastAsia="en-US"/>
              </w:rPr>
            </w:pPr>
          </w:p>
        </w:tc>
        <w:tc>
          <w:tcPr>
            <w:tcW w:w="2126" w:type="dxa"/>
          </w:tcPr>
          <w:p w14:paraId="0EDE5BCB" w14:textId="77777777" w:rsidR="005B7AD5" w:rsidRPr="00C14C12" w:rsidRDefault="005B7AD5" w:rsidP="00280A52">
            <w:pPr>
              <w:autoSpaceDE w:val="0"/>
              <w:autoSpaceDN w:val="0"/>
              <w:adjustRightInd w:val="0"/>
              <w:jc w:val="both"/>
              <w:rPr>
                <w:rStyle w:val="Strong"/>
                <w:b w:val="0"/>
                <w:bCs w:val="0"/>
                <w:sz w:val="24"/>
                <w:szCs w:val="24"/>
              </w:rPr>
            </w:pPr>
          </w:p>
        </w:tc>
        <w:tc>
          <w:tcPr>
            <w:tcW w:w="993" w:type="dxa"/>
          </w:tcPr>
          <w:p w14:paraId="03743AD0"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SAM</w:t>
            </w:r>
          </w:p>
        </w:tc>
      </w:tr>
      <w:tr w:rsidR="005B7AD5" w:rsidRPr="00C14C12" w14:paraId="151FF3C9" w14:textId="77777777" w:rsidTr="00D62F54">
        <w:tblPrEx>
          <w:tblCellMar>
            <w:top w:w="0" w:type="dxa"/>
            <w:bottom w:w="0" w:type="dxa"/>
          </w:tblCellMar>
        </w:tblPrEx>
        <w:trPr>
          <w:trHeight w:val="247"/>
        </w:trPr>
        <w:tc>
          <w:tcPr>
            <w:tcW w:w="425" w:type="dxa"/>
          </w:tcPr>
          <w:p w14:paraId="49E96A42"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A9E4CC8" w14:textId="77777777" w:rsidR="005B7AD5" w:rsidRPr="00C14C12" w:rsidRDefault="005B7AD5" w:rsidP="0090490B">
            <w:pPr>
              <w:pStyle w:val="Footer"/>
              <w:tabs>
                <w:tab w:val="clear" w:pos="4153"/>
                <w:tab w:val="clear" w:pos="8306"/>
              </w:tabs>
              <w:jc w:val="center"/>
              <w:rPr>
                <w:bCs/>
                <w:sz w:val="24"/>
                <w:szCs w:val="24"/>
              </w:rPr>
            </w:pPr>
            <w:r w:rsidRPr="00C14C12">
              <w:rPr>
                <w:bCs/>
                <w:sz w:val="24"/>
                <w:szCs w:val="24"/>
              </w:rPr>
              <w:t>32009L0140</w:t>
            </w:r>
          </w:p>
        </w:tc>
        <w:tc>
          <w:tcPr>
            <w:tcW w:w="1418" w:type="dxa"/>
            <w:gridSpan w:val="2"/>
          </w:tcPr>
          <w:p w14:paraId="45F45039" w14:textId="77777777" w:rsidR="005B7AD5" w:rsidRPr="00C14C12" w:rsidRDefault="005B7AD5" w:rsidP="0090490B">
            <w:pPr>
              <w:jc w:val="center"/>
              <w:rPr>
                <w:bCs/>
                <w:sz w:val="24"/>
                <w:szCs w:val="24"/>
              </w:rPr>
            </w:pPr>
            <w:r w:rsidRPr="00C14C12">
              <w:rPr>
                <w:bCs/>
                <w:sz w:val="24"/>
                <w:szCs w:val="24"/>
              </w:rPr>
              <w:t>25/05/2011</w:t>
            </w:r>
          </w:p>
        </w:tc>
        <w:tc>
          <w:tcPr>
            <w:tcW w:w="2977" w:type="dxa"/>
          </w:tcPr>
          <w:p w14:paraId="48B6840E" w14:textId="77777777" w:rsidR="005B7AD5" w:rsidRPr="00C14C12" w:rsidRDefault="005B7AD5" w:rsidP="0090490B">
            <w:pPr>
              <w:jc w:val="both"/>
              <w:rPr>
                <w:bCs/>
                <w:sz w:val="24"/>
                <w:szCs w:val="24"/>
              </w:rPr>
            </w:pPr>
            <w:r w:rsidRPr="00C14C12">
              <w:rPr>
                <w:bCs/>
                <w:sz w:val="24"/>
                <w:szCs w:val="24"/>
              </w:rPr>
              <w:t xml:space="preserve">Eiropas Parlamenta un Padomes Direktīva 2009/140/EK (2009. gada 25. novembris), ar ko izdara grozījumus Direktīvā 2002/21/EK par </w:t>
            </w:r>
            <w:proofErr w:type="gramStart"/>
            <w:r w:rsidRPr="00C14C12">
              <w:rPr>
                <w:bCs/>
                <w:sz w:val="24"/>
                <w:szCs w:val="24"/>
              </w:rPr>
              <w:t>kopējiem reglamentējošiem noteikumiem</w:t>
            </w:r>
            <w:proofErr w:type="gramEnd"/>
            <w:r w:rsidRPr="00C14C12">
              <w:rPr>
                <w:bCs/>
                <w:sz w:val="24"/>
                <w:szCs w:val="24"/>
              </w:rPr>
              <w:t xml:space="preserve"> attiecībā uz elektronisko komunikāciju tīkliem un pakalpojumiem, Direktīvā 2002/19/EK par piekļuvi elektronisko komunikāciju tīkliem un ar tiem saistītām iekārtām un to savstarpēju savienojumu un Direktīvā 2002/20/EK par </w:t>
            </w:r>
            <w:r w:rsidRPr="00C14C12">
              <w:rPr>
                <w:bCs/>
                <w:sz w:val="24"/>
                <w:szCs w:val="24"/>
              </w:rPr>
              <w:lastRenderedPageBreak/>
              <w:t>elektronisko komunikāciju tīklu un pakalpojumu atļaušanu</w:t>
            </w:r>
          </w:p>
        </w:tc>
        <w:tc>
          <w:tcPr>
            <w:tcW w:w="3118" w:type="dxa"/>
          </w:tcPr>
          <w:p w14:paraId="1CF4F5C3" w14:textId="77777777" w:rsidR="005B7AD5" w:rsidRPr="00C14C12" w:rsidRDefault="005B7AD5" w:rsidP="00280A52">
            <w:pPr>
              <w:autoSpaceDE w:val="0"/>
              <w:autoSpaceDN w:val="0"/>
              <w:adjustRightInd w:val="0"/>
              <w:rPr>
                <w:color w:val="000000"/>
                <w:sz w:val="24"/>
                <w:szCs w:val="24"/>
              </w:rPr>
            </w:pPr>
            <w:r w:rsidRPr="00C14C12">
              <w:rPr>
                <w:color w:val="000000"/>
                <w:sz w:val="24"/>
                <w:szCs w:val="24"/>
              </w:rPr>
              <w:lastRenderedPageBreak/>
              <w:t>JAUNA!!!</w:t>
            </w:r>
          </w:p>
        </w:tc>
        <w:tc>
          <w:tcPr>
            <w:tcW w:w="1843" w:type="dxa"/>
            <w:gridSpan w:val="2"/>
          </w:tcPr>
          <w:p w14:paraId="7C850A29" w14:textId="77777777" w:rsidR="005B7AD5" w:rsidRPr="00C14C12" w:rsidRDefault="005B7AD5" w:rsidP="00280A52">
            <w:pPr>
              <w:rPr>
                <w:snapToGrid w:val="0"/>
                <w:color w:val="000000"/>
                <w:sz w:val="24"/>
                <w:szCs w:val="24"/>
                <w:lang w:eastAsia="en-US"/>
              </w:rPr>
            </w:pPr>
          </w:p>
        </w:tc>
        <w:tc>
          <w:tcPr>
            <w:tcW w:w="1559" w:type="dxa"/>
          </w:tcPr>
          <w:p w14:paraId="16E3BC4F" w14:textId="77777777" w:rsidR="005B7AD5" w:rsidRPr="00C14C12" w:rsidRDefault="005B7AD5" w:rsidP="00280A52">
            <w:pPr>
              <w:pStyle w:val="Footer"/>
              <w:jc w:val="center"/>
              <w:rPr>
                <w:snapToGrid w:val="0"/>
                <w:sz w:val="24"/>
                <w:szCs w:val="24"/>
                <w:lang w:eastAsia="en-US"/>
              </w:rPr>
            </w:pPr>
          </w:p>
        </w:tc>
        <w:tc>
          <w:tcPr>
            <w:tcW w:w="2126" w:type="dxa"/>
          </w:tcPr>
          <w:p w14:paraId="39BBEE74" w14:textId="77777777" w:rsidR="005B7AD5" w:rsidRPr="00C14C12" w:rsidRDefault="005B7AD5" w:rsidP="00280A52">
            <w:pPr>
              <w:autoSpaceDE w:val="0"/>
              <w:autoSpaceDN w:val="0"/>
              <w:adjustRightInd w:val="0"/>
              <w:jc w:val="both"/>
              <w:rPr>
                <w:rStyle w:val="Strong"/>
                <w:b w:val="0"/>
                <w:bCs w:val="0"/>
                <w:sz w:val="24"/>
                <w:szCs w:val="24"/>
              </w:rPr>
            </w:pPr>
          </w:p>
        </w:tc>
        <w:tc>
          <w:tcPr>
            <w:tcW w:w="993" w:type="dxa"/>
          </w:tcPr>
          <w:p w14:paraId="79B7A41D" w14:textId="77777777" w:rsidR="005B7AD5" w:rsidRPr="00C14C12" w:rsidRDefault="005B7AD5" w:rsidP="0090490B">
            <w:pPr>
              <w:jc w:val="center"/>
              <w:rPr>
                <w:bCs/>
                <w:snapToGrid w:val="0"/>
                <w:sz w:val="24"/>
                <w:szCs w:val="24"/>
                <w:lang w:eastAsia="en-US"/>
              </w:rPr>
            </w:pPr>
            <w:r w:rsidRPr="00C14C12">
              <w:rPr>
                <w:bCs/>
                <w:snapToGrid w:val="0"/>
                <w:sz w:val="24"/>
                <w:szCs w:val="24"/>
                <w:lang w:eastAsia="en-US"/>
              </w:rPr>
              <w:t>SAM</w:t>
            </w:r>
          </w:p>
        </w:tc>
      </w:tr>
      <w:tr w:rsidR="005B7AD5" w:rsidRPr="00C14C12" w14:paraId="0861466A" w14:textId="77777777" w:rsidTr="00D62F54">
        <w:tblPrEx>
          <w:tblCellMar>
            <w:top w:w="0" w:type="dxa"/>
            <w:bottom w:w="0" w:type="dxa"/>
          </w:tblCellMar>
        </w:tblPrEx>
        <w:trPr>
          <w:trHeight w:val="247"/>
        </w:trPr>
        <w:tc>
          <w:tcPr>
            <w:tcW w:w="425" w:type="dxa"/>
          </w:tcPr>
          <w:p w14:paraId="05D81441"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D8DB7DC" w14:textId="77777777" w:rsidR="005B7AD5" w:rsidRPr="00C14C12" w:rsidRDefault="005B7AD5" w:rsidP="007E053A">
            <w:pPr>
              <w:pStyle w:val="Footer"/>
              <w:tabs>
                <w:tab w:val="clear" w:pos="4153"/>
                <w:tab w:val="clear" w:pos="8306"/>
              </w:tabs>
              <w:jc w:val="center"/>
              <w:rPr>
                <w:bCs/>
                <w:sz w:val="24"/>
                <w:szCs w:val="24"/>
              </w:rPr>
            </w:pPr>
            <w:r w:rsidRPr="00C14C12">
              <w:rPr>
                <w:bCs/>
                <w:sz w:val="24"/>
                <w:szCs w:val="24"/>
              </w:rPr>
              <w:t>32009L0038</w:t>
            </w:r>
          </w:p>
        </w:tc>
        <w:tc>
          <w:tcPr>
            <w:tcW w:w="1418" w:type="dxa"/>
            <w:gridSpan w:val="2"/>
          </w:tcPr>
          <w:p w14:paraId="50D3603E" w14:textId="77777777" w:rsidR="005B7AD5" w:rsidRPr="00C14C12" w:rsidRDefault="005B7AD5" w:rsidP="007E053A">
            <w:pPr>
              <w:jc w:val="center"/>
              <w:rPr>
                <w:bCs/>
                <w:sz w:val="24"/>
                <w:szCs w:val="24"/>
              </w:rPr>
            </w:pPr>
            <w:r w:rsidRPr="00C14C12">
              <w:rPr>
                <w:bCs/>
                <w:sz w:val="24"/>
                <w:szCs w:val="24"/>
              </w:rPr>
              <w:t>05/06/2011</w:t>
            </w:r>
          </w:p>
        </w:tc>
        <w:tc>
          <w:tcPr>
            <w:tcW w:w="2977" w:type="dxa"/>
          </w:tcPr>
          <w:p w14:paraId="582004E3" w14:textId="77777777" w:rsidR="005B7AD5" w:rsidRPr="00C14C12" w:rsidRDefault="005B7AD5" w:rsidP="007E053A">
            <w:pPr>
              <w:jc w:val="both"/>
              <w:rPr>
                <w:bCs/>
                <w:sz w:val="24"/>
                <w:szCs w:val="24"/>
              </w:rPr>
            </w:pPr>
            <w:r w:rsidRPr="00C14C12">
              <w:rPr>
                <w:bCs/>
                <w:sz w:val="24"/>
                <w:szCs w:val="24"/>
              </w:rPr>
              <w:t>Eiropas Parlamenta un Padomes Direktīva 2009/38/EK (2009. gada 6. maijs) par to, kā izveidot Eiropas Uzņēmumu padomi vai procedūru darbinieku informēšanai un uzklausīšanai Kopienas mēroga uzņēmumos un Kopienas mēroga uzņēmumu grupās (pārstrādāta versija)</w:t>
            </w:r>
          </w:p>
        </w:tc>
        <w:tc>
          <w:tcPr>
            <w:tcW w:w="3118" w:type="dxa"/>
          </w:tcPr>
          <w:p w14:paraId="5F68548D" w14:textId="77777777" w:rsidR="005B7AD5" w:rsidRPr="00C14C12" w:rsidRDefault="005B7AD5" w:rsidP="007E053A">
            <w:pPr>
              <w:jc w:val="both"/>
              <w:rPr>
                <w:snapToGrid w:val="0"/>
                <w:sz w:val="24"/>
                <w:szCs w:val="24"/>
                <w:lang w:eastAsia="en-US"/>
              </w:rPr>
            </w:pPr>
          </w:p>
        </w:tc>
        <w:tc>
          <w:tcPr>
            <w:tcW w:w="1843" w:type="dxa"/>
            <w:gridSpan w:val="2"/>
          </w:tcPr>
          <w:p w14:paraId="40808821" w14:textId="77777777" w:rsidR="005B7AD5" w:rsidRPr="00C14C12" w:rsidRDefault="005B7AD5" w:rsidP="007E053A">
            <w:pPr>
              <w:jc w:val="both"/>
              <w:rPr>
                <w:snapToGrid w:val="0"/>
                <w:sz w:val="24"/>
                <w:szCs w:val="24"/>
                <w:lang w:eastAsia="en-US"/>
              </w:rPr>
            </w:pPr>
            <w:r w:rsidRPr="00C14C12">
              <w:rPr>
                <w:snapToGrid w:val="0"/>
                <w:sz w:val="24"/>
                <w:szCs w:val="24"/>
                <w:lang w:eastAsia="en-US"/>
              </w:rPr>
              <w:t>Izpētes</w:t>
            </w:r>
          </w:p>
        </w:tc>
        <w:tc>
          <w:tcPr>
            <w:tcW w:w="1559" w:type="dxa"/>
          </w:tcPr>
          <w:p w14:paraId="1DF32AD7" w14:textId="77777777" w:rsidR="005B7AD5" w:rsidRPr="00C14C12" w:rsidRDefault="00241924" w:rsidP="007E053A">
            <w:pPr>
              <w:pStyle w:val="Footer"/>
              <w:jc w:val="both"/>
              <w:rPr>
                <w:snapToGrid w:val="0"/>
                <w:sz w:val="24"/>
                <w:szCs w:val="24"/>
                <w:lang w:eastAsia="en-US"/>
              </w:rPr>
            </w:pPr>
            <w:r>
              <w:rPr>
                <w:snapToGrid w:val="0"/>
                <w:sz w:val="24"/>
                <w:szCs w:val="24"/>
                <w:lang w:eastAsia="en-US"/>
              </w:rPr>
              <w:t>05</w:t>
            </w:r>
            <w:r w:rsidR="005B7AD5" w:rsidRPr="00C14C12">
              <w:rPr>
                <w:snapToGrid w:val="0"/>
                <w:sz w:val="24"/>
                <w:szCs w:val="24"/>
                <w:lang w:eastAsia="en-US"/>
              </w:rPr>
              <w:t>.06.2011</w:t>
            </w:r>
          </w:p>
        </w:tc>
        <w:tc>
          <w:tcPr>
            <w:tcW w:w="2126" w:type="dxa"/>
          </w:tcPr>
          <w:p w14:paraId="14BF2D36" w14:textId="77777777" w:rsidR="005B7AD5" w:rsidRPr="00C14C12" w:rsidRDefault="005B7AD5" w:rsidP="007E053A">
            <w:pPr>
              <w:jc w:val="both"/>
              <w:rPr>
                <w:snapToGrid w:val="0"/>
                <w:sz w:val="24"/>
                <w:szCs w:val="24"/>
                <w:lang w:eastAsia="en-US"/>
              </w:rPr>
            </w:pPr>
          </w:p>
        </w:tc>
        <w:tc>
          <w:tcPr>
            <w:tcW w:w="993" w:type="dxa"/>
          </w:tcPr>
          <w:p w14:paraId="05361F74" w14:textId="77777777" w:rsidR="005B7AD5" w:rsidRPr="00C14C12" w:rsidRDefault="005B7AD5" w:rsidP="007E053A">
            <w:pPr>
              <w:jc w:val="center"/>
              <w:rPr>
                <w:bCs/>
                <w:snapToGrid w:val="0"/>
                <w:sz w:val="24"/>
                <w:szCs w:val="24"/>
                <w:lang w:eastAsia="en-US"/>
              </w:rPr>
            </w:pPr>
            <w:r w:rsidRPr="00C14C12">
              <w:rPr>
                <w:bCs/>
                <w:snapToGrid w:val="0"/>
                <w:sz w:val="24"/>
                <w:szCs w:val="24"/>
                <w:lang w:eastAsia="en-US"/>
              </w:rPr>
              <w:t>LM</w:t>
            </w:r>
          </w:p>
        </w:tc>
      </w:tr>
      <w:tr w:rsidR="005B7AD5" w:rsidRPr="00C14C12" w14:paraId="0DC12127" w14:textId="77777777" w:rsidTr="00D62F54">
        <w:tblPrEx>
          <w:tblCellMar>
            <w:top w:w="0" w:type="dxa"/>
            <w:bottom w:w="0" w:type="dxa"/>
          </w:tblCellMar>
        </w:tblPrEx>
        <w:trPr>
          <w:trHeight w:val="247"/>
        </w:trPr>
        <w:tc>
          <w:tcPr>
            <w:tcW w:w="425" w:type="dxa"/>
          </w:tcPr>
          <w:p w14:paraId="16D6F680"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FBB437F"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32009L0018</w:t>
            </w:r>
          </w:p>
        </w:tc>
        <w:tc>
          <w:tcPr>
            <w:tcW w:w="1418" w:type="dxa"/>
            <w:gridSpan w:val="2"/>
          </w:tcPr>
          <w:p w14:paraId="5E19456A" w14:textId="77777777" w:rsidR="005B7AD5" w:rsidRPr="00C14C12" w:rsidRDefault="005B7AD5" w:rsidP="001E2D31">
            <w:pPr>
              <w:jc w:val="center"/>
              <w:rPr>
                <w:bCs/>
                <w:sz w:val="24"/>
                <w:szCs w:val="24"/>
              </w:rPr>
            </w:pPr>
            <w:r w:rsidRPr="00C14C12">
              <w:rPr>
                <w:bCs/>
                <w:sz w:val="24"/>
                <w:szCs w:val="24"/>
              </w:rPr>
              <w:t>17/06/2011</w:t>
            </w:r>
          </w:p>
        </w:tc>
        <w:tc>
          <w:tcPr>
            <w:tcW w:w="2977" w:type="dxa"/>
          </w:tcPr>
          <w:p w14:paraId="0A88CB07" w14:textId="77777777" w:rsidR="005B7AD5" w:rsidRPr="00C14C12" w:rsidRDefault="005B7AD5" w:rsidP="001E2D31">
            <w:pPr>
              <w:jc w:val="both"/>
              <w:rPr>
                <w:bCs/>
                <w:sz w:val="24"/>
                <w:szCs w:val="24"/>
              </w:rPr>
            </w:pPr>
            <w:r w:rsidRPr="00C14C12">
              <w:rPr>
                <w:bCs/>
                <w:sz w:val="24"/>
                <w:szCs w:val="24"/>
              </w:rPr>
              <w:t>Eiropas Parlamenta un Padomes Direktīva 2009/18/EK (2009. gada 23. aprīlis), ar ko nosaka pamatprincipus negadījumu izmeklēšanai jūras transporta nozarē un groza Padomes Direktīvu 1999/35/EK un Eiropas Parlamenta un Padomes Direktīvu 2002/59/EK</w:t>
            </w:r>
          </w:p>
        </w:tc>
        <w:tc>
          <w:tcPr>
            <w:tcW w:w="3118" w:type="dxa"/>
          </w:tcPr>
          <w:p w14:paraId="3CE18503" w14:textId="77777777" w:rsidR="005B7AD5" w:rsidRPr="00C14C12" w:rsidRDefault="005B7AD5" w:rsidP="001E2D31">
            <w:pPr>
              <w:jc w:val="both"/>
              <w:rPr>
                <w:snapToGrid w:val="0"/>
                <w:sz w:val="24"/>
                <w:szCs w:val="24"/>
                <w:lang w:eastAsia="en-US"/>
              </w:rPr>
            </w:pPr>
          </w:p>
        </w:tc>
        <w:tc>
          <w:tcPr>
            <w:tcW w:w="1843" w:type="dxa"/>
            <w:gridSpan w:val="2"/>
          </w:tcPr>
          <w:p w14:paraId="32B8AA25" w14:textId="77777777" w:rsidR="005B7AD5" w:rsidRPr="00C14C12" w:rsidRDefault="005B7AD5" w:rsidP="001E2D31">
            <w:pPr>
              <w:jc w:val="both"/>
              <w:rPr>
                <w:snapToGrid w:val="0"/>
                <w:sz w:val="24"/>
                <w:szCs w:val="24"/>
                <w:lang w:eastAsia="en-US"/>
              </w:rPr>
            </w:pPr>
            <w:r w:rsidRPr="00C14C12">
              <w:rPr>
                <w:snapToGrid w:val="0"/>
                <w:sz w:val="24"/>
                <w:szCs w:val="24"/>
                <w:lang w:eastAsia="en-US"/>
              </w:rPr>
              <w:t>Izpētes</w:t>
            </w:r>
          </w:p>
        </w:tc>
        <w:tc>
          <w:tcPr>
            <w:tcW w:w="1559" w:type="dxa"/>
          </w:tcPr>
          <w:p w14:paraId="7164100D" w14:textId="77777777" w:rsidR="005B7AD5" w:rsidRPr="00C14C12" w:rsidRDefault="005B7AD5" w:rsidP="001E2D31">
            <w:pPr>
              <w:pStyle w:val="Footer"/>
              <w:jc w:val="both"/>
              <w:rPr>
                <w:snapToGrid w:val="0"/>
                <w:sz w:val="24"/>
                <w:szCs w:val="24"/>
                <w:lang w:eastAsia="en-US"/>
              </w:rPr>
            </w:pPr>
            <w:r w:rsidRPr="00C14C12">
              <w:rPr>
                <w:snapToGrid w:val="0"/>
                <w:sz w:val="24"/>
                <w:szCs w:val="24"/>
                <w:lang w:eastAsia="en-US"/>
              </w:rPr>
              <w:t>01.05.2011</w:t>
            </w:r>
          </w:p>
        </w:tc>
        <w:tc>
          <w:tcPr>
            <w:tcW w:w="2126" w:type="dxa"/>
          </w:tcPr>
          <w:p w14:paraId="26C8AEEC" w14:textId="77777777" w:rsidR="005B7AD5" w:rsidRPr="00C14C12" w:rsidRDefault="005B7AD5" w:rsidP="001E2D31">
            <w:pPr>
              <w:jc w:val="both"/>
              <w:rPr>
                <w:snapToGrid w:val="0"/>
                <w:sz w:val="24"/>
                <w:szCs w:val="24"/>
                <w:lang w:eastAsia="en-US"/>
              </w:rPr>
            </w:pPr>
          </w:p>
        </w:tc>
        <w:tc>
          <w:tcPr>
            <w:tcW w:w="993" w:type="dxa"/>
          </w:tcPr>
          <w:p w14:paraId="7BEB524C"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SAM</w:t>
            </w:r>
          </w:p>
        </w:tc>
      </w:tr>
      <w:tr w:rsidR="005B7AD5" w:rsidRPr="00C14C12" w14:paraId="29AD5C10" w14:textId="77777777" w:rsidTr="00D62F54">
        <w:tblPrEx>
          <w:tblCellMar>
            <w:top w:w="0" w:type="dxa"/>
            <w:bottom w:w="0" w:type="dxa"/>
          </w:tblCellMar>
        </w:tblPrEx>
        <w:trPr>
          <w:trHeight w:val="247"/>
        </w:trPr>
        <w:tc>
          <w:tcPr>
            <w:tcW w:w="425" w:type="dxa"/>
          </w:tcPr>
          <w:p w14:paraId="45218C3E"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30DED68" w14:textId="77777777" w:rsidR="005B7AD5" w:rsidRPr="00C14C12" w:rsidRDefault="005B7AD5" w:rsidP="00F87D5E">
            <w:pPr>
              <w:pStyle w:val="Footer"/>
              <w:tabs>
                <w:tab w:val="clear" w:pos="4153"/>
                <w:tab w:val="clear" w:pos="8306"/>
              </w:tabs>
              <w:jc w:val="center"/>
              <w:rPr>
                <w:bCs/>
                <w:sz w:val="24"/>
                <w:szCs w:val="24"/>
              </w:rPr>
            </w:pPr>
            <w:r w:rsidRPr="00C14C12">
              <w:rPr>
                <w:bCs/>
                <w:sz w:val="24"/>
                <w:szCs w:val="24"/>
              </w:rPr>
              <w:t>32009L0015</w:t>
            </w:r>
          </w:p>
        </w:tc>
        <w:tc>
          <w:tcPr>
            <w:tcW w:w="1418" w:type="dxa"/>
            <w:gridSpan w:val="2"/>
          </w:tcPr>
          <w:p w14:paraId="3859822D" w14:textId="77777777" w:rsidR="005B7AD5" w:rsidRPr="00C14C12" w:rsidRDefault="005B7AD5" w:rsidP="00F87D5E">
            <w:pPr>
              <w:rPr>
                <w:bCs/>
                <w:sz w:val="24"/>
                <w:szCs w:val="24"/>
              </w:rPr>
            </w:pPr>
            <w:r w:rsidRPr="00C14C12">
              <w:rPr>
                <w:bCs/>
                <w:sz w:val="24"/>
                <w:szCs w:val="24"/>
              </w:rPr>
              <w:t>17/06/2011</w:t>
            </w:r>
          </w:p>
        </w:tc>
        <w:tc>
          <w:tcPr>
            <w:tcW w:w="2977" w:type="dxa"/>
          </w:tcPr>
          <w:p w14:paraId="5CE3D88E" w14:textId="77777777" w:rsidR="005B7AD5" w:rsidRPr="00C14C12" w:rsidRDefault="005B7AD5" w:rsidP="00F87D5E">
            <w:pPr>
              <w:jc w:val="both"/>
              <w:rPr>
                <w:rStyle w:val="Strong"/>
                <w:b w:val="0"/>
                <w:sz w:val="24"/>
                <w:szCs w:val="24"/>
              </w:rPr>
            </w:pPr>
            <w:r w:rsidRPr="00C14C12">
              <w:rPr>
                <w:rStyle w:val="Strong"/>
                <w:b w:val="0"/>
                <w:sz w:val="24"/>
                <w:szCs w:val="24"/>
              </w:rPr>
              <w:t xml:space="preserve">Eiropas Parlamenta un Padomes Direktīva 2009/15/EK (2009. gada 23. aprīlis) par kopīgiem noteikumiem un standartiem </w:t>
            </w:r>
            <w:r w:rsidRPr="00C14C12">
              <w:rPr>
                <w:rStyle w:val="Strong"/>
                <w:b w:val="0"/>
                <w:sz w:val="24"/>
                <w:szCs w:val="24"/>
              </w:rPr>
              <w:lastRenderedPageBreak/>
              <w:t xml:space="preserve">attiecībā uz organizācijām, kas pilnvarotas veikt kuģu inspekcijas un apskates, un attiecīgajām darbībām, </w:t>
            </w:r>
            <w:proofErr w:type="gramStart"/>
            <w:r w:rsidRPr="00C14C12">
              <w:rPr>
                <w:rStyle w:val="Strong"/>
                <w:b w:val="0"/>
                <w:sz w:val="24"/>
                <w:szCs w:val="24"/>
              </w:rPr>
              <w:t>kuras veic valsts administrācijas jūras</w:t>
            </w:r>
            <w:proofErr w:type="gramEnd"/>
            <w:r w:rsidRPr="00C14C12">
              <w:rPr>
                <w:rStyle w:val="Strong"/>
                <w:b w:val="0"/>
                <w:sz w:val="24"/>
                <w:szCs w:val="24"/>
              </w:rPr>
              <w:t xml:space="preserve"> lietu jomā (pārstrādāta versija)</w:t>
            </w:r>
          </w:p>
        </w:tc>
        <w:tc>
          <w:tcPr>
            <w:tcW w:w="3118" w:type="dxa"/>
          </w:tcPr>
          <w:p w14:paraId="2BF7A21E" w14:textId="77777777" w:rsidR="005B7AD5" w:rsidRPr="00C14C12" w:rsidRDefault="005B7AD5" w:rsidP="00F87D5E">
            <w:pPr>
              <w:jc w:val="both"/>
              <w:rPr>
                <w:snapToGrid w:val="0"/>
                <w:sz w:val="24"/>
                <w:szCs w:val="24"/>
                <w:lang w:eastAsia="en-US"/>
              </w:rPr>
            </w:pPr>
            <w:r w:rsidRPr="00C14C12">
              <w:rPr>
                <w:snapToGrid w:val="0"/>
                <w:sz w:val="24"/>
                <w:szCs w:val="24"/>
                <w:lang w:eastAsia="en-US"/>
              </w:rPr>
              <w:lastRenderedPageBreak/>
              <w:t>Grozījumi MK 09.05.2006. noteikumos Nr.373 „Klasifikācijas sabiedrību (atzīto organizāciju) uzraudzības kārtība”</w:t>
            </w:r>
          </w:p>
        </w:tc>
        <w:tc>
          <w:tcPr>
            <w:tcW w:w="1843" w:type="dxa"/>
            <w:gridSpan w:val="2"/>
          </w:tcPr>
          <w:p w14:paraId="56132D44" w14:textId="77777777" w:rsidR="005B7AD5" w:rsidRPr="00C14C12" w:rsidRDefault="005B7AD5" w:rsidP="00F87D5E">
            <w:pPr>
              <w:jc w:val="both"/>
              <w:rPr>
                <w:snapToGrid w:val="0"/>
                <w:sz w:val="24"/>
                <w:szCs w:val="24"/>
                <w:lang w:eastAsia="en-US"/>
              </w:rPr>
            </w:pPr>
            <w:r w:rsidRPr="00C14C12">
              <w:rPr>
                <w:snapToGrid w:val="0"/>
                <w:sz w:val="24"/>
                <w:szCs w:val="24"/>
                <w:lang w:eastAsia="en-US"/>
              </w:rPr>
              <w:t>Izpētes</w:t>
            </w:r>
          </w:p>
        </w:tc>
        <w:tc>
          <w:tcPr>
            <w:tcW w:w="1559" w:type="dxa"/>
          </w:tcPr>
          <w:p w14:paraId="38BC77C6" w14:textId="77777777" w:rsidR="005B7AD5" w:rsidRPr="00C14C12" w:rsidRDefault="005B7AD5" w:rsidP="00F87D5E">
            <w:pPr>
              <w:pStyle w:val="Footer"/>
              <w:jc w:val="both"/>
              <w:rPr>
                <w:snapToGrid w:val="0"/>
                <w:sz w:val="24"/>
                <w:szCs w:val="24"/>
                <w:lang w:eastAsia="en-US"/>
              </w:rPr>
            </w:pPr>
            <w:r w:rsidRPr="00C14C12">
              <w:rPr>
                <w:snapToGrid w:val="0"/>
                <w:sz w:val="24"/>
                <w:szCs w:val="24"/>
                <w:lang w:eastAsia="en-US"/>
              </w:rPr>
              <w:t>01.03.2011</w:t>
            </w:r>
          </w:p>
        </w:tc>
        <w:tc>
          <w:tcPr>
            <w:tcW w:w="2126" w:type="dxa"/>
          </w:tcPr>
          <w:p w14:paraId="314BBA40" w14:textId="77777777" w:rsidR="005B7AD5" w:rsidRPr="00C14C12" w:rsidRDefault="005B7AD5" w:rsidP="00F87D5E">
            <w:pPr>
              <w:jc w:val="both"/>
              <w:rPr>
                <w:snapToGrid w:val="0"/>
                <w:sz w:val="24"/>
                <w:szCs w:val="24"/>
                <w:lang w:eastAsia="en-US"/>
              </w:rPr>
            </w:pPr>
          </w:p>
        </w:tc>
        <w:tc>
          <w:tcPr>
            <w:tcW w:w="993" w:type="dxa"/>
          </w:tcPr>
          <w:p w14:paraId="4135027D" w14:textId="77777777" w:rsidR="005B7AD5" w:rsidRPr="00C14C12" w:rsidRDefault="005B7AD5" w:rsidP="00F87D5E">
            <w:pPr>
              <w:jc w:val="center"/>
              <w:rPr>
                <w:bCs/>
                <w:snapToGrid w:val="0"/>
                <w:sz w:val="24"/>
                <w:szCs w:val="24"/>
                <w:lang w:eastAsia="en-US"/>
              </w:rPr>
            </w:pPr>
            <w:r w:rsidRPr="00C14C12">
              <w:rPr>
                <w:bCs/>
                <w:snapToGrid w:val="0"/>
                <w:sz w:val="24"/>
                <w:szCs w:val="24"/>
                <w:lang w:eastAsia="en-US"/>
              </w:rPr>
              <w:t>SAM</w:t>
            </w:r>
          </w:p>
        </w:tc>
      </w:tr>
      <w:tr w:rsidR="005B7AD5" w:rsidRPr="00C14C12" w14:paraId="4BF7DBC3" w14:textId="77777777" w:rsidTr="00D62F54">
        <w:tblPrEx>
          <w:tblCellMar>
            <w:top w:w="0" w:type="dxa"/>
            <w:bottom w:w="0" w:type="dxa"/>
          </w:tblCellMar>
        </w:tblPrEx>
        <w:trPr>
          <w:trHeight w:val="247"/>
        </w:trPr>
        <w:tc>
          <w:tcPr>
            <w:tcW w:w="425" w:type="dxa"/>
          </w:tcPr>
          <w:p w14:paraId="7AB1A5CE"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0C32C16E"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32009L0021</w:t>
            </w:r>
          </w:p>
        </w:tc>
        <w:tc>
          <w:tcPr>
            <w:tcW w:w="1418" w:type="dxa"/>
            <w:gridSpan w:val="2"/>
          </w:tcPr>
          <w:p w14:paraId="12335A87" w14:textId="77777777" w:rsidR="005B7AD5" w:rsidRPr="00C14C12" w:rsidRDefault="005B7AD5" w:rsidP="001E2D31">
            <w:pPr>
              <w:jc w:val="center"/>
              <w:rPr>
                <w:bCs/>
                <w:sz w:val="24"/>
                <w:szCs w:val="24"/>
              </w:rPr>
            </w:pPr>
            <w:r w:rsidRPr="00C14C12">
              <w:rPr>
                <w:bCs/>
                <w:sz w:val="24"/>
                <w:szCs w:val="24"/>
              </w:rPr>
              <w:t>17/06/2011</w:t>
            </w:r>
          </w:p>
        </w:tc>
        <w:tc>
          <w:tcPr>
            <w:tcW w:w="2977" w:type="dxa"/>
          </w:tcPr>
          <w:p w14:paraId="57249E0C" w14:textId="77777777" w:rsidR="005B7AD5" w:rsidRPr="00C14C12" w:rsidRDefault="005B7AD5" w:rsidP="001E2D31">
            <w:pPr>
              <w:jc w:val="both"/>
              <w:rPr>
                <w:bCs/>
                <w:sz w:val="24"/>
                <w:szCs w:val="24"/>
              </w:rPr>
            </w:pPr>
            <w:r w:rsidRPr="00C14C12">
              <w:rPr>
                <w:bCs/>
                <w:sz w:val="24"/>
                <w:szCs w:val="24"/>
              </w:rPr>
              <w:t>Eiropas Parlamenta un Padomes Direktīva 2009/21/EK (2009. gada 23. aprīlis) par karoga valstij noteikto prasību ievērošanu</w:t>
            </w:r>
          </w:p>
        </w:tc>
        <w:tc>
          <w:tcPr>
            <w:tcW w:w="3118" w:type="dxa"/>
          </w:tcPr>
          <w:p w14:paraId="32D00442" w14:textId="77777777" w:rsidR="005B7AD5" w:rsidRPr="00C14C12" w:rsidRDefault="005B7AD5" w:rsidP="0090490B">
            <w:pPr>
              <w:jc w:val="both"/>
              <w:rPr>
                <w:snapToGrid w:val="0"/>
                <w:sz w:val="24"/>
                <w:szCs w:val="24"/>
                <w:lang w:eastAsia="en-US"/>
              </w:rPr>
            </w:pPr>
            <w:r w:rsidRPr="00C14C12">
              <w:rPr>
                <w:snapToGrid w:val="0"/>
                <w:sz w:val="24"/>
                <w:szCs w:val="24"/>
                <w:lang w:eastAsia="en-US"/>
              </w:rPr>
              <w:t xml:space="preserve">1. Grozījumi </w:t>
            </w:r>
            <w:r w:rsidRPr="00C14C12">
              <w:rPr>
                <w:sz w:val="24"/>
                <w:szCs w:val="24"/>
              </w:rPr>
              <w:t>Jūrlietu pārvaldes un jūras drošības likumā</w:t>
            </w:r>
          </w:p>
          <w:p w14:paraId="71401FE8" w14:textId="77777777" w:rsidR="005B7AD5" w:rsidRPr="00C14C12" w:rsidRDefault="005B7AD5" w:rsidP="0090490B">
            <w:pPr>
              <w:jc w:val="both"/>
              <w:rPr>
                <w:snapToGrid w:val="0"/>
                <w:sz w:val="24"/>
                <w:szCs w:val="24"/>
                <w:lang w:eastAsia="en-US"/>
              </w:rPr>
            </w:pPr>
          </w:p>
          <w:p w14:paraId="4414EF82" w14:textId="77777777" w:rsidR="005B7AD5" w:rsidRPr="00C14C12" w:rsidRDefault="005B7AD5" w:rsidP="0090490B">
            <w:pPr>
              <w:jc w:val="both"/>
              <w:rPr>
                <w:snapToGrid w:val="0"/>
                <w:color w:val="0000FF"/>
                <w:sz w:val="24"/>
                <w:szCs w:val="24"/>
                <w:lang w:eastAsia="en-US"/>
              </w:rPr>
            </w:pPr>
            <w:r w:rsidRPr="00C14C12">
              <w:rPr>
                <w:snapToGrid w:val="0"/>
                <w:sz w:val="24"/>
                <w:szCs w:val="24"/>
                <w:lang w:eastAsia="en-US"/>
              </w:rPr>
              <w:t>2. Grozījumi MK 27.12.2005. noteikumos Nr.1044 „Noteikumi par kuģa karoga valsts uzraudzību”</w:t>
            </w:r>
          </w:p>
        </w:tc>
        <w:tc>
          <w:tcPr>
            <w:tcW w:w="1843" w:type="dxa"/>
            <w:gridSpan w:val="2"/>
          </w:tcPr>
          <w:p w14:paraId="72351B2D" w14:textId="77777777" w:rsidR="005B7AD5" w:rsidRPr="00C14C12" w:rsidRDefault="005B7AD5" w:rsidP="001306D1">
            <w:pPr>
              <w:jc w:val="both"/>
              <w:rPr>
                <w:snapToGrid w:val="0"/>
                <w:sz w:val="24"/>
                <w:szCs w:val="24"/>
                <w:lang w:eastAsia="en-US"/>
              </w:rPr>
            </w:pPr>
            <w:r w:rsidRPr="00C14C12">
              <w:rPr>
                <w:snapToGrid w:val="0"/>
                <w:sz w:val="24"/>
                <w:szCs w:val="24"/>
                <w:lang w:eastAsia="en-US"/>
              </w:rPr>
              <w:t>1.-2. izpētes</w:t>
            </w:r>
          </w:p>
        </w:tc>
        <w:tc>
          <w:tcPr>
            <w:tcW w:w="1559" w:type="dxa"/>
          </w:tcPr>
          <w:p w14:paraId="7A607C17" w14:textId="77777777" w:rsidR="005B7AD5" w:rsidRPr="00C14C12" w:rsidRDefault="005B7AD5" w:rsidP="0090490B">
            <w:pPr>
              <w:pStyle w:val="Footer"/>
              <w:jc w:val="both"/>
              <w:rPr>
                <w:snapToGrid w:val="0"/>
                <w:sz w:val="24"/>
                <w:szCs w:val="24"/>
                <w:lang w:eastAsia="en-US"/>
              </w:rPr>
            </w:pPr>
            <w:r w:rsidRPr="00C14C12">
              <w:rPr>
                <w:snapToGrid w:val="0"/>
                <w:sz w:val="24"/>
                <w:szCs w:val="24"/>
                <w:lang w:eastAsia="en-US"/>
              </w:rPr>
              <w:t>01.04.2011</w:t>
            </w:r>
          </w:p>
        </w:tc>
        <w:tc>
          <w:tcPr>
            <w:tcW w:w="2126" w:type="dxa"/>
          </w:tcPr>
          <w:p w14:paraId="62856A2D" w14:textId="77777777" w:rsidR="005B7AD5" w:rsidRPr="00C14C12" w:rsidRDefault="005B7AD5" w:rsidP="001E2D31">
            <w:pPr>
              <w:jc w:val="both"/>
              <w:rPr>
                <w:snapToGrid w:val="0"/>
                <w:sz w:val="24"/>
                <w:szCs w:val="24"/>
                <w:lang w:eastAsia="en-US"/>
              </w:rPr>
            </w:pPr>
          </w:p>
        </w:tc>
        <w:tc>
          <w:tcPr>
            <w:tcW w:w="993" w:type="dxa"/>
          </w:tcPr>
          <w:p w14:paraId="334728E0"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SAM</w:t>
            </w:r>
          </w:p>
        </w:tc>
      </w:tr>
      <w:tr w:rsidR="005B7AD5" w:rsidRPr="00C14C12" w14:paraId="33B445D8" w14:textId="77777777" w:rsidTr="00D62F54">
        <w:tblPrEx>
          <w:tblCellMar>
            <w:top w:w="0" w:type="dxa"/>
            <w:bottom w:w="0" w:type="dxa"/>
          </w:tblCellMar>
        </w:tblPrEx>
        <w:trPr>
          <w:trHeight w:val="247"/>
        </w:trPr>
        <w:tc>
          <w:tcPr>
            <w:tcW w:w="425" w:type="dxa"/>
          </w:tcPr>
          <w:p w14:paraId="7EB69F21"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3F03A648"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32009L0050</w:t>
            </w:r>
          </w:p>
        </w:tc>
        <w:tc>
          <w:tcPr>
            <w:tcW w:w="1418" w:type="dxa"/>
            <w:gridSpan w:val="2"/>
          </w:tcPr>
          <w:p w14:paraId="0A0EE436" w14:textId="77777777" w:rsidR="005B7AD5" w:rsidRPr="00C14C12" w:rsidRDefault="005B7AD5" w:rsidP="001E2D31">
            <w:pPr>
              <w:jc w:val="center"/>
              <w:rPr>
                <w:bCs/>
                <w:sz w:val="24"/>
                <w:szCs w:val="24"/>
              </w:rPr>
            </w:pPr>
            <w:r w:rsidRPr="00C14C12">
              <w:rPr>
                <w:bCs/>
                <w:sz w:val="24"/>
                <w:szCs w:val="24"/>
              </w:rPr>
              <w:t>19/06/2011</w:t>
            </w:r>
          </w:p>
        </w:tc>
        <w:tc>
          <w:tcPr>
            <w:tcW w:w="2977" w:type="dxa"/>
          </w:tcPr>
          <w:p w14:paraId="7855AD1A" w14:textId="77777777" w:rsidR="005B7AD5" w:rsidRPr="00C14C12" w:rsidRDefault="005B7AD5" w:rsidP="001E2D31">
            <w:pPr>
              <w:jc w:val="both"/>
              <w:rPr>
                <w:bCs/>
                <w:sz w:val="24"/>
                <w:szCs w:val="24"/>
              </w:rPr>
            </w:pPr>
            <w:r w:rsidRPr="00C14C12">
              <w:rPr>
                <w:bCs/>
                <w:sz w:val="24"/>
                <w:szCs w:val="24"/>
              </w:rPr>
              <w:t>Padomes Direktīva 2009/50/EK (2009. gada 25. maijs) par trešo valstu valstspiederīgo ieceļošanu un uzturēšanos augsti kvalificētas nodarbinātības nolūkos</w:t>
            </w:r>
          </w:p>
        </w:tc>
        <w:tc>
          <w:tcPr>
            <w:tcW w:w="3118" w:type="dxa"/>
          </w:tcPr>
          <w:p w14:paraId="09DEB536" w14:textId="77777777" w:rsidR="005B7AD5" w:rsidRPr="00C14C12" w:rsidRDefault="005B7AD5" w:rsidP="001E2D31">
            <w:pPr>
              <w:jc w:val="both"/>
              <w:rPr>
                <w:snapToGrid w:val="0"/>
                <w:sz w:val="24"/>
                <w:szCs w:val="24"/>
                <w:lang w:eastAsia="en-US"/>
              </w:rPr>
            </w:pPr>
          </w:p>
        </w:tc>
        <w:tc>
          <w:tcPr>
            <w:tcW w:w="1843" w:type="dxa"/>
            <w:gridSpan w:val="2"/>
          </w:tcPr>
          <w:p w14:paraId="3FDA8859" w14:textId="77777777" w:rsidR="005B7AD5" w:rsidRPr="00C14C12" w:rsidRDefault="005B7AD5" w:rsidP="00280A52">
            <w:pPr>
              <w:jc w:val="both"/>
              <w:rPr>
                <w:snapToGrid w:val="0"/>
                <w:sz w:val="24"/>
                <w:szCs w:val="24"/>
                <w:lang w:eastAsia="en-US"/>
              </w:rPr>
            </w:pPr>
            <w:r w:rsidRPr="00C14C12">
              <w:rPr>
                <w:snapToGrid w:val="0"/>
                <w:sz w:val="24"/>
                <w:szCs w:val="24"/>
                <w:lang w:eastAsia="en-US"/>
              </w:rPr>
              <w:t>Izpētes</w:t>
            </w:r>
          </w:p>
        </w:tc>
        <w:tc>
          <w:tcPr>
            <w:tcW w:w="1559" w:type="dxa"/>
          </w:tcPr>
          <w:p w14:paraId="3DAD8CDB" w14:textId="77777777" w:rsidR="005B7AD5" w:rsidRPr="00C14C12" w:rsidRDefault="005B7AD5" w:rsidP="00280A52">
            <w:pPr>
              <w:pStyle w:val="Footer"/>
              <w:jc w:val="both"/>
              <w:rPr>
                <w:snapToGrid w:val="0"/>
                <w:sz w:val="24"/>
                <w:szCs w:val="24"/>
                <w:lang w:eastAsia="en-US"/>
              </w:rPr>
            </w:pPr>
            <w:r w:rsidRPr="00C14C12">
              <w:rPr>
                <w:snapToGrid w:val="0"/>
                <w:sz w:val="24"/>
                <w:szCs w:val="24"/>
                <w:lang w:eastAsia="en-US"/>
              </w:rPr>
              <w:t>19.06.2011</w:t>
            </w:r>
          </w:p>
        </w:tc>
        <w:tc>
          <w:tcPr>
            <w:tcW w:w="2126" w:type="dxa"/>
          </w:tcPr>
          <w:p w14:paraId="4601952F" w14:textId="77777777" w:rsidR="005B7AD5" w:rsidRPr="00C14C12" w:rsidRDefault="005B7AD5" w:rsidP="00280A52">
            <w:pPr>
              <w:jc w:val="both"/>
              <w:rPr>
                <w:snapToGrid w:val="0"/>
                <w:sz w:val="24"/>
                <w:szCs w:val="24"/>
                <w:lang w:eastAsia="en-US"/>
              </w:rPr>
            </w:pPr>
            <w:r w:rsidRPr="00C14C12">
              <w:rPr>
                <w:snapToGrid w:val="0"/>
                <w:sz w:val="24"/>
                <w:szCs w:val="24"/>
                <w:lang w:eastAsia="en-US"/>
              </w:rPr>
              <w:t>Tiek gatavota atbilstības tabula, pamatojoties</w:t>
            </w:r>
            <w:proofErr w:type="gramStart"/>
            <w:r w:rsidRPr="00C14C12">
              <w:rPr>
                <w:snapToGrid w:val="0"/>
                <w:sz w:val="24"/>
                <w:szCs w:val="24"/>
                <w:lang w:eastAsia="en-US"/>
              </w:rPr>
              <w:t xml:space="preserve"> uz kuru tiks izstrādāti nepieciešamie grozījumi normatīvajos aktos</w:t>
            </w:r>
            <w:proofErr w:type="gramEnd"/>
          </w:p>
        </w:tc>
        <w:tc>
          <w:tcPr>
            <w:tcW w:w="993" w:type="dxa"/>
          </w:tcPr>
          <w:p w14:paraId="45C50DEE"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IEM</w:t>
            </w:r>
          </w:p>
        </w:tc>
      </w:tr>
      <w:tr w:rsidR="005B7AD5" w:rsidRPr="00C14C12" w14:paraId="2CE627A3" w14:textId="77777777" w:rsidTr="00D62F54">
        <w:tblPrEx>
          <w:tblCellMar>
            <w:top w:w="0" w:type="dxa"/>
            <w:bottom w:w="0" w:type="dxa"/>
          </w:tblCellMar>
        </w:tblPrEx>
        <w:trPr>
          <w:trHeight w:val="247"/>
        </w:trPr>
        <w:tc>
          <w:tcPr>
            <w:tcW w:w="425" w:type="dxa"/>
          </w:tcPr>
          <w:p w14:paraId="25E835E7" w14:textId="77777777" w:rsidR="005B7AD5" w:rsidRPr="00C14C12" w:rsidRDefault="005B7AD5" w:rsidP="001E2D31">
            <w:pPr>
              <w:numPr>
                <w:ilvl w:val="0"/>
                <w:numId w:val="1"/>
              </w:numPr>
              <w:rPr>
                <w:bCs/>
                <w:snapToGrid w:val="0"/>
                <w:sz w:val="24"/>
                <w:szCs w:val="24"/>
                <w:lang w:eastAsia="en-US"/>
              </w:rPr>
            </w:pPr>
            <w:r w:rsidRPr="00C14C12">
              <w:rPr>
                <w:bCs/>
                <w:snapToGrid w:val="0"/>
                <w:sz w:val="24"/>
                <w:szCs w:val="24"/>
                <w:lang w:eastAsia="en-US"/>
              </w:rPr>
              <w:t>+</w:t>
            </w:r>
          </w:p>
        </w:tc>
        <w:tc>
          <w:tcPr>
            <w:tcW w:w="1418" w:type="dxa"/>
            <w:gridSpan w:val="3"/>
          </w:tcPr>
          <w:p w14:paraId="5868AEDE"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32009L0031</w:t>
            </w:r>
          </w:p>
        </w:tc>
        <w:tc>
          <w:tcPr>
            <w:tcW w:w="1418" w:type="dxa"/>
            <w:gridSpan w:val="2"/>
          </w:tcPr>
          <w:p w14:paraId="43094D38" w14:textId="77777777" w:rsidR="005B7AD5" w:rsidRPr="00C14C12" w:rsidRDefault="005B7AD5" w:rsidP="001E2D31">
            <w:pPr>
              <w:jc w:val="center"/>
              <w:rPr>
                <w:bCs/>
                <w:sz w:val="24"/>
                <w:szCs w:val="24"/>
              </w:rPr>
            </w:pPr>
            <w:r w:rsidRPr="00C14C12">
              <w:rPr>
                <w:bCs/>
                <w:sz w:val="24"/>
                <w:szCs w:val="24"/>
              </w:rPr>
              <w:t>25/06/2011</w:t>
            </w:r>
          </w:p>
        </w:tc>
        <w:tc>
          <w:tcPr>
            <w:tcW w:w="2977" w:type="dxa"/>
          </w:tcPr>
          <w:p w14:paraId="56E43DA0" w14:textId="77777777" w:rsidR="005B7AD5" w:rsidRPr="00C14C12" w:rsidRDefault="005B7AD5" w:rsidP="001E2D31">
            <w:pPr>
              <w:jc w:val="both"/>
              <w:rPr>
                <w:bCs/>
                <w:sz w:val="24"/>
                <w:szCs w:val="24"/>
              </w:rPr>
            </w:pPr>
            <w:r w:rsidRPr="00C14C12">
              <w:rPr>
                <w:bCs/>
                <w:sz w:val="24"/>
                <w:szCs w:val="24"/>
              </w:rPr>
              <w:t xml:space="preserve">Eiropas Parlamenta un Padomes Direktīva 2009/31/EK (2009. gada 23. aprīlis) par oglekļa dioksīda ģeoloģisko uzglabāšanu un grozījumiem Padomes Direktīvā 85/337/EEK, Eiropas Parlamenta un Padomes Direktīvās </w:t>
            </w:r>
            <w:r w:rsidRPr="00C14C12">
              <w:rPr>
                <w:bCs/>
                <w:sz w:val="24"/>
                <w:szCs w:val="24"/>
              </w:rPr>
              <w:lastRenderedPageBreak/>
              <w:t>2000/60/EK, 2001/80/EK, 2004/35/EK, 2006/12/EK, 2008/1/EK un Regulā (EK) Nr. 1013/2006</w:t>
            </w:r>
          </w:p>
        </w:tc>
        <w:tc>
          <w:tcPr>
            <w:tcW w:w="3118" w:type="dxa"/>
          </w:tcPr>
          <w:p w14:paraId="0D1D0CA1" w14:textId="77777777" w:rsidR="005B7AD5" w:rsidRPr="00C14C12" w:rsidRDefault="005B7AD5" w:rsidP="006829E9">
            <w:pPr>
              <w:jc w:val="both"/>
              <w:rPr>
                <w:snapToGrid w:val="0"/>
                <w:sz w:val="24"/>
                <w:szCs w:val="24"/>
                <w:lang w:eastAsia="en-US"/>
              </w:rPr>
            </w:pPr>
            <w:r w:rsidRPr="00C14C12">
              <w:rPr>
                <w:snapToGrid w:val="0"/>
                <w:sz w:val="24"/>
                <w:szCs w:val="24"/>
                <w:lang w:eastAsia="en-US"/>
              </w:rPr>
              <w:lastRenderedPageBreak/>
              <w:t>1.Likums „Par zemes dzīlēm”;</w:t>
            </w:r>
          </w:p>
          <w:p w14:paraId="2E7A2660" w14:textId="77777777" w:rsidR="005B7AD5" w:rsidRPr="00C14C12" w:rsidRDefault="005B7AD5" w:rsidP="006829E9">
            <w:pPr>
              <w:jc w:val="both"/>
              <w:rPr>
                <w:snapToGrid w:val="0"/>
                <w:sz w:val="24"/>
                <w:szCs w:val="24"/>
                <w:lang w:eastAsia="en-US"/>
              </w:rPr>
            </w:pPr>
            <w:r w:rsidRPr="00C14C12">
              <w:rPr>
                <w:snapToGrid w:val="0"/>
                <w:sz w:val="24"/>
                <w:szCs w:val="24"/>
                <w:lang w:eastAsia="en-US"/>
              </w:rPr>
              <w:t>2.Likums „Par ietekmes uz vidi novērtējumu”;</w:t>
            </w:r>
          </w:p>
          <w:p w14:paraId="1F1EF8F5" w14:textId="77777777" w:rsidR="005B7AD5" w:rsidRPr="00C14C12" w:rsidRDefault="005B7AD5" w:rsidP="006829E9">
            <w:pPr>
              <w:jc w:val="both"/>
              <w:rPr>
                <w:snapToGrid w:val="0"/>
                <w:sz w:val="24"/>
                <w:szCs w:val="24"/>
                <w:lang w:eastAsia="en-US"/>
              </w:rPr>
            </w:pPr>
            <w:r w:rsidRPr="00C14C12">
              <w:rPr>
                <w:snapToGrid w:val="0"/>
                <w:sz w:val="24"/>
                <w:szCs w:val="24"/>
                <w:lang w:eastAsia="en-US"/>
              </w:rPr>
              <w:t>3.Likums „Par piesārņojumu”;</w:t>
            </w:r>
          </w:p>
          <w:p w14:paraId="02419ECE" w14:textId="77777777" w:rsidR="005B7AD5" w:rsidRPr="00C14C12" w:rsidRDefault="005B7AD5" w:rsidP="006829E9">
            <w:pPr>
              <w:jc w:val="both"/>
              <w:rPr>
                <w:snapToGrid w:val="0"/>
                <w:sz w:val="24"/>
                <w:szCs w:val="24"/>
                <w:lang w:eastAsia="en-US"/>
              </w:rPr>
            </w:pPr>
            <w:r w:rsidRPr="00C14C12">
              <w:rPr>
                <w:snapToGrid w:val="0"/>
                <w:sz w:val="24"/>
                <w:szCs w:val="24"/>
                <w:lang w:eastAsia="en-US"/>
              </w:rPr>
              <w:t>4. Atkritumu apsaimniekošanas likums</w:t>
            </w:r>
          </w:p>
        </w:tc>
        <w:tc>
          <w:tcPr>
            <w:tcW w:w="1843" w:type="dxa"/>
            <w:gridSpan w:val="2"/>
          </w:tcPr>
          <w:p w14:paraId="2A760979" w14:textId="77777777" w:rsidR="005B7AD5" w:rsidRPr="00C14C12" w:rsidRDefault="005B7AD5" w:rsidP="006829E9">
            <w:pPr>
              <w:rPr>
                <w:bCs/>
                <w:sz w:val="24"/>
                <w:szCs w:val="24"/>
              </w:rPr>
            </w:pPr>
            <w:r w:rsidRPr="00C14C12">
              <w:rPr>
                <w:bCs/>
                <w:sz w:val="24"/>
                <w:szCs w:val="24"/>
              </w:rPr>
              <w:t>1.izpētes</w:t>
            </w:r>
          </w:p>
          <w:p w14:paraId="0D562920" w14:textId="77777777" w:rsidR="005B7AD5" w:rsidRPr="00C14C12" w:rsidRDefault="005B7AD5" w:rsidP="006829E9">
            <w:pPr>
              <w:jc w:val="both"/>
              <w:rPr>
                <w:snapToGrid w:val="0"/>
                <w:sz w:val="24"/>
                <w:szCs w:val="24"/>
                <w:lang w:eastAsia="en-US"/>
              </w:rPr>
            </w:pPr>
            <w:r w:rsidRPr="00C14C12">
              <w:rPr>
                <w:bCs/>
                <w:sz w:val="24"/>
                <w:szCs w:val="24"/>
              </w:rPr>
              <w:t>2.</w:t>
            </w:r>
            <w:r w:rsidRPr="00C14C12">
              <w:rPr>
                <w:snapToGrid w:val="0"/>
                <w:sz w:val="24"/>
                <w:szCs w:val="24"/>
                <w:lang w:eastAsia="en-US"/>
              </w:rPr>
              <w:t>16.07.2009. izsludināts VSS</w:t>
            </w:r>
          </w:p>
          <w:p w14:paraId="3D7463A7" w14:textId="77777777" w:rsidR="005B7AD5" w:rsidRPr="00C14C12" w:rsidRDefault="005B7AD5" w:rsidP="006829E9">
            <w:pPr>
              <w:jc w:val="both"/>
              <w:rPr>
                <w:snapToGrid w:val="0"/>
                <w:sz w:val="24"/>
                <w:szCs w:val="24"/>
                <w:lang w:eastAsia="en-US"/>
              </w:rPr>
            </w:pPr>
            <w:r w:rsidRPr="00C14C12">
              <w:rPr>
                <w:snapToGrid w:val="0"/>
                <w:sz w:val="24"/>
                <w:szCs w:val="24"/>
                <w:lang w:eastAsia="en-US"/>
              </w:rPr>
              <w:t>3-4.Izpētes</w:t>
            </w:r>
          </w:p>
          <w:p w14:paraId="351FCBE5" w14:textId="77777777" w:rsidR="005B7AD5" w:rsidRPr="00C14C12" w:rsidRDefault="005B7AD5" w:rsidP="006829E9">
            <w:pPr>
              <w:jc w:val="both"/>
              <w:rPr>
                <w:snapToGrid w:val="0"/>
                <w:sz w:val="24"/>
                <w:szCs w:val="24"/>
                <w:lang w:eastAsia="en-US"/>
              </w:rPr>
            </w:pPr>
          </w:p>
        </w:tc>
        <w:tc>
          <w:tcPr>
            <w:tcW w:w="1559" w:type="dxa"/>
          </w:tcPr>
          <w:p w14:paraId="1FDDDBF2" w14:textId="77777777" w:rsidR="005B7AD5" w:rsidRPr="00C14C12" w:rsidRDefault="005B7AD5" w:rsidP="006829E9">
            <w:pPr>
              <w:pStyle w:val="Footer"/>
              <w:jc w:val="both"/>
              <w:rPr>
                <w:snapToGrid w:val="0"/>
                <w:sz w:val="24"/>
                <w:szCs w:val="24"/>
                <w:lang w:eastAsia="en-US"/>
              </w:rPr>
            </w:pPr>
            <w:r w:rsidRPr="00C14C12">
              <w:rPr>
                <w:snapToGrid w:val="0"/>
                <w:sz w:val="24"/>
                <w:szCs w:val="24"/>
                <w:lang w:eastAsia="en-US"/>
              </w:rPr>
              <w:t>25.06.2011</w:t>
            </w:r>
          </w:p>
        </w:tc>
        <w:tc>
          <w:tcPr>
            <w:tcW w:w="2126" w:type="dxa"/>
          </w:tcPr>
          <w:p w14:paraId="1D4B9EE5" w14:textId="77777777" w:rsidR="005B7AD5" w:rsidRPr="00C14C12" w:rsidRDefault="005B7AD5" w:rsidP="006829E9">
            <w:pPr>
              <w:jc w:val="both"/>
              <w:rPr>
                <w:snapToGrid w:val="0"/>
                <w:sz w:val="24"/>
                <w:szCs w:val="24"/>
                <w:lang w:eastAsia="en-US"/>
              </w:rPr>
            </w:pPr>
            <w:r w:rsidRPr="00C14C12">
              <w:rPr>
                <w:snapToGrid w:val="0"/>
                <w:sz w:val="24"/>
                <w:szCs w:val="24"/>
                <w:lang w:eastAsia="en-US"/>
              </w:rPr>
              <w:t xml:space="preserve">3. Plānots iesniegt attiecīgus priekšlikumus Saeimai </w:t>
            </w:r>
            <w:r w:rsidRPr="00C14C12">
              <w:rPr>
                <w:sz w:val="24"/>
                <w:szCs w:val="24"/>
              </w:rPr>
              <w:t xml:space="preserve">likumprojekta „Grozījumi likumā </w:t>
            </w:r>
            <w:r w:rsidRPr="00C14C12">
              <w:rPr>
                <w:snapToGrid w:val="0"/>
                <w:sz w:val="24"/>
                <w:szCs w:val="24"/>
                <w:lang w:eastAsia="en-US"/>
              </w:rPr>
              <w:t>„Par ietekmes uz vidi novērtējumu”” uz 2.lasījumu</w:t>
            </w:r>
          </w:p>
        </w:tc>
        <w:tc>
          <w:tcPr>
            <w:tcW w:w="993" w:type="dxa"/>
          </w:tcPr>
          <w:p w14:paraId="791B71B5"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VIDM</w:t>
            </w:r>
          </w:p>
        </w:tc>
      </w:tr>
      <w:tr w:rsidR="005B7AD5" w:rsidRPr="00C14C12" w14:paraId="38F29AF7" w14:textId="77777777" w:rsidTr="00D62F54">
        <w:tblPrEx>
          <w:tblCellMar>
            <w:top w:w="0" w:type="dxa"/>
            <w:bottom w:w="0" w:type="dxa"/>
          </w:tblCellMar>
        </w:tblPrEx>
        <w:trPr>
          <w:trHeight w:val="247"/>
        </w:trPr>
        <w:tc>
          <w:tcPr>
            <w:tcW w:w="425" w:type="dxa"/>
          </w:tcPr>
          <w:p w14:paraId="148B6DDC"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44025C00"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32009L0043</w:t>
            </w:r>
          </w:p>
        </w:tc>
        <w:tc>
          <w:tcPr>
            <w:tcW w:w="1418" w:type="dxa"/>
            <w:gridSpan w:val="2"/>
          </w:tcPr>
          <w:p w14:paraId="299045FE" w14:textId="77777777" w:rsidR="005B7AD5" w:rsidRPr="00C14C12" w:rsidRDefault="005B7AD5" w:rsidP="001E2D31">
            <w:pPr>
              <w:jc w:val="center"/>
              <w:rPr>
                <w:bCs/>
                <w:sz w:val="24"/>
                <w:szCs w:val="24"/>
              </w:rPr>
            </w:pPr>
            <w:r w:rsidRPr="00C14C12">
              <w:rPr>
                <w:bCs/>
                <w:sz w:val="24"/>
                <w:szCs w:val="24"/>
              </w:rPr>
              <w:t>30/06/2011</w:t>
            </w:r>
          </w:p>
        </w:tc>
        <w:tc>
          <w:tcPr>
            <w:tcW w:w="2977" w:type="dxa"/>
          </w:tcPr>
          <w:p w14:paraId="1ED9DA85" w14:textId="77777777" w:rsidR="005B7AD5" w:rsidRPr="00C14C12" w:rsidRDefault="005B7AD5" w:rsidP="001E2D31">
            <w:pPr>
              <w:jc w:val="both"/>
              <w:rPr>
                <w:bCs/>
                <w:sz w:val="24"/>
                <w:szCs w:val="24"/>
              </w:rPr>
            </w:pPr>
            <w:r w:rsidRPr="00C14C12">
              <w:rPr>
                <w:bCs/>
                <w:sz w:val="24"/>
                <w:szCs w:val="24"/>
              </w:rPr>
              <w:t>Eiropas Parlamenta un Padomes Direktīva 2009/43/EK (2009. gada 6. maijs), ar ko vienkāršo noteikumus un nosacījumus ar aizsardzību saistīto ražojumu sūtījumiem</w:t>
            </w:r>
          </w:p>
        </w:tc>
        <w:tc>
          <w:tcPr>
            <w:tcW w:w="3118" w:type="dxa"/>
          </w:tcPr>
          <w:p w14:paraId="26A0F177" w14:textId="77777777" w:rsidR="005B7AD5" w:rsidRPr="00C14C12" w:rsidRDefault="005B7AD5" w:rsidP="001E2D31">
            <w:pPr>
              <w:jc w:val="both"/>
              <w:rPr>
                <w:snapToGrid w:val="0"/>
                <w:sz w:val="24"/>
                <w:szCs w:val="24"/>
                <w:lang w:eastAsia="en-US"/>
              </w:rPr>
            </w:pPr>
          </w:p>
        </w:tc>
        <w:tc>
          <w:tcPr>
            <w:tcW w:w="1843" w:type="dxa"/>
            <w:gridSpan w:val="2"/>
          </w:tcPr>
          <w:p w14:paraId="075C3135" w14:textId="77777777" w:rsidR="005B7AD5" w:rsidRPr="00C14C12" w:rsidRDefault="005B7AD5" w:rsidP="001E2D31">
            <w:pPr>
              <w:jc w:val="both"/>
              <w:rPr>
                <w:snapToGrid w:val="0"/>
                <w:sz w:val="24"/>
                <w:szCs w:val="24"/>
                <w:lang w:eastAsia="en-US"/>
              </w:rPr>
            </w:pPr>
          </w:p>
        </w:tc>
        <w:tc>
          <w:tcPr>
            <w:tcW w:w="1559" w:type="dxa"/>
          </w:tcPr>
          <w:p w14:paraId="76D882F6" w14:textId="77777777" w:rsidR="005B7AD5" w:rsidRPr="00C14C12" w:rsidRDefault="00241924" w:rsidP="001E2D31">
            <w:pPr>
              <w:pStyle w:val="Footer"/>
              <w:jc w:val="both"/>
              <w:rPr>
                <w:snapToGrid w:val="0"/>
                <w:sz w:val="24"/>
                <w:szCs w:val="24"/>
                <w:lang w:eastAsia="en-US"/>
              </w:rPr>
            </w:pPr>
            <w:r>
              <w:rPr>
                <w:snapToGrid w:val="0"/>
                <w:sz w:val="24"/>
                <w:szCs w:val="24"/>
                <w:lang w:eastAsia="en-US"/>
              </w:rPr>
              <w:t>30.06.2011.</w:t>
            </w:r>
          </w:p>
        </w:tc>
        <w:tc>
          <w:tcPr>
            <w:tcW w:w="2126" w:type="dxa"/>
          </w:tcPr>
          <w:p w14:paraId="6B2506DC" w14:textId="77777777" w:rsidR="005B7AD5" w:rsidRPr="00C14C12" w:rsidRDefault="005B7AD5" w:rsidP="001E2D31">
            <w:pPr>
              <w:jc w:val="both"/>
              <w:rPr>
                <w:snapToGrid w:val="0"/>
                <w:sz w:val="24"/>
                <w:szCs w:val="24"/>
                <w:lang w:eastAsia="en-US"/>
              </w:rPr>
            </w:pPr>
          </w:p>
        </w:tc>
        <w:tc>
          <w:tcPr>
            <w:tcW w:w="993" w:type="dxa"/>
          </w:tcPr>
          <w:p w14:paraId="06850A8E"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EM</w:t>
            </w:r>
          </w:p>
        </w:tc>
      </w:tr>
      <w:tr w:rsidR="005B7AD5" w:rsidRPr="00C14C12" w14:paraId="6B1E2A3A" w14:textId="77777777" w:rsidTr="00D62F54">
        <w:tblPrEx>
          <w:tblCellMar>
            <w:top w:w="0" w:type="dxa"/>
            <w:bottom w:w="0" w:type="dxa"/>
          </w:tblCellMar>
        </w:tblPrEx>
        <w:trPr>
          <w:trHeight w:val="247"/>
        </w:trPr>
        <w:tc>
          <w:tcPr>
            <w:tcW w:w="425" w:type="dxa"/>
          </w:tcPr>
          <w:p w14:paraId="4E2FC41B" w14:textId="77777777" w:rsidR="005B7AD5" w:rsidRPr="00C14C12" w:rsidRDefault="005B7AD5" w:rsidP="001E2D31">
            <w:pPr>
              <w:numPr>
                <w:ilvl w:val="0"/>
                <w:numId w:val="1"/>
              </w:numPr>
              <w:rPr>
                <w:bCs/>
                <w:snapToGrid w:val="0"/>
                <w:sz w:val="24"/>
                <w:szCs w:val="24"/>
                <w:lang w:eastAsia="en-US"/>
              </w:rPr>
            </w:pPr>
          </w:p>
        </w:tc>
        <w:tc>
          <w:tcPr>
            <w:tcW w:w="1418" w:type="dxa"/>
            <w:gridSpan w:val="3"/>
          </w:tcPr>
          <w:p w14:paraId="19831980" w14:textId="77777777" w:rsidR="005B7AD5" w:rsidRPr="00C14C12" w:rsidRDefault="005B7AD5" w:rsidP="000D6F64">
            <w:pPr>
              <w:pStyle w:val="Footer"/>
              <w:tabs>
                <w:tab w:val="clear" w:pos="4153"/>
                <w:tab w:val="clear" w:pos="8306"/>
              </w:tabs>
              <w:jc w:val="center"/>
              <w:rPr>
                <w:bCs/>
                <w:sz w:val="24"/>
                <w:szCs w:val="24"/>
              </w:rPr>
            </w:pPr>
            <w:r w:rsidRPr="00C14C12">
              <w:rPr>
                <w:bCs/>
                <w:sz w:val="24"/>
                <w:szCs w:val="24"/>
              </w:rPr>
              <w:t>32009L0109</w:t>
            </w:r>
          </w:p>
        </w:tc>
        <w:tc>
          <w:tcPr>
            <w:tcW w:w="1418" w:type="dxa"/>
            <w:gridSpan w:val="2"/>
          </w:tcPr>
          <w:p w14:paraId="5576073C" w14:textId="77777777" w:rsidR="005B7AD5" w:rsidRPr="00C14C12" w:rsidRDefault="005B7AD5" w:rsidP="001E2D31">
            <w:pPr>
              <w:jc w:val="center"/>
              <w:rPr>
                <w:bCs/>
                <w:sz w:val="24"/>
                <w:szCs w:val="24"/>
              </w:rPr>
            </w:pPr>
            <w:r w:rsidRPr="00C14C12">
              <w:rPr>
                <w:bCs/>
                <w:sz w:val="24"/>
                <w:szCs w:val="24"/>
              </w:rPr>
              <w:t>30/06/2011</w:t>
            </w:r>
          </w:p>
        </w:tc>
        <w:tc>
          <w:tcPr>
            <w:tcW w:w="2977" w:type="dxa"/>
          </w:tcPr>
          <w:p w14:paraId="2C006A6E" w14:textId="77777777" w:rsidR="005B7AD5" w:rsidRPr="00C14C12" w:rsidRDefault="005B7AD5" w:rsidP="001E2D31">
            <w:pPr>
              <w:jc w:val="both"/>
              <w:rPr>
                <w:bCs/>
                <w:sz w:val="24"/>
                <w:szCs w:val="24"/>
              </w:rPr>
            </w:pPr>
            <w:r w:rsidRPr="00C14C12">
              <w:rPr>
                <w:bCs/>
                <w:sz w:val="24"/>
                <w:szCs w:val="24"/>
              </w:rPr>
              <w:t>Eiropas Parlamenta un Padomes Direktīva 2009/109/EK (2009. gada 16. septembris), ar ko groza Padomes Direktīvas 77/91/EEK, 78/855/EEK un 82/891/EEK un Direktīvu 2005/56/EK attiecībā uz prasībām par ziņojumu iesniegšanu un dokumentāciju apvienošanās un sadalīšanas gadījumos</w:t>
            </w:r>
          </w:p>
        </w:tc>
        <w:tc>
          <w:tcPr>
            <w:tcW w:w="3118" w:type="dxa"/>
          </w:tcPr>
          <w:p w14:paraId="26FFCB70" w14:textId="77777777" w:rsidR="005B7AD5" w:rsidRPr="00C14C12" w:rsidRDefault="005B7AD5" w:rsidP="001E2D31">
            <w:pPr>
              <w:jc w:val="both"/>
              <w:rPr>
                <w:snapToGrid w:val="0"/>
                <w:sz w:val="24"/>
                <w:szCs w:val="24"/>
                <w:lang w:eastAsia="en-US"/>
              </w:rPr>
            </w:pPr>
            <w:r w:rsidRPr="00C14C12">
              <w:rPr>
                <w:snapToGrid w:val="0"/>
                <w:sz w:val="24"/>
                <w:szCs w:val="24"/>
                <w:lang w:eastAsia="en-US"/>
              </w:rPr>
              <w:t>„Grozījumi Komerclikumā”</w:t>
            </w:r>
          </w:p>
        </w:tc>
        <w:tc>
          <w:tcPr>
            <w:tcW w:w="1843" w:type="dxa"/>
            <w:gridSpan w:val="2"/>
          </w:tcPr>
          <w:p w14:paraId="3E2C5A7C" w14:textId="77777777" w:rsidR="005B7AD5" w:rsidRPr="00C14C12" w:rsidRDefault="005B7AD5" w:rsidP="001E2D31">
            <w:pPr>
              <w:jc w:val="both"/>
              <w:rPr>
                <w:snapToGrid w:val="0"/>
                <w:sz w:val="24"/>
                <w:szCs w:val="24"/>
                <w:lang w:eastAsia="en-US"/>
              </w:rPr>
            </w:pPr>
            <w:r w:rsidRPr="00C14C12">
              <w:rPr>
                <w:snapToGrid w:val="0"/>
                <w:sz w:val="24"/>
                <w:szCs w:val="24"/>
                <w:lang w:eastAsia="en-US"/>
              </w:rPr>
              <w:t>Izstrādes</w:t>
            </w:r>
          </w:p>
        </w:tc>
        <w:tc>
          <w:tcPr>
            <w:tcW w:w="1559" w:type="dxa"/>
          </w:tcPr>
          <w:p w14:paraId="469815DF" w14:textId="77777777" w:rsidR="005B7AD5" w:rsidRPr="00C14C12" w:rsidRDefault="005B7AD5" w:rsidP="001E2D31">
            <w:pPr>
              <w:pStyle w:val="Footer"/>
              <w:jc w:val="both"/>
              <w:rPr>
                <w:snapToGrid w:val="0"/>
                <w:sz w:val="24"/>
                <w:szCs w:val="24"/>
                <w:lang w:eastAsia="en-US"/>
              </w:rPr>
            </w:pPr>
            <w:r w:rsidRPr="00C14C12">
              <w:rPr>
                <w:snapToGrid w:val="0"/>
                <w:sz w:val="24"/>
                <w:szCs w:val="24"/>
                <w:lang w:eastAsia="en-US"/>
              </w:rPr>
              <w:t>30.06.2011.</w:t>
            </w:r>
          </w:p>
        </w:tc>
        <w:tc>
          <w:tcPr>
            <w:tcW w:w="2126" w:type="dxa"/>
          </w:tcPr>
          <w:p w14:paraId="538BE926" w14:textId="77777777" w:rsidR="005B7AD5" w:rsidRPr="00C14C12" w:rsidRDefault="005B7AD5" w:rsidP="001E2D31">
            <w:pPr>
              <w:jc w:val="both"/>
              <w:rPr>
                <w:snapToGrid w:val="0"/>
                <w:sz w:val="24"/>
                <w:szCs w:val="24"/>
                <w:lang w:eastAsia="en-US"/>
              </w:rPr>
            </w:pPr>
          </w:p>
        </w:tc>
        <w:tc>
          <w:tcPr>
            <w:tcW w:w="993" w:type="dxa"/>
          </w:tcPr>
          <w:p w14:paraId="397C282D" w14:textId="77777777" w:rsidR="005B7AD5" w:rsidRPr="00C14C12" w:rsidRDefault="005B7AD5" w:rsidP="001E2D31">
            <w:pPr>
              <w:jc w:val="center"/>
              <w:rPr>
                <w:bCs/>
                <w:snapToGrid w:val="0"/>
                <w:sz w:val="24"/>
                <w:szCs w:val="24"/>
                <w:lang w:eastAsia="en-US"/>
              </w:rPr>
            </w:pPr>
            <w:r w:rsidRPr="00C14C12">
              <w:rPr>
                <w:bCs/>
                <w:snapToGrid w:val="0"/>
                <w:sz w:val="24"/>
                <w:szCs w:val="24"/>
                <w:lang w:eastAsia="en-US"/>
              </w:rPr>
              <w:t>TM</w:t>
            </w:r>
          </w:p>
        </w:tc>
      </w:tr>
      <w:tr w:rsidR="00497B41" w:rsidRPr="00C14C12" w14:paraId="31C8D816" w14:textId="77777777" w:rsidTr="00D62F54">
        <w:tblPrEx>
          <w:tblCellMar>
            <w:top w:w="0" w:type="dxa"/>
            <w:bottom w:w="0" w:type="dxa"/>
          </w:tblCellMar>
        </w:tblPrEx>
        <w:trPr>
          <w:trHeight w:val="247"/>
        </w:trPr>
        <w:tc>
          <w:tcPr>
            <w:tcW w:w="425" w:type="dxa"/>
          </w:tcPr>
          <w:p w14:paraId="7F46D1C7"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5AEAAFE9" w14:textId="77777777" w:rsidR="00497B41" w:rsidRPr="00C14C12" w:rsidRDefault="00497B41" w:rsidP="00F87D5E">
            <w:pPr>
              <w:pStyle w:val="Footer"/>
              <w:tabs>
                <w:tab w:val="clear" w:pos="4153"/>
                <w:tab w:val="clear" w:pos="8306"/>
              </w:tabs>
              <w:jc w:val="center"/>
              <w:rPr>
                <w:bCs/>
                <w:sz w:val="24"/>
                <w:szCs w:val="24"/>
              </w:rPr>
            </w:pPr>
            <w:r w:rsidRPr="00C14C12">
              <w:rPr>
                <w:bCs/>
                <w:sz w:val="24"/>
                <w:szCs w:val="24"/>
              </w:rPr>
              <w:t>32009L0065</w:t>
            </w:r>
          </w:p>
        </w:tc>
        <w:tc>
          <w:tcPr>
            <w:tcW w:w="1418" w:type="dxa"/>
            <w:gridSpan w:val="2"/>
          </w:tcPr>
          <w:p w14:paraId="786B57C8" w14:textId="77777777" w:rsidR="00497B41" w:rsidRPr="00C14C12" w:rsidRDefault="00497B41" w:rsidP="00F87D5E">
            <w:pPr>
              <w:rPr>
                <w:bCs/>
                <w:sz w:val="24"/>
                <w:szCs w:val="24"/>
              </w:rPr>
            </w:pPr>
            <w:r w:rsidRPr="00C14C12">
              <w:rPr>
                <w:bCs/>
                <w:sz w:val="24"/>
                <w:szCs w:val="24"/>
              </w:rPr>
              <w:t>30/06</w:t>
            </w:r>
            <w:r w:rsidR="00241924">
              <w:rPr>
                <w:bCs/>
                <w:sz w:val="24"/>
                <w:szCs w:val="24"/>
              </w:rPr>
              <w:t>/</w:t>
            </w:r>
            <w:r w:rsidRPr="00C14C12">
              <w:rPr>
                <w:bCs/>
                <w:sz w:val="24"/>
                <w:szCs w:val="24"/>
              </w:rPr>
              <w:t>2011</w:t>
            </w:r>
          </w:p>
        </w:tc>
        <w:tc>
          <w:tcPr>
            <w:tcW w:w="2977" w:type="dxa"/>
          </w:tcPr>
          <w:p w14:paraId="49138134" w14:textId="77777777" w:rsidR="00497B41" w:rsidRPr="00C14C12" w:rsidRDefault="00497B41" w:rsidP="00F87D5E">
            <w:pPr>
              <w:jc w:val="both"/>
              <w:rPr>
                <w:rStyle w:val="Strong"/>
                <w:b w:val="0"/>
                <w:sz w:val="24"/>
                <w:szCs w:val="24"/>
              </w:rPr>
            </w:pPr>
            <w:r w:rsidRPr="00C14C12">
              <w:rPr>
                <w:rStyle w:val="Strong"/>
                <w:b w:val="0"/>
                <w:sz w:val="24"/>
                <w:szCs w:val="24"/>
              </w:rPr>
              <w:t xml:space="preserve">Eiropas Parlamenta un Padomes Direktīva 2009/65/EK (2009. gada 13. jūlijs) par normatīvo un administratīvo aktu koordināciju attiecībā uz pārvedamu vērtspapīru </w:t>
            </w:r>
            <w:r w:rsidRPr="00C14C12">
              <w:rPr>
                <w:rStyle w:val="Strong"/>
                <w:b w:val="0"/>
                <w:sz w:val="24"/>
                <w:szCs w:val="24"/>
              </w:rPr>
              <w:lastRenderedPageBreak/>
              <w:t>kolektīvo ieguldījumu uzņēmumiem (PVKIU) (pārstrādāta versija)</w:t>
            </w:r>
          </w:p>
        </w:tc>
        <w:tc>
          <w:tcPr>
            <w:tcW w:w="3118" w:type="dxa"/>
          </w:tcPr>
          <w:p w14:paraId="0C5070F3" w14:textId="77777777" w:rsidR="00497B41" w:rsidRPr="00C14C12" w:rsidRDefault="00497B41" w:rsidP="00F87D5E">
            <w:pPr>
              <w:jc w:val="both"/>
              <w:rPr>
                <w:snapToGrid w:val="0"/>
                <w:sz w:val="24"/>
                <w:szCs w:val="24"/>
                <w:lang w:eastAsia="en-US"/>
              </w:rPr>
            </w:pPr>
            <w:r w:rsidRPr="00C14C12">
              <w:rPr>
                <w:snapToGrid w:val="0"/>
                <w:sz w:val="24"/>
                <w:szCs w:val="24"/>
                <w:lang w:eastAsia="en-US"/>
              </w:rPr>
              <w:lastRenderedPageBreak/>
              <w:t>JAUNA!!!</w:t>
            </w:r>
          </w:p>
        </w:tc>
        <w:tc>
          <w:tcPr>
            <w:tcW w:w="1843" w:type="dxa"/>
            <w:gridSpan w:val="2"/>
          </w:tcPr>
          <w:p w14:paraId="0509D194" w14:textId="77777777" w:rsidR="00497B41" w:rsidRPr="00C14C12" w:rsidRDefault="00497B41" w:rsidP="00F87D5E">
            <w:pPr>
              <w:jc w:val="both"/>
              <w:rPr>
                <w:snapToGrid w:val="0"/>
                <w:sz w:val="24"/>
                <w:szCs w:val="24"/>
                <w:lang w:eastAsia="en-US"/>
              </w:rPr>
            </w:pPr>
          </w:p>
        </w:tc>
        <w:tc>
          <w:tcPr>
            <w:tcW w:w="1559" w:type="dxa"/>
          </w:tcPr>
          <w:p w14:paraId="64B9D030" w14:textId="77777777" w:rsidR="00497B41" w:rsidRPr="00C14C12" w:rsidRDefault="00497B41" w:rsidP="00F87D5E">
            <w:pPr>
              <w:pStyle w:val="Footer"/>
              <w:jc w:val="both"/>
              <w:rPr>
                <w:snapToGrid w:val="0"/>
                <w:sz w:val="24"/>
                <w:szCs w:val="24"/>
                <w:lang w:eastAsia="en-US"/>
              </w:rPr>
            </w:pPr>
          </w:p>
        </w:tc>
        <w:tc>
          <w:tcPr>
            <w:tcW w:w="2126" w:type="dxa"/>
          </w:tcPr>
          <w:p w14:paraId="4774AED5" w14:textId="77777777" w:rsidR="00497B41" w:rsidRPr="00C14C12" w:rsidRDefault="00497B41" w:rsidP="00F87D5E">
            <w:pPr>
              <w:jc w:val="both"/>
              <w:rPr>
                <w:snapToGrid w:val="0"/>
                <w:sz w:val="24"/>
                <w:szCs w:val="24"/>
                <w:lang w:eastAsia="en-US"/>
              </w:rPr>
            </w:pPr>
          </w:p>
        </w:tc>
        <w:tc>
          <w:tcPr>
            <w:tcW w:w="993" w:type="dxa"/>
          </w:tcPr>
          <w:p w14:paraId="626402B5" w14:textId="77777777" w:rsidR="00497B41" w:rsidRPr="00C14C12" w:rsidRDefault="00497B41" w:rsidP="00F87D5E">
            <w:pPr>
              <w:jc w:val="center"/>
              <w:rPr>
                <w:bCs/>
                <w:snapToGrid w:val="0"/>
                <w:sz w:val="24"/>
                <w:szCs w:val="24"/>
                <w:lang w:eastAsia="en-US"/>
              </w:rPr>
            </w:pPr>
            <w:r w:rsidRPr="00C14C12">
              <w:rPr>
                <w:bCs/>
                <w:snapToGrid w:val="0"/>
                <w:sz w:val="24"/>
                <w:szCs w:val="24"/>
                <w:lang w:eastAsia="en-US"/>
              </w:rPr>
              <w:t>FM</w:t>
            </w:r>
          </w:p>
        </w:tc>
      </w:tr>
      <w:tr w:rsidR="00497B41" w:rsidRPr="00C14C12" w14:paraId="20835D97" w14:textId="77777777" w:rsidTr="00D62F54">
        <w:tblPrEx>
          <w:tblCellMar>
            <w:top w:w="0" w:type="dxa"/>
            <w:bottom w:w="0" w:type="dxa"/>
          </w:tblCellMar>
        </w:tblPrEx>
        <w:trPr>
          <w:trHeight w:val="247"/>
        </w:trPr>
        <w:tc>
          <w:tcPr>
            <w:tcW w:w="425" w:type="dxa"/>
          </w:tcPr>
          <w:p w14:paraId="011680EA"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575C37F8" w14:textId="77777777" w:rsidR="00497B41" w:rsidRPr="00C14C12" w:rsidRDefault="00497B41" w:rsidP="000D6F64">
            <w:pPr>
              <w:pStyle w:val="Footer"/>
              <w:tabs>
                <w:tab w:val="clear" w:pos="4153"/>
                <w:tab w:val="clear" w:pos="8306"/>
              </w:tabs>
              <w:jc w:val="center"/>
              <w:rPr>
                <w:bCs/>
                <w:sz w:val="24"/>
                <w:szCs w:val="24"/>
              </w:rPr>
            </w:pPr>
            <w:r w:rsidRPr="00C14C12">
              <w:rPr>
                <w:bCs/>
                <w:sz w:val="24"/>
                <w:szCs w:val="24"/>
              </w:rPr>
              <w:t>32009L0052</w:t>
            </w:r>
          </w:p>
        </w:tc>
        <w:tc>
          <w:tcPr>
            <w:tcW w:w="1418" w:type="dxa"/>
            <w:gridSpan w:val="2"/>
          </w:tcPr>
          <w:p w14:paraId="07DC1052" w14:textId="77777777" w:rsidR="00497B41" w:rsidRPr="00C14C12" w:rsidRDefault="00497B41" w:rsidP="001E2D31">
            <w:pPr>
              <w:jc w:val="center"/>
              <w:rPr>
                <w:bCs/>
                <w:sz w:val="24"/>
                <w:szCs w:val="24"/>
              </w:rPr>
            </w:pPr>
            <w:r w:rsidRPr="00C14C12">
              <w:rPr>
                <w:bCs/>
                <w:sz w:val="24"/>
                <w:szCs w:val="24"/>
              </w:rPr>
              <w:t>20/07/2011</w:t>
            </w:r>
          </w:p>
        </w:tc>
        <w:tc>
          <w:tcPr>
            <w:tcW w:w="2977" w:type="dxa"/>
          </w:tcPr>
          <w:p w14:paraId="206AD5F5" w14:textId="77777777" w:rsidR="00497B41" w:rsidRPr="00C14C12" w:rsidRDefault="00497B41" w:rsidP="001E2D31">
            <w:pPr>
              <w:jc w:val="both"/>
              <w:rPr>
                <w:bCs/>
                <w:sz w:val="24"/>
                <w:szCs w:val="24"/>
              </w:rPr>
            </w:pPr>
            <w:r w:rsidRPr="00C14C12">
              <w:rPr>
                <w:bCs/>
                <w:sz w:val="24"/>
                <w:szCs w:val="24"/>
              </w:rPr>
              <w:t>Eiropas Parlamenta un Padomes Direktīva 2009/52/EK (2009. gada 18. jūnijs), ar ko nosaka minimālos standartus sankcijām un pasākumiem pret darba devējiem, kas nodarbina trešo valstu valstspiederīgos, kuri dalībvalstīs uzturas nelikumīgi</w:t>
            </w:r>
          </w:p>
        </w:tc>
        <w:tc>
          <w:tcPr>
            <w:tcW w:w="3118" w:type="dxa"/>
          </w:tcPr>
          <w:p w14:paraId="3D9EEC60" w14:textId="77777777" w:rsidR="00497B41" w:rsidRPr="00C14C12" w:rsidRDefault="00497B41" w:rsidP="00280A52">
            <w:pPr>
              <w:autoSpaceDE w:val="0"/>
              <w:autoSpaceDN w:val="0"/>
              <w:adjustRightInd w:val="0"/>
              <w:rPr>
                <w:sz w:val="24"/>
                <w:szCs w:val="24"/>
              </w:rPr>
            </w:pPr>
            <w:r w:rsidRPr="00C14C12">
              <w:rPr>
                <w:bCs/>
                <w:snapToGrid w:val="0"/>
                <w:sz w:val="24"/>
                <w:szCs w:val="24"/>
                <w:lang w:eastAsia="en-US"/>
              </w:rPr>
              <w:t>1. Grozījumi Darba likumā (</w:t>
            </w:r>
            <w:r w:rsidRPr="00C14C12">
              <w:rPr>
                <w:sz w:val="24"/>
                <w:szCs w:val="24"/>
              </w:rPr>
              <w:t>1181/Lp9)</w:t>
            </w:r>
          </w:p>
          <w:p w14:paraId="14DEE696" w14:textId="77777777" w:rsidR="00497B41" w:rsidRPr="00C14C12" w:rsidRDefault="00497B41" w:rsidP="00280A52">
            <w:pPr>
              <w:rPr>
                <w:bCs/>
                <w:snapToGrid w:val="0"/>
                <w:sz w:val="24"/>
                <w:szCs w:val="24"/>
                <w:lang w:eastAsia="en-US"/>
              </w:rPr>
            </w:pPr>
          </w:p>
          <w:p w14:paraId="4640B573" w14:textId="77777777" w:rsidR="00497B41" w:rsidRPr="00C14C12" w:rsidRDefault="00497B41" w:rsidP="00280A52">
            <w:pPr>
              <w:rPr>
                <w:bCs/>
                <w:snapToGrid w:val="0"/>
                <w:sz w:val="24"/>
                <w:szCs w:val="24"/>
                <w:lang w:eastAsia="en-US"/>
              </w:rPr>
            </w:pPr>
          </w:p>
          <w:p w14:paraId="3B7DD604" w14:textId="77777777" w:rsidR="00497B41" w:rsidRPr="00C14C12" w:rsidRDefault="00497B41" w:rsidP="00280A52">
            <w:pPr>
              <w:rPr>
                <w:bCs/>
                <w:snapToGrid w:val="0"/>
                <w:sz w:val="24"/>
                <w:szCs w:val="24"/>
                <w:lang w:eastAsia="en-US"/>
              </w:rPr>
            </w:pPr>
          </w:p>
          <w:p w14:paraId="65883E1A" w14:textId="77777777" w:rsidR="00497B41" w:rsidRPr="00C14C12" w:rsidRDefault="00497B41" w:rsidP="00280A52">
            <w:pPr>
              <w:rPr>
                <w:bCs/>
                <w:snapToGrid w:val="0"/>
                <w:sz w:val="24"/>
                <w:szCs w:val="24"/>
                <w:lang w:eastAsia="en-US"/>
              </w:rPr>
            </w:pPr>
            <w:r w:rsidRPr="00C14C12">
              <w:rPr>
                <w:bCs/>
                <w:snapToGrid w:val="0"/>
                <w:sz w:val="24"/>
                <w:szCs w:val="24"/>
                <w:lang w:eastAsia="en-US"/>
              </w:rPr>
              <w:t>2. Citi normatīvie akti</w:t>
            </w:r>
          </w:p>
        </w:tc>
        <w:tc>
          <w:tcPr>
            <w:tcW w:w="1843" w:type="dxa"/>
            <w:gridSpan w:val="2"/>
          </w:tcPr>
          <w:p w14:paraId="36C365CE" w14:textId="77777777" w:rsidR="00497B41" w:rsidRPr="00C14C12" w:rsidRDefault="00497B41" w:rsidP="00280A52">
            <w:pPr>
              <w:rPr>
                <w:bCs/>
                <w:snapToGrid w:val="0"/>
                <w:sz w:val="24"/>
                <w:szCs w:val="24"/>
                <w:lang w:eastAsia="en-US"/>
              </w:rPr>
            </w:pPr>
            <w:r w:rsidRPr="00C14C12">
              <w:rPr>
                <w:bCs/>
                <w:snapToGrid w:val="0"/>
                <w:sz w:val="24"/>
                <w:szCs w:val="24"/>
                <w:lang w:eastAsia="en-US"/>
              </w:rPr>
              <w:t>1. 08.10.2009. pieņemts Saeimā 2.lasījumā</w:t>
            </w:r>
          </w:p>
          <w:p w14:paraId="01255B11" w14:textId="77777777" w:rsidR="00497B41" w:rsidRPr="00C14C12" w:rsidRDefault="00497B41" w:rsidP="00280A52">
            <w:pPr>
              <w:rPr>
                <w:bCs/>
                <w:snapToGrid w:val="0"/>
                <w:sz w:val="24"/>
                <w:szCs w:val="24"/>
                <w:lang w:eastAsia="en-US"/>
              </w:rPr>
            </w:pPr>
          </w:p>
          <w:p w14:paraId="11235CBE" w14:textId="77777777" w:rsidR="00497B41" w:rsidRPr="00C14C12" w:rsidRDefault="00497B41" w:rsidP="00280A52">
            <w:pPr>
              <w:rPr>
                <w:bCs/>
                <w:snapToGrid w:val="0"/>
                <w:sz w:val="24"/>
                <w:szCs w:val="24"/>
                <w:lang w:eastAsia="en-US"/>
              </w:rPr>
            </w:pPr>
            <w:r w:rsidRPr="00C14C12">
              <w:rPr>
                <w:bCs/>
                <w:snapToGrid w:val="0"/>
                <w:sz w:val="24"/>
                <w:szCs w:val="24"/>
                <w:lang w:eastAsia="en-US"/>
              </w:rPr>
              <w:t>2. Izpētes</w:t>
            </w:r>
          </w:p>
        </w:tc>
        <w:tc>
          <w:tcPr>
            <w:tcW w:w="1559" w:type="dxa"/>
          </w:tcPr>
          <w:p w14:paraId="14A99608" w14:textId="77777777" w:rsidR="00497B41" w:rsidRPr="00C14C12" w:rsidRDefault="00497B41" w:rsidP="00280A52">
            <w:pPr>
              <w:rPr>
                <w:bCs/>
                <w:snapToGrid w:val="0"/>
                <w:sz w:val="24"/>
                <w:szCs w:val="24"/>
                <w:lang w:eastAsia="en-US"/>
              </w:rPr>
            </w:pPr>
            <w:r w:rsidRPr="00C14C12">
              <w:rPr>
                <w:bCs/>
                <w:snapToGrid w:val="0"/>
                <w:sz w:val="24"/>
                <w:szCs w:val="24"/>
                <w:lang w:eastAsia="en-US"/>
              </w:rPr>
              <w:t>20.07.2011</w:t>
            </w:r>
          </w:p>
        </w:tc>
        <w:tc>
          <w:tcPr>
            <w:tcW w:w="2126" w:type="dxa"/>
          </w:tcPr>
          <w:p w14:paraId="48ED67F1" w14:textId="77777777" w:rsidR="00497B41" w:rsidRPr="00C14C12" w:rsidRDefault="00497B41" w:rsidP="001E2D31">
            <w:pPr>
              <w:jc w:val="both"/>
              <w:rPr>
                <w:snapToGrid w:val="0"/>
                <w:sz w:val="24"/>
                <w:szCs w:val="24"/>
                <w:lang w:eastAsia="en-US"/>
              </w:rPr>
            </w:pPr>
          </w:p>
        </w:tc>
        <w:tc>
          <w:tcPr>
            <w:tcW w:w="993" w:type="dxa"/>
          </w:tcPr>
          <w:p w14:paraId="56B95F21" w14:textId="77777777" w:rsidR="00497B41" w:rsidRPr="00C14C12" w:rsidRDefault="00497B41" w:rsidP="001E2D31">
            <w:pPr>
              <w:jc w:val="center"/>
              <w:rPr>
                <w:bCs/>
                <w:snapToGrid w:val="0"/>
                <w:sz w:val="24"/>
                <w:szCs w:val="24"/>
                <w:lang w:eastAsia="en-US"/>
              </w:rPr>
            </w:pPr>
            <w:r w:rsidRPr="00C14C12">
              <w:rPr>
                <w:bCs/>
                <w:snapToGrid w:val="0"/>
                <w:sz w:val="24"/>
                <w:szCs w:val="24"/>
                <w:lang w:eastAsia="en-US"/>
              </w:rPr>
              <w:t>LM</w:t>
            </w:r>
          </w:p>
        </w:tc>
      </w:tr>
      <w:tr w:rsidR="00497B41" w:rsidRPr="00C14C12" w14:paraId="50D61175" w14:textId="77777777" w:rsidTr="00D62F54">
        <w:tblPrEx>
          <w:tblCellMar>
            <w:top w:w="0" w:type="dxa"/>
            <w:bottom w:w="0" w:type="dxa"/>
          </w:tblCellMar>
        </w:tblPrEx>
        <w:trPr>
          <w:trHeight w:val="247"/>
        </w:trPr>
        <w:tc>
          <w:tcPr>
            <w:tcW w:w="425" w:type="dxa"/>
          </w:tcPr>
          <w:p w14:paraId="6AAA3335" w14:textId="77777777" w:rsidR="00497B41" w:rsidRPr="00C14C12" w:rsidRDefault="00497B41" w:rsidP="00431F27">
            <w:pPr>
              <w:numPr>
                <w:ilvl w:val="0"/>
                <w:numId w:val="1"/>
              </w:numPr>
              <w:rPr>
                <w:bCs/>
                <w:snapToGrid w:val="0"/>
                <w:sz w:val="24"/>
                <w:szCs w:val="24"/>
                <w:lang w:eastAsia="en-US"/>
              </w:rPr>
            </w:pPr>
          </w:p>
        </w:tc>
        <w:tc>
          <w:tcPr>
            <w:tcW w:w="1418" w:type="dxa"/>
            <w:gridSpan w:val="3"/>
          </w:tcPr>
          <w:p w14:paraId="1E7B71CA" w14:textId="77777777" w:rsidR="00497B41" w:rsidRPr="00C14C12" w:rsidRDefault="00497B41" w:rsidP="00431F27">
            <w:pPr>
              <w:pStyle w:val="Footer"/>
              <w:tabs>
                <w:tab w:val="clear" w:pos="4153"/>
                <w:tab w:val="clear" w:pos="8306"/>
              </w:tabs>
              <w:jc w:val="center"/>
              <w:rPr>
                <w:bCs/>
                <w:sz w:val="24"/>
                <w:szCs w:val="24"/>
              </w:rPr>
            </w:pPr>
            <w:r w:rsidRPr="00C14C12">
              <w:rPr>
                <w:bCs/>
                <w:sz w:val="24"/>
                <w:szCs w:val="24"/>
              </w:rPr>
              <w:t>32009L0071</w:t>
            </w:r>
          </w:p>
        </w:tc>
        <w:tc>
          <w:tcPr>
            <w:tcW w:w="1418" w:type="dxa"/>
            <w:gridSpan w:val="2"/>
          </w:tcPr>
          <w:p w14:paraId="00C91DB1" w14:textId="77777777" w:rsidR="00497B41" w:rsidRPr="00C14C12" w:rsidRDefault="00497B41" w:rsidP="00431F27">
            <w:pPr>
              <w:jc w:val="center"/>
              <w:rPr>
                <w:bCs/>
                <w:sz w:val="24"/>
                <w:szCs w:val="24"/>
              </w:rPr>
            </w:pPr>
            <w:r w:rsidRPr="00C14C12">
              <w:rPr>
                <w:bCs/>
                <w:sz w:val="24"/>
                <w:szCs w:val="24"/>
              </w:rPr>
              <w:t>22/07/2011</w:t>
            </w:r>
          </w:p>
        </w:tc>
        <w:tc>
          <w:tcPr>
            <w:tcW w:w="2977" w:type="dxa"/>
          </w:tcPr>
          <w:p w14:paraId="3E84B178" w14:textId="77777777" w:rsidR="00497B41" w:rsidRPr="00C14C12" w:rsidRDefault="00497B41" w:rsidP="00431F27">
            <w:pPr>
              <w:jc w:val="both"/>
              <w:rPr>
                <w:bCs/>
                <w:sz w:val="24"/>
                <w:szCs w:val="24"/>
              </w:rPr>
            </w:pPr>
            <w:r w:rsidRPr="00C14C12">
              <w:rPr>
                <w:bCs/>
                <w:sz w:val="24"/>
                <w:szCs w:val="24"/>
              </w:rPr>
              <w:t>Padomes Direktīva 2009/71/</w:t>
            </w:r>
            <w:proofErr w:type="spellStart"/>
            <w:r w:rsidRPr="00C14C12">
              <w:rPr>
                <w:bCs/>
                <w:sz w:val="24"/>
                <w:szCs w:val="24"/>
              </w:rPr>
              <w:t>Euratom</w:t>
            </w:r>
            <w:proofErr w:type="spellEnd"/>
            <w:r w:rsidRPr="00C14C12">
              <w:rPr>
                <w:bCs/>
                <w:sz w:val="24"/>
                <w:szCs w:val="24"/>
              </w:rPr>
              <w:t xml:space="preserve"> (2009. gada 25. jūnijs), ar ko izveido Kopienas kodoliekārtu kodoldrošības pamatstruktūru</w:t>
            </w:r>
          </w:p>
        </w:tc>
        <w:tc>
          <w:tcPr>
            <w:tcW w:w="3118" w:type="dxa"/>
          </w:tcPr>
          <w:p w14:paraId="03991BD8" w14:textId="77777777" w:rsidR="00497B41" w:rsidRPr="00C14C12" w:rsidRDefault="00497B41" w:rsidP="00431F27">
            <w:pPr>
              <w:jc w:val="both"/>
              <w:rPr>
                <w:snapToGrid w:val="0"/>
                <w:sz w:val="24"/>
                <w:szCs w:val="24"/>
                <w:lang w:eastAsia="en-US"/>
              </w:rPr>
            </w:pPr>
            <w:r w:rsidRPr="00C14C12">
              <w:rPr>
                <w:snapToGrid w:val="0"/>
                <w:sz w:val="24"/>
                <w:szCs w:val="24"/>
              </w:rPr>
              <w:t>Likumprojekts „Grozījumi likumā „Par radiācijas drošību un kodoldrošību”</w:t>
            </w:r>
          </w:p>
        </w:tc>
        <w:tc>
          <w:tcPr>
            <w:tcW w:w="1843" w:type="dxa"/>
            <w:gridSpan w:val="2"/>
          </w:tcPr>
          <w:p w14:paraId="23CDE4D8" w14:textId="77777777" w:rsidR="00497B41" w:rsidRPr="00C14C12" w:rsidRDefault="00497B41" w:rsidP="00431F27">
            <w:pPr>
              <w:jc w:val="both"/>
              <w:rPr>
                <w:snapToGrid w:val="0"/>
                <w:sz w:val="24"/>
                <w:szCs w:val="24"/>
                <w:lang w:eastAsia="en-US"/>
              </w:rPr>
            </w:pPr>
            <w:r w:rsidRPr="00C14C12">
              <w:rPr>
                <w:snapToGrid w:val="0"/>
                <w:sz w:val="24"/>
                <w:szCs w:val="24"/>
                <w:lang w:eastAsia="en-US"/>
              </w:rPr>
              <w:t>Izpētes</w:t>
            </w:r>
          </w:p>
        </w:tc>
        <w:tc>
          <w:tcPr>
            <w:tcW w:w="1559" w:type="dxa"/>
          </w:tcPr>
          <w:p w14:paraId="2CD0EEDD" w14:textId="77777777" w:rsidR="00497B41" w:rsidRPr="00C14C12" w:rsidRDefault="00497B41" w:rsidP="00431F27">
            <w:pPr>
              <w:pStyle w:val="Footer"/>
              <w:jc w:val="both"/>
              <w:rPr>
                <w:snapToGrid w:val="0"/>
                <w:sz w:val="24"/>
                <w:szCs w:val="24"/>
                <w:lang w:eastAsia="en-US"/>
              </w:rPr>
            </w:pPr>
            <w:r w:rsidRPr="00C14C12">
              <w:rPr>
                <w:snapToGrid w:val="0"/>
                <w:sz w:val="24"/>
                <w:szCs w:val="24"/>
                <w:lang w:eastAsia="en-US"/>
              </w:rPr>
              <w:t>20.07.2011</w:t>
            </w:r>
          </w:p>
        </w:tc>
        <w:tc>
          <w:tcPr>
            <w:tcW w:w="2126" w:type="dxa"/>
          </w:tcPr>
          <w:p w14:paraId="66685732" w14:textId="77777777" w:rsidR="00497B41" w:rsidRPr="00C14C12" w:rsidRDefault="00497B41" w:rsidP="00431F27">
            <w:pPr>
              <w:jc w:val="both"/>
              <w:rPr>
                <w:snapToGrid w:val="0"/>
                <w:sz w:val="24"/>
                <w:szCs w:val="24"/>
                <w:lang w:eastAsia="en-US"/>
              </w:rPr>
            </w:pPr>
          </w:p>
        </w:tc>
        <w:tc>
          <w:tcPr>
            <w:tcW w:w="993" w:type="dxa"/>
          </w:tcPr>
          <w:p w14:paraId="4BE5FADF" w14:textId="77777777" w:rsidR="00497B41" w:rsidRPr="00C14C12" w:rsidRDefault="00497B41" w:rsidP="00431F27">
            <w:pPr>
              <w:jc w:val="center"/>
              <w:rPr>
                <w:bCs/>
                <w:snapToGrid w:val="0"/>
                <w:sz w:val="24"/>
                <w:szCs w:val="24"/>
                <w:lang w:eastAsia="en-US"/>
              </w:rPr>
            </w:pPr>
            <w:r w:rsidRPr="00C14C12">
              <w:rPr>
                <w:bCs/>
                <w:snapToGrid w:val="0"/>
                <w:sz w:val="24"/>
                <w:szCs w:val="24"/>
                <w:lang w:eastAsia="en-US"/>
              </w:rPr>
              <w:t>VIDM</w:t>
            </w:r>
          </w:p>
        </w:tc>
      </w:tr>
      <w:tr w:rsidR="00497B41" w:rsidRPr="00C14C12" w14:paraId="0EB549E8" w14:textId="77777777" w:rsidTr="00D62F54">
        <w:tblPrEx>
          <w:tblCellMar>
            <w:top w:w="0" w:type="dxa"/>
            <w:bottom w:w="0" w:type="dxa"/>
          </w:tblCellMar>
        </w:tblPrEx>
        <w:trPr>
          <w:trHeight w:val="247"/>
        </w:trPr>
        <w:tc>
          <w:tcPr>
            <w:tcW w:w="425" w:type="dxa"/>
          </w:tcPr>
          <w:p w14:paraId="3F68842E" w14:textId="77777777" w:rsidR="00497B41" w:rsidRPr="00C14C12" w:rsidRDefault="00497B41" w:rsidP="00431F27">
            <w:pPr>
              <w:numPr>
                <w:ilvl w:val="0"/>
                <w:numId w:val="1"/>
              </w:numPr>
              <w:rPr>
                <w:bCs/>
                <w:snapToGrid w:val="0"/>
                <w:sz w:val="24"/>
                <w:szCs w:val="24"/>
                <w:lang w:eastAsia="en-US"/>
              </w:rPr>
            </w:pPr>
          </w:p>
        </w:tc>
        <w:tc>
          <w:tcPr>
            <w:tcW w:w="1418" w:type="dxa"/>
            <w:gridSpan w:val="3"/>
          </w:tcPr>
          <w:p w14:paraId="27A3A7E9" w14:textId="77777777" w:rsidR="00497B41" w:rsidRPr="00C14C12" w:rsidRDefault="00497B41" w:rsidP="00431F27">
            <w:pPr>
              <w:pStyle w:val="Footer"/>
              <w:tabs>
                <w:tab w:val="clear" w:pos="4153"/>
                <w:tab w:val="clear" w:pos="8306"/>
              </w:tabs>
              <w:jc w:val="center"/>
              <w:rPr>
                <w:bCs/>
                <w:sz w:val="24"/>
                <w:szCs w:val="24"/>
              </w:rPr>
            </w:pPr>
            <w:r w:rsidRPr="00C14C12">
              <w:rPr>
                <w:bCs/>
                <w:sz w:val="24"/>
                <w:szCs w:val="24"/>
              </w:rPr>
              <w:t>32009L0164</w:t>
            </w:r>
          </w:p>
        </w:tc>
        <w:tc>
          <w:tcPr>
            <w:tcW w:w="1418" w:type="dxa"/>
            <w:gridSpan w:val="2"/>
          </w:tcPr>
          <w:p w14:paraId="4C6D6F42" w14:textId="77777777" w:rsidR="00497B41" w:rsidRPr="00C14C12" w:rsidRDefault="00497B41" w:rsidP="00431F27">
            <w:pPr>
              <w:jc w:val="center"/>
              <w:rPr>
                <w:bCs/>
                <w:sz w:val="24"/>
                <w:szCs w:val="24"/>
              </w:rPr>
            </w:pPr>
            <w:r w:rsidRPr="00C14C12">
              <w:rPr>
                <w:bCs/>
                <w:sz w:val="24"/>
                <w:szCs w:val="24"/>
              </w:rPr>
              <w:t>15/08/2010</w:t>
            </w:r>
          </w:p>
        </w:tc>
        <w:tc>
          <w:tcPr>
            <w:tcW w:w="2977" w:type="dxa"/>
          </w:tcPr>
          <w:p w14:paraId="1D521A1C" w14:textId="77777777" w:rsidR="00497B41" w:rsidRPr="00C14C12" w:rsidRDefault="00497B41" w:rsidP="00431F27">
            <w:pPr>
              <w:jc w:val="both"/>
              <w:rPr>
                <w:b/>
                <w:bCs/>
                <w:sz w:val="24"/>
                <w:szCs w:val="24"/>
              </w:rPr>
            </w:pPr>
            <w:r w:rsidRPr="00C14C12">
              <w:rPr>
                <w:rStyle w:val="Strong"/>
                <w:b w:val="0"/>
                <w:sz w:val="24"/>
                <w:szCs w:val="24"/>
              </w:rPr>
              <w:t>Komisijas Direktīva 2009/164/ES (2009. gada 22. decembris), ar ko groza II un III pielikumu Padomes Direktīvā 76/768/EEK par kosmētikas līdzekļiem, lai to pielāgotu tehnikas attīstībai</w:t>
            </w:r>
          </w:p>
        </w:tc>
        <w:tc>
          <w:tcPr>
            <w:tcW w:w="3118" w:type="dxa"/>
          </w:tcPr>
          <w:p w14:paraId="71C0638F" w14:textId="77777777" w:rsidR="00497B41" w:rsidRPr="00C14C12" w:rsidRDefault="00497B41" w:rsidP="00431F27">
            <w:pPr>
              <w:jc w:val="both"/>
              <w:rPr>
                <w:snapToGrid w:val="0"/>
                <w:sz w:val="24"/>
                <w:szCs w:val="24"/>
              </w:rPr>
            </w:pPr>
            <w:r w:rsidRPr="00C14C12">
              <w:rPr>
                <w:snapToGrid w:val="0"/>
                <w:sz w:val="24"/>
                <w:szCs w:val="24"/>
              </w:rPr>
              <w:t>JAUNA!!!</w:t>
            </w:r>
          </w:p>
        </w:tc>
        <w:tc>
          <w:tcPr>
            <w:tcW w:w="1843" w:type="dxa"/>
            <w:gridSpan w:val="2"/>
          </w:tcPr>
          <w:p w14:paraId="7CB85869" w14:textId="77777777" w:rsidR="00497B41" w:rsidRPr="00C14C12" w:rsidRDefault="00497B41" w:rsidP="00431F27">
            <w:pPr>
              <w:jc w:val="both"/>
              <w:rPr>
                <w:snapToGrid w:val="0"/>
                <w:sz w:val="24"/>
                <w:szCs w:val="24"/>
                <w:lang w:eastAsia="en-US"/>
              </w:rPr>
            </w:pPr>
          </w:p>
        </w:tc>
        <w:tc>
          <w:tcPr>
            <w:tcW w:w="1559" w:type="dxa"/>
          </w:tcPr>
          <w:p w14:paraId="4724B0E6" w14:textId="77777777" w:rsidR="00497B41" w:rsidRPr="00C14C12" w:rsidRDefault="00497B41" w:rsidP="00431F27">
            <w:pPr>
              <w:pStyle w:val="Footer"/>
              <w:jc w:val="both"/>
              <w:rPr>
                <w:snapToGrid w:val="0"/>
                <w:sz w:val="24"/>
                <w:szCs w:val="24"/>
                <w:lang w:eastAsia="en-US"/>
              </w:rPr>
            </w:pPr>
          </w:p>
        </w:tc>
        <w:tc>
          <w:tcPr>
            <w:tcW w:w="2126" w:type="dxa"/>
          </w:tcPr>
          <w:p w14:paraId="65A35207" w14:textId="77777777" w:rsidR="00497B41" w:rsidRPr="00C14C12" w:rsidRDefault="00497B41" w:rsidP="00431F27">
            <w:pPr>
              <w:jc w:val="both"/>
              <w:rPr>
                <w:snapToGrid w:val="0"/>
                <w:sz w:val="24"/>
                <w:szCs w:val="24"/>
                <w:lang w:eastAsia="en-US"/>
              </w:rPr>
            </w:pPr>
          </w:p>
        </w:tc>
        <w:tc>
          <w:tcPr>
            <w:tcW w:w="993" w:type="dxa"/>
          </w:tcPr>
          <w:p w14:paraId="458EB4A7" w14:textId="77777777" w:rsidR="00497B41" w:rsidRPr="00C14C12" w:rsidRDefault="00497B41" w:rsidP="00431F27">
            <w:pPr>
              <w:jc w:val="center"/>
              <w:rPr>
                <w:bCs/>
                <w:snapToGrid w:val="0"/>
                <w:sz w:val="24"/>
                <w:szCs w:val="24"/>
                <w:lang w:eastAsia="en-US"/>
              </w:rPr>
            </w:pPr>
            <w:r w:rsidRPr="00C14C12">
              <w:rPr>
                <w:bCs/>
                <w:snapToGrid w:val="0"/>
                <w:sz w:val="24"/>
                <w:szCs w:val="24"/>
                <w:lang w:eastAsia="en-US"/>
              </w:rPr>
              <w:t>VM</w:t>
            </w:r>
          </w:p>
        </w:tc>
      </w:tr>
      <w:tr w:rsidR="00497B41" w:rsidRPr="00C14C12" w14:paraId="23E68157" w14:textId="77777777" w:rsidTr="00D62F54">
        <w:tblPrEx>
          <w:tblCellMar>
            <w:top w:w="0" w:type="dxa"/>
            <w:bottom w:w="0" w:type="dxa"/>
          </w:tblCellMar>
        </w:tblPrEx>
        <w:trPr>
          <w:trHeight w:val="247"/>
        </w:trPr>
        <w:tc>
          <w:tcPr>
            <w:tcW w:w="425" w:type="dxa"/>
          </w:tcPr>
          <w:p w14:paraId="5BE0F796" w14:textId="77777777" w:rsidR="00497B41" w:rsidRPr="00C14C12" w:rsidRDefault="00497B41" w:rsidP="00431F27">
            <w:pPr>
              <w:numPr>
                <w:ilvl w:val="0"/>
                <w:numId w:val="1"/>
              </w:numPr>
              <w:rPr>
                <w:bCs/>
                <w:snapToGrid w:val="0"/>
                <w:sz w:val="24"/>
                <w:szCs w:val="24"/>
                <w:lang w:eastAsia="en-US"/>
              </w:rPr>
            </w:pPr>
          </w:p>
        </w:tc>
        <w:tc>
          <w:tcPr>
            <w:tcW w:w="1418" w:type="dxa"/>
            <w:gridSpan w:val="3"/>
          </w:tcPr>
          <w:p w14:paraId="60871912" w14:textId="77777777" w:rsidR="00497B41" w:rsidRPr="00C14C12" w:rsidRDefault="00497B41" w:rsidP="00431F27">
            <w:pPr>
              <w:pStyle w:val="Footer"/>
              <w:tabs>
                <w:tab w:val="clear" w:pos="4153"/>
                <w:tab w:val="clear" w:pos="8306"/>
              </w:tabs>
              <w:jc w:val="center"/>
              <w:rPr>
                <w:bCs/>
                <w:sz w:val="24"/>
                <w:szCs w:val="24"/>
              </w:rPr>
            </w:pPr>
            <w:r w:rsidRPr="00C14C12">
              <w:rPr>
                <w:bCs/>
                <w:sz w:val="24"/>
                <w:szCs w:val="24"/>
              </w:rPr>
              <w:t>32009L0090</w:t>
            </w:r>
          </w:p>
        </w:tc>
        <w:tc>
          <w:tcPr>
            <w:tcW w:w="1418" w:type="dxa"/>
            <w:gridSpan w:val="2"/>
          </w:tcPr>
          <w:p w14:paraId="39D9B0BD" w14:textId="77777777" w:rsidR="00497B41" w:rsidRPr="00C14C12" w:rsidRDefault="00497B41" w:rsidP="00431F27">
            <w:pPr>
              <w:jc w:val="center"/>
              <w:rPr>
                <w:bCs/>
                <w:sz w:val="24"/>
                <w:szCs w:val="24"/>
              </w:rPr>
            </w:pPr>
            <w:r w:rsidRPr="00C14C12">
              <w:rPr>
                <w:bCs/>
                <w:sz w:val="24"/>
                <w:szCs w:val="24"/>
              </w:rPr>
              <w:t>21/08/2011</w:t>
            </w:r>
          </w:p>
        </w:tc>
        <w:tc>
          <w:tcPr>
            <w:tcW w:w="2977" w:type="dxa"/>
          </w:tcPr>
          <w:p w14:paraId="6F5E1D65" w14:textId="77777777" w:rsidR="00497B41" w:rsidRPr="00C14C12" w:rsidRDefault="00497B41" w:rsidP="00431F27">
            <w:pPr>
              <w:jc w:val="both"/>
              <w:rPr>
                <w:bCs/>
                <w:sz w:val="24"/>
                <w:szCs w:val="24"/>
              </w:rPr>
            </w:pPr>
            <w:r w:rsidRPr="00C14C12">
              <w:rPr>
                <w:bCs/>
                <w:sz w:val="24"/>
                <w:szCs w:val="24"/>
              </w:rPr>
              <w:t xml:space="preserve">Komisijas Direktīva 2009/90/EK (2009. gada 31. jūlijs), ar ko atbilstoši Eiropas Parlamenta un Padomes </w:t>
            </w:r>
            <w:r w:rsidRPr="00C14C12">
              <w:rPr>
                <w:bCs/>
                <w:sz w:val="24"/>
                <w:szCs w:val="24"/>
              </w:rPr>
              <w:lastRenderedPageBreak/>
              <w:t>Direktīvai 2000/60/EK nosaka tehniskās specifikācijas ūdens stāvokļa ķīmiskajām analīzēm un monitoringam</w:t>
            </w:r>
          </w:p>
        </w:tc>
        <w:tc>
          <w:tcPr>
            <w:tcW w:w="3118" w:type="dxa"/>
          </w:tcPr>
          <w:p w14:paraId="089AAAA0" w14:textId="77777777" w:rsidR="00497B41" w:rsidRPr="00C14C12" w:rsidRDefault="00497B41" w:rsidP="00431F27">
            <w:pPr>
              <w:jc w:val="both"/>
              <w:rPr>
                <w:snapToGrid w:val="0"/>
                <w:sz w:val="24"/>
                <w:szCs w:val="24"/>
                <w:lang w:eastAsia="en-US"/>
              </w:rPr>
            </w:pPr>
            <w:r w:rsidRPr="00C14C12">
              <w:rPr>
                <w:sz w:val="24"/>
                <w:szCs w:val="24"/>
              </w:rPr>
              <w:lastRenderedPageBreak/>
              <w:t xml:space="preserve">Grozījumi </w:t>
            </w:r>
            <w:proofErr w:type="gramStart"/>
            <w:smartTag w:uri="schemas-tilde-lv/tildestengine" w:element="date">
              <w:smartTagPr>
                <w:attr w:name="Day" w:val="17"/>
                <w:attr w:name="Month" w:val="2"/>
                <w:attr w:name="Year" w:val="2004"/>
              </w:smartTagPr>
              <w:smartTag w:uri="urn:schemas-microsoft-com:office:smarttags" w:element="date">
                <w:smartTagPr>
                  <w:attr w:name="Year" w:val="2004"/>
                  <w:attr w:name="Month" w:val="2"/>
                  <w:attr w:name="Day" w:val="17"/>
                </w:smartTagPr>
                <w:r w:rsidRPr="00C14C12">
                  <w:rPr>
                    <w:snapToGrid w:val="0"/>
                    <w:sz w:val="24"/>
                    <w:szCs w:val="24"/>
                    <w:lang w:eastAsia="en-US"/>
                  </w:rPr>
                  <w:t>2004.gada</w:t>
                </w:r>
                <w:proofErr w:type="gramEnd"/>
                <w:r w:rsidRPr="00C14C12">
                  <w:rPr>
                    <w:snapToGrid w:val="0"/>
                    <w:sz w:val="24"/>
                    <w:szCs w:val="24"/>
                    <w:lang w:eastAsia="en-US"/>
                  </w:rPr>
                  <w:t xml:space="preserve"> 17.februāra</w:t>
                </w:r>
              </w:smartTag>
            </w:smartTag>
            <w:r w:rsidRPr="00C14C12">
              <w:rPr>
                <w:snapToGrid w:val="0"/>
                <w:sz w:val="24"/>
                <w:szCs w:val="24"/>
                <w:lang w:eastAsia="en-US"/>
              </w:rPr>
              <w:t xml:space="preserve"> noteikumos Nr.92 „Prasības virszem</w:t>
            </w:r>
            <w:smartTag w:uri="urn:schemas-microsoft-com:office:smarttags" w:element="PersonName">
              <w:r w:rsidRPr="00C14C12">
                <w:rPr>
                  <w:snapToGrid w:val="0"/>
                  <w:sz w:val="24"/>
                  <w:szCs w:val="24"/>
                  <w:lang w:eastAsia="en-US"/>
                </w:rPr>
                <w:t>es</w:t>
              </w:r>
            </w:smartTag>
            <w:r w:rsidRPr="00C14C12">
              <w:rPr>
                <w:snapToGrid w:val="0"/>
                <w:sz w:val="24"/>
                <w:szCs w:val="24"/>
                <w:lang w:eastAsia="en-US"/>
              </w:rPr>
              <w:t xml:space="preserve"> ūdeņu, pazem</w:t>
            </w:r>
            <w:smartTag w:uri="urn:schemas-microsoft-com:office:smarttags" w:element="PersonName">
              <w:r w:rsidRPr="00C14C12">
                <w:rPr>
                  <w:snapToGrid w:val="0"/>
                  <w:sz w:val="24"/>
                  <w:szCs w:val="24"/>
                  <w:lang w:eastAsia="en-US"/>
                </w:rPr>
                <w:t>es</w:t>
              </w:r>
            </w:smartTag>
            <w:r w:rsidRPr="00C14C12">
              <w:rPr>
                <w:snapToGrid w:val="0"/>
                <w:sz w:val="24"/>
                <w:szCs w:val="24"/>
                <w:lang w:eastAsia="en-US"/>
              </w:rPr>
              <w:t xml:space="preserve"> ūdeņu un </w:t>
            </w:r>
            <w:r w:rsidRPr="00C14C12">
              <w:rPr>
                <w:snapToGrid w:val="0"/>
                <w:sz w:val="24"/>
                <w:szCs w:val="24"/>
                <w:lang w:eastAsia="en-US"/>
              </w:rPr>
              <w:lastRenderedPageBreak/>
              <w:t>aizsargājamo teritoriju monitoringam un monitoringa programmu izstrādei”</w:t>
            </w:r>
          </w:p>
        </w:tc>
        <w:tc>
          <w:tcPr>
            <w:tcW w:w="1843" w:type="dxa"/>
            <w:gridSpan w:val="2"/>
          </w:tcPr>
          <w:p w14:paraId="30906437" w14:textId="77777777" w:rsidR="00497B41" w:rsidRPr="00C14C12" w:rsidRDefault="00497B41" w:rsidP="00431F27">
            <w:pPr>
              <w:jc w:val="both"/>
              <w:rPr>
                <w:snapToGrid w:val="0"/>
                <w:sz w:val="24"/>
                <w:szCs w:val="24"/>
                <w:lang w:eastAsia="en-US"/>
              </w:rPr>
            </w:pPr>
            <w:r w:rsidRPr="00C14C12">
              <w:rPr>
                <w:snapToGrid w:val="0"/>
                <w:sz w:val="24"/>
                <w:szCs w:val="24"/>
                <w:lang w:eastAsia="en-US"/>
              </w:rPr>
              <w:lastRenderedPageBreak/>
              <w:t>Izpētes</w:t>
            </w:r>
          </w:p>
        </w:tc>
        <w:tc>
          <w:tcPr>
            <w:tcW w:w="1559" w:type="dxa"/>
          </w:tcPr>
          <w:p w14:paraId="2E614C47" w14:textId="77777777" w:rsidR="00497B41" w:rsidRPr="00C14C12" w:rsidRDefault="00497B41" w:rsidP="00431F27">
            <w:pPr>
              <w:pStyle w:val="Footer"/>
              <w:jc w:val="both"/>
              <w:rPr>
                <w:snapToGrid w:val="0"/>
                <w:sz w:val="24"/>
                <w:szCs w:val="24"/>
                <w:lang w:eastAsia="en-US"/>
              </w:rPr>
            </w:pPr>
            <w:r w:rsidRPr="00C14C12">
              <w:rPr>
                <w:bCs/>
                <w:sz w:val="24"/>
                <w:szCs w:val="24"/>
              </w:rPr>
              <w:t>20.08.2011</w:t>
            </w:r>
            <w:r w:rsidRPr="00C14C12">
              <w:rPr>
                <w:sz w:val="24"/>
                <w:szCs w:val="24"/>
              </w:rPr>
              <w:t> </w:t>
            </w:r>
          </w:p>
        </w:tc>
        <w:tc>
          <w:tcPr>
            <w:tcW w:w="2126" w:type="dxa"/>
          </w:tcPr>
          <w:p w14:paraId="65B7FF68" w14:textId="77777777" w:rsidR="00497B41" w:rsidRPr="00C14C12" w:rsidRDefault="00497B41" w:rsidP="00431F27">
            <w:pPr>
              <w:jc w:val="both"/>
              <w:rPr>
                <w:snapToGrid w:val="0"/>
                <w:sz w:val="24"/>
                <w:szCs w:val="24"/>
                <w:lang w:eastAsia="en-US"/>
              </w:rPr>
            </w:pPr>
          </w:p>
        </w:tc>
        <w:tc>
          <w:tcPr>
            <w:tcW w:w="993" w:type="dxa"/>
          </w:tcPr>
          <w:p w14:paraId="5ECE1AC9" w14:textId="77777777" w:rsidR="00497B41" w:rsidRPr="00C14C12" w:rsidRDefault="00497B41" w:rsidP="00431F27">
            <w:pPr>
              <w:jc w:val="center"/>
              <w:rPr>
                <w:bCs/>
                <w:snapToGrid w:val="0"/>
                <w:sz w:val="24"/>
                <w:szCs w:val="24"/>
                <w:lang w:eastAsia="en-US"/>
              </w:rPr>
            </w:pPr>
            <w:r w:rsidRPr="00C14C12">
              <w:rPr>
                <w:bCs/>
                <w:snapToGrid w:val="0"/>
                <w:sz w:val="24"/>
                <w:szCs w:val="24"/>
                <w:lang w:eastAsia="en-US"/>
              </w:rPr>
              <w:t>VIDM</w:t>
            </w:r>
          </w:p>
        </w:tc>
      </w:tr>
      <w:tr w:rsidR="00497B41" w:rsidRPr="00C14C12" w14:paraId="746040E9" w14:textId="77777777" w:rsidTr="00D62F54">
        <w:tblPrEx>
          <w:tblCellMar>
            <w:top w:w="0" w:type="dxa"/>
            <w:bottom w:w="0" w:type="dxa"/>
          </w:tblCellMar>
        </w:tblPrEx>
        <w:trPr>
          <w:trHeight w:val="247"/>
        </w:trPr>
        <w:tc>
          <w:tcPr>
            <w:tcW w:w="425" w:type="dxa"/>
          </w:tcPr>
          <w:p w14:paraId="5CFCA4CB"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634AF6CE" w14:textId="77777777" w:rsidR="00497B41" w:rsidRPr="00C14C12" w:rsidRDefault="00497B41" w:rsidP="000D6F64">
            <w:pPr>
              <w:pStyle w:val="Footer"/>
              <w:tabs>
                <w:tab w:val="clear" w:pos="4153"/>
                <w:tab w:val="clear" w:pos="8306"/>
              </w:tabs>
              <w:jc w:val="center"/>
              <w:rPr>
                <w:bCs/>
                <w:sz w:val="24"/>
                <w:szCs w:val="24"/>
              </w:rPr>
            </w:pPr>
            <w:r w:rsidRPr="00C14C12">
              <w:rPr>
                <w:bCs/>
                <w:sz w:val="24"/>
                <w:szCs w:val="24"/>
              </w:rPr>
              <w:t>32009L0081</w:t>
            </w:r>
          </w:p>
        </w:tc>
        <w:tc>
          <w:tcPr>
            <w:tcW w:w="1418" w:type="dxa"/>
            <w:gridSpan w:val="2"/>
          </w:tcPr>
          <w:p w14:paraId="4DEB2EBA" w14:textId="77777777" w:rsidR="00497B41" w:rsidRPr="00C14C12" w:rsidRDefault="00497B41" w:rsidP="001E2D31">
            <w:pPr>
              <w:jc w:val="center"/>
              <w:rPr>
                <w:bCs/>
                <w:sz w:val="24"/>
                <w:szCs w:val="24"/>
              </w:rPr>
            </w:pPr>
            <w:r w:rsidRPr="00C14C12">
              <w:rPr>
                <w:bCs/>
                <w:sz w:val="24"/>
                <w:szCs w:val="24"/>
              </w:rPr>
              <w:t>21/08/2011</w:t>
            </w:r>
          </w:p>
        </w:tc>
        <w:tc>
          <w:tcPr>
            <w:tcW w:w="2977" w:type="dxa"/>
          </w:tcPr>
          <w:p w14:paraId="526C7301" w14:textId="77777777" w:rsidR="00497B41" w:rsidRPr="00C14C12" w:rsidRDefault="00497B41" w:rsidP="001E2D31">
            <w:pPr>
              <w:jc w:val="both"/>
              <w:rPr>
                <w:bCs/>
                <w:sz w:val="24"/>
                <w:szCs w:val="24"/>
              </w:rPr>
            </w:pPr>
            <w:r w:rsidRPr="00C14C12">
              <w:rPr>
                <w:bCs/>
                <w:sz w:val="24"/>
                <w:szCs w:val="24"/>
              </w:rPr>
              <w:t>Eiropas Parlamenta un Padomes Direktīva 2009/81/EK (2009. gada 13. jūlijs), ar kuru koordinē procedūras attiecībā uz to, kā līgumslēdzējas iestādes vai subjekti, kas darbojas drošības un aizsardzības jomā, piešķir noteiktu būvdarbu, piegādes un pakalpojumu līgumu slēgšanas tiesības, un ar kuru groza Direktīvas 2004/17/EK un 2004/18/EK</w:t>
            </w:r>
          </w:p>
        </w:tc>
        <w:tc>
          <w:tcPr>
            <w:tcW w:w="3118" w:type="dxa"/>
          </w:tcPr>
          <w:p w14:paraId="2584DA9C" w14:textId="77777777" w:rsidR="00497B41" w:rsidRPr="00C14C12" w:rsidRDefault="00497B41" w:rsidP="00280A52">
            <w:pPr>
              <w:jc w:val="both"/>
              <w:rPr>
                <w:snapToGrid w:val="0"/>
                <w:sz w:val="24"/>
                <w:szCs w:val="24"/>
                <w:lang w:eastAsia="en-US"/>
              </w:rPr>
            </w:pPr>
            <w:r w:rsidRPr="00C14C12">
              <w:rPr>
                <w:snapToGrid w:val="0"/>
                <w:sz w:val="24"/>
                <w:szCs w:val="24"/>
                <w:lang w:eastAsia="en-US"/>
              </w:rPr>
              <w:t>Jauns likumprojekts.</w:t>
            </w:r>
          </w:p>
        </w:tc>
        <w:tc>
          <w:tcPr>
            <w:tcW w:w="1843" w:type="dxa"/>
            <w:gridSpan w:val="2"/>
          </w:tcPr>
          <w:p w14:paraId="74C36610" w14:textId="77777777" w:rsidR="00497B41" w:rsidRPr="00C14C12" w:rsidRDefault="00497B41" w:rsidP="00280A52">
            <w:pPr>
              <w:jc w:val="both"/>
              <w:rPr>
                <w:snapToGrid w:val="0"/>
                <w:sz w:val="24"/>
                <w:szCs w:val="24"/>
                <w:lang w:eastAsia="en-US"/>
              </w:rPr>
            </w:pPr>
            <w:r w:rsidRPr="00C14C12">
              <w:rPr>
                <w:snapToGrid w:val="0"/>
                <w:sz w:val="24"/>
                <w:szCs w:val="24"/>
                <w:lang w:eastAsia="en-US"/>
              </w:rPr>
              <w:t>Izpētes</w:t>
            </w:r>
          </w:p>
        </w:tc>
        <w:tc>
          <w:tcPr>
            <w:tcW w:w="1559" w:type="dxa"/>
          </w:tcPr>
          <w:p w14:paraId="072F7A63" w14:textId="77777777" w:rsidR="00497B41" w:rsidRPr="00C14C12" w:rsidRDefault="00497B41" w:rsidP="00280A52">
            <w:pPr>
              <w:pStyle w:val="Footer"/>
              <w:jc w:val="both"/>
              <w:rPr>
                <w:snapToGrid w:val="0"/>
                <w:sz w:val="24"/>
                <w:szCs w:val="24"/>
                <w:lang w:eastAsia="en-US"/>
              </w:rPr>
            </w:pPr>
            <w:r w:rsidRPr="00C14C12">
              <w:rPr>
                <w:snapToGrid w:val="0"/>
                <w:sz w:val="24"/>
                <w:szCs w:val="24"/>
                <w:lang w:eastAsia="en-US"/>
              </w:rPr>
              <w:t>21.08.2011.</w:t>
            </w:r>
          </w:p>
        </w:tc>
        <w:tc>
          <w:tcPr>
            <w:tcW w:w="2126" w:type="dxa"/>
          </w:tcPr>
          <w:p w14:paraId="4376E422" w14:textId="77777777" w:rsidR="00497B41" w:rsidRPr="00C14C12" w:rsidRDefault="00497B41" w:rsidP="001E2D31">
            <w:pPr>
              <w:jc w:val="both"/>
              <w:rPr>
                <w:snapToGrid w:val="0"/>
                <w:sz w:val="24"/>
                <w:szCs w:val="24"/>
                <w:lang w:eastAsia="en-US"/>
              </w:rPr>
            </w:pPr>
          </w:p>
        </w:tc>
        <w:tc>
          <w:tcPr>
            <w:tcW w:w="993" w:type="dxa"/>
          </w:tcPr>
          <w:p w14:paraId="431AC0B9" w14:textId="77777777" w:rsidR="00497B41" w:rsidRPr="00C14C12" w:rsidRDefault="00497B41" w:rsidP="001E2D31">
            <w:pPr>
              <w:jc w:val="center"/>
              <w:rPr>
                <w:bCs/>
                <w:snapToGrid w:val="0"/>
                <w:sz w:val="24"/>
                <w:szCs w:val="24"/>
                <w:lang w:eastAsia="en-US"/>
              </w:rPr>
            </w:pPr>
            <w:r w:rsidRPr="00C14C12">
              <w:rPr>
                <w:bCs/>
                <w:snapToGrid w:val="0"/>
                <w:sz w:val="24"/>
                <w:szCs w:val="24"/>
                <w:lang w:eastAsia="en-US"/>
              </w:rPr>
              <w:t>FM</w:t>
            </w:r>
          </w:p>
        </w:tc>
      </w:tr>
      <w:tr w:rsidR="00497B41" w:rsidRPr="00C14C12" w14:paraId="5B8F9B45" w14:textId="77777777" w:rsidTr="00D62F54">
        <w:tblPrEx>
          <w:tblCellMar>
            <w:top w:w="0" w:type="dxa"/>
            <w:bottom w:w="0" w:type="dxa"/>
          </w:tblCellMar>
        </w:tblPrEx>
        <w:trPr>
          <w:trHeight w:val="247"/>
        </w:trPr>
        <w:tc>
          <w:tcPr>
            <w:tcW w:w="425" w:type="dxa"/>
          </w:tcPr>
          <w:p w14:paraId="2BA72454"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462983C1" w14:textId="77777777" w:rsidR="00497B41" w:rsidRPr="00C14C12" w:rsidRDefault="00497B41" w:rsidP="00591E7F">
            <w:pPr>
              <w:rPr>
                <w:bCs/>
                <w:snapToGrid w:val="0"/>
                <w:sz w:val="24"/>
                <w:szCs w:val="24"/>
                <w:lang w:eastAsia="en-US"/>
              </w:rPr>
            </w:pPr>
            <w:r w:rsidRPr="00C14C12">
              <w:rPr>
                <w:bCs/>
                <w:snapToGrid w:val="0"/>
                <w:sz w:val="24"/>
                <w:szCs w:val="24"/>
                <w:lang w:eastAsia="en-US"/>
              </w:rPr>
              <w:t>32008L0104</w:t>
            </w:r>
          </w:p>
        </w:tc>
        <w:tc>
          <w:tcPr>
            <w:tcW w:w="1418" w:type="dxa"/>
            <w:gridSpan w:val="2"/>
          </w:tcPr>
          <w:p w14:paraId="41B069C4" w14:textId="77777777" w:rsidR="00497B41" w:rsidRPr="00C14C12" w:rsidRDefault="00497B41" w:rsidP="00591E7F">
            <w:pPr>
              <w:pStyle w:val="Heading3"/>
              <w:jc w:val="left"/>
              <w:rPr>
                <w:b w:val="0"/>
                <w:bCs/>
                <w:color w:val="auto"/>
                <w:szCs w:val="24"/>
                <w:lang w:val="lv-LV"/>
              </w:rPr>
            </w:pPr>
            <w:r w:rsidRPr="00C14C12">
              <w:rPr>
                <w:b w:val="0"/>
                <w:bCs/>
                <w:color w:val="auto"/>
                <w:szCs w:val="24"/>
                <w:lang w:val="lv-LV"/>
              </w:rPr>
              <w:t>05/12/2011</w:t>
            </w:r>
          </w:p>
        </w:tc>
        <w:tc>
          <w:tcPr>
            <w:tcW w:w="2977" w:type="dxa"/>
          </w:tcPr>
          <w:p w14:paraId="27D65833" w14:textId="77777777" w:rsidR="00497B41" w:rsidRPr="00C14C12" w:rsidRDefault="00497B41" w:rsidP="00591E7F">
            <w:pPr>
              <w:pStyle w:val="Heading3"/>
              <w:jc w:val="left"/>
              <w:rPr>
                <w:b w:val="0"/>
                <w:bCs/>
                <w:color w:val="auto"/>
                <w:szCs w:val="24"/>
                <w:lang w:val="lv-LV"/>
              </w:rPr>
            </w:pPr>
            <w:r w:rsidRPr="00C14C12">
              <w:rPr>
                <w:b w:val="0"/>
                <w:bCs/>
                <w:color w:val="auto"/>
                <w:szCs w:val="24"/>
                <w:lang w:val="lv-LV"/>
              </w:rPr>
              <w:t>Eiropas Parlamenta un Padomes Direktīva 2008/104/EK (2008. gada 19. novembris) par pagaidu darba aģentūrām</w:t>
            </w:r>
          </w:p>
        </w:tc>
        <w:tc>
          <w:tcPr>
            <w:tcW w:w="3118" w:type="dxa"/>
          </w:tcPr>
          <w:p w14:paraId="650267C1" w14:textId="77777777" w:rsidR="00497B41" w:rsidRPr="00C14C12" w:rsidRDefault="00497B41" w:rsidP="00591E7F">
            <w:pPr>
              <w:rPr>
                <w:bCs/>
                <w:snapToGrid w:val="0"/>
                <w:sz w:val="24"/>
                <w:szCs w:val="24"/>
                <w:lang w:eastAsia="en-US"/>
              </w:rPr>
            </w:pPr>
          </w:p>
        </w:tc>
        <w:tc>
          <w:tcPr>
            <w:tcW w:w="1843" w:type="dxa"/>
            <w:gridSpan w:val="2"/>
          </w:tcPr>
          <w:p w14:paraId="28533F0A" w14:textId="77777777" w:rsidR="00497B41" w:rsidRPr="00C14C12" w:rsidRDefault="00497B41" w:rsidP="00591E7F">
            <w:pPr>
              <w:rPr>
                <w:bCs/>
                <w:snapToGrid w:val="0"/>
                <w:sz w:val="24"/>
                <w:szCs w:val="24"/>
                <w:lang w:eastAsia="en-US"/>
              </w:rPr>
            </w:pPr>
            <w:r w:rsidRPr="00C14C12">
              <w:rPr>
                <w:bCs/>
                <w:snapToGrid w:val="0"/>
                <w:sz w:val="24"/>
                <w:szCs w:val="24"/>
                <w:lang w:eastAsia="en-US"/>
              </w:rPr>
              <w:t>Izpētes</w:t>
            </w:r>
          </w:p>
        </w:tc>
        <w:tc>
          <w:tcPr>
            <w:tcW w:w="1559" w:type="dxa"/>
          </w:tcPr>
          <w:p w14:paraId="1CA63A00" w14:textId="77777777" w:rsidR="00497B41" w:rsidRPr="00C14C12" w:rsidRDefault="00497B41" w:rsidP="00591E7F">
            <w:pPr>
              <w:pStyle w:val="Footer"/>
              <w:rPr>
                <w:bCs/>
                <w:snapToGrid w:val="0"/>
                <w:sz w:val="24"/>
                <w:szCs w:val="24"/>
                <w:lang w:eastAsia="en-US"/>
              </w:rPr>
            </w:pPr>
            <w:r w:rsidRPr="00C14C12">
              <w:rPr>
                <w:bCs/>
                <w:snapToGrid w:val="0"/>
                <w:sz w:val="24"/>
                <w:szCs w:val="24"/>
                <w:lang w:eastAsia="en-US"/>
              </w:rPr>
              <w:t>30.12.2010.</w:t>
            </w:r>
          </w:p>
        </w:tc>
        <w:tc>
          <w:tcPr>
            <w:tcW w:w="2126" w:type="dxa"/>
          </w:tcPr>
          <w:p w14:paraId="300BE3E6" w14:textId="77777777" w:rsidR="00497B41" w:rsidRPr="00C14C12" w:rsidRDefault="00497B41" w:rsidP="00591E7F">
            <w:pPr>
              <w:rPr>
                <w:bCs/>
                <w:snapToGrid w:val="0"/>
                <w:sz w:val="24"/>
                <w:szCs w:val="24"/>
                <w:lang w:eastAsia="en-US"/>
              </w:rPr>
            </w:pPr>
          </w:p>
        </w:tc>
        <w:tc>
          <w:tcPr>
            <w:tcW w:w="993" w:type="dxa"/>
          </w:tcPr>
          <w:p w14:paraId="5332B67C" w14:textId="77777777" w:rsidR="00497B41" w:rsidRPr="00C14C12" w:rsidRDefault="00497B41" w:rsidP="00AF3A8C">
            <w:pPr>
              <w:jc w:val="center"/>
              <w:rPr>
                <w:bCs/>
                <w:snapToGrid w:val="0"/>
                <w:sz w:val="24"/>
                <w:szCs w:val="24"/>
                <w:lang w:eastAsia="en-US"/>
              </w:rPr>
            </w:pPr>
            <w:r w:rsidRPr="00C14C12">
              <w:rPr>
                <w:bCs/>
                <w:snapToGrid w:val="0"/>
                <w:sz w:val="24"/>
                <w:szCs w:val="24"/>
                <w:lang w:eastAsia="en-US"/>
              </w:rPr>
              <w:t>LM</w:t>
            </w:r>
          </w:p>
        </w:tc>
      </w:tr>
      <w:tr w:rsidR="00497B41" w:rsidRPr="00C14C12" w14:paraId="790D6BC5" w14:textId="77777777" w:rsidTr="00D62F54">
        <w:tblPrEx>
          <w:tblCellMar>
            <w:top w:w="0" w:type="dxa"/>
            <w:bottom w:w="0" w:type="dxa"/>
          </w:tblCellMar>
        </w:tblPrEx>
        <w:trPr>
          <w:trHeight w:val="247"/>
        </w:trPr>
        <w:tc>
          <w:tcPr>
            <w:tcW w:w="425" w:type="dxa"/>
          </w:tcPr>
          <w:p w14:paraId="2F44994F"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75BA2D1C" w14:textId="77777777" w:rsidR="00497B41" w:rsidRPr="00C14C12" w:rsidRDefault="00497B41" w:rsidP="0090490B">
            <w:pPr>
              <w:rPr>
                <w:bCs/>
                <w:snapToGrid w:val="0"/>
                <w:sz w:val="24"/>
                <w:szCs w:val="24"/>
                <w:lang w:eastAsia="en-US"/>
              </w:rPr>
            </w:pPr>
            <w:r w:rsidRPr="00C14C12">
              <w:rPr>
                <w:bCs/>
                <w:snapToGrid w:val="0"/>
                <w:sz w:val="24"/>
                <w:szCs w:val="24"/>
                <w:lang w:eastAsia="en-US"/>
              </w:rPr>
              <w:t>32009L0128</w:t>
            </w:r>
          </w:p>
        </w:tc>
        <w:tc>
          <w:tcPr>
            <w:tcW w:w="1418" w:type="dxa"/>
            <w:gridSpan w:val="2"/>
          </w:tcPr>
          <w:p w14:paraId="02617AF8" w14:textId="77777777" w:rsidR="00497B41" w:rsidRPr="00C14C12" w:rsidRDefault="00497B41" w:rsidP="00667970">
            <w:pPr>
              <w:pStyle w:val="Heading3"/>
              <w:jc w:val="left"/>
              <w:rPr>
                <w:b w:val="0"/>
                <w:bCs/>
                <w:color w:val="auto"/>
                <w:szCs w:val="24"/>
                <w:lang w:val="lv-LV"/>
              </w:rPr>
            </w:pPr>
            <w:r w:rsidRPr="00C14C12">
              <w:rPr>
                <w:b w:val="0"/>
                <w:bCs/>
                <w:color w:val="auto"/>
                <w:szCs w:val="24"/>
                <w:lang w:val="lv-LV"/>
              </w:rPr>
              <w:t>14/12/2011</w:t>
            </w:r>
          </w:p>
        </w:tc>
        <w:tc>
          <w:tcPr>
            <w:tcW w:w="2977" w:type="dxa"/>
          </w:tcPr>
          <w:p w14:paraId="70B72FDE" w14:textId="77777777" w:rsidR="00497B41" w:rsidRPr="00C14C12" w:rsidRDefault="00497B41" w:rsidP="0090490B">
            <w:pPr>
              <w:pStyle w:val="Heading3"/>
              <w:jc w:val="left"/>
              <w:rPr>
                <w:b w:val="0"/>
                <w:bCs/>
                <w:color w:val="auto"/>
                <w:szCs w:val="24"/>
                <w:lang w:val="lv-LV"/>
              </w:rPr>
            </w:pPr>
            <w:r w:rsidRPr="00C14C12">
              <w:rPr>
                <w:b w:val="0"/>
                <w:bCs/>
                <w:color w:val="auto"/>
                <w:szCs w:val="24"/>
                <w:lang w:val="lv-LV"/>
              </w:rPr>
              <w:t xml:space="preserve">Eiropas Parlamenta un Padomes Direktīva 2009/128/EK (2009. gada 21. oktobris), ar kuru nosaka Kopienas sistēmu pesticīdu ilgtspējīgas lietošanas </w:t>
            </w:r>
            <w:r w:rsidRPr="00C14C12">
              <w:rPr>
                <w:b w:val="0"/>
                <w:bCs/>
                <w:color w:val="auto"/>
                <w:szCs w:val="24"/>
                <w:lang w:val="lv-LV"/>
              </w:rPr>
              <w:lastRenderedPageBreak/>
              <w:t>nodrošināšanai</w:t>
            </w:r>
          </w:p>
        </w:tc>
        <w:tc>
          <w:tcPr>
            <w:tcW w:w="3118" w:type="dxa"/>
          </w:tcPr>
          <w:p w14:paraId="3EB44532" w14:textId="77777777" w:rsidR="00497B41" w:rsidRPr="00C14C12" w:rsidRDefault="00497B41" w:rsidP="0090490B">
            <w:pPr>
              <w:rPr>
                <w:bCs/>
                <w:snapToGrid w:val="0"/>
                <w:sz w:val="24"/>
                <w:szCs w:val="24"/>
                <w:lang w:eastAsia="en-US"/>
              </w:rPr>
            </w:pPr>
            <w:r w:rsidRPr="00C14C12">
              <w:rPr>
                <w:bCs/>
                <w:snapToGrid w:val="0"/>
                <w:sz w:val="24"/>
                <w:szCs w:val="24"/>
                <w:lang w:eastAsia="en-US"/>
              </w:rPr>
              <w:lastRenderedPageBreak/>
              <w:t>JAUNA!!!</w:t>
            </w:r>
          </w:p>
        </w:tc>
        <w:tc>
          <w:tcPr>
            <w:tcW w:w="1843" w:type="dxa"/>
            <w:gridSpan w:val="2"/>
          </w:tcPr>
          <w:p w14:paraId="24CF6F26" w14:textId="77777777" w:rsidR="00497B41" w:rsidRPr="00C14C12" w:rsidRDefault="00497B41" w:rsidP="0090490B">
            <w:pPr>
              <w:rPr>
                <w:bCs/>
                <w:snapToGrid w:val="0"/>
                <w:sz w:val="24"/>
                <w:szCs w:val="24"/>
                <w:lang w:eastAsia="en-US"/>
              </w:rPr>
            </w:pPr>
          </w:p>
        </w:tc>
        <w:tc>
          <w:tcPr>
            <w:tcW w:w="1559" w:type="dxa"/>
          </w:tcPr>
          <w:p w14:paraId="44E7D26E" w14:textId="77777777" w:rsidR="00497B41" w:rsidRPr="00C14C12" w:rsidRDefault="00497B41" w:rsidP="0090490B">
            <w:pPr>
              <w:pStyle w:val="Footer"/>
              <w:rPr>
                <w:bCs/>
                <w:snapToGrid w:val="0"/>
                <w:sz w:val="24"/>
                <w:szCs w:val="24"/>
                <w:lang w:eastAsia="en-US"/>
              </w:rPr>
            </w:pPr>
          </w:p>
        </w:tc>
        <w:tc>
          <w:tcPr>
            <w:tcW w:w="2126" w:type="dxa"/>
          </w:tcPr>
          <w:p w14:paraId="0C80A6B2" w14:textId="77777777" w:rsidR="00497B41" w:rsidRPr="00C14C12" w:rsidRDefault="00497B41" w:rsidP="0090490B">
            <w:pPr>
              <w:rPr>
                <w:bCs/>
                <w:sz w:val="24"/>
                <w:szCs w:val="24"/>
              </w:rPr>
            </w:pPr>
          </w:p>
        </w:tc>
        <w:tc>
          <w:tcPr>
            <w:tcW w:w="993" w:type="dxa"/>
          </w:tcPr>
          <w:p w14:paraId="3E87C13F" w14:textId="77777777" w:rsidR="00497B41" w:rsidRPr="00C14C12" w:rsidRDefault="00497B41" w:rsidP="0090490B">
            <w:pPr>
              <w:jc w:val="center"/>
              <w:rPr>
                <w:bCs/>
                <w:snapToGrid w:val="0"/>
                <w:sz w:val="24"/>
                <w:szCs w:val="24"/>
                <w:lang w:eastAsia="en-US"/>
              </w:rPr>
            </w:pPr>
            <w:r w:rsidRPr="00C14C12">
              <w:rPr>
                <w:bCs/>
                <w:snapToGrid w:val="0"/>
                <w:sz w:val="24"/>
                <w:szCs w:val="24"/>
                <w:lang w:eastAsia="en-US"/>
              </w:rPr>
              <w:t>VIDM</w:t>
            </w:r>
          </w:p>
        </w:tc>
      </w:tr>
      <w:tr w:rsidR="00497B41" w:rsidRPr="00C14C12" w14:paraId="70A7C298" w14:textId="77777777" w:rsidTr="00D62F54">
        <w:tblPrEx>
          <w:tblCellMar>
            <w:top w:w="0" w:type="dxa"/>
            <w:bottom w:w="0" w:type="dxa"/>
          </w:tblCellMar>
        </w:tblPrEx>
        <w:trPr>
          <w:trHeight w:val="247"/>
        </w:trPr>
        <w:tc>
          <w:tcPr>
            <w:tcW w:w="425" w:type="dxa"/>
          </w:tcPr>
          <w:p w14:paraId="12EC5543"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0F8FA603" w14:textId="77777777" w:rsidR="00497B41" w:rsidRPr="00C14C12" w:rsidRDefault="00497B41" w:rsidP="0090490B">
            <w:pPr>
              <w:rPr>
                <w:bCs/>
                <w:snapToGrid w:val="0"/>
                <w:sz w:val="24"/>
                <w:szCs w:val="24"/>
                <w:lang w:eastAsia="en-US"/>
              </w:rPr>
            </w:pPr>
            <w:r w:rsidRPr="00C14C12">
              <w:rPr>
                <w:bCs/>
                <w:snapToGrid w:val="0"/>
                <w:sz w:val="24"/>
                <w:szCs w:val="24"/>
                <w:lang w:eastAsia="en-US"/>
              </w:rPr>
              <w:t>32009L0127</w:t>
            </w:r>
          </w:p>
        </w:tc>
        <w:tc>
          <w:tcPr>
            <w:tcW w:w="1418" w:type="dxa"/>
            <w:gridSpan w:val="2"/>
          </w:tcPr>
          <w:p w14:paraId="14E07D2F" w14:textId="77777777" w:rsidR="00497B41" w:rsidRPr="00C14C12" w:rsidRDefault="00497B41" w:rsidP="0090490B">
            <w:pPr>
              <w:pStyle w:val="Heading3"/>
              <w:jc w:val="left"/>
              <w:rPr>
                <w:b w:val="0"/>
                <w:bCs/>
                <w:color w:val="auto"/>
                <w:szCs w:val="24"/>
                <w:lang w:val="lv-LV"/>
              </w:rPr>
            </w:pPr>
            <w:r w:rsidRPr="00C14C12">
              <w:rPr>
                <w:b w:val="0"/>
                <w:bCs/>
                <w:color w:val="auto"/>
                <w:szCs w:val="24"/>
                <w:lang w:val="lv-LV"/>
              </w:rPr>
              <w:t>15/12/2011</w:t>
            </w:r>
          </w:p>
        </w:tc>
        <w:tc>
          <w:tcPr>
            <w:tcW w:w="2977" w:type="dxa"/>
          </w:tcPr>
          <w:p w14:paraId="032F417B" w14:textId="77777777" w:rsidR="00497B41" w:rsidRPr="00C14C12" w:rsidRDefault="00497B41" w:rsidP="0090490B">
            <w:pPr>
              <w:pStyle w:val="Heading3"/>
              <w:jc w:val="left"/>
              <w:rPr>
                <w:b w:val="0"/>
                <w:bCs/>
                <w:color w:val="auto"/>
                <w:szCs w:val="24"/>
                <w:lang w:val="lv-LV"/>
              </w:rPr>
            </w:pPr>
            <w:r w:rsidRPr="00C14C12">
              <w:rPr>
                <w:b w:val="0"/>
                <w:bCs/>
                <w:color w:val="auto"/>
                <w:szCs w:val="24"/>
                <w:lang w:val="lv-LV"/>
              </w:rPr>
              <w:t>Eiropas Parlamenta un Padomes Direktīva 2009/127/EK (2009. gada 21. oktobris), ar ko Direktīvu 2006/42/EK groza attiecībā uz pesticīdu lietošanas mašīnām</w:t>
            </w:r>
          </w:p>
        </w:tc>
        <w:tc>
          <w:tcPr>
            <w:tcW w:w="3118" w:type="dxa"/>
          </w:tcPr>
          <w:p w14:paraId="46EFB126" w14:textId="77777777" w:rsidR="00497B41" w:rsidRPr="00C14C12" w:rsidRDefault="00497B41" w:rsidP="0090490B">
            <w:pPr>
              <w:rPr>
                <w:bCs/>
                <w:snapToGrid w:val="0"/>
                <w:sz w:val="24"/>
                <w:szCs w:val="24"/>
                <w:lang w:eastAsia="en-US"/>
              </w:rPr>
            </w:pPr>
            <w:r w:rsidRPr="00C14C12">
              <w:rPr>
                <w:bCs/>
                <w:snapToGrid w:val="0"/>
                <w:sz w:val="24"/>
                <w:szCs w:val="24"/>
                <w:lang w:eastAsia="en-US"/>
              </w:rPr>
              <w:t>JAUNA!!!</w:t>
            </w:r>
          </w:p>
        </w:tc>
        <w:tc>
          <w:tcPr>
            <w:tcW w:w="1843" w:type="dxa"/>
            <w:gridSpan w:val="2"/>
          </w:tcPr>
          <w:p w14:paraId="746BD1C0" w14:textId="77777777" w:rsidR="00497B41" w:rsidRPr="00C14C12" w:rsidRDefault="00497B41" w:rsidP="0090490B">
            <w:pPr>
              <w:rPr>
                <w:bCs/>
                <w:snapToGrid w:val="0"/>
                <w:sz w:val="24"/>
                <w:szCs w:val="24"/>
                <w:lang w:eastAsia="en-US"/>
              </w:rPr>
            </w:pPr>
          </w:p>
        </w:tc>
        <w:tc>
          <w:tcPr>
            <w:tcW w:w="1559" w:type="dxa"/>
          </w:tcPr>
          <w:p w14:paraId="675AA683" w14:textId="77777777" w:rsidR="00497B41" w:rsidRPr="00C14C12" w:rsidRDefault="00497B41" w:rsidP="0090490B">
            <w:pPr>
              <w:pStyle w:val="Footer"/>
              <w:rPr>
                <w:bCs/>
                <w:snapToGrid w:val="0"/>
                <w:sz w:val="24"/>
                <w:szCs w:val="24"/>
                <w:lang w:eastAsia="en-US"/>
              </w:rPr>
            </w:pPr>
          </w:p>
        </w:tc>
        <w:tc>
          <w:tcPr>
            <w:tcW w:w="2126" w:type="dxa"/>
          </w:tcPr>
          <w:p w14:paraId="1BB2E1DC" w14:textId="77777777" w:rsidR="00497B41" w:rsidRPr="00C14C12" w:rsidRDefault="00497B41" w:rsidP="0090490B">
            <w:pPr>
              <w:rPr>
                <w:bCs/>
                <w:sz w:val="24"/>
                <w:szCs w:val="24"/>
              </w:rPr>
            </w:pPr>
          </w:p>
        </w:tc>
        <w:tc>
          <w:tcPr>
            <w:tcW w:w="993" w:type="dxa"/>
          </w:tcPr>
          <w:p w14:paraId="388F6879" w14:textId="77777777" w:rsidR="00497B41" w:rsidRPr="00C14C12" w:rsidRDefault="00497B41" w:rsidP="0090490B">
            <w:pPr>
              <w:jc w:val="center"/>
              <w:rPr>
                <w:bCs/>
                <w:snapToGrid w:val="0"/>
                <w:sz w:val="24"/>
                <w:szCs w:val="24"/>
                <w:lang w:eastAsia="en-US"/>
              </w:rPr>
            </w:pPr>
            <w:r w:rsidRPr="00C14C12">
              <w:rPr>
                <w:bCs/>
                <w:snapToGrid w:val="0"/>
                <w:sz w:val="24"/>
                <w:szCs w:val="24"/>
                <w:lang w:eastAsia="en-US"/>
              </w:rPr>
              <w:t>EM</w:t>
            </w:r>
          </w:p>
        </w:tc>
      </w:tr>
      <w:tr w:rsidR="00497B41" w:rsidRPr="00C14C12" w14:paraId="6E0125ED" w14:textId="77777777" w:rsidTr="00D62F54">
        <w:tblPrEx>
          <w:tblCellMar>
            <w:top w:w="0" w:type="dxa"/>
            <w:bottom w:w="0" w:type="dxa"/>
          </w:tblCellMar>
        </w:tblPrEx>
        <w:trPr>
          <w:trHeight w:val="247"/>
        </w:trPr>
        <w:tc>
          <w:tcPr>
            <w:tcW w:w="425" w:type="dxa"/>
          </w:tcPr>
          <w:p w14:paraId="6EE13CD9"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51E845F2" w14:textId="77777777" w:rsidR="00497B41" w:rsidRPr="00C14C12" w:rsidRDefault="00497B41" w:rsidP="00F87D5E">
            <w:pPr>
              <w:pStyle w:val="Footer"/>
              <w:tabs>
                <w:tab w:val="clear" w:pos="4153"/>
                <w:tab w:val="clear" w:pos="8306"/>
              </w:tabs>
              <w:jc w:val="center"/>
              <w:rPr>
                <w:bCs/>
                <w:sz w:val="24"/>
                <w:szCs w:val="24"/>
              </w:rPr>
            </w:pPr>
            <w:r w:rsidRPr="00C14C12">
              <w:rPr>
                <w:bCs/>
                <w:sz w:val="24"/>
                <w:szCs w:val="24"/>
              </w:rPr>
              <w:t>32009L0126</w:t>
            </w:r>
          </w:p>
        </w:tc>
        <w:tc>
          <w:tcPr>
            <w:tcW w:w="1418" w:type="dxa"/>
            <w:gridSpan w:val="2"/>
          </w:tcPr>
          <w:p w14:paraId="56D02B28" w14:textId="77777777" w:rsidR="00497B41" w:rsidRPr="00C14C12" w:rsidRDefault="00497B41" w:rsidP="00F87D5E">
            <w:pPr>
              <w:rPr>
                <w:bCs/>
                <w:sz w:val="24"/>
                <w:szCs w:val="24"/>
              </w:rPr>
            </w:pPr>
            <w:r w:rsidRPr="00C14C12">
              <w:rPr>
                <w:bCs/>
                <w:sz w:val="24"/>
                <w:szCs w:val="24"/>
              </w:rPr>
              <w:t>01/01/2012</w:t>
            </w:r>
          </w:p>
        </w:tc>
        <w:tc>
          <w:tcPr>
            <w:tcW w:w="2977" w:type="dxa"/>
          </w:tcPr>
          <w:p w14:paraId="0B1479FF" w14:textId="77777777" w:rsidR="00497B41" w:rsidRPr="00C14C12" w:rsidRDefault="00497B41" w:rsidP="00F87D5E">
            <w:pPr>
              <w:jc w:val="both"/>
              <w:rPr>
                <w:rStyle w:val="Strong"/>
                <w:b w:val="0"/>
                <w:sz w:val="24"/>
                <w:szCs w:val="24"/>
              </w:rPr>
            </w:pPr>
            <w:r w:rsidRPr="00C14C12">
              <w:rPr>
                <w:rStyle w:val="Strong"/>
                <w:b w:val="0"/>
                <w:sz w:val="24"/>
                <w:szCs w:val="24"/>
              </w:rPr>
              <w:t>Eiropas Parlamenta un Padomes Direktīva 2009/126/EK (2009. gada 21. oktobris) par benzīna tvaiku uztveršanas otro pakāpi degvielas uzpildes stacijās, uzpildot degvielu mehāniskajos transportlīdzekļos (kodificēta versija)</w:t>
            </w:r>
          </w:p>
        </w:tc>
        <w:tc>
          <w:tcPr>
            <w:tcW w:w="3118" w:type="dxa"/>
          </w:tcPr>
          <w:p w14:paraId="2B98E4A9" w14:textId="77777777" w:rsidR="00497B41" w:rsidRPr="00C14C12" w:rsidRDefault="00497B41" w:rsidP="00F87D5E">
            <w:pPr>
              <w:jc w:val="both"/>
              <w:rPr>
                <w:snapToGrid w:val="0"/>
                <w:sz w:val="24"/>
                <w:szCs w:val="24"/>
                <w:lang w:eastAsia="en-US"/>
              </w:rPr>
            </w:pPr>
          </w:p>
        </w:tc>
        <w:tc>
          <w:tcPr>
            <w:tcW w:w="1843" w:type="dxa"/>
            <w:gridSpan w:val="2"/>
          </w:tcPr>
          <w:p w14:paraId="2388E3A4" w14:textId="77777777" w:rsidR="00497B41" w:rsidRPr="00C14C12" w:rsidRDefault="00497B41" w:rsidP="00F87D5E">
            <w:pPr>
              <w:jc w:val="both"/>
              <w:rPr>
                <w:snapToGrid w:val="0"/>
                <w:sz w:val="24"/>
                <w:szCs w:val="24"/>
                <w:lang w:eastAsia="en-US"/>
              </w:rPr>
            </w:pPr>
            <w:r w:rsidRPr="00C14C12">
              <w:rPr>
                <w:snapToGrid w:val="0"/>
                <w:sz w:val="24"/>
                <w:szCs w:val="24"/>
                <w:lang w:eastAsia="en-US"/>
              </w:rPr>
              <w:t>Izpētes</w:t>
            </w:r>
          </w:p>
        </w:tc>
        <w:tc>
          <w:tcPr>
            <w:tcW w:w="1559" w:type="dxa"/>
          </w:tcPr>
          <w:p w14:paraId="5591BF8D" w14:textId="77777777" w:rsidR="00497B41" w:rsidRPr="00C14C12" w:rsidRDefault="00497B41" w:rsidP="00F87D5E">
            <w:pPr>
              <w:pStyle w:val="Footer"/>
              <w:jc w:val="both"/>
              <w:rPr>
                <w:snapToGrid w:val="0"/>
                <w:sz w:val="24"/>
                <w:szCs w:val="24"/>
                <w:lang w:eastAsia="en-US"/>
              </w:rPr>
            </w:pPr>
            <w:r w:rsidRPr="00C14C12">
              <w:rPr>
                <w:snapToGrid w:val="0"/>
                <w:sz w:val="24"/>
                <w:szCs w:val="24"/>
                <w:lang w:eastAsia="en-US"/>
              </w:rPr>
              <w:t>01.01.2012</w:t>
            </w:r>
          </w:p>
        </w:tc>
        <w:tc>
          <w:tcPr>
            <w:tcW w:w="2126" w:type="dxa"/>
          </w:tcPr>
          <w:p w14:paraId="536E6E2C" w14:textId="77777777" w:rsidR="00497B41" w:rsidRPr="00C14C12" w:rsidRDefault="00497B41" w:rsidP="00F87D5E">
            <w:pPr>
              <w:jc w:val="both"/>
              <w:rPr>
                <w:snapToGrid w:val="0"/>
                <w:sz w:val="24"/>
                <w:szCs w:val="24"/>
                <w:lang w:eastAsia="en-US"/>
              </w:rPr>
            </w:pPr>
          </w:p>
        </w:tc>
        <w:tc>
          <w:tcPr>
            <w:tcW w:w="993" w:type="dxa"/>
          </w:tcPr>
          <w:p w14:paraId="4E8561AE" w14:textId="77777777" w:rsidR="00497B41" w:rsidRPr="00C14C12" w:rsidRDefault="00497B41" w:rsidP="00F87D5E">
            <w:pPr>
              <w:jc w:val="center"/>
              <w:rPr>
                <w:bCs/>
                <w:snapToGrid w:val="0"/>
                <w:sz w:val="24"/>
                <w:szCs w:val="24"/>
                <w:lang w:eastAsia="en-US"/>
              </w:rPr>
            </w:pPr>
            <w:r w:rsidRPr="00C14C12">
              <w:rPr>
                <w:bCs/>
                <w:snapToGrid w:val="0"/>
                <w:sz w:val="24"/>
                <w:szCs w:val="24"/>
                <w:lang w:eastAsia="en-US"/>
              </w:rPr>
              <w:t>VIDM</w:t>
            </w:r>
          </w:p>
        </w:tc>
      </w:tr>
      <w:tr w:rsidR="00497B41" w:rsidRPr="00C14C12" w14:paraId="1A2D1893" w14:textId="77777777" w:rsidTr="00D62F54">
        <w:tblPrEx>
          <w:tblCellMar>
            <w:top w:w="0" w:type="dxa"/>
            <w:bottom w:w="0" w:type="dxa"/>
          </w:tblCellMar>
        </w:tblPrEx>
        <w:trPr>
          <w:trHeight w:val="247"/>
        </w:trPr>
        <w:tc>
          <w:tcPr>
            <w:tcW w:w="425" w:type="dxa"/>
          </w:tcPr>
          <w:p w14:paraId="3D18ED82"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005C6A2C" w14:textId="77777777" w:rsidR="00497B41" w:rsidRPr="00C14C12" w:rsidRDefault="00497B41" w:rsidP="000D3F5C">
            <w:pPr>
              <w:rPr>
                <w:bCs/>
                <w:snapToGrid w:val="0"/>
                <w:sz w:val="24"/>
                <w:szCs w:val="24"/>
                <w:lang w:eastAsia="en-US"/>
              </w:rPr>
            </w:pPr>
            <w:r w:rsidRPr="00C14C12">
              <w:rPr>
                <w:bCs/>
                <w:snapToGrid w:val="0"/>
                <w:sz w:val="24"/>
                <w:szCs w:val="24"/>
                <w:lang w:eastAsia="en-US"/>
              </w:rPr>
              <w:t>32009L0020</w:t>
            </w:r>
          </w:p>
        </w:tc>
        <w:tc>
          <w:tcPr>
            <w:tcW w:w="1418" w:type="dxa"/>
            <w:gridSpan w:val="2"/>
          </w:tcPr>
          <w:p w14:paraId="7461DA92" w14:textId="77777777" w:rsidR="00497B41" w:rsidRPr="00C14C12" w:rsidRDefault="00497B41" w:rsidP="000D3F5C">
            <w:pPr>
              <w:pStyle w:val="Heading3"/>
              <w:jc w:val="left"/>
              <w:rPr>
                <w:b w:val="0"/>
                <w:bCs/>
                <w:color w:val="auto"/>
                <w:szCs w:val="24"/>
                <w:lang w:val="lv-LV"/>
              </w:rPr>
            </w:pPr>
            <w:r w:rsidRPr="00C14C12">
              <w:rPr>
                <w:b w:val="0"/>
                <w:bCs/>
                <w:color w:val="auto"/>
                <w:szCs w:val="24"/>
                <w:lang w:val="lv-LV"/>
              </w:rPr>
              <w:t>01/01/2012</w:t>
            </w:r>
          </w:p>
        </w:tc>
        <w:tc>
          <w:tcPr>
            <w:tcW w:w="2977" w:type="dxa"/>
          </w:tcPr>
          <w:p w14:paraId="690B02E8" w14:textId="77777777" w:rsidR="00497B41" w:rsidRPr="00C14C12" w:rsidRDefault="00497B41" w:rsidP="000D3F5C">
            <w:pPr>
              <w:pStyle w:val="Heading3"/>
              <w:jc w:val="left"/>
              <w:rPr>
                <w:b w:val="0"/>
                <w:bCs/>
                <w:color w:val="auto"/>
                <w:szCs w:val="24"/>
                <w:lang w:val="lv-LV"/>
              </w:rPr>
            </w:pPr>
            <w:r w:rsidRPr="00C14C12">
              <w:rPr>
                <w:b w:val="0"/>
                <w:bCs/>
                <w:color w:val="auto"/>
                <w:szCs w:val="24"/>
                <w:lang w:val="lv-LV"/>
              </w:rPr>
              <w:t>Eiropas Parlamenta un Padomes Direktīva 2009/20/EK (2009. gada 23. aprīlis) par kuģu īpašnieku apdrošināšanu pret jūras prasībām</w:t>
            </w:r>
          </w:p>
        </w:tc>
        <w:tc>
          <w:tcPr>
            <w:tcW w:w="3118" w:type="dxa"/>
          </w:tcPr>
          <w:p w14:paraId="667B6DD9" w14:textId="77777777" w:rsidR="00497B41" w:rsidRPr="00C14C12" w:rsidRDefault="00497B41" w:rsidP="000D3F5C">
            <w:pPr>
              <w:rPr>
                <w:bCs/>
                <w:snapToGrid w:val="0"/>
                <w:sz w:val="24"/>
                <w:szCs w:val="24"/>
                <w:lang w:eastAsia="en-US"/>
              </w:rPr>
            </w:pPr>
          </w:p>
        </w:tc>
        <w:tc>
          <w:tcPr>
            <w:tcW w:w="1843" w:type="dxa"/>
            <w:gridSpan w:val="2"/>
          </w:tcPr>
          <w:p w14:paraId="2832096E" w14:textId="77777777" w:rsidR="00497B41" w:rsidRPr="00C14C12" w:rsidRDefault="00497B41" w:rsidP="000D3F5C">
            <w:pPr>
              <w:rPr>
                <w:bCs/>
                <w:snapToGrid w:val="0"/>
                <w:sz w:val="24"/>
                <w:szCs w:val="24"/>
                <w:lang w:eastAsia="en-US"/>
              </w:rPr>
            </w:pPr>
            <w:r w:rsidRPr="00C14C12">
              <w:rPr>
                <w:bCs/>
                <w:snapToGrid w:val="0"/>
                <w:sz w:val="24"/>
                <w:szCs w:val="24"/>
                <w:lang w:eastAsia="en-US"/>
              </w:rPr>
              <w:t>Izpētes</w:t>
            </w:r>
          </w:p>
        </w:tc>
        <w:tc>
          <w:tcPr>
            <w:tcW w:w="1559" w:type="dxa"/>
          </w:tcPr>
          <w:p w14:paraId="22A09482" w14:textId="77777777" w:rsidR="00497B41" w:rsidRPr="00C14C12" w:rsidRDefault="00497B41" w:rsidP="000D3F5C">
            <w:pPr>
              <w:pStyle w:val="Footer"/>
              <w:rPr>
                <w:bCs/>
                <w:snapToGrid w:val="0"/>
                <w:sz w:val="24"/>
                <w:szCs w:val="24"/>
                <w:lang w:eastAsia="en-US"/>
              </w:rPr>
            </w:pPr>
            <w:r w:rsidRPr="00C14C12">
              <w:rPr>
                <w:bCs/>
                <w:snapToGrid w:val="0"/>
                <w:sz w:val="24"/>
                <w:szCs w:val="24"/>
                <w:lang w:eastAsia="en-US"/>
              </w:rPr>
              <w:t>01.10.2011</w:t>
            </w:r>
          </w:p>
        </w:tc>
        <w:tc>
          <w:tcPr>
            <w:tcW w:w="2126" w:type="dxa"/>
          </w:tcPr>
          <w:p w14:paraId="056E0703" w14:textId="77777777" w:rsidR="00497B41" w:rsidRPr="00C14C12" w:rsidRDefault="00497B41" w:rsidP="000D3F5C">
            <w:pPr>
              <w:rPr>
                <w:bCs/>
                <w:snapToGrid w:val="0"/>
                <w:sz w:val="24"/>
                <w:szCs w:val="24"/>
                <w:lang w:eastAsia="en-US"/>
              </w:rPr>
            </w:pPr>
          </w:p>
        </w:tc>
        <w:tc>
          <w:tcPr>
            <w:tcW w:w="993" w:type="dxa"/>
          </w:tcPr>
          <w:p w14:paraId="690FB203" w14:textId="77777777" w:rsidR="00497B41" w:rsidRPr="00C14C12" w:rsidRDefault="00497B41" w:rsidP="000D3F5C">
            <w:pPr>
              <w:jc w:val="center"/>
              <w:rPr>
                <w:bCs/>
                <w:snapToGrid w:val="0"/>
                <w:sz w:val="24"/>
                <w:szCs w:val="24"/>
                <w:lang w:eastAsia="en-US"/>
              </w:rPr>
            </w:pPr>
            <w:r w:rsidRPr="00C14C12">
              <w:rPr>
                <w:bCs/>
                <w:snapToGrid w:val="0"/>
                <w:sz w:val="24"/>
                <w:szCs w:val="24"/>
                <w:lang w:eastAsia="en-US"/>
              </w:rPr>
              <w:t>SAM</w:t>
            </w:r>
          </w:p>
        </w:tc>
      </w:tr>
      <w:tr w:rsidR="00497B41" w:rsidRPr="00C14C12" w14:paraId="47D79836" w14:textId="77777777" w:rsidTr="00D62F54">
        <w:tblPrEx>
          <w:tblCellMar>
            <w:top w:w="0" w:type="dxa"/>
            <w:bottom w:w="0" w:type="dxa"/>
          </w:tblCellMar>
        </w:tblPrEx>
        <w:trPr>
          <w:trHeight w:val="247"/>
        </w:trPr>
        <w:tc>
          <w:tcPr>
            <w:tcW w:w="425" w:type="dxa"/>
          </w:tcPr>
          <w:p w14:paraId="4F148011"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6081DCA6" w14:textId="77777777" w:rsidR="00497B41" w:rsidRPr="00C14C12" w:rsidRDefault="00497B41" w:rsidP="0090490B">
            <w:pPr>
              <w:rPr>
                <w:bCs/>
                <w:snapToGrid w:val="0"/>
                <w:sz w:val="24"/>
                <w:szCs w:val="24"/>
                <w:lang w:eastAsia="en-US"/>
              </w:rPr>
            </w:pPr>
            <w:r w:rsidRPr="00C14C12">
              <w:rPr>
                <w:bCs/>
                <w:snapToGrid w:val="0"/>
                <w:sz w:val="24"/>
                <w:szCs w:val="24"/>
                <w:lang w:eastAsia="en-US"/>
              </w:rPr>
              <w:t>32009L0138</w:t>
            </w:r>
          </w:p>
        </w:tc>
        <w:tc>
          <w:tcPr>
            <w:tcW w:w="1418" w:type="dxa"/>
            <w:gridSpan w:val="2"/>
          </w:tcPr>
          <w:p w14:paraId="70FAA94A" w14:textId="77777777" w:rsidR="00497B41" w:rsidRPr="00C14C12" w:rsidRDefault="00497B41" w:rsidP="0090490B">
            <w:pPr>
              <w:pStyle w:val="Heading3"/>
              <w:jc w:val="left"/>
              <w:rPr>
                <w:b w:val="0"/>
                <w:bCs/>
                <w:color w:val="auto"/>
                <w:szCs w:val="24"/>
                <w:lang w:val="lv-LV"/>
              </w:rPr>
            </w:pPr>
            <w:r w:rsidRPr="00C14C12">
              <w:rPr>
                <w:b w:val="0"/>
                <w:bCs/>
                <w:color w:val="auto"/>
                <w:szCs w:val="24"/>
                <w:lang w:val="lv-LV"/>
              </w:rPr>
              <w:t>31/10/2012</w:t>
            </w:r>
          </w:p>
        </w:tc>
        <w:tc>
          <w:tcPr>
            <w:tcW w:w="2977" w:type="dxa"/>
          </w:tcPr>
          <w:p w14:paraId="5B3D65AE" w14:textId="77777777" w:rsidR="00497B41" w:rsidRPr="00C14C12" w:rsidRDefault="00497B41" w:rsidP="0090490B">
            <w:pPr>
              <w:pStyle w:val="Heading3"/>
              <w:jc w:val="left"/>
              <w:rPr>
                <w:b w:val="0"/>
                <w:bCs/>
                <w:color w:val="auto"/>
                <w:szCs w:val="24"/>
                <w:lang w:val="lv-LV"/>
              </w:rPr>
            </w:pPr>
            <w:r w:rsidRPr="00C14C12">
              <w:rPr>
                <w:b w:val="0"/>
                <w:bCs/>
                <w:color w:val="auto"/>
                <w:szCs w:val="24"/>
                <w:lang w:val="lv-LV"/>
              </w:rPr>
              <w:t xml:space="preserve">Eiropas Parlamenta un Padomes Direktīva 2009/138/EK (2009. gada 25. novembris) par uzņēmējdarbības uzsākšanu un veikšanu apdrošināšanas </w:t>
            </w:r>
            <w:r w:rsidRPr="00C14C12">
              <w:rPr>
                <w:b w:val="0"/>
                <w:bCs/>
                <w:color w:val="auto"/>
                <w:szCs w:val="24"/>
                <w:lang w:val="lv-LV"/>
              </w:rPr>
              <w:lastRenderedPageBreak/>
              <w:t>un pārapdrošināšanas jomā (Maksātspēja II) (pārstrādāta versija)</w:t>
            </w:r>
          </w:p>
        </w:tc>
        <w:tc>
          <w:tcPr>
            <w:tcW w:w="3118" w:type="dxa"/>
          </w:tcPr>
          <w:p w14:paraId="5D72B055" w14:textId="77777777" w:rsidR="00497B41" w:rsidRPr="00C14C12" w:rsidRDefault="00497B41" w:rsidP="0090490B">
            <w:pPr>
              <w:rPr>
                <w:bCs/>
                <w:snapToGrid w:val="0"/>
                <w:sz w:val="24"/>
                <w:szCs w:val="24"/>
                <w:lang w:eastAsia="en-US"/>
              </w:rPr>
            </w:pPr>
            <w:r w:rsidRPr="00C14C12">
              <w:rPr>
                <w:bCs/>
                <w:snapToGrid w:val="0"/>
                <w:sz w:val="24"/>
                <w:szCs w:val="24"/>
                <w:lang w:eastAsia="en-US"/>
              </w:rPr>
              <w:lastRenderedPageBreak/>
              <w:t>JAUNA!!!</w:t>
            </w:r>
          </w:p>
        </w:tc>
        <w:tc>
          <w:tcPr>
            <w:tcW w:w="1843" w:type="dxa"/>
            <w:gridSpan w:val="2"/>
          </w:tcPr>
          <w:p w14:paraId="13E38AD8" w14:textId="77777777" w:rsidR="00497B41" w:rsidRPr="00C14C12" w:rsidRDefault="00497B41" w:rsidP="0090490B">
            <w:pPr>
              <w:rPr>
                <w:bCs/>
                <w:snapToGrid w:val="0"/>
                <w:sz w:val="24"/>
                <w:szCs w:val="24"/>
                <w:lang w:eastAsia="en-US"/>
              </w:rPr>
            </w:pPr>
          </w:p>
        </w:tc>
        <w:tc>
          <w:tcPr>
            <w:tcW w:w="1559" w:type="dxa"/>
          </w:tcPr>
          <w:p w14:paraId="1B522B68" w14:textId="77777777" w:rsidR="00497B41" w:rsidRPr="00C14C12" w:rsidRDefault="00497B41" w:rsidP="0090490B">
            <w:pPr>
              <w:pStyle w:val="Footer"/>
              <w:rPr>
                <w:bCs/>
                <w:snapToGrid w:val="0"/>
                <w:sz w:val="24"/>
                <w:szCs w:val="24"/>
                <w:lang w:eastAsia="en-US"/>
              </w:rPr>
            </w:pPr>
          </w:p>
        </w:tc>
        <w:tc>
          <w:tcPr>
            <w:tcW w:w="2126" w:type="dxa"/>
          </w:tcPr>
          <w:p w14:paraId="3A57EB54" w14:textId="77777777" w:rsidR="00497B41" w:rsidRPr="00C14C12" w:rsidRDefault="00497B41" w:rsidP="0090490B">
            <w:pPr>
              <w:rPr>
                <w:bCs/>
                <w:sz w:val="24"/>
                <w:szCs w:val="24"/>
              </w:rPr>
            </w:pPr>
            <w:r w:rsidRPr="00C14C12">
              <w:rPr>
                <w:bCs/>
                <w:sz w:val="24"/>
                <w:szCs w:val="24"/>
              </w:rPr>
              <w:t xml:space="preserve">Jāpārņem direktīvas 4., 10., 13., 14., 18., 23., 26. līdz 32., 34. līdz 49., 51. līdz 55., 67., 68., 71., 72., 74. līdz 85., 87. līdz 91., </w:t>
            </w:r>
            <w:r w:rsidRPr="00C14C12">
              <w:rPr>
                <w:bCs/>
                <w:sz w:val="24"/>
                <w:szCs w:val="24"/>
              </w:rPr>
              <w:lastRenderedPageBreak/>
              <w:t>93. līdz 96., 98., 100. līdz 110., 112., 113., 115. līdz 126., 128., 129., 131. līdz 134., 136., līdz 142., 144., 146., 148., 162. līdz 167., 172., 173., 178., 185., 190., 192., 210. līdz 233., 235. līdz 240., 243. līdz 263., 265., 266., 278., 303. un 304.panta un III un IV pielikuma prasības</w:t>
            </w:r>
          </w:p>
        </w:tc>
        <w:tc>
          <w:tcPr>
            <w:tcW w:w="993" w:type="dxa"/>
          </w:tcPr>
          <w:p w14:paraId="59EBD858" w14:textId="77777777" w:rsidR="00497B41" w:rsidRPr="00C14C12" w:rsidRDefault="00497B41" w:rsidP="0090490B">
            <w:pPr>
              <w:jc w:val="center"/>
              <w:rPr>
                <w:bCs/>
                <w:snapToGrid w:val="0"/>
                <w:sz w:val="24"/>
                <w:szCs w:val="24"/>
                <w:lang w:eastAsia="en-US"/>
              </w:rPr>
            </w:pPr>
            <w:r w:rsidRPr="00C14C12">
              <w:rPr>
                <w:bCs/>
                <w:snapToGrid w:val="0"/>
                <w:sz w:val="24"/>
                <w:szCs w:val="24"/>
                <w:lang w:eastAsia="en-US"/>
              </w:rPr>
              <w:lastRenderedPageBreak/>
              <w:t>FM</w:t>
            </w:r>
          </w:p>
        </w:tc>
      </w:tr>
      <w:tr w:rsidR="00497B41" w:rsidRPr="00C14C12" w14:paraId="27694457" w14:textId="77777777" w:rsidTr="00D62F54">
        <w:tblPrEx>
          <w:tblCellMar>
            <w:top w:w="0" w:type="dxa"/>
            <w:bottom w:w="0" w:type="dxa"/>
          </w:tblCellMar>
        </w:tblPrEx>
        <w:trPr>
          <w:trHeight w:val="247"/>
        </w:trPr>
        <w:tc>
          <w:tcPr>
            <w:tcW w:w="425" w:type="dxa"/>
          </w:tcPr>
          <w:p w14:paraId="34F72D34"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098DF8B7" w14:textId="77777777" w:rsidR="00497B41" w:rsidRPr="00C14C12" w:rsidRDefault="00497B41" w:rsidP="007E053A">
            <w:pPr>
              <w:rPr>
                <w:bCs/>
                <w:snapToGrid w:val="0"/>
                <w:sz w:val="24"/>
                <w:szCs w:val="24"/>
                <w:lang w:eastAsia="en-US"/>
              </w:rPr>
            </w:pPr>
            <w:r w:rsidRPr="00C14C12">
              <w:rPr>
                <w:bCs/>
                <w:snapToGrid w:val="0"/>
                <w:sz w:val="24"/>
                <w:szCs w:val="24"/>
                <w:lang w:eastAsia="en-US"/>
              </w:rPr>
              <w:t>32009L0119</w:t>
            </w:r>
          </w:p>
        </w:tc>
        <w:tc>
          <w:tcPr>
            <w:tcW w:w="1418" w:type="dxa"/>
            <w:gridSpan w:val="2"/>
          </w:tcPr>
          <w:p w14:paraId="268B2946" w14:textId="77777777" w:rsidR="00497B41" w:rsidRPr="00C14C12" w:rsidRDefault="00497B41" w:rsidP="003722F4">
            <w:pPr>
              <w:rPr>
                <w:sz w:val="24"/>
                <w:szCs w:val="24"/>
                <w:lang w:eastAsia="en-US"/>
              </w:rPr>
            </w:pPr>
            <w:r w:rsidRPr="00C14C12">
              <w:rPr>
                <w:bCs/>
                <w:snapToGrid w:val="0"/>
                <w:sz w:val="24"/>
                <w:szCs w:val="24"/>
                <w:lang w:eastAsia="en-US"/>
              </w:rPr>
              <w:t>31/12/2012</w:t>
            </w:r>
          </w:p>
        </w:tc>
        <w:tc>
          <w:tcPr>
            <w:tcW w:w="2977" w:type="dxa"/>
          </w:tcPr>
          <w:p w14:paraId="43BB1D06" w14:textId="77777777" w:rsidR="00497B41" w:rsidRPr="00C14C12" w:rsidRDefault="00497B41" w:rsidP="007E053A">
            <w:pPr>
              <w:pStyle w:val="Heading3"/>
              <w:jc w:val="left"/>
              <w:rPr>
                <w:b w:val="0"/>
                <w:bCs/>
                <w:color w:val="auto"/>
                <w:szCs w:val="24"/>
                <w:lang w:val="lv-LV"/>
              </w:rPr>
            </w:pPr>
            <w:r w:rsidRPr="00C14C12">
              <w:rPr>
                <w:b w:val="0"/>
                <w:bCs/>
                <w:color w:val="auto"/>
                <w:szCs w:val="24"/>
                <w:lang w:val="lv-LV"/>
              </w:rPr>
              <w:t>Padomes Direktīva 2009/119/EK (2009. gada 14. septembris), ar ko dalībvalstīm uzliek pienākumu uzturēt jēlnaftas un/vai naftas produktu obligātas rezerves</w:t>
            </w:r>
          </w:p>
        </w:tc>
        <w:tc>
          <w:tcPr>
            <w:tcW w:w="3118" w:type="dxa"/>
          </w:tcPr>
          <w:p w14:paraId="7C554AAA" w14:textId="77777777" w:rsidR="00497B41" w:rsidRPr="00C14C12" w:rsidRDefault="00497B41" w:rsidP="007E053A">
            <w:pPr>
              <w:rPr>
                <w:bCs/>
                <w:snapToGrid w:val="0"/>
                <w:sz w:val="24"/>
                <w:szCs w:val="24"/>
                <w:lang w:eastAsia="en-US"/>
              </w:rPr>
            </w:pPr>
          </w:p>
        </w:tc>
        <w:tc>
          <w:tcPr>
            <w:tcW w:w="1843" w:type="dxa"/>
            <w:gridSpan w:val="2"/>
          </w:tcPr>
          <w:p w14:paraId="6F1E53A4" w14:textId="77777777" w:rsidR="00497B41" w:rsidRPr="00C14C12" w:rsidRDefault="00497B41" w:rsidP="00280A52">
            <w:pPr>
              <w:rPr>
                <w:bCs/>
                <w:snapToGrid w:val="0"/>
                <w:sz w:val="24"/>
                <w:szCs w:val="24"/>
                <w:lang w:eastAsia="en-US"/>
              </w:rPr>
            </w:pPr>
            <w:r w:rsidRPr="00C14C12">
              <w:rPr>
                <w:bCs/>
                <w:snapToGrid w:val="0"/>
                <w:sz w:val="24"/>
                <w:szCs w:val="24"/>
                <w:lang w:eastAsia="en-US"/>
              </w:rPr>
              <w:t>Izpētes.</w:t>
            </w:r>
          </w:p>
        </w:tc>
        <w:tc>
          <w:tcPr>
            <w:tcW w:w="1559" w:type="dxa"/>
          </w:tcPr>
          <w:p w14:paraId="797BAC64" w14:textId="77777777" w:rsidR="00497B41" w:rsidRPr="00C14C12" w:rsidRDefault="00497B41" w:rsidP="00280A52">
            <w:pPr>
              <w:pStyle w:val="Footer"/>
              <w:rPr>
                <w:bCs/>
                <w:snapToGrid w:val="0"/>
                <w:sz w:val="24"/>
                <w:szCs w:val="24"/>
                <w:lang w:eastAsia="en-US"/>
              </w:rPr>
            </w:pPr>
            <w:r w:rsidRPr="00C14C12">
              <w:rPr>
                <w:bCs/>
                <w:snapToGrid w:val="0"/>
                <w:sz w:val="24"/>
                <w:szCs w:val="24"/>
                <w:lang w:eastAsia="en-US"/>
              </w:rPr>
              <w:t>31.12.2012.</w:t>
            </w:r>
          </w:p>
        </w:tc>
        <w:tc>
          <w:tcPr>
            <w:tcW w:w="2126" w:type="dxa"/>
          </w:tcPr>
          <w:p w14:paraId="1891753C" w14:textId="77777777" w:rsidR="00497B41" w:rsidRPr="00C14C12" w:rsidRDefault="00497B41" w:rsidP="00280A52">
            <w:pPr>
              <w:rPr>
                <w:bCs/>
                <w:snapToGrid w:val="0"/>
                <w:sz w:val="24"/>
                <w:szCs w:val="24"/>
                <w:lang w:eastAsia="en-US"/>
              </w:rPr>
            </w:pPr>
          </w:p>
        </w:tc>
        <w:tc>
          <w:tcPr>
            <w:tcW w:w="993" w:type="dxa"/>
          </w:tcPr>
          <w:p w14:paraId="1F4B50D8" w14:textId="77777777" w:rsidR="00497B41" w:rsidRPr="00C14C12" w:rsidRDefault="00497B41" w:rsidP="007E053A">
            <w:pPr>
              <w:jc w:val="center"/>
              <w:rPr>
                <w:bCs/>
                <w:snapToGrid w:val="0"/>
                <w:sz w:val="24"/>
                <w:szCs w:val="24"/>
                <w:lang w:eastAsia="en-US"/>
              </w:rPr>
            </w:pPr>
            <w:r w:rsidRPr="00C14C12">
              <w:rPr>
                <w:bCs/>
                <w:snapToGrid w:val="0"/>
                <w:sz w:val="24"/>
                <w:szCs w:val="24"/>
                <w:lang w:eastAsia="en-US"/>
              </w:rPr>
              <w:t>EM</w:t>
            </w:r>
          </w:p>
        </w:tc>
      </w:tr>
      <w:tr w:rsidR="00497B41" w:rsidRPr="00C14C12" w14:paraId="377A4A16" w14:textId="77777777" w:rsidTr="00D62F54">
        <w:tblPrEx>
          <w:tblCellMar>
            <w:top w:w="0" w:type="dxa"/>
            <w:bottom w:w="0" w:type="dxa"/>
          </w:tblCellMar>
        </w:tblPrEx>
        <w:trPr>
          <w:trHeight w:val="247"/>
        </w:trPr>
        <w:tc>
          <w:tcPr>
            <w:tcW w:w="425" w:type="dxa"/>
          </w:tcPr>
          <w:p w14:paraId="0C6F773B" w14:textId="77777777" w:rsidR="00497B41" w:rsidRPr="00C14C12" w:rsidRDefault="00497B41" w:rsidP="001E2D31">
            <w:pPr>
              <w:numPr>
                <w:ilvl w:val="0"/>
                <w:numId w:val="1"/>
              </w:numPr>
              <w:rPr>
                <w:bCs/>
                <w:snapToGrid w:val="0"/>
                <w:sz w:val="24"/>
                <w:szCs w:val="24"/>
                <w:lang w:eastAsia="en-US"/>
              </w:rPr>
            </w:pPr>
          </w:p>
        </w:tc>
        <w:tc>
          <w:tcPr>
            <w:tcW w:w="1418" w:type="dxa"/>
            <w:gridSpan w:val="3"/>
          </w:tcPr>
          <w:p w14:paraId="2B3DB9B3" w14:textId="77777777" w:rsidR="00497B41" w:rsidRPr="00C14C12" w:rsidRDefault="00497B41" w:rsidP="0090490B">
            <w:pPr>
              <w:pStyle w:val="Footer"/>
              <w:tabs>
                <w:tab w:val="clear" w:pos="4153"/>
                <w:tab w:val="clear" w:pos="8306"/>
              </w:tabs>
              <w:jc w:val="center"/>
              <w:rPr>
                <w:bCs/>
                <w:sz w:val="24"/>
                <w:szCs w:val="24"/>
              </w:rPr>
            </w:pPr>
            <w:r w:rsidRPr="00C14C12">
              <w:rPr>
                <w:bCs/>
                <w:sz w:val="24"/>
                <w:szCs w:val="24"/>
              </w:rPr>
              <w:t>32009L0013</w:t>
            </w:r>
          </w:p>
        </w:tc>
        <w:tc>
          <w:tcPr>
            <w:tcW w:w="1418" w:type="dxa"/>
            <w:gridSpan w:val="2"/>
          </w:tcPr>
          <w:p w14:paraId="7A09C265" w14:textId="77777777" w:rsidR="00497B41" w:rsidRPr="00C14C12" w:rsidRDefault="00497B41" w:rsidP="00FB4709">
            <w:pPr>
              <w:rPr>
                <w:bCs/>
                <w:sz w:val="24"/>
                <w:szCs w:val="24"/>
              </w:rPr>
            </w:pPr>
            <w:r w:rsidRPr="00C14C12">
              <w:rPr>
                <w:bCs/>
                <w:sz w:val="24"/>
                <w:szCs w:val="24"/>
              </w:rPr>
              <w:t>13/12/2013</w:t>
            </w:r>
          </w:p>
        </w:tc>
        <w:tc>
          <w:tcPr>
            <w:tcW w:w="2977" w:type="dxa"/>
          </w:tcPr>
          <w:p w14:paraId="637389A3" w14:textId="77777777" w:rsidR="00497B41" w:rsidRPr="00C14C12" w:rsidRDefault="00497B41" w:rsidP="0090490B">
            <w:pPr>
              <w:jc w:val="both"/>
              <w:rPr>
                <w:bCs/>
                <w:sz w:val="24"/>
                <w:szCs w:val="24"/>
              </w:rPr>
            </w:pPr>
            <w:r w:rsidRPr="00C14C12">
              <w:rPr>
                <w:bCs/>
                <w:sz w:val="24"/>
                <w:szCs w:val="24"/>
              </w:rPr>
              <w:t xml:space="preserve">Padomes Direktīva 2009/13/EK (2009. gada 16. februāris), </w:t>
            </w:r>
            <w:proofErr w:type="gramStart"/>
            <w:r w:rsidRPr="00C14C12">
              <w:rPr>
                <w:bCs/>
                <w:sz w:val="24"/>
                <w:szCs w:val="24"/>
              </w:rPr>
              <w:t>ar ko īsteno Eiropas Kopienas Kuģu īpašnieku asociāciju (EKKĪA)</w:t>
            </w:r>
            <w:proofErr w:type="gramEnd"/>
            <w:r w:rsidRPr="00C14C12">
              <w:rPr>
                <w:bCs/>
                <w:sz w:val="24"/>
                <w:szCs w:val="24"/>
              </w:rPr>
              <w:t xml:space="preserve"> un Eiropas Transporta darbinieku federācijas (ETDF) Nolīgumu par 2006. </w:t>
            </w:r>
            <w:r w:rsidRPr="00C14C12">
              <w:rPr>
                <w:bCs/>
                <w:sz w:val="24"/>
                <w:szCs w:val="24"/>
              </w:rPr>
              <w:lastRenderedPageBreak/>
              <w:t>gada Konvenciju par darbu jūrniecībā un groza Direktīvu 1999/63/EK</w:t>
            </w:r>
          </w:p>
        </w:tc>
        <w:tc>
          <w:tcPr>
            <w:tcW w:w="3118" w:type="dxa"/>
          </w:tcPr>
          <w:p w14:paraId="62741040" w14:textId="77777777" w:rsidR="00497B41" w:rsidRPr="00C14C12" w:rsidRDefault="00497B41" w:rsidP="00280A52">
            <w:pPr>
              <w:jc w:val="both"/>
              <w:rPr>
                <w:sz w:val="24"/>
                <w:szCs w:val="24"/>
              </w:rPr>
            </w:pPr>
            <w:r w:rsidRPr="00C14C12">
              <w:rPr>
                <w:sz w:val="24"/>
                <w:szCs w:val="24"/>
              </w:rPr>
              <w:lastRenderedPageBreak/>
              <w:t>1. Grozījumi Jūras kodeksā.</w:t>
            </w:r>
          </w:p>
          <w:p w14:paraId="19A03F85" w14:textId="77777777" w:rsidR="00497B41" w:rsidRPr="00C14C12" w:rsidRDefault="00497B41" w:rsidP="00280A52">
            <w:pPr>
              <w:jc w:val="both"/>
              <w:rPr>
                <w:sz w:val="24"/>
                <w:szCs w:val="24"/>
              </w:rPr>
            </w:pPr>
          </w:p>
          <w:p w14:paraId="33B183BF" w14:textId="77777777" w:rsidR="00497B41" w:rsidRPr="00C14C12" w:rsidRDefault="00497B41" w:rsidP="00280A52">
            <w:pPr>
              <w:jc w:val="both"/>
              <w:rPr>
                <w:sz w:val="24"/>
                <w:szCs w:val="24"/>
              </w:rPr>
            </w:pPr>
            <w:r w:rsidRPr="00C14C12">
              <w:rPr>
                <w:sz w:val="24"/>
                <w:szCs w:val="24"/>
              </w:rPr>
              <w:t>2. Grozījumi MK 08.07.2003. noteikumos Nr. 374 „Kārtība, kādā nosaka Jūrnieku veselības atbilstību darbam uz kuģa</w:t>
            </w:r>
            <w:proofErr w:type="gramStart"/>
            <w:r w:rsidRPr="00C14C12">
              <w:rPr>
                <w:sz w:val="24"/>
                <w:szCs w:val="24"/>
              </w:rPr>
              <w:t>, un atbilstības noteikšanas</w:t>
            </w:r>
            <w:proofErr w:type="gramEnd"/>
            <w:r w:rsidRPr="00C14C12">
              <w:rPr>
                <w:sz w:val="24"/>
                <w:szCs w:val="24"/>
              </w:rPr>
              <w:t xml:space="preserve"> kritēriji”.</w:t>
            </w:r>
          </w:p>
          <w:p w14:paraId="3C17F33B" w14:textId="77777777" w:rsidR="00497B41" w:rsidRPr="00C14C12" w:rsidRDefault="00497B41" w:rsidP="00280A52">
            <w:pPr>
              <w:jc w:val="both"/>
              <w:rPr>
                <w:sz w:val="24"/>
                <w:szCs w:val="24"/>
              </w:rPr>
            </w:pPr>
          </w:p>
          <w:p w14:paraId="7DDAE4CA" w14:textId="77777777" w:rsidR="00497B41" w:rsidRPr="00C14C12" w:rsidRDefault="00497B41" w:rsidP="00280A52">
            <w:pPr>
              <w:jc w:val="both"/>
              <w:rPr>
                <w:sz w:val="24"/>
                <w:szCs w:val="24"/>
              </w:rPr>
            </w:pPr>
            <w:r w:rsidRPr="00C14C12">
              <w:rPr>
                <w:sz w:val="24"/>
                <w:szCs w:val="24"/>
              </w:rPr>
              <w:t>Jāizstrādā jauni normatīvie akti</w:t>
            </w:r>
          </w:p>
          <w:p w14:paraId="518808BA" w14:textId="77777777" w:rsidR="00497B41" w:rsidRPr="00C14C12" w:rsidRDefault="00497B41" w:rsidP="00280A52">
            <w:pPr>
              <w:rPr>
                <w:color w:val="0000FF"/>
                <w:sz w:val="24"/>
                <w:szCs w:val="24"/>
              </w:rPr>
            </w:pPr>
          </w:p>
          <w:p w14:paraId="6AC39E69" w14:textId="77777777" w:rsidR="00497B41" w:rsidRPr="00C14C12" w:rsidRDefault="00497B41" w:rsidP="00280A52">
            <w:pPr>
              <w:jc w:val="both"/>
              <w:rPr>
                <w:snapToGrid w:val="0"/>
                <w:sz w:val="24"/>
                <w:szCs w:val="24"/>
                <w:lang w:eastAsia="en-US"/>
              </w:rPr>
            </w:pPr>
          </w:p>
        </w:tc>
        <w:tc>
          <w:tcPr>
            <w:tcW w:w="1843" w:type="dxa"/>
            <w:gridSpan w:val="2"/>
          </w:tcPr>
          <w:p w14:paraId="6DA10FFD" w14:textId="77777777" w:rsidR="00497B41" w:rsidRPr="00C14C12" w:rsidRDefault="00497B41" w:rsidP="00280A52">
            <w:pPr>
              <w:jc w:val="both"/>
              <w:rPr>
                <w:snapToGrid w:val="0"/>
                <w:sz w:val="24"/>
                <w:szCs w:val="24"/>
                <w:lang w:eastAsia="en-US"/>
              </w:rPr>
            </w:pPr>
            <w:r w:rsidRPr="00C14C12">
              <w:rPr>
                <w:snapToGrid w:val="0"/>
                <w:sz w:val="24"/>
                <w:szCs w:val="24"/>
                <w:lang w:eastAsia="en-US"/>
              </w:rPr>
              <w:lastRenderedPageBreak/>
              <w:t>1.-2. izpētes</w:t>
            </w:r>
          </w:p>
        </w:tc>
        <w:tc>
          <w:tcPr>
            <w:tcW w:w="1559" w:type="dxa"/>
          </w:tcPr>
          <w:p w14:paraId="56EF41B0" w14:textId="77777777" w:rsidR="00497B41" w:rsidRPr="00C14C12" w:rsidRDefault="00497B41" w:rsidP="00280A52">
            <w:pPr>
              <w:pStyle w:val="Footer"/>
              <w:jc w:val="both"/>
              <w:rPr>
                <w:snapToGrid w:val="0"/>
                <w:sz w:val="24"/>
                <w:szCs w:val="24"/>
                <w:lang w:eastAsia="en-US"/>
              </w:rPr>
            </w:pPr>
            <w:r w:rsidRPr="00C14C12">
              <w:rPr>
                <w:snapToGrid w:val="0"/>
                <w:sz w:val="24"/>
                <w:szCs w:val="24"/>
                <w:lang w:eastAsia="en-US"/>
              </w:rPr>
              <w:t>31.12.2010.</w:t>
            </w:r>
          </w:p>
        </w:tc>
        <w:tc>
          <w:tcPr>
            <w:tcW w:w="2126" w:type="dxa"/>
          </w:tcPr>
          <w:p w14:paraId="33B7E29E" w14:textId="77777777" w:rsidR="00497B41" w:rsidRPr="00C14C12" w:rsidRDefault="00497B41" w:rsidP="00280A52">
            <w:pPr>
              <w:jc w:val="both"/>
              <w:rPr>
                <w:snapToGrid w:val="0"/>
                <w:sz w:val="24"/>
                <w:szCs w:val="24"/>
                <w:lang w:eastAsia="en-US"/>
              </w:rPr>
            </w:pPr>
            <w:r w:rsidRPr="00C14C12">
              <w:rPr>
                <w:snapToGrid w:val="0"/>
                <w:sz w:val="24"/>
                <w:szCs w:val="24"/>
                <w:lang w:eastAsia="en-US"/>
              </w:rPr>
              <w:t>Šī direktīva stājas spēkā dienā, kad stājas spēkā 2006. gada</w:t>
            </w:r>
          </w:p>
          <w:p w14:paraId="307D8D88" w14:textId="77777777" w:rsidR="00497B41" w:rsidRPr="00C14C12" w:rsidRDefault="00497B41" w:rsidP="00280A52">
            <w:pPr>
              <w:jc w:val="both"/>
              <w:rPr>
                <w:snapToGrid w:val="0"/>
                <w:sz w:val="24"/>
                <w:szCs w:val="24"/>
                <w:lang w:eastAsia="en-US"/>
              </w:rPr>
            </w:pPr>
            <w:r w:rsidRPr="00C14C12">
              <w:rPr>
                <w:snapToGrid w:val="0"/>
                <w:sz w:val="24"/>
                <w:szCs w:val="24"/>
                <w:lang w:eastAsia="en-US"/>
              </w:rPr>
              <w:t>Konvencija par darbu jūrniecībā.</w:t>
            </w:r>
          </w:p>
          <w:p w14:paraId="5BAB74D8" w14:textId="77777777" w:rsidR="00497B41" w:rsidRPr="00C14C12" w:rsidRDefault="00497B41" w:rsidP="00280A52">
            <w:pPr>
              <w:jc w:val="both"/>
              <w:rPr>
                <w:sz w:val="24"/>
                <w:szCs w:val="24"/>
              </w:rPr>
            </w:pPr>
            <w:r w:rsidRPr="00C14C12">
              <w:rPr>
                <w:sz w:val="24"/>
                <w:szCs w:val="24"/>
              </w:rPr>
              <w:t xml:space="preserve">Jāgatavo Jūrnieku darba kodeksa </w:t>
            </w:r>
            <w:r w:rsidRPr="00C14C12">
              <w:rPr>
                <w:sz w:val="24"/>
                <w:szCs w:val="24"/>
              </w:rPr>
              <w:lastRenderedPageBreak/>
              <w:t>ratifikācija (MLC konvencija) –termiņš līdz 31.12.2009.</w:t>
            </w:r>
          </w:p>
          <w:p w14:paraId="5BAE6586" w14:textId="77777777" w:rsidR="00497B41" w:rsidRPr="00C14C12" w:rsidRDefault="00497B41" w:rsidP="00280A52">
            <w:pPr>
              <w:jc w:val="both"/>
              <w:rPr>
                <w:sz w:val="24"/>
                <w:szCs w:val="24"/>
              </w:rPr>
            </w:pPr>
            <w:r w:rsidRPr="00C14C12">
              <w:rPr>
                <w:sz w:val="24"/>
                <w:szCs w:val="24"/>
              </w:rPr>
              <w:t>Likumā par ratifikāciju jānosaka atbildīgās institūcijas par šīs konvencijas ieviešanu.</w:t>
            </w:r>
          </w:p>
          <w:p w14:paraId="4C79A477" w14:textId="77777777" w:rsidR="00497B41" w:rsidRPr="00C14C12" w:rsidRDefault="00497B41" w:rsidP="00280A52">
            <w:pPr>
              <w:jc w:val="both"/>
              <w:rPr>
                <w:snapToGrid w:val="0"/>
                <w:sz w:val="24"/>
                <w:szCs w:val="24"/>
                <w:lang w:eastAsia="en-US"/>
              </w:rPr>
            </w:pPr>
            <w:r w:rsidRPr="00C14C12">
              <w:rPr>
                <w:sz w:val="24"/>
                <w:szCs w:val="24"/>
              </w:rPr>
              <w:t>Konvencijas ieviešana jāveic līdz 31.12.2010.</w:t>
            </w:r>
          </w:p>
        </w:tc>
        <w:tc>
          <w:tcPr>
            <w:tcW w:w="993" w:type="dxa"/>
          </w:tcPr>
          <w:p w14:paraId="71A73A73" w14:textId="77777777" w:rsidR="00497B41" w:rsidRPr="00C14C12" w:rsidRDefault="00497B41" w:rsidP="0090490B">
            <w:pPr>
              <w:jc w:val="center"/>
              <w:rPr>
                <w:bCs/>
                <w:snapToGrid w:val="0"/>
                <w:sz w:val="24"/>
                <w:szCs w:val="24"/>
                <w:lang w:eastAsia="en-US"/>
              </w:rPr>
            </w:pPr>
            <w:r w:rsidRPr="00C14C12">
              <w:rPr>
                <w:bCs/>
                <w:snapToGrid w:val="0"/>
                <w:sz w:val="24"/>
                <w:szCs w:val="24"/>
                <w:lang w:eastAsia="en-US"/>
              </w:rPr>
              <w:lastRenderedPageBreak/>
              <w:t>SAM</w:t>
            </w:r>
          </w:p>
        </w:tc>
      </w:tr>
      <w:tr w:rsidR="00275897" w:rsidRPr="00C14C12" w14:paraId="1D483FF2" w14:textId="77777777" w:rsidTr="00D62F54">
        <w:tblPrEx>
          <w:tblCellMar>
            <w:top w:w="0" w:type="dxa"/>
            <w:bottom w:w="0" w:type="dxa"/>
          </w:tblCellMar>
        </w:tblPrEx>
        <w:trPr>
          <w:trHeight w:val="247"/>
        </w:trPr>
        <w:tc>
          <w:tcPr>
            <w:tcW w:w="425" w:type="dxa"/>
          </w:tcPr>
          <w:p w14:paraId="6978EEA7"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5F687381" w14:textId="77777777" w:rsidR="00275897" w:rsidRPr="00C14C12" w:rsidRDefault="00275897" w:rsidP="00AE051D">
            <w:pPr>
              <w:pStyle w:val="Footer"/>
              <w:tabs>
                <w:tab w:val="clear" w:pos="4153"/>
                <w:tab w:val="clear" w:pos="8306"/>
              </w:tabs>
              <w:jc w:val="center"/>
              <w:rPr>
                <w:bCs/>
                <w:sz w:val="24"/>
                <w:szCs w:val="24"/>
              </w:rPr>
            </w:pPr>
            <w:r w:rsidRPr="00C14C12">
              <w:rPr>
                <w:bCs/>
                <w:sz w:val="24"/>
                <w:szCs w:val="24"/>
              </w:rPr>
              <w:t>32008L0124</w:t>
            </w:r>
          </w:p>
        </w:tc>
        <w:tc>
          <w:tcPr>
            <w:tcW w:w="1418" w:type="dxa"/>
            <w:gridSpan w:val="2"/>
          </w:tcPr>
          <w:p w14:paraId="4523F8D9" w14:textId="77777777" w:rsidR="00275897" w:rsidRPr="00C14C12" w:rsidRDefault="00275897" w:rsidP="00AE051D">
            <w:pPr>
              <w:jc w:val="cente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00E86A2" w14:textId="77777777" w:rsidR="00275897" w:rsidRPr="00C14C12" w:rsidRDefault="00275897" w:rsidP="00AE051D">
            <w:pPr>
              <w:jc w:val="both"/>
              <w:rPr>
                <w:bCs/>
                <w:sz w:val="24"/>
                <w:szCs w:val="24"/>
              </w:rPr>
            </w:pPr>
            <w:r w:rsidRPr="00C14C12">
              <w:rPr>
                <w:bCs/>
                <w:sz w:val="24"/>
                <w:szCs w:val="24"/>
              </w:rPr>
              <w:t>Komisijas Direktīva 2008/124/EK (2008. gada 18. decembris), ar ko ierobežo dažu lopbarības augu sugu sēklu, eļļas augu un šķiedraugu sugu sēklu tirdzniecību, atļaujot tirgot tikai tās sēklas, kas ir oficiāli sertificētas kā “bāzes sēklas” vai “sertificētas sēklas” (Kodificēta versija)</w:t>
            </w:r>
          </w:p>
        </w:tc>
        <w:tc>
          <w:tcPr>
            <w:tcW w:w="3118" w:type="dxa"/>
          </w:tcPr>
          <w:p w14:paraId="184FBA9D" w14:textId="77777777" w:rsidR="00275897" w:rsidRPr="00C14C12" w:rsidRDefault="00275897" w:rsidP="00AE051D">
            <w:pPr>
              <w:jc w:val="both"/>
              <w:rPr>
                <w:snapToGrid w:val="0"/>
                <w:sz w:val="24"/>
                <w:szCs w:val="24"/>
                <w:lang w:eastAsia="en-US"/>
              </w:rPr>
            </w:pPr>
            <w:r w:rsidRPr="00C14C12">
              <w:rPr>
                <w:snapToGrid w:val="0"/>
                <w:sz w:val="24"/>
                <w:szCs w:val="24"/>
                <w:lang w:eastAsia="en-US"/>
              </w:rPr>
              <w:t> MK noteikumu projekts „</w:t>
            </w:r>
            <w:r w:rsidRPr="00C14C12">
              <w:rPr>
                <w:bCs/>
                <w:sz w:val="24"/>
                <w:szCs w:val="24"/>
              </w:rPr>
              <w:t>Eļļas augu un šķiedraugu sēklaudzēšanas un sēklu tirdzniecības noteikumi</w:t>
            </w:r>
            <w:r w:rsidRPr="00C14C12">
              <w:rPr>
                <w:snapToGrid w:val="0"/>
                <w:sz w:val="24"/>
                <w:szCs w:val="24"/>
                <w:lang w:eastAsia="en-US"/>
              </w:rPr>
              <w:t>”</w:t>
            </w:r>
          </w:p>
        </w:tc>
        <w:tc>
          <w:tcPr>
            <w:tcW w:w="1843" w:type="dxa"/>
            <w:gridSpan w:val="2"/>
          </w:tcPr>
          <w:p w14:paraId="45B6D0A2" w14:textId="77777777" w:rsidR="00275897" w:rsidRPr="00C14C12" w:rsidRDefault="00275897" w:rsidP="00AE051D">
            <w:pPr>
              <w:jc w:val="both"/>
              <w:rPr>
                <w:snapToGrid w:val="0"/>
                <w:sz w:val="24"/>
                <w:szCs w:val="24"/>
                <w:lang w:eastAsia="en-US"/>
              </w:rPr>
            </w:pPr>
            <w:r w:rsidRPr="00C14C12">
              <w:rPr>
                <w:snapToGrid w:val="0"/>
                <w:sz w:val="24"/>
                <w:szCs w:val="24"/>
                <w:lang w:eastAsia="en-US"/>
              </w:rPr>
              <w:t>17.12.2009. izsludināts VSS (</w:t>
            </w:r>
            <w:r w:rsidRPr="00C14C12">
              <w:rPr>
                <w:color w:val="2A2A2A"/>
                <w:sz w:val="24"/>
                <w:szCs w:val="24"/>
              </w:rPr>
              <w:t>VSS-1808)</w:t>
            </w:r>
          </w:p>
        </w:tc>
        <w:tc>
          <w:tcPr>
            <w:tcW w:w="1559" w:type="dxa"/>
          </w:tcPr>
          <w:p w14:paraId="116EA827" w14:textId="77777777" w:rsidR="00275897" w:rsidRPr="00C14C12" w:rsidRDefault="00275897" w:rsidP="00AE051D">
            <w:pPr>
              <w:pStyle w:val="Footer"/>
              <w:jc w:val="both"/>
              <w:rPr>
                <w:snapToGrid w:val="0"/>
                <w:sz w:val="24"/>
                <w:szCs w:val="24"/>
                <w:lang w:eastAsia="en-US"/>
              </w:rPr>
            </w:pPr>
          </w:p>
        </w:tc>
        <w:tc>
          <w:tcPr>
            <w:tcW w:w="2126" w:type="dxa"/>
          </w:tcPr>
          <w:p w14:paraId="5D3596B7" w14:textId="77777777" w:rsidR="00275897" w:rsidRPr="00C14C12" w:rsidRDefault="0087429D" w:rsidP="0087429D">
            <w:pPr>
              <w:jc w:val="both"/>
              <w:rPr>
                <w:snapToGrid w:val="0"/>
                <w:sz w:val="24"/>
                <w:szCs w:val="24"/>
                <w:lang w:eastAsia="en-US"/>
              </w:rPr>
            </w:pPr>
            <w:r w:rsidRPr="00C14C12">
              <w:rPr>
                <w:sz w:val="24"/>
                <w:szCs w:val="24"/>
              </w:rPr>
              <w:t>VIPPS veikta notifikācija par MK 17.02.2009. noteikumiem Nr.152 "Lopbarības augu sēklaudzēšanas un sēklu tirdzniecības noteikumi"</w:t>
            </w:r>
          </w:p>
        </w:tc>
        <w:tc>
          <w:tcPr>
            <w:tcW w:w="993" w:type="dxa"/>
          </w:tcPr>
          <w:p w14:paraId="6BE3CD4F" w14:textId="77777777" w:rsidR="00275897" w:rsidRPr="00C14C12" w:rsidRDefault="00275897" w:rsidP="00AE051D">
            <w:pPr>
              <w:jc w:val="center"/>
              <w:rPr>
                <w:bCs/>
                <w:snapToGrid w:val="0"/>
                <w:sz w:val="24"/>
                <w:szCs w:val="24"/>
                <w:lang w:eastAsia="en-US"/>
              </w:rPr>
            </w:pPr>
            <w:r w:rsidRPr="00C14C12">
              <w:rPr>
                <w:bCs/>
                <w:snapToGrid w:val="0"/>
                <w:sz w:val="24"/>
                <w:szCs w:val="24"/>
                <w:lang w:eastAsia="en-US"/>
              </w:rPr>
              <w:t>ZM</w:t>
            </w:r>
          </w:p>
        </w:tc>
      </w:tr>
      <w:tr w:rsidR="00275897" w:rsidRPr="00C14C12" w14:paraId="556A3A25" w14:textId="77777777" w:rsidTr="00D62F54">
        <w:tblPrEx>
          <w:tblCellMar>
            <w:top w:w="0" w:type="dxa"/>
            <w:bottom w:w="0" w:type="dxa"/>
          </w:tblCellMar>
        </w:tblPrEx>
        <w:trPr>
          <w:trHeight w:val="247"/>
        </w:trPr>
        <w:tc>
          <w:tcPr>
            <w:tcW w:w="425" w:type="dxa"/>
          </w:tcPr>
          <w:p w14:paraId="77C9DE48"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16617947" w14:textId="77777777" w:rsidR="00275897" w:rsidRPr="00C14C12" w:rsidRDefault="00275897" w:rsidP="001E2D31">
            <w:pPr>
              <w:pStyle w:val="Footer"/>
              <w:tabs>
                <w:tab w:val="clear" w:pos="4153"/>
                <w:tab w:val="clear" w:pos="8306"/>
              </w:tabs>
              <w:jc w:val="center"/>
              <w:rPr>
                <w:bCs/>
                <w:sz w:val="24"/>
                <w:szCs w:val="24"/>
              </w:rPr>
            </w:pPr>
            <w:r w:rsidRPr="00C14C12">
              <w:rPr>
                <w:bCs/>
                <w:sz w:val="24"/>
                <w:szCs w:val="24"/>
              </w:rPr>
              <w:t>32008L0061</w:t>
            </w:r>
          </w:p>
        </w:tc>
        <w:tc>
          <w:tcPr>
            <w:tcW w:w="1418" w:type="dxa"/>
            <w:gridSpan w:val="2"/>
          </w:tcPr>
          <w:p w14:paraId="34765BDB" w14:textId="77777777" w:rsidR="00275897" w:rsidRPr="00C14C12" w:rsidRDefault="00275897" w:rsidP="00354447">
            <w:pPr>
              <w:jc w:val="cente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3BAEA9D7" w14:textId="77777777" w:rsidR="00275897" w:rsidRPr="00C14C12" w:rsidRDefault="00275897" w:rsidP="001E2D31">
            <w:pPr>
              <w:jc w:val="both"/>
              <w:rPr>
                <w:bCs/>
                <w:sz w:val="24"/>
                <w:szCs w:val="24"/>
              </w:rPr>
            </w:pPr>
            <w:r w:rsidRPr="00C14C12">
              <w:rPr>
                <w:bCs/>
                <w:sz w:val="24"/>
                <w:szCs w:val="24"/>
              </w:rPr>
              <w:t xml:space="preserve">Komisijas Direktīva 2008/61/EK (2008. gada 17. jūnijs), ar ko ievieš nosacījumus, kurus ievērojot dažus kaitīgus organismus, augus, augu produktus un citus Padomes Direktīvas 2000/29/EK I līdz V </w:t>
            </w:r>
            <w:r w:rsidRPr="00C14C12">
              <w:rPr>
                <w:bCs/>
                <w:sz w:val="24"/>
                <w:szCs w:val="24"/>
              </w:rPr>
              <w:lastRenderedPageBreak/>
              <w:t xml:space="preserve">pielikumā uzskaitītos objektus drīkst ievest vai pārvietot Kopienā vai dažās tās aizsargātās zonās izmēģinājumu vai zinātniskiem mērķiem un šķirņu selekcijas vajadzībām </w:t>
            </w:r>
            <w:proofErr w:type="gramStart"/>
            <w:r w:rsidRPr="00C14C12">
              <w:rPr>
                <w:bCs/>
                <w:sz w:val="24"/>
                <w:szCs w:val="24"/>
              </w:rPr>
              <w:t>(</w:t>
            </w:r>
            <w:proofErr w:type="gramEnd"/>
            <w:r w:rsidRPr="00C14C12">
              <w:rPr>
                <w:bCs/>
                <w:sz w:val="24"/>
                <w:szCs w:val="24"/>
              </w:rPr>
              <w:t>Kodificēta versija)</w:t>
            </w:r>
          </w:p>
        </w:tc>
        <w:tc>
          <w:tcPr>
            <w:tcW w:w="3118" w:type="dxa"/>
          </w:tcPr>
          <w:p w14:paraId="36B6694F" w14:textId="77777777" w:rsidR="00275897" w:rsidRPr="00C14C12" w:rsidRDefault="00275897" w:rsidP="001E2D31">
            <w:pPr>
              <w:jc w:val="both"/>
              <w:rPr>
                <w:snapToGrid w:val="0"/>
                <w:sz w:val="24"/>
                <w:szCs w:val="24"/>
                <w:lang w:eastAsia="en-US"/>
              </w:rPr>
            </w:pPr>
            <w:r w:rsidRPr="00C14C12">
              <w:rPr>
                <w:snapToGrid w:val="0"/>
                <w:sz w:val="24"/>
                <w:szCs w:val="24"/>
                <w:lang w:eastAsia="en-US"/>
              </w:rPr>
              <w:lastRenderedPageBreak/>
              <w:t xml:space="preserve">Grozījumi MK 28.09.2004. noteikumos Nr.821 „Izmēģinājumiem vai zinātniskiem mērķiem un šķirņu selekcijai paredzēto kaitīgo organismu, augu, augu produktu un ar tiem saskarē nonākušo priekšmetu ievešanas </w:t>
            </w:r>
            <w:r w:rsidRPr="00C14C12">
              <w:rPr>
                <w:snapToGrid w:val="0"/>
                <w:sz w:val="24"/>
                <w:szCs w:val="24"/>
                <w:lang w:eastAsia="en-US"/>
              </w:rPr>
              <w:lastRenderedPageBreak/>
              <w:t>un pārvietošanas kārtība ”.</w:t>
            </w:r>
          </w:p>
        </w:tc>
        <w:tc>
          <w:tcPr>
            <w:tcW w:w="1843" w:type="dxa"/>
            <w:gridSpan w:val="2"/>
          </w:tcPr>
          <w:p w14:paraId="0EF2CB20" w14:textId="77777777" w:rsidR="00275897" w:rsidRPr="00C14C12" w:rsidRDefault="00275897" w:rsidP="001E2D31">
            <w:pPr>
              <w:jc w:val="both"/>
              <w:rPr>
                <w:snapToGrid w:val="0"/>
                <w:sz w:val="24"/>
                <w:szCs w:val="24"/>
                <w:lang w:eastAsia="en-US"/>
              </w:rPr>
            </w:pPr>
            <w:r w:rsidRPr="00C14C12">
              <w:rPr>
                <w:snapToGrid w:val="0"/>
                <w:sz w:val="24"/>
                <w:szCs w:val="24"/>
                <w:lang w:eastAsia="en-US"/>
              </w:rPr>
              <w:lastRenderedPageBreak/>
              <w:t>Izstrādes</w:t>
            </w:r>
          </w:p>
        </w:tc>
        <w:tc>
          <w:tcPr>
            <w:tcW w:w="1559" w:type="dxa"/>
          </w:tcPr>
          <w:p w14:paraId="136752C9" w14:textId="77777777" w:rsidR="00275897" w:rsidRPr="00C14C12" w:rsidRDefault="00275897" w:rsidP="001E2D31">
            <w:pPr>
              <w:pStyle w:val="Footer"/>
              <w:jc w:val="both"/>
              <w:rPr>
                <w:snapToGrid w:val="0"/>
                <w:sz w:val="24"/>
                <w:szCs w:val="24"/>
                <w:lang w:eastAsia="en-US"/>
              </w:rPr>
            </w:pPr>
          </w:p>
        </w:tc>
        <w:tc>
          <w:tcPr>
            <w:tcW w:w="2126" w:type="dxa"/>
          </w:tcPr>
          <w:p w14:paraId="7DDF996B" w14:textId="77777777" w:rsidR="00275897" w:rsidRPr="00C14C12" w:rsidRDefault="00253F26"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060DAB1D"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23A90AF0" w14:textId="77777777" w:rsidTr="00D62F54">
        <w:tblPrEx>
          <w:tblCellMar>
            <w:top w:w="0" w:type="dxa"/>
            <w:bottom w:w="0" w:type="dxa"/>
          </w:tblCellMar>
        </w:tblPrEx>
        <w:trPr>
          <w:trHeight w:val="247"/>
        </w:trPr>
        <w:tc>
          <w:tcPr>
            <w:tcW w:w="425" w:type="dxa"/>
          </w:tcPr>
          <w:p w14:paraId="674589A3"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71BE1724" w14:textId="77777777" w:rsidR="00275897" w:rsidRPr="00C14C12" w:rsidRDefault="00275897" w:rsidP="00C5638A">
            <w:pPr>
              <w:pStyle w:val="Footer"/>
              <w:tabs>
                <w:tab w:val="clear" w:pos="4153"/>
                <w:tab w:val="clear" w:pos="8306"/>
              </w:tabs>
              <w:jc w:val="center"/>
              <w:rPr>
                <w:bCs/>
                <w:sz w:val="24"/>
                <w:szCs w:val="24"/>
              </w:rPr>
            </w:pPr>
            <w:r w:rsidRPr="00C14C12">
              <w:rPr>
                <w:bCs/>
                <w:sz w:val="24"/>
                <w:szCs w:val="24"/>
              </w:rPr>
              <w:t>32008L0092</w:t>
            </w:r>
          </w:p>
        </w:tc>
        <w:tc>
          <w:tcPr>
            <w:tcW w:w="1418" w:type="dxa"/>
            <w:gridSpan w:val="2"/>
          </w:tcPr>
          <w:p w14:paraId="248AB39F" w14:textId="77777777" w:rsidR="00275897" w:rsidRPr="00C14C12" w:rsidRDefault="00275897" w:rsidP="00C5638A">
            <w:pPr>
              <w:jc w:val="cente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781991D5" w14:textId="77777777" w:rsidR="00275897" w:rsidRPr="00C14C12" w:rsidRDefault="00275897" w:rsidP="00C5638A">
            <w:pPr>
              <w:jc w:val="both"/>
              <w:rPr>
                <w:bCs/>
                <w:sz w:val="24"/>
                <w:szCs w:val="24"/>
              </w:rPr>
            </w:pPr>
            <w:r w:rsidRPr="00C14C12">
              <w:rPr>
                <w:bCs/>
                <w:sz w:val="24"/>
                <w:szCs w:val="24"/>
              </w:rPr>
              <w:t>Eiropas Parlamenta un Padomes Direktīva 2008/92/EK (2008. gada 22. oktobris) par Kopienas procedūru, lai veicinātu atklātību attiecībā uz gāzes un elektrības cenām, kas noteiktas tiešajiem lietotājiem rūpniecībā (pārstrādāts)</w:t>
            </w:r>
          </w:p>
        </w:tc>
        <w:tc>
          <w:tcPr>
            <w:tcW w:w="3118" w:type="dxa"/>
          </w:tcPr>
          <w:p w14:paraId="07FC85A1" w14:textId="77777777" w:rsidR="00275897" w:rsidRPr="00C14C12" w:rsidRDefault="00275897" w:rsidP="00280A52">
            <w:pPr>
              <w:jc w:val="both"/>
              <w:rPr>
                <w:snapToGrid w:val="0"/>
                <w:sz w:val="24"/>
                <w:szCs w:val="24"/>
                <w:lang w:eastAsia="en-US"/>
              </w:rPr>
            </w:pPr>
            <w:r w:rsidRPr="00C14C12">
              <w:rPr>
                <w:snapToGrid w:val="0"/>
                <w:sz w:val="24"/>
                <w:szCs w:val="24"/>
                <w:lang w:eastAsia="en-US"/>
              </w:rPr>
              <w:t xml:space="preserve"> Grozījumi MK 06.11.2006. noteikumos Nr.922 „Valsts statistikas pārskatu un anketu veidlapu paraugu apstiprināšanas noteikumi”</w:t>
            </w:r>
          </w:p>
        </w:tc>
        <w:tc>
          <w:tcPr>
            <w:tcW w:w="1843" w:type="dxa"/>
            <w:gridSpan w:val="2"/>
          </w:tcPr>
          <w:p w14:paraId="7D9F1EAB" w14:textId="77777777" w:rsidR="00275897" w:rsidRPr="00C14C12" w:rsidRDefault="00275897" w:rsidP="00280A52">
            <w:pPr>
              <w:jc w:val="both"/>
              <w:rPr>
                <w:snapToGrid w:val="0"/>
                <w:sz w:val="24"/>
                <w:szCs w:val="24"/>
                <w:lang w:eastAsia="en-US"/>
              </w:rPr>
            </w:pPr>
            <w:r w:rsidRPr="00C14C12">
              <w:rPr>
                <w:snapToGrid w:val="0"/>
                <w:sz w:val="24"/>
                <w:szCs w:val="24"/>
                <w:lang w:eastAsia="en-US"/>
              </w:rPr>
              <w:t>Izstrādes</w:t>
            </w:r>
          </w:p>
          <w:p w14:paraId="5C687444" w14:textId="77777777" w:rsidR="00275897" w:rsidRPr="00C14C12" w:rsidRDefault="00275897" w:rsidP="00280A52">
            <w:pPr>
              <w:jc w:val="both"/>
              <w:rPr>
                <w:snapToGrid w:val="0"/>
                <w:sz w:val="24"/>
                <w:szCs w:val="24"/>
                <w:lang w:eastAsia="en-US"/>
              </w:rPr>
            </w:pPr>
          </w:p>
          <w:p w14:paraId="2E412F25" w14:textId="77777777" w:rsidR="00275897" w:rsidRPr="00C14C12" w:rsidRDefault="00275897" w:rsidP="00280A52">
            <w:pPr>
              <w:jc w:val="both"/>
              <w:rPr>
                <w:snapToGrid w:val="0"/>
                <w:sz w:val="24"/>
                <w:szCs w:val="24"/>
                <w:lang w:eastAsia="en-US"/>
              </w:rPr>
            </w:pPr>
          </w:p>
          <w:p w14:paraId="15BA5B23" w14:textId="77777777" w:rsidR="00275897" w:rsidRPr="00C14C12" w:rsidRDefault="00275897" w:rsidP="00280A52">
            <w:pPr>
              <w:jc w:val="both"/>
              <w:rPr>
                <w:snapToGrid w:val="0"/>
                <w:sz w:val="24"/>
                <w:szCs w:val="24"/>
                <w:lang w:eastAsia="en-US"/>
              </w:rPr>
            </w:pPr>
          </w:p>
        </w:tc>
        <w:tc>
          <w:tcPr>
            <w:tcW w:w="1559" w:type="dxa"/>
          </w:tcPr>
          <w:p w14:paraId="29470623" w14:textId="77777777" w:rsidR="00275897" w:rsidRPr="00C14C12" w:rsidRDefault="00275897" w:rsidP="00280A52">
            <w:pPr>
              <w:pStyle w:val="Footer"/>
              <w:jc w:val="both"/>
              <w:rPr>
                <w:snapToGrid w:val="0"/>
                <w:sz w:val="24"/>
                <w:szCs w:val="24"/>
                <w:lang w:eastAsia="en-US"/>
              </w:rPr>
            </w:pPr>
          </w:p>
        </w:tc>
        <w:tc>
          <w:tcPr>
            <w:tcW w:w="2126" w:type="dxa"/>
          </w:tcPr>
          <w:p w14:paraId="24C33DF0" w14:textId="77777777" w:rsidR="00275897" w:rsidRPr="00C14C12" w:rsidRDefault="00253F26" w:rsidP="00C5638A">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712BF621" w14:textId="77777777" w:rsidR="00275897" w:rsidRPr="00C14C12" w:rsidRDefault="00275897" w:rsidP="00C5638A">
            <w:pPr>
              <w:jc w:val="center"/>
              <w:rPr>
                <w:bCs/>
                <w:snapToGrid w:val="0"/>
                <w:sz w:val="24"/>
                <w:szCs w:val="24"/>
                <w:lang w:eastAsia="en-US"/>
              </w:rPr>
            </w:pPr>
            <w:r w:rsidRPr="00C14C12">
              <w:rPr>
                <w:bCs/>
                <w:snapToGrid w:val="0"/>
                <w:sz w:val="24"/>
                <w:szCs w:val="24"/>
                <w:lang w:eastAsia="en-US"/>
              </w:rPr>
              <w:t>EM</w:t>
            </w:r>
          </w:p>
          <w:p w14:paraId="3E8E36F1" w14:textId="77777777" w:rsidR="00275897" w:rsidRPr="00C14C12" w:rsidRDefault="00275897" w:rsidP="00C5638A">
            <w:pPr>
              <w:jc w:val="center"/>
              <w:rPr>
                <w:bCs/>
                <w:snapToGrid w:val="0"/>
                <w:sz w:val="24"/>
                <w:szCs w:val="24"/>
                <w:lang w:eastAsia="en-US"/>
              </w:rPr>
            </w:pPr>
          </w:p>
          <w:p w14:paraId="70DE8534" w14:textId="77777777" w:rsidR="00275897" w:rsidRPr="00C14C12" w:rsidRDefault="00275897" w:rsidP="00C5638A">
            <w:pPr>
              <w:jc w:val="center"/>
              <w:rPr>
                <w:bCs/>
                <w:snapToGrid w:val="0"/>
                <w:sz w:val="24"/>
                <w:szCs w:val="24"/>
                <w:lang w:eastAsia="en-US"/>
              </w:rPr>
            </w:pPr>
          </w:p>
        </w:tc>
      </w:tr>
      <w:tr w:rsidR="00275897" w:rsidRPr="00C14C12" w14:paraId="0AC85362" w14:textId="77777777" w:rsidTr="00D62F54">
        <w:tblPrEx>
          <w:tblCellMar>
            <w:top w:w="0" w:type="dxa"/>
            <w:bottom w:w="0" w:type="dxa"/>
          </w:tblCellMar>
        </w:tblPrEx>
        <w:trPr>
          <w:trHeight w:val="247"/>
        </w:trPr>
        <w:tc>
          <w:tcPr>
            <w:tcW w:w="425" w:type="dxa"/>
          </w:tcPr>
          <w:p w14:paraId="27155428"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784A5A7E" w14:textId="77777777" w:rsidR="00275897" w:rsidRPr="00C14C12" w:rsidRDefault="00275897" w:rsidP="007E053A">
            <w:pPr>
              <w:pStyle w:val="Footer"/>
              <w:tabs>
                <w:tab w:val="clear" w:pos="4153"/>
                <w:tab w:val="clear" w:pos="8306"/>
              </w:tabs>
              <w:jc w:val="center"/>
              <w:rPr>
                <w:bCs/>
                <w:sz w:val="24"/>
                <w:szCs w:val="24"/>
              </w:rPr>
            </w:pPr>
            <w:r w:rsidRPr="00C14C12">
              <w:rPr>
                <w:bCs/>
                <w:sz w:val="24"/>
                <w:szCs w:val="24"/>
              </w:rPr>
              <w:t>32008L0128</w:t>
            </w:r>
          </w:p>
        </w:tc>
        <w:tc>
          <w:tcPr>
            <w:tcW w:w="1418" w:type="dxa"/>
            <w:gridSpan w:val="2"/>
          </w:tcPr>
          <w:p w14:paraId="577E9D6A" w14:textId="77777777" w:rsidR="00275897" w:rsidRPr="00C14C12" w:rsidRDefault="00275897" w:rsidP="007E053A">
            <w:pPr>
              <w:jc w:val="cente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2F69DF46" w14:textId="77777777" w:rsidR="00275897" w:rsidRPr="00C14C12" w:rsidRDefault="00275897" w:rsidP="007E053A">
            <w:pPr>
              <w:jc w:val="both"/>
              <w:rPr>
                <w:bCs/>
                <w:sz w:val="24"/>
                <w:szCs w:val="24"/>
              </w:rPr>
            </w:pPr>
            <w:r w:rsidRPr="00C14C12">
              <w:rPr>
                <w:bCs/>
                <w:sz w:val="24"/>
                <w:szCs w:val="24"/>
              </w:rPr>
              <w:t>Komisijas Direktīva 2008/128/EK (2008. gada 22. decembris), ar ko nosaka īpašus tīrības kritērijus krāsvielām, kuras lieto pārtikas produktos (Kodificēta versija)</w:t>
            </w:r>
          </w:p>
        </w:tc>
        <w:tc>
          <w:tcPr>
            <w:tcW w:w="3118" w:type="dxa"/>
          </w:tcPr>
          <w:p w14:paraId="0BA74C43" w14:textId="77777777" w:rsidR="00275897" w:rsidRPr="00C14C12" w:rsidRDefault="00275897" w:rsidP="007E053A">
            <w:pPr>
              <w:jc w:val="both"/>
              <w:rPr>
                <w:snapToGrid w:val="0"/>
                <w:sz w:val="24"/>
                <w:szCs w:val="24"/>
                <w:lang w:eastAsia="en-US"/>
              </w:rPr>
            </w:pPr>
            <w:r w:rsidRPr="00C14C12">
              <w:rPr>
                <w:snapToGrid w:val="0"/>
                <w:sz w:val="24"/>
                <w:szCs w:val="24"/>
                <w:lang w:eastAsia="en-US"/>
              </w:rPr>
              <w:t>Grozījumi MK 27.02.2007. noteikumos Nr.158 „Noteikumi par obligātajām nekaitīguma prasībām pārtikas piedevām un pārtikai, kurā izmantotas pārtikas piedevas, kā arī prasības pārtikas piedevu marķējumam”</w:t>
            </w:r>
          </w:p>
        </w:tc>
        <w:tc>
          <w:tcPr>
            <w:tcW w:w="1843" w:type="dxa"/>
            <w:gridSpan w:val="2"/>
          </w:tcPr>
          <w:p w14:paraId="2C2552EC" w14:textId="77777777" w:rsidR="00275897" w:rsidRPr="00C14C12" w:rsidRDefault="00275897" w:rsidP="007E053A">
            <w:pPr>
              <w:jc w:val="both"/>
              <w:rPr>
                <w:snapToGrid w:val="0"/>
                <w:sz w:val="24"/>
                <w:szCs w:val="24"/>
                <w:lang w:eastAsia="en-US"/>
              </w:rPr>
            </w:pPr>
            <w:r w:rsidRPr="00C14C12">
              <w:rPr>
                <w:snapToGrid w:val="0"/>
                <w:sz w:val="24"/>
                <w:szCs w:val="24"/>
                <w:lang w:eastAsia="en-US"/>
              </w:rPr>
              <w:t>Izstrādes</w:t>
            </w:r>
          </w:p>
        </w:tc>
        <w:tc>
          <w:tcPr>
            <w:tcW w:w="1559" w:type="dxa"/>
          </w:tcPr>
          <w:p w14:paraId="2EEB047F" w14:textId="77777777" w:rsidR="00275897" w:rsidRPr="00C14C12" w:rsidRDefault="00275897" w:rsidP="007E053A">
            <w:pPr>
              <w:pStyle w:val="Footer"/>
              <w:jc w:val="both"/>
              <w:rPr>
                <w:snapToGrid w:val="0"/>
                <w:sz w:val="24"/>
                <w:szCs w:val="24"/>
                <w:lang w:eastAsia="en-US"/>
              </w:rPr>
            </w:pPr>
          </w:p>
        </w:tc>
        <w:tc>
          <w:tcPr>
            <w:tcW w:w="2126" w:type="dxa"/>
          </w:tcPr>
          <w:p w14:paraId="09185109" w14:textId="77777777" w:rsidR="00275897" w:rsidRPr="00C14C12" w:rsidRDefault="00C60CB8" w:rsidP="007E053A">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04E97208" w14:textId="77777777" w:rsidR="00275897" w:rsidRPr="00C14C12" w:rsidRDefault="00275897" w:rsidP="007E053A">
            <w:pPr>
              <w:jc w:val="center"/>
              <w:rPr>
                <w:bCs/>
                <w:snapToGrid w:val="0"/>
                <w:sz w:val="24"/>
                <w:szCs w:val="24"/>
                <w:lang w:eastAsia="en-US"/>
              </w:rPr>
            </w:pPr>
            <w:r w:rsidRPr="00C14C12">
              <w:rPr>
                <w:bCs/>
                <w:snapToGrid w:val="0"/>
                <w:sz w:val="24"/>
                <w:szCs w:val="24"/>
                <w:lang w:eastAsia="en-US"/>
              </w:rPr>
              <w:t>ZM</w:t>
            </w:r>
          </w:p>
        </w:tc>
      </w:tr>
      <w:tr w:rsidR="00275897" w:rsidRPr="00C14C12" w14:paraId="6290E004" w14:textId="77777777" w:rsidTr="00D62F54">
        <w:tblPrEx>
          <w:tblCellMar>
            <w:top w:w="0" w:type="dxa"/>
            <w:bottom w:w="0" w:type="dxa"/>
          </w:tblCellMar>
        </w:tblPrEx>
        <w:trPr>
          <w:trHeight w:val="247"/>
        </w:trPr>
        <w:tc>
          <w:tcPr>
            <w:tcW w:w="425" w:type="dxa"/>
          </w:tcPr>
          <w:p w14:paraId="42338C1A"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4E928F72" w14:textId="77777777" w:rsidR="00275897" w:rsidRPr="00C14C12" w:rsidRDefault="00275897" w:rsidP="007E053A">
            <w:pPr>
              <w:pStyle w:val="Footer"/>
              <w:tabs>
                <w:tab w:val="clear" w:pos="4153"/>
                <w:tab w:val="clear" w:pos="8306"/>
              </w:tabs>
              <w:jc w:val="center"/>
              <w:rPr>
                <w:bCs/>
                <w:sz w:val="24"/>
                <w:szCs w:val="24"/>
              </w:rPr>
            </w:pPr>
            <w:r w:rsidRPr="00C14C12">
              <w:rPr>
                <w:bCs/>
                <w:sz w:val="24"/>
                <w:szCs w:val="24"/>
              </w:rPr>
              <w:t>32009L0035</w:t>
            </w:r>
          </w:p>
        </w:tc>
        <w:tc>
          <w:tcPr>
            <w:tcW w:w="1418" w:type="dxa"/>
            <w:gridSpan w:val="2"/>
          </w:tcPr>
          <w:p w14:paraId="6795E59F" w14:textId="77777777" w:rsidR="00275897" w:rsidRPr="00C14C12" w:rsidRDefault="00275897" w:rsidP="007E053A">
            <w:pPr>
              <w:jc w:val="cente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7C970376" w14:textId="77777777" w:rsidR="00275897" w:rsidRPr="00C14C12" w:rsidRDefault="00275897" w:rsidP="007E053A">
            <w:pPr>
              <w:jc w:val="both"/>
              <w:rPr>
                <w:bCs/>
                <w:sz w:val="24"/>
                <w:szCs w:val="24"/>
              </w:rPr>
            </w:pPr>
            <w:r w:rsidRPr="00C14C12">
              <w:rPr>
                <w:bCs/>
                <w:sz w:val="24"/>
                <w:szCs w:val="24"/>
              </w:rPr>
              <w:t xml:space="preserve">Eiropas Parlamenta un Padomes Direktīva 2009/35/EK (2009. gada 23. aprīlis) par zālēm pievienojamām krāsvielām </w:t>
            </w:r>
            <w:r w:rsidRPr="00C14C12">
              <w:rPr>
                <w:bCs/>
                <w:sz w:val="24"/>
                <w:szCs w:val="24"/>
              </w:rPr>
              <w:lastRenderedPageBreak/>
              <w:t>(pārstrādāta versija)</w:t>
            </w:r>
          </w:p>
        </w:tc>
        <w:tc>
          <w:tcPr>
            <w:tcW w:w="3118" w:type="dxa"/>
          </w:tcPr>
          <w:p w14:paraId="486CCBFD" w14:textId="77777777" w:rsidR="00275897" w:rsidRPr="00C14C12" w:rsidRDefault="00275897" w:rsidP="00E118FC">
            <w:pPr>
              <w:keepNext/>
              <w:keepLines/>
              <w:ind w:left="2"/>
              <w:jc w:val="both"/>
              <w:rPr>
                <w:snapToGrid w:val="0"/>
                <w:sz w:val="24"/>
                <w:szCs w:val="24"/>
              </w:rPr>
            </w:pPr>
            <w:r w:rsidRPr="00C14C12">
              <w:rPr>
                <w:snapToGrid w:val="0"/>
                <w:sz w:val="24"/>
                <w:szCs w:val="24"/>
              </w:rPr>
              <w:lastRenderedPageBreak/>
              <w:t>Grozījumi Ministru kabineta 2006. gada 9. maija noteikumos Nr. 376 „Zāļu reģistrēšanas kārtība”</w:t>
            </w:r>
          </w:p>
        </w:tc>
        <w:tc>
          <w:tcPr>
            <w:tcW w:w="1843" w:type="dxa"/>
            <w:gridSpan w:val="2"/>
          </w:tcPr>
          <w:p w14:paraId="10DA8826" w14:textId="77777777" w:rsidR="00275897" w:rsidRPr="00C14C12" w:rsidRDefault="00275897" w:rsidP="00E118FC">
            <w:pPr>
              <w:keepNext/>
              <w:keepLines/>
              <w:autoSpaceDE w:val="0"/>
              <w:autoSpaceDN w:val="0"/>
              <w:adjustRightInd w:val="0"/>
              <w:jc w:val="both"/>
              <w:rPr>
                <w:sz w:val="24"/>
                <w:szCs w:val="24"/>
              </w:rPr>
            </w:pPr>
            <w:r w:rsidRPr="00C14C12">
              <w:rPr>
                <w:sz w:val="24"/>
                <w:szCs w:val="24"/>
              </w:rPr>
              <w:t>17.12.2009. izsludināts VSS</w:t>
            </w:r>
          </w:p>
        </w:tc>
        <w:tc>
          <w:tcPr>
            <w:tcW w:w="1559" w:type="dxa"/>
          </w:tcPr>
          <w:p w14:paraId="2AA5C81D" w14:textId="77777777" w:rsidR="00275897" w:rsidRPr="00C14C12" w:rsidRDefault="00275897" w:rsidP="00E118FC">
            <w:pPr>
              <w:keepNext/>
              <w:keepLines/>
              <w:rPr>
                <w:sz w:val="24"/>
                <w:szCs w:val="24"/>
              </w:rPr>
            </w:pPr>
          </w:p>
        </w:tc>
        <w:tc>
          <w:tcPr>
            <w:tcW w:w="2126" w:type="dxa"/>
          </w:tcPr>
          <w:p w14:paraId="34FABDC1" w14:textId="77777777" w:rsidR="00275897" w:rsidRPr="00C14C12" w:rsidRDefault="000D4284" w:rsidP="00E118FC">
            <w:pPr>
              <w:keepNext/>
              <w:keepLines/>
              <w:autoSpaceDE w:val="0"/>
              <w:autoSpaceDN w:val="0"/>
              <w:adjustRightInd w:val="0"/>
              <w:rPr>
                <w:color w:val="000000"/>
                <w:sz w:val="24"/>
                <w:szCs w:val="24"/>
              </w:rPr>
            </w:pPr>
            <w:r w:rsidRPr="00C14C12">
              <w:rPr>
                <w:snapToGrid w:val="0"/>
                <w:sz w:val="24"/>
                <w:szCs w:val="24"/>
                <w:lang w:eastAsia="en-US"/>
              </w:rPr>
              <w:t>VIPPS notifikācija nav veikta</w:t>
            </w:r>
          </w:p>
        </w:tc>
        <w:tc>
          <w:tcPr>
            <w:tcW w:w="993" w:type="dxa"/>
          </w:tcPr>
          <w:p w14:paraId="124E57F4" w14:textId="77777777" w:rsidR="00275897" w:rsidRPr="00C14C12" w:rsidRDefault="00275897" w:rsidP="007E053A">
            <w:pPr>
              <w:jc w:val="center"/>
              <w:rPr>
                <w:bCs/>
                <w:snapToGrid w:val="0"/>
                <w:sz w:val="24"/>
                <w:szCs w:val="24"/>
                <w:lang w:eastAsia="en-US"/>
              </w:rPr>
            </w:pPr>
            <w:r w:rsidRPr="00C14C12">
              <w:rPr>
                <w:bCs/>
                <w:snapToGrid w:val="0"/>
                <w:sz w:val="24"/>
                <w:szCs w:val="24"/>
                <w:lang w:eastAsia="en-US"/>
              </w:rPr>
              <w:t>VM, ZM</w:t>
            </w:r>
          </w:p>
        </w:tc>
      </w:tr>
      <w:tr w:rsidR="00275897" w:rsidRPr="00C14C12" w14:paraId="430A6533" w14:textId="77777777" w:rsidTr="00D62F54">
        <w:tblPrEx>
          <w:tblCellMar>
            <w:top w:w="0" w:type="dxa"/>
            <w:bottom w:w="0" w:type="dxa"/>
          </w:tblCellMar>
        </w:tblPrEx>
        <w:trPr>
          <w:trHeight w:val="247"/>
        </w:trPr>
        <w:tc>
          <w:tcPr>
            <w:tcW w:w="425" w:type="dxa"/>
          </w:tcPr>
          <w:p w14:paraId="6AEED204"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66FBD81D" w14:textId="77777777" w:rsidR="00275897" w:rsidRPr="00C14C12" w:rsidRDefault="00275897" w:rsidP="00497778">
            <w:pPr>
              <w:pStyle w:val="Footer"/>
              <w:tabs>
                <w:tab w:val="clear" w:pos="4153"/>
                <w:tab w:val="clear" w:pos="8306"/>
              </w:tabs>
              <w:jc w:val="center"/>
              <w:rPr>
                <w:bCs/>
                <w:sz w:val="24"/>
                <w:szCs w:val="24"/>
              </w:rPr>
            </w:pPr>
            <w:r w:rsidRPr="00C14C12">
              <w:rPr>
                <w:bCs/>
                <w:sz w:val="24"/>
                <w:szCs w:val="24"/>
              </w:rPr>
              <w:t>32009L0022</w:t>
            </w:r>
          </w:p>
        </w:tc>
        <w:tc>
          <w:tcPr>
            <w:tcW w:w="1418" w:type="dxa"/>
            <w:gridSpan w:val="2"/>
          </w:tcPr>
          <w:p w14:paraId="669EC9B1" w14:textId="77777777" w:rsidR="00275897" w:rsidRPr="00C14C12" w:rsidRDefault="00275897" w:rsidP="007B3892">
            <w:pPr>
              <w:jc w:val="both"/>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74AC807C" w14:textId="77777777" w:rsidR="00275897" w:rsidRPr="00C14C12" w:rsidRDefault="00275897" w:rsidP="00497778">
            <w:pPr>
              <w:jc w:val="both"/>
              <w:rPr>
                <w:rStyle w:val="Strong"/>
                <w:b w:val="0"/>
                <w:sz w:val="24"/>
                <w:szCs w:val="24"/>
              </w:rPr>
            </w:pPr>
            <w:r w:rsidRPr="00C14C12">
              <w:rPr>
                <w:rStyle w:val="Strong"/>
                <w:b w:val="0"/>
                <w:sz w:val="24"/>
                <w:szCs w:val="24"/>
              </w:rPr>
              <w:t>Eiropas Parlamenta un Padomes Direktīva 2009/22/EK (2009. gada 23. aprīlis) par aizliegumiem saistībā ar patērētāju interešu aizsardzību (Kodificēta versija)</w:t>
            </w:r>
          </w:p>
        </w:tc>
        <w:tc>
          <w:tcPr>
            <w:tcW w:w="3118" w:type="dxa"/>
          </w:tcPr>
          <w:p w14:paraId="18CA188C" w14:textId="77777777" w:rsidR="00275897" w:rsidRPr="00C14C12" w:rsidRDefault="00275897" w:rsidP="00280A52">
            <w:pPr>
              <w:jc w:val="both"/>
              <w:rPr>
                <w:snapToGrid w:val="0"/>
                <w:sz w:val="24"/>
                <w:szCs w:val="24"/>
                <w:lang w:eastAsia="en-US"/>
              </w:rPr>
            </w:pPr>
            <w:r w:rsidRPr="00C14C12">
              <w:rPr>
                <w:snapToGrid w:val="0"/>
                <w:sz w:val="24"/>
                <w:szCs w:val="24"/>
                <w:lang w:eastAsia="en-US"/>
              </w:rPr>
              <w:t>Patērētāju tiesību aizsardzības likums</w:t>
            </w:r>
          </w:p>
        </w:tc>
        <w:tc>
          <w:tcPr>
            <w:tcW w:w="1843" w:type="dxa"/>
            <w:gridSpan w:val="2"/>
          </w:tcPr>
          <w:p w14:paraId="1C1C844F" w14:textId="77777777" w:rsidR="00275897" w:rsidRPr="00C14C12" w:rsidRDefault="00275897" w:rsidP="00280A52">
            <w:pPr>
              <w:jc w:val="both"/>
              <w:rPr>
                <w:snapToGrid w:val="0"/>
                <w:sz w:val="24"/>
                <w:szCs w:val="24"/>
                <w:lang w:eastAsia="en-US"/>
              </w:rPr>
            </w:pPr>
            <w:r w:rsidRPr="00C14C12">
              <w:rPr>
                <w:snapToGrid w:val="0"/>
                <w:sz w:val="24"/>
                <w:szCs w:val="24"/>
                <w:lang w:eastAsia="en-US"/>
              </w:rPr>
              <w:t>Izstrādes</w:t>
            </w:r>
          </w:p>
          <w:p w14:paraId="0D0C8F30" w14:textId="77777777" w:rsidR="000D4284" w:rsidRPr="00C14C12" w:rsidRDefault="000D4284" w:rsidP="00280A52">
            <w:pPr>
              <w:jc w:val="both"/>
              <w:rPr>
                <w:snapToGrid w:val="0"/>
                <w:sz w:val="24"/>
                <w:szCs w:val="24"/>
                <w:lang w:eastAsia="en-US"/>
              </w:rPr>
            </w:pPr>
            <w:r w:rsidRPr="00C14C12">
              <w:rPr>
                <w:snapToGrid w:val="0"/>
                <w:sz w:val="24"/>
                <w:szCs w:val="24"/>
                <w:lang w:eastAsia="en-US"/>
              </w:rPr>
              <w:t>(Informatīvā atsauce uz kodificēto direktīvu tiks mainīta, veicot kārtējos normatīvā akta grozījumus, ņemot vērā informatīvās atsauces informatīvo raksturu)</w:t>
            </w:r>
          </w:p>
        </w:tc>
        <w:tc>
          <w:tcPr>
            <w:tcW w:w="1559" w:type="dxa"/>
          </w:tcPr>
          <w:p w14:paraId="35DDD8AA" w14:textId="77777777" w:rsidR="00275897" w:rsidRPr="00C14C12" w:rsidRDefault="00275897" w:rsidP="00280A52">
            <w:pPr>
              <w:pStyle w:val="Footer"/>
              <w:jc w:val="both"/>
              <w:rPr>
                <w:snapToGrid w:val="0"/>
                <w:sz w:val="24"/>
                <w:szCs w:val="24"/>
                <w:lang w:eastAsia="en-US"/>
              </w:rPr>
            </w:pPr>
          </w:p>
        </w:tc>
        <w:tc>
          <w:tcPr>
            <w:tcW w:w="2126" w:type="dxa"/>
          </w:tcPr>
          <w:p w14:paraId="1ACDBC64" w14:textId="77777777" w:rsidR="00275897" w:rsidRPr="00C14C12" w:rsidRDefault="000D4284" w:rsidP="00280A52">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61C0F881" w14:textId="77777777" w:rsidR="00275897" w:rsidRPr="00C14C12" w:rsidRDefault="00275897" w:rsidP="00497778">
            <w:pPr>
              <w:jc w:val="center"/>
              <w:rPr>
                <w:bCs/>
                <w:snapToGrid w:val="0"/>
                <w:sz w:val="24"/>
                <w:szCs w:val="24"/>
                <w:lang w:eastAsia="en-US"/>
              </w:rPr>
            </w:pPr>
            <w:r w:rsidRPr="00C14C12">
              <w:rPr>
                <w:bCs/>
                <w:snapToGrid w:val="0"/>
                <w:sz w:val="24"/>
                <w:szCs w:val="24"/>
                <w:lang w:eastAsia="en-US"/>
              </w:rPr>
              <w:t>EM</w:t>
            </w:r>
          </w:p>
        </w:tc>
      </w:tr>
      <w:tr w:rsidR="00275897" w:rsidRPr="00C14C12" w14:paraId="21C4B7C6" w14:textId="77777777" w:rsidTr="00D62F54">
        <w:tblPrEx>
          <w:tblCellMar>
            <w:top w:w="0" w:type="dxa"/>
            <w:bottom w:w="0" w:type="dxa"/>
          </w:tblCellMar>
        </w:tblPrEx>
        <w:trPr>
          <w:trHeight w:val="247"/>
        </w:trPr>
        <w:tc>
          <w:tcPr>
            <w:tcW w:w="425" w:type="dxa"/>
          </w:tcPr>
          <w:p w14:paraId="00D9246E"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25574DB4" w14:textId="77777777" w:rsidR="00275897" w:rsidRPr="00C14C12" w:rsidRDefault="00275897" w:rsidP="001E2D31">
            <w:pPr>
              <w:pStyle w:val="Footer"/>
              <w:tabs>
                <w:tab w:val="clear" w:pos="4153"/>
                <w:tab w:val="clear" w:pos="8306"/>
              </w:tabs>
              <w:jc w:val="center"/>
              <w:rPr>
                <w:bCs/>
                <w:sz w:val="24"/>
                <w:szCs w:val="24"/>
              </w:rPr>
            </w:pPr>
            <w:r w:rsidRPr="00C14C12">
              <w:rPr>
                <w:bCs/>
                <w:sz w:val="24"/>
                <w:szCs w:val="24"/>
              </w:rPr>
              <w:t>32009L0039</w:t>
            </w:r>
          </w:p>
        </w:tc>
        <w:tc>
          <w:tcPr>
            <w:tcW w:w="1418" w:type="dxa"/>
            <w:gridSpan w:val="2"/>
          </w:tcPr>
          <w:p w14:paraId="214CBFA5"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860E656"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2009/39/EK (2009. gada 6. maijs) par īpašas diētas pārtikas produktiem (pārstrādāta versija)</w:t>
            </w:r>
          </w:p>
        </w:tc>
        <w:tc>
          <w:tcPr>
            <w:tcW w:w="3118" w:type="dxa"/>
          </w:tcPr>
          <w:p w14:paraId="587134B7" w14:textId="77777777" w:rsidR="00275897" w:rsidRPr="00C14C12" w:rsidRDefault="00275897" w:rsidP="001E2D31">
            <w:pPr>
              <w:jc w:val="both"/>
              <w:rPr>
                <w:snapToGrid w:val="0"/>
                <w:sz w:val="24"/>
                <w:szCs w:val="24"/>
                <w:lang w:eastAsia="en-US"/>
              </w:rPr>
            </w:pPr>
          </w:p>
        </w:tc>
        <w:tc>
          <w:tcPr>
            <w:tcW w:w="1843" w:type="dxa"/>
            <w:gridSpan w:val="2"/>
          </w:tcPr>
          <w:p w14:paraId="0A002CE8" w14:textId="77777777" w:rsidR="00275897" w:rsidRPr="00C14C12" w:rsidRDefault="00275897" w:rsidP="001E2D31">
            <w:pPr>
              <w:jc w:val="both"/>
              <w:rPr>
                <w:snapToGrid w:val="0"/>
                <w:sz w:val="24"/>
                <w:szCs w:val="24"/>
                <w:lang w:eastAsia="en-US"/>
              </w:rPr>
            </w:pPr>
          </w:p>
        </w:tc>
        <w:tc>
          <w:tcPr>
            <w:tcW w:w="1559" w:type="dxa"/>
          </w:tcPr>
          <w:p w14:paraId="43C788F6" w14:textId="77777777" w:rsidR="00275897" w:rsidRPr="00C14C12" w:rsidRDefault="00275897" w:rsidP="001E2D31">
            <w:pPr>
              <w:pStyle w:val="Footer"/>
              <w:jc w:val="both"/>
              <w:rPr>
                <w:snapToGrid w:val="0"/>
                <w:sz w:val="24"/>
                <w:szCs w:val="24"/>
                <w:lang w:eastAsia="en-US"/>
              </w:rPr>
            </w:pPr>
          </w:p>
        </w:tc>
        <w:tc>
          <w:tcPr>
            <w:tcW w:w="2126" w:type="dxa"/>
          </w:tcPr>
          <w:p w14:paraId="58DE268C" w14:textId="77777777" w:rsidR="00275897" w:rsidRPr="00C14C12" w:rsidRDefault="00DB0CEC"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5D79B940"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50624927" w14:textId="77777777" w:rsidTr="00D62F54">
        <w:tblPrEx>
          <w:tblCellMar>
            <w:top w:w="0" w:type="dxa"/>
            <w:bottom w:w="0" w:type="dxa"/>
          </w:tblCellMar>
        </w:tblPrEx>
        <w:trPr>
          <w:trHeight w:val="247"/>
        </w:trPr>
        <w:tc>
          <w:tcPr>
            <w:tcW w:w="425" w:type="dxa"/>
          </w:tcPr>
          <w:p w14:paraId="12CAF382"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0EEC8E22" w14:textId="77777777" w:rsidR="00275897" w:rsidRPr="00C14C12" w:rsidRDefault="00275897" w:rsidP="006B7B26">
            <w:pPr>
              <w:pStyle w:val="Footer"/>
              <w:tabs>
                <w:tab w:val="clear" w:pos="4153"/>
                <w:tab w:val="clear" w:pos="8306"/>
              </w:tabs>
              <w:jc w:val="center"/>
              <w:rPr>
                <w:bCs/>
                <w:sz w:val="24"/>
                <w:szCs w:val="24"/>
              </w:rPr>
            </w:pPr>
            <w:r w:rsidRPr="00C14C12">
              <w:rPr>
                <w:bCs/>
                <w:sz w:val="24"/>
                <w:szCs w:val="24"/>
              </w:rPr>
              <w:t>32008L0072</w:t>
            </w:r>
          </w:p>
        </w:tc>
        <w:tc>
          <w:tcPr>
            <w:tcW w:w="1418" w:type="dxa"/>
            <w:gridSpan w:val="2"/>
          </w:tcPr>
          <w:p w14:paraId="241561E7" w14:textId="77777777" w:rsidR="00275897" w:rsidRPr="00C14C12" w:rsidRDefault="00275897" w:rsidP="006B7B26">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6359B38E" w14:textId="77777777" w:rsidR="00275897" w:rsidRPr="00C14C12" w:rsidRDefault="00275897" w:rsidP="006B7B26">
            <w:pPr>
              <w:jc w:val="both"/>
              <w:rPr>
                <w:rStyle w:val="Strong"/>
                <w:b w:val="0"/>
                <w:sz w:val="24"/>
                <w:szCs w:val="24"/>
              </w:rPr>
            </w:pPr>
            <w:r w:rsidRPr="00C14C12">
              <w:rPr>
                <w:rStyle w:val="Strong"/>
                <w:b w:val="0"/>
                <w:sz w:val="24"/>
                <w:szCs w:val="24"/>
              </w:rPr>
              <w:t>Padomes Direktīva 2008/72/EK (2008. gada 15. jūlijs) par tāda dārzeņu pavairošanas un stādāmā materiāla tirdzniecību, kas nav sēklas (Kodificēta versija)</w:t>
            </w:r>
          </w:p>
        </w:tc>
        <w:tc>
          <w:tcPr>
            <w:tcW w:w="3118" w:type="dxa"/>
          </w:tcPr>
          <w:p w14:paraId="034A4A39" w14:textId="77777777" w:rsidR="00275897" w:rsidRPr="00C14C12" w:rsidRDefault="00275897" w:rsidP="006B7B26">
            <w:pPr>
              <w:jc w:val="both"/>
              <w:rPr>
                <w:snapToGrid w:val="0"/>
                <w:sz w:val="24"/>
                <w:szCs w:val="24"/>
                <w:lang w:eastAsia="en-US"/>
              </w:rPr>
            </w:pPr>
            <w:r w:rsidRPr="00C14C12">
              <w:rPr>
                <w:snapToGrid w:val="0"/>
                <w:sz w:val="24"/>
                <w:szCs w:val="24"/>
                <w:lang w:eastAsia="en-US"/>
              </w:rPr>
              <w:t>MK noteikumi „Dārzeņu pavairojamā materiāla atbilstības kritēriji un aprites kārtība”</w:t>
            </w:r>
          </w:p>
        </w:tc>
        <w:tc>
          <w:tcPr>
            <w:tcW w:w="1843" w:type="dxa"/>
            <w:gridSpan w:val="2"/>
          </w:tcPr>
          <w:p w14:paraId="540E14F1" w14:textId="77777777" w:rsidR="00275897" w:rsidRPr="00C14C12" w:rsidRDefault="00275897" w:rsidP="006B7B26">
            <w:pPr>
              <w:jc w:val="both"/>
              <w:rPr>
                <w:snapToGrid w:val="0"/>
                <w:sz w:val="24"/>
                <w:szCs w:val="24"/>
                <w:lang w:eastAsia="en-US"/>
              </w:rPr>
            </w:pPr>
            <w:r w:rsidRPr="00C14C12">
              <w:rPr>
                <w:snapToGrid w:val="0"/>
                <w:sz w:val="24"/>
                <w:szCs w:val="24"/>
                <w:lang w:eastAsia="en-US"/>
              </w:rPr>
              <w:t>01.10.2009. izsludināts VSS</w:t>
            </w:r>
          </w:p>
        </w:tc>
        <w:tc>
          <w:tcPr>
            <w:tcW w:w="1559" w:type="dxa"/>
          </w:tcPr>
          <w:p w14:paraId="3B465026" w14:textId="77777777" w:rsidR="00275897" w:rsidRPr="00C14C12" w:rsidRDefault="00275897" w:rsidP="006B7B26">
            <w:pPr>
              <w:pStyle w:val="Footer"/>
              <w:jc w:val="both"/>
              <w:rPr>
                <w:snapToGrid w:val="0"/>
                <w:sz w:val="24"/>
                <w:szCs w:val="24"/>
                <w:lang w:eastAsia="en-US"/>
              </w:rPr>
            </w:pPr>
          </w:p>
        </w:tc>
        <w:tc>
          <w:tcPr>
            <w:tcW w:w="2126" w:type="dxa"/>
          </w:tcPr>
          <w:p w14:paraId="137D902F" w14:textId="77777777" w:rsidR="00275897" w:rsidRPr="00C14C12" w:rsidRDefault="00DB0CEC" w:rsidP="00DB0CEC">
            <w:pPr>
              <w:jc w:val="both"/>
              <w:rPr>
                <w:snapToGrid w:val="0"/>
                <w:sz w:val="24"/>
                <w:szCs w:val="24"/>
                <w:lang w:eastAsia="en-US"/>
              </w:rPr>
            </w:pPr>
            <w:r w:rsidRPr="00C14C12">
              <w:rPr>
                <w:sz w:val="24"/>
                <w:szCs w:val="24"/>
              </w:rPr>
              <w:t>VIPPS veikta notifikācija par MK 09.12.2003. noteikumiem Nr.690 "Noteikumi par dārzeņu pavairojamo materiālu"</w:t>
            </w:r>
          </w:p>
        </w:tc>
        <w:tc>
          <w:tcPr>
            <w:tcW w:w="993" w:type="dxa"/>
          </w:tcPr>
          <w:p w14:paraId="53110E66" w14:textId="77777777" w:rsidR="00275897" w:rsidRPr="00C14C12" w:rsidRDefault="00275897" w:rsidP="006B7B26">
            <w:pPr>
              <w:jc w:val="center"/>
              <w:rPr>
                <w:bCs/>
                <w:snapToGrid w:val="0"/>
                <w:sz w:val="24"/>
                <w:szCs w:val="24"/>
                <w:lang w:eastAsia="en-US"/>
              </w:rPr>
            </w:pPr>
            <w:r w:rsidRPr="00C14C12">
              <w:rPr>
                <w:bCs/>
                <w:snapToGrid w:val="0"/>
                <w:sz w:val="24"/>
                <w:szCs w:val="24"/>
                <w:lang w:eastAsia="en-US"/>
              </w:rPr>
              <w:t>ZM</w:t>
            </w:r>
          </w:p>
        </w:tc>
      </w:tr>
      <w:tr w:rsidR="00275897" w:rsidRPr="00C14C12" w14:paraId="4D0D5501" w14:textId="77777777" w:rsidTr="00D62F54">
        <w:tblPrEx>
          <w:tblCellMar>
            <w:top w:w="0" w:type="dxa"/>
            <w:bottom w:w="0" w:type="dxa"/>
          </w:tblCellMar>
        </w:tblPrEx>
        <w:trPr>
          <w:trHeight w:val="247"/>
        </w:trPr>
        <w:tc>
          <w:tcPr>
            <w:tcW w:w="425" w:type="dxa"/>
          </w:tcPr>
          <w:p w14:paraId="659D3ECC"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5C7F0BF2" w14:textId="77777777" w:rsidR="00275897" w:rsidRPr="00C14C12" w:rsidRDefault="00275897" w:rsidP="001E2D31">
            <w:pPr>
              <w:pStyle w:val="Footer"/>
              <w:tabs>
                <w:tab w:val="clear" w:pos="4153"/>
                <w:tab w:val="clear" w:pos="8306"/>
              </w:tabs>
              <w:jc w:val="center"/>
              <w:rPr>
                <w:bCs/>
                <w:sz w:val="24"/>
                <w:szCs w:val="24"/>
              </w:rPr>
            </w:pPr>
            <w:r w:rsidRPr="00C14C12">
              <w:rPr>
                <w:bCs/>
                <w:sz w:val="24"/>
                <w:szCs w:val="24"/>
              </w:rPr>
              <w:t>32009L0032</w:t>
            </w:r>
          </w:p>
        </w:tc>
        <w:tc>
          <w:tcPr>
            <w:tcW w:w="1418" w:type="dxa"/>
            <w:gridSpan w:val="2"/>
          </w:tcPr>
          <w:p w14:paraId="10FA3C14" w14:textId="77777777" w:rsidR="00275897" w:rsidRPr="00C14C12" w:rsidRDefault="00275897" w:rsidP="00F87D5E">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w:t>
            </w:r>
            <w:r w:rsidRPr="00C14C12">
              <w:rPr>
                <w:bCs/>
                <w:sz w:val="24"/>
                <w:szCs w:val="24"/>
              </w:rPr>
              <w:lastRenderedPageBreak/>
              <w:t>termiņš nav noteikts</w:t>
            </w:r>
          </w:p>
        </w:tc>
        <w:tc>
          <w:tcPr>
            <w:tcW w:w="2977" w:type="dxa"/>
          </w:tcPr>
          <w:p w14:paraId="6ADF73BA" w14:textId="77777777" w:rsidR="00275897" w:rsidRPr="00C14C12" w:rsidRDefault="00275897" w:rsidP="001E2D31">
            <w:pPr>
              <w:jc w:val="both"/>
              <w:rPr>
                <w:rStyle w:val="Strong"/>
                <w:b w:val="0"/>
                <w:sz w:val="24"/>
                <w:szCs w:val="24"/>
              </w:rPr>
            </w:pPr>
            <w:r w:rsidRPr="00C14C12">
              <w:rPr>
                <w:rStyle w:val="Strong"/>
                <w:b w:val="0"/>
                <w:sz w:val="24"/>
                <w:szCs w:val="24"/>
              </w:rPr>
              <w:lastRenderedPageBreak/>
              <w:t xml:space="preserve">Eiropas Parlamenta un Padomes Direktīva </w:t>
            </w:r>
            <w:r w:rsidRPr="00C14C12">
              <w:rPr>
                <w:rStyle w:val="Strong"/>
                <w:b w:val="0"/>
                <w:sz w:val="24"/>
                <w:szCs w:val="24"/>
              </w:rPr>
              <w:lastRenderedPageBreak/>
              <w:t>2009/32/EK (2009. gada 23. aprīlis) par dalībvalstu tiesību aktu tuvināšanu attiecībā uz ekstrakcijas šķīdinātājiem, ko izmanto pārtikas produktu un pārtikas sastāvdaļu ražošanā (pārstrādāta versija)</w:t>
            </w:r>
          </w:p>
        </w:tc>
        <w:tc>
          <w:tcPr>
            <w:tcW w:w="3118" w:type="dxa"/>
          </w:tcPr>
          <w:p w14:paraId="196783B5" w14:textId="77777777" w:rsidR="00275897" w:rsidRPr="00C14C12" w:rsidRDefault="00275897" w:rsidP="001E2D31">
            <w:pPr>
              <w:jc w:val="both"/>
              <w:rPr>
                <w:snapToGrid w:val="0"/>
                <w:sz w:val="24"/>
                <w:szCs w:val="24"/>
                <w:lang w:eastAsia="en-US"/>
              </w:rPr>
            </w:pPr>
          </w:p>
        </w:tc>
        <w:tc>
          <w:tcPr>
            <w:tcW w:w="1843" w:type="dxa"/>
            <w:gridSpan w:val="2"/>
          </w:tcPr>
          <w:p w14:paraId="33348834" w14:textId="77777777" w:rsidR="00275897" w:rsidRPr="00C14C12" w:rsidRDefault="00275897" w:rsidP="001E2D31">
            <w:pPr>
              <w:jc w:val="both"/>
              <w:rPr>
                <w:snapToGrid w:val="0"/>
                <w:sz w:val="24"/>
                <w:szCs w:val="24"/>
                <w:lang w:eastAsia="en-US"/>
              </w:rPr>
            </w:pPr>
          </w:p>
        </w:tc>
        <w:tc>
          <w:tcPr>
            <w:tcW w:w="1559" w:type="dxa"/>
          </w:tcPr>
          <w:p w14:paraId="0159F761" w14:textId="77777777" w:rsidR="00275897" w:rsidRPr="00C14C12" w:rsidRDefault="00275897" w:rsidP="001E2D31">
            <w:pPr>
              <w:pStyle w:val="Footer"/>
              <w:jc w:val="both"/>
              <w:rPr>
                <w:snapToGrid w:val="0"/>
                <w:sz w:val="24"/>
                <w:szCs w:val="24"/>
                <w:lang w:eastAsia="en-US"/>
              </w:rPr>
            </w:pPr>
          </w:p>
        </w:tc>
        <w:tc>
          <w:tcPr>
            <w:tcW w:w="2126" w:type="dxa"/>
          </w:tcPr>
          <w:p w14:paraId="7373F876" w14:textId="77777777" w:rsidR="00275897" w:rsidRPr="00C14C12" w:rsidRDefault="004C1321" w:rsidP="007D73F2">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430FB7DC"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54810602" w14:textId="77777777" w:rsidTr="00D62F54">
        <w:tblPrEx>
          <w:tblCellMar>
            <w:top w:w="0" w:type="dxa"/>
            <w:bottom w:w="0" w:type="dxa"/>
          </w:tblCellMar>
        </w:tblPrEx>
        <w:trPr>
          <w:trHeight w:val="247"/>
        </w:trPr>
        <w:tc>
          <w:tcPr>
            <w:tcW w:w="425" w:type="dxa"/>
          </w:tcPr>
          <w:p w14:paraId="1382D84A"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1DB048F4" w14:textId="77777777" w:rsidR="00275897" w:rsidRPr="00C14C12" w:rsidRDefault="00275897" w:rsidP="00C5638A">
            <w:pPr>
              <w:pStyle w:val="Footer"/>
              <w:tabs>
                <w:tab w:val="clear" w:pos="4153"/>
                <w:tab w:val="clear" w:pos="8306"/>
              </w:tabs>
              <w:jc w:val="center"/>
              <w:rPr>
                <w:bCs/>
                <w:sz w:val="24"/>
                <w:szCs w:val="24"/>
              </w:rPr>
            </w:pPr>
            <w:r w:rsidRPr="00C14C12">
              <w:rPr>
                <w:bCs/>
                <w:sz w:val="24"/>
                <w:szCs w:val="24"/>
              </w:rPr>
              <w:t>32009L0042</w:t>
            </w:r>
          </w:p>
        </w:tc>
        <w:tc>
          <w:tcPr>
            <w:tcW w:w="1418" w:type="dxa"/>
            <w:gridSpan w:val="2"/>
          </w:tcPr>
          <w:p w14:paraId="0EEB89B7" w14:textId="77777777" w:rsidR="00275897" w:rsidRPr="00C14C12" w:rsidRDefault="00275897" w:rsidP="00F87D5E">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7D0EF97C" w14:textId="77777777" w:rsidR="00275897" w:rsidRPr="00C14C12" w:rsidRDefault="00275897" w:rsidP="00C5638A">
            <w:pPr>
              <w:jc w:val="both"/>
              <w:rPr>
                <w:rStyle w:val="Strong"/>
                <w:b w:val="0"/>
                <w:sz w:val="24"/>
                <w:szCs w:val="24"/>
              </w:rPr>
            </w:pPr>
            <w:r w:rsidRPr="00C14C12">
              <w:rPr>
                <w:rStyle w:val="Strong"/>
                <w:b w:val="0"/>
                <w:sz w:val="24"/>
                <w:szCs w:val="24"/>
              </w:rPr>
              <w:t>Eiropas Parlamenta un Padomes Direktīva 2009/42/EK (2009. gada 6. maijs) par statistikas pārskatiem attiecībā uz kravu un pasažieru pārvadājumiem pa jūru (pārstrādāta versija)</w:t>
            </w:r>
          </w:p>
        </w:tc>
        <w:tc>
          <w:tcPr>
            <w:tcW w:w="3118" w:type="dxa"/>
          </w:tcPr>
          <w:p w14:paraId="4285F93E" w14:textId="77777777" w:rsidR="00275897" w:rsidRPr="00C14C12" w:rsidRDefault="00275897" w:rsidP="00280A52">
            <w:pPr>
              <w:jc w:val="both"/>
              <w:rPr>
                <w:snapToGrid w:val="0"/>
                <w:sz w:val="24"/>
                <w:szCs w:val="24"/>
                <w:lang w:eastAsia="en-US"/>
              </w:rPr>
            </w:pPr>
            <w:r w:rsidRPr="00C14C12">
              <w:rPr>
                <w:snapToGrid w:val="0"/>
                <w:sz w:val="24"/>
                <w:szCs w:val="24"/>
                <w:lang w:eastAsia="en-US"/>
              </w:rPr>
              <w:t>Grozījumi MK 06.11.2006. noteikumos Nr.922 „Valsts statistikas pārskatu un anketu veidlapu paraugu apstiprināšanas noteikumi”</w:t>
            </w:r>
          </w:p>
        </w:tc>
        <w:tc>
          <w:tcPr>
            <w:tcW w:w="1843" w:type="dxa"/>
            <w:gridSpan w:val="2"/>
          </w:tcPr>
          <w:p w14:paraId="28B78848" w14:textId="77777777" w:rsidR="00275897" w:rsidRPr="00C14C12" w:rsidRDefault="00275897" w:rsidP="005F67DD">
            <w:pPr>
              <w:jc w:val="both"/>
              <w:rPr>
                <w:snapToGrid w:val="0"/>
                <w:sz w:val="24"/>
                <w:szCs w:val="24"/>
                <w:lang w:eastAsia="en-US"/>
              </w:rPr>
            </w:pPr>
            <w:r w:rsidRPr="00C14C12">
              <w:rPr>
                <w:snapToGrid w:val="0"/>
                <w:sz w:val="24"/>
                <w:szCs w:val="24"/>
                <w:lang w:eastAsia="en-US"/>
              </w:rPr>
              <w:t>20.08.2009. izsludināts VSS</w:t>
            </w:r>
          </w:p>
          <w:p w14:paraId="23F3F3F2" w14:textId="77777777" w:rsidR="00275897" w:rsidRPr="00C14C12" w:rsidRDefault="00275897" w:rsidP="00280A52">
            <w:pPr>
              <w:jc w:val="both"/>
              <w:rPr>
                <w:snapToGrid w:val="0"/>
                <w:sz w:val="24"/>
                <w:szCs w:val="24"/>
                <w:lang w:eastAsia="en-US"/>
              </w:rPr>
            </w:pPr>
          </w:p>
          <w:p w14:paraId="60E250D2" w14:textId="77777777" w:rsidR="00275897" w:rsidRPr="00C14C12" w:rsidRDefault="00275897" w:rsidP="00280A52">
            <w:pPr>
              <w:jc w:val="both"/>
              <w:rPr>
                <w:snapToGrid w:val="0"/>
                <w:sz w:val="24"/>
                <w:szCs w:val="24"/>
                <w:lang w:eastAsia="en-US"/>
              </w:rPr>
            </w:pPr>
          </w:p>
        </w:tc>
        <w:tc>
          <w:tcPr>
            <w:tcW w:w="1559" w:type="dxa"/>
          </w:tcPr>
          <w:p w14:paraId="6543742F" w14:textId="77777777" w:rsidR="00275897" w:rsidRPr="00C14C12" w:rsidRDefault="00275897" w:rsidP="00280A52">
            <w:pPr>
              <w:pStyle w:val="Footer"/>
              <w:jc w:val="both"/>
              <w:rPr>
                <w:snapToGrid w:val="0"/>
                <w:sz w:val="24"/>
                <w:szCs w:val="24"/>
                <w:lang w:eastAsia="en-US"/>
              </w:rPr>
            </w:pPr>
          </w:p>
        </w:tc>
        <w:tc>
          <w:tcPr>
            <w:tcW w:w="2126" w:type="dxa"/>
          </w:tcPr>
          <w:p w14:paraId="67CD1E7E" w14:textId="77777777" w:rsidR="00275897" w:rsidRPr="00C14C12" w:rsidRDefault="004C1321" w:rsidP="00280A52">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4317A56F" w14:textId="77777777" w:rsidR="00275897" w:rsidRPr="00C14C12" w:rsidRDefault="00275897" w:rsidP="00C5638A">
            <w:pPr>
              <w:jc w:val="center"/>
              <w:rPr>
                <w:bCs/>
                <w:snapToGrid w:val="0"/>
                <w:sz w:val="24"/>
                <w:szCs w:val="24"/>
                <w:lang w:eastAsia="en-US"/>
              </w:rPr>
            </w:pPr>
            <w:r w:rsidRPr="00C14C12">
              <w:rPr>
                <w:bCs/>
                <w:snapToGrid w:val="0"/>
                <w:sz w:val="24"/>
                <w:szCs w:val="24"/>
                <w:lang w:eastAsia="en-US"/>
              </w:rPr>
              <w:t>EM, SAM</w:t>
            </w:r>
          </w:p>
          <w:p w14:paraId="7D326F1C" w14:textId="77777777" w:rsidR="00275897" w:rsidRPr="00C14C12" w:rsidRDefault="00275897" w:rsidP="00C5638A">
            <w:pPr>
              <w:jc w:val="center"/>
              <w:rPr>
                <w:bCs/>
                <w:snapToGrid w:val="0"/>
                <w:sz w:val="24"/>
                <w:szCs w:val="24"/>
                <w:lang w:eastAsia="en-US"/>
              </w:rPr>
            </w:pPr>
          </w:p>
          <w:p w14:paraId="12DD7292" w14:textId="77777777" w:rsidR="00275897" w:rsidRPr="00C14C12" w:rsidRDefault="00275897" w:rsidP="00C5638A">
            <w:pPr>
              <w:jc w:val="center"/>
              <w:rPr>
                <w:bCs/>
                <w:snapToGrid w:val="0"/>
                <w:sz w:val="24"/>
                <w:szCs w:val="24"/>
                <w:lang w:eastAsia="en-US"/>
              </w:rPr>
            </w:pPr>
          </w:p>
        </w:tc>
      </w:tr>
      <w:tr w:rsidR="00275897" w:rsidRPr="00C14C12" w14:paraId="07B62CAC" w14:textId="77777777" w:rsidTr="00D62F54">
        <w:tblPrEx>
          <w:tblCellMar>
            <w:top w:w="0" w:type="dxa"/>
            <w:bottom w:w="0" w:type="dxa"/>
          </w:tblCellMar>
        </w:tblPrEx>
        <w:trPr>
          <w:trHeight w:val="247"/>
        </w:trPr>
        <w:tc>
          <w:tcPr>
            <w:tcW w:w="425" w:type="dxa"/>
          </w:tcPr>
          <w:p w14:paraId="74D052B1"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77013394"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32009L0055</w:t>
            </w:r>
          </w:p>
        </w:tc>
        <w:tc>
          <w:tcPr>
            <w:tcW w:w="1418" w:type="dxa"/>
            <w:gridSpan w:val="2"/>
          </w:tcPr>
          <w:p w14:paraId="0424A889"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0D623550" w14:textId="77777777" w:rsidR="00275897" w:rsidRPr="00C14C12" w:rsidRDefault="00275897" w:rsidP="001E2D31">
            <w:pPr>
              <w:jc w:val="both"/>
              <w:rPr>
                <w:rStyle w:val="Strong"/>
                <w:b w:val="0"/>
                <w:sz w:val="24"/>
                <w:szCs w:val="24"/>
              </w:rPr>
            </w:pPr>
            <w:r w:rsidRPr="00C14C12">
              <w:rPr>
                <w:rStyle w:val="Strong"/>
                <w:b w:val="0"/>
                <w:sz w:val="24"/>
                <w:szCs w:val="24"/>
              </w:rPr>
              <w:t>Padomes Direktīva 2009/55/EK (2009. gada 25. maijs) par atbrīvojumiem no nodokļiem, ko piemēro privātpersonu personīgo lietu galīgai ievešanai no dalībvalsts (Kodificēta versija)</w:t>
            </w:r>
          </w:p>
        </w:tc>
        <w:tc>
          <w:tcPr>
            <w:tcW w:w="3118" w:type="dxa"/>
          </w:tcPr>
          <w:p w14:paraId="0BA3F19E" w14:textId="77777777" w:rsidR="00275897" w:rsidRPr="00C14C12" w:rsidRDefault="00275897" w:rsidP="001E2D31">
            <w:pPr>
              <w:jc w:val="both"/>
              <w:rPr>
                <w:snapToGrid w:val="0"/>
                <w:sz w:val="24"/>
                <w:szCs w:val="24"/>
                <w:lang w:eastAsia="en-US"/>
              </w:rPr>
            </w:pPr>
          </w:p>
        </w:tc>
        <w:tc>
          <w:tcPr>
            <w:tcW w:w="1843" w:type="dxa"/>
            <w:gridSpan w:val="2"/>
          </w:tcPr>
          <w:p w14:paraId="2B78ECAD" w14:textId="77777777" w:rsidR="00275897" w:rsidRPr="00C14C12" w:rsidRDefault="00275897" w:rsidP="001E2D31">
            <w:pPr>
              <w:jc w:val="both"/>
              <w:rPr>
                <w:snapToGrid w:val="0"/>
                <w:sz w:val="24"/>
                <w:szCs w:val="24"/>
                <w:lang w:eastAsia="en-US"/>
              </w:rPr>
            </w:pPr>
          </w:p>
        </w:tc>
        <w:tc>
          <w:tcPr>
            <w:tcW w:w="1559" w:type="dxa"/>
          </w:tcPr>
          <w:p w14:paraId="591C7E1D" w14:textId="77777777" w:rsidR="00275897" w:rsidRPr="00C14C12" w:rsidRDefault="00275897" w:rsidP="001E2D31">
            <w:pPr>
              <w:pStyle w:val="Footer"/>
              <w:jc w:val="both"/>
              <w:rPr>
                <w:snapToGrid w:val="0"/>
                <w:sz w:val="24"/>
                <w:szCs w:val="24"/>
                <w:lang w:eastAsia="en-US"/>
              </w:rPr>
            </w:pPr>
          </w:p>
        </w:tc>
        <w:tc>
          <w:tcPr>
            <w:tcW w:w="2126" w:type="dxa"/>
          </w:tcPr>
          <w:p w14:paraId="351F1380" w14:textId="77777777" w:rsidR="00275897" w:rsidRPr="00C14C12" w:rsidRDefault="00F817B7"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043BDDBC"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FM</w:t>
            </w:r>
          </w:p>
        </w:tc>
      </w:tr>
      <w:tr w:rsidR="00275897" w:rsidRPr="00C14C12" w14:paraId="701BB74A" w14:textId="77777777" w:rsidTr="00D62F54">
        <w:tblPrEx>
          <w:tblCellMar>
            <w:top w:w="0" w:type="dxa"/>
            <w:bottom w:w="0" w:type="dxa"/>
          </w:tblCellMar>
        </w:tblPrEx>
        <w:trPr>
          <w:trHeight w:val="247"/>
        </w:trPr>
        <w:tc>
          <w:tcPr>
            <w:tcW w:w="425" w:type="dxa"/>
          </w:tcPr>
          <w:p w14:paraId="72DC7EE0"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0FFC40A7"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32009L0041</w:t>
            </w:r>
          </w:p>
        </w:tc>
        <w:tc>
          <w:tcPr>
            <w:tcW w:w="1418" w:type="dxa"/>
            <w:gridSpan w:val="2"/>
          </w:tcPr>
          <w:p w14:paraId="5B490216" w14:textId="77777777" w:rsidR="00275897" w:rsidRPr="00C14C12" w:rsidRDefault="00275897" w:rsidP="00F87D5E">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AE1E168"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2009/41/EK ( 2009. gada 6. maijs</w:t>
            </w:r>
            <w:proofErr w:type="gramStart"/>
            <w:r w:rsidRPr="00C14C12">
              <w:rPr>
                <w:rStyle w:val="Strong"/>
                <w:b w:val="0"/>
                <w:sz w:val="24"/>
                <w:szCs w:val="24"/>
              </w:rPr>
              <w:t xml:space="preserve"> )</w:t>
            </w:r>
            <w:proofErr w:type="gramEnd"/>
            <w:r w:rsidRPr="00C14C12">
              <w:rPr>
                <w:rStyle w:val="Strong"/>
                <w:b w:val="0"/>
                <w:sz w:val="24"/>
                <w:szCs w:val="24"/>
              </w:rPr>
              <w:t xml:space="preserve"> par ģenētiski modificētu mikroorganismu ierobežotu izmantošanu (pārstrādāta versija) (Dokuments attiecas uz EEZ)</w:t>
            </w:r>
          </w:p>
        </w:tc>
        <w:tc>
          <w:tcPr>
            <w:tcW w:w="3118" w:type="dxa"/>
          </w:tcPr>
          <w:p w14:paraId="66911D55" w14:textId="77777777" w:rsidR="00275897" w:rsidRPr="00C14C12" w:rsidRDefault="00275897" w:rsidP="001E2D31">
            <w:pPr>
              <w:jc w:val="both"/>
              <w:rPr>
                <w:snapToGrid w:val="0"/>
                <w:sz w:val="24"/>
                <w:szCs w:val="24"/>
                <w:lang w:eastAsia="en-US"/>
              </w:rPr>
            </w:pPr>
          </w:p>
        </w:tc>
        <w:tc>
          <w:tcPr>
            <w:tcW w:w="1843" w:type="dxa"/>
            <w:gridSpan w:val="2"/>
          </w:tcPr>
          <w:p w14:paraId="681F3BD0" w14:textId="77777777" w:rsidR="00275897" w:rsidRPr="00C14C12" w:rsidRDefault="00275897" w:rsidP="001E2D31">
            <w:pPr>
              <w:jc w:val="both"/>
              <w:rPr>
                <w:snapToGrid w:val="0"/>
                <w:sz w:val="24"/>
                <w:szCs w:val="24"/>
                <w:lang w:eastAsia="en-US"/>
              </w:rPr>
            </w:pPr>
          </w:p>
        </w:tc>
        <w:tc>
          <w:tcPr>
            <w:tcW w:w="1559" w:type="dxa"/>
          </w:tcPr>
          <w:p w14:paraId="11469706" w14:textId="77777777" w:rsidR="00275897" w:rsidRPr="00C14C12" w:rsidRDefault="00275897" w:rsidP="001E2D31">
            <w:pPr>
              <w:pStyle w:val="Footer"/>
              <w:jc w:val="both"/>
              <w:rPr>
                <w:snapToGrid w:val="0"/>
                <w:sz w:val="24"/>
                <w:szCs w:val="24"/>
                <w:lang w:eastAsia="en-US"/>
              </w:rPr>
            </w:pPr>
          </w:p>
        </w:tc>
        <w:tc>
          <w:tcPr>
            <w:tcW w:w="2126" w:type="dxa"/>
          </w:tcPr>
          <w:p w14:paraId="5C1C6957" w14:textId="77777777" w:rsidR="00275897" w:rsidRPr="00C14C12" w:rsidRDefault="00F817B7"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4902163B"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6F16D0D0" w14:textId="77777777" w:rsidTr="00D62F54">
        <w:tblPrEx>
          <w:tblCellMar>
            <w:top w:w="0" w:type="dxa"/>
            <w:bottom w:w="0" w:type="dxa"/>
          </w:tblCellMar>
        </w:tblPrEx>
        <w:trPr>
          <w:trHeight w:val="247"/>
        </w:trPr>
        <w:tc>
          <w:tcPr>
            <w:tcW w:w="425" w:type="dxa"/>
          </w:tcPr>
          <w:p w14:paraId="72537443"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06A01B37"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32009L0054</w:t>
            </w:r>
          </w:p>
        </w:tc>
        <w:tc>
          <w:tcPr>
            <w:tcW w:w="1418" w:type="dxa"/>
            <w:gridSpan w:val="2"/>
          </w:tcPr>
          <w:p w14:paraId="4740BD9C"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9B6DF18" w14:textId="77777777" w:rsidR="00275897" w:rsidRPr="00C14C12" w:rsidRDefault="00275897" w:rsidP="001E2D31">
            <w:pPr>
              <w:jc w:val="both"/>
              <w:rPr>
                <w:rStyle w:val="Strong"/>
                <w:b w:val="0"/>
                <w:sz w:val="24"/>
                <w:szCs w:val="24"/>
              </w:rPr>
            </w:pPr>
            <w:r w:rsidRPr="00C14C12">
              <w:rPr>
                <w:rStyle w:val="Strong"/>
                <w:b w:val="0"/>
                <w:sz w:val="24"/>
                <w:szCs w:val="24"/>
              </w:rPr>
              <w:t xml:space="preserve">Eiropas Parlamenta un Padomes Direktīva 2009/54/EK (2009. gada 18. jūnijs) par dabīgo minerālūdeņu ieguvi un tirdzniecību </w:t>
            </w:r>
            <w:proofErr w:type="gramStart"/>
            <w:r w:rsidRPr="00C14C12">
              <w:rPr>
                <w:rStyle w:val="Strong"/>
                <w:b w:val="0"/>
                <w:sz w:val="24"/>
                <w:szCs w:val="24"/>
              </w:rPr>
              <w:t>(</w:t>
            </w:r>
            <w:proofErr w:type="gramEnd"/>
            <w:r w:rsidRPr="00C14C12">
              <w:rPr>
                <w:rStyle w:val="Strong"/>
                <w:b w:val="0"/>
                <w:sz w:val="24"/>
                <w:szCs w:val="24"/>
              </w:rPr>
              <w:t>Pārstrādāta versija</w:t>
            </w:r>
          </w:p>
        </w:tc>
        <w:tc>
          <w:tcPr>
            <w:tcW w:w="3118" w:type="dxa"/>
          </w:tcPr>
          <w:p w14:paraId="179951E5" w14:textId="77777777" w:rsidR="00275897" w:rsidRPr="00C14C12" w:rsidRDefault="00275897" w:rsidP="001E2D31">
            <w:pPr>
              <w:jc w:val="both"/>
              <w:rPr>
                <w:snapToGrid w:val="0"/>
                <w:sz w:val="24"/>
                <w:szCs w:val="24"/>
                <w:lang w:eastAsia="en-US"/>
              </w:rPr>
            </w:pPr>
          </w:p>
        </w:tc>
        <w:tc>
          <w:tcPr>
            <w:tcW w:w="1843" w:type="dxa"/>
            <w:gridSpan w:val="2"/>
          </w:tcPr>
          <w:p w14:paraId="6FE77E2D" w14:textId="77777777" w:rsidR="00275897" w:rsidRPr="00C14C12" w:rsidRDefault="00275897" w:rsidP="001E2D31">
            <w:pPr>
              <w:jc w:val="both"/>
              <w:rPr>
                <w:snapToGrid w:val="0"/>
                <w:sz w:val="24"/>
                <w:szCs w:val="24"/>
                <w:lang w:eastAsia="en-US"/>
              </w:rPr>
            </w:pPr>
          </w:p>
        </w:tc>
        <w:tc>
          <w:tcPr>
            <w:tcW w:w="1559" w:type="dxa"/>
          </w:tcPr>
          <w:p w14:paraId="1EE08933" w14:textId="77777777" w:rsidR="00275897" w:rsidRPr="00C14C12" w:rsidRDefault="00275897" w:rsidP="001E2D31">
            <w:pPr>
              <w:pStyle w:val="Footer"/>
              <w:jc w:val="both"/>
              <w:rPr>
                <w:snapToGrid w:val="0"/>
                <w:sz w:val="24"/>
                <w:szCs w:val="24"/>
                <w:lang w:eastAsia="en-US"/>
              </w:rPr>
            </w:pPr>
          </w:p>
        </w:tc>
        <w:tc>
          <w:tcPr>
            <w:tcW w:w="2126" w:type="dxa"/>
          </w:tcPr>
          <w:p w14:paraId="26FC1EF4" w14:textId="77777777" w:rsidR="00275897" w:rsidRPr="00C14C12" w:rsidRDefault="00F817B7"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313C3DAD"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358C79FF" w14:textId="77777777" w:rsidTr="00D62F54">
        <w:tblPrEx>
          <w:tblCellMar>
            <w:top w:w="0" w:type="dxa"/>
            <w:bottom w:w="0" w:type="dxa"/>
          </w:tblCellMar>
        </w:tblPrEx>
        <w:trPr>
          <w:trHeight w:val="247"/>
        </w:trPr>
        <w:tc>
          <w:tcPr>
            <w:tcW w:w="425" w:type="dxa"/>
          </w:tcPr>
          <w:p w14:paraId="5955B9E4"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48C94342"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32009L0104</w:t>
            </w:r>
          </w:p>
        </w:tc>
        <w:tc>
          <w:tcPr>
            <w:tcW w:w="1418" w:type="dxa"/>
            <w:gridSpan w:val="2"/>
          </w:tcPr>
          <w:p w14:paraId="6C26163D"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0C300525"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2009/104/EK (2009. gada 16. septembris) par drošības un veselības aizsardzības minimālajām prasībām, darba ņēmējiem lietojot darba aprīkojumu darbā (otrā atsevišķā direktīva Direktīvas 89/391/EEK 16. panta 1. punkta nozīmē) (kodificēta versija)</w:t>
            </w:r>
          </w:p>
        </w:tc>
        <w:tc>
          <w:tcPr>
            <w:tcW w:w="3118" w:type="dxa"/>
          </w:tcPr>
          <w:p w14:paraId="29420DF9" w14:textId="77777777" w:rsidR="00275897" w:rsidRPr="00C14C12" w:rsidRDefault="00275897" w:rsidP="001E2D31">
            <w:pPr>
              <w:jc w:val="both"/>
              <w:rPr>
                <w:snapToGrid w:val="0"/>
                <w:sz w:val="24"/>
                <w:szCs w:val="24"/>
                <w:lang w:eastAsia="en-US"/>
              </w:rPr>
            </w:pPr>
          </w:p>
        </w:tc>
        <w:tc>
          <w:tcPr>
            <w:tcW w:w="1843" w:type="dxa"/>
            <w:gridSpan w:val="2"/>
          </w:tcPr>
          <w:p w14:paraId="661EBF67" w14:textId="77777777" w:rsidR="00275897" w:rsidRPr="00C14C12" w:rsidRDefault="00275897" w:rsidP="001E2D31">
            <w:pPr>
              <w:jc w:val="both"/>
              <w:rPr>
                <w:snapToGrid w:val="0"/>
                <w:sz w:val="24"/>
                <w:szCs w:val="24"/>
                <w:lang w:eastAsia="en-US"/>
              </w:rPr>
            </w:pPr>
          </w:p>
        </w:tc>
        <w:tc>
          <w:tcPr>
            <w:tcW w:w="1559" w:type="dxa"/>
          </w:tcPr>
          <w:p w14:paraId="44A1CA3A" w14:textId="77777777" w:rsidR="00275897" w:rsidRPr="00C14C12" w:rsidRDefault="00275897" w:rsidP="001E2D31">
            <w:pPr>
              <w:pStyle w:val="Footer"/>
              <w:jc w:val="both"/>
              <w:rPr>
                <w:snapToGrid w:val="0"/>
                <w:sz w:val="24"/>
                <w:szCs w:val="24"/>
                <w:lang w:eastAsia="en-US"/>
              </w:rPr>
            </w:pPr>
          </w:p>
        </w:tc>
        <w:tc>
          <w:tcPr>
            <w:tcW w:w="2126" w:type="dxa"/>
          </w:tcPr>
          <w:p w14:paraId="0DD7FDEC" w14:textId="77777777" w:rsidR="00275897" w:rsidRPr="00C14C12" w:rsidRDefault="00F817B7"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3234FAF6"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LM</w:t>
            </w:r>
          </w:p>
        </w:tc>
      </w:tr>
      <w:tr w:rsidR="00275897" w:rsidRPr="00C14C12" w14:paraId="06972900" w14:textId="77777777" w:rsidTr="00D62F54">
        <w:tblPrEx>
          <w:tblCellMar>
            <w:top w:w="0" w:type="dxa"/>
            <w:bottom w:w="0" w:type="dxa"/>
          </w:tblCellMar>
        </w:tblPrEx>
        <w:trPr>
          <w:trHeight w:val="247"/>
        </w:trPr>
        <w:tc>
          <w:tcPr>
            <w:tcW w:w="425" w:type="dxa"/>
          </w:tcPr>
          <w:p w14:paraId="6931022D"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182D70AF" w14:textId="77777777" w:rsidR="00275897" w:rsidRPr="00C14C12" w:rsidRDefault="00275897" w:rsidP="00457C09">
            <w:pPr>
              <w:pStyle w:val="Footer"/>
              <w:tabs>
                <w:tab w:val="clear" w:pos="4153"/>
                <w:tab w:val="clear" w:pos="8306"/>
              </w:tabs>
              <w:jc w:val="center"/>
              <w:rPr>
                <w:bCs/>
                <w:sz w:val="24"/>
                <w:szCs w:val="24"/>
              </w:rPr>
            </w:pPr>
            <w:r w:rsidRPr="00C14C12">
              <w:rPr>
                <w:bCs/>
                <w:sz w:val="24"/>
                <w:szCs w:val="24"/>
              </w:rPr>
              <w:t>32009L0103</w:t>
            </w:r>
          </w:p>
        </w:tc>
        <w:tc>
          <w:tcPr>
            <w:tcW w:w="1418" w:type="dxa"/>
            <w:gridSpan w:val="2"/>
          </w:tcPr>
          <w:p w14:paraId="2248B87A"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5AD9DE0F"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2009/103/EK (2009. gada 16. septembris) par civiltiesiskās atbildības apdrošināšanu saistībā ar mehānisko transportlīdzekļu izmantošanu un kontroli saistībā ar pienākumu apdrošināt šādu atbildību (kodificēta versija)</w:t>
            </w:r>
          </w:p>
        </w:tc>
        <w:tc>
          <w:tcPr>
            <w:tcW w:w="3118" w:type="dxa"/>
          </w:tcPr>
          <w:p w14:paraId="7328D910" w14:textId="77777777" w:rsidR="00275897" w:rsidRPr="00C14C12" w:rsidRDefault="00275897" w:rsidP="001E2D31">
            <w:pPr>
              <w:jc w:val="both"/>
              <w:rPr>
                <w:snapToGrid w:val="0"/>
                <w:sz w:val="24"/>
                <w:szCs w:val="24"/>
                <w:lang w:eastAsia="en-US"/>
              </w:rPr>
            </w:pPr>
          </w:p>
        </w:tc>
        <w:tc>
          <w:tcPr>
            <w:tcW w:w="1843" w:type="dxa"/>
            <w:gridSpan w:val="2"/>
          </w:tcPr>
          <w:p w14:paraId="011C1F12" w14:textId="77777777" w:rsidR="00275897" w:rsidRPr="00C14C12" w:rsidRDefault="00275897" w:rsidP="001E2D31">
            <w:pPr>
              <w:jc w:val="both"/>
              <w:rPr>
                <w:snapToGrid w:val="0"/>
                <w:sz w:val="24"/>
                <w:szCs w:val="24"/>
                <w:lang w:eastAsia="en-US"/>
              </w:rPr>
            </w:pPr>
          </w:p>
        </w:tc>
        <w:tc>
          <w:tcPr>
            <w:tcW w:w="1559" w:type="dxa"/>
          </w:tcPr>
          <w:p w14:paraId="2EE0AA84" w14:textId="77777777" w:rsidR="00275897" w:rsidRPr="00C14C12" w:rsidRDefault="00275897" w:rsidP="001E2D31">
            <w:pPr>
              <w:pStyle w:val="Footer"/>
              <w:jc w:val="both"/>
              <w:rPr>
                <w:snapToGrid w:val="0"/>
                <w:sz w:val="24"/>
                <w:szCs w:val="24"/>
                <w:lang w:eastAsia="en-US"/>
              </w:rPr>
            </w:pPr>
          </w:p>
        </w:tc>
        <w:tc>
          <w:tcPr>
            <w:tcW w:w="2126" w:type="dxa"/>
          </w:tcPr>
          <w:p w14:paraId="7BFA4D89" w14:textId="77777777" w:rsidR="00275897" w:rsidRPr="00C14C12" w:rsidRDefault="00F817B7" w:rsidP="001E2D31">
            <w:pPr>
              <w:jc w:val="both"/>
              <w:rPr>
                <w:snapToGrid w:val="0"/>
                <w:sz w:val="24"/>
                <w:szCs w:val="24"/>
                <w:lang w:eastAsia="en-US"/>
              </w:rPr>
            </w:pPr>
            <w:r w:rsidRPr="00C14C12">
              <w:rPr>
                <w:snapToGrid w:val="0"/>
                <w:sz w:val="24"/>
                <w:szCs w:val="24"/>
                <w:lang w:eastAsia="en-US"/>
              </w:rPr>
              <w:t>VIPPS notifikācija nav veikta</w:t>
            </w:r>
          </w:p>
        </w:tc>
        <w:tc>
          <w:tcPr>
            <w:tcW w:w="993" w:type="dxa"/>
          </w:tcPr>
          <w:p w14:paraId="4C7D8654"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FM</w:t>
            </w:r>
          </w:p>
        </w:tc>
      </w:tr>
      <w:tr w:rsidR="00275897" w:rsidRPr="00C14C12" w14:paraId="25A5E233" w14:textId="77777777" w:rsidTr="00D62F54">
        <w:tblPrEx>
          <w:tblCellMar>
            <w:top w:w="0" w:type="dxa"/>
            <w:bottom w:w="0" w:type="dxa"/>
          </w:tblCellMar>
        </w:tblPrEx>
        <w:trPr>
          <w:trHeight w:val="1403"/>
        </w:trPr>
        <w:tc>
          <w:tcPr>
            <w:tcW w:w="425" w:type="dxa"/>
          </w:tcPr>
          <w:p w14:paraId="700C885D"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2BD84DCC"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32009L0132</w:t>
            </w:r>
          </w:p>
        </w:tc>
        <w:tc>
          <w:tcPr>
            <w:tcW w:w="1418" w:type="dxa"/>
            <w:gridSpan w:val="2"/>
          </w:tcPr>
          <w:p w14:paraId="242D683F"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7D050A41" w14:textId="77777777" w:rsidR="00275897" w:rsidRPr="00C14C12" w:rsidRDefault="00275897" w:rsidP="001E2D31">
            <w:pPr>
              <w:jc w:val="both"/>
              <w:rPr>
                <w:rStyle w:val="Strong"/>
                <w:b w:val="0"/>
                <w:sz w:val="24"/>
                <w:szCs w:val="24"/>
              </w:rPr>
            </w:pPr>
            <w:r w:rsidRPr="00C14C12">
              <w:rPr>
                <w:rStyle w:val="Strong"/>
                <w:b w:val="0"/>
                <w:sz w:val="24"/>
                <w:szCs w:val="24"/>
              </w:rPr>
              <w:t>Padomes Direktīva 2009/132/EK (2009. gada 19. oktobris), kas nosaka Direktīvas 2006/112/EK 143. panta b) un c) punkta darbības jomu attiecībā uz atbrīvošanu no pievienotās vērtības nodokļa sakarā ar noteiktu preču galīgo importu (kodificēta versija)</w:t>
            </w:r>
          </w:p>
        </w:tc>
        <w:tc>
          <w:tcPr>
            <w:tcW w:w="3118" w:type="dxa"/>
          </w:tcPr>
          <w:p w14:paraId="456769DB"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2B54D558" w14:textId="77777777" w:rsidR="00275897" w:rsidRPr="00C14C12" w:rsidRDefault="00275897" w:rsidP="001E2D31">
            <w:pPr>
              <w:jc w:val="both"/>
              <w:rPr>
                <w:snapToGrid w:val="0"/>
                <w:sz w:val="24"/>
                <w:szCs w:val="24"/>
                <w:lang w:eastAsia="en-US"/>
              </w:rPr>
            </w:pPr>
          </w:p>
        </w:tc>
        <w:tc>
          <w:tcPr>
            <w:tcW w:w="1559" w:type="dxa"/>
          </w:tcPr>
          <w:p w14:paraId="70896230" w14:textId="77777777" w:rsidR="00275897" w:rsidRPr="00C14C12" w:rsidRDefault="00275897" w:rsidP="001E2D31">
            <w:pPr>
              <w:pStyle w:val="Footer"/>
              <w:jc w:val="both"/>
              <w:rPr>
                <w:snapToGrid w:val="0"/>
                <w:sz w:val="24"/>
                <w:szCs w:val="24"/>
                <w:lang w:eastAsia="en-US"/>
              </w:rPr>
            </w:pPr>
          </w:p>
        </w:tc>
        <w:tc>
          <w:tcPr>
            <w:tcW w:w="2126" w:type="dxa"/>
          </w:tcPr>
          <w:p w14:paraId="6188C7BE" w14:textId="77777777" w:rsidR="00275897" w:rsidRPr="00C14C12" w:rsidRDefault="00275897" w:rsidP="001E2D31">
            <w:pPr>
              <w:jc w:val="both"/>
              <w:rPr>
                <w:snapToGrid w:val="0"/>
                <w:sz w:val="24"/>
                <w:szCs w:val="24"/>
                <w:lang w:eastAsia="en-US"/>
              </w:rPr>
            </w:pPr>
          </w:p>
        </w:tc>
        <w:tc>
          <w:tcPr>
            <w:tcW w:w="993" w:type="dxa"/>
          </w:tcPr>
          <w:p w14:paraId="5763AB0C"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FM</w:t>
            </w:r>
          </w:p>
        </w:tc>
      </w:tr>
      <w:tr w:rsidR="00275897" w:rsidRPr="00C14C12" w14:paraId="0684A8F3" w14:textId="77777777" w:rsidTr="00D62F54">
        <w:tblPrEx>
          <w:tblCellMar>
            <w:top w:w="0" w:type="dxa"/>
            <w:bottom w:w="0" w:type="dxa"/>
          </w:tblCellMar>
        </w:tblPrEx>
        <w:trPr>
          <w:trHeight w:val="247"/>
        </w:trPr>
        <w:tc>
          <w:tcPr>
            <w:tcW w:w="425" w:type="dxa"/>
          </w:tcPr>
          <w:p w14:paraId="67E37526"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1C121C9B"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32009L0133</w:t>
            </w:r>
          </w:p>
        </w:tc>
        <w:tc>
          <w:tcPr>
            <w:tcW w:w="1418" w:type="dxa"/>
            <w:gridSpan w:val="2"/>
          </w:tcPr>
          <w:p w14:paraId="7DE02C10"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C076623" w14:textId="77777777" w:rsidR="00275897" w:rsidRPr="00C14C12" w:rsidRDefault="00275897" w:rsidP="001E2D31">
            <w:pPr>
              <w:jc w:val="both"/>
              <w:rPr>
                <w:rStyle w:val="Strong"/>
                <w:b w:val="0"/>
                <w:sz w:val="24"/>
                <w:szCs w:val="24"/>
              </w:rPr>
            </w:pPr>
            <w:r w:rsidRPr="00C14C12">
              <w:rPr>
                <w:rStyle w:val="Strong"/>
                <w:b w:val="0"/>
                <w:sz w:val="24"/>
                <w:szCs w:val="24"/>
              </w:rPr>
              <w:t>Padomes Direktīva 2009/133/EK (2009. gada 19. oktobris) par kopēju nodokļu sistēmu, ko piemēro dažādu dalībvalstu uzņēmējsabiedrību apvienošanai, sadalīšanai, daļējai sadalīšanai, to aktīvu pārvešanai un akciju maiņai, kā arī SE vai SCE juridiskās adreses pārcelšanai no vienas dalībvalsts uz citu (kodificēta versija)</w:t>
            </w:r>
          </w:p>
        </w:tc>
        <w:tc>
          <w:tcPr>
            <w:tcW w:w="3118" w:type="dxa"/>
          </w:tcPr>
          <w:p w14:paraId="62E61E29"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311FF5BE" w14:textId="77777777" w:rsidR="00275897" w:rsidRPr="00C14C12" w:rsidRDefault="00275897" w:rsidP="001E2D31">
            <w:pPr>
              <w:jc w:val="both"/>
              <w:rPr>
                <w:snapToGrid w:val="0"/>
                <w:sz w:val="24"/>
                <w:szCs w:val="24"/>
                <w:lang w:eastAsia="en-US"/>
              </w:rPr>
            </w:pPr>
          </w:p>
        </w:tc>
        <w:tc>
          <w:tcPr>
            <w:tcW w:w="1559" w:type="dxa"/>
          </w:tcPr>
          <w:p w14:paraId="3223549D" w14:textId="77777777" w:rsidR="00275897" w:rsidRPr="00C14C12" w:rsidRDefault="00275897" w:rsidP="001E2D31">
            <w:pPr>
              <w:pStyle w:val="Footer"/>
              <w:jc w:val="both"/>
              <w:rPr>
                <w:snapToGrid w:val="0"/>
                <w:sz w:val="24"/>
                <w:szCs w:val="24"/>
                <w:lang w:eastAsia="en-US"/>
              </w:rPr>
            </w:pPr>
          </w:p>
        </w:tc>
        <w:tc>
          <w:tcPr>
            <w:tcW w:w="2126" w:type="dxa"/>
          </w:tcPr>
          <w:p w14:paraId="1071D5AB" w14:textId="77777777" w:rsidR="00275897" w:rsidRPr="00C14C12" w:rsidRDefault="00275897" w:rsidP="001E2D31">
            <w:pPr>
              <w:jc w:val="both"/>
              <w:rPr>
                <w:snapToGrid w:val="0"/>
                <w:sz w:val="24"/>
                <w:szCs w:val="24"/>
                <w:lang w:eastAsia="en-US"/>
              </w:rPr>
            </w:pPr>
          </w:p>
        </w:tc>
        <w:tc>
          <w:tcPr>
            <w:tcW w:w="993" w:type="dxa"/>
          </w:tcPr>
          <w:p w14:paraId="7A1EB14C"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FM</w:t>
            </w:r>
          </w:p>
        </w:tc>
      </w:tr>
      <w:tr w:rsidR="00275897" w:rsidRPr="00C14C12" w14:paraId="5C0D5774" w14:textId="77777777" w:rsidTr="00D62F54">
        <w:tblPrEx>
          <w:tblCellMar>
            <w:top w:w="0" w:type="dxa"/>
            <w:bottom w:w="0" w:type="dxa"/>
          </w:tblCellMar>
        </w:tblPrEx>
        <w:trPr>
          <w:trHeight w:val="247"/>
        </w:trPr>
        <w:tc>
          <w:tcPr>
            <w:tcW w:w="425" w:type="dxa"/>
          </w:tcPr>
          <w:p w14:paraId="2A521AF7"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2AE14169"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32009L0157</w:t>
            </w:r>
          </w:p>
        </w:tc>
        <w:tc>
          <w:tcPr>
            <w:tcW w:w="1418" w:type="dxa"/>
            <w:gridSpan w:val="2"/>
          </w:tcPr>
          <w:p w14:paraId="1E971E28"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266CA32C" w14:textId="77777777" w:rsidR="00275897" w:rsidRPr="00C14C12" w:rsidRDefault="00275897" w:rsidP="001E2D31">
            <w:pPr>
              <w:jc w:val="both"/>
              <w:rPr>
                <w:rStyle w:val="Strong"/>
                <w:b w:val="0"/>
                <w:sz w:val="24"/>
                <w:szCs w:val="24"/>
              </w:rPr>
            </w:pPr>
            <w:r w:rsidRPr="00C14C12">
              <w:rPr>
                <w:rStyle w:val="Strong"/>
                <w:b w:val="0"/>
                <w:sz w:val="24"/>
                <w:szCs w:val="24"/>
              </w:rPr>
              <w:t>Padomes Direktīva 2009/157/EK (2009. gada 30. novembris) par liellopu sugu tīršķirnes vaisliniekiem (kodificēta versija)</w:t>
            </w:r>
          </w:p>
        </w:tc>
        <w:tc>
          <w:tcPr>
            <w:tcW w:w="3118" w:type="dxa"/>
          </w:tcPr>
          <w:p w14:paraId="30BCA321"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4FCB0227" w14:textId="77777777" w:rsidR="00275897" w:rsidRPr="00C14C12" w:rsidRDefault="00275897" w:rsidP="001E2D31">
            <w:pPr>
              <w:jc w:val="both"/>
              <w:rPr>
                <w:snapToGrid w:val="0"/>
                <w:sz w:val="24"/>
                <w:szCs w:val="24"/>
                <w:lang w:eastAsia="en-US"/>
              </w:rPr>
            </w:pPr>
          </w:p>
        </w:tc>
        <w:tc>
          <w:tcPr>
            <w:tcW w:w="1559" w:type="dxa"/>
          </w:tcPr>
          <w:p w14:paraId="3A1E71DA" w14:textId="77777777" w:rsidR="00275897" w:rsidRPr="00C14C12" w:rsidRDefault="00275897" w:rsidP="001E2D31">
            <w:pPr>
              <w:pStyle w:val="Footer"/>
              <w:jc w:val="both"/>
              <w:rPr>
                <w:snapToGrid w:val="0"/>
                <w:sz w:val="24"/>
                <w:szCs w:val="24"/>
                <w:lang w:eastAsia="en-US"/>
              </w:rPr>
            </w:pPr>
          </w:p>
        </w:tc>
        <w:tc>
          <w:tcPr>
            <w:tcW w:w="2126" w:type="dxa"/>
          </w:tcPr>
          <w:p w14:paraId="3D029050" w14:textId="77777777" w:rsidR="00275897" w:rsidRPr="00C14C12" w:rsidRDefault="00275897" w:rsidP="001E2D31">
            <w:pPr>
              <w:jc w:val="both"/>
              <w:rPr>
                <w:snapToGrid w:val="0"/>
                <w:sz w:val="24"/>
                <w:szCs w:val="24"/>
                <w:lang w:eastAsia="en-US"/>
              </w:rPr>
            </w:pPr>
          </w:p>
        </w:tc>
        <w:tc>
          <w:tcPr>
            <w:tcW w:w="993" w:type="dxa"/>
          </w:tcPr>
          <w:p w14:paraId="266717EB"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46716097" w14:textId="77777777" w:rsidTr="00D62F54">
        <w:tblPrEx>
          <w:tblCellMar>
            <w:top w:w="0" w:type="dxa"/>
            <w:bottom w:w="0" w:type="dxa"/>
          </w:tblCellMar>
        </w:tblPrEx>
        <w:trPr>
          <w:trHeight w:val="247"/>
        </w:trPr>
        <w:tc>
          <w:tcPr>
            <w:tcW w:w="425" w:type="dxa"/>
          </w:tcPr>
          <w:p w14:paraId="06E0E91E"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7D5BCD8E"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32009L0142</w:t>
            </w:r>
          </w:p>
        </w:tc>
        <w:tc>
          <w:tcPr>
            <w:tcW w:w="1418" w:type="dxa"/>
            <w:gridSpan w:val="2"/>
          </w:tcPr>
          <w:p w14:paraId="45E9C07D"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w:t>
            </w:r>
            <w:r w:rsidRPr="00C14C12">
              <w:rPr>
                <w:bCs/>
                <w:sz w:val="24"/>
                <w:szCs w:val="24"/>
              </w:rPr>
              <w:lastRenderedPageBreak/>
              <w:t>termiņš nav noteikts</w:t>
            </w:r>
          </w:p>
        </w:tc>
        <w:tc>
          <w:tcPr>
            <w:tcW w:w="2977" w:type="dxa"/>
          </w:tcPr>
          <w:p w14:paraId="338A57A6" w14:textId="77777777" w:rsidR="00275897" w:rsidRPr="00C14C12" w:rsidRDefault="00275897" w:rsidP="001E2D31">
            <w:pPr>
              <w:jc w:val="both"/>
              <w:rPr>
                <w:rStyle w:val="Strong"/>
                <w:b w:val="0"/>
                <w:sz w:val="24"/>
                <w:szCs w:val="24"/>
              </w:rPr>
            </w:pPr>
            <w:r w:rsidRPr="00C14C12">
              <w:rPr>
                <w:rStyle w:val="Strong"/>
                <w:b w:val="0"/>
                <w:sz w:val="24"/>
                <w:szCs w:val="24"/>
              </w:rPr>
              <w:lastRenderedPageBreak/>
              <w:t xml:space="preserve">Eiropas Parlamenta un Padomes Direktīva </w:t>
            </w:r>
            <w:r w:rsidRPr="00C14C12">
              <w:rPr>
                <w:rStyle w:val="Strong"/>
                <w:b w:val="0"/>
                <w:sz w:val="24"/>
                <w:szCs w:val="24"/>
              </w:rPr>
              <w:lastRenderedPageBreak/>
              <w:t>2009/142/EK (2009. gada 30. novembris) par iekārtām, kurās izmanto gāzveida kurināmo (kodificēta versija)</w:t>
            </w:r>
          </w:p>
        </w:tc>
        <w:tc>
          <w:tcPr>
            <w:tcW w:w="3118" w:type="dxa"/>
          </w:tcPr>
          <w:p w14:paraId="5D5145C8" w14:textId="77777777" w:rsidR="00275897" w:rsidRPr="00C14C12" w:rsidRDefault="00275897" w:rsidP="001E2D31">
            <w:pPr>
              <w:jc w:val="both"/>
              <w:rPr>
                <w:snapToGrid w:val="0"/>
                <w:sz w:val="24"/>
                <w:szCs w:val="24"/>
                <w:lang w:eastAsia="en-US"/>
              </w:rPr>
            </w:pPr>
            <w:r w:rsidRPr="00C14C12">
              <w:rPr>
                <w:snapToGrid w:val="0"/>
                <w:sz w:val="24"/>
                <w:szCs w:val="24"/>
                <w:lang w:eastAsia="en-US"/>
              </w:rPr>
              <w:lastRenderedPageBreak/>
              <w:t>JAUNA!!!</w:t>
            </w:r>
          </w:p>
        </w:tc>
        <w:tc>
          <w:tcPr>
            <w:tcW w:w="1843" w:type="dxa"/>
            <w:gridSpan w:val="2"/>
          </w:tcPr>
          <w:p w14:paraId="11EEF8A1" w14:textId="77777777" w:rsidR="00275897" w:rsidRPr="00C14C12" w:rsidRDefault="00275897" w:rsidP="001E2D31">
            <w:pPr>
              <w:jc w:val="both"/>
              <w:rPr>
                <w:snapToGrid w:val="0"/>
                <w:sz w:val="24"/>
                <w:szCs w:val="24"/>
                <w:lang w:eastAsia="en-US"/>
              </w:rPr>
            </w:pPr>
          </w:p>
        </w:tc>
        <w:tc>
          <w:tcPr>
            <w:tcW w:w="1559" w:type="dxa"/>
          </w:tcPr>
          <w:p w14:paraId="17C4EC57" w14:textId="77777777" w:rsidR="00275897" w:rsidRPr="00C14C12" w:rsidRDefault="00275897" w:rsidP="001E2D31">
            <w:pPr>
              <w:pStyle w:val="Footer"/>
              <w:jc w:val="both"/>
              <w:rPr>
                <w:snapToGrid w:val="0"/>
                <w:sz w:val="24"/>
                <w:szCs w:val="24"/>
                <w:lang w:eastAsia="en-US"/>
              </w:rPr>
            </w:pPr>
          </w:p>
        </w:tc>
        <w:tc>
          <w:tcPr>
            <w:tcW w:w="2126" w:type="dxa"/>
          </w:tcPr>
          <w:p w14:paraId="78AB93C1" w14:textId="77777777" w:rsidR="00275897" w:rsidRPr="00C14C12" w:rsidRDefault="00275897" w:rsidP="001E2D31">
            <w:pPr>
              <w:jc w:val="both"/>
              <w:rPr>
                <w:snapToGrid w:val="0"/>
                <w:sz w:val="24"/>
                <w:szCs w:val="24"/>
                <w:lang w:eastAsia="en-US"/>
              </w:rPr>
            </w:pPr>
          </w:p>
        </w:tc>
        <w:tc>
          <w:tcPr>
            <w:tcW w:w="993" w:type="dxa"/>
          </w:tcPr>
          <w:p w14:paraId="69503E42"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EM</w:t>
            </w:r>
          </w:p>
        </w:tc>
      </w:tr>
      <w:tr w:rsidR="00275897" w:rsidRPr="00C14C12" w14:paraId="3C9500EB" w14:textId="77777777" w:rsidTr="00D62F54">
        <w:tblPrEx>
          <w:tblCellMar>
            <w:top w:w="0" w:type="dxa"/>
            <w:bottom w:w="0" w:type="dxa"/>
          </w:tblCellMar>
        </w:tblPrEx>
        <w:trPr>
          <w:trHeight w:val="247"/>
        </w:trPr>
        <w:tc>
          <w:tcPr>
            <w:tcW w:w="425" w:type="dxa"/>
          </w:tcPr>
          <w:p w14:paraId="069348F1"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5B61EEFC"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32009L0148</w:t>
            </w:r>
          </w:p>
        </w:tc>
        <w:tc>
          <w:tcPr>
            <w:tcW w:w="1418" w:type="dxa"/>
            <w:gridSpan w:val="2"/>
          </w:tcPr>
          <w:p w14:paraId="571A248B"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20F8D106"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2009/148/EK (2009. gada 30. novembris) par darba ņēmēju aizsardzību pret risku, kas saistīts ar pakļaušanu azbesta iedarbībai darba vietā (kodificēta versija)</w:t>
            </w:r>
          </w:p>
        </w:tc>
        <w:tc>
          <w:tcPr>
            <w:tcW w:w="3118" w:type="dxa"/>
          </w:tcPr>
          <w:p w14:paraId="04779592"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7AB1B2F7" w14:textId="77777777" w:rsidR="00275897" w:rsidRPr="00C14C12" w:rsidRDefault="00275897" w:rsidP="001E2D31">
            <w:pPr>
              <w:jc w:val="both"/>
              <w:rPr>
                <w:snapToGrid w:val="0"/>
                <w:sz w:val="24"/>
                <w:szCs w:val="24"/>
                <w:lang w:eastAsia="en-US"/>
              </w:rPr>
            </w:pPr>
          </w:p>
        </w:tc>
        <w:tc>
          <w:tcPr>
            <w:tcW w:w="1559" w:type="dxa"/>
          </w:tcPr>
          <w:p w14:paraId="0E2B9F07" w14:textId="77777777" w:rsidR="00275897" w:rsidRPr="00C14C12" w:rsidRDefault="00275897" w:rsidP="001E2D31">
            <w:pPr>
              <w:pStyle w:val="Footer"/>
              <w:jc w:val="both"/>
              <w:rPr>
                <w:snapToGrid w:val="0"/>
                <w:sz w:val="24"/>
                <w:szCs w:val="24"/>
                <w:lang w:eastAsia="en-US"/>
              </w:rPr>
            </w:pPr>
          </w:p>
        </w:tc>
        <w:tc>
          <w:tcPr>
            <w:tcW w:w="2126" w:type="dxa"/>
          </w:tcPr>
          <w:p w14:paraId="3A80753C" w14:textId="77777777" w:rsidR="00275897" w:rsidRPr="00C14C12" w:rsidRDefault="00275897" w:rsidP="001E2D31">
            <w:pPr>
              <w:jc w:val="both"/>
              <w:rPr>
                <w:snapToGrid w:val="0"/>
                <w:sz w:val="24"/>
                <w:szCs w:val="24"/>
                <w:lang w:eastAsia="en-US"/>
              </w:rPr>
            </w:pPr>
          </w:p>
        </w:tc>
        <w:tc>
          <w:tcPr>
            <w:tcW w:w="993" w:type="dxa"/>
          </w:tcPr>
          <w:p w14:paraId="6D1E4048"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LM</w:t>
            </w:r>
          </w:p>
        </w:tc>
      </w:tr>
      <w:tr w:rsidR="00275897" w:rsidRPr="00C14C12" w14:paraId="71CFDC45" w14:textId="77777777" w:rsidTr="00D62F54">
        <w:tblPrEx>
          <w:tblCellMar>
            <w:top w:w="0" w:type="dxa"/>
            <w:bottom w:w="0" w:type="dxa"/>
          </w:tblCellMar>
        </w:tblPrEx>
        <w:trPr>
          <w:trHeight w:val="247"/>
        </w:trPr>
        <w:tc>
          <w:tcPr>
            <w:tcW w:w="425" w:type="dxa"/>
          </w:tcPr>
          <w:p w14:paraId="3B510D77"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2F7E5CC2"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32009L0158</w:t>
            </w:r>
          </w:p>
        </w:tc>
        <w:tc>
          <w:tcPr>
            <w:tcW w:w="1418" w:type="dxa"/>
            <w:gridSpan w:val="2"/>
          </w:tcPr>
          <w:p w14:paraId="1DB93FBE"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66CF1784" w14:textId="77777777" w:rsidR="00275897" w:rsidRPr="00C14C12" w:rsidRDefault="00275897" w:rsidP="001E2D31">
            <w:pPr>
              <w:jc w:val="both"/>
              <w:rPr>
                <w:rStyle w:val="Strong"/>
                <w:b w:val="0"/>
                <w:sz w:val="24"/>
                <w:szCs w:val="24"/>
              </w:rPr>
            </w:pPr>
            <w:r w:rsidRPr="00C14C12">
              <w:rPr>
                <w:rStyle w:val="Strong"/>
                <w:b w:val="0"/>
                <w:sz w:val="24"/>
                <w:szCs w:val="24"/>
              </w:rPr>
              <w:t xml:space="preserve">Padomes Direktīva 2009/158/EK (2009. gada 30. novembris), par dzīvnieku veselības nosacījumiem, ar ko reglamentē mājputnu un inkubējamo olu tirdzniecību Kopienā un to ievešanu no </w:t>
            </w:r>
            <w:proofErr w:type="spellStart"/>
            <w:r w:rsidRPr="00C14C12">
              <w:rPr>
                <w:rStyle w:val="Strong"/>
                <w:b w:val="0"/>
                <w:sz w:val="24"/>
                <w:szCs w:val="24"/>
              </w:rPr>
              <w:t>trešām</w:t>
            </w:r>
            <w:proofErr w:type="spellEnd"/>
            <w:r w:rsidRPr="00C14C12">
              <w:rPr>
                <w:rStyle w:val="Strong"/>
                <w:b w:val="0"/>
                <w:sz w:val="24"/>
                <w:szCs w:val="24"/>
              </w:rPr>
              <w:t xml:space="preserve"> valstīm (kodificēta versija)</w:t>
            </w:r>
          </w:p>
        </w:tc>
        <w:tc>
          <w:tcPr>
            <w:tcW w:w="3118" w:type="dxa"/>
          </w:tcPr>
          <w:p w14:paraId="31C60556"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14C77AAE" w14:textId="77777777" w:rsidR="00275897" w:rsidRPr="00C14C12" w:rsidRDefault="00275897" w:rsidP="001E2D31">
            <w:pPr>
              <w:jc w:val="both"/>
              <w:rPr>
                <w:snapToGrid w:val="0"/>
                <w:sz w:val="24"/>
                <w:szCs w:val="24"/>
                <w:lang w:eastAsia="en-US"/>
              </w:rPr>
            </w:pPr>
          </w:p>
        </w:tc>
        <w:tc>
          <w:tcPr>
            <w:tcW w:w="1559" w:type="dxa"/>
          </w:tcPr>
          <w:p w14:paraId="43BA0ECC" w14:textId="77777777" w:rsidR="00275897" w:rsidRPr="00C14C12" w:rsidRDefault="00275897" w:rsidP="001E2D31">
            <w:pPr>
              <w:pStyle w:val="Footer"/>
              <w:jc w:val="both"/>
              <w:rPr>
                <w:snapToGrid w:val="0"/>
                <w:sz w:val="24"/>
                <w:szCs w:val="24"/>
                <w:lang w:eastAsia="en-US"/>
              </w:rPr>
            </w:pPr>
          </w:p>
        </w:tc>
        <w:tc>
          <w:tcPr>
            <w:tcW w:w="2126" w:type="dxa"/>
          </w:tcPr>
          <w:p w14:paraId="53D67AAE" w14:textId="77777777" w:rsidR="00275897" w:rsidRPr="00C14C12" w:rsidRDefault="00275897" w:rsidP="001E2D31">
            <w:pPr>
              <w:jc w:val="both"/>
              <w:rPr>
                <w:snapToGrid w:val="0"/>
                <w:sz w:val="24"/>
                <w:szCs w:val="24"/>
                <w:lang w:eastAsia="en-US"/>
              </w:rPr>
            </w:pPr>
          </w:p>
        </w:tc>
        <w:tc>
          <w:tcPr>
            <w:tcW w:w="993" w:type="dxa"/>
          </w:tcPr>
          <w:p w14:paraId="662D457E"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C14C12" w14:paraId="1B97CE51" w14:textId="77777777" w:rsidTr="00D62F54">
        <w:tblPrEx>
          <w:tblCellMar>
            <w:top w:w="0" w:type="dxa"/>
            <w:bottom w:w="0" w:type="dxa"/>
          </w:tblCellMar>
        </w:tblPrEx>
        <w:trPr>
          <w:trHeight w:val="247"/>
        </w:trPr>
        <w:tc>
          <w:tcPr>
            <w:tcW w:w="425" w:type="dxa"/>
          </w:tcPr>
          <w:p w14:paraId="4E4239AD"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5DAB905E"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32009L0147</w:t>
            </w:r>
          </w:p>
        </w:tc>
        <w:tc>
          <w:tcPr>
            <w:tcW w:w="1418" w:type="dxa"/>
            <w:gridSpan w:val="2"/>
          </w:tcPr>
          <w:p w14:paraId="19CE3CEB"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803C3E3" w14:textId="77777777" w:rsidR="00275897" w:rsidRPr="00C14C12" w:rsidRDefault="00275897" w:rsidP="001E2D31">
            <w:pPr>
              <w:jc w:val="both"/>
              <w:rPr>
                <w:rStyle w:val="Strong"/>
                <w:b w:val="0"/>
                <w:sz w:val="24"/>
                <w:szCs w:val="24"/>
              </w:rPr>
            </w:pPr>
            <w:r w:rsidRPr="00C14C12">
              <w:rPr>
                <w:rStyle w:val="Strong"/>
                <w:b w:val="0"/>
                <w:sz w:val="24"/>
                <w:szCs w:val="24"/>
              </w:rPr>
              <w:t>Eiropas Parlamenta un Padomes Direktīva 2009/147/EK (2009. gada 30. novembris) par savvaļas putnu aizsardzību</w:t>
            </w:r>
          </w:p>
        </w:tc>
        <w:tc>
          <w:tcPr>
            <w:tcW w:w="3118" w:type="dxa"/>
          </w:tcPr>
          <w:p w14:paraId="637E9E00" w14:textId="77777777" w:rsidR="00275897" w:rsidRPr="00C14C12" w:rsidRDefault="00275897" w:rsidP="001E2D31">
            <w:pPr>
              <w:jc w:val="both"/>
              <w:rPr>
                <w:snapToGrid w:val="0"/>
                <w:sz w:val="24"/>
                <w:szCs w:val="24"/>
                <w:lang w:eastAsia="en-US"/>
              </w:rPr>
            </w:pPr>
            <w:r w:rsidRPr="00C14C12">
              <w:rPr>
                <w:snapToGrid w:val="0"/>
                <w:sz w:val="24"/>
                <w:szCs w:val="24"/>
                <w:lang w:eastAsia="en-US"/>
              </w:rPr>
              <w:t>JAUNA!!!</w:t>
            </w:r>
          </w:p>
        </w:tc>
        <w:tc>
          <w:tcPr>
            <w:tcW w:w="1843" w:type="dxa"/>
            <w:gridSpan w:val="2"/>
          </w:tcPr>
          <w:p w14:paraId="0B804B3B" w14:textId="77777777" w:rsidR="00275897" w:rsidRPr="00C14C12" w:rsidRDefault="00275897" w:rsidP="001E2D31">
            <w:pPr>
              <w:jc w:val="both"/>
              <w:rPr>
                <w:snapToGrid w:val="0"/>
                <w:sz w:val="24"/>
                <w:szCs w:val="24"/>
                <w:lang w:eastAsia="en-US"/>
              </w:rPr>
            </w:pPr>
          </w:p>
        </w:tc>
        <w:tc>
          <w:tcPr>
            <w:tcW w:w="1559" w:type="dxa"/>
          </w:tcPr>
          <w:p w14:paraId="53D2D91E" w14:textId="77777777" w:rsidR="00275897" w:rsidRPr="00C14C12" w:rsidRDefault="00275897" w:rsidP="001E2D31">
            <w:pPr>
              <w:pStyle w:val="Footer"/>
              <w:jc w:val="both"/>
              <w:rPr>
                <w:snapToGrid w:val="0"/>
                <w:sz w:val="24"/>
                <w:szCs w:val="24"/>
                <w:lang w:eastAsia="en-US"/>
              </w:rPr>
            </w:pPr>
          </w:p>
        </w:tc>
        <w:tc>
          <w:tcPr>
            <w:tcW w:w="2126" w:type="dxa"/>
          </w:tcPr>
          <w:p w14:paraId="5AE04710" w14:textId="77777777" w:rsidR="00275897" w:rsidRPr="00C14C12" w:rsidRDefault="00275897" w:rsidP="001E2D31">
            <w:pPr>
              <w:jc w:val="both"/>
              <w:rPr>
                <w:snapToGrid w:val="0"/>
                <w:sz w:val="24"/>
                <w:szCs w:val="24"/>
                <w:lang w:eastAsia="en-US"/>
              </w:rPr>
            </w:pPr>
          </w:p>
        </w:tc>
        <w:tc>
          <w:tcPr>
            <w:tcW w:w="993" w:type="dxa"/>
          </w:tcPr>
          <w:p w14:paraId="6913119E"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VIDM</w:t>
            </w:r>
          </w:p>
        </w:tc>
      </w:tr>
      <w:tr w:rsidR="00275897" w:rsidRPr="00C14C12" w14:paraId="16F71D25" w14:textId="77777777" w:rsidTr="00D62F54">
        <w:tblPrEx>
          <w:tblCellMar>
            <w:top w:w="0" w:type="dxa"/>
            <w:bottom w:w="0" w:type="dxa"/>
          </w:tblCellMar>
        </w:tblPrEx>
        <w:trPr>
          <w:trHeight w:val="247"/>
        </w:trPr>
        <w:tc>
          <w:tcPr>
            <w:tcW w:w="425" w:type="dxa"/>
          </w:tcPr>
          <w:p w14:paraId="29D2ACD4" w14:textId="77777777" w:rsidR="00275897" w:rsidRPr="00C14C12" w:rsidRDefault="00275897" w:rsidP="001E2D31">
            <w:pPr>
              <w:numPr>
                <w:ilvl w:val="0"/>
                <w:numId w:val="1"/>
              </w:numPr>
              <w:rPr>
                <w:bCs/>
                <w:snapToGrid w:val="0"/>
                <w:sz w:val="24"/>
                <w:szCs w:val="24"/>
                <w:lang w:eastAsia="en-US"/>
              </w:rPr>
            </w:pPr>
          </w:p>
        </w:tc>
        <w:tc>
          <w:tcPr>
            <w:tcW w:w="1418" w:type="dxa"/>
            <w:gridSpan w:val="3"/>
          </w:tcPr>
          <w:p w14:paraId="123D0BB9" w14:textId="77777777" w:rsidR="00275897" w:rsidRPr="00C14C12" w:rsidRDefault="00275897" w:rsidP="001A5613">
            <w:pPr>
              <w:pStyle w:val="Footer"/>
              <w:tabs>
                <w:tab w:val="clear" w:pos="4153"/>
                <w:tab w:val="clear" w:pos="8306"/>
              </w:tabs>
              <w:jc w:val="center"/>
              <w:rPr>
                <w:bCs/>
                <w:sz w:val="24"/>
                <w:szCs w:val="24"/>
              </w:rPr>
            </w:pPr>
            <w:r w:rsidRPr="00C14C12">
              <w:rPr>
                <w:bCs/>
                <w:sz w:val="24"/>
                <w:szCs w:val="24"/>
              </w:rPr>
              <w:t>32009L0144</w:t>
            </w:r>
          </w:p>
        </w:tc>
        <w:tc>
          <w:tcPr>
            <w:tcW w:w="1418" w:type="dxa"/>
            <w:gridSpan w:val="2"/>
          </w:tcPr>
          <w:p w14:paraId="4AF76F5B" w14:textId="77777777" w:rsidR="00275897" w:rsidRPr="00C14C12" w:rsidRDefault="00275897" w:rsidP="007F6C49">
            <w:pPr>
              <w:rPr>
                <w:bCs/>
                <w:sz w:val="24"/>
                <w:szCs w:val="24"/>
              </w:rPr>
            </w:pPr>
            <w:r w:rsidRPr="00C14C12">
              <w:rPr>
                <w:bCs/>
                <w:sz w:val="24"/>
                <w:szCs w:val="24"/>
              </w:rPr>
              <w:t xml:space="preserve">direktīvā </w:t>
            </w:r>
            <w:proofErr w:type="spellStart"/>
            <w:r w:rsidRPr="00C14C12">
              <w:rPr>
                <w:bCs/>
                <w:sz w:val="24"/>
                <w:szCs w:val="24"/>
              </w:rPr>
              <w:t>pārņemša-nas</w:t>
            </w:r>
            <w:proofErr w:type="spellEnd"/>
            <w:r w:rsidRPr="00C14C12">
              <w:rPr>
                <w:bCs/>
                <w:sz w:val="24"/>
                <w:szCs w:val="24"/>
              </w:rPr>
              <w:t xml:space="preserve"> termiņš nav noteikts</w:t>
            </w:r>
          </w:p>
        </w:tc>
        <w:tc>
          <w:tcPr>
            <w:tcW w:w="2977" w:type="dxa"/>
          </w:tcPr>
          <w:p w14:paraId="1177C3EA" w14:textId="77777777" w:rsidR="00275897" w:rsidRPr="00C14C12" w:rsidRDefault="00275897" w:rsidP="001E2D31">
            <w:pPr>
              <w:jc w:val="both"/>
              <w:rPr>
                <w:rStyle w:val="Strong"/>
                <w:b w:val="0"/>
                <w:sz w:val="24"/>
                <w:szCs w:val="24"/>
              </w:rPr>
            </w:pPr>
            <w:r w:rsidRPr="00C14C12">
              <w:rPr>
                <w:rStyle w:val="Strong"/>
                <w:b w:val="0"/>
                <w:sz w:val="24"/>
                <w:szCs w:val="24"/>
              </w:rPr>
              <w:t xml:space="preserve">Direktīva 2009/144/EK (2009. gada 30. novembris) par dažām lauksaimniecības un mežsaimniecības </w:t>
            </w:r>
            <w:r w:rsidRPr="00C14C12">
              <w:rPr>
                <w:rStyle w:val="Strong"/>
                <w:b w:val="0"/>
                <w:sz w:val="24"/>
                <w:szCs w:val="24"/>
              </w:rPr>
              <w:lastRenderedPageBreak/>
              <w:t>riteņtraktoru sastāvdaļām un parametriem (kodificēta versija)</w:t>
            </w:r>
          </w:p>
        </w:tc>
        <w:tc>
          <w:tcPr>
            <w:tcW w:w="3118" w:type="dxa"/>
          </w:tcPr>
          <w:p w14:paraId="3AA390EB" w14:textId="77777777" w:rsidR="00275897" w:rsidRPr="00C14C12" w:rsidRDefault="00275897" w:rsidP="001E2D31">
            <w:pPr>
              <w:jc w:val="both"/>
              <w:rPr>
                <w:snapToGrid w:val="0"/>
                <w:sz w:val="24"/>
                <w:szCs w:val="24"/>
                <w:lang w:eastAsia="en-US"/>
              </w:rPr>
            </w:pPr>
            <w:r w:rsidRPr="00C14C12">
              <w:rPr>
                <w:snapToGrid w:val="0"/>
                <w:sz w:val="24"/>
                <w:szCs w:val="24"/>
                <w:lang w:eastAsia="en-US"/>
              </w:rPr>
              <w:lastRenderedPageBreak/>
              <w:t>JAUNA!!!</w:t>
            </w:r>
          </w:p>
        </w:tc>
        <w:tc>
          <w:tcPr>
            <w:tcW w:w="1843" w:type="dxa"/>
            <w:gridSpan w:val="2"/>
          </w:tcPr>
          <w:p w14:paraId="2FFB67F4" w14:textId="77777777" w:rsidR="00275897" w:rsidRPr="00C14C12" w:rsidRDefault="00275897" w:rsidP="001E2D31">
            <w:pPr>
              <w:jc w:val="both"/>
              <w:rPr>
                <w:snapToGrid w:val="0"/>
                <w:sz w:val="24"/>
                <w:szCs w:val="24"/>
                <w:lang w:eastAsia="en-US"/>
              </w:rPr>
            </w:pPr>
          </w:p>
        </w:tc>
        <w:tc>
          <w:tcPr>
            <w:tcW w:w="1559" w:type="dxa"/>
          </w:tcPr>
          <w:p w14:paraId="5ACFDAA6" w14:textId="77777777" w:rsidR="00275897" w:rsidRPr="00C14C12" w:rsidRDefault="00275897" w:rsidP="001E2D31">
            <w:pPr>
              <w:pStyle w:val="Footer"/>
              <w:jc w:val="both"/>
              <w:rPr>
                <w:snapToGrid w:val="0"/>
                <w:sz w:val="24"/>
                <w:szCs w:val="24"/>
                <w:lang w:eastAsia="en-US"/>
              </w:rPr>
            </w:pPr>
          </w:p>
        </w:tc>
        <w:tc>
          <w:tcPr>
            <w:tcW w:w="2126" w:type="dxa"/>
          </w:tcPr>
          <w:p w14:paraId="7303F86E" w14:textId="77777777" w:rsidR="00275897" w:rsidRPr="00C14C12" w:rsidRDefault="00275897" w:rsidP="001E2D31">
            <w:pPr>
              <w:jc w:val="both"/>
              <w:rPr>
                <w:snapToGrid w:val="0"/>
                <w:sz w:val="24"/>
                <w:szCs w:val="24"/>
                <w:lang w:eastAsia="en-US"/>
              </w:rPr>
            </w:pPr>
          </w:p>
        </w:tc>
        <w:tc>
          <w:tcPr>
            <w:tcW w:w="993" w:type="dxa"/>
          </w:tcPr>
          <w:p w14:paraId="7A5E83E7" w14:textId="77777777" w:rsidR="00275897" w:rsidRPr="00C14C12" w:rsidRDefault="00275897" w:rsidP="001E2D31">
            <w:pPr>
              <w:jc w:val="center"/>
              <w:rPr>
                <w:bCs/>
                <w:snapToGrid w:val="0"/>
                <w:sz w:val="24"/>
                <w:szCs w:val="24"/>
                <w:lang w:eastAsia="en-US"/>
              </w:rPr>
            </w:pPr>
            <w:r w:rsidRPr="00C14C12">
              <w:rPr>
                <w:bCs/>
                <w:snapToGrid w:val="0"/>
                <w:sz w:val="24"/>
                <w:szCs w:val="24"/>
                <w:lang w:eastAsia="en-US"/>
              </w:rPr>
              <w:t>ZM</w:t>
            </w:r>
          </w:p>
        </w:tc>
      </w:tr>
      <w:tr w:rsidR="00275897" w:rsidRPr="00DE3EAF" w14:paraId="2C1A1C03"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5"/>
          <w:wBefore w:w="679" w:type="dxa"/>
          <w:wAfter w:w="6521" w:type="dxa"/>
          <w:trHeight w:val="247"/>
        </w:trPr>
        <w:tc>
          <w:tcPr>
            <w:tcW w:w="2015" w:type="dxa"/>
            <w:gridSpan w:val="3"/>
          </w:tcPr>
          <w:p w14:paraId="2125E165" w14:textId="77777777" w:rsidR="004B5E45" w:rsidRPr="00DE3EAF" w:rsidRDefault="004B5E45" w:rsidP="001E2D31">
            <w:pPr>
              <w:rPr>
                <w:snapToGrid w:val="0"/>
                <w:sz w:val="28"/>
                <w:szCs w:val="28"/>
                <w:lang w:eastAsia="en-US"/>
              </w:rPr>
            </w:pPr>
          </w:p>
          <w:p w14:paraId="4544A812" w14:textId="77777777" w:rsidR="004B5E45" w:rsidRPr="00DE3EAF" w:rsidRDefault="004B5E45" w:rsidP="001E2D31">
            <w:pPr>
              <w:rPr>
                <w:snapToGrid w:val="0"/>
                <w:sz w:val="28"/>
                <w:szCs w:val="28"/>
                <w:lang w:eastAsia="en-US"/>
              </w:rPr>
            </w:pPr>
          </w:p>
          <w:p w14:paraId="75F0A635" w14:textId="77777777" w:rsidR="00275897" w:rsidRPr="00DE3EAF" w:rsidRDefault="00275897" w:rsidP="001E2D31">
            <w:pPr>
              <w:rPr>
                <w:snapToGrid w:val="0"/>
                <w:sz w:val="28"/>
                <w:szCs w:val="28"/>
                <w:lang w:eastAsia="en-US"/>
              </w:rPr>
            </w:pPr>
            <w:r w:rsidRPr="00DE3EAF">
              <w:rPr>
                <w:snapToGrid w:val="0"/>
                <w:sz w:val="28"/>
                <w:szCs w:val="28"/>
                <w:lang w:eastAsia="en-US"/>
              </w:rPr>
              <w:t>Apzīmējumi:</w:t>
            </w:r>
          </w:p>
        </w:tc>
        <w:tc>
          <w:tcPr>
            <w:tcW w:w="6662" w:type="dxa"/>
            <w:gridSpan w:val="3"/>
          </w:tcPr>
          <w:p w14:paraId="2C254022" w14:textId="77777777" w:rsidR="00275897" w:rsidRPr="00DE3EAF" w:rsidRDefault="00275897" w:rsidP="001E2D31">
            <w:pPr>
              <w:jc w:val="right"/>
              <w:rPr>
                <w:snapToGrid w:val="0"/>
                <w:sz w:val="28"/>
                <w:szCs w:val="28"/>
                <w:lang w:eastAsia="en-US"/>
              </w:rPr>
            </w:pPr>
          </w:p>
        </w:tc>
      </w:tr>
      <w:tr w:rsidR="00275897" w:rsidRPr="00DE3EAF" w14:paraId="789005FA"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00B179C2" w14:textId="77777777" w:rsidR="00275897" w:rsidRPr="00DE3EAF" w:rsidRDefault="00275897" w:rsidP="001E2D31">
            <w:pPr>
              <w:jc w:val="right"/>
              <w:rPr>
                <w:snapToGrid w:val="0"/>
                <w:sz w:val="28"/>
                <w:szCs w:val="28"/>
                <w:lang w:eastAsia="en-US"/>
              </w:rPr>
            </w:pPr>
          </w:p>
        </w:tc>
        <w:tc>
          <w:tcPr>
            <w:tcW w:w="1760" w:type="dxa"/>
            <w:gridSpan w:val="3"/>
          </w:tcPr>
          <w:p w14:paraId="3398B2B6"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AIM</w:t>
            </w:r>
          </w:p>
        </w:tc>
        <w:tc>
          <w:tcPr>
            <w:tcW w:w="6520" w:type="dxa"/>
            <w:gridSpan w:val="3"/>
          </w:tcPr>
          <w:p w14:paraId="040CC28B"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Aizsardzības ministrija</w:t>
            </w:r>
          </w:p>
        </w:tc>
      </w:tr>
      <w:tr w:rsidR="00275897" w:rsidRPr="00DE3EAF" w14:paraId="2C11512C"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48424836" w14:textId="77777777" w:rsidR="00275897" w:rsidRPr="00DE3EAF" w:rsidRDefault="00275897" w:rsidP="001E2D31">
            <w:pPr>
              <w:jc w:val="right"/>
              <w:rPr>
                <w:snapToGrid w:val="0"/>
                <w:sz w:val="28"/>
                <w:szCs w:val="28"/>
                <w:lang w:eastAsia="en-US"/>
              </w:rPr>
            </w:pPr>
          </w:p>
        </w:tc>
        <w:tc>
          <w:tcPr>
            <w:tcW w:w="1760" w:type="dxa"/>
            <w:gridSpan w:val="3"/>
          </w:tcPr>
          <w:p w14:paraId="31D90F91"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EM</w:t>
            </w:r>
          </w:p>
        </w:tc>
        <w:tc>
          <w:tcPr>
            <w:tcW w:w="6520" w:type="dxa"/>
            <w:gridSpan w:val="3"/>
          </w:tcPr>
          <w:p w14:paraId="6F37003F"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Ekonomikas ministrija</w:t>
            </w:r>
          </w:p>
        </w:tc>
      </w:tr>
      <w:tr w:rsidR="00275897" w:rsidRPr="00DE3EAF" w14:paraId="7117D07C"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2F63C832" w14:textId="77777777" w:rsidR="00275897" w:rsidRPr="00DE3EAF" w:rsidRDefault="00275897" w:rsidP="001E2D31">
            <w:pPr>
              <w:jc w:val="right"/>
              <w:rPr>
                <w:snapToGrid w:val="0"/>
                <w:sz w:val="28"/>
                <w:szCs w:val="28"/>
                <w:lang w:eastAsia="en-US"/>
              </w:rPr>
            </w:pPr>
          </w:p>
        </w:tc>
        <w:tc>
          <w:tcPr>
            <w:tcW w:w="1760" w:type="dxa"/>
            <w:gridSpan w:val="3"/>
          </w:tcPr>
          <w:p w14:paraId="2203FD62"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FM</w:t>
            </w:r>
          </w:p>
        </w:tc>
        <w:tc>
          <w:tcPr>
            <w:tcW w:w="6520" w:type="dxa"/>
            <w:gridSpan w:val="3"/>
          </w:tcPr>
          <w:p w14:paraId="0E1C5C91"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Finanšu ministrija</w:t>
            </w:r>
          </w:p>
        </w:tc>
      </w:tr>
      <w:tr w:rsidR="00275897" w:rsidRPr="00DE3EAF" w14:paraId="252CFCD4"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39A60C86" w14:textId="77777777" w:rsidR="00275897" w:rsidRPr="00DE3EAF" w:rsidRDefault="00275897" w:rsidP="001E2D31">
            <w:pPr>
              <w:jc w:val="right"/>
              <w:rPr>
                <w:snapToGrid w:val="0"/>
                <w:sz w:val="28"/>
                <w:szCs w:val="28"/>
                <w:lang w:eastAsia="en-US"/>
              </w:rPr>
            </w:pPr>
          </w:p>
        </w:tc>
        <w:tc>
          <w:tcPr>
            <w:tcW w:w="1760" w:type="dxa"/>
            <w:gridSpan w:val="3"/>
          </w:tcPr>
          <w:p w14:paraId="323B44AD"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VIDM</w:t>
            </w:r>
          </w:p>
        </w:tc>
        <w:tc>
          <w:tcPr>
            <w:tcW w:w="6520" w:type="dxa"/>
            <w:gridSpan w:val="3"/>
          </w:tcPr>
          <w:p w14:paraId="26C66C14"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Vides ministrija</w:t>
            </w:r>
          </w:p>
        </w:tc>
      </w:tr>
      <w:tr w:rsidR="00275897" w:rsidRPr="00DE3EAF" w14:paraId="72EFD32F"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49EC2862" w14:textId="77777777" w:rsidR="00275897" w:rsidRPr="00DE3EAF" w:rsidRDefault="00275897" w:rsidP="001E2D31">
            <w:pPr>
              <w:jc w:val="right"/>
              <w:rPr>
                <w:snapToGrid w:val="0"/>
                <w:sz w:val="28"/>
                <w:szCs w:val="28"/>
                <w:lang w:eastAsia="en-US"/>
              </w:rPr>
            </w:pPr>
          </w:p>
        </w:tc>
        <w:tc>
          <w:tcPr>
            <w:tcW w:w="1760" w:type="dxa"/>
            <w:gridSpan w:val="3"/>
          </w:tcPr>
          <w:p w14:paraId="03D60981"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MK</w:t>
            </w:r>
          </w:p>
        </w:tc>
        <w:tc>
          <w:tcPr>
            <w:tcW w:w="6520" w:type="dxa"/>
            <w:gridSpan w:val="3"/>
          </w:tcPr>
          <w:p w14:paraId="45373B6E"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Ministru kabinets</w:t>
            </w:r>
          </w:p>
        </w:tc>
      </w:tr>
      <w:tr w:rsidR="00275897" w:rsidRPr="00DE3EAF" w14:paraId="7B93AF8F"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7585A550" w14:textId="77777777" w:rsidR="00275897" w:rsidRPr="00DE3EAF" w:rsidRDefault="00275897" w:rsidP="001E2D31">
            <w:pPr>
              <w:jc w:val="right"/>
              <w:rPr>
                <w:snapToGrid w:val="0"/>
                <w:sz w:val="28"/>
                <w:szCs w:val="28"/>
                <w:lang w:eastAsia="en-US"/>
              </w:rPr>
            </w:pPr>
          </w:p>
        </w:tc>
        <w:tc>
          <w:tcPr>
            <w:tcW w:w="1760" w:type="dxa"/>
            <w:gridSpan w:val="3"/>
          </w:tcPr>
          <w:p w14:paraId="2323D5FD"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SAM</w:t>
            </w:r>
          </w:p>
        </w:tc>
        <w:tc>
          <w:tcPr>
            <w:tcW w:w="6520" w:type="dxa"/>
            <w:gridSpan w:val="3"/>
          </w:tcPr>
          <w:p w14:paraId="30D5225A"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Satiksmes ministrija</w:t>
            </w:r>
          </w:p>
        </w:tc>
      </w:tr>
      <w:tr w:rsidR="00275897" w:rsidRPr="00DE3EAF" w14:paraId="35ACE783"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6BC2EB1F" w14:textId="77777777" w:rsidR="00275897" w:rsidRPr="00DE3EAF" w:rsidRDefault="00275897" w:rsidP="001E2D31">
            <w:pPr>
              <w:jc w:val="right"/>
              <w:rPr>
                <w:snapToGrid w:val="0"/>
                <w:sz w:val="28"/>
                <w:szCs w:val="28"/>
                <w:lang w:eastAsia="en-US"/>
              </w:rPr>
            </w:pPr>
          </w:p>
        </w:tc>
        <w:tc>
          <w:tcPr>
            <w:tcW w:w="1760" w:type="dxa"/>
            <w:gridSpan w:val="3"/>
          </w:tcPr>
          <w:p w14:paraId="2FC2ECF0"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TM</w:t>
            </w:r>
          </w:p>
        </w:tc>
        <w:tc>
          <w:tcPr>
            <w:tcW w:w="6520" w:type="dxa"/>
            <w:gridSpan w:val="3"/>
          </w:tcPr>
          <w:p w14:paraId="64088395"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Tieslietu ministrija</w:t>
            </w:r>
          </w:p>
        </w:tc>
      </w:tr>
      <w:tr w:rsidR="00275897" w:rsidRPr="00DE3EAF" w14:paraId="4044BA46"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453A5425" w14:textId="77777777" w:rsidR="00275897" w:rsidRPr="00DE3EAF" w:rsidRDefault="00275897" w:rsidP="001E2D31">
            <w:pPr>
              <w:jc w:val="right"/>
              <w:rPr>
                <w:snapToGrid w:val="0"/>
                <w:sz w:val="28"/>
                <w:szCs w:val="28"/>
                <w:lang w:eastAsia="en-US"/>
              </w:rPr>
            </w:pPr>
          </w:p>
        </w:tc>
        <w:tc>
          <w:tcPr>
            <w:tcW w:w="1760" w:type="dxa"/>
            <w:gridSpan w:val="3"/>
          </w:tcPr>
          <w:p w14:paraId="69BAFB30"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IeM</w:t>
            </w:r>
          </w:p>
        </w:tc>
        <w:tc>
          <w:tcPr>
            <w:tcW w:w="6520" w:type="dxa"/>
            <w:gridSpan w:val="3"/>
          </w:tcPr>
          <w:p w14:paraId="454341EB"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Iekšlietu ministrija</w:t>
            </w:r>
          </w:p>
        </w:tc>
      </w:tr>
      <w:tr w:rsidR="00275897" w:rsidRPr="00DE3EAF" w14:paraId="5765B531"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27AAEA78" w14:textId="77777777" w:rsidR="00275897" w:rsidRPr="00DE3EAF" w:rsidRDefault="00275897" w:rsidP="001E2D31">
            <w:pPr>
              <w:jc w:val="right"/>
              <w:rPr>
                <w:snapToGrid w:val="0"/>
                <w:sz w:val="28"/>
                <w:szCs w:val="28"/>
                <w:lang w:eastAsia="en-US"/>
              </w:rPr>
            </w:pPr>
          </w:p>
        </w:tc>
        <w:tc>
          <w:tcPr>
            <w:tcW w:w="1760" w:type="dxa"/>
            <w:gridSpan w:val="3"/>
          </w:tcPr>
          <w:p w14:paraId="62F1CBAB"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VK</w:t>
            </w:r>
          </w:p>
        </w:tc>
        <w:tc>
          <w:tcPr>
            <w:tcW w:w="6520" w:type="dxa"/>
            <w:gridSpan w:val="3"/>
          </w:tcPr>
          <w:p w14:paraId="711F434C"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Valsts kanceleja</w:t>
            </w:r>
          </w:p>
        </w:tc>
      </w:tr>
      <w:tr w:rsidR="00275897" w:rsidRPr="00DE3EAF" w14:paraId="39722994"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73E4F8EE" w14:textId="77777777" w:rsidR="00275897" w:rsidRPr="00DE3EAF" w:rsidRDefault="00275897" w:rsidP="001E2D31">
            <w:pPr>
              <w:jc w:val="right"/>
              <w:rPr>
                <w:snapToGrid w:val="0"/>
                <w:sz w:val="28"/>
                <w:szCs w:val="28"/>
                <w:lang w:eastAsia="en-US"/>
              </w:rPr>
            </w:pPr>
          </w:p>
        </w:tc>
        <w:tc>
          <w:tcPr>
            <w:tcW w:w="1760" w:type="dxa"/>
            <w:gridSpan w:val="3"/>
          </w:tcPr>
          <w:p w14:paraId="322EC463"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VM</w:t>
            </w:r>
          </w:p>
        </w:tc>
        <w:tc>
          <w:tcPr>
            <w:tcW w:w="6520" w:type="dxa"/>
            <w:gridSpan w:val="3"/>
          </w:tcPr>
          <w:p w14:paraId="4730E29B"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Veselības ministrija</w:t>
            </w:r>
          </w:p>
        </w:tc>
      </w:tr>
      <w:tr w:rsidR="00275897" w:rsidRPr="00DE3EAF" w14:paraId="4A89F436"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6BB1E15D" w14:textId="77777777" w:rsidR="00275897" w:rsidRPr="00DE3EAF" w:rsidRDefault="00275897" w:rsidP="001E2D31">
            <w:pPr>
              <w:jc w:val="right"/>
              <w:rPr>
                <w:snapToGrid w:val="0"/>
                <w:sz w:val="28"/>
                <w:szCs w:val="28"/>
                <w:lang w:eastAsia="en-US"/>
              </w:rPr>
            </w:pPr>
          </w:p>
        </w:tc>
        <w:tc>
          <w:tcPr>
            <w:tcW w:w="1760" w:type="dxa"/>
            <w:gridSpan w:val="3"/>
          </w:tcPr>
          <w:p w14:paraId="221F9B62"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VSS</w:t>
            </w:r>
          </w:p>
        </w:tc>
        <w:tc>
          <w:tcPr>
            <w:tcW w:w="6520" w:type="dxa"/>
            <w:gridSpan w:val="3"/>
          </w:tcPr>
          <w:p w14:paraId="3198B5FA"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Valsts sekretāru sanāksme</w:t>
            </w:r>
          </w:p>
        </w:tc>
      </w:tr>
      <w:tr w:rsidR="00275897" w:rsidRPr="00DE3EAF" w14:paraId="3CDD18BB"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336"/>
        </w:trPr>
        <w:tc>
          <w:tcPr>
            <w:tcW w:w="822" w:type="dxa"/>
          </w:tcPr>
          <w:p w14:paraId="296AA4E5" w14:textId="77777777" w:rsidR="00275897" w:rsidRPr="00DE3EAF" w:rsidRDefault="00275897" w:rsidP="001E2D31">
            <w:pPr>
              <w:jc w:val="right"/>
              <w:rPr>
                <w:snapToGrid w:val="0"/>
                <w:sz w:val="28"/>
                <w:szCs w:val="28"/>
                <w:lang w:eastAsia="en-US"/>
              </w:rPr>
            </w:pPr>
          </w:p>
        </w:tc>
        <w:tc>
          <w:tcPr>
            <w:tcW w:w="1760" w:type="dxa"/>
            <w:gridSpan w:val="3"/>
          </w:tcPr>
          <w:p w14:paraId="7B44A088"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ZM</w:t>
            </w:r>
          </w:p>
        </w:tc>
        <w:tc>
          <w:tcPr>
            <w:tcW w:w="6520" w:type="dxa"/>
            <w:gridSpan w:val="3"/>
          </w:tcPr>
          <w:p w14:paraId="12CF7C38"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Zemkopības ministrija</w:t>
            </w:r>
          </w:p>
        </w:tc>
      </w:tr>
      <w:tr w:rsidR="00275897" w:rsidRPr="00DE3EAF" w14:paraId="088B8889"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090A941B" w14:textId="77777777" w:rsidR="00275897" w:rsidRPr="00DE3EAF" w:rsidRDefault="00275897" w:rsidP="001E2D31">
            <w:pPr>
              <w:jc w:val="right"/>
              <w:rPr>
                <w:snapToGrid w:val="0"/>
                <w:sz w:val="28"/>
                <w:szCs w:val="28"/>
                <w:lang w:eastAsia="en-US"/>
              </w:rPr>
            </w:pPr>
          </w:p>
        </w:tc>
        <w:tc>
          <w:tcPr>
            <w:tcW w:w="1760" w:type="dxa"/>
            <w:gridSpan w:val="3"/>
          </w:tcPr>
          <w:p w14:paraId="75E07EEF"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VIPPS</w:t>
            </w:r>
          </w:p>
        </w:tc>
        <w:tc>
          <w:tcPr>
            <w:tcW w:w="6520" w:type="dxa"/>
            <w:gridSpan w:val="3"/>
          </w:tcPr>
          <w:p w14:paraId="4072A0B1" w14:textId="77777777" w:rsidR="00275897" w:rsidRPr="00DE3EAF" w:rsidRDefault="00275897" w:rsidP="00AA37C9">
            <w:pPr>
              <w:ind w:left="-680" w:firstLine="680"/>
              <w:rPr>
                <w:snapToGrid w:val="0"/>
                <w:sz w:val="28"/>
                <w:szCs w:val="28"/>
                <w:lang w:eastAsia="en-US"/>
              </w:rPr>
            </w:pPr>
            <w:r w:rsidRPr="00DE3EAF">
              <w:rPr>
                <w:snapToGrid w:val="0"/>
                <w:sz w:val="28"/>
                <w:szCs w:val="28"/>
                <w:lang w:eastAsia="en-US"/>
              </w:rPr>
              <w:t>Valsts izpildes pasākumu paziņošanas sistēma</w:t>
            </w:r>
          </w:p>
        </w:tc>
      </w:tr>
      <w:tr w:rsidR="00275897" w:rsidRPr="00DE3EAF" w14:paraId="17A7814A"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6C01A843" w14:textId="77777777" w:rsidR="00275897" w:rsidRPr="00DE3EAF" w:rsidRDefault="00275897" w:rsidP="001E2D31">
            <w:pPr>
              <w:jc w:val="right"/>
              <w:rPr>
                <w:snapToGrid w:val="0"/>
                <w:sz w:val="28"/>
                <w:szCs w:val="28"/>
                <w:lang w:eastAsia="en-US"/>
              </w:rPr>
            </w:pPr>
          </w:p>
        </w:tc>
        <w:tc>
          <w:tcPr>
            <w:tcW w:w="1760" w:type="dxa"/>
            <w:gridSpan w:val="3"/>
          </w:tcPr>
          <w:p w14:paraId="16A110E6" w14:textId="77777777" w:rsidR="00275897" w:rsidRPr="00DE3EAF" w:rsidRDefault="00275897" w:rsidP="00AA37C9">
            <w:pPr>
              <w:ind w:left="-680" w:firstLine="680"/>
              <w:rPr>
                <w:b/>
                <w:bCs/>
                <w:snapToGrid w:val="0"/>
                <w:sz w:val="28"/>
                <w:szCs w:val="28"/>
                <w:lang w:eastAsia="en-US"/>
              </w:rPr>
            </w:pPr>
            <w:r w:rsidRPr="00DE3EAF">
              <w:rPr>
                <w:b/>
                <w:bCs/>
                <w:snapToGrid w:val="0"/>
                <w:sz w:val="28"/>
                <w:szCs w:val="28"/>
                <w:lang w:eastAsia="en-US"/>
              </w:rPr>
              <w:t>treknraksts</w:t>
            </w:r>
          </w:p>
        </w:tc>
        <w:tc>
          <w:tcPr>
            <w:tcW w:w="6520" w:type="dxa"/>
            <w:gridSpan w:val="3"/>
          </w:tcPr>
          <w:p w14:paraId="3C11F317" w14:textId="77777777" w:rsidR="00275897" w:rsidRPr="00DE3EAF" w:rsidRDefault="00275897" w:rsidP="00EA5F32">
            <w:pPr>
              <w:ind w:left="-680" w:right="-456" w:firstLine="680"/>
              <w:rPr>
                <w:snapToGrid w:val="0"/>
                <w:sz w:val="28"/>
                <w:szCs w:val="28"/>
                <w:lang w:eastAsia="en-US"/>
              </w:rPr>
            </w:pPr>
            <w:r w:rsidRPr="00DE3EAF">
              <w:rPr>
                <w:snapToGrid w:val="0"/>
                <w:sz w:val="28"/>
                <w:szCs w:val="28"/>
                <w:lang w:eastAsia="en-US"/>
              </w:rPr>
              <w:t>pārņemšanas termiņš ir iestājies vai iestāsies tuvākā mēneša laikā</w:t>
            </w:r>
          </w:p>
        </w:tc>
      </w:tr>
      <w:tr w:rsidR="00275897" w:rsidRPr="00DE3EAF" w14:paraId="5B738767" w14:textId="77777777" w:rsidTr="007F5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2"/>
          <w:gridAfter w:val="4"/>
          <w:wBefore w:w="679" w:type="dxa"/>
          <w:wAfter w:w="6096" w:type="dxa"/>
          <w:trHeight w:val="247"/>
        </w:trPr>
        <w:tc>
          <w:tcPr>
            <w:tcW w:w="822" w:type="dxa"/>
          </w:tcPr>
          <w:p w14:paraId="1017B5BF" w14:textId="77777777" w:rsidR="00275897" w:rsidRPr="00DE3EAF" w:rsidRDefault="00275897" w:rsidP="001E2D31">
            <w:pPr>
              <w:jc w:val="right"/>
              <w:rPr>
                <w:snapToGrid w:val="0"/>
                <w:sz w:val="28"/>
                <w:szCs w:val="28"/>
                <w:lang w:eastAsia="en-US"/>
              </w:rPr>
            </w:pPr>
          </w:p>
        </w:tc>
        <w:tc>
          <w:tcPr>
            <w:tcW w:w="1760" w:type="dxa"/>
            <w:gridSpan w:val="3"/>
          </w:tcPr>
          <w:p w14:paraId="78A42D43" w14:textId="77777777" w:rsidR="00275897" w:rsidRPr="00DE3EAF" w:rsidRDefault="00275897" w:rsidP="00AA37C9">
            <w:pPr>
              <w:ind w:left="-680" w:firstLine="680"/>
              <w:rPr>
                <w:snapToGrid w:val="0"/>
                <w:sz w:val="28"/>
                <w:szCs w:val="28"/>
                <w:u w:val="single"/>
                <w:lang w:eastAsia="en-US"/>
              </w:rPr>
            </w:pPr>
            <w:r w:rsidRPr="00DE3EAF">
              <w:rPr>
                <w:snapToGrid w:val="0"/>
                <w:sz w:val="28"/>
                <w:szCs w:val="28"/>
                <w:u w:val="single"/>
                <w:lang w:eastAsia="en-US"/>
              </w:rPr>
              <w:t>pasvītrojums</w:t>
            </w:r>
          </w:p>
        </w:tc>
        <w:tc>
          <w:tcPr>
            <w:tcW w:w="6520" w:type="dxa"/>
            <w:gridSpan w:val="3"/>
          </w:tcPr>
          <w:p w14:paraId="4D694B1D" w14:textId="77777777" w:rsidR="00275897" w:rsidRPr="00DE3EAF" w:rsidRDefault="00EA5F32" w:rsidP="00AA37C9">
            <w:pPr>
              <w:ind w:left="-680" w:firstLine="680"/>
              <w:rPr>
                <w:snapToGrid w:val="0"/>
                <w:sz w:val="28"/>
                <w:szCs w:val="28"/>
                <w:lang w:eastAsia="en-US"/>
              </w:rPr>
            </w:pPr>
            <w:r w:rsidRPr="00DE3EAF">
              <w:rPr>
                <w:snapToGrid w:val="0"/>
                <w:sz w:val="28"/>
                <w:szCs w:val="28"/>
                <w:lang w:eastAsia="en-US"/>
              </w:rPr>
              <w:t>u</w:t>
            </w:r>
            <w:r w:rsidR="00275897" w:rsidRPr="00DE3EAF">
              <w:rPr>
                <w:snapToGrid w:val="0"/>
                <w:sz w:val="28"/>
                <w:szCs w:val="28"/>
                <w:lang w:eastAsia="en-US"/>
              </w:rPr>
              <w:t>zsākta pārkāpuma procedūra</w:t>
            </w:r>
          </w:p>
        </w:tc>
      </w:tr>
    </w:tbl>
    <w:p w14:paraId="7A1E5B86" w14:textId="77777777" w:rsidR="00B54CE1" w:rsidRPr="00DE3EAF" w:rsidRDefault="00B54CE1" w:rsidP="00D3146F">
      <w:pPr>
        <w:ind w:firstLine="709"/>
        <w:rPr>
          <w:sz w:val="28"/>
          <w:szCs w:val="28"/>
        </w:rPr>
      </w:pPr>
    </w:p>
    <w:p w14:paraId="79AA0D1A" w14:textId="77777777" w:rsidR="00DE3EAF" w:rsidRDefault="00DE3EAF" w:rsidP="00D3146F">
      <w:pPr>
        <w:ind w:firstLine="709"/>
        <w:rPr>
          <w:sz w:val="24"/>
          <w:szCs w:val="24"/>
        </w:rPr>
      </w:pPr>
    </w:p>
    <w:p w14:paraId="0BC58E2B" w14:textId="77777777" w:rsidR="00DE3EAF" w:rsidRPr="00C14C12" w:rsidRDefault="00DE3EAF" w:rsidP="00D3146F">
      <w:pPr>
        <w:ind w:firstLine="709"/>
        <w:rPr>
          <w:sz w:val="24"/>
          <w:szCs w:val="24"/>
        </w:rPr>
      </w:pPr>
    </w:p>
    <w:p w14:paraId="34EBB481" w14:textId="77777777" w:rsidR="00D3146F" w:rsidRPr="00DE3EAF" w:rsidRDefault="00EA5F32" w:rsidP="00D3146F">
      <w:pPr>
        <w:ind w:firstLine="709"/>
        <w:rPr>
          <w:sz w:val="28"/>
          <w:szCs w:val="28"/>
        </w:rPr>
      </w:pPr>
      <w:r w:rsidRPr="00DE3EAF">
        <w:rPr>
          <w:sz w:val="28"/>
          <w:szCs w:val="28"/>
        </w:rPr>
        <w:t>Ministrs</w:t>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00E90C04" w:rsidRPr="00DE3EAF">
        <w:rPr>
          <w:sz w:val="28"/>
          <w:szCs w:val="28"/>
        </w:rPr>
        <w:tab/>
      </w:r>
      <w:r w:rsidR="00D3146F" w:rsidRPr="00DE3EAF">
        <w:rPr>
          <w:sz w:val="28"/>
          <w:szCs w:val="28"/>
        </w:rPr>
        <w:t>M.Segliņš</w:t>
      </w:r>
    </w:p>
    <w:p w14:paraId="51788B22" w14:textId="77777777" w:rsidR="00D3146F" w:rsidRPr="00DE3EAF" w:rsidRDefault="00D3146F" w:rsidP="00744B82">
      <w:pPr>
        <w:rPr>
          <w:sz w:val="28"/>
          <w:szCs w:val="28"/>
        </w:rPr>
      </w:pPr>
    </w:p>
    <w:p w14:paraId="187E8221" w14:textId="77777777" w:rsidR="00D3146F" w:rsidRDefault="00D3146F" w:rsidP="00D3146F">
      <w:pPr>
        <w:ind w:firstLine="709"/>
        <w:rPr>
          <w:sz w:val="28"/>
          <w:szCs w:val="28"/>
        </w:rPr>
      </w:pPr>
      <w:r w:rsidRPr="00DE3EAF">
        <w:rPr>
          <w:sz w:val="28"/>
          <w:szCs w:val="28"/>
        </w:rPr>
        <w:t>Vīza: valsts sekr</w:t>
      </w:r>
      <w:r w:rsidR="00E82F87">
        <w:rPr>
          <w:sz w:val="28"/>
          <w:szCs w:val="28"/>
        </w:rPr>
        <w:t xml:space="preserve">etāra </w:t>
      </w:r>
      <w:proofErr w:type="spellStart"/>
      <w:r w:rsidR="00E82F87">
        <w:rPr>
          <w:sz w:val="28"/>
          <w:szCs w:val="28"/>
        </w:rPr>
        <w:t>p.i</w:t>
      </w:r>
      <w:proofErr w:type="spellEnd"/>
      <w:r w:rsidR="00E82F87">
        <w:rPr>
          <w:sz w:val="28"/>
          <w:szCs w:val="28"/>
        </w:rPr>
        <w:t>.</w:t>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r w:rsidRPr="00DE3EAF">
        <w:rPr>
          <w:sz w:val="28"/>
          <w:szCs w:val="28"/>
        </w:rPr>
        <w:tab/>
      </w:r>
      <w:proofErr w:type="spellStart"/>
      <w:r w:rsidR="00E82F87">
        <w:rPr>
          <w:sz w:val="28"/>
          <w:szCs w:val="28"/>
        </w:rPr>
        <w:t>L.Medina</w:t>
      </w:r>
      <w:proofErr w:type="spellEnd"/>
      <w:r w:rsidRPr="00DE3EAF">
        <w:rPr>
          <w:sz w:val="28"/>
          <w:szCs w:val="28"/>
        </w:rPr>
        <w:tab/>
      </w:r>
      <w:r w:rsidRPr="00DE3EAF">
        <w:rPr>
          <w:sz w:val="28"/>
          <w:szCs w:val="28"/>
        </w:rPr>
        <w:tab/>
      </w:r>
      <w:r w:rsidRPr="00DE3EAF">
        <w:rPr>
          <w:sz w:val="28"/>
          <w:szCs w:val="28"/>
        </w:rPr>
        <w:tab/>
      </w:r>
      <w:r w:rsidRPr="00DE3EAF">
        <w:rPr>
          <w:sz w:val="28"/>
          <w:szCs w:val="28"/>
        </w:rPr>
        <w:tab/>
      </w:r>
    </w:p>
    <w:p w14:paraId="4852D93F" w14:textId="77777777" w:rsidR="00B83089" w:rsidRDefault="00B83089" w:rsidP="00D3146F">
      <w:pPr>
        <w:ind w:firstLine="709"/>
        <w:rPr>
          <w:sz w:val="28"/>
          <w:szCs w:val="28"/>
        </w:rPr>
      </w:pPr>
    </w:p>
    <w:p w14:paraId="2D6514A3" w14:textId="77777777" w:rsidR="00D3146F" w:rsidRPr="00C14C12" w:rsidRDefault="00D3146F" w:rsidP="00D3146F">
      <w:pPr>
        <w:ind w:left="709"/>
        <w:rPr>
          <w:sz w:val="24"/>
          <w:szCs w:val="24"/>
        </w:rPr>
      </w:pPr>
    </w:p>
    <w:p w14:paraId="19D58763" w14:textId="77777777" w:rsidR="00D3146F" w:rsidRPr="00744B82" w:rsidRDefault="00E82F87" w:rsidP="00D3146F">
      <w:pPr>
        <w:ind w:left="709"/>
      </w:pPr>
      <w:r>
        <w:t>15</w:t>
      </w:r>
      <w:r w:rsidR="00B54CE1" w:rsidRPr="00744B82">
        <w:t>.02</w:t>
      </w:r>
      <w:r w:rsidR="00D3146F" w:rsidRPr="00744B82">
        <w:t xml:space="preserve">.2010. </w:t>
      </w:r>
      <w:r>
        <w:t>09:17</w:t>
      </w:r>
    </w:p>
    <w:p w14:paraId="2FB79019" w14:textId="77777777" w:rsidR="00D3146F" w:rsidRPr="00744B82" w:rsidRDefault="00E82F87" w:rsidP="00D3146F">
      <w:pPr>
        <w:ind w:left="709"/>
      </w:pPr>
      <w:r>
        <w:t>7347</w:t>
      </w:r>
    </w:p>
    <w:p w14:paraId="301FCC3A" w14:textId="77777777" w:rsidR="00D3146F" w:rsidRPr="00744B82" w:rsidRDefault="00D3146F" w:rsidP="00D3146F">
      <w:pPr>
        <w:ind w:left="709"/>
      </w:pPr>
      <w:r w:rsidRPr="00744B82">
        <w:t>J. Tīts</w:t>
      </w:r>
    </w:p>
    <w:p w14:paraId="4EEA88F0" w14:textId="77777777" w:rsidR="005E5801" w:rsidRPr="00744B82" w:rsidRDefault="00D3146F" w:rsidP="00E90C04">
      <w:pPr>
        <w:ind w:left="709"/>
      </w:pPr>
      <w:bookmarkStart w:id="10" w:name="OLE_LINK38"/>
      <w:bookmarkStart w:id="11" w:name="OLE_LINK39"/>
      <w:r w:rsidRPr="00744B82">
        <w:t>67046103, Janis.Tits@tm.gov.lv</w:t>
      </w:r>
      <w:bookmarkEnd w:id="10"/>
      <w:bookmarkEnd w:id="11"/>
    </w:p>
    <w:sectPr w:rsidR="005E5801" w:rsidRPr="00744B82">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568" w:right="1440" w:bottom="426" w:left="1134" w:header="720" w:footer="61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03B5B" w14:textId="77777777" w:rsidR="00D07BD9" w:rsidRDefault="00D07BD9">
      <w:r>
        <w:separator/>
      </w:r>
    </w:p>
  </w:endnote>
  <w:endnote w:type="continuationSeparator" w:id="0">
    <w:p w14:paraId="2334713A" w14:textId="77777777" w:rsidR="00D07BD9" w:rsidRDefault="00D0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CB6E" w14:textId="77777777" w:rsidR="007F5640" w:rsidRDefault="007F56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5570FEF" w14:textId="77777777" w:rsidR="007F5640" w:rsidRDefault="007F56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57F0" w14:textId="77777777" w:rsidR="007F5640" w:rsidRDefault="007F5640" w:rsidP="005D6FEE">
    <w:pPr>
      <w:pStyle w:val="Footer"/>
      <w:ind w:right="360"/>
    </w:pPr>
    <w:r>
      <w:t>TMZinop1_150210_ESsaistibas; Nepārņemto direktīvu saraksts; 1.pielikums informatīvajam ziņojumam „Par Latvijas kā Eiropas Savienības dalībvalsts saistību izpildi”</w:t>
    </w:r>
  </w:p>
  <w:p w14:paraId="0FCEEC91" w14:textId="77777777" w:rsidR="00ED2B99" w:rsidRDefault="00ED2B99" w:rsidP="00ED2B99">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1F141614" w14:textId="77777777" w:rsidR="007F5640" w:rsidRDefault="007F5640" w:rsidP="00A3119E">
    <w:pPr>
      <w:pStyle w:val="Footer"/>
      <w:jc w:val="right"/>
    </w:pPr>
    <w:r>
      <w:t xml:space="preserve">Lappuse </w:t>
    </w:r>
    <w:r>
      <w:rPr>
        <w:b/>
        <w:sz w:val="24"/>
        <w:szCs w:val="24"/>
      </w:rPr>
      <w:fldChar w:fldCharType="begin"/>
    </w:r>
    <w:r>
      <w:rPr>
        <w:b/>
      </w:rPr>
      <w:instrText>PAGE</w:instrText>
    </w:r>
    <w:r>
      <w:rPr>
        <w:b/>
        <w:sz w:val="24"/>
        <w:szCs w:val="24"/>
      </w:rPr>
      <w:fldChar w:fldCharType="separate"/>
    </w:r>
    <w:r w:rsidR="00582194">
      <w:rPr>
        <w:b/>
        <w:noProof/>
      </w:rPr>
      <w:t>56</w:t>
    </w:r>
    <w:r>
      <w:rPr>
        <w:b/>
        <w:sz w:val="24"/>
        <w:szCs w:val="24"/>
      </w:rPr>
      <w:fldChar w:fldCharType="end"/>
    </w:r>
    <w:r>
      <w:t xml:space="preserve"> no </w:t>
    </w:r>
    <w:r>
      <w:rPr>
        <w:b/>
        <w:sz w:val="24"/>
        <w:szCs w:val="24"/>
      </w:rPr>
      <w:fldChar w:fldCharType="begin"/>
    </w:r>
    <w:r>
      <w:rPr>
        <w:b/>
      </w:rPr>
      <w:instrText>NUMPAGES</w:instrText>
    </w:r>
    <w:r>
      <w:rPr>
        <w:b/>
        <w:sz w:val="24"/>
        <w:szCs w:val="24"/>
      </w:rPr>
      <w:fldChar w:fldCharType="separate"/>
    </w:r>
    <w:r w:rsidR="00582194">
      <w:rPr>
        <w:b/>
        <w:noProof/>
      </w:rPr>
      <w:t>56</w:t>
    </w:r>
    <w:r>
      <w:rPr>
        <w:b/>
        <w:sz w:val="24"/>
        <w:szCs w:val="24"/>
      </w:rPr>
      <w:fldChar w:fldCharType="end"/>
    </w:r>
  </w:p>
  <w:p w14:paraId="609FC5DF" w14:textId="77777777" w:rsidR="007F5640" w:rsidRPr="007163FC" w:rsidRDefault="007F5640" w:rsidP="005D6FEE">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29BE" w14:textId="77777777" w:rsidR="007F5640" w:rsidRDefault="007F5640" w:rsidP="00F93FC3">
    <w:pPr>
      <w:pStyle w:val="Footer"/>
      <w:ind w:right="360"/>
    </w:pPr>
    <w:r>
      <w:t>TMZinop1_150210_ESsaistibas; Nepārņemto direktīvu saraksts; 1.pielikums informatīvajam ziņojumam „</w:t>
    </w:r>
    <w:bookmarkStart w:id="13" w:name="OLE_LINK33"/>
    <w:bookmarkStart w:id="14" w:name="OLE_LINK36"/>
    <w:r>
      <w:t>Par Latvijas kā Eiropas Savienības dalībvalsts saistību izpildi”</w:t>
    </w:r>
  </w:p>
  <w:bookmarkEnd w:id="13"/>
  <w:bookmarkEnd w:id="14"/>
  <w:p w14:paraId="671FAA5C" w14:textId="77777777" w:rsidR="00ED2B99" w:rsidRDefault="00ED2B99" w:rsidP="00ED2B99">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2DE3A690" w14:textId="77777777" w:rsidR="007F5640" w:rsidRDefault="007F5640" w:rsidP="00A3119E">
    <w:pPr>
      <w:pStyle w:val="Footer"/>
      <w:jc w:val="right"/>
    </w:pPr>
    <w:r>
      <w:t xml:space="preserve">Lappuse </w:t>
    </w:r>
    <w:r>
      <w:rPr>
        <w:b/>
        <w:sz w:val="24"/>
        <w:szCs w:val="24"/>
      </w:rPr>
      <w:fldChar w:fldCharType="begin"/>
    </w:r>
    <w:r>
      <w:rPr>
        <w:b/>
      </w:rPr>
      <w:instrText>PAGE</w:instrText>
    </w:r>
    <w:r>
      <w:rPr>
        <w:b/>
        <w:sz w:val="24"/>
        <w:szCs w:val="24"/>
      </w:rPr>
      <w:fldChar w:fldCharType="separate"/>
    </w:r>
    <w:r w:rsidR="00582194">
      <w:rPr>
        <w:b/>
        <w:noProof/>
      </w:rPr>
      <w:t>1</w:t>
    </w:r>
    <w:r>
      <w:rPr>
        <w:b/>
        <w:sz w:val="24"/>
        <w:szCs w:val="24"/>
      </w:rPr>
      <w:fldChar w:fldCharType="end"/>
    </w:r>
    <w:r>
      <w:t xml:space="preserve"> no </w:t>
    </w:r>
    <w:r>
      <w:rPr>
        <w:b/>
        <w:sz w:val="24"/>
        <w:szCs w:val="24"/>
      </w:rPr>
      <w:fldChar w:fldCharType="begin"/>
    </w:r>
    <w:r>
      <w:rPr>
        <w:b/>
      </w:rPr>
      <w:instrText>NUMPAGES</w:instrText>
    </w:r>
    <w:r>
      <w:rPr>
        <w:b/>
        <w:sz w:val="24"/>
        <w:szCs w:val="24"/>
      </w:rPr>
      <w:fldChar w:fldCharType="separate"/>
    </w:r>
    <w:r w:rsidR="00582194">
      <w:rPr>
        <w:b/>
        <w:noProof/>
      </w:rPr>
      <w:t>56</w:t>
    </w:r>
    <w:r>
      <w:rPr>
        <w:b/>
        <w:sz w:val="24"/>
        <w:szCs w:val="24"/>
      </w:rPr>
      <w:fldChar w:fldCharType="end"/>
    </w:r>
  </w:p>
  <w:p w14:paraId="1179A2AE" w14:textId="77777777" w:rsidR="007F5640" w:rsidRPr="007707DE" w:rsidRDefault="007F5640" w:rsidP="00F93F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6684" w14:textId="77777777" w:rsidR="00D07BD9" w:rsidRDefault="00D07BD9">
      <w:r>
        <w:separator/>
      </w:r>
    </w:p>
  </w:footnote>
  <w:footnote w:type="continuationSeparator" w:id="0">
    <w:p w14:paraId="6E797572" w14:textId="77777777" w:rsidR="00D07BD9" w:rsidRDefault="00D07BD9">
      <w:r>
        <w:continuationSeparator/>
      </w:r>
    </w:p>
  </w:footnote>
  <w:footnote w:id="1">
    <w:p w14:paraId="332CA087" w14:textId="77777777" w:rsidR="00ED2B99" w:rsidRDefault="00ED2B99" w:rsidP="00ED2B99">
      <w:r w:rsidRPr="00ED2B99">
        <w:rPr>
          <w:rStyle w:val="FootnoteReference"/>
        </w:rPr>
        <w:sym w:font="Symbol" w:char="F020"/>
      </w:r>
      <w:r>
        <w:t xml:space="preserve"> </w:t>
      </w:r>
      <w:bookmarkStart w:id="0" w:name="_Hlk227828631"/>
      <w:r w:rsidRPr="00675460">
        <w:t xml:space="preserve">Deklasificēšanas pamatojums: </w:t>
      </w:r>
      <w:r>
        <w:t>T</w:t>
      </w:r>
      <w:r w:rsidRPr="00F93D72">
        <w:t xml:space="preserve">M </w:t>
      </w:r>
      <w:r>
        <w:t>23</w:t>
      </w:r>
      <w:r w:rsidRPr="008C7ED8">
        <w:t>.0</w:t>
      </w:r>
      <w:r>
        <w:t>3</w:t>
      </w:r>
      <w:r w:rsidRPr="008C7ED8">
        <w:t>.202</w:t>
      </w:r>
      <w:r>
        <w:t>6</w:t>
      </w:r>
      <w:r w:rsidRPr="008C7ED8">
        <w:t>. vēstule Nr.</w:t>
      </w:r>
      <w:r>
        <w:t>1-10/997</w:t>
      </w:r>
    </w:p>
    <w:bookmarkEnd w:id="0"/>
    <w:p w14:paraId="490A9882" w14:textId="521730E9" w:rsidR="00ED2B99" w:rsidRDefault="00ED2B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AE48" w14:textId="77777777" w:rsidR="007F5640" w:rsidRDefault="007F56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6DD8F2" w14:textId="77777777" w:rsidR="007F5640" w:rsidRDefault="007F56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8C58" w14:textId="77777777" w:rsidR="00ED2B99" w:rsidRDefault="00ED2B99" w:rsidP="00ED2B99">
    <w:pPr>
      <w:framePr w:wrap="around" w:vAnchor="text" w:hAnchor="margin" w:xAlign="center" w:y="1"/>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7DA252D0" w14:textId="77777777" w:rsidR="007F5640" w:rsidRDefault="007F5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3D39" w14:textId="05BBDD42" w:rsidR="007F5640" w:rsidRPr="00ED2B99" w:rsidRDefault="00ED2B99" w:rsidP="00ED2B99">
    <w:pPr>
      <w:jc w:val="center"/>
    </w:pPr>
    <w:bookmarkStart w:id="12"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E84"/>
    <w:multiLevelType w:val="hybridMultilevel"/>
    <w:tmpl w:val="B032FA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8B50F6"/>
    <w:multiLevelType w:val="multilevel"/>
    <w:tmpl w:val="47584976"/>
    <w:lvl w:ilvl="0">
      <w:start w:val="1"/>
      <w:numFmt w:val="decimal"/>
      <w:lvlText w:val="%1."/>
      <w:lvlJc w:val="left"/>
      <w:pPr>
        <w:tabs>
          <w:tab w:val="num" w:pos="360"/>
        </w:tabs>
        <w:ind w:left="360" w:hanging="360"/>
      </w:pPr>
      <w:rPr>
        <w:b w:val="0"/>
      </w:rPr>
    </w:lvl>
    <w:lvl w:ilvl="1">
      <w:start w:val="1"/>
      <w:numFmt w:val="decimalZero"/>
      <w:isLgl/>
      <w:lvlText w:val="%1.%2"/>
      <w:lvlJc w:val="left"/>
      <w:pPr>
        <w:tabs>
          <w:tab w:val="num" w:pos="360"/>
        </w:tabs>
        <w:ind w:left="360" w:hanging="360"/>
      </w:pPr>
      <w:rPr>
        <w:rFonts w:hint="default"/>
      </w:rPr>
    </w:lvl>
    <w:lvl w:ilvl="2">
      <w:start w:val="2007"/>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062869"/>
    <w:multiLevelType w:val="hybridMultilevel"/>
    <w:tmpl w:val="83F01E3A"/>
    <w:lvl w:ilvl="0" w:tplc="872E727C">
      <w:start w:val="1"/>
      <w:numFmt w:val="decimal"/>
      <w:lvlText w:val="%1."/>
      <w:lvlJc w:val="left"/>
      <w:pPr>
        <w:tabs>
          <w:tab w:val="num" w:pos="810"/>
        </w:tabs>
        <w:ind w:left="810" w:hanging="45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2627ABA"/>
    <w:multiLevelType w:val="hybridMultilevel"/>
    <w:tmpl w:val="AFAC0F04"/>
    <w:lvl w:ilvl="0" w:tplc="04260011">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15:restartNumberingAfterBreak="0">
    <w:nsid w:val="1C4C3B5C"/>
    <w:multiLevelType w:val="hybridMultilevel"/>
    <w:tmpl w:val="9BF8E6C4"/>
    <w:lvl w:ilvl="0" w:tplc="1008706E">
      <w:start w:val="1"/>
      <w:numFmt w:val="decimal"/>
      <w:lvlText w:val="%1."/>
      <w:lvlJc w:val="left"/>
      <w:pPr>
        <w:tabs>
          <w:tab w:val="num" w:pos="870"/>
        </w:tabs>
        <w:ind w:left="870" w:hanging="51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E2A0EB1"/>
    <w:multiLevelType w:val="hybridMultilevel"/>
    <w:tmpl w:val="88F45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85324B"/>
    <w:multiLevelType w:val="hybridMultilevel"/>
    <w:tmpl w:val="94784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F74D28"/>
    <w:multiLevelType w:val="hybridMultilevel"/>
    <w:tmpl w:val="8E4C6AB6"/>
    <w:lvl w:ilvl="0" w:tplc="82A22A64">
      <w:start w:val="1"/>
      <w:numFmt w:val="decimal"/>
      <w:lvlText w:val="%1."/>
      <w:lvlJc w:val="left"/>
      <w:pPr>
        <w:tabs>
          <w:tab w:val="num" w:pos="720"/>
        </w:tabs>
        <w:ind w:left="720" w:hanging="360"/>
      </w:pPr>
      <w:rPr>
        <w:rFonts w:hint="default"/>
        <w:sz w:val="20"/>
        <w:szCs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5D6E0DE5"/>
    <w:multiLevelType w:val="hybridMultilevel"/>
    <w:tmpl w:val="E7F434E4"/>
    <w:lvl w:ilvl="0" w:tplc="4FE0B060">
      <w:start w:val="2"/>
      <w:numFmt w:val="decimal"/>
      <w:lvlText w:val="%1)"/>
      <w:lvlJc w:val="left"/>
      <w:pPr>
        <w:tabs>
          <w:tab w:val="num" w:pos="330"/>
        </w:tabs>
        <w:ind w:left="330" w:hanging="360"/>
      </w:pPr>
      <w:rPr>
        <w:rFonts w:hint="default"/>
      </w:rPr>
    </w:lvl>
    <w:lvl w:ilvl="1" w:tplc="04260019" w:tentative="1">
      <w:start w:val="1"/>
      <w:numFmt w:val="lowerLetter"/>
      <w:lvlText w:val="%2."/>
      <w:lvlJc w:val="left"/>
      <w:pPr>
        <w:tabs>
          <w:tab w:val="num" w:pos="1050"/>
        </w:tabs>
        <w:ind w:left="1050" w:hanging="360"/>
      </w:pPr>
    </w:lvl>
    <w:lvl w:ilvl="2" w:tplc="0426001B" w:tentative="1">
      <w:start w:val="1"/>
      <w:numFmt w:val="lowerRoman"/>
      <w:lvlText w:val="%3."/>
      <w:lvlJc w:val="right"/>
      <w:pPr>
        <w:tabs>
          <w:tab w:val="num" w:pos="1770"/>
        </w:tabs>
        <w:ind w:left="1770" w:hanging="180"/>
      </w:pPr>
    </w:lvl>
    <w:lvl w:ilvl="3" w:tplc="0426000F" w:tentative="1">
      <w:start w:val="1"/>
      <w:numFmt w:val="decimal"/>
      <w:lvlText w:val="%4."/>
      <w:lvlJc w:val="left"/>
      <w:pPr>
        <w:tabs>
          <w:tab w:val="num" w:pos="2490"/>
        </w:tabs>
        <w:ind w:left="2490" w:hanging="360"/>
      </w:pPr>
    </w:lvl>
    <w:lvl w:ilvl="4" w:tplc="04260019" w:tentative="1">
      <w:start w:val="1"/>
      <w:numFmt w:val="lowerLetter"/>
      <w:lvlText w:val="%5."/>
      <w:lvlJc w:val="left"/>
      <w:pPr>
        <w:tabs>
          <w:tab w:val="num" w:pos="3210"/>
        </w:tabs>
        <w:ind w:left="3210" w:hanging="360"/>
      </w:pPr>
    </w:lvl>
    <w:lvl w:ilvl="5" w:tplc="0426001B" w:tentative="1">
      <w:start w:val="1"/>
      <w:numFmt w:val="lowerRoman"/>
      <w:lvlText w:val="%6."/>
      <w:lvlJc w:val="right"/>
      <w:pPr>
        <w:tabs>
          <w:tab w:val="num" w:pos="3930"/>
        </w:tabs>
        <w:ind w:left="3930" w:hanging="180"/>
      </w:pPr>
    </w:lvl>
    <w:lvl w:ilvl="6" w:tplc="0426000F" w:tentative="1">
      <w:start w:val="1"/>
      <w:numFmt w:val="decimal"/>
      <w:lvlText w:val="%7."/>
      <w:lvlJc w:val="left"/>
      <w:pPr>
        <w:tabs>
          <w:tab w:val="num" w:pos="4650"/>
        </w:tabs>
        <w:ind w:left="4650" w:hanging="360"/>
      </w:pPr>
    </w:lvl>
    <w:lvl w:ilvl="7" w:tplc="04260019" w:tentative="1">
      <w:start w:val="1"/>
      <w:numFmt w:val="lowerLetter"/>
      <w:lvlText w:val="%8."/>
      <w:lvlJc w:val="left"/>
      <w:pPr>
        <w:tabs>
          <w:tab w:val="num" w:pos="5370"/>
        </w:tabs>
        <w:ind w:left="5370" w:hanging="360"/>
      </w:pPr>
    </w:lvl>
    <w:lvl w:ilvl="8" w:tplc="0426001B" w:tentative="1">
      <w:start w:val="1"/>
      <w:numFmt w:val="lowerRoman"/>
      <w:lvlText w:val="%9."/>
      <w:lvlJc w:val="right"/>
      <w:pPr>
        <w:tabs>
          <w:tab w:val="num" w:pos="6090"/>
        </w:tabs>
        <w:ind w:left="6090" w:hanging="180"/>
      </w:pPr>
    </w:lvl>
  </w:abstractNum>
  <w:abstractNum w:abstractNumId="9" w15:restartNumberingAfterBreak="0">
    <w:nsid w:val="63A619AE"/>
    <w:multiLevelType w:val="hybridMultilevel"/>
    <w:tmpl w:val="7ACE99A0"/>
    <w:lvl w:ilvl="0" w:tplc="4F16957C">
      <w:start w:val="1"/>
      <w:numFmt w:val="decimal"/>
      <w:lvlText w:val="%1."/>
      <w:lvlJc w:val="right"/>
      <w:pPr>
        <w:tabs>
          <w:tab w:val="num" w:pos="643"/>
        </w:tabs>
        <w:ind w:left="643" w:hanging="360"/>
      </w:pPr>
      <w:rPr>
        <w:rFonts w:hint="default"/>
      </w:rPr>
    </w:lvl>
    <w:lvl w:ilvl="1" w:tplc="04260019" w:tentative="1">
      <w:start w:val="1"/>
      <w:numFmt w:val="lowerLetter"/>
      <w:lvlText w:val="%2."/>
      <w:lvlJc w:val="left"/>
      <w:pPr>
        <w:tabs>
          <w:tab w:val="num" w:pos="1363"/>
        </w:tabs>
        <w:ind w:left="1363" w:hanging="360"/>
      </w:pPr>
    </w:lvl>
    <w:lvl w:ilvl="2" w:tplc="0426001B" w:tentative="1">
      <w:start w:val="1"/>
      <w:numFmt w:val="lowerRoman"/>
      <w:lvlText w:val="%3."/>
      <w:lvlJc w:val="right"/>
      <w:pPr>
        <w:tabs>
          <w:tab w:val="num" w:pos="2083"/>
        </w:tabs>
        <w:ind w:left="2083" w:hanging="180"/>
      </w:pPr>
    </w:lvl>
    <w:lvl w:ilvl="3" w:tplc="0426000F" w:tentative="1">
      <w:start w:val="1"/>
      <w:numFmt w:val="decimal"/>
      <w:lvlText w:val="%4."/>
      <w:lvlJc w:val="left"/>
      <w:pPr>
        <w:tabs>
          <w:tab w:val="num" w:pos="2803"/>
        </w:tabs>
        <w:ind w:left="2803" w:hanging="360"/>
      </w:pPr>
    </w:lvl>
    <w:lvl w:ilvl="4" w:tplc="04260019" w:tentative="1">
      <w:start w:val="1"/>
      <w:numFmt w:val="lowerLetter"/>
      <w:lvlText w:val="%5."/>
      <w:lvlJc w:val="left"/>
      <w:pPr>
        <w:tabs>
          <w:tab w:val="num" w:pos="3523"/>
        </w:tabs>
        <w:ind w:left="3523" w:hanging="360"/>
      </w:pPr>
    </w:lvl>
    <w:lvl w:ilvl="5" w:tplc="0426001B" w:tentative="1">
      <w:start w:val="1"/>
      <w:numFmt w:val="lowerRoman"/>
      <w:lvlText w:val="%6."/>
      <w:lvlJc w:val="right"/>
      <w:pPr>
        <w:tabs>
          <w:tab w:val="num" w:pos="4243"/>
        </w:tabs>
        <w:ind w:left="4243" w:hanging="180"/>
      </w:pPr>
    </w:lvl>
    <w:lvl w:ilvl="6" w:tplc="0426000F" w:tentative="1">
      <w:start w:val="1"/>
      <w:numFmt w:val="decimal"/>
      <w:lvlText w:val="%7."/>
      <w:lvlJc w:val="left"/>
      <w:pPr>
        <w:tabs>
          <w:tab w:val="num" w:pos="4963"/>
        </w:tabs>
        <w:ind w:left="4963" w:hanging="360"/>
      </w:pPr>
    </w:lvl>
    <w:lvl w:ilvl="7" w:tplc="04260019" w:tentative="1">
      <w:start w:val="1"/>
      <w:numFmt w:val="lowerLetter"/>
      <w:lvlText w:val="%8."/>
      <w:lvlJc w:val="left"/>
      <w:pPr>
        <w:tabs>
          <w:tab w:val="num" w:pos="5683"/>
        </w:tabs>
        <w:ind w:left="5683" w:hanging="360"/>
      </w:pPr>
    </w:lvl>
    <w:lvl w:ilvl="8" w:tplc="0426001B" w:tentative="1">
      <w:start w:val="1"/>
      <w:numFmt w:val="lowerRoman"/>
      <w:lvlText w:val="%9."/>
      <w:lvlJc w:val="right"/>
      <w:pPr>
        <w:tabs>
          <w:tab w:val="num" w:pos="6403"/>
        </w:tabs>
        <w:ind w:left="6403" w:hanging="180"/>
      </w:pPr>
    </w:lvl>
  </w:abstractNum>
  <w:abstractNum w:abstractNumId="10" w15:restartNumberingAfterBreak="0">
    <w:nsid w:val="6BF55293"/>
    <w:multiLevelType w:val="hybridMultilevel"/>
    <w:tmpl w:val="3FDC38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3B3A0C"/>
    <w:multiLevelType w:val="hybridMultilevel"/>
    <w:tmpl w:val="0B226840"/>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A7D5650"/>
    <w:multiLevelType w:val="hybridMultilevel"/>
    <w:tmpl w:val="26840F80"/>
    <w:lvl w:ilvl="0" w:tplc="E35246CA">
      <w:start w:val="1"/>
      <w:numFmt w:val="decimal"/>
      <w:lvlText w:val="%1."/>
      <w:lvlJc w:val="left"/>
      <w:pPr>
        <w:tabs>
          <w:tab w:val="num" w:pos="360"/>
        </w:tabs>
        <w:ind w:left="36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7D5D3016"/>
    <w:multiLevelType w:val="hybridMultilevel"/>
    <w:tmpl w:val="28CC9B6C"/>
    <w:lvl w:ilvl="0" w:tplc="2556C6D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3"/>
  </w:num>
  <w:num w:numId="6">
    <w:abstractNumId w:val="7"/>
  </w:num>
  <w:num w:numId="7">
    <w:abstractNumId w:val="4"/>
  </w:num>
  <w:num w:numId="8">
    <w:abstractNumId w:val="9"/>
  </w:num>
  <w:num w:numId="9">
    <w:abstractNumId w:val="12"/>
  </w:num>
  <w:num w:numId="10">
    <w:abstractNumId w:val="2"/>
  </w:num>
  <w:num w:numId="11">
    <w:abstractNumId w:val="10"/>
  </w:num>
  <w:num w:numId="12">
    <w:abstractNumId w:val="5"/>
  </w:num>
  <w:num w:numId="13">
    <w:abstractNumId w:val="6"/>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activeWritingStyle w:appName="MSWord" w:lang="en-GB" w:vendorID="64" w:dllVersion="131077" w:nlCheck="1" w:checkStyle="1"/>
  <w:activeWritingStyle w:appName="MSWord" w:lang="en-GB" w:vendorID="64" w:dllVersion="131078" w:nlCheck="1" w:checkStyle="1"/>
  <w:activeWritingStyle w:appName="MSWord" w:lang="fr-FR"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lv-LV" w:vendorID="7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9D"/>
    <w:rsid w:val="00000573"/>
    <w:rsid w:val="000013AB"/>
    <w:rsid w:val="00002D1E"/>
    <w:rsid w:val="00003ADF"/>
    <w:rsid w:val="00003C09"/>
    <w:rsid w:val="000049B8"/>
    <w:rsid w:val="00004F3B"/>
    <w:rsid w:val="00005F04"/>
    <w:rsid w:val="00006865"/>
    <w:rsid w:val="00006C71"/>
    <w:rsid w:val="00007280"/>
    <w:rsid w:val="00007547"/>
    <w:rsid w:val="000077EB"/>
    <w:rsid w:val="000106A4"/>
    <w:rsid w:val="00013319"/>
    <w:rsid w:val="00014752"/>
    <w:rsid w:val="00014871"/>
    <w:rsid w:val="00014A42"/>
    <w:rsid w:val="000152AF"/>
    <w:rsid w:val="000155E5"/>
    <w:rsid w:val="00017AD8"/>
    <w:rsid w:val="00017CD8"/>
    <w:rsid w:val="00017D45"/>
    <w:rsid w:val="000200AF"/>
    <w:rsid w:val="0002074B"/>
    <w:rsid w:val="00020AD1"/>
    <w:rsid w:val="00020AE7"/>
    <w:rsid w:val="00020D77"/>
    <w:rsid w:val="00022179"/>
    <w:rsid w:val="0002314F"/>
    <w:rsid w:val="000234DB"/>
    <w:rsid w:val="00024334"/>
    <w:rsid w:val="00024EBD"/>
    <w:rsid w:val="0003095B"/>
    <w:rsid w:val="0003105E"/>
    <w:rsid w:val="0003179D"/>
    <w:rsid w:val="00033759"/>
    <w:rsid w:val="0003381E"/>
    <w:rsid w:val="000338F4"/>
    <w:rsid w:val="00033C1D"/>
    <w:rsid w:val="00033D20"/>
    <w:rsid w:val="00033E8E"/>
    <w:rsid w:val="00034378"/>
    <w:rsid w:val="00034F3E"/>
    <w:rsid w:val="0003563A"/>
    <w:rsid w:val="00035BE6"/>
    <w:rsid w:val="000364D8"/>
    <w:rsid w:val="000376C3"/>
    <w:rsid w:val="000419B6"/>
    <w:rsid w:val="0004240F"/>
    <w:rsid w:val="000439F6"/>
    <w:rsid w:val="00044973"/>
    <w:rsid w:val="000458B4"/>
    <w:rsid w:val="0004733F"/>
    <w:rsid w:val="000473DB"/>
    <w:rsid w:val="00051411"/>
    <w:rsid w:val="000517E4"/>
    <w:rsid w:val="00051FCC"/>
    <w:rsid w:val="00052FCB"/>
    <w:rsid w:val="00053DF9"/>
    <w:rsid w:val="0005436A"/>
    <w:rsid w:val="00055125"/>
    <w:rsid w:val="00055B01"/>
    <w:rsid w:val="00055FC9"/>
    <w:rsid w:val="00056909"/>
    <w:rsid w:val="00057735"/>
    <w:rsid w:val="00057C0E"/>
    <w:rsid w:val="0006060E"/>
    <w:rsid w:val="000614B7"/>
    <w:rsid w:val="00062624"/>
    <w:rsid w:val="00062D88"/>
    <w:rsid w:val="00063071"/>
    <w:rsid w:val="00063350"/>
    <w:rsid w:val="000656A4"/>
    <w:rsid w:val="00065B97"/>
    <w:rsid w:val="00065DDB"/>
    <w:rsid w:val="00066DD1"/>
    <w:rsid w:val="00067BF8"/>
    <w:rsid w:val="00067CB6"/>
    <w:rsid w:val="00067E1D"/>
    <w:rsid w:val="0007159C"/>
    <w:rsid w:val="00072341"/>
    <w:rsid w:val="00072F51"/>
    <w:rsid w:val="000732D7"/>
    <w:rsid w:val="000738AD"/>
    <w:rsid w:val="000738CF"/>
    <w:rsid w:val="000745CA"/>
    <w:rsid w:val="000757EE"/>
    <w:rsid w:val="00075BCC"/>
    <w:rsid w:val="00075E68"/>
    <w:rsid w:val="00075FDE"/>
    <w:rsid w:val="00076476"/>
    <w:rsid w:val="00080636"/>
    <w:rsid w:val="00080A04"/>
    <w:rsid w:val="00080AB4"/>
    <w:rsid w:val="000811EF"/>
    <w:rsid w:val="00081FE4"/>
    <w:rsid w:val="00082178"/>
    <w:rsid w:val="0008244C"/>
    <w:rsid w:val="00082FA0"/>
    <w:rsid w:val="0008393E"/>
    <w:rsid w:val="000839FD"/>
    <w:rsid w:val="00083C7D"/>
    <w:rsid w:val="00084CF6"/>
    <w:rsid w:val="0008696A"/>
    <w:rsid w:val="00086D4D"/>
    <w:rsid w:val="00087307"/>
    <w:rsid w:val="00087B78"/>
    <w:rsid w:val="00087C64"/>
    <w:rsid w:val="00087D38"/>
    <w:rsid w:val="000905BE"/>
    <w:rsid w:val="000934E1"/>
    <w:rsid w:val="00093BE9"/>
    <w:rsid w:val="000A0030"/>
    <w:rsid w:val="000A0455"/>
    <w:rsid w:val="000A266F"/>
    <w:rsid w:val="000A297A"/>
    <w:rsid w:val="000A2BBD"/>
    <w:rsid w:val="000A392C"/>
    <w:rsid w:val="000A3F91"/>
    <w:rsid w:val="000A4150"/>
    <w:rsid w:val="000A41AA"/>
    <w:rsid w:val="000A42B2"/>
    <w:rsid w:val="000A4FAC"/>
    <w:rsid w:val="000A5D60"/>
    <w:rsid w:val="000A7A95"/>
    <w:rsid w:val="000B02BB"/>
    <w:rsid w:val="000B0912"/>
    <w:rsid w:val="000B278A"/>
    <w:rsid w:val="000B2DD4"/>
    <w:rsid w:val="000B3119"/>
    <w:rsid w:val="000B45C4"/>
    <w:rsid w:val="000B5823"/>
    <w:rsid w:val="000B6D03"/>
    <w:rsid w:val="000C0B06"/>
    <w:rsid w:val="000C1C64"/>
    <w:rsid w:val="000C2E80"/>
    <w:rsid w:val="000C4BD9"/>
    <w:rsid w:val="000C5A87"/>
    <w:rsid w:val="000C7053"/>
    <w:rsid w:val="000C70E6"/>
    <w:rsid w:val="000C77D0"/>
    <w:rsid w:val="000D040D"/>
    <w:rsid w:val="000D3DC4"/>
    <w:rsid w:val="000D3F5C"/>
    <w:rsid w:val="000D4284"/>
    <w:rsid w:val="000D5456"/>
    <w:rsid w:val="000D6F64"/>
    <w:rsid w:val="000D74AC"/>
    <w:rsid w:val="000E0303"/>
    <w:rsid w:val="000E06B6"/>
    <w:rsid w:val="000E0E4F"/>
    <w:rsid w:val="000E1B4B"/>
    <w:rsid w:val="000E27C8"/>
    <w:rsid w:val="000E2873"/>
    <w:rsid w:val="000E299C"/>
    <w:rsid w:val="000E39B3"/>
    <w:rsid w:val="000E3A4E"/>
    <w:rsid w:val="000E43BD"/>
    <w:rsid w:val="000E4D75"/>
    <w:rsid w:val="000E4DB5"/>
    <w:rsid w:val="000E5240"/>
    <w:rsid w:val="000E6C3E"/>
    <w:rsid w:val="000E77F4"/>
    <w:rsid w:val="000E7D35"/>
    <w:rsid w:val="000F0055"/>
    <w:rsid w:val="000F05EF"/>
    <w:rsid w:val="000F0AA5"/>
    <w:rsid w:val="000F10FC"/>
    <w:rsid w:val="000F25FC"/>
    <w:rsid w:val="000F2CE2"/>
    <w:rsid w:val="000F2DE7"/>
    <w:rsid w:val="000F3649"/>
    <w:rsid w:val="000F4909"/>
    <w:rsid w:val="000F5345"/>
    <w:rsid w:val="000F6D0D"/>
    <w:rsid w:val="000F6F7E"/>
    <w:rsid w:val="0010084A"/>
    <w:rsid w:val="00100C81"/>
    <w:rsid w:val="00100E12"/>
    <w:rsid w:val="00101FCC"/>
    <w:rsid w:val="00102097"/>
    <w:rsid w:val="00103FCE"/>
    <w:rsid w:val="00104D2D"/>
    <w:rsid w:val="001052DF"/>
    <w:rsid w:val="001061DA"/>
    <w:rsid w:val="0010794B"/>
    <w:rsid w:val="00107E92"/>
    <w:rsid w:val="00110005"/>
    <w:rsid w:val="0011006D"/>
    <w:rsid w:val="00110701"/>
    <w:rsid w:val="00110B06"/>
    <w:rsid w:val="00110F87"/>
    <w:rsid w:val="00111EBB"/>
    <w:rsid w:val="0011251F"/>
    <w:rsid w:val="001135D5"/>
    <w:rsid w:val="00114763"/>
    <w:rsid w:val="00114BF6"/>
    <w:rsid w:val="00114C2A"/>
    <w:rsid w:val="00114C6A"/>
    <w:rsid w:val="00115992"/>
    <w:rsid w:val="00116104"/>
    <w:rsid w:val="001170F5"/>
    <w:rsid w:val="0011737D"/>
    <w:rsid w:val="001200DB"/>
    <w:rsid w:val="00121027"/>
    <w:rsid w:val="00121529"/>
    <w:rsid w:val="0012183A"/>
    <w:rsid w:val="00122962"/>
    <w:rsid w:val="00122CEE"/>
    <w:rsid w:val="00124CBE"/>
    <w:rsid w:val="001253C6"/>
    <w:rsid w:val="00125756"/>
    <w:rsid w:val="00125B99"/>
    <w:rsid w:val="00127E98"/>
    <w:rsid w:val="00130006"/>
    <w:rsid w:val="001306D1"/>
    <w:rsid w:val="001321F7"/>
    <w:rsid w:val="00133D77"/>
    <w:rsid w:val="001353C0"/>
    <w:rsid w:val="001358DE"/>
    <w:rsid w:val="001361F2"/>
    <w:rsid w:val="00137A3F"/>
    <w:rsid w:val="001403D5"/>
    <w:rsid w:val="00142ADD"/>
    <w:rsid w:val="0014482F"/>
    <w:rsid w:val="00144E9F"/>
    <w:rsid w:val="00145807"/>
    <w:rsid w:val="00145F27"/>
    <w:rsid w:val="00146840"/>
    <w:rsid w:val="001470D3"/>
    <w:rsid w:val="001471E8"/>
    <w:rsid w:val="0015159C"/>
    <w:rsid w:val="00153808"/>
    <w:rsid w:val="001541C5"/>
    <w:rsid w:val="001542F5"/>
    <w:rsid w:val="00154963"/>
    <w:rsid w:val="00156CC4"/>
    <w:rsid w:val="00157C6F"/>
    <w:rsid w:val="00157D47"/>
    <w:rsid w:val="001610EC"/>
    <w:rsid w:val="0016121D"/>
    <w:rsid w:val="001618A1"/>
    <w:rsid w:val="001622F3"/>
    <w:rsid w:val="00162C8C"/>
    <w:rsid w:val="001639E6"/>
    <w:rsid w:val="00166CBC"/>
    <w:rsid w:val="00167EF9"/>
    <w:rsid w:val="001700E8"/>
    <w:rsid w:val="001707BD"/>
    <w:rsid w:val="00170A7E"/>
    <w:rsid w:val="00172FC2"/>
    <w:rsid w:val="00173716"/>
    <w:rsid w:val="001737FF"/>
    <w:rsid w:val="00174A52"/>
    <w:rsid w:val="00174CB9"/>
    <w:rsid w:val="00175B63"/>
    <w:rsid w:val="0017685B"/>
    <w:rsid w:val="0018010D"/>
    <w:rsid w:val="00180EA1"/>
    <w:rsid w:val="001817B4"/>
    <w:rsid w:val="001825E2"/>
    <w:rsid w:val="00183C18"/>
    <w:rsid w:val="00185DDA"/>
    <w:rsid w:val="00186120"/>
    <w:rsid w:val="0018613E"/>
    <w:rsid w:val="00186E14"/>
    <w:rsid w:val="001879A0"/>
    <w:rsid w:val="001900C8"/>
    <w:rsid w:val="00190EB4"/>
    <w:rsid w:val="00192F94"/>
    <w:rsid w:val="00193657"/>
    <w:rsid w:val="001944D6"/>
    <w:rsid w:val="001946BD"/>
    <w:rsid w:val="00195437"/>
    <w:rsid w:val="0019696C"/>
    <w:rsid w:val="001A01CC"/>
    <w:rsid w:val="001A0D5D"/>
    <w:rsid w:val="001A1181"/>
    <w:rsid w:val="001A178A"/>
    <w:rsid w:val="001A1BA2"/>
    <w:rsid w:val="001A2F51"/>
    <w:rsid w:val="001A3704"/>
    <w:rsid w:val="001A377B"/>
    <w:rsid w:val="001A41A4"/>
    <w:rsid w:val="001A445C"/>
    <w:rsid w:val="001A4E58"/>
    <w:rsid w:val="001A5613"/>
    <w:rsid w:val="001A7425"/>
    <w:rsid w:val="001A76FB"/>
    <w:rsid w:val="001A7787"/>
    <w:rsid w:val="001B1294"/>
    <w:rsid w:val="001B2C0E"/>
    <w:rsid w:val="001B30EB"/>
    <w:rsid w:val="001B5EAE"/>
    <w:rsid w:val="001B7E30"/>
    <w:rsid w:val="001C0AFC"/>
    <w:rsid w:val="001C2D55"/>
    <w:rsid w:val="001C30F2"/>
    <w:rsid w:val="001C31B1"/>
    <w:rsid w:val="001C3235"/>
    <w:rsid w:val="001C3F10"/>
    <w:rsid w:val="001C4B57"/>
    <w:rsid w:val="001C58F8"/>
    <w:rsid w:val="001C5E2A"/>
    <w:rsid w:val="001C6078"/>
    <w:rsid w:val="001C6080"/>
    <w:rsid w:val="001C698B"/>
    <w:rsid w:val="001C7161"/>
    <w:rsid w:val="001C71D6"/>
    <w:rsid w:val="001C75F9"/>
    <w:rsid w:val="001D1986"/>
    <w:rsid w:val="001D1C2D"/>
    <w:rsid w:val="001D4848"/>
    <w:rsid w:val="001D4F36"/>
    <w:rsid w:val="001D5025"/>
    <w:rsid w:val="001D5051"/>
    <w:rsid w:val="001D5D00"/>
    <w:rsid w:val="001D5D63"/>
    <w:rsid w:val="001D6E96"/>
    <w:rsid w:val="001E16AA"/>
    <w:rsid w:val="001E2D31"/>
    <w:rsid w:val="001E2DCA"/>
    <w:rsid w:val="001E31A0"/>
    <w:rsid w:val="001E363B"/>
    <w:rsid w:val="001E3AAB"/>
    <w:rsid w:val="001E3C6B"/>
    <w:rsid w:val="001E75E0"/>
    <w:rsid w:val="001E7B1B"/>
    <w:rsid w:val="001F087E"/>
    <w:rsid w:val="001F1E47"/>
    <w:rsid w:val="001F2FAA"/>
    <w:rsid w:val="001F339D"/>
    <w:rsid w:val="001F37BE"/>
    <w:rsid w:val="001F442D"/>
    <w:rsid w:val="001F4DD9"/>
    <w:rsid w:val="001F5896"/>
    <w:rsid w:val="001F5F87"/>
    <w:rsid w:val="001F62D9"/>
    <w:rsid w:val="001F6E82"/>
    <w:rsid w:val="001F7F5D"/>
    <w:rsid w:val="002003BC"/>
    <w:rsid w:val="00200516"/>
    <w:rsid w:val="00203776"/>
    <w:rsid w:val="002042E1"/>
    <w:rsid w:val="002044A5"/>
    <w:rsid w:val="0020593B"/>
    <w:rsid w:val="002070B4"/>
    <w:rsid w:val="002077DA"/>
    <w:rsid w:val="00211104"/>
    <w:rsid w:val="00213DD1"/>
    <w:rsid w:val="00213F9B"/>
    <w:rsid w:val="00214999"/>
    <w:rsid w:val="00214ABE"/>
    <w:rsid w:val="0021555E"/>
    <w:rsid w:val="00216CBD"/>
    <w:rsid w:val="00216FC5"/>
    <w:rsid w:val="002209BB"/>
    <w:rsid w:val="00220F21"/>
    <w:rsid w:val="0022254C"/>
    <w:rsid w:val="00222DDC"/>
    <w:rsid w:val="00222DE0"/>
    <w:rsid w:val="00223A86"/>
    <w:rsid w:val="002246E9"/>
    <w:rsid w:val="002264CD"/>
    <w:rsid w:val="00226DAC"/>
    <w:rsid w:val="00227008"/>
    <w:rsid w:val="0022776A"/>
    <w:rsid w:val="00227BBA"/>
    <w:rsid w:val="00231208"/>
    <w:rsid w:val="00231322"/>
    <w:rsid w:val="00231A1C"/>
    <w:rsid w:val="0023361C"/>
    <w:rsid w:val="00233CD8"/>
    <w:rsid w:val="00233FA2"/>
    <w:rsid w:val="00235774"/>
    <w:rsid w:val="00240B39"/>
    <w:rsid w:val="00241924"/>
    <w:rsid w:val="00241D94"/>
    <w:rsid w:val="0024486A"/>
    <w:rsid w:val="00244B6D"/>
    <w:rsid w:val="00244CA4"/>
    <w:rsid w:val="00246863"/>
    <w:rsid w:val="00247A7F"/>
    <w:rsid w:val="002504FF"/>
    <w:rsid w:val="00250D9E"/>
    <w:rsid w:val="00250E5D"/>
    <w:rsid w:val="00251007"/>
    <w:rsid w:val="00251222"/>
    <w:rsid w:val="002513A3"/>
    <w:rsid w:val="002533A3"/>
    <w:rsid w:val="00253A8D"/>
    <w:rsid w:val="00253DA6"/>
    <w:rsid w:val="00253F26"/>
    <w:rsid w:val="00254460"/>
    <w:rsid w:val="002548E4"/>
    <w:rsid w:val="002549CF"/>
    <w:rsid w:val="00256B51"/>
    <w:rsid w:val="00256F3D"/>
    <w:rsid w:val="00257040"/>
    <w:rsid w:val="00257C9C"/>
    <w:rsid w:val="00257EE6"/>
    <w:rsid w:val="00260CED"/>
    <w:rsid w:val="00263AD9"/>
    <w:rsid w:val="00263AF2"/>
    <w:rsid w:val="00263F8F"/>
    <w:rsid w:val="00264180"/>
    <w:rsid w:val="002657EC"/>
    <w:rsid w:val="00266F2D"/>
    <w:rsid w:val="00267246"/>
    <w:rsid w:val="002673AC"/>
    <w:rsid w:val="002675BC"/>
    <w:rsid w:val="00267958"/>
    <w:rsid w:val="00267DE0"/>
    <w:rsid w:val="002701A2"/>
    <w:rsid w:val="00273414"/>
    <w:rsid w:val="002736DC"/>
    <w:rsid w:val="00273EB3"/>
    <w:rsid w:val="00274D45"/>
    <w:rsid w:val="00274E4D"/>
    <w:rsid w:val="002752D6"/>
    <w:rsid w:val="00275897"/>
    <w:rsid w:val="002762E4"/>
    <w:rsid w:val="002803BA"/>
    <w:rsid w:val="00280A52"/>
    <w:rsid w:val="00283591"/>
    <w:rsid w:val="002841F8"/>
    <w:rsid w:val="00284E19"/>
    <w:rsid w:val="00286A7C"/>
    <w:rsid w:val="00290B9F"/>
    <w:rsid w:val="002917EE"/>
    <w:rsid w:val="00292958"/>
    <w:rsid w:val="002A0BDB"/>
    <w:rsid w:val="002A0EC7"/>
    <w:rsid w:val="002A152F"/>
    <w:rsid w:val="002A18E0"/>
    <w:rsid w:val="002A28BC"/>
    <w:rsid w:val="002A36D2"/>
    <w:rsid w:val="002A56D7"/>
    <w:rsid w:val="002B19A3"/>
    <w:rsid w:val="002B1EFA"/>
    <w:rsid w:val="002B2A36"/>
    <w:rsid w:val="002B431A"/>
    <w:rsid w:val="002B79E4"/>
    <w:rsid w:val="002C0418"/>
    <w:rsid w:val="002C078B"/>
    <w:rsid w:val="002C10C3"/>
    <w:rsid w:val="002C1150"/>
    <w:rsid w:val="002C155B"/>
    <w:rsid w:val="002C1ABB"/>
    <w:rsid w:val="002C2072"/>
    <w:rsid w:val="002C3020"/>
    <w:rsid w:val="002C5D46"/>
    <w:rsid w:val="002C6122"/>
    <w:rsid w:val="002C68A1"/>
    <w:rsid w:val="002C6C4F"/>
    <w:rsid w:val="002C6F82"/>
    <w:rsid w:val="002D1E9A"/>
    <w:rsid w:val="002D2448"/>
    <w:rsid w:val="002D2A00"/>
    <w:rsid w:val="002D2C0A"/>
    <w:rsid w:val="002D4C21"/>
    <w:rsid w:val="002D5076"/>
    <w:rsid w:val="002D5A38"/>
    <w:rsid w:val="002D633F"/>
    <w:rsid w:val="002E14EE"/>
    <w:rsid w:val="002E21F0"/>
    <w:rsid w:val="002E33B8"/>
    <w:rsid w:val="002E4220"/>
    <w:rsid w:val="002E4728"/>
    <w:rsid w:val="002E4D00"/>
    <w:rsid w:val="002E50F1"/>
    <w:rsid w:val="002E6E38"/>
    <w:rsid w:val="002F1544"/>
    <w:rsid w:val="002F302F"/>
    <w:rsid w:val="002F362F"/>
    <w:rsid w:val="002F4E08"/>
    <w:rsid w:val="002F4E6C"/>
    <w:rsid w:val="002F6CF1"/>
    <w:rsid w:val="00300A59"/>
    <w:rsid w:val="00300BFF"/>
    <w:rsid w:val="00301281"/>
    <w:rsid w:val="00301B97"/>
    <w:rsid w:val="00302BF7"/>
    <w:rsid w:val="00302CF2"/>
    <w:rsid w:val="0030339C"/>
    <w:rsid w:val="003043D5"/>
    <w:rsid w:val="0030488D"/>
    <w:rsid w:val="00304C78"/>
    <w:rsid w:val="00305B6E"/>
    <w:rsid w:val="00306567"/>
    <w:rsid w:val="00307C92"/>
    <w:rsid w:val="00310037"/>
    <w:rsid w:val="003107B9"/>
    <w:rsid w:val="003114CF"/>
    <w:rsid w:val="003114DE"/>
    <w:rsid w:val="00312736"/>
    <w:rsid w:val="00312742"/>
    <w:rsid w:val="00312CAF"/>
    <w:rsid w:val="00313302"/>
    <w:rsid w:val="003133E4"/>
    <w:rsid w:val="00313DD3"/>
    <w:rsid w:val="00314A4E"/>
    <w:rsid w:val="003168BE"/>
    <w:rsid w:val="00317CA2"/>
    <w:rsid w:val="00317CA7"/>
    <w:rsid w:val="00320299"/>
    <w:rsid w:val="003204AD"/>
    <w:rsid w:val="00320F0D"/>
    <w:rsid w:val="00321391"/>
    <w:rsid w:val="00321BE3"/>
    <w:rsid w:val="00322166"/>
    <w:rsid w:val="00322BFE"/>
    <w:rsid w:val="003259BB"/>
    <w:rsid w:val="00326C4F"/>
    <w:rsid w:val="00327EDF"/>
    <w:rsid w:val="0033003E"/>
    <w:rsid w:val="00331367"/>
    <w:rsid w:val="003315B1"/>
    <w:rsid w:val="00331E97"/>
    <w:rsid w:val="003323E7"/>
    <w:rsid w:val="003325A5"/>
    <w:rsid w:val="00332C40"/>
    <w:rsid w:val="00333DDD"/>
    <w:rsid w:val="00334000"/>
    <w:rsid w:val="00334B64"/>
    <w:rsid w:val="00334CB7"/>
    <w:rsid w:val="00335287"/>
    <w:rsid w:val="00335C43"/>
    <w:rsid w:val="003372A7"/>
    <w:rsid w:val="00337DE0"/>
    <w:rsid w:val="00340F12"/>
    <w:rsid w:val="003410D1"/>
    <w:rsid w:val="00342A0A"/>
    <w:rsid w:val="00342FB6"/>
    <w:rsid w:val="00344237"/>
    <w:rsid w:val="00345660"/>
    <w:rsid w:val="00346D24"/>
    <w:rsid w:val="00347075"/>
    <w:rsid w:val="00350B69"/>
    <w:rsid w:val="00351182"/>
    <w:rsid w:val="003512AB"/>
    <w:rsid w:val="0035187A"/>
    <w:rsid w:val="00351D16"/>
    <w:rsid w:val="00352AB8"/>
    <w:rsid w:val="00353E2F"/>
    <w:rsid w:val="00354447"/>
    <w:rsid w:val="00354CCD"/>
    <w:rsid w:val="00354FB0"/>
    <w:rsid w:val="003553D1"/>
    <w:rsid w:val="003562A8"/>
    <w:rsid w:val="003577B5"/>
    <w:rsid w:val="003579A4"/>
    <w:rsid w:val="00357F10"/>
    <w:rsid w:val="003606AF"/>
    <w:rsid w:val="0036159A"/>
    <w:rsid w:val="00361AB8"/>
    <w:rsid w:val="00362394"/>
    <w:rsid w:val="003624DB"/>
    <w:rsid w:val="003635FE"/>
    <w:rsid w:val="00364D99"/>
    <w:rsid w:val="00364EC8"/>
    <w:rsid w:val="0036610F"/>
    <w:rsid w:val="00370B41"/>
    <w:rsid w:val="00370EF5"/>
    <w:rsid w:val="00371185"/>
    <w:rsid w:val="00371523"/>
    <w:rsid w:val="0037197C"/>
    <w:rsid w:val="003722F4"/>
    <w:rsid w:val="003723A2"/>
    <w:rsid w:val="0037377B"/>
    <w:rsid w:val="00374265"/>
    <w:rsid w:val="00374A91"/>
    <w:rsid w:val="00376041"/>
    <w:rsid w:val="003769E0"/>
    <w:rsid w:val="00376FD1"/>
    <w:rsid w:val="00377ADF"/>
    <w:rsid w:val="00381042"/>
    <w:rsid w:val="00381284"/>
    <w:rsid w:val="00382B57"/>
    <w:rsid w:val="003845F0"/>
    <w:rsid w:val="00384E39"/>
    <w:rsid w:val="0038645C"/>
    <w:rsid w:val="0038735A"/>
    <w:rsid w:val="00387B5B"/>
    <w:rsid w:val="00390009"/>
    <w:rsid w:val="00392A49"/>
    <w:rsid w:val="0039364E"/>
    <w:rsid w:val="00394490"/>
    <w:rsid w:val="003944B6"/>
    <w:rsid w:val="003950E8"/>
    <w:rsid w:val="003953E4"/>
    <w:rsid w:val="003954AF"/>
    <w:rsid w:val="00395A04"/>
    <w:rsid w:val="00396383"/>
    <w:rsid w:val="00396D36"/>
    <w:rsid w:val="00396DCB"/>
    <w:rsid w:val="003A010D"/>
    <w:rsid w:val="003A0D28"/>
    <w:rsid w:val="003A2139"/>
    <w:rsid w:val="003A27EE"/>
    <w:rsid w:val="003A2D9B"/>
    <w:rsid w:val="003A49CE"/>
    <w:rsid w:val="003A5763"/>
    <w:rsid w:val="003A5F42"/>
    <w:rsid w:val="003B0C87"/>
    <w:rsid w:val="003B164B"/>
    <w:rsid w:val="003B2573"/>
    <w:rsid w:val="003B2E5C"/>
    <w:rsid w:val="003B3392"/>
    <w:rsid w:val="003B33E7"/>
    <w:rsid w:val="003B5265"/>
    <w:rsid w:val="003B5E3D"/>
    <w:rsid w:val="003B6EA8"/>
    <w:rsid w:val="003B7178"/>
    <w:rsid w:val="003B7CF4"/>
    <w:rsid w:val="003C0760"/>
    <w:rsid w:val="003C0D35"/>
    <w:rsid w:val="003C278D"/>
    <w:rsid w:val="003C2B30"/>
    <w:rsid w:val="003C315C"/>
    <w:rsid w:val="003C37FF"/>
    <w:rsid w:val="003C3F04"/>
    <w:rsid w:val="003C4261"/>
    <w:rsid w:val="003C4A0D"/>
    <w:rsid w:val="003C5FE2"/>
    <w:rsid w:val="003C632C"/>
    <w:rsid w:val="003D0638"/>
    <w:rsid w:val="003D37A8"/>
    <w:rsid w:val="003D3CA3"/>
    <w:rsid w:val="003D3F6F"/>
    <w:rsid w:val="003D53B7"/>
    <w:rsid w:val="003D5F45"/>
    <w:rsid w:val="003D684E"/>
    <w:rsid w:val="003D68E3"/>
    <w:rsid w:val="003E02B5"/>
    <w:rsid w:val="003E02C8"/>
    <w:rsid w:val="003E06BD"/>
    <w:rsid w:val="003E7027"/>
    <w:rsid w:val="003E7828"/>
    <w:rsid w:val="003E7B0C"/>
    <w:rsid w:val="003F0B11"/>
    <w:rsid w:val="003F0E6B"/>
    <w:rsid w:val="003F14C6"/>
    <w:rsid w:val="003F2A25"/>
    <w:rsid w:val="003F39B1"/>
    <w:rsid w:val="003F3F58"/>
    <w:rsid w:val="003F448E"/>
    <w:rsid w:val="003F5FB7"/>
    <w:rsid w:val="003F73BC"/>
    <w:rsid w:val="004000ED"/>
    <w:rsid w:val="004001B0"/>
    <w:rsid w:val="00400336"/>
    <w:rsid w:val="00401DF2"/>
    <w:rsid w:val="00402124"/>
    <w:rsid w:val="00402F44"/>
    <w:rsid w:val="00402F64"/>
    <w:rsid w:val="0040302B"/>
    <w:rsid w:val="004031DC"/>
    <w:rsid w:val="00404700"/>
    <w:rsid w:val="0040492F"/>
    <w:rsid w:val="00404B29"/>
    <w:rsid w:val="00405427"/>
    <w:rsid w:val="004055CE"/>
    <w:rsid w:val="004101B1"/>
    <w:rsid w:val="004105D5"/>
    <w:rsid w:val="00410D9E"/>
    <w:rsid w:val="004127A7"/>
    <w:rsid w:val="00412D70"/>
    <w:rsid w:val="00413AB2"/>
    <w:rsid w:val="004140B6"/>
    <w:rsid w:val="004159A8"/>
    <w:rsid w:val="0041640C"/>
    <w:rsid w:val="0041692E"/>
    <w:rsid w:val="004178A0"/>
    <w:rsid w:val="00420FDF"/>
    <w:rsid w:val="00421F6A"/>
    <w:rsid w:val="004253C5"/>
    <w:rsid w:val="0042572A"/>
    <w:rsid w:val="004266B5"/>
    <w:rsid w:val="00426EF0"/>
    <w:rsid w:val="00427958"/>
    <w:rsid w:val="0043007B"/>
    <w:rsid w:val="00430CCB"/>
    <w:rsid w:val="00431F27"/>
    <w:rsid w:val="0043306B"/>
    <w:rsid w:val="00433FF4"/>
    <w:rsid w:val="00434B58"/>
    <w:rsid w:val="00434DFA"/>
    <w:rsid w:val="004366CB"/>
    <w:rsid w:val="0044086C"/>
    <w:rsid w:val="00440A58"/>
    <w:rsid w:val="00441637"/>
    <w:rsid w:val="004434A6"/>
    <w:rsid w:val="00443DF0"/>
    <w:rsid w:val="00445C13"/>
    <w:rsid w:val="004468C1"/>
    <w:rsid w:val="0044742C"/>
    <w:rsid w:val="004474CE"/>
    <w:rsid w:val="00450BB4"/>
    <w:rsid w:val="00452B39"/>
    <w:rsid w:val="00454A53"/>
    <w:rsid w:val="0045544D"/>
    <w:rsid w:val="00455D42"/>
    <w:rsid w:val="00456494"/>
    <w:rsid w:val="00457A23"/>
    <w:rsid w:val="00457B0A"/>
    <w:rsid w:val="00457C09"/>
    <w:rsid w:val="00462B03"/>
    <w:rsid w:val="0046432D"/>
    <w:rsid w:val="00465397"/>
    <w:rsid w:val="004661E1"/>
    <w:rsid w:val="0046624C"/>
    <w:rsid w:val="00466479"/>
    <w:rsid w:val="00466649"/>
    <w:rsid w:val="00467331"/>
    <w:rsid w:val="00467ACF"/>
    <w:rsid w:val="00467B52"/>
    <w:rsid w:val="00467D9E"/>
    <w:rsid w:val="004711B9"/>
    <w:rsid w:val="00471A7D"/>
    <w:rsid w:val="004733E9"/>
    <w:rsid w:val="0047485A"/>
    <w:rsid w:val="0047505E"/>
    <w:rsid w:val="004757F1"/>
    <w:rsid w:val="00477865"/>
    <w:rsid w:val="00481028"/>
    <w:rsid w:val="00482344"/>
    <w:rsid w:val="0048308B"/>
    <w:rsid w:val="00485B19"/>
    <w:rsid w:val="00486253"/>
    <w:rsid w:val="00487083"/>
    <w:rsid w:val="00487476"/>
    <w:rsid w:val="00487AE1"/>
    <w:rsid w:val="0049029D"/>
    <w:rsid w:val="004909A1"/>
    <w:rsid w:val="0049128D"/>
    <w:rsid w:val="00491A9D"/>
    <w:rsid w:val="00491D70"/>
    <w:rsid w:val="0049211D"/>
    <w:rsid w:val="00493BB0"/>
    <w:rsid w:val="00494611"/>
    <w:rsid w:val="00495A84"/>
    <w:rsid w:val="0049670C"/>
    <w:rsid w:val="00496C67"/>
    <w:rsid w:val="00496CC1"/>
    <w:rsid w:val="00497778"/>
    <w:rsid w:val="00497B41"/>
    <w:rsid w:val="004A06E4"/>
    <w:rsid w:val="004A0FDD"/>
    <w:rsid w:val="004A137B"/>
    <w:rsid w:val="004A505F"/>
    <w:rsid w:val="004A5383"/>
    <w:rsid w:val="004A6134"/>
    <w:rsid w:val="004B21DD"/>
    <w:rsid w:val="004B42CA"/>
    <w:rsid w:val="004B460E"/>
    <w:rsid w:val="004B4A7B"/>
    <w:rsid w:val="004B5E45"/>
    <w:rsid w:val="004B6654"/>
    <w:rsid w:val="004B682E"/>
    <w:rsid w:val="004B7914"/>
    <w:rsid w:val="004C0DE8"/>
    <w:rsid w:val="004C1321"/>
    <w:rsid w:val="004C147B"/>
    <w:rsid w:val="004C2055"/>
    <w:rsid w:val="004C2070"/>
    <w:rsid w:val="004C2E3C"/>
    <w:rsid w:val="004C33D3"/>
    <w:rsid w:val="004C3549"/>
    <w:rsid w:val="004C3D83"/>
    <w:rsid w:val="004C46D1"/>
    <w:rsid w:val="004C5987"/>
    <w:rsid w:val="004C5C44"/>
    <w:rsid w:val="004C7F96"/>
    <w:rsid w:val="004D131E"/>
    <w:rsid w:val="004D1836"/>
    <w:rsid w:val="004D1B7F"/>
    <w:rsid w:val="004D3A19"/>
    <w:rsid w:val="004D3ADB"/>
    <w:rsid w:val="004D4014"/>
    <w:rsid w:val="004D78D1"/>
    <w:rsid w:val="004D796F"/>
    <w:rsid w:val="004D7F92"/>
    <w:rsid w:val="004E12C7"/>
    <w:rsid w:val="004E1DAF"/>
    <w:rsid w:val="004E3554"/>
    <w:rsid w:val="004E3AEF"/>
    <w:rsid w:val="004E4BC1"/>
    <w:rsid w:val="004E4C02"/>
    <w:rsid w:val="004E55CB"/>
    <w:rsid w:val="004E56DD"/>
    <w:rsid w:val="004E5E20"/>
    <w:rsid w:val="004E5F60"/>
    <w:rsid w:val="004F07B2"/>
    <w:rsid w:val="004F32EC"/>
    <w:rsid w:val="004F3AE0"/>
    <w:rsid w:val="004F530E"/>
    <w:rsid w:val="004F5370"/>
    <w:rsid w:val="004F552A"/>
    <w:rsid w:val="004F5DFA"/>
    <w:rsid w:val="004F5F8D"/>
    <w:rsid w:val="004F6595"/>
    <w:rsid w:val="004F6F4A"/>
    <w:rsid w:val="004F7128"/>
    <w:rsid w:val="004F7CD9"/>
    <w:rsid w:val="00500F41"/>
    <w:rsid w:val="0050221D"/>
    <w:rsid w:val="00502585"/>
    <w:rsid w:val="00504CE1"/>
    <w:rsid w:val="00505E05"/>
    <w:rsid w:val="005069F3"/>
    <w:rsid w:val="00507EE1"/>
    <w:rsid w:val="005104B7"/>
    <w:rsid w:val="005108A2"/>
    <w:rsid w:val="00511C04"/>
    <w:rsid w:val="00511E42"/>
    <w:rsid w:val="00512131"/>
    <w:rsid w:val="00512755"/>
    <w:rsid w:val="00512916"/>
    <w:rsid w:val="0051373F"/>
    <w:rsid w:val="00513984"/>
    <w:rsid w:val="005143F3"/>
    <w:rsid w:val="00514562"/>
    <w:rsid w:val="00514B6F"/>
    <w:rsid w:val="00515E76"/>
    <w:rsid w:val="00516DFD"/>
    <w:rsid w:val="005200EF"/>
    <w:rsid w:val="0052152A"/>
    <w:rsid w:val="00521A54"/>
    <w:rsid w:val="00522313"/>
    <w:rsid w:val="0052241C"/>
    <w:rsid w:val="005226ED"/>
    <w:rsid w:val="0052348C"/>
    <w:rsid w:val="00525066"/>
    <w:rsid w:val="00525074"/>
    <w:rsid w:val="005267B8"/>
    <w:rsid w:val="005274DC"/>
    <w:rsid w:val="005277FC"/>
    <w:rsid w:val="00527DE1"/>
    <w:rsid w:val="00530C00"/>
    <w:rsid w:val="00531BEE"/>
    <w:rsid w:val="00533834"/>
    <w:rsid w:val="00533E7A"/>
    <w:rsid w:val="005340A4"/>
    <w:rsid w:val="00534880"/>
    <w:rsid w:val="00534896"/>
    <w:rsid w:val="00534BCD"/>
    <w:rsid w:val="00535962"/>
    <w:rsid w:val="00536229"/>
    <w:rsid w:val="00536574"/>
    <w:rsid w:val="00536818"/>
    <w:rsid w:val="00536D1C"/>
    <w:rsid w:val="005377D9"/>
    <w:rsid w:val="00540622"/>
    <w:rsid w:val="00540831"/>
    <w:rsid w:val="00540AC3"/>
    <w:rsid w:val="00541D4C"/>
    <w:rsid w:val="005424A6"/>
    <w:rsid w:val="0054408D"/>
    <w:rsid w:val="00544427"/>
    <w:rsid w:val="0054511F"/>
    <w:rsid w:val="00545445"/>
    <w:rsid w:val="0054565A"/>
    <w:rsid w:val="00547600"/>
    <w:rsid w:val="0054788C"/>
    <w:rsid w:val="00552016"/>
    <w:rsid w:val="00552BD5"/>
    <w:rsid w:val="005532AD"/>
    <w:rsid w:val="005535FA"/>
    <w:rsid w:val="00553CE6"/>
    <w:rsid w:val="00553E90"/>
    <w:rsid w:val="00554016"/>
    <w:rsid w:val="005542ED"/>
    <w:rsid w:val="00554FE6"/>
    <w:rsid w:val="00556059"/>
    <w:rsid w:val="00556956"/>
    <w:rsid w:val="00557D0B"/>
    <w:rsid w:val="00560727"/>
    <w:rsid w:val="00560E42"/>
    <w:rsid w:val="00561657"/>
    <w:rsid w:val="005623F4"/>
    <w:rsid w:val="0056445C"/>
    <w:rsid w:val="00564B8A"/>
    <w:rsid w:val="005666B2"/>
    <w:rsid w:val="00566E73"/>
    <w:rsid w:val="005671EA"/>
    <w:rsid w:val="00567B8A"/>
    <w:rsid w:val="005703B1"/>
    <w:rsid w:val="00570C2A"/>
    <w:rsid w:val="00570E94"/>
    <w:rsid w:val="00572E06"/>
    <w:rsid w:val="0057449A"/>
    <w:rsid w:val="005772FE"/>
    <w:rsid w:val="00577D84"/>
    <w:rsid w:val="00577FE2"/>
    <w:rsid w:val="00580498"/>
    <w:rsid w:val="00582117"/>
    <w:rsid w:val="00582194"/>
    <w:rsid w:val="0058241F"/>
    <w:rsid w:val="00582CB8"/>
    <w:rsid w:val="005833B7"/>
    <w:rsid w:val="00583A5A"/>
    <w:rsid w:val="00583B99"/>
    <w:rsid w:val="00584745"/>
    <w:rsid w:val="00584E47"/>
    <w:rsid w:val="00585BAC"/>
    <w:rsid w:val="00586ECA"/>
    <w:rsid w:val="0059118A"/>
    <w:rsid w:val="005912CD"/>
    <w:rsid w:val="005919CB"/>
    <w:rsid w:val="00591E7F"/>
    <w:rsid w:val="005928EB"/>
    <w:rsid w:val="00592DDA"/>
    <w:rsid w:val="00593044"/>
    <w:rsid w:val="00593B83"/>
    <w:rsid w:val="00593F99"/>
    <w:rsid w:val="005945C4"/>
    <w:rsid w:val="00596C94"/>
    <w:rsid w:val="005976A2"/>
    <w:rsid w:val="005A0746"/>
    <w:rsid w:val="005A2173"/>
    <w:rsid w:val="005A3003"/>
    <w:rsid w:val="005A3EE8"/>
    <w:rsid w:val="005A42A8"/>
    <w:rsid w:val="005A52C8"/>
    <w:rsid w:val="005A600F"/>
    <w:rsid w:val="005A6587"/>
    <w:rsid w:val="005A76F5"/>
    <w:rsid w:val="005A77A9"/>
    <w:rsid w:val="005A77E1"/>
    <w:rsid w:val="005B30B9"/>
    <w:rsid w:val="005B3B02"/>
    <w:rsid w:val="005B486B"/>
    <w:rsid w:val="005B671F"/>
    <w:rsid w:val="005B6D7C"/>
    <w:rsid w:val="005B737B"/>
    <w:rsid w:val="005B7AD5"/>
    <w:rsid w:val="005C2FFD"/>
    <w:rsid w:val="005C4301"/>
    <w:rsid w:val="005C4390"/>
    <w:rsid w:val="005C475E"/>
    <w:rsid w:val="005C4862"/>
    <w:rsid w:val="005C70A6"/>
    <w:rsid w:val="005D00D4"/>
    <w:rsid w:val="005D0390"/>
    <w:rsid w:val="005D07CB"/>
    <w:rsid w:val="005D0E2C"/>
    <w:rsid w:val="005D140F"/>
    <w:rsid w:val="005D1D94"/>
    <w:rsid w:val="005D1E83"/>
    <w:rsid w:val="005D20A8"/>
    <w:rsid w:val="005D21C2"/>
    <w:rsid w:val="005D30DF"/>
    <w:rsid w:val="005D380B"/>
    <w:rsid w:val="005D4967"/>
    <w:rsid w:val="005D58D5"/>
    <w:rsid w:val="005D61C2"/>
    <w:rsid w:val="005D6EE4"/>
    <w:rsid w:val="005D6FEE"/>
    <w:rsid w:val="005D7521"/>
    <w:rsid w:val="005D78C2"/>
    <w:rsid w:val="005E0C41"/>
    <w:rsid w:val="005E179C"/>
    <w:rsid w:val="005E23FF"/>
    <w:rsid w:val="005E3936"/>
    <w:rsid w:val="005E3D57"/>
    <w:rsid w:val="005E5801"/>
    <w:rsid w:val="005E6C94"/>
    <w:rsid w:val="005E6DCE"/>
    <w:rsid w:val="005F04D7"/>
    <w:rsid w:val="005F13F8"/>
    <w:rsid w:val="005F2256"/>
    <w:rsid w:val="005F47BA"/>
    <w:rsid w:val="005F4FF7"/>
    <w:rsid w:val="005F528B"/>
    <w:rsid w:val="005F5A15"/>
    <w:rsid w:val="005F5CF0"/>
    <w:rsid w:val="005F5DE0"/>
    <w:rsid w:val="005F6259"/>
    <w:rsid w:val="005F6260"/>
    <w:rsid w:val="005F644E"/>
    <w:rsid w:val="005F67DD"/>
    <w:rsid w:val="005F6D8F"/>
    <w:rsid w:val="005F706C"/>
    <w:rsid w:val="005F7915"/>
    <w:rsid w:val="00601BB3"/>
    <w:rsid w:val="006021B4"/>
    <w:rsid w:val="00602321"/>
    <w:rsid w:val="006025A2"/>
    <w:rsid w:val="00603DA2"/>
    <w:rsid w:val="006040A3"/>
    <w:rsid w:val="0060579D"/>
    <w:rsid w:val="006061E9"/>
    <w:rsid w:val="00606635"/>
    <w:rsid w:val="0060681A"/>
    <w:rsid w:val="006071A8"/>
    <w:rsid w:val="006079BD"/>
    <w:rsid w:val="00607C94"/>
    <w:rsid w:val="0061092D"/>
    <w:rsid w:val="0061197A"/>
    <w:rsid w:val="00613B61"/>
    <w:rsid w:val="0061439E"/>
    <w:rsid w:val="00614B25"/>
    <w:rsid w:val="00614C12"/>
    <w:rsid w:val="00614E83"/>
    <w:rsid w:val="00615735"/>
    <w:rsid w:val="00616618"/>
    <w:rsid w:val="006170FE"/>
    <w:rsid w:val="006176F3"/>
    <w:rsid w:val="006177BB"/>
    <w:rsid w:val="006201C6"/>
    <w:rsid w:val="00620CC2"/>
    <w:rsid w:val="00620CE3"/>
    <w:rsid w:val="00620F52"/>
    <w:rsid w:val="00621791"/>
    <w:rsid w:val="006224B6"/>
    <w:rsid w:val="0062420E"/>
    <w:rsid w:val="00624625"/>
    <w:rsid w:val="0062474D"/>
    <w:rsid w:val="0062588C"/>
    <w:rsid w:val="006267EE"/>
    <w:rsid w:val="00626A58"/>
    <w:rsid w:val="0062784C"/>
    <w:rsid w:val="0063130D"/>
    <w:rsid w:val="00631A31"/>
    <w:rsid w:val="00634EEE"/>
    <w:rsid w:val="00635445"/>
    <w:rsid w:val="00635CC4"/>
    <w:rsid w:val="00637652"/>
    <w:rsid w:val="00641A3A"/>
    <w:rsid w:val="00642139"/>
    <w:rsid w:val="00643EB2"/>
    <w:rsid w:val="00644395"/>
    <w:rsid w:val="00646FD3"/>
    <w:rsid w:val="00647645"/>
    <w:rsid w:val="006502DE"/>
    <w:rsid w:val="00650373"/>
    <w:rsid w:val="006507BA"/>
    <w:rsid w:val="00650EE8"/>
    <w:rsid w:val="00651672"/>
    <w:rsid w:val="00651F80"/>
    <w:rsid w:val="00653C5E"/>
    <w:rsid w:val="0065445D"/>
    <w:rsid w:val="00654782"/>
    <w:rsid w:val="0065754B"/>
    <w:rsid w:val="006577CE"/>
    <w:rsid w:val="0066031C"/>
    <w:rsid w:val="006623E1"/>
    <w:rsid w:val="006626A8"/>
    <w:rsid w:val="00663673"/>
    <w:rsid w:val="006639C2"/>
    <w:rsid w:val="00663D2D"/>
    <w:rsid w:val="0066600B"/>
    <w:rsid w:val="0066715E"/>
    <w:rsid w:val="00667301"/>
    <w:rsid w:val="00667970"/>
    <w:rsid w:val="00667BFA"/>
    <w:rsid w:val="00667ECC"/>
    <w:rsid w:val="006700F1"/>
    <w:rsid w:val="00670298"/>
    <w:rsid w:val="00670A05"/>
    <w:rsid w:val="00670B0A"/>
    <w:rsid w:val="00671D8A"/>
    <w:rsid w:val="0067326E"/>
    <w:rsid w:val="00673285"/>
    <w:rsid w:val="0067354F"/>
    <w:rsid w:val="00673669"/>
    <w:rsid w:val="00673C8A"/>
    <w:rsid w:val="006740DA"/>
    <w:rsid w:val="00674A49"/>
    <w:rsid w:val="00674ABE"/>
    <w:rsid w:val="0067537C"/>
    <w:rsid w:val="00676B35"/>
    <w:rsid w:val="0067782D"/>
    <w:rsid w:val="00677857"/>
    <w:rsid w:val="00680825"/>
    <w:rsid w:val="00681145"/>
    <w:rsid w:val="0068161A"/>
    <w:rsid w:val="00681978"/>
    <w:rsid w:val="006820D1"/>
    <w:rsid w:val="006829E9"/>
    <w:rsid w:val="00682A80"/>
    <w:rsid w:val="00683774"/>
    <w:rsid w:val="0068412E"/>
    <w:rsid w:val="00684527"/>
    <w:rsid w:val="0068457A"/>
    <w:rsid w:val="00685EEF"/>
    <w:rsid w:val="00686D6B"/>
    <w:rsid w:val="006870E3"/>
    <w:rsid w:val="0068744F"/>
    <w:rsid w:val="006905B3"/>
    <w:rsid w:val="00690EF7"/>
    <w:rsid w:val="00691868"/>
    <w:rsid w:val="00692250"/>
    <w:rsid w:val="00693338"/>
    <w:rsid w:val="00693414"/>
    <w:rsid w:val="00693609"/>
    <w:rsid w:val="00693E15"/>
    <w:rsid w:val="00696484"/>
    <w:rsid w:val="006966D3"/>
    <w:rsid w:val="00696C4B"/>
    <w:rsid w:val="006A0064"/>
    <w:rsid w:val="006A164B"/>
    <w:rsid w:val="006A16D2"/>
    <w:rsid w:val="006A1FD8"/>
    <w:rsid w:val="006A30DA"/>
    <w:rsid w:val="006A48ED"/>
    <w:rsid w:val="006A5FF5"/>
    <w:rsid w:val="006A723A"/>
    <w:rsid w:val="006A7F0A"/>
    <w:rsid w:val="006B06C9"/>
    <w:rsid w:val="006B1473"/>
    <w:rsid w:val="006B17E0"/>
    <w:rsid w:val="006B1C88"/>
    <w:rsid w:val="006B204F"/>
    <w:rsid w:val="006B327A"/>
    <w:rsid w:val="006B407F"/>
    <w:rsid w:val="006B52A5"/>
    <w:rsid w:val="006B538A"/>
    <w:rsid w:val="006B5A85"/>
    <w:rsid w:val="006B6618"/>
    <w:rsid w:val="006B6FA8"/>
    <w:rsid w:val="006B7B26"/>
    <w:rsid w:val="006C00C1"/>
    <w:rsid w:val="006C042E"/>
    <w:rsid w:val="006C16EF"/>
    <w:rsid w:val="006C1C6C"/>
    <w:rsid w:val="006C2F62"/>
    <w:rsid w:val="006C3124"/>
    <w:rsid w:val="006C5473"/>
    <w:rsid w:val="006C5D45"/>
    <w:rsid w:val="006C617A"/>
    <w:rsid w:val="006D03E4"/>
    <w:rsid w:val="006D14AD"/>
    <w:rsid w:val="006D1819"/>
    <w:rsid w:val="006D263B"/>
    <w:rsid w:val="006D3518"/>
    <w:rsid w:val="006D40F2"/>
    <w:rsid w:val="006D4C61"/>
    <w:rsid w:val="006E0212"/>
    <w:rsid w:val="006E04BE"/>
    <w:rsid w:val="006E1500"/>
    <w:rsid w:val="006E24ED"/>
    <w:rsid w:val="006E2FD4"/>
    <w:rsid w:val="006E3A4C"/>
    <w:rsid w:val="006E3B6A"/>
    <w:rsid w:val="006E4ED4"/>
    <w:rsid w:val="006E51DA"/>
    <w:rsid w:val="006E5C8B"/>
    <w:rsid w:val="006E670B"/>
    <w:rsid w:val="006E71E3"/>
    <w:rsid w:val="006F0AED"/>
    <w:rsid w:val="006F102C"/>
    <w:rsid w:val="006F153A"/>
    <w:rsid w:val="006F18D1"/>
    <w:rsid w:val="006F195E"/>
    <w:rsid w:val="006F1A99"/>
    <w:rsid w:val="006F20F0"/>
    <w:rsid w:val="006F2E9B"/>
    <w:rsid w:val="006F4252"/>
    <w:rsid w:val="006F45C0"/>
    <w:rsid w:val="006F45EE"/>
    <w:rsid w:val="006F4904"/>
    <w:rsid w:val="006F53F1"/>
    <w:rsid w:val="006F5694"/>
    <w:rsid w:val="006F5ED9"/>
    <w:rsid w:val="006F6465"/>
    <w:rsid w:val="006F6C2C"/>
    <w:rsid w:val="006F6F25"/>
    <w:rsid w:val="006F776E"/>
    <w:rsid w:val="006F7A49"/>
    <w:rsid w:val="006F7B39"/>
    <w:rsid w:val="00700C95"/>
    <w:rsid w:val="007010CD"/>
    <w:rsid w:val="0070176A"/>
    <w:rsid w:val="007019DC"/>
    <w:rsid w:val="00701D0C"/>
    <w:rsid w:val="00702AE3"/>
    <w:rsid w:val="0070435A"/>
    <w:rsid w:val="00704C14"/>
    <w:rsid w:val="00705F3F"/>
    <w:rsid w:val="007060B3"/>
    <w:rsid w:val="00706687"/>
    <w:rsid w:val="0070717A"/>
    <w:rsid w:val="007072D2"/>
    <w:rsid w:val="0070764D"/>
    <w:rsid w:val="0071037B"/>
    <w:rsid w:val="00710428"/>
    <w:rsid w:val="007108B9"/>
    <w:rsid w:val="00710D20"/>
    <w:rsid w:val="0071108F"/>
    <w:rsid w:val="0071111F"/>
    <w:rsid w:val="00711CBA"/>
    <w:rsid w:val="00712647"/>
    <w:rsid w:val="00713900"/>
    <w:rsid w:val="00714048"/>
    <w:rsid w:val="007143E7"/>
    <w:rsid w:val="007146AF"/>
    <w:rsid w:val="00715085"/>
    <w:rsid w:val="00715EBE"/>
    <w:rsid w:val="00715FE2"/>
    <w:rsid w:val="0071646A"/>
    <w:rsid w:val="00716A13"/>
    <w:rsid w:val="00717CC8"/>
    <w:rsid w:val="00717E5C"/>
    <w:rsid w:val="007207F9"/>
    <w:rsid w:val="00721509"/>
    <w:rsid w:val="00723307"/>
    <w:rsid w:val="00723572"/>
    <w:rsid w:val="00723E01"/>
    <w:rsid w:val="007248F3"/>
    <w:rsid w:val="00724F80"/>
    <w:rsid w:val="00725B38"/>
    <w:rsid w:val="00725DCF"/>
    <w:rsid w:val="007265B1"/>
    <w:rsid w:val="007270AF"/>
    <w:rsid w:val="00727561"/>
    <w:rsid w:val="00730792"/>
    <w:rsid w:val="0073223D"/>
    <w:rsid w:val="0073277C"/>
    <w:rsid w:val="00733050"/>
    <w:rsid w:val="00733C92"/>
    <w:rsid w:val="007354C7"/>
    <w:rsid w:val="007366C9"/>
    <w:rsid w:val="00736848"/>
    <w:rsid w:val="00737624"/>
    <w:rsid w:val="007402AD"/>
    <w:rsid w:val="007402B8"/>
    <w:rsid w:val="00740CE1"/>
    <w:rsid w:val="00740EA0"/>
    <w:rsid w:val="007411C2"/>
    <w:rsid w:val="00741A83"/>
    <w:rsid w:val="00742E24"/>
    <w:rsid w:val="00744B82"/>
    <w:rsid w:val="00744D35"/>
    <w:rsid w:val="007513CA"/>
    <w:rsid w:val="00752416"/>
    <w:rsid w:val="00753069"/>
    <w:rsid w:val="0075374C"/>
    <w:rsid w:val="0075464C"/>
    <w:rsid w:val="00754A9B"/>
    <w:rsid w:val="007560B0"/>
    <w:rsid w:val="00756AC8"/>
    <w:rsid w:val="00756D1E"/>
    <w:rsid w:val="00760324"/>
    <w:rsid w:val="00760C09"/>
    <w:rsid w:val="00760D09"/>
    <w:rsid w:val="007615D0"/>
    <w:rsid w:val="007624DA"/>
    <w:rsid w:val="00762C1B"/>
    <w:rsid w:val="0076352A"/>
    <w:rsid w:val="00763B2F"/>
    <w:rsid w:val="0076494D"/>
    <w:rsid w:val="00766A55"/>
    <w:rsid w:val="00766E85"/>
    <w:rsid w:val="00767274"/>
    <w:rsid w:val="00767925"/>
    <w:rsid w:val="00772BAD"/>
    <w:rsid w:val="00774AF2"/>
    <w:rsid w:val="00776A2C"/>
    <w:rsid w:val="00776CC3"/>
    <w:rsid w:val="00777358"/>
    <w:rsid w:val="007812CA"/>
    <w:rsid w:val="00781810"/>
    <w:rsid w:val="00782597"/>
    <w:rsid w:val="00782634"/>
    <w:rsid w:val="00782ADC"/>
    <w:rsid w:val="00782F96"/>
    <w:rsid w:val="007837DB"/>
    <w:rsid w:val="00783E87"/>
    <w:rsid w:val="007846EF"/>
    <w:rsid w:val="00785FBB"/>
    <w:rsid w:val="0078701C"/>
    <w:rsid w:val="00787B50"/>
    <w:rsid w:val="00790289"/>
    <w:rsid w:val="00790468"/>
    <w:rsid w:val="007904FA"/>
    <w:rsid w:val="0079097A"/>
    <w:rsid w:val="0079110B"/>
    <w:rsid w:val="00791227"/>
    <w:rsid w:val="007925C9"/>
    <w:rsid w:val="00792ED7"/>
    <w:rsid w:val="007930F3"/>
    <w:rsid w:val="00793BA5"/>
    <w:rsid w:val="007948AC"/>
    <w:rsid w:val="00796704"/>
    <w:rsid w:val="0079685A"/>
    <w:rsid w:val="0079787C"/>
    <w:rsid w:val="007A0748"/>
    <w:rsid w:val="007A0932"/>
    <w:rsid w:val="007A1B6F"/>
    <w:rsid w:val="007A1F4C"/>
    <w:rsid w:val="007A3C84"/>
    <w:rsid w:val="007A3CE9"/>
    <w:rsid w:val="007A3F5A"/>
    <w:rsid w:val="007A3FBF"/>
    <w:rsid w:val="007A5788"/>
    <w:rsid w:val="007A6545"/>
    <w:rsid w:val="007A7A57"/>
    <w:rsid w:val="007B0AB5"/>
    <w:rsid w:val="007B0C7B"/>
    <w:rsid w:val="007B0E2C"/>
    <w:rsid w:val="007B3892"/>
    <w:rsid w:val="007B3E0C"/>
    <w:rsid w:val="007B471D"/>
    <w:rsid w:val="007B4993"/>
    <w:rsid w:val="007B55E7"/>
    <w:rsid w:val="007B5702"/>
    <w:rsid w:val="007B61CD"/>
    <w:rsid w:val="007C23DC"/>
    <w:rsid w:val="007C3464"/>
    <w:rsid w:val="007C3877"/>
    <w:rsid w:val="007C5515"/>
    <w:rsid w:val="007C5C85"/>
    <w:rsid w:val="007C5F71"/>
    <w:rsid w:val="007C7405"/>
    <w:rsid w:val="007C7963"/>
    <w:rsid w:val="007D07BE"/>
    <w:rsid w:val="007D0EBB"/>
    <w:rsid w:val="007D175D"/>
    <w:rsid w:val="007D3398"/>
    <w:rsid w:val="007D4789"/>
    <w:rsid w:val="007D6981"/>
    <w:rsid w:val="007D6B75"/>
    <w:rsid w:val="007D73F2"/>
    <w:rsid w:val="007D75D0"/>
    <w:rsid w:val="007D7BAE"/>
    <w:rsid w:val="007E053A"/>
    <w:rsid w:val="007E08C5"/>
    <w:rsid w:val="007E2F67"/>
    <w:rsid w:val="007E3793"/>
    <w:rsid w:val="007E3B28"/>
    <w:rsid w:val="007E5825"/>
    <w:rsid w:val="007E667A"/>
    <w:rsid w:val="007E6A4D"/>
    <w:rsid w:val="007E76B5"/>
    <w:rsid w:val="007E7C1A"/>
    <w:rsid w:val="007E7DF2"/>
    <w:rsid w:val="007F06F5"/>
    <w:rsid w:val="007F270D"/>
    <w:rsid w:val="007F3898"/>
    <w:rsid w:val="007F462D"/>
    <w:rsid w:val="007F55C5"/>
    <w:rsid w:val="007F5640"/>
    <w:rsid w:val="007F6C49"/>
    <w:rsid w:val="008004A3"/>
    <w:rsid w:val="00800668"/>
    <w:rsid w:val="008009F9"/>
    <w:rsid w:val="00801892"/>
    <w:rsid w:val="00801F04"/>
    <w:rsid w:val="00803976"/>
    <w:rsid w:val="00804D75"/>
    <w:rsid w:val="008050C5"/>
    <w:rsid w:val="00805A5D"/>
    <w:rsid w:val="008107CC"/>
    <w:rsid w:val="00810DD4"/>
    <w:rsid w:val="008134F7"/>
    <w:rsid w:val="0081374B"/>
    <w:rsid w:val="00814EA3"/>
    <w:rsid w:val="00815E67"/>
    <w:rsid w:val="00817561"/>
    <w:rsid w:val="00817A20"/>
    <w:rsid w:val="0082002B"/>
    <w:rsid w:val="0082035A"/>
    <w:rsid w:val="00820B26"/>
    <w:rsid w:val="00822FBF"/>
    <w:rsid w:val="00823359"/>
    <w:rsid w:val="00824184"/>
    <w:rsid w:val="008245D4"/>
    <w:rsid w:val="00824977"/>
    <w:rsid w:val="00825DBE"/>
    <w:rsid w:val="00826017"/>
    <w:rsid w:val="00826262"/>
    <w:rsid w:val="0082695B"/>
    <w:rsid w:val="00827476"/>
    <w:rsid w:val="00831277"/>
    <w:rsid w:val="00832C89"/>
    <w:rsid w:val="0083484C"/>
    <w:rsid w:val="00835219"/>
    <w:rsid w:val="00835E6D"/>
    <w:rsid w:val="00836D89"/>
    <w:rsid w:val="00837478"/>
    <w:rsid w:val="00840E9A"/>
    <w:rsid w:val="008419B5"/>
    <w:rsid w:val="00842E61"/>
    <w:rsid w:val="00842F34"/>
    <w:rsid w:val="00842FCC"/>
    <w:rsid w:val="008436F9"/>
    <w:rsid w:val="008440D2"/>
    <w:rsid w:val="008448ED"/>
    <w:rsid w:val="00844A68"/>
    <w:rsid w:val="008456FA"/>
    <w:rsid w:val="00847C08"/>
    <w:rsid w:val="00847F1C"/>
    <w:rsid w:val="008513A3"/>
    <w:rsid w:val="00851A07"/>
    <w:rsid w:val="00856805"/>
    <w:rsid w:val="00856DEC"/>
    <w:rsid w:val="00857C71"/>
    <w:rsid w:val="00860364"/>
    <w:rsid w:val="008604F6"/>
    <w:rsid w:val="00860980"/>
    <w:rsid w:val="008609BF"/>
    <w:rsid w:val="00860FDD"/>
    <w:rsid w:val="00863AEB"/>
    <w:rsid w:val="00863EA6"/>
    <w:rsid w:val="00865859"/>
    <w:rsid w:val="0086629F"/>
    <w:rsid w:val="00866800"/>
    <w:rsid w:val="00866B22"/>
    <w:rsid w:val="00867541"/>
    <w:rsid w:val="00872475"/>
    <w:rsid w:val="008732C2"/>
    <w:rsid w:val="00873F6D"/>
    <w:rsid w:val="0087429D"/>
    <w:rsid w:val="00875AFF"/>
    <w:rsid w:val="00876A0E"/>
    <w:rsid w:val="008815BD"/>
    <w:rsid w:val="00881A40"/>
    <w:rsid w:val="00881AC3"/>
    <w:rsid w:val="008823B0"/>
    <w:rsid w:val="008823D3"/>
    <w:rsid w:val="0088263D"/>
    <w:rsid w:val="008827BE"/>
    <w:rsid w:val="0088486F"/>
    <w:rsid w:val="0088492A"/>
    <w:rsid w:val="00884F7B"/>
    <w:rsid w:val="00890EAF"/>
    <w:rsid w:val="0089199D"/>
    <w:rsid w:val="008925CC"/>
    <w:rsid w:val="0089296A"/>
    <w:rsid w:val="00893293"/>
    <w:rsid w:val="008945D2"/>
    <w:rsid w:val="008948F4"/>
    <w:rsid w:val="00894F50"/>
    <w:rsid w:val="00896995"/>
    <w:rsid w:val="00896C76"/>
    <w:rsid w:val="0089780A"/>
    <w:rsid w:val="008A2A73"/>
    <w:rsid w:val="008A2B7C"/>
    <w:rsid w:val="008A4837"/>
    <w:rsid w:val="008A4848"/>
    <w:rsid w:val="008A4B0A"/>
    <w:rsid w:val="008A4D7B"/>
    <w:rsid w:val="008A4DBF"/>
    <w:rsid w:val="008A6B1A"/>
    <w:rsid w:val="008A7AEE"/>
    <w:rsid w:val="008B1D1E"/>
    <w:rsid w:val="008B1F3C"/>
    <w:rsid w:val="008B1FEE"/>
    <w:rsid w:val="008B200B"/>
    <w:rsid w:val="008B20E0"/>
    <w:rsid w:val="008B39F6"/>
    <w:rsid w:val="008B44BC"/>
    <w:rsid w:val="008B7D8D"/>
    <w:rsid w:val="008C0E6D"/>
    <w:rsid w:val="008C0F3C"/>
    <w:rsid w:val="008C121C"/>
    <w:rsid w:val="008C17F0"/>
    <w:rsid w:val="008C23D3"/>
    <w:rsid w:val="008C49FE"/>
    <w:rsid w:val="008C5A6F"/>
    <w:rsid w:val="008C6066"/>
    <w:rsid w:val="008D0D0F"/>
    <w:rsid w:val="008D1BD0"/>
    <w:rsid w:val="008D23EA"/>
    <w:rsid w:val="008D38AA"/>
    <w:rsid w:val="008D412D"/>
    <w:rsid w:val="008D430B"/>
    <w:rsid w:val="008E32B2"/>
    <w:rsid w:val="008E33A7"/>
    <w:rsid w:val="008E45BD"/>
    <w:rsid w:val="008E4A9C"/>
    <w:rsid w:val="008E4E6F"/>
    <w:rsid w:val="008E56DD"/>
    <w:rsid w:val="008E66E7"/>
    <w:rsid w:val="008E6973"/>
    <w:rsid w:val="008E76F5"/>
    <w:rsid w:val="008E7F1D"/>
    <w:rsid w:val="008F16ED"/>
    <w:rsid w:val="008F24CD"/>
    <w:rsid w:val="008F3DD3"/>
    <w:rsid w:val="008F3EC3"/>
    <w:rsid w:val="008F47E5"/>
    <w:rsid w:val="008F4FC9"/>
    <w:rsid w:val="008F5070"/>
    <w:rsid w:val="008F5498"/>
    <w:rsid w:val="008F79A0"/>
    <w:rsid w:val="00900595"/>
    <w:rsid w:val="0090118A"/>
    <w:rsid w:val="009011AB"/>
    <w:rsid w:val="00902058"/>
    <w:rsid w:val="009020CC"/>
    <w:rsid w:val="009042CD"/>
    <w:rsid w:val="0090490B"/>
    <w:rsid w:val="00904C68"/>
    <w:rsid w:val="00904D1B"/>
    <w:rsid w:val="00904EC4"/>
    <w:rsid w:val="00904F75"/>
    <w:rsid w:val="009075ED"/>
    <w:rsid w:val="00907DB9"/>
    <w:rsid w:val="009106A1"/>
    <w:rsid w:val="00910857"/>
    <w:rsid w:val="00910FB0"/>
    <w:rsid w:val="00911F16"/>
    <w:rsid w:val="00911F22"/>
    <w:rsid w:val="00912D90"/>
    <w:rsid w:val="00914052"/>
    <w:rsid w:val="0091412C"/>
    <w:rsid w:val="009146F5"/>
    <w:rsid w:val="00917724"/>
    <w:rsid w:val="0092147E"/>
    <w:rsid w:val="0092155D"/>
    <w:rsid w:val="00921651"/>
    <w:rsid w:val="00921A4D"/>
    <w:rsid w:val="00922D57"/>
    <w:rsid w:val="0092317A"/>
    <w:rsid w:val="00924375"/>
    <w:rsid w:val="0092538B"/>
    <w:rsid w:val="0092624F"/>
    <w:rsid w:val="009268F0"/>
    <w:rsid w:val="00926BE8"/>
    <w:rsid w:val="00927E47"/>
    <w:rsid w:val="00927F1F"/>
    <w:rsid w:val="00930E16"/>
    <w:rsid w:val="00931A10"/>
    <w:rsid w:val="0093404C"/>
    <w:rsid w:val="00936567"/>
    <w:rsid w:val="0094084E"/>
    <w:rsid w:val="00940FB1"/>
    <w:rsid w:val="009447C4"/>
    <w:rsid w:val="009456B2"/>
    <w:rsid w:val="00946D64"/>
    <w:rsid w:val="00950DA5"/>
    <w:rsid w:val="00951F10"/>
    <w:rsid w:val="00955158"/>
    <w:rsid w:val="00955AC2"/>
    <w:rsid w:val="00955E3A"/>
    <w:rsid w:val="009562E1"/>
    <w:rsid w:val="00956446"/>
    <w:rsid w:val="00960C2C"/>
    <w:rsid w:val="00961533"/>
    <w:rsid w:val="00961FE9"/>
    <w:rsid w:val="00963D49"/>
    <w:rsid w:val="00964FF9"/>
    <w:rsid w:val="00966B5E"/>
    <w:rsid w:val="00966E2F"/>
    <w:rsid w:val="0097151C"/>
    <w:rsid w:val="00972B2E"/>
    <w:rsid w:val="00972E5F"/>
    <w:rsid w:val="00973262"/>
    <w:rsid w:val="009734B5"/>
    <w:rsid w:val="00974BC9"/>
    <w:rsid w:val="0097629A"/>
    <w:rsid w:val="00976C6A"/>
    <w:rsid w:val="00980207"/>
    <w:rsid w:val="00980CB8"/>
    <w:rsid w:val="0098198D"/>
    <w:rsid w:val="0098337E"/>
    <w:rsid w:val="00983E44"/>
    <w:rsid w:val="00984092"/>
    <w:rsid w:val="009852DE"/>
    <w:rsid w:val="00986411"/>
    <w:rsid w:val="009869D3"/>
    <w:rsid w:val="00987046"/>
    <w:rsid w:val="00990073"/>
    <w:rsid w:val="009905E8"/>
    <w:rsid w:val="009915DD"/>
    <w:rsid w:val="00993DD5"/>
    <w:rsid w:val="0099419C"/>
    <w:rsid w:val="0099457F"/>
    <w:rsid w:val="0099557C"/>
    <w:rsid w:val="00995E72"/>
    <w:rsid w:val="0099682C"/>
    <w:rsid w:val="00996B12"/>
    <w:rsid w:val="00997ADD"/>
    <w:rsid w:val="009A0F6A"/>
    <w:rsid w:val="009A10D1"/>
    <w:rsid w:val="009A3E44"/>
    <w:rsid w:val="009A41BB"/>
    <w:rsid w:val="009A41F0"/>
    <w:rsid w:val="009A4402"/>
    <w:rsid w:val="009A4BB7"/>
    <w:rsid w:val="009A4F00"/>
    <w:rsid w:val="009A6F99"/>
    <w:rsid w:val="009A7871"/>
    <w:rsid w:val="009B0190"/>
    <w:rsid w:val="009B076D"/>
    <w:rsid w:val="009B198C"/>
    <w:rsid w:val="009B1F26"/>
    <w:rsid w:val="009B1FE9"/>
    <w:rsid w:val="009B23F0"/>
    <w:rsid w:val="009B3EC5"/>
    <w:rsid w:val="009B6E30"/>
    <w:rsid w:val="009B728F"/>
    <w:rsid w:val="009B752F"/>
    <w:rsid w:val="009C06B6"/>
    <w:rsid w:val="009C0FAB"/>
    <w:rsid w:val="009C1AD1"/>
    <w:rsid w:val="009C2215"/>
    <w:rsid w:val="009C2748"/>
    <w:rsid w:val="009C29B3"/>
    <w:rsid w:val="009C32A5"/>
    <w:rsid w:val="009C3FC6"/>
    <w:rsid w:val="009C4635"/>
    <w:rsid w:val="009C4DE4"/>
    <w:rsid w:val="009C5578"/>
    <w:rsid w:val="009C5626"/>
    <w:rsid w:val="009C627D"/>
    <w:rsid w:val="009C6394"/>
    <w:rsid w:val="009C6DA1"/>
    <w:rsid w:val="009C7352"/>
    <w:rsid w:val="009C76D4"/>
    <w:rsid w:val="009C76D5"/>
    <w:rsid w:val="009D02CC"/>
    <w:rsid w:val="009D04BA"/>
    <w:rsid w:val="009D0705"/>
    <w:rsid w:val="009D0BEF"/>
    <w:rsid w:val="009D115D"/>
    <w:rsid w:val="009D143E"/>
    <w:rsid w:val="009D3494"/>
    <w:rsid w:val="009D39F8"/>
    <w:rsid w:val="009D3A74"/>
    <w:rsid w:val="009D3DF1"/>
    <w:rsid w:val="009D4954"/>
    <w:rsid w:val="009D6568"/>
    <w:rsid w:val="009D6CD6"/>
    <w:rsid w:val="009D6DA3"/>
    <w:rsid w:val="009D6FA9"/>
    <w:rsid w:val="009E03E9"/>
    <w:rsid w:val="009E063E"/>
    <w:rsid w:val="009E11ED"/>
    <w:rsid w:val="009E151E"/>
    <w:rsid w:val="009E1A88"/>
    <w:rsid w:val="009E1AFC"/>
    <w:rsid w:val="009E3FCE"/>
    <w:rsid w:val="009E4AE3"/>
    <w:rsid w:val="009E50A7"/>
    <w:rsid w:val="009F0432"/>
    <w:rsid w:val="009F0B52"/>
    <w:rsid w:val="009F18AF"/>
    <w:rsid w:val="009F1D5C"/>
    <w:rsid w:val="009F237E"/>
    <w:rsid w:val="009F28B1"/>
    <w:rsid w:val="009F2DE0"/>
    <w:rsid w:val="009F301E"/>
    <w:rsid w:val="009F53BF"/>
    <w:rsid w:val="009F5B82"/>
    <w:rsid w:val="009F5E11"/>
    <w:rsid w:val="00A0142F"/>
    <w:rsid w:val="00A02B17"/>
    <w:rsid w:val="00A04139"/>
    <w:rsid w:val="00A067AF"/>
    <w:rsid w:val="00A10D1D"/>
    <w:rsid w:val="00A10E45"/>
    <w:rsid w:val="00A1169A"/>
    <w:rsid w:val="00A116C1"/>
    <w:rsid w:val="00A126CE"/>
    <w:rsid w:val="00A12E69"/>
    <w:rsid w:val="00A13B79"/>
    <w:rsid w:val="00A140CA"/>
    <w:rsid w:val="00A14AE0"/>
    <w:rsid w:val="00A1533A"/>
    <w:rsid w:val="00A15471"/>
    <w:rsid w:val="00A15836"/>
    <w:rsid w:val="00A15865"/>
    <w:rsid w:val="00A16114"/>
    <w:rsid w:val="00A16A5C"/>
    <w:rsid w:val="00A17713"/>
    <w:rsid w:val="00A20A37"/>
    <w:rsid w:val="00A20CBD"/>
    <w:rsid w:val="00A212D7"/>
    <w:rsid w:val="00A213C3"/>
    <w:rsid w:val="00A21597"/>
    <w:rsid w:val="00A224E1"/>
    <w:rsid w:val="00A245C1"/>
    <w:rsid w:val="00A246D5"/>
    <w:rsid w:val="00A24FDD"/>
    <w:rsid w:val="00A25151"/>
    <w:rsid w:val="00A25895"/>
    <w:rsid w:val="00A267C4"/>
    <w:rsid w:val="00A26F8C"/>
    <w:rsid w:val="00A2723C"/>
    <w:rsid w:val="00A3119E"/>
    <w:rsid w:val="00A31368"/>
    <w:rsid w:val="00A31B43"/>
    <w:rsid w:val="00A329B1"/>
    <w:rsid w:val="00A33F09"/>
    <w:rsid w:val="00A34422"/>
    <w:rsid w:val="00A34EDA"/>
    <w:rsid w:val="00A35C58"/>
    <w:rsid w:val="00A36FBB"/>
    <w:rsid w:val="00A402A5"/>
    <w:rsid w:val="00A40F21"/>
    <w:rsid w:val="00A4115E"/>
    <w:rsid w:val="00A411C9"/>
    <w:rsid w:val="00A41B1F"/>
    <w:rsid w:val="00A41DEA"/>
    <w:rsid w:val="00A420AC"/>
    <w:rsid w:val="00A42130"/>
    <w:rsid w:val="00A4220A"/>
    <w:rsid w:val="00A42B73"/>
    <w:rsid w:val="00A43B2F"/>
    <w:rsid w:val="00A43DE4"/>
    <w:rsid w:val="00A44932"/>
    <w:rsid w:val="00A45247"/>
    <w:rsid w:val="00A4547F"/>
    <w:rsid w:val="00A45C24"/>
    <w:rsid w:val="00A45C3E"/>
    <w:rsid w:val="00A45E73"/>
    <w:rsid w:val="00A46A46"/>
    <w:rsid w:val="00A46D4B"/>
    <w:rsid w:val="00A474D8"/>
    <w:rsid w:val="00A4755E"/>
    <w:rsid w:val="00A505AC"/>
    <w:rsid w:val="00A51668"/>
    <w:rsid w:val="00A53AA8"/>
    <w:rsid w:val="00A53AC9"/>
    <w:rsid w:val="00A53C53"/>
    <w:rsid w:val="00A542BC"/>
    <w:rsid w:val="00A56B84"/>
    <w:rsid w:val="00A572E1"/>
    <w:rsid w:val="00A57BC8"/>
    <w:rsid w:val="00A57F34"/>
    <w:rsid w:val="00A6013B"/>
    <w:rsid w:val="00A6067F"/>
    <w:rsid w:val="00A626FB"/>
    <w:rsid w:val="00A64E2E"/>
    <w:rsid w:val="00A66ACD"/>
    <w:rsid w:val="00A66E6A"/>
    <w:rsid w:val="00A67767"/>
    <w:rsid w:val="00A67AC4"/>
    <w:rsid w:val="00A7009E"/>
    <w:rsid w:val="00A70242"/>
    <w:rsid w:val="00A706F6"/>
    <w:rsid w:val="00A709BC"/>
    <w:rsid w:val="00A716C7"/>
    <w:rsid w:val="00A72BB6"/>
    <w:rsid w:val="00A7303F"/>
    <w:rsid w:val="00A734EF"/>
    <w:rsid w:val="00A743F8"/>
    <w:rsid w:val="00A74D57"/>
    <w:rsid w:val="00A7597F"/>
    <w:rsid w:val="00A774C2"/>
    <w:rsid w:val="00A821E7"/>
    <w:rsid w:val="00A83969"/>
    <w:rsid w:val="00A83D45"/>
    <w:rsid w:val="00A84680"/>
    <w:rsid w:val="00A85A00"/>
    <w:rsid w:val="00A85B30"/>
    <w:rsid w:val="00A85C85"/>
    <w:rsid w:val="00A90064"/>
    <w:rsid w:val="00A9038C"/>
    <w:rsid w:val="00A9077D"/>
    <w:rsid w:val="00A9244B"/>
    <w:rsid w:val="00A93713"/>
    <w:rsid w:val="00A945BC"/>
    <w:rsid w:val="00A95857"/>
    <w:rsid w:val="00A9632A"/>
    <w:rsid w:val="00A97DB7"/>
    <w:rsid w:val="00A97E02"/>
    <w:rsid w:val="00AA0639"/>
    <w:rsid w:val="00AA1708"/>
    <w:rsid w:val="00AA1B07"/>
    <w:rsid w:val="00AA205F"/>
    <w:rsid w:val="00AA2370"/>
    <w:rsid w:val="00AA3101"/>
    <w:rsid w:val="00AA311F"/>
    <w:rsid w:val="00AA37C9"/>
    <w:rsid w:val="00AA40D7"/>
    <w:rsid w:val="00AA40E8"/>
    <w:rsid w:val="00AA4B0E"/>
    <w:rsid w:val="00AA4D66"/>
    <w:rsid w:val="00AA4F52"/>
    <w:rsid w:val="00AA6DA6"/>
    <w:rsid w:val="00AA6EA2"/>
    <w:rsid w:val="00AB0DD9"/>
    <w:rsid w:val="00AB0F8B"/>
    <w:rsid w:val="00AB1448"/>
    <w:rsid w:val="00AB2B28"/>
    <w:rsid w:val="00AB4039"/>
    <w:rsid w:val="00AB5B45"/>
    <w:rsid w:val="00AB745B"/>
    <w:rsid w:val="00AC0955"/>
    <w:rsid w:val="00AC1222"/>
    <w:rsid w:val="00AC131E"/>
    <w:rsid w:val="00AC29A0"/>
    <w:rsid w:val="00AC6B04"/>
    <w:rsid w:val="00AC7598"/>
    <w:rsid w:val="00AD12EF"/>
    <w:rsid w:val="00AD1540"/>
    <w:rsid w:val="00AD1DD0"/>
    <w:rsid w:val="00AD2BD9"/>
    <w:rsid w:val="00AD3CD8"/>
    <w:rsid w:val="00AD495F"/>
    <w:rsid w:val="00AD4F77"/>
    <w:rsid w:val="00AD5E67"/>
    <w:rsid w:val="00AD678E"/>
    <w:rsid w:val="00AD6C18"/>
    <w:rsid w:val="00AD7898"/>
    <w:rsid w:val="00AD7E77"/>
    <w:rsid w:val="00AE051D"/>
    <w:rsid w:val="00AE22F5"/>
    <w:rsid w:val="00AE25AB"/>
    <w:rsid w:val="00AE2DC7"/>
    <w:rsid w:val="00AE3006"/>
    <w:rsid w:val="00AE30EB"/>
    <w:rsid w:val="00AE3146"/>
    <w:rsid w:val="00AE33A6"/>
    <w:rsid w:val="00AE46D1"/>
    <w:rsid w:val="00AE55FB"/>
    <w:rsid w:val="00AE5F22"/>
    <w:rsid w:val="00AE701F"/>
    <w:rsid w:val="00AF0831"/>
    <w:rsid w:val="00AF098B"/>
    <w:rsid w:val="00AF0EC1"/>
    <w:rsid w:val="00AF0ECD"/>
    <w:rsid w:val="00AF3A8C"/>
    <w:rsid w:val="00AF40F2"/>
    <w:rsid w:val="00AF681B"/>
    <w:rsid w:val="00B005D7"/>
    <w:rsid w:val="00B00BCE"/>
    <w:rsid w:val="00B02F5B"/>
    <w:rsid w:val="00B04859"/>
    <w:rsid w:val="00B04BA8"/>
    <w:rsid w:val="00B05749"/>
    <w:rsid w:val="00B05A27"/>
    <w:rsid w:val="00B05D66"/>
    <w:rsid w:val="00B06B93"/>
    <w:rsid w:val="00B07625"/>
    <w:rsid w:val="00B100A1"/>
    <w:rsid w:val="00B10E83"/>
    <w:rsid w:val="00B10FB3"/>
    <w:rsid w:val="00B1280B"/>
    <w:rsid w:val="00B12E87"/>
    <w:rsid w:val="00B1505E"/>
    <w:rsid w:val="00B16693"/>
    <w:rsid w:val="00B1693F"/>
    <w:rsid w:val="00B16F70"/>
    <w:rsid w:val="00B17A94"/>
    <w:rsid w:val="00B17EA9"/>
    <w:rsid w:val="00B2023E"/>
    <w:rsid w:val="00B2182E"/>
    <w:rsid w:val="00B21BB2"/>
    <w:rsid w:val="00B235E2"/>
    <w:rsid w:val="00B23865"/>
    <w:rsid w:val="00B25182"/>
    <w:rsid w:val="00B25594"/>
    <w:rsid w:val="00B2737B"/>
    <w:rsid w:val="00B27CDB"/>
    <w:rsid w:val="00B30D47"/>
    <w:rsid w:val="00B3218E"/>
    <w:rsid w:val="00B33F35"/>
    <w:rsid w:val="00B34F34"/>
    <w:rsid w:val="00B351D5"/>
    <w:rsid w:val="00B35B62"/>
    <w:rsid w:val="00B363EF"/>
    <w:rsid w:val="00B3688D"/>
    <w:rsid w:val="00B37AFA"/>
    <w:rsid w:val="00B37B96"/>
    <w:rsid w:val="00B40CE1"/>
    <w:rsid w:val="00B41A85"/>
    <w:rsid w:val="00B41B65"/>
    <w:rsid w:val="00B41E40"/>
    <w:rsid w:val="00B42BBC"/>
    <w:rsid w:val="00B43363"/>
    <w:rsid w:val="00B43539"/>
    <w:rsid w:val="00B45330"/>
    <w:rsid w:val="00B45B33"/>
    <w:rsid w:val="00B46735"/>
    <w:rsid w:val="00B46DAF"/>
    <w:rsid w:val="00B50D11"/>
    <w:rsid w:val="00B51237"/>
    <w:rsid w:val="00B51F35"/>
    <w:rsid w:val="00B539F1"/>
    <w:rsid w:val="00B53F5F"/>
    <w:rsid w:val="00B54802"/>
    <w:rsid w:val="00B54CE1"/>
    <w:rsid w:val="00B55415"/>
    <w:rsid w:val="00B567CB"/>
    <w:rsid w:val="00B575BE"/>
    <w:rsid w:val="00B60D53"/>
    <w:rsid w:val="00B6196A"/>
    <w:rsid w:val="00B642AA"/>
    <w:rsid w:val="00B64474"/>
    <w:rsid w:val="00B64E0A"/>
    <w:rsid w:val="00B64F77"/>
    <w:rsid w:val="00B658A3"/>
    <w:rsid w:val="00B65C37"/>
    <w:rsid w:val="00B66500"/>
    <w:rsid w:val="00B665FF"/>
    <w:rsid w:val="00B674EA"/>
    <w:rsid w:val="00B675C0"/>
    <w:rsid w:val="00B67CBD"/>
    <w:rsid w:val="00B7030A"/>
    <w:rsid w:val="00B70868"/>
    <w:rsid w:val="00B728DB"/>
    <w:rsid w:val="00B72C41"/>
    <w:rsid w:val="00B73772"/>
    <w:rsid w:val="00B740A5"/>
    <w:rsid w:val="00B7469E"/>
    <w:rsid w:val="00B76DC6"/>
    <w:rsid w:val="00B77CB5"/>
    <w:rsid w:val="00B80EC4"/>
    <w:rsid w:val="00B8170B"/>
    <w:rsid w:val="00B81F28"/>
    <w:rsid w:val="00B82A78"/>
    <w:rsid w:val="00B83053"/>
    <w:rsid w:val="00B83089"/>
    <w:rsid w:val="00B839E6"/>
    <w:rsid w:val="00B84817"/>
    <w:rsid w:val="00B84F87"/>
    <w:rsid w:val="00B86AF9"/>
    <w:rsid w:val="00B90EAD"/>
    <w:rsid w:val="00B90EE0"/>
    <w:rsid w:val="00B91605"/>
    <w:rsid w:val="00B9160D"/>
    <w:rsid w:val="00B918B5"/>
    <w:rsid w:val="00B91A17"/>
    <w:rsid w:val="00B94A19"/>
    <w:rsid w:val="00B9518C"/>
    <w:rsid w:val="00B96142"/>
    <w:rsid w:val="00B97054"/>
    <w:rsid w:val="00BA0E8C"/>
    <w:rsid w:val="00BA10CF"/>
    <w:rsid w:val="00BA2147"/>
    <w:rsid w:val="00BA2592"/>
    <w:rsid w:val="00BA4EE2"/>
    <w:rsid w:val="00BA5D67"/>
    <w:rsid w:val="00BA6003"/>
    <w:rsid w:val="00BA6571"/>
    <w:rsid w:val="00BA76BA"/>
    <w:rsid w:val="00BA7922"/>
    <w:rsid w:val="00BA7A92"/>
    <w:rsid w:val="00BA7DA4"/>
    <w:rsid w:val="00BA7E17"/>
    <w:rsid w:val="00BB1D0E"/>
    <w:rsid w:val="00BB1F81"/>
    <w:rsid w:val="00BB3454"/>
    <w:rsid w:val="00BB3823"/>
    <w:rsid w:val="00BB3BBF"/>
    <w:rsid w:val="00BB60CB"/>
    <w:rsid w:val="00BC086B"/>
    <w:rsid w:val="00BC25EB"/>
    <w:rsid w:val="00BC3597"/>
    <w:rsid w:val="00BC373A"/>
    <w:rsid w:val="00BC4314"/>
    <w:rsid w:val="00BC48D9"/>
    <w:rsid w:val="00BC4AFF"/>
    <w:rsid w:val="00BC4DDC"/>
    <w:rsid w:val="00BC52E7"/>
    <w:rsid w:val="00BC5605"/>
    <w:rsid w:val="00BC7125"/>
    <w:rsid w:val="00BC7128"/>
    <w:rsid w:val="00BC7D1A"/>
    <w:rsid w:val="00BD1F1B"/>
    <w:rsid w:val="00BD26AD"/>
    <w:rsid w:val="00BD2EB1"/>
    <w:rsid w:val="00BD36EC"/>
    <w:rsid w:val="00BD4322"/>
    <w:rsid w:val="00BD537B"/>
    <w:rsid w:val="00BD7508"/>
    <w:rsid w:val="00BD7E74"/>
    <w:rsid w:val="00BE0C33"/>
    <w:rsid w:val="00BE24D0"/>
    <w:rsid w:val="00BE28DA"/>
    <w:rsid w:val="00BE297F"/>
    <w:rsid w:val="00BE311E"/>
    <w:rsid w:val="00BE37C4"/>
    <w:rsid w:val="00BE491E"/>
    <w:rsid w:val="00BE4CCC"/>
    <w:rsid w:val="00BE5BC8"/>
    <w:rsid w:val="00BE673A"/>
    <w:rsid w:val="00BE6B8A"/>
    <w:rsid w:val="00BE72AA"/>
    <w:rsid w:val="00BE74EB"/>
    <w:rsid w:val="00BE7ADE"/>
    <w:rsid w:val="00BF0230"/>
    <w:rsid w:val="00BF0CF3"/>
    <w:rsid w:val="00BF17C5"/>
    <w:rsid w:val="00BF1B69"/>
    <w:rsid w:val="00BF2B41"/>
    <w:rsid w:val="00BF3052"/>
    <w:rsid w:val="00BF3067"/>
    <w:rsid w:val="00BF373B"/>
    <w:rsid w:val="00BF4DD6"/>
    <w:rsid w:val="00BF56BC"/>
    <w:rsid w:val="00BF7021"/>
    <w:rsid w:val="00C00267"/>
    <w:rsid w:val="00C0091A"/>
    <w:rsid w:val="00C01262"/>
    <w:rsid w:val="00C03295"/>
    <w:rsid w:val="00C03B71"/>
    <w:rsid w:val="00C03FEC"/>
    <w:rsid w:val="00C04CB5"/>
    <w:rsid w:val="00C064DE"/>
    <w:rsid w:val="00C06C3E"/>
    <w:rsid w:val="00C07509"/>
    <w:rsid w:val="00C114A4"/>
    <w:rsid w:val="00C11A3B"/>
    <w:rsid w:val="00C122B9"/>
    <w:rsid w:val="00C124D0"/>
    <w:rsid w:val="00C12F23"/>
    <w:rsid w:val="00C14247"/>
    <w:rsid w:val="00C144AB"/>
    <w:rsid w:val="00C14C12"/>
    <w:rsid w:val="00C14CED"/>
    <w:rsid w:val="00C159D9"/>
    <w:rsid w:val="00C15B8E"/>
    <w:rsid w:val="00C167DF"/>
    <w:rsid w:val="00C17380"/>
    <w:rsid w:val="00C17A24"/>
    <w:rsid w:val="00C20880"/>
    <w:rsid w:val="00C20E74"/>
    <w:rsid w:val="00C2114C"/>
    <w:rsid w:val="00C21C1E"/>
    <w:rsid w:val="00C21D25"/>
    <w:rsid w:val="00C22048"/>
    <w:rsid w:val="00C22530"/>
    <w:rsid w:val="00C226EE"/>
    <w:rsid w:val="00C23199"/>
    <w:rsid w:val="00C25711"/>
    <w:rsid w:val="00C268AC"/>
    <w:rsid w:val="00C33428"/>
    <w:rsid w:val="00C35789"/>
    <w:rsid w:val="00C36A40"/>
    <w:rsid w:val="00C37159"/>
    <w:rsid w:val="00C374D5"/>
    <w:rsid w:val="00C40507"/>
    <w:rsid w:val="00C4105B"/>
    <w:rsid w:val="00C41DF8"/>
    <w:rsid w:val="00C42C0F"/>
    <w:rsid w:val="00C4329C"/>
    <w:rsid w:val="00C43AAB"/>
    <w:rsid w:val="00C45292"/>
    <w:rsid w:val="00C45796"/>
    <w:rsid w:val="00C462C7"/>
    <w:rsid w:val="00C47054"/>
    <w:rsid w:val="00C5081F"/>
    <w:rsid w:val="00C50B5B"/>
    <w:rsid w:val="00C5103E"/>
    <w:rsid w:val="00C51DC7"/>
    <w:rsid w:val="00C520A8"/>
    <w:rsid w:val="00C522E2"/>
    <w:rsid w:val="00C53F60"/>
    <w:rsid w:val="00C54156"/>
    <w:rsid w:val="00C54683"/>
    <w:rsid w:val="00C54F47"/>
    <w:rsid w:val="00C54FC7"/>
    <w:rsid w:val="00C56197"/>
    <w:rsid w:val="00C5638A"/>
    <w:rsid w:val="00C56AD9"/>
    <w:rsid w:val="00C575ED"/>
    <w:rsid w:val="00C60CB8"/>
    <w:rsid w:val="00C60CE0"/>
    <w:rsid w:val="00C610E3"/>
    <w:rsid w:val="00C62424"/>
    <w:rsid w:val="00C62AF9"/>
    <w:rsid w:val="00C642D7"/>
    <w:rsid w:val="00C64500"/>
    <w:rsid w:val="00C64749"/>
    <w:rsid w:val="00C648F2"/>
    <w:rsid w:val="00C650D9"/>
    <w:rsid w:val="00C65182"/>
    <w:rsid w:val="00C656BC"/>
    <w:rsid w:val="00C664C6"/>
    <w:rsid w:val="00C66666"/>
    <w:rsid w:val="00C66984"/>
    <w:rsid w:val="00C67072"/>
    <w:rsid w:val="00C672CD"/>
    <w:rsid w:val="00C717C7"/>
    <w:rsid w:val="00C719FB"/>
    <w:rsid w:val="00C71E55"/>
    <w:rsid w:val="00C722EB"/>
    <w:rsid w:val="00C7278D"/>
    <w:rsid w:val="00C742A6"/>
    <w:rsid w:val="00C76AD5"/>
    <w:rsid w:val="00C804B2"/>
    <w:rsid w:val="00C8098A"/>
    <w:rsid w:val="00C85D31"/>
    <w:rsid w:val="00C86DC3"/>
    <w:rsid w:val="00C86E0B"/>
    <w:rsid w:val="00C87015"/>
    <w:rsid w:val="00C876A6"/>
    <w:rsid w:val="00C90644"/>
    <w:rsid w:val="00C90B5E"/>
    <w:rsid w:val="00C92ADD"/>
    <w:rsid w:val="00C9336F"/>
    <w:rsid w:val="00C93E59"/>
    <w:rsid w:val="00C94647"/>
    <w:rsid w:val="00C9554C"/>
    <w:rsid w:val="00C96C52"/>
    <w:rsid w:val="00C9717A"/>
    <w:rsid w:val="00C974C8"/>
    <w:rsid w:val="00C97B43"/>
    <w:rsid w:val="00C97C83"/>
    <w:rsid w:val="00CA003F"/>
    <w:rsid w:val="00CA1774"/>
    <w:rsid w:val="00CA1C0C"/>
    <w:rsid w:val="00CA1EA1"/>
    <w:rsid w:val="00CA2A66"/>
    <w:rsid w:val="00CA32A4"/>
    <w:rsid w:val="00CA3706"/>
    <w:rsid w:val="00CA4746"/>
    <w:rsid w:val="00CA4ABC"/>
    <w:rsid w:val="00CA69E6"/>
    <w:rsid w:val="00CA7066"/>
    <w:rsid w:val="00CB0C23"/>
    <w:rsid w:val="00CB158D"/>
    <w:rsid w:val="00CB190D"/>
    <w:rsid w:val="00CB2966"/>
    <w:rsid w:val="00CB2C2D"/>
    <w:rsid w:val="00CB3336"/>
    <w:rsid w:val="00CB4745"/>
    <w:rsid w:val="00CB5A48"/>
    <w:rsid w:val="00CB6560"/>
    <w:rsid w:val="00CB6603"/>
    <w:rsid w:val="00CB67CE"/>
    <w:rsid w:val="00CB718B"/>
    <w:rsid w:val="00CB763E"/>
    <w:rsid w:val="00CB7CAB"/>
    <w:rsid w:val="00CC01F6"/>
    <w:rsid w:val="00CC04A5"/>
    <w:rsid w:val="00CC097D"/>
    <w:rsid w:val="00CC0FA7"/>
    <w:rsid w:val="00CC251A"/>
    <w:rsid w:val="00CC2724"/>
    <w:rsid w:val="00CC2DA2"/>
    <w:rsid w:val="00CC3A6C"/>
    <w:rsid w:val="00CC44D5"/>
    <w:rsid w:val="00CC50B4"/>
    <w:rsid w:val="00CC55A1"/>
    <w:rsid w:val="00CC5ADF"/>
    <w:rsid w:val="00CC5DD6"/>
    <w:rsid w:val="00CC6B4E"/>
    <w:rsid w:val="00CC7629"/>
    <w:rsid w:val="00CD1BCB"/>
    <w:rsid w:val="00CD2139"/>
    <w:rsid w:val="00CD27FC"/>
    <w:rsid w:val="00CD2BD6"/>
    <w:rsid w:val="00CD345B"/>
    <w:rsid w:val="00CD3902"/>
    <w:rsid w:val="00CD3B92"/>
    <w:rsid w:val="00CD3DD3"/>
    <w:rsid w:val="00CD45D7"/>
    <w:rsid w:val="00CD4FBB"/>
    <w:rsid w:val="00CD54C0"/>
    <w:rsid w:val="00CD57B7"/>
    <w:rsid w:val="00CD593B"/>
    <w:rsid w:val="00CD6D5C"/>
    <w:rsid w:val="00CE0370"/>
    <w:rsid w:val="00CE095C"/>
    <w:rsid w:val="00CE0F93"/>
    <w:rsid w:val="00CE2C39"/>
    <w:rsid w:val="00CE3353"/>
    <w:rsid w:val="00CE4304"/>
    <w:rsid w:val="00CE53B6"/>
    <w:rsid w:val="00CE5486"/>
    <w:rsid w:val="00CE597B"/>
    <w:rsid w:val="00CE599A"/>
    <w:rsid w:val="00CE5B34"/>
    <w:rsid w:val="00CE7EEE"/>
    <w:rsid w:val="00CF0C22"/>
    <w:rsid w:val="00CF2CB0"/>
    <w:rsid w:val="00CF587E"/>
    <w:rsid w:val="00CF65F3"/>
    <w:rsid w:val="00CF74DB"/>
    <w:rsid w:val="00CF75BF"/>
    <w:rsid w:val="00CF7C46"/>
    <w:rsid w:val="00D00A02"/>
    <w:rsid w:val="00D00D94"/>
    <w:rsid w:val="00D0127F"/>
    <w:rsid w:val="00D01F73"/>
    <w:rsid w:val="00D03526"/>
    <w:rsid w:val="00D03618"/>
    <w:rsid w:val="00D0388A"/>
    <w:rsid w:val="00D03BAA"/>
    <w:rsid w:val="00D04971"/>
    <w:rsid w:val="00D053AC"/>
    <w:rsid w:val="00D058B9"/>
    <w:rsid w:val="00D05BFB"/>
    <w:rsid w:val="00D06511"/>
    <w:rsid w:val="00D07BD9"/>
    <w:rsid w:val="00D07F23"/>
    <w:rsid w:val="00D10C34"/>
    <w:rsid w:val="00D1110A"/>
    <w:rsid w:val="00D12B5A"/>
    <w:rsid w:val="00D135C9"/>
    <w:rsid w:val="00D13693"/>
    <w:rsid w:val="00D13DC2"/>
    <w:rsid w:val="00D15162"/>
    <w:rsid w:val="00D16656"/>
    <w:rsid w:val="00D17C57"/>
    <w:rsid w:val="00D205C5"/>
    <w:rsid w:val="00D2199B"/>
    <w:rsid w:val="00D21A0D"/>
    <w:rsid w:val="00D21D19"/>
    <w:rsid w:val="00D222FE"/>
    <w:rsid w:val="00D227D9"/>
    <w:rsid w:val="00D237AD"/>
    <w:rsid w:val="00D24A6A"/>
    <w:rsid w:val="00D250B5"/>
    <w:rsid w:val="00D2510C"/>
    <w:rsid w:val="00D2525C"/>
    <w:rsid w:val="00D25464"/>
    <w:rsid w:val="00D3146F"/>
    <w:rsid w:val="00D31D7A"/>
    <w:rsid w:val="00D321FE"/>
    <w:rsid w:val="00D325C9"/>
    <w:rsid w:val="00D351F0"/>
    <w:rsid w:val="00D3537C"/>
    <w:rsid w:val="00D35400"/>
    <w:rsid w:val="00D3674E"/>
    <w:rsid w:val="00D37C4B"/>
    <w:rsid w:val="00D40416"/>
    <w:rsid w:val="00D41766"/>
    <w:rsid w:val="00D4287B"/>
    <w:rsid w:val="00D448EC"/>
    <w:rsid w:val="00D44D2D"/>
    <w:rsid w:val="00D44FBF"/>
    <w:rsid w:val="00D470B0"/>
    <w:rsid w:val="00D50DEA"/>
    <w:rsid w:val="00D51E7B"/>
    <w:rsid w:val="00D52F98"/>
    <w:rsid w:val="00D53434"/>
    <w:rsid w:val="00D53D18"/>
    <w:rsid w:val="00D53E75"/>
    <w:rsid w:val="00D545A7"/>
    <w:rsid w:val="00D54FC7"/>
    <w:rsid w:val="00D557BA"/>
    <w:rsid w:val="00D55A73"/>
    <w:rsid w:val="00D57CD3"/>
    <w:rsid w:val="00D60100"/>
    <w:rsid w:val="00D60B18"/>
    <w:rsid w:val="00D60F62"/>
    <w:rsid w:val="00D612A8"/>
    <w:rsid w:val="00D62F07"/>
    <w:rsid w:val="00D62F54"/>
    <w:rsid w:val="00D63155"/>
    <w:rsid w:val="00D6362E"/>
    <w:rsid w:val="00D64C4D"/>
    <w:rsid w:val="00D66A95"/>
    <w:rsid w:val="00D66BE2"/>
    <w:rsid w:val="00D67AD3"/>
    <w:rsid w:val="00D67E24"/>
    <w:rsid w:val="00D70513"/>
    <w:rsid w:val="00D71058"/>
    <w:rsid w:val="00D71B8F"/>
    <w:rsid w:val="00D72F1B"/>
    <w:rsid w:val="00D73936"/>
    <w:rsid w:val="00D7398A"/>
    <w:rsid w:val="00D73D26"/>
    <w:rsid w:val="00D74025"/>
    <w:rsid w:val="00D7475C"/>
    <w:rsid w:val="00D75DFF"/>
    <w:rsid w:val="00D76528"/>
    <w:rsid w:val="00D768FC"/>
    <w:rsid w:val="00D76D4F"/>
    <w:rsid w:val="00D7712F"/>
    <w:rsid w:val="00D813B6"/>
    <w:rsid w:val="00D8150A"/>
    <w:rsid w:val="00D8166F"/>
    <w:rsid w:val="00D82B16"/>
    <w:rsid w:val="00D84F28"/>
    <w:rsid w:val="00D86E97"/>
    <w:rsid w:val="00D871C4"/>
    <w:rsid w:val="00D872D3"/>
    <w:rsid w:val="00D87303"/>
    <w:rsid w:val="00D873B8"/>
    <w:rsid w:val="00D9051B"/>
    <w:rsid w:val="00D90A6A"/>
    <w:rsid w:val="00D91E18"/>
    <w:rsid w:val="00D92BCF"/>
    <w:rsid w:val="00D93570"/>
    <w:rsid w:val="00D954DD"/>
    <w:rsid w:val="00D95A67"/>
    <w:rsid w:val="00D95C19"/>
    <w:rsid w:val="00D95E99"/>
    <w:rsid w:val="00D96824"/>
    <w:rsid w:val="00D969BC"/>
    <w:rsid w:val="00D97FE1"/>
    <w:rsid w:val="00DA2BDC"/>
    <w:rsid w:val="00DA3879"/>
    <w:rsid w:val="00DA4157"/>
    <w:rsid w:val="00DA4482"/>
    <w:rsid w:val="00DA4D25"/>
    <w:rsid w:val="00DA4DC2"/>
    <w:rsid w:val="00DA6BD1"/>
    <w:rsid w:val="00DA71A1"/>
    <w:rsid w:val="00DA7496"/>
    <w:rsid w:val="00DA76E0"/>
    <w:rsid w:val="00DA7DAC"/>
    <w:rsid w:val="00DB0265"/>
    <w:rsid w:val="00DB07BC"/>
    <w:rsid w:val="00DB0CEC"/>
    <w:rsid w:val="00DB180D"/>
    <w:rsid w:val="00DB1CC3"/>
    <w:rsid w:val="00DB2439"/>
    <w:rsid w:val="00DB26C8"/>
    <w:rsid w:val="00DB2870"/>
    <w:rsid w:val="00DB2F3D"/>
    <w:rsid w:val="00DB4460"/>
    <w:rsid w:val="00DB4482"/>
    <w:rsid w:val="00DB48D0"/>
    <w:rsid w:val="00DB4BB4"/>
    <w:rsid w:val="00DB52D6"/>
    <w:rsid w:val="00DB6010"/>
    <w:rsid w:val="00DB775F"/>
    <w:rsid w:val="00DC11E6"/>
    <w:rsid w:val="00DC18A4"/>
    <w:rsid w:val="00DC28E7"/>
    <w:rsid w:val="00DC2E7B"/>
    <w:rsid w:val="00DC31E3"/>
    <w:rsid w:val="00DC5C60"/>
    <w:rsid w:val="00DC6B60"/>
    <w:rsid w:val="00DC7AD9"/>
    <w:rsid w:val="00DD089F"/>
    <w:rsid w:val="00DD3D44"/>
    <w:rsid w:val="00DD4493"/>
    <w:rsid w:val="00DD6699"/>
    <w:rsid w:val="00DE291C"/>
    <w:rsid w:val="00DE391C"/>
    <w:rsid w:val="00DE3EAF"/>
    <w:rsid w:val="00DE40DE"/>
    <w:rsid w:val="00DE4C27"/>
    <w:rsid w:val="00DE78C7"/>
    <w:rsid w:val="00DE7DD9"/>
    <w:rsid w:val="00DF0416"/>
    <w:rsid w:val="00DF0B18"/>
    <w:rsid w:val="00DF291E"/>
    <w:rsid w:val="00DF2973"/>
    <w:rsid w:val="00DF3756"/>
    <w:rsid w:val="00DF3FA3"/>
    <w:rsid w:val="00DF43CC"/>
    <w:rsid w:val="00DF467B"/>
    <w:rsid w:val="00DF5B2A"/>
    <w:rsid w:val="00DF7338"/>
    <w:rsid w:val="00E006F0"/>
    <w:rsid w:val="00E03B8A"/>
    <w:rsid w:val="00E03D75"/>
    <w:rsid w:val="00E04A99"/>
    <w:rsid w:val="00E05D9A"/>
    <w:rsid w:val="00E06864"/>
    <w:rsid w:val="00E075A7"/>
    <w:rsid w:val="00E077F2"/>
    <w:rsid w:val="00E109C4"/>
    <w:rsid w:val="00E109FD"/>
    <w:rsid w:val="00E10A36"/>
    <w:rsid w:val="00E10BBB"/>
    <w:rsid w:val="00E1137B"/>
    <w:rsid w:val="00E1177F"/>
    <w:rsid w:val="00E118FC"/>
    <w:rsid w:val="00E121CA"/>
    <w:rsid w:val="00E1267F"/>
    <w:rsid w:val="00E1289E"/>
    <w:rsid w:val="00E13729"/>
    <w:rsid w:val="00E14E4A"/>
    <w:rsid w:val="00E152D3"/>
    <w:rsid w:val="00E1612F"/>
    <w:rsid w:val="00E16519"/>
    <w:rsid w:val="00E17136"/>
    <w:rsid w:val="00E177DC"/>
    <w:rsid w:val="00E17867"/>
    <w:rsid w:val="00E17DCC"/>
    <w:rsid w:val="00E17E9C"/>
    <w:rsid w:val="00E21373"/>
    <w:rsid w:val="00E214D3"/>
    <w:rsid w:val="00E23DD9"/>
    <w:rsid w:val="00E25691"/>
    <w:rsid w:val="00E261A2"/>
    <w:rsid w:val="00E26635"/>
    <w:rsid w:val="00E2715A"/>
    <w:rsid w:val="00E27FF3"/>
    <w:rsid w:val="00E3061F"/>
    <w:rsid w:val="00E3122A"/>
    <w:rsid w:val="00E31492"/>
    <w:rsid w:val="00E32268"/>
    <w:rsid w:val="00E330D0"/>
    <w:rsid w:val="00E364A2"/>
    <w:rsid w:val="00E376ED"/>
    <w:rsid w:val="00E40622"/>
    <w:rsid w:val="00E40765"/>
    <w:rsid w:val="00E40DC2"/>
    <w:rsid w:val="00E42DE8"/>
    <w:rsid w:val="00E42DF1"/>
    <w:rsid w:val="00E43067"/>
    <w:rsid w:val="00E46ADF"/>
    <w:rsid w:val="00E46B4C"/>
    <w:rsid w:val="00E5020F"/>
    <w:rsid w:val="00E505D4"/>
    <w:rsid w:val="00E50CEA"/>
    <w:rsid w:val="00E513A7"/>
    <w:rsid w:val="00E53841"/>
    <w:rsid w:val="00E5414C"/>
    <w:rsid w:val="00E5605C"/>
    <w:rsid w:val="00E568CC"/>
    <w:rsid w:val="00E600EC"/>
    <w:rsid w:val="00E6106A"/>
    <w:rsid w:val="00E612E9"/>
    <w:rsid w:val="00E61552"/>
    <w:rsid w:val="00E62DA3"/>
    <w:rsid w:val="00E63BD6"/>
    <w:rsid w:val="00E64B47"/>
    <w:rsid w:val="00E65E7B"/>
    <w:rsid w:val="00E660CD"/>
    <w:rsid w:val="00E66822"/>
    <w:rsid w:val="00E673BE"/>
    <w:rsid w:val="00E70D77"/>
    <w:rsid w:val="00E71694"/>
    <w:rsid w:val="00E720F3"/>
    <w:rsid w:val="00E726F2"/>
    <w:rsid w:val="00E72704"/>
    <w:rsid w:val="00E736B0"/>
    <w:rsid w:val="00E7456B"/>
    <w:rsid w:val="00E75923"/>
    <w:rsid w:val="00E75C6C"/>
    <w:rsid w:val="00E75F49"/>
    <w:rsid w:val="00E76641"/>
    <w:rsid w:val="00E7678E"/>
    <w:rsid w:val="00E77B7C"/>
    <w:rsid w:val="00E80535"/>
    <w:rsid w:val="00E81085"/>
    <w:rsid w:val="00E82292"/>
    <w:rsid w:val="00E82F29"/>
    <w:rsid w:val="00E82F87"/>
    <w:rsid w:val="00E84BFE"/>
    <w:rsid w:val="00E84EC7"/>
    <w:rsid w:val="00E84FA9"/>
    <w:rsid w:val="00E859C3"/>
    <w:rsid w:val="00E86784"/>
    <w:rsid w:val="00E90C04"/>
    <w:rsid w:val="00E90F9D"/>
    <w:rsid w:val="00E920E7"/>
    <w:rsid w:val="00E942DC"/>
    <w:rsid w:val="00E94645"/>
    <w:rsid w:val="00E949A9"/>
    <w:rsid w:val="00E9742B"/>
    <w:rsid w:val="00E9772E"/>
    <w:rsid w:val="00EA02E3"/>
    <w:rsid w:val="00EA15F1"/>
    <w:rsid w:val="00EA242E"/>
    <w:rsid w:val="00EA311A"/>
    <w:rsid w:val="00EA36E4"/>
    <w:rsid w:val="00EA4DB5"/>
    <w:rsid w:val="00EA5AFB"/>
    <w:rsid w:val="00EA5F32"/>
    <w:rsid w:val="00EA75F9"/>
    <w:rsid w:val="00EA7ADD"/>
    <w:rsid w:val="00EB0E87"/>
    <w:rsid w:val="00EB132E"/>
    <w:rsid w:val="00EB2130"/>
    <w:rsid w:val="00EB222A"/>
    <w:rsid w:val="00EB30A9"/>
    <w:rsid w:val="00EB42CF"/>
    <w:rsid w:val="00EB5733"/>
    <w:rsid w:val="00EB7597"/>
    <w:rsid w:val="00EC10B5"/>
    <w:rsid w:val="00EC1E80"/>
    <w:rsid w:val="00EC300E"/>
    <w:rsid w:val="00EC656F"/>
    <w:rsid w:val="00EC66E3"/>
    <w:rsid w:val="00EC7019"/>
    <w:rsid w:val="00EC72F8"/>
    <w:rsid w:val="00EC79B2"/>
    <w:rsid w:val="00ED1506"/>
    <w:rsid w:val="00ED1630"/>
    <w:rsid w:val="00ED1F6F"/>
    <w:rsid w:val="00ED277F"/>
    <w:rsid w:val="00ED2B99"/>
    <w:rsid w:val="00ED5FC9"/>
    <w:rsid w:val="00ED6241"/>
    <w:rsid w:val="00ED63D6"/>
    <w:rsid w:val="00ED6B6B"/>
    <w:rsid w:val="00ED7E23"/>
    <w:rsid w:val="00EE02F0"/>
    <w:rsid w:val="00EE2C8A"/>
    <w:rsid w:val="00EE36F2"/>
    <w:rsid w:val="00EE4BAB"/>
    <w:rsid w:val="00EE6AAA"/>
    <w:rsid w:val="00EE6DC4"/>
    <w:rsid w:val="00EE792A"/>
    <w:rsid w:val="00EE7B3E"/>
    <w:rsid w:val="00EF05BF"/>
    <w:rsid w:val="00EF1EB4"/>
    <w:rsid w:val="00EF37A9"/>
    <w:rsid w:val="00EF3D5F"/>
    <w:rsid w:val="00EF50B1"/>
    <w:rsid w:val="00EF5B5E"/>
    <w:rsid w:val="00EF62F9"/>
    <w:rsid w:val="00EF722F"/>
    <w:rsid w:val="00F006EC"/>
    <w:rsid w:val="00F01808"/>
    <w:rsid w:val="00F03988"/>
    <w:rsid w:val="00F03B18"/>
    <w:rsid w:val="00F04682"/>
    <w:rsid w:val="00F04B86"/>
    <w:rsid w:val="00F04E7F"/>
    <w:rsid w:val="00F05781"/>
    <w:rsid w:val="00F059D3"/>
    <w:rsid w:val="00F06735"/>
    <w:rsid w:val="00F0728C"/>
    <w:rsid w:val="00F075B4"/>
    <w:rsid w:val="00F10538"/>
    <w:rsid w:val="00F1069B"/>
    <w:rsid w:val="00F11C7F"/>
    <w:rsid w:val="00F1333D"/>
    <w:rsid w:val="00F147D2"/>
    <w:rsid w:val="00F14C00"/>
    <w:rsid w:val="00F1516B"/>
    <w:rsid w:val="00F16407"/>
    <w:rsid w:val="00F168C4"/>
    <w:rsid w:val="00F21119"/>
    <w:rsid w:val="00F214EE"/>
    <w:rsid w:val="00F21B51"/>
    <w:rsid w:val="00F22CC1"/>
    <w:rsid w:val="00F22DCA"/>
    <w:rsid w:val="00F230F0"/>
    <w:rsid w:val="00F23AAA"/>
    <w:rsid w:val="00F249F5"/>
    <w:rsid w:val="00F25963"/>
    <w:rsid w:val="00F27013"/>
    <w:rsid w:val="00F27134"/>
    <w:rsid w:val="00F30420"/>
    <w:rsid w:val="00F30A2B"/>
    <w:rsid w:val="00F30F97"/>
    <w:rsid w:val="00F3108B"/>
    <w:rsid w:val="00F31242"/>
    <w:rsid w:val="00F315EC"/>
    <w:rsid w:val="00F3354C"/>
    <w:rsid w:val="00F34873"/>
    <w:rsid w:val="00F41EA7"/>
    <w:rsid w:val="00F42F90"/>
    <w:rsid w:val="00F43899"/>
    <w:rsid w:val="00F44AF9"/>
    <w:rsid w:val="00F45002"/>
    <w:rsid w:val="00F45D25"/>
    <w:rsid w:val="00F466D5"/>
    <w:rsid w:val="00F47103"/>
    <w:rsid w:val="00F47BEA"/>
    <w:rsid w:val="00F5000A"/>
    <w:rsid w:val="00F5066B"/>
    <w:rsid w:val="00F50D9C"/>
    <w:rsid w:val="00F52503"/>
    <w:rsid w:val="00F52D21"/>
    <w:rsid w:val="00F53188"/>
    <w:rsid w:val="00F53431"/>
    <w:rsid w:val="00F54DBC"/>
    <w:rsid w:val="00F54ECF"/>
    <w:rsid w:val="00F55C30"/>
    <w:rsid w:val="00F57796"/>
    <w:rsid w:val="00F60174"/>
    <w:rsid w:val="00F60251"/>
    <w:rsid w:val="00F61644"/>
    <w:rsid w:val="00F62414"/>
    <w:rsid w:val="00F62714"/>
    <w:rsid w:val="00F62A79"/>
    <w:rsid w:val="00F6313D"/>
    <w:rsid w:val="00F63534"/>
    <w:rsid w:val="00F63F36"/>
    <w:rsid w:val="00F63FE9"/>
    <w:rsid w:val="00F64131"/>
    <w:rsid w:val="00F64215"/>
    <w:rsid w:val="00F649AE"/>
    <w:rsid w:val="00F65333"/>
    <w:rsid w:val="00F66373"/>
    <w:rsid w:val="00F665A8"/>
    <w:rsid w:val="00F670EE"/>
    <w:rsid w:val="00F677C8"/>
    <w:rsid w:val="00F71396"/>
    <w:rsid w:val="00F71FD5"/>
    <w:rsid w:val="00F7301B"/>
    <w:rsid w:val="00F73F0C"/>
    <w:rsid w:val="00F7408A"/>
    <w:rsid w:val="00F748D1"/>
    <w:rsid w:val="00F74D9C"/>
    <w:rsid w:val="00F7531B"/>
    <w:rsid w:val="00F75576"/>
    <w:rsid w:val="00F7678E"/>
    <w:rsid w:val="00F76B13"/>
    <w:rsid w:val="00F76E24"/>
    <w:rsid w:val="00F80BC8"/>
    <w:rsid w:val="00F80FF1"/>
    <w:rsid w:val="00F817B7"/>
    <w:rsid w:val="00F819A0"/>
    <w:rsid w:val="00F82904"/>
    <w:rsid w:val="00F830B4"/>
    <w:rsid w:val="00F83369"/>
    <w:rsid w:val="00F85188"/>
    <w:rsid w:val="00F86787"/>
    <w:rsid w:val="00F87A2E"/>
    <w:rsid w:val="00F87B80"/>
    <w:rsid w:val="00F87D5E"/>
    <w:rsid w:val="00F908FE"/>
    <w:rsid w:val="00F91EA0"/>
    <w:rsid w:val="00F92C0C"/>
    <w:rsid w:val="00F93FC3"/>
    <w:rsid w:val="00F953D6"/>
    <w:rsid w:val="00F95927"/>
    <w:rsid w:val="00F9774A"/>
    <w:rsid w:val="00FA058B"/>
    <w:rsid w:val="00FA321C"/>
    <w:rsid w:val="00FA3B51"/>
    <w:rsid w:val="00FA4DE5"/>
    <w:rsid w:val="00FA506A"/>
    <w:rsid w:val="00FA56E0"/>
    <w:rsid w:val="00FA65E6"/>
    <w:rsid w:val="00FA7FCE"/>
    <w:rsid w:val="00FB04E2"/>
    <w:rsid w:val="00FB0BE9"/>
    <w:rsid w:val="00FB32A7"/>
    <w:rsid w:val="00FB39C5"/>
    <w:rsid w:val="00FB3DAA"/>
    <w:rsid w:val="00FB4709"/>
    <w:rsid w:val="00FB776E"/>
    <w:rsid w:val="00FC033E"/>
    <w:rsid w:val="00FC0680"/>
    <w:rsid w:val="00FC30C2"/>
    <w:rsid w:val="00FC31B0"/>
    <w:rsid w:val="00FC4C78"/>
    <w:rsid w:val="00FC4CC8"/>
    <w:rsid w:val="00FC4EF1"/>
    <w:rsid w:val="00FC4F3D"/>
    <w:rsid w:val="00FC5947"/>
    <w:rsid w:val="00FC679F"/>
    <w:rsid w:val="00FC75DD"/>
    <w:rsid w:val="00FC7BAF"/>
    <w:rsid w:val="00FD05D4"/>
    <w:rsid w:val="00FD0617"/>
    <w:rsid w:val="00FD07F0"/>
    <w:rsid w:val="00FD1EB0"/>
    <w:rsid w:val="00FD418D"/>
    <w:rsid w:val="00FD4B01"/>
    <w:rsid w:val="00FD5B2F"/>
    <w:rsid w:val="00FD61C8"/>
    <w:rsid w:val="00FD647C"/>
    <w:rsid w:val="00FD7007"/>
    <w:rsid w:val="00FD7570"/>
    <w:rsid w:val="00FD79F9"/>
    <w:rsid w:val="00FD7EC2"/>
    <w:rsid w:val="00FE01D8"/>
    <w:rsid w:val="00FE0B88"/>
    <w:rsid w:val="00FE1DAC"/>
    <w:rsid w:val="00FE3A13"/>
    <w:rsid w:val="00FE3AE9"/>
    <w:rsid w:val="00FE4477"/>
    <w:rsid w:val="00FE4D5B"/>
    <w:rsid w:val="00FE7103"/>
    <w:rsid w:val="00FE73C1"/>
    <w:rsid w:val="00FE75B5"/>
    <w:rsid w:val="00FE7E78"/>
    <w:rsid w:val="00FF0420"/>
    <w:rsid w:val="00FF0C2F"/>
    <w:rsid w:val="00FF164D"/>
    <w:rsid w:val="00FF1791"/>
    <w:rsid w:val="00FF21FB"/>
    <w:rsid w:val="00FF28B7"/>
    <w:rsid w:val="00FF3530"/>
    <w:rsid w:val="00FF5F59"/>
    <w:rsid w:val="00FF6112"/>
    <w:rsid w:val="00FF74D9"/>
    <w:rsid w:val="00FF7DED"/>
  </w:rsids>
  <m:mathPr>
    <m:mathFont m:val="Cambria Math"/>
    <m:brkBin m:val="before"/>
    <m:brkBinSub m:val="--"/>
    <m:smallFrac m:val="0"/>
    <m:dispDef/>
    <m:lMargin m:val="0"/>
    <m:rMargin m:val="0"/>
    <m:defJc m:val="centerGroup"/>
    <m:wrapIndent m:val="1440"/>
    <m:intLim m:val="subSup"/>
    <m:naryLim m:val="undOvr"/>
  </m:mathPr>
  <w:attachedSchema w:val="schemas-tilde-lv/tildestengine"/>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14:docId w14:val="64BADFF8"/>
  <w15:chartTrackingRefBased/>
  <w15:docId w15:val="{F9FBF54E-B0B3-4D6B-832B-30EFC0DA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right"/>
      <w:outlineLvl w:val="0"/>
    </w:pPr>
    <w:rPr>
      <w:b/>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link w:val="Heading3Char"/>
    <w:qFormat/>
    <w:pPr>
      <w:keepNext/>
      <w:jc w:val="center"/>
      <w:outlineLvl w:val="2"/>
    </w:pPr>
    <w:rPr>
      <w:b/>
      <w:snapToGrid w:val="0"/>
      <w:color w:val="000000"/>
      <w:sz w:val="24"/>
      <w:lang w:val="en-GB" w:eastAsia="en-US"/>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snapToGrid w:val="0"/>
      <w:color w:val="000000"/>
      <w:sz w:val="24"/>
      <w:lang w:val="en-GB" w:eastAsia="en-US"/>
    </w:rPr>
  </w:style>
  <w:style w:type="paragraph" w:styleId="Heading6">
    <w:name w:val="heading 6"/>
    <w:basedOn w:val="Normal"/>
    <w:next w:val="Normal"/>
    <w:qFormat/>
    <w:pPr>
      <w:keepNext/>
      <w:jc w:val="center"/>
      <w:outlineLvl w:val="5"/>
    </w:pPr>
    <w:rPr>
      <w:rFonts w:ascii="Verdana" w:hAnsi="Verdana"/>
      <w:color w:val="0066CC"/>
    </w:rPr>
  </w:style>
  <w:style w:type="paragraph" w:styleId="Heading7">
    <w:name w:val="heading 7"/>
    <w:basedOn w:val="Normal"/>
    <w:next w:val="Normal"/>
    <w:qFormat/>
    <w:pPr>
      <w:keepNext/>
      <w:jc w:val="center"/>
      <w:outlineLvl w:val="6"/>
    </w:pPr>
    <w:rPr>
      <w:color w:val="0066CC"/>
      <w:sz w:val="24"/>
    </w:rPr>
  </w:style>
  <w:style w:type="paragraph" w:styleId="Heading8">
    <w:name w:val="heading 8"/>
    <w:basedOn w:val="Normal"/>
    <w:next w:val="Normal"/>
    <w:qFormat/>
    <w:pPr>
      <w:keepNext/>
      <w:jc w:val="center"/>
      <w:outlineLvl w:val="7"/>
    </w:pPr>
    <w:rPr>
      <w:sz w:val="24"/>
    </w:rPr>
  </w:style>
  <w:style w:type="paragraph" w:styleId="Heading9">
    <w:name w:val="heading 9"/>
    <w:basedOn w:val="Normal"/>
    <w:next w:val="Normal"/>
    <w:qFormat/>
    <w:pPr>
      <w:keepNext/>
      <w:jc w:val="center"/>
      <w:outlineLvl w:val="8"/>
    </w:pPr>
    <w:rPr>
      <w:b/>
      <w:bCs/>
      <w:color w:val="0066CC"/>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EnvelopeReturn">
    <w:name w:val="envelope return"/>
    <w:basedOn w:val="Normal"/>
    <w:rPr>
      <w:rFonts w:ascii="Arial" w:hAnsi="Arial"/>
      <w:lang w:val="en-US"/>
    </w:rPr>
  </w:style>
  <w:style w:type="paragraph" w:styleId="BodyText">
    <w:name w:val="Body Text"/>
    <w:basedOn w:val="Normal"/>
    <w:pPr>
      <w:widowControl w:val="0"/>
      <w:spacing w:after="240"/>
      <w:jc w:val="center"/>
    </w:pPr>
    <w:rPr>
      <w:snapToGrid w:val="0"/>
      <w:sz w:val="22"/>
    </w:rPr>
  </w:style>
  <w:style w:type="paragraph" w:styleId="BodyText2">
    <w:name w:val="Body Text 2"/>
    <w:basedOn w:val="Normal"/>
    <w:pPr>
      <w:widowControl w:val="0"/>
      <w:jc w:val="center"/>
    </w:pPr>
    <w:rPr>
      <w:b/>
      <w:sz w:val="24"/>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paragraph" w:styleId="BodyText3">
    <w:name w:val="Body Text 3"/>
    <w:basedOn w:val="Normal"/>
    <w:pPr>
      <w:jc w:val="both"/>
    </w:pPr>
  </w:style>
  <w:style w:type="character" w:styleId="Strong">
    <w:name w:val="Strong"/>
    <w:basedOn w:val="DefaultParagraphFont"/>
    <w:uiPriority w:val="22"/>
    <w:qFormat/>
    <w:rPr>
      <w:b/>
      <w:bCs/>
    </w:rPr>
  </w:style>
  <w:style w:type="paragraph" w:styleId="NormalWeb">
    <w:name w:val="Normal (Web)"/>
    <w:basedOn w:val="Normal"/>
    <w:uiPriority w:val="99"/>
    <w:pPr>
      <w:spacing w:before="68" w:after="68"/>
    </w:pPr>
    <w:rPr>
      <w:sz w:val="24"/>
      <w:szCs w:val="24"/>
    </w:rPr>
  </w:style>
  <w:style w:type="paragraph" w:styleId="FootnoteText">
    <w:name w:val="footnote text"/>
    <w:basedOn w:val="Normal"/>
    <w:semiHidden/>
    <w:rPr>
      <w:noProof/>
      <w:lang w:eastAsia="en-US"/>
    </w:rPr>
  </w:style>
  <w:style w:type="paragraph" w:styleId="BlockText">
    <w:name w:val="Block Text"/>
    <w:basedOn w:val="Normal"/>
    <w:pPr>
      <w:autoSpaceDE w:val="0"/>
      <w:autoSpaceDN w:val="0"/>
      <w:adjustRightInd w:val="0"/>
      <w:spacing w:line="240" w:lineRule="atLeast"/>
      <w:ind w:left="15" w:right="30"/>
      <w:jc w:val="both"/>
    </w:pPr>
    <w:rPr>
      <w:color w:val="000000"/>
      <w:szCs w:val="2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en-GB" w:eastAsia="en-US"/>
    </w:rPr>
  </w:style>
  <w:style w:type="character" w:customStyle="1" w:styleId="SandijaSniere">
    <w:name w:val="Sandija Sniķere"/>
    <w:basedOn w:val="DefaultParagraphFont"/>
    <w:semiHidden/>
    <w:rPr>
      <w:rFonts w:ascii="Arial" w:hAnsi="Arial" w:cs="Arial"/>
      <w:color w:val="auto"/>
      <w:sz w:val="20"/>
      <w:szCs w:val="20"/>
    </w:rPr>
  </w:style>
  <w:style w:type="character" w:styleId="HTMLTypewriter">
    <w:name w:val="HTML Typewriter"/>
    <w:basedOn w:val="DefaultParagraphFont"/>
    <w:rPr>
      <w:rFonts w:ascii="Arial Unicode MS" w:eastAsia="Courier New" w:hAnsi="Arial Unicode MS" w:cs="Courier New"/>
      <w:sz w:val="20"/>
      <w:szCs w:val="20"/>
    </w:rPr>
  </w:style>
  <w:style w:type="paragraph" w:customStyle="1" w:styleId="Balonteksts1">
    <w:name w:val="Balonteksts1"/>
    <w:basedOn w:val="Normal"/>
    <w:semiHidden/>
    <w:rPr>
      <w:rFonts w:ascii="Tahoma" w:hAnsi="Tahoma" w:cs="Tahoma"/>
      <w:sz w:val="16"/>
      <w:szCs w:val="16"/>
    </w:rPr>
  </w:style>
  <w:style w:type="character" w:customStyle="1" w:styleId="FooterChar">
    <w:name w:val="Footer Char"/>
    <w:basedOn w:val="DefaultParagraphFont"/>
    <w:link w:val="Footer"/>
    <w:uiPriority w:val="99"/>
    <w:rsid w:val="00433FF4"/>
    <w:rPr>
      <w:lang w:val="lv-LV" w:eastAsia="lv-LV" w:bidi="ar-SA"/>
    </w:rPr>
  </w:style>
  <w:style w:type="table" w:styleId="TableGrid">
    <w:name w:val="Table Grid"/>
    <w:basedOn w:val="TableNormal"/>
    <w:rsid w:val="00FE0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RakstzCharCharRakstz">
    <w:name w:val=" Char Char2 Rakstz. Char Char Rakstz."/>
    <w:basedOn w:val="Normal"/>
    <w:rsid w:val="00CB7CAB"/>
    <w:pPr>
      <w:spacing w:after="160" w:line="240" w:lineRule="exact"/>
    </w:pPr>
    <w:rPr>
      <w:rFonts w:ascii="Tahoma" w:hAnsi="Tahoma"/>
      <w:lang w:val="en-US" w:eastAsia="en-US"/>
    </w:rPr>
  </w:style>
  <w:style w:type="paragraph" w:customStyle="1" w:styleId="CharChar1">
    <w:name w:val=" Char Char1"/>
    <w:basedOn w:val="Normal"/>
    <w:rsid w:val="00702AE3"/>
    <w:pPr>
      <w:spacing w:after="160" w:line="240" w:lineRule="exact"/>
    </w:pPr>
    <w:rPr>
      <w:rFonts w:ascii="Tahoma" w:hAnsi="Tahoma"/>
      <w:lang w:val="en-US" w:eastAsia="en-US"/>
    </w:rPr>
  </w:style>
  <w:style w:type="paragraph" w:styleId="EndnoteText">
    <w:name w:val="endnote text"/>
    <w:basedOn w:val="Normal"/>
    <w:semiHidden/>
    <w:rsid w:val="00F62414"/>
  </w:style>
  <w:style w:type="character" w:styleId="EndnoteReference">
    <w:name w:val="endnote reference"/>
    <w:basedOn w:val="DefaultParagraphFont"/>
    <w:semiHidden/>
    <w:rsid w:val="00F62414"/>
    <w:rPr>
      <w:vertAlign w:val="superscript"/>
    </w:rPr>
  </w:style>
  <w:style w:type="paragraph" w:customStyle="1" w:styleId="CharChar2RakstzCharChar">
    <w:name w:val=" Char Char2 Rakstz. Char Char"/>
    <w:basedOn w:val="Normal"/>
    <w:rsid w:val="009106A1"/>
    <w:pPr>
      <w:spacing w:after="160" w:line="240" w:lineRule="exact"/>
    </w:pPr>
    <w:rPr>
      <w:rFonts w:ascii="Tahoma" w:hAnsi="Tahoma"/>
      <w:lang w:val="en-US" w:eastAsia="en-US"/>
    </w:rPr>
  </w:style>
  <w:style w:type="paragraph" w:customStyle="1" w:styleId="RakstzCharCharRakstzCharCharRakstz">
    <w:name w:val=" Rakstz. Char Char Rakstz. Char Char Rakstz."/>
    <w:basedOn w:val="Normal"/>
    <w:rsid w:val="005E3936"/>
    <w:pPr>
      <w:spacing w:after="160" w:line="240" w:lineRule="exact"/>
    </w:pPr>
    <w:rPr>
      <w:rFonts w:ascii="Tahoma" w:hAnsi="Tahoma"/>
      <w:lang w:val="en-US" w:eastAsia="en-US"/>
    </w:rPr>
  </w:style>
  <w:style w:type="paragraph" w:customStyle="1" w:styleId="CharChar2RakstzCharCharRakstzCharChar5">
    <w:name w:val=" Char Char2 Rakstz. Char Char Rakstz. Char Char5"/>
    <w:basedOn w:val="Normal"/>
    <w:rsid w:val="00BE4CCC"/>
    <w:pPr>
      <w:spacing w:after="160" w:line="240" w:lineRule="exact"/>
    </w:pPr>
    <w:rPr>
      <w:rFonts w:ascii="Tahoma" w:hAnsi="Tahoma"/>
      <w:lang w:val="en-US" w:eastAsia="en-US"/>
    </w:rPr>
  </w:style>
  <w:style w:type="paragraph" w:customStyle="1" w:styleId="CharChar2RakstzCharCharRakstzCharChar5RakstzCharChar1">
    <w:name w:val=" Char Char2 Rakstz. Char Char Rakstz. Char Char5 Rakstz. Char Char1"/>
    <w:basedOn w:val="Normal"/>
    <w:rsid w:val="00DE7DD9"/>
    <w:pPr>
      <w:spacing w:after="160" w:line="240" w:lineRule="exact"/>
    </w:pPr>
    <w:rPr>
      <w:rFonts w:ascii="Tahoma" w:hAnsi="Tahoma"/>
      <w:lang w:val="en-US" w:eastAsia="en-US"/>
    </w:rPr>
  </w:style>
  <w:style w:type="paragraph" w:customStyle="1" w:styleId="NormalWeb1">
    <w:name w:val="Normal (Web)1"/>
    <w:basedOn w:val="Normal"/>
    <w:rsid w:val="00DE7DD9"/>
    <w:pPr>
      <w:spacing w:before="100" w:beforeAutospacing="1" w:after="100" w:afterAutospacing="1"/>
    </w:pPr>
    <w:rPr>
      <w:rFonts w:ascii="Arial Unicode MS" w:eastAsia="Arial Unicode MS" w:hAnsi="Arial Unicode MS"/>
      <w:color w:val="000000"/>
      <w:sz w:val="24"/>
      <w:lang w:eastAsia="en-US"/>
    </w:rPr>
  </w:style>
  <w:style w:type="character" w:customStyle="1" w:styleId="Heading3Char">
    <w:name w:val="Heading 3 Char"/>
    <w:basedOn w:val="DefaultParagraphFont"/>
    <w:link w:val="Heading3"/>
    <w:rsid w:val="009C32A5"/>
    <w:rPr>
      <w:b/>
      <w:snapToGrid w:val="0"/>
      <w:color w:val="000000"/>
      <w:sz w:val="24"/>
      <w:lang w:val="en-GB" w:eastAsia="en-US"/>
    </w:rPr>
  </w:style>
  <w:style w:type="paragraph" w:customStyle="1" w:styleId="RakstzRakstzRakstzRakstz1RakstzRakstzRakstz">
    <w:name w:val=" Rakstz. Rakstz. Rakstz. Rakstz.1 Rakstz. Rakstz. Rakstz."/>
    <w:basedOn w:val="Normal"/>
    <w:rsid w:val="006829E9"/>
    <w:rPr>
      <w:sz w:val="24"/>
      <w:szCs w:val="24"/>
      <w:lang w:val="pl-PL" w:eastAsia="pl-PL"/>
    </w:rPr>
  </w:style>
  <w:style w:type="character" w:customStyle="1" w:styleId="HeaderChar">
    <w:name w:val="Header Char"/>
    <w:basedOn w:val="DefaultParagraphFont"/>
    <w:link w:val="Header"/>
    <w:rsid w:val="00F93FC3"/>
  </w:style>
  <w:style w:type="paragraph" w:styleId="CommentSubject">
    <w:name w:val="annotation subject"/>
    <w:basedOn w:val="CommentText"/>
    <w:next w:val="CommentText"/>
    <w:rsid w:val="00E42DE8"/>
    <w:rPr>
      <w:b/>
      <w:bCs/>
    </w:rPr>
  </w:style>
  <w:style w:type="character" w:customStyle="1" w:styleId="CommentTextChar">
    <w:name w:val="Comment Text Char"/>
    <w:basedOn w:val="DefaultParagraphFont"/>
    <w:link w:val="CommentText"/>
    <w:semiHidden/>
    <w:rsid w:val="00E42DE8"/>
  </w:style>
  <w:style w:type="character" w:customStyle="1" w:styleId="KomentratmaRakstz">
    <w:name w:val="Komentāra tēma Rakstz."/>
    <w:basedOn w:val="CommentTextChar"/>
    <w:link w:val="CommentSubject"/>
    <w:rsid w:val="00E42DE8"/>
  </w:style>
  <w:style w:type="paragraph" w:customStyle="1" w:styleId="listparagraph">
    <w:name w:val="listparagraph"/>
    <w:basedOn w:val="Normal"/>
    <w:rsid w:val="00DA3879"/>
    <w:pPr>
      <w:spacing w:before="100" w:beforeAutospacing="1" w:after="100" w:afterAutospacing="1"/>
    </w:pPr>
    <w:rPr>
      <w:color w:val="000000"/>
      <w:sz w:val="24"/>
      <w:szCs w:val="24"/>
    </w:rPr>
  </w:style>
  <w:style w:type="paragraph" w:styleId="Revision">
    <w:name w:val="Revision"/>
    <w:hidden/>
    <w:uiPriority w:val="99"/>
    <w:semiHidden/>
    <w:rsid w:val="00DA3879"/>
  </w:style>
  <w:style w:type="character" w:styleId="FootnoteReference">
    <w:name w:val="footnote reference"/>
    <w:basedOn w:val="DefaultParagraphFont"/>
    <w:rsid w:val="00ED2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3575">
      <w:bodyDiv w:val="1"/>
      <w:marLeft w:val="0"/>
      <w:marRight w:val="0"/>
      <w:marTop w:val="0"/>
      <w:marBottom w:val="0"/>
      <w:divBdr>
        <w:top w:val="none" w:sz="0" w:space="0" w:color="auto"/>
        <w:left w:val="none" w:sz="0" w:space="0" w:color="auto"/>
        <w:bottom w:val="none" w:sz="0" w:space="0" w:color="auto"/>
        <w:right w:val="none" w:sz="0" w:space="0" w:color="auto"/>
      </w:divBdr>
    </w:div>
    <w:div w:id="546337011">
      <w:bodyDiv w:val="1"/>
      <w:marLeft w:val="0"/>
      <w:marRight w:val="0"/>
      <w:marTop w:val="0"/>
      <w:marBottom w:val="0"/>
      <w:divBdr>
        <w:top w:val="none" w:sz="0" w:space="0" w:color="auto"/>
        <w:left w:val="none" w:sz="0" w:space="0" w:color="auto"/>
        <w:bottom w:val="none" w:sz="0" w:space="0" w:color="auto"/>
        <w:right w:val="none" w:sz="0" w:space="0" w:color="auto"/>
      </w:divBdr>
    </w:div>
    <w:div w:id="616444830">
      <w:bodyDiv w:val="1"/>
      <w:marLeft w:val="0"/>
      <w:marRight w:val="0"/>
      <w:marTop w:val="0"/>
      <w:marBottom w:val="0"/>
      <w:divBdr>
        <w:top w:val="none" w:sz="0" w:space="0" w:color="auto"/>
        <w:left w:val="none" w:sz="0" w:space="0" w:color="auto"/>
        <w:bottom w:val="none" w:sz="0" w:space="0" w:color="auto"/>
        <w:right w:val="none" w:sz="0" w:space="0" w:color="auto"/>
      </w:divBdr>
    </w:div>
    <w:div w:id="10109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3C0F-8458-4FF9-885D-D989254B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Pages>
  <Words>38054</Words>
  <Characters>21691</Characters>
  <Application>Microsoft Office Word</Application>
  <DocSecurity>0</DocSecurity>
  <Lines>180</Lines>
  <Paragraphs>119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Nepārņemto direktīvu saraksts (ierobežota pieejamība)</vt:lpstr>
      <vt:lpstr>Saraksts ar Eiropas Savienības direktīvām, kas nav pārņemtas</vt:lpstr>
    </vt:vector>
  </TitlesOfParts>
  <Company>Tieslietu ministrija</Company>
  <LinksUpToDate>false</LinksUpToDate>
  <CharactersWithSpaces>59626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Nepārņemto direktīvu saraksts (ierobežota pieejamība)</dc:title>
  <dc:subject>1. pielikums informatīvajam ziņojumam "Par Latvijas kā Eiropas Savienības dalībvalsts saistību izpildi”</dc:subject>
  <dc:creator>Janis Tīts</dc:creator>
  <cp:keywords/>
  <dc:description>67046103, Janis.Tits@tm.gov.lv</dc:description>
  <cp:lastModifiedBy>Iveta Stafecka</cp:lastModifiedBy>
  <cp:revision>2</cp:revision>
  <cp:lastPrinted>2010-02-17T07:27:00Z</cp:lastPrinted>
  <dcterms:created xsi:type="dcterms:W3CDTF">2026-04-27T06:44:00Z</dcterms:created>
  <dcterms:modified xsi:type="dcterms:W3CDTF">2026-04-27T06:44:00Z</dcterms:modified>
</cp:coreProperties>
</file>