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0BDB8" w14:textId="77777777" w:rsidR="009A3BD8" w:rsidRDefault="009A3BD8" w:rsidP="009A3BD8">
      <w:pPr>
        <w:pStyle w:val="BodyText"/>
        <w:spacing w:after="0"/>
        <w:ind w:left="1080"/>
        <w:jc w:val="center"/>
        <w:rPr>
          <w:b/>
          <w:i/>
          <w:sz w:val="32"/>
          <w:szCs w:val="32"/>
        </w:rPr>
      </w:pPr>
    </w:p>
    <w:p w14:paraId="320B0CC4" w14:textId="77777777" w:rsidR="009A3BD8" w:rsidRDefault="009A3BD8" w:rsidP="009A3BD8">
      <w:pPr>
        <w:pStyle w:val="BodyText"/>
        <w:spacing w:after="0"/>
        <w:ind w:left="1080"/>
        <w:jc w:val="center"/>
        <w:rPr>
          <w:b/>
          <w:i/>
          <w:sz w:val="32"/>
          <w:szCs w:val="32"/>
        </w:rPr>
      </w:pPr>
    </w:p>
    <w:p w14:paraId="6CF59BA2" w14:textId="77777777" w:rsidR="009A3BD8" w:rsidRDefault="009A3BD8" w:rsidP="009A3BD8">
      <w:pPr>
        <w:pStyle w:val="BodyText"/>
        <w:spacing w:after="0"/>
        <w:ind w:left="1080"/>
        <w:jc w:val="center"/>
        <w:rPr>
          <w:b/>
          <w:i/>
          <w:sz w:val="32"/>
          <w:szCs w:val="32"/>
        </w:rPr>
      </w:pPr>
    </w:p>
    <w:p w14:paraId="25608D4A" w14:textId="77777777" w:rsidR="009A3BD8" w:rsidRPr="009A3BD8" w:rsidRDefault="009A3BD8" w:rsidP="009A3BD8">
      <w:pPr>
        <w:pStyle w:val="BodyText"/>
        <w:spacing w:after="0"/>
        <w:ind w:left="1080"/>
        <w:jc w:val="center"/>
        <w:rPr>
          <w:b/>
          <w:sz w:val="32"/>
          <w:szCs w:val="32"/>
        </w:rPr>
      </w:pPr>
    </w:p>
    <w:p w14:paraId="0419180B" w14:textId="77777777" w:rsidR="004A1065" w:rsidRDefault="004A1065" w:rsidP="009A3BD8">
      <w:pPr>
        <w:pStyle w:val="BodyText"/>
        <w:spacing w:after="0"/>
        <w:ind w:left="1080"/>
        <w:jc w:val="center"/>
        <w:rPr>
          <w:b/>
          <w:sz w:val="28"/>
          <w:szCs w:val="28"/>
        </w:rPr>
      </w:pPr>
    </w:p>
    <w:p w14:paraId="51BC0E66" w14:textId="77777777" w:rsidR="004A1065" w:rsidRDefault="004A1065" w:rsidP="009A3BD8">
      <w:pPr>
        <w:pStyle w:val="BodyText"/>
        <w:spacing w:after="0"/>
        <w:ind w:left="1080"/>
        <w:jc w:val="center"/>
        <w:rPr>
          <w:b/>
          <w:sz w:val="28"/>
          <w:szCs w:val="28"/>
        </w:rPr>
      </w:pPr>
    </w:p>
    <w:p w14:paraId="368145EF" w14:textId="77777777" w:rsidR="00136F9D" w:rsidRDefault="00136F9D" w:rsidP="009A3BD8">
      <w:pPr>
        <w:pStyle w:val="BodyText"/>
        <w:spacing w:after="0"/>
        <w:ind w:left="1080"/>
        <w:jc w:val="center"/>
        <w:rPr>
          <w:b/>
          <w:sz w:val="28"/>
          <w:szCs w:val="28"/>
        </w:rPr>
      </w:pPr>
      <w:proofErr w:type="spellStart"/>
      <w:r w:rsidRPr="00136F9D">
        <w:rPr>
          <w:b/>
          <w:sz w:val="28"/>
          <w:szCs w:val="28"/>
        </w:rPr>
        <w:t>Grozījumu</w:t>
      </w:r>
      <w:proofErr w:type="spellEnd"/>
      <w:r w:rsidRPr="00136F9D">
        <w:rPr>
          <w:b/>
          <w:sz w:val="28"/>
          <w:szCs w:val="28"/>
        </w:rPr>
        <w:t xml:space="preserve"> </w:t>
      </w:r>
      <w:proofErr w:type="spellStart"/>
      <w:r w:rsidRPr="00136F9D">
        <w:rPr>
          <w:b/>
          <w:sz w:val="28"/>
          <w:szCs w:val="28"/>
        </w:rPr>
        <w:t>līgums</w:t>
      </w:r>
      <w:proofErr w:type="spellEnd"/>
      <w:r w:rsidRPr="00136F9D">
        <w:rPr>
          <w:b/>
          <w:sz w:val="28"/>
          <w:szCs w:val="28"/>
        </w:rPr>
        <w:t xml:space="preserve"> </w:t>
      </w:r>
    </w:p>
    <w:p w14:paraId="1864A45D" w14:textId="77777777" w:rsidR="00136F9D" w:rsidRDefault="00136F9D" w:rsidP="009A3BD8">
      <w:pPr>
        <w:pStyle w:val="BodyText"/>
        <w:spacing w:after="0"/>
        <w:ind w:left="1080"/>
        <w:jc w:val="center"/>
        <w:rPr>
          <w:b/>
          <w:sz w:val="28"/>
          <w:szCs w:val="28"/>
        </w:rPr>
      </w:pPr>
    </w:p>
    <w:p w14:paraId="680242A6" w14:textId="77777777" w:rsidR="00136F9D" w:rsidRDefault="00136F9D" w:rsidP="009A3BD8">
      <w:pPr>
        <w:pStyle w:val="BodyText"/>
        <w:spacing w:after="0"/>
        <w:ind w:left="1080"/>
        <w:jc w:val="center"/>
        <w:rPr>
          <w:b/>
          <w:sz w:val="28"/>
          <w:szCs w:val="28"/>
        </w:rPr>
      </w:pPr>
      <w:proofErr w:type="spellStart"/>
      <w:r w:rsidRPr="00136F9D">
        <w:rPr>
          <w:b/>
          <w:sz w:val="28"/>
          <w:szCs w:val="28"/>
        </w:rPr>
        <w:t>starp</w:t>
      </w:r>
      <w:proofErr w:type="spellEnd"/>
      <w:r w:rsidRPr="00136F9D">
        <w:rPr>
          <w:b/>
          <w:sz w:val="28"/>
          <w:szCs w:val="28"/>
        </w:rPr>
        <w:t xml:space="preserve"> </w:t>
      </w:r>
      <w:proofErr w:type="spellStart"/>
      <w:r w:rsidRPr="00136F9D">
        <w:rPr>
          <w:b/>
          <w:sz w:val="28"/>
          <w:szCs w:val="28"/>
        </w:rPr>
        <w:t>Eiropas</w:t>
      </w:r>
      <w:proofErr w:type="spellEnd"/>
      <w:r w:rsidRPr="00136F9D">
        <w:rPr>
          <w:b/>
          <w:sz w:val="28"/>
          <w:szCs w:val="28"/>
        </w:rPr>
        <w:t xml:space="preserve"> </w:t>
      </w:r>
      <w:proofErr w:type="spellStart"/>
      <w:r w:rsidRPr="00136F9D">
        <w:rPr>
          <w:b/>
          <w:sz w:val="28"/>
          <w:szCs w:val="28"/>
        </w:rPr>
        <w:t>Savienību</w:t>
      </w:r>
      <w:proofErr w:type="spellEnd"/>
      <w:r w:rsidRPr="00136F9D">
        <w:rPr>
          <w:b/>
          <w:sz w:val="28"/>
          <w:szCs w:val="28"/>
        </w:rPr>
        <w:t xml:space="preserve"> un </w:t>
      </w:r>
      <w:proofErr w:type="spellStart"/>
      <w:r w:rsidRPr="00136F9D">
        <w:rPr>
          <w:b/>
          <w:sz w:val="28"/>
          <w:szCs w:val="28"/>
        </w:rPr>
        <w:t>iesaistītajām</w:t>
      </w:r>
      <w:proofErr w:type="spellEnd"/>
      <w:r w:rsidRPr="00136F9D">
        <w:rPr>
          <w:b/>
          <w:sz w:val="28"/>
          <w:szCs w:val="28"/>
        </w:rPr>
        <w:t xml:space="preserve"> </w:t>
      </w:r>
      <w:proofErr w:type="spellStart"/>
      <w:r w:rsidRPr="00136F9D">
        <w:rPr>
          <w:b/>
          <w:sz w:val="28"/>
          <w:szCs w:val="28"/>
        </w:rPr>
        <w:t>dalībvalstīm</w:t>
      </w:r>
      <w:proofErr w:type="spellEnd"/>
      <w:r w:rsidRPr="00136F9D">
        <w:rPr>
          <w:b/>
          <w:sz w:val="28"/>
          <w:szCs w:val="28"/>
        </w:rPr>
        <w:t xml:space="preserve"> </w:t>
      </w:r>
    </w:p>
    <w:p w14:paraId="39C3C35B" w14:textId="77777777" w:rsidR="00136F9D" w:rsidRDefault="00136F9D" w:rsidP="009A3BD8">
      <w:pPr>
        <w:pStyle w:val="BodyText"/>
        <w:spacing w:after="0"/>
        <w:ind w:left="1080"/>
        <w:jc w:val="center"/>
        <w:rPr>
          <w:b/>
          <w:sz w:val="28"/>
          <w:szCs w:val="28"/>
        </w:rPr>
      </w:pPr>
    </w:p>
    <w:p w14:paraId="262A46DD" w14:textId="77777777" w:rsidR="00136F9D" w:rsidRPr="00136F9D" w:rsidRDefault="00136F9D" w:rsidP="009A3BD8">
      <w:pPr>
        <w:pStyle w:val="BodyText"/>
        <w:spacing w:after="0"/>
        <w:ind w:left="1080"/>
        <w:jc w:val="center"/>
        <w:rPr>
          <w:b/>
          <w:sz w:val="28"/>
          <w:szCs w:val="28"/>
        </w:rPr>
      </w:pPr>
      <w:proofErr w:type="spellStart"/>
      <w:r w:rsidRPr="00136F9D">
        <w:rPr>
          <w:b/>
          <w:sz w:val="28"/>
          <w:szCs w:val="28"/>
        </w:rPr>
        <w:t>ar</w:t>
      </w:r>
      <w:proofErr w:type="spellEnd"/>
      <w:r w:rsidRPr="00136F9D">
        <w:rPr>
          <w:b/>
          <w:sz w:val="28"/>
          <w:szCs w:val="28"/>
        </w:rPr>
        <w:t xml:space="preserve"> </w:t>
      </w:r>
      <w:r w:rsidRPr="00D732F6">
        <w:rPr>
          <w:b/>
          <w:i/>
          <w:sz w:val="28"/>
          <w:szCs w:val="28"/>
        </w:rPr>
        <w:t>JT International SA</w:t>
      </w:r>
      <w:r w:rsidRPr="00136F9D">
        <w:rPr>
          <w:b/>
          <w:sz w:val="28"/>
          <w:szCs w:val="28"/>
        </w:rPr>
        <w:t xml:space="preserve"> </w:t>
      </w:r>
      <w:proofErr w:type="gramStart"/>
      <w:r w:rsidRPr="00136F9D">
        <w:rPr>
          <w:b/>
          <w:sz w:val="28"/>
          <w:szCs w:val="28"/>
        </w:rPr>
        <w:t xml:space="preserve">un </w:t>
      </w:r>
      <w:r w:rsidRPr="00D732F6">
        <w:rPr>
          <w:b/>
          <w:i/>
          <w:sz w:val="28"/>
          <w:szCs w:val="28"/>
        </w:rPr>
        <w:t>JT</w:t>
      </w:r>
      <w:proofErr w:type="gramEnd"/>
      <w:r w:rsidRPr="00D732F6">
        <w:rPr>
          <w:b/>
          <w:i/>
          <w:sz w:val="28"/>
          <w:szCs w:val="28"/>
        </w:rPr>
        <w:t xml:space="preserve"> International Holding BV</w:t>
      </w:r>
      <w:r w:rsidRPr="00136F9D">
        <w:rPr>
          <w:b/>
          <w:sz w:val="28"/>
          <w:szCs w:val="28"/>
        </w:rPr>
        <w:t xml:space="preserve"> </w:t>
      </w:r>
    </w:p>
    <w:p w14:paraId="3EED46BB" w14:textId="77777777" w:rsidR="00136F9D" w:rsidRPr="00136F9D" w:rsidRDefault="00136F9D" w:rsidP="009A3BD8">
      <w:pPr>
        <w:pStyle w:val="BodyText"/>
        <w:spacing w:after="0"/>
        <w:ind w:left="1080"/>
        <w:jc w:val="center"/>
        <w:rPr>
          <w:b/>
          <w:sz w:val="28"/>
          <w:szCs w:val="28"/>
        </w:rPr>
      </w:pPr>
    </w:p>
    <w:p w14:paraId="2FBF417C" w14:textId="55888C79" w:rsidR="009A3BD8" w:rsidRPr="00136F9D" w:rsidRDefault="00136F9D" w:rsidP="009A3BD8">
      <w:pPr>
        <w:pStyle w:val="BodyText"/>
        <w:spacing w:after="0"/>
        <w:ind w:left="1080"/>
        <w:jc w:val="center"/>
        <w:rPr>
          <w:b/>
          <w:sz w:val="28"/>
          <w:szCs w:val="28"/>
        </w:rPr>
      </w:pPr>
      <w:proofErr w:type="spellStart"/>
      <w:r w:rsidRPr="00136F9D">
        <w:rPr>
          <w:b/>
          <w:sz w:val="28"/>
          <w:szCs w:val="28"/>
        </w:rPr>
        <w:t>ar</w:t>
      </w:r>
      <w:proofErr w:type="spellEnd"/>
      <w:r w:rsidRPr="00136F9D">
        <w:rPr>
          <w:b/>
          <w:sz w:val="28"/>
          <w:szCs w:val="28"/>
        </w:rPr>
        <w:t xml:space="preserve"> </w:t>
      </w:r>
      <w:proofErr w:type="spellStart"/>
      <w:r w:rsidRPr="00136F9D">
        <w:rPr>
          <w:b/>
          <w:sz w:val="28"/>
          <w:szCs w:val="28"/>
        </w:rPr>
        <w:t>vienošanās</w:t>
      </w:r>
      <w:proofErr w:type="spellEnd"/>
      <w:r w:rsidRPr="00136F9D">
        <w:rPr>
          <w:b/>
          <w:sz w:val="28"/>
          <w:szCs w:val="28"/>
        </w:rPr>
        <w:t xml:space="preserve"> </w:t>
      </w:r>
      <w:proofErr w:type="spellStart"/>
      <w:r w:rsidRPr="00136F9D">
        <w:rPr>
          <w:b/>
          <w:sz w:val="28"/>
          <w:szCs w:val="28"/>
        </w:rPr>
        <w:t>vēstuli</w:t>
      </w:r>
      <w:proofErr w:type="spellEnd"/>
      <w:r w:rsidRPr="00136F9D">
        <w:rPr>
          <w:b/>
          <w:sz w:val="28"/>
          <w:szCs w:val="28"/>
        </w:rPr>
        <w:t xml:space="preserve"> </w:t>
      </w:r>
      <w:proofErr w:type="spellStart"/>
      <w:r w:rsidRPr="00136F9D">
        <w:rPr>
          <w:b/>
          <w:sz w:val="28"/>
          <w:szCs w:val="28"/>
        </w:rPr>
        <w:t>pielikumā</w:t>
      </w:r>
      <w:proofErr w:type="spellEnd"/>
      <w:r w:rsidR="00331E06">
        <w:rPr>
          <w:rStyle w:val="FootnoteReference"/>
          <w:b/>
          <w:sz w:val="28"/>
          <w:szCs w:val="28"/>
        </w:rPr>
        <w:footnoteReference w:id="1"/>
      </w:r>
    </w:p>
    <w:p w14:paraId="57400BCF" w14:textId="77777777" w:rsidR="008A2660" w:rsidRPr="00731F78" w:rsidRDefault="008A2660" w:rsidP="008A2660">
      <w:pPr>
        <w:pageBreakBefore/>
        <w:jc w:val="both"/>
      </w:pPr>
    </w:p>
    <w:p w14:paraId="4F11F544" w14:textId="77777777" w:rsidR="00FD4AA4" w:rsidRPr="00144D42" w:rsidRDefault="00047403" w:rsidP="00D321C5">
      <w:pPr>
        <w:pStyle w:val="BodyText"/>
        <w:spacing w:before="120" w:after="0"/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Šis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grozījumu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FD4AA4" w:rsidRPr="00144D42">
        <w:rPr>
          <w:sz w:val="28"/>
          <w:szCs w:val="28"/>
        </w:rPr>
        <w:t>līgums</w:t>
      </w:r>
      <w:proofErr w:type="spellEnd"/>
      <w:r w:rsidR="00FD4AA4" w:rsidRPr="00144D42">
        <w:rPr>
          <w:sz w:val="28"/>
          <w:szCs w:val="28"/>
        </w:rPr>
        <w:t xml:space="preserve"> </w:t>
      </w:r>
      <w:proofErr w:type="spellStart"/>
      <w:r w:rsidR="00FD4AA4" w:rsidRPr="00144D42">
        <w:rPr>
          <w:sz w:val="28"/>
          <w:szCs w:val="28"/>
        </w:rPr>
        <w:t>ir</w:t>
      </w:r>
      <w:proofErr w:type="spellEnd"/>
      <w:r w:rsidR="00FD4AA4" w:rsidRPr="00144D42">
        <w:rPr>
          <w:sz w:val="28"/>
          <w:szCs w:val="28"/>
        </w:rPr>
        <w:t xml:space="preserve"> </w:t>
      </w:r>
      <w:proofErr w:type="spellStart"/>
      <w:r w:rsidR="00FD4AA4" w:rsidRPr="00144D42">
        <w:rPr>
          <w:sz w:val="28"/>
          <w:szCs w:val="28"/>
        </w:rPr>
        <w:t>nos</w:t>
      </w:r>
      <w:r w:rsidR="006767AE">
        <w:rPr>
          <w:sz w:val="28"/>
          <w:szCs w:val="28"/>
        </w:rPr>
        <w:t>lēgts</w:t>
      </w:r>
      <w:proofErr w:type="spellEnd"/>
      <w:r w:rsidR="006767AE">
        <w:rPr>
          <w:sz w:val="28"/>
          <w:szCs w:val="28"/>
        </w:rPr>
        <w:t xml:space="preserve"> </w:t>
      </w:r>
      <w:proofErr w:type="spellStart"/>
      <w:r w:rsidR="006767AE">
        <w:rPr>
          <w:sz w:val="28"/>
          <w:szCs w:val="28"/>
        </w:rPr>
        <w:t>starp</w:t>
      </w:r>
      <w:proofErr w:type="spellEnd"/>
      <w:r w:rsidR="006767AE">
        <w:rPr>
          <w:sz w:val="28"/>
          <w:szCs w:val="28"/>
        </w:rPr>
        <w:t xml:space="preserve"> JT International S</w:t>
      </w:r>
      <w:r w:rsidR="00FD4AA4" w:rsidRPr="00144D42">
        <w:rPr>
          <w:sz w:val="28"/>
          <w:szCs w:val="28"/>
        </w:rPr>
        <w:t xml:space="preserve">A, JT International Holding BV, </w:t>
      </w:r>
      <w:proofErr w:type="spellStart"/>
      <w:r w:rsidR="00FD4AA4" w:rsidRPr="00144D42">
        <w:rPr>
          <w:sz w:val="28"/>
          <w:szCs w:val="28"/>
        </w:rPr>
        <w:t>Eiropas</w:t>
      </w:r>
      <w:proofErr w:type="spellEnd"/>
      <w:r w:rsidR="00FD4AA4" w:rsidRPr="00144D42">
        <w:rPr>
          <w:sz w:val="28"/>
          <w:szCs w:val="28"/>
        </w:rPr>
        <w:t xml:space="preserve"> </w:t>
      </w:r>
      <w:proofErr w:type="spellStart"/>
      <w:r w:rsidR="00FD4AA4" w:rsidRPr="00144D42">
        <w:rPr>
          <w:sz w:val="28"/>
          <w:szCs w:val="28"/>
        </w:rPr>
        <w:t>Savienību</w:t>
      </w:r>
      <w:proofErr w:type="spellEnd"/>
      <w:r w:rsidR="00FD4AA4" w:rsidRPr="00144D42">
        <w:rPr>
          <w:sz w:val="28"/>
          <w:szCs w:val="28"/>
        </w:rPr>
        <w:t xml:space="preserve">, kuru </w:t>
      </w:r>
      <w:proofErr w:type="spellStart"/>
      <w:r w:rsidR="00FD4AA4" w:rsidRPr="00144D42">
        <w:rPr>
          <w:sz w:val="28"/>
          <w:szCs w:val="28"/>
        </w:rPr>
        <w:t>pārstāv</w:t>
      </w:r>
      <w:proofErr w:type="spellEnd"/>
      <w:r w:rsidR="00FD4AA4" w:rsidRPr="00144D42">
        <w:rPr>
          <w:sz w:val="28"/>
          <w:szCs w:val="28"/>
        </w:rPr>
        <w:t xml:space="preserve"> </w:t>
      </w:r>
      <w:proofErr w:type="spellStart"/>
      <w:r w:rsidR="00FD4AA4" w:rsidRPr="00144D42">
        <w:rPr>
          <w:sz w:val="28"/>
          <w:szCs w:val="28"/>
        </w:rPr>
        <w:t>Eiropas</w:t>
      </w:r>
      <w:proofErr w:type="spellEnd"/>
      <w:r w:rsidR="00FD4AA4" w:rsidRPr="00144D42">
        <w:rPr>
          <w:sz w:val="28"/>
          <w:szCs w:val="28"/>
        </w:rPr>
        <w:t xml:space="preserve"> </w:t>
      </w:r>
      <w:proofErr w:type="spellStart"/>
      <w:r w:rsidR="00FD4AA4" w:rsidRPr="00144D42">
        <w:rPr>
          <w:sz w:val="28"/>
          <w:szCs w:val="28"/>
        </w:rPr>
        <w:t>Komisija</w:t>
      </w:r>
      <w:proofErr w:type="spellEnd"/>
      <w:r w:rsidR="00FD4AA4" w:rsidRPr="00144D42">
        <w:rPr>
          <w:sz w:val="28"/>
          <w:szCs w:val="28"/>
        </w:rPr>
        <w:t xml:space="preserve"> un </w:t>
      </w:r>
      <w:proofErr w:type="spellStart"/>
      <w:r w:rsidR="00FD4AA4" w:rsidRPr="00144D42">
        <w:rPr>
          <w:sz w:val="28"/>
          <w:szCs w:val="28"/>
        </w:rPr>
        <w:t>katru</w:t>
      </w:r>
      <w:proofErr w:type="spellEnd"/>
      <w:r w:rsidR="00FD4AA4" w:rsidRPr="00144D42">
        <w:rPr>
          <w:sz w:val="28"/>
          <w:szCs w:val="28"/>
        </w:rPr>
        <w:t xml:space="preserve"> </w:t>
      </w:r>
      <w:proofErr w:type="spellStart"/>
      <w:r w:rsidR="00FD4AA4" w:rsidRPr="00144D42">
        <w:rPr>
          <w:sz w:val="28"/>
          <w:szCs w:val="28"/>
        </w:rPr>
        <w:t>Eiropas</w:t>
      </w:r>
      <w:proofErr w:type="spellEnd"/>
      <w:r w:rsidR="00FD4AA4" w:rsidRPr="00144D42">
        <w:rPr>
          <w:sz w:val="28"/>
          <w:szCs w:val="28"/>
        </w:rPr>
        <w:t xml:space="preserve"> </w:t>
      </w:r>
      <w:proofErr w:type="spellStart"/>
      <w:r w:rsidR="00FD4AA4" w:rsidRPr="00144D42">
        <w:rPr>
          <w:sz w:val="28"/>
          <w:szCs w:val="28"/>
        </w:rPr>
        <w:t>Savienības</w:t>
      </w:r>
      <w:proofErr w:type="spellEnd"/>
      <w:r w:rsidR="00FD4AA4" w:rsidRPr="00144D42">
        <w:rPr>
          <w:sz w:val="28"/>
          <w:szCs w:val="28"/>
        </w:rPr>
        <w:t xml:space="preserve"> </w:t>
      </w:r>
      <w:proofErr w:type="spellStart"/>
      <w:r w:rsidR="00FD4AA4" w:rsidRPr="00144D42">
        <w:rPr>
          <w:sz w:val="28"/>
          <w:szCs w:val="28"/>
        </w:rPr>
        <w:t>dalībvalsti</w:t>
      </w:r>
      <w:proofErr w:type="spellEnd"/>
      <w:r w:rsidR="00FD4AA4" w:rsidRPr="00144D42">
        <w:rPr>
          <w:sz w:val="28"/>
          <w:szCs w:val="28"/>
        </w:rPr>
        <w:t xml:space="preserve">, kas </w:t>
      </w:r>
      <w:proofErr w:type="spellStart"/>
      <w:r w:rsidR="00FD4AA4" w:rsidRPr="00144D42">
        <w:rPr>
          <w:sz w:val="28"/>
          <w:szCs w:val="28"/>
        </w:rPr>
        <w:t>ir</w:t>
      </w:r>
      <w:proofErr w:type="spellEnd"/>
      <w:r w:rsidR="00FD4AA4" w:rsidRPr="00144D42">
        <w:rPr>
          <w:sz w:val="28"/>
          <w:szCs w:val="28"/>
        </w:rPr>
        <w:t xml:space="preserve"> 2007.gada </w:t>
      </w:r>
      <w:proofErr w:type="gramStart"/>
      <w:r w:rsidR="00FD4AA4" w:rsidRPr="00144D42">
        <w:rPr>
          <w:sz w:val="28"/>
          <w:szCs w:val="28"/>
        </w:rPr>
        <w:t>14.decembra</w:t>
      </w:r>
      <w:proofErr w:type="gramEnd"/>
      <w:r w:rsidR="00FD4AA4" w:rsidRPr="00144D42">
        <w:rPr>
          <w:sz w:val="28"/>
          <w:szCs w:val="28"/>
        </w:rPr>
        <w:t xml:space="preserve"> </w:t>
      </w:r>
      <w:proofErr w:type="spellStart"/>
      <w:r w:rsidR="00FD4AA4" w:rsidRPr="00144D42">
        <w:rPr>
          <w:sz w:val="28"/>
          <w:szCs w:val="28"/>
        </w:rPr>
        <w:t>sadarbības</w:t>
      </w:r>
      <w:proofErr w:type="spellEnd"/>
      <w:r w:rsidR="00FD4AA4" w:rsidRPr="00144D42">
        <w:rPr>
          <w:sz w:val="28"/>
          <w:szCs w:val="28"/>
        </w:rPr>
        <w:t xml:space="preserve"> </w:t>
      </w:r>
      <w:proofErr w:type="spellStart"/>
      <w:r w:rsidR="00FD4AA4" w:rsidRPr="00144D42">
        <w:rPr>
          <w:sz w:val="28"/>
          <w:szCs w:val="28"/>
        </w:rPr>
        <w:t>līguma</w:t>
      </w:r>
      <w:proofErr w:type="spellEnd"/>
      <w:r w:rsidR="00FD4AA4" w:rsidRPr="00144D42">
        <w:rPr>
          <w:sz w:val="28"/>
          <w:szCs w:val="28"/>
        </w:rPr>
        <w:t xml:space="preserve"> (</w:t>
      </w:r>
      <w:proofErr w:type="spellStart"/>
      <w:r w:rsidR="00FD4AA4" w:rsidRPr="00144D42">
        <w:rPr>
          <w:sz w:val="28"/>
          <w:szCs w:val="28"/>
        </w:rPr>
        <w:t>turpmāk</w:t>
      </w:r>
      <w:proofErr w:type="spellEnd"/>
      <w:r w:rsidR="00FD4AA4" w:rsidRPr="00144D42">
        <w:rPr>
          <w:sz w:val="28"/>
          <w:szCs w:val="28"/>
        </w:rPr>
        <w:t xml:space="preserve"> </w:t>
      </w:r>
      <w:proofErr w:type="spellStart"/>
      <w:r w:rsidR="00FD4AA4" w:rsidRPr="00144D42">
        <w:rPr>
          <w:sz w:val="28"/>
          <w:szCs w:val="28"/>
        </w:rPr>
        <w:t>tekstā</w:t>
      </w:r>
      <w:proofErr w:type="spellEnd"/>
      <w:r w:rsidR="00FD4AA4" w:rsidRPr="00144D42">
        <w:rPr>
          <w:sz w:val="28"/>
          <w:szCs w:val="28"/>
        </w:rPr>
        <w:t xml:space="preserve"> – </w:t>
      </w:r>
      <w:proofErr w:type="spellStart"/>
      <w:r w:rsidR="00FD4AA4" w:rsidRPr="00144D42">
        <w:rPr>
          <w:b/>
          <w:sz w:val="28"/>
          <w:szCs w:val="28"/>
        </w:rPr>
        <w:t>sadarbības</w:t>
      </w:r>
      <w:proofErr w:type="spellEnd"/>
      <w:r w:rsidR="00FD4AA4" w:rsidRPr="00144D42">
        <w:rPr>
          <w:b/>
          <w:sz w:val="28"/>
          <w:szCs w:val="28"/>
        </w:rPr>
        <w:t xml:space="preserve"> </w:t>
      </w:r>
      <w:proofErr w:type="spellStart"/>
      <w:r w:rsidR="00FD4AA4" w:rsidRPr="00144D42">
        <w:rPr>
          <w:b/>
          <w:sz w:val="28"/>
          <w:szCs w:val="28"/>
        </w:rPr>
        <w:t>līgums</w:t>
      </w:r>
      <w:proofErr w:type="spellEnd"/>
      <w:r w:rsidR="00FD4AA4" w:rsidRPr="00144D42">
        <w:rPr>
          <w:sz w:val="28"/>
          <w:szCs w:val="28"/>
        </w:rPr>
        <w:t xml:space="preserve">) </w:t>
      </w:r>
      <w:proofErr w:type="spellStart"/>
      <w:r w:rsidR="00FD4AA4" w:rsidRPr="00144D42">
        <w:rPr>
          <w:sz w:val="28"/>
          <w:szCs w:val="28"/>
        </w:rPr>
        <w:t>puse</w:t>
      </w:r>
      <w:proofErr w:type="spellEnd"/>
      <w:r w:rsidR="00FD4AA4" w:rsidRPr="00144D42">
        <w:rPr>
          <w:sz w:val="28"/>
          <w:szCs w:val="28"/>
        </w:rPr>
        <w:t xml:space="preserve"> un </w:t>
      </w:r>
      <w:proofErr w:type="spellStart"/>
      <w:r w:rsidR="00FD4AA4" w:rsidRPr="00144D42">
        <w:rPr>
          <w:sz w:val="28"/>
          <w:szCs w:val="28"/>
        </w:rPr>
        <w:t>tā</w:t>
      </w:r>
      <w:proofErr w:type="spellEnd"/>
      <w:r w:rsidR="00FD4AA4" w:rsidRPr="00144D42">
        <w:rPr>
          <w:sz w:val="28"/>
          <w:szCs w:val="28"/>
        </w:rPr>
        <w:t xml:space="preserve"> </w:t>
      </w:r>
      <w:proofErr w:type="spellStart"/>
      <w:r w:rsidR="00FD4AA4" w:rsidRPr="00144D42">
        <w:rPr>
          <w:sz w:val="28"/>
          <w:szCs w:val="28"/>
        </w:rPr>
        <w:t>paša</w:t>
      </w:r>
      <w:proofErr w:type="spellEnd"/>
      <w:r w:rsidR="00FD4AA4" w:rsidRPr="00144D42">
        <w:rPr>
          <w:sz w:val="28"/>
          <w:szCs w:val="28"/>
        </w:rPr>
        <w:t xml:space="preserve"> </w:t>
      </w:r>
      <w:proofErr w:type="spellStart"/>
      <w:r w:rsidR="00FD4AA4" w:rsidRPr="00144D42">
        <w:rPr>
          <w:sz w:val="28"/>
          <w:szCs w:val="28"/>
        </w:rPr>
        <w:t>datuma</w:t>
      </w:r>
      <w:proofErr w:type="spellEnd"/>
      <w:r w:rsidR="00FD4AA4" w:rsidRPr="00144D42">
        <w:rPr>
          <w:sz w:val="28"/>
          <w:szCs w:val="28"/>
        </w:rPr>
        <w:t xml:space="preserve"> </w:t>
      </w:r>
      <w:proofErr w:type="spellStart"/>
      <w:r w:rsidR="00FD4AA4" w:rsidRPr="00144D42">
        <w:rPr>
          <w:sz w:val="28"/>
          <w:szCs w:val="28"/>
        </w:rPr>
        <w:t>līguma</w:t>
      </w:r>
      <w:proofErr w:type="spellEnd"/>
      <w:r w:rsidR="00FD4AA4" w:rsidRPr="00144D42">
        <w:rPr>
          <w:sz w:val="28"/>
          <w:szCs w:val="28"/>
        </w:rPr>
        <w:t xml:space="preserve"> par </w:t>
      </w:r>
      <w:proofErr w:type="spellStart"/>
      <w:r w:rsidR="00FD4AA4" w:rsidRPr="00144D42">
        <w:rPr>
          <w:sz w:val="28"/>
          <w:szCs w:val="28"/>
        </w:rPr>
        <w:t>Gallaheru</w:t>
      </w:r>
      <w:proofErr w:type="spellEnd"/>
      <w:r w:rsidR="00FD4AA4" w:rsidRPr="00144D42">
        <w:rPr>
          <w:sz w:val="28"/>
          <w:szCs w:val="28"/>
        </w:rPr>
        <w:t xml:space="preserve"> (</w:t>
      </w:r>
      <w:proofErr w:type="spellStart"/>
      <w:r w:rsidR="00FD4AA4" w:rsidRPr="00144D42">
        <w:rPr>
          <w:sz w:val="28"/>
          <w:szCs w:val="28"/>
        </w:rPr>
        <w:t>turpmāk</w:t>
      </w:r>
      <w:proofErr w:type="spellEnd"/>
      <w:r w:rsidR="00FD4AA4" w:rsidRPr="00144D42">
        <w:rPr>
          <w:sz w:val="28"/>
          <w:szCs w:val="28"/>
        </w:rPr>
        <w:t xml:space="preserve"> </w:t>
      </w:r>
      <w:proofErr w:type="spellStart"/>
      <w:r w:rsidR="00FD4AA4" w:rsidRPr="00144D42">
        <w:rPr>
          <w:sz w:val="28"/>
          <w:szCs w:val="28"/>
        </w:rPr>
        <w:t>tekstā</w:t>
      </w:r>
      <w:proofErr w:type="spellEnd"/>
      <w:r w:rsidR="00FD4AA4" w:rsidRPr="00144D42">
        <w:rPr>
          <w:sz w:val="28"/>
          <w:szCs w:val="28"/>
        </w:rPr>
        <w:t xml:space="preserve"> – </w:t>
      </w:r>
      <w:proofErr w:type="spellStart"/>
      <w:r w:rsidR="00FD4AA4" w:rsidRPr="00144D42">
        <w:rPr>
          <w:b/>
          <w:sz w:val="28"/>
          <w:szCs w:val="28"/>
        </w:rPr>
        <w:t>Gallahera</w:t>
      </w:r>
      <w:proofErr w:type="spellEnd"/>
      <w:r w:rsidR="00FD4AA4" w:rsidRPr="00144D42">
        <w:rPr>
          <w:b/>
          <w:sz w:val="28"/>
          <w:szCs w:val="28"/>
        </w:rPr>
        <w:t xml:space="preserve"> </w:t>
      </w:r>
      <w:proofErr w:type="spellStart"/>
      <w:r w:rsidR="00FD4AA4" w:rsidRPr="00144D42">
        <w:rPr>
          <w:b/>
          <w:sz w:val="28"/>
          <w:szCs w:val="28"/>
        </w:rPr>
        <w:t>līgums</w:t>
      </w:r>
      <w:proofErr w:type="spellEnd"/>
      <w:r w:rsidR="00FD4AA4" w:rsidRPr="00144D42">
        <w:rPr>
          <w:sz w:val="28"/>
          <w:szCs w:val="28"/>
        </w:rPr>
        <w:t xml:space="preserve">) </w:t>
      </w:r>
      <w:proofErr w:type="spellStart"/>
      <w:r w:rsidR="00FD4AA4" w:rsidRPr="00144D42">
        <w:rPr>
          <w:sz w:val="28"/>
          <w:szCs w:val="28"/>
        </w:rPr>
        <w:t>puse</w:t>
      </w:r>
      <w:proofErr w:type="spellEnd"/>
      <w:r w:rsidR="00FD4AA4" w:rsidRPr="00144D42">
        <w:rPr>
          <w:sz w:val="28"/>
          <w:szCs w:val="28"/>
        </w:rPr>
        <w:t xml:space="preserve"> (</w:t>
      </w:r>
      <w:proofErr w:type="spellStart"/>
      <w:r w:rsidR="00FD4AA4" w:rsidRPr="00144D42">
        <w:rPr>
          <w:sz w:val="28"/>
          <w:szCs w:val="28"/>
        </w:rPr>
        <w:t>turpmāk</w:t>
      </w:r>
      <w:proofErr w:type="spellEnd"/>
      <w:r w:rsidR="00FD4AA4" w:rsidRPr="00144D42">
        <w:rPr>
          <w:sz w:val="28"/>
          <w:szCs w:val="28"/>
        </w:rPr>
        <w:t xml:space="preserve"> </w:t>
      </w:r>
      <w:proofErr w:type="spellStart"/>
      <w:r w:rsidR="00FD4AA4" w:rsidRPr="00144D42">
        <w:rPr>
          <w:sz w:val="28"/>
          <w:szCs w:val="28"/>
        </w:rPr>
        <w:t>tekstā</w:t>
      </w:r>
      <w:proofErr w:type="spellEnd"/>
      <w:r w:rsidR="00FD4AA4" w:rsidRPr="00144D42">
        <w:rPr>
          <w:sz w:val="28"/>
          <w:szCs w:val="28"/>
        </w:rPr>
        <w:t xml:space="preserve"> </w:t>
      </w:r>
      <w:proofErr w:type="spellStart"/>
      <w:r w:rsidR="00FD4AA4" w:rsidRPr="00144D42">
        <w:rPr>
          <w:sz w:val="28"/>
          <w:szCs w:val="28"/>
        </w:rPr>
        <w:t>kopā</w:t>
      </w:r>
      <w:proofErr w:type="spellEnd"/>
      <w:r w:rsidR="00FD4AA4" w:rsidRPr="00144D42">
        <w:rPr>
          <w:sz w:val="28"/>
          <w:szCs w:val="28"/>
        </w:rPr>
        <w:t xml:space="preserve"> – </w:t>
      </w:r>
      <w:proofErr w:type="spellStart"/>
      <w:r w:rsidR="00FD4AA4" w:rsidRPr="00144D42">
        <w:rPr>
          <w:b/>
          <w:sz w:val="28"/>
          <w:szCs w:val="28"/>
        </w:rPr>
        <w:t>puses</w:t>
      </w:r>
      <w:proofErr w:type="spellEnd"/>
      <w:r w:rsidR="00FD4AA4" w:rsidRPr="00144D42">
        <w:rPr>
          <w:sz w:val="28"/>
          <w:szCs w:val="28"/>
        </w:rPr>
        <w:t>).</w:t>
      </w:r>
    </w:p>
    <w:p w14:paraId="7EFB0F36" w14:textId="77777777" w:rsidR="00FD4AA4" w:rsidRPr="00144D42" w:rsidRDefault="00FD4AA4" w:rsidP="00D321C5">
      <w:pPr>
        <w:pStyle w:val="BodyText"/>
        <w:spacing w:before="120" w:after="0"/>
        <w:ind w:firstLine="720"/>
        <w:rPr>
          <w:sz w:val="28"/>
          <w:szCs w:val="28"/>
        </w:rPr>
      </w:pPr>
      <w:proofErr w:type="spellStart"/>
      <w:r w:rsidRPr="00144D42">
        <w:rPr>
          <w:sz w:val="28"/>
          <w:szCs w:val="28"/>
        </w:rPr>
        <w:t>Ar</w:t>
      </w:r>
      <w:proofErr w:type="spellEnd"/>
      <w:r w:rsidRPr="00144D42">
        <w:rPr>
          <w:sz w:val="28"/>
          <w:szCs w:val="28"/>
        </w:rPr>
        <w:t xml:space="preserve"> </w:t>
      </w:r>
      <w:proofErr w:type="spellStart"/>
      <w:r w:rsidRPr="00144D42">
        <w:rPr>
          <w:sz w:val="28"/>
          <w:szCs w:val="28"/>
        </w:rPr>
        <w:t>šo</w:t>
      </w:r>
      <w:proofErr w:type="spellEnd"/>
      <w:r w:rsidRPr="00144D42">
        <w:rPr>
          <w:sz w:val="28"/>
          <w:szCs w:val="28"/>
        </w:rPr>
        <w:t xml:space="preserve"> </w:t>
      </w:r>
      <w:proofErr w:type="spellStart"/>
      <w:r w:rsidRPr="00144D42">
        <w:rPr>
          <w:sz w:val="28"/>
          <w:szCs w:val="28"/>
        </w:rPr>
        <w:t>puses</w:t>
      </w:r>
      <w:proofErr w:type="spellEnd"/>
      <w:r w:rsidRPr="00144D42">
        <w:rPr>
          <w:sz w:val="28"/>
          <w:szCs w:val="28"/>
        </w:rPr>
        <w:t xml:space="preserve"> </w:t>
      </w:r>
      <w:proofErr w:type="spellStart"/>
      <w:r w:rsidRPr="00144D42">
        <w:rPr>
          <w:sz w:val="28"/>
          <w:szCs w:val="28"/>
        </w:rPr>
        <w:t>vienojas</w:t>
      </w:r>
      <w:proofErr w:type="spellEnd"/>
      <w:r w:rsidRPr="00144D42">
        <w:rPr>
          <w:sz w:val="28"/>
          <w:szCs w:val="28"/>
        </w:rPr>
        <w:t xml:space="preserve"> par </w:t>
      </w:r>
      <w:proofErr w:type="spellStart"/>
      <w:r w:rsidRPr="00144D42">
        <w:rPr>
          <w:sz w:val="28"/>
          <w:szCs w:val="28"/>
        </w:rPr>
        <w:t>turpmāko</w:t>
      </w:r>
      <w:proofErr w:type="spellEnd"/>
      <w:r w:rsidRPr="00144D42">
        <w:rPr>
          <w:sz w:val="28"/>
          <w:szCs w:val="28"/>
        </w:rPr>
        <w:t>:</w:t>
      </w:r>
    </w:p>
    <w:p w14:paraId="00837ED6" w14:textId="77777777" w:rsidR="00FD4AA4" w:rsidRPr="00144D42" w:rsidRDefault="00FD4AA4" w:rsidP="00D321C5">
      <w:pPr>
        <w:pStyle w:val="BodyText"/>
        <w:spacing w:before="120" w:after="0"/>
        <w:ind w:firstLine="720"/>
        <w:rPr>
          <w:sz w:val="28"/>
          <w:szCs w:val="28"/>
        </w:rPr>
      </w:pPr>
    </w:p>
    <w:p w14:paraId="4FA580BA" w14:textId="77777777" w:rsidR="00FD4AA4" w:rsidRPr="00144D42" w:rsidRDefault="00FD4AA4" w:rsidP="00D321C5">
      <w:pPr>
        <w:pStyle w:val="BodyText"/>
        <w:spacing w:before="120" w:after="0"/>
        <w:ind w:firstLine="720"/>
        <w:rPr>
          <w:b/>
          <w:sz w:val="28"/>
          <w:szCs w:val="28"/>
        </w:rPr>
      </w:pPr>
      <w:r w:rsidRPr="00144D42">
        <w:rPr>
          <w:b/>
          <w:sz w:val="28"/>
          <w:szCs w:val="28"/>
        </w:rPr>
        <w:t xml:space="preserve">PIRMAIS PUNKTS. </w:t>
      </w:r>
      <w:proofErr w:type="spellStart"/>
      <w:r w:rsidRPr="00144D42">
        <w:rPr>
          <w:b/>
          <w:sz w:val="28"/>
          <w:szCs w:val="28"/>
        </w:rPr>
        <w:t>Sadarbības</w:t>
      </w:r>
      <w:proofErr w:type="spellEnd"/>
      <w:r w:rsidRPr="00144D42">
        <w:rPr>
          <w:b/>
          <w:sz w:val="28"/>
          <w:szCs w:val="28"/>
        </w:rPr>
        <w:t xml:space="preserve"> </w:t>
      </w:r>
      <w:proofErr w:type="spellStart"/>
      <w:r w:rsidRPr="00144D42">
        <w:rPr>
          <w:b/>
          <w:sz w:val="28"/>
          <w:szCs w:val="28"/>
        </w:rPr>
        <w:t>līguma</w:t>
      </w:r>
      <w:proofErr w:type="spellEnd"/>
      <w:r w:rsidRPr="00144D42">
        <w:rPr>
          <w:b/>
          <w:sz w:val="28"/>
          <w:szCs w:val="28"/>
        </w:rPr>
        <w:t xml:space="preserve"> 15. </w:t>
      </w:r>
      <w:proofErr w:type="spellStart"/>
      <w:r w:rsidRPr="00144D42">
        <w:rPr>
          <w:b/>
          <w:sz w:val="28"/>
          <w:szCs w:val="28"/>
        </w:rPr>
        <w:t>punkta</w:t>
      </w:r>
      <w:proofErr w:type="spellEnd"/>
      <w:r w:rsidRPr="00144D42">
        <w:rPr>
          <w:b/>
          <w:sz w:val="28"/>
          <w:szCs w:val="28"/>
        </w:rPr>
        <w:t xml:space="preserve"> („</w:t>
      </w:r>
      <w:proofErr w:type="spellStart"/>
      <w:r w:rsidRPr="00144D42">
        <w:rPr>
          <w:b/>
          <w:sz w:val="28"/>
          <w:szCs w:val="28"/>
        </w:rPr>
        <w:t>Paziņojumi</w:t>
      </w:r>
      <w:proofErr w:type="spellEnd"/>
      <w:r w:rsidRPr="00144D42">
        <w:rPr>
          <w:b/>
          <w:sz w:val="28"/>
          <w:szCs w:val="28"/>
        </w:rPr>
        <w:t xml:space="preserve"> un </w:t>
      </w:r>
      <w:proofErr w:type="spellStart"/>
      <w:r w:rsidRPr="00144D42">
        <w:rPr>
          <w:b/>
          <w:sz w:val="28"/>
          <w:szCs w:val="28"/>
        </w:rPr>
        <w:t>pilnvarotie</w:t>
      </w:r>
      <w:proofErr w:type="spellEnd"/>
      <w:r w:rsidRPr="00144D42">
        <w:rPr>
          <w:b/>
          <w:sz w:val="28"/>
          <w:szCs w:val="28"/>
        </w:rPr>
        <w:t xml:space="preserve"> </w:t>
      </w:r>
      <w:proofErr w:type="spellStart"/>
      <w:r w:rsidRPr="00144D42">
        <w:rPr>
          <w:b/>
          <w:sz w:val="28"/>
          <w:szCs w:val="28"/>
        </w:rPr>
        <w:t>pārstāvji</w:t>
      </w:r>
      <w:proofErr w:type="spellEnd"/>
      <w:r w:rsidRPr="00144D42">
        <w:rPr>
          <w:b/>
          <w:sz w:val="28"/>
          <w:szCs w:val="28"/>
        </w:rPr>
        <w:t xml:space="preserve">”) </w:t>
      </w:r>
      <w:proofErr w:type="spellStart"/>
      <w:r w:rsidRPr="00144D42">
        <w:rPr>
          <w:b/>
          <w:sz w:val="28"/>
          <w:szCs w:val="28"/>
        </w:rPr>
        <w:t>grozījums</w:t>
      </w:r>
      <w:proofErr w:type="spellEnd"/>
    </w:p>
    <w:p w14:paraId="1B484720" w14:textId="77777777" w:rsidR="00FD4AA4" w:rsidRPr="00144D42" w:rsidRDefault="00FD4AA4" w:rsidP="00D321C5">
      <w:pPr>
        <w:pStyle w:val="BodyText"/>
        <w:spacing w:before="120" w:after="0"/>
        <w:ind w:firstLine="720"/>
        <w:rPr>
          <w:b/>
          <w:sz w:val="28"/>
          <w:szCs w:val="28"/>
        </w:rPr>
      </w:pPr>
    </w:p>
    <w:p w14:paraId="3EDD569D" w14:textId="77777777" w:rsidR="00FD4AA4" w:rsidRPr="00144D42" w:rsidRDefault="00FD4AA4" w:rsidP="00D321C5">
      <w:pPr>
        <w:pStyle w:val="BodyText"/>
        <w:spacing w:before="120" w:after="0"/>
        <w:ind w:firstLine="720"/>
        <w:rPr>
          <w:sz w:val="28"/>
          <w:szCs w:val="28"/>
        </w:rPr>
      </w:pPr>
      <w:proofErr w:type="spellStart"/>
      <w:r w:rsidRPr="00144D42">
        <w:rPr>
          <w:sz w:val="28"/>
          <w:szCs w:val="28"/>
        </w:rPr>
        <w:t>Sadarbības</w:t>
      </w:r>
      <w:proofErr w:type="spellEnd"/>
      <w:r w:rsidRPr="00144D42">
        <w:rPr>
          <w:sz w:val="28"/>
          <w:szCs w:val="28"/>
        </w:rPr>
        <w:t xml:space="preserve"> </w:t>
      </w:r>
      <w:proofErr w:type="spellStart"/>
      <w:r w:rsidRPr="00144D42">
        <w:rPr>
          <w:sz w:val="28"/>
          <w:szCs w:val="28"/>
        </w:rPr>
        <w:t>līguma</w:t>
      </w:r>
      <w:proofErr w:type="spellEnd"/>
      <w:r w:rsidRPr="00144D42">
        <w:rPr>
          <w:sz w:val="28"/>
          <w:szCs w:val="28"/>
        </w:rPr>
        <w:t xml:space="preserve"> 15. </w:t>
      </w:r>
      <w:proofErr w:type="spellStart"/>
      <w:r w:rsidRPr="00144D42">
        <w:rPr>
          <w:sz w:val="28"/>
          <w:szCs w:val="28"/>
        </w:rPr>
        <w:t>punktu</w:t>
      </w:r>
      <w:proofErr w:type="spellEnd"/>
      <w:r w:rsidRPr="00144D42">
        <w:rPr>
          <w:sz w:val="28"/>
          <w:szCs w:val="28"/>
        </w:rPr>
        <w:t xml:space="preserve"> </w:t>
      </w:r>
      <w:proofErr w:type="spellStart"/>
      <w:r w:rsidRPr="00144D42">
        <w:rPr>
          <w:sz w:val="28"/>
          <w:szCs w:val="28"/>
        </w:rPr>
        <w:t>groza</w:t>
      </w:r>
      <w:proofErr w:type="spellEnd"/>
      <w:r w:rsidRPr="00144D42">
        <w:rPr>
          <w:sz w:val="28"/>
          <w:szCs w:val="28"/>
        </w:rPr>
        <w:t xml:space="preserve"> </w:t>
      </w:r>
      <w:proofErr w:type="spellStart"/>
      <w:r w:rsidRPr="00144D42">
        <w:rPr>
          <w:sz w:val="28"/>
          <w:szCs w:val="28"/>
        </w:rPr>
        <w:t>šādi</w:t>
      </w:r>
      <w:proofErr w:type="spellEnd"/>
      <w:r w:rsidRPr="00144D42">
        <w:rPr>
          <w:sz w:val="28"/>
          <w:szCs w:val="28"/>
        </w:rPr>
        <w:t>:</w:t>
      </w:r>
    </w:p>
    <w:p w14:paraId="4C50A385" w14:textId="77777777" w:rsidR="00FD4AA4" w:rsidRPr="00144D42" w:rsidRDefault="00FD4AA4" w:rsidP="00D321C5">
      <w:pPr>
        <w:pStyle w:val="BodyText"/>
        <w:spacing w:before="120" w:after="0"/>
        <w:ind w:firstLine="720"/>
        <w:rPr>
          <w:sz w:val="28"/>
          <w:szCs w:val="28"/>
        </w:rPr>
      </w:pPr>
    </w:p>
    <w:p w14:paraId="4C9E0107" w14:textId="77777777" w:rsidR="00FD4AA4" w:rsidRPr="00144D42" w:rsidRDefault="00FD4AA4" w:rsidP="00D321C5">
      <w:pPr>
        <w:pStyle w:val="BodyText"/>
        <w:spacing w:before="120" w:after="0"/>
        <w:ind w:firstLine="720"/>
        <w:rPr>
          <w:sz w:val="28"/>
          <w:szCs w:val="28"/>
        </w:rPr>
      </w:pPr>
      <w:r w:rsidRPr="00144D42">
        <w:rPr>
          <w:sz w:val="28"/>
          <w:szCs w:val="28"/>
        </w:rPr>
        <w:t xml:space="preserve">15.1. </w:t>
      </w:r>
      <w:proofErr w:type="spellStart"/>
      <w:r w:rsidRPr="00144D42">
        <w:rPr>
          <w:sz w:val="28"/>
          <w:szCs w:val="28"/>
        </w:rPr>
        <w:t>punktu</w:t>
      </w:r>
      <w:proofErr w:type="spellEnd"/>
      <w:r w:rsidRPr="00144D42">
        <w:rPr>
          <w:sz w:val="28"/>
          <w:szCs w:val="28"/>
        </w:rPr>
        <w:t xml:space="preserve"> </w:t>
      </w:r>
      <w:proofErr w:type="spellStart"/>
      <w:r w:rsidRPr="00144D42">
        <w:rPr>
          <w:sz w:val="28"/>
          <w:szCs w:val="28"/>
        </w:rPr>
        <w:t>groza</w:t>
      </w:r>
      <w:proofErr w:type="spellEnd"/>
      <w:r w:rsidRPr="00144D42">
        <w:rPr>
          <w:sz w:val="28"/>
          <w:szCs w:val="28"/>
        </w:rPr>
        <w:t xml:space="preserve">, </w:t>
      </w:r>
      <w:proofErr w:type="spellStart"/>
      <w:r w:rsidRPr="00144D42">
        <w:rPr>
          <w:sz w:val="28"/>
          <w:szCs w:val="28"/>
        </w:rPr>
        <w:t>aizvietojot</w:t>
      </w:r>
      <w:proofErr w:type="spellEnd"/>
      <w:r w:rsidRPr="00144D42">
        <w:rPr>
          <w:sz w:val="28"/>
          <w:szCs w:val="28"/>
        </w:rPr>
        <w:t xml:space="preserve"> </w:t>
      </w:r>
      <w:proofErr w:type="spellStart"/>
      <w:r w:rsidRPr="00144D42">
        <w:rPr>
          <w:sz w:val="28"/>
          <w:szCs w:val="28"/>
        </w:rPr>
        <w:t>vārdu</w:t>
      </w:r>
      <w:proofErr w:type="spellEnd"/>
      <w:r w:rsidRPr="00144D42">
        <w:rPr>
          <w:sz w:val="28"/>
          <w:szCs w:val="28"/>
        </w:rPr>
        <w:t xml:space="preserve"> „</w:t>
      </w:r>
      <w:proofErr w:type="spellStart"/>
      <w:r w:rsidRPr="00144D42">
        <w:rPr>
          <w:sz w:val="28"/>
          <w:szCs w:val="28"/>
        </w:rPr>
        <w:t>pārstāvis</w:t>
      </w:r>
      <w:proofErr w:type="spellEnd"/>
      <w:r w:rsidRPr="00144D42">
        <w:rPr>
          <w:sz w:val="28"/>
          <w:szCs w:val="28"/>
        </w:rPr>
        <w:t xml:space="preserve">” </w:t>
      </w:r>
      <w:proofErr w:type="spellStart"/>
      <w:r w:rsidRPr="00144D42">
        <w:rPr>
          <w:sz w:val="28"/>
          <w:szCs w:val="28"/>
        </w:rPr>
        <w:t>ar</w:t>
      </w:r>
      <w:proofErr w:type="spellEnd"/>
      <w:r w:rsidRPr="00144D42">
        <w:rPr>
          <w:sz w:val="28"/>
          <w:szCs w:val="28"/>
        </w:rPr>
        <w:t xml:space="preserve"> </w:t>
      </w:r>
      <w:proofErr w:type="spellStart"/>
      <w:r w:rsidRPr="00144D42">
        <w:rPr>
          <w:sz w:val="28"/>
          <w:szCs w:val="28"/>
        </w:rPr>
        <w:t>vārdiem</w:t>
      </w:r>
      <w:proofErr w:type="spellEnd"/>
      <w:r w:rsidRPr="00144D42">
        <w:rPr>
          <w:sz w:val="28"/>
          <w:szCs w:val="28"/>
        </w:rPr>
        <w:t xml:space="preserve"> „</w:t>
      </w:r>
      <w:proofErr w:type="spellStart"/>
      <w:r w:rsidRPr="00144D42">
        <w:rPr>
          <w:sz w:val="28"/>
          <w:szCs w:val="28"/>
        </w:rPr>
        <w:t>pilnvarotais</w:t>
      </w:r>
      <w:proofErr w:type="spellEnd"/>
      <w:r w:rsidRPr="00144D42">
        <w:rPr>
          <w:sz w:val="28"/>
          <w:szCs w:val="28"/>
        </w:rPr>
        <w:t xml:space="preserve"> </w:t>
      </w:r>
      <w:proofErr w:type="spellStart"/>
      <w:r w:rsidRPr="00144D42">
        <w:rPr>
          <w:sz w:val="28"/>
          <w:szCs w:val="28"/>
        </w:rPr>
        <w:t>pārstāvis</w:t>
      </w:r>
      <w:proofErr w:type="spellEnd"/>
      <w:r w:rsidRPr="00144D42">
        <w:rPr>
          <w:sz w:val="28"/>
          <w:szCs w:val="28"/>
        </w:rPr>
        <w:t>”.</w:t>
      </w:r>
    </w:p>
    <w:p w14:paraId="649A4FF8" w14:textId="77777777" w:rsidR="00FD4AA4" w:rsidRPr="00144D42" w:rsidRDefault="00FD4AA4" w:rsidP="00D321C5">
      <w:pPr>
        <w:pStyle w:val="BodyText"/>
        <w:spacing w:before="120" w:after="0"/>
        <w:ind w:firstLine="720"/>
        <w:rPr>
          <w:sz w:val="28"/>
          <w:szCs w:val="28"/>
        </w:rPr>
      </w:pPr>
    </w:p>
    <w:p w14:paraId="0EFAC28D" w14:textId="77777777" w:rsidR="00FD4AA4" w:rsidRPr="00144D42" w:rsidRDefault="00FD4AA4" w:rsidP="00D321C5">
      <w:pPr>
        <w:pStyle w:val="BodyText"/>
        <w:spacing w:before="120" w:after="0"/>
        <w:ind w:firstLine="720"/>
        <w:rPr>
          <w:sz w:val="28"/>
          <w:szCs w:val="28"/>
        </w:rPr>
      </w:pPr>
      <w:proofErr w:type="spellStart"/>
      <w:r w:rsidRPr="00144D42">
        <w:rPr>
          <w:sz w:val="28"/>
          <w:szCs w:val="28"/>
        </w:rPr>
        <w:t>Pievieno</w:t>
      </w:r>
      <w:proofErr w:type="spellEnd"/>
      <w:r w:rsidRPr="00144D42">
        <w:rPr>
          <w:sz w:val="28"/>
          <w:szCs w:val="28"/>
        </w:rPr>
        <w:t xml:space="preserve"> </w:t>
      </w:r>
      <w:proofErr w:type="spellStart"/>
      <w:r w:rsidRPr="00144D42">
        <w:rPr>
          <w:sz w:val="28"/>
          <w:szCs w:val="28"/>
        </w:rPr>
        <w:t>divus</w:t>
      </w:r>
      <w:proofErr w:type="spellEnd"/>
      <w:r w:rsidRPr="00144D42">
        <w:rPr>
          <w:sz w:val="28"/>
          <w:szCs w:val="28"/>
        </w:rPr>
        <w:t xml:space="preserve"> </w:t>
      </w:r>
      <w:proofErr w:type="spellStart"/>
      <w:r w:rsidRPr="00144D42">
        <w:rPr>
          <w:sz w:val="28"/>
          <w:szCs w:val="28"/>
        </w:rPr>
        <w:t>jaunus</w:t>
      </w:r>
      <w:proofErr w:type="spellEnd"/>
      <w:r w:rsidRPr="00144D42">
        <w:rPr>
          <w:sz w:val="28"/>
          <w:szCs w:val="28"/>
        </w:rPr>
        <w:t xml:space="preserve"> </w:t>
      </w:r>
      <w:proofErr w:type="spellStart"/>
      <w:r w:rsidRPr="00144D42">
        <w:rPr>
          <w:sz w:val="28"/>
          <w:szCs w:val="28"/>
        </w:rPr>
        <w:t>punktus</w:t>
      </w:r>
      <w:proofErr w:type="spellEnd"/>
      <w:r w:rsidRPr="00144D42">
        <w:rPr>
          <w:sz w:val="28"/>
          <w:szCs w:val="28"/>
        </w:rPr>
        <w:t xml:space="preserve"> – 15.4. </w:t>
      </w:r>
      <w:proofErr w:type="gramStart"/>
      <w:r w:rsidRPr="00144D42">
        <w:rPr>
          <w:sz w:val="28"/>
          <w:szCs w:val="28"/>
        </w:rPr>
        <w:t>un 15.5</w:t>
      </w:r>
      <w:proofErr w:type="gramEnd"/>
      <w:r w:rsidRPr="00144D42">
        <w:rPr>
          <w:sz w:val="28"/>
          <w:szCs w:val="28"/>
        </w:rPr>
        <w:t>. </w:t>
      </w:r>
      <w:proofErr w:type="spellStart"/>
      <w:r w:rsidRPr="00144D42">
        <w:rPr>
          <w:sz w:val="28"/>
          <w:szCs w:val="28"/>
        </w:rPr>
        <w:t>punktu</w:t>
      </w:r>
      <w:proofErr w:type="spellEnd"/>
      <w:r w:rsidRPr="00144D42">
        <w:rPr>
          <w:sz w:val="28"/>
          <w:szCs w:val="28"/>
        </w:rPr>
        <w:t xml:space="preserve">, </w:t>
      </w:r>
      <w:proofErr w:type="spellStart"/>
      <w:r w:rsidRPr="00144D42">
        <w:rPr>
          <w:sz w:val="28"/>
          <w:szCs w:val="28"/>
        </w:rPr>
        <w:t>izsakot</w:t>
      </w:r>
      <w:proofErr w:type="spellEnd"/>
      <w:r w:rsidRPr="00144D42">
        <w:rPr>
          <w:sz w:val="28"/>
          <w:szCs w:val="28"/>
        </w:rPr>
        <w:t xml:space="preserve"> </w:t>
      </w:r>
      <w:proofErr w:type="spellStart"/>
      <w:r w:rsidRPr="00144D42">
        <w:rPr>
          <w:sz w:val="28"/>
          <w:szCs w:val="28"/>
        </w:rPr>
        <w:t>tos</w:t>
      </w:r>
      <w:proofErr w:type="spellEnd"/>
      <w:r w:rsidRPr="00144D42">
        <w:rPr>
          <w:sz w:val="28"/>
          <w:szCs w:val="28"/>
        </w:rPr>
        <w:t xml:space="preserve"> </w:t>
      </w:r>
      <w:proofErr w:type="spellStart"/>
      <w:r w:rsidRPr="00144D42">
        <w:rPr>
          <w:sz w:val="28"/>
          <w:szCs w:val="28"/>
        </w:rPr>
        <w:t>šādā</w:t>
      </w:r>
      <w:proofErr w:type="spellEnd"/>
      <w:r w:rsidRPr="00144D42">
        <w:rPr>
          <w:sz w:val="28"/>
          <w:szCs w:val="28"/>
        </w:rPr>
        <w:t xml:space="preserve"> </w:t>
      </w:r>
      <w:proofErr w:type="spellStart"/>
      <w:r w:rsidRPr="00144D42">
        <w:rPr>
          <w:sz w:val="28"/>
          <w:szCs w:val="28"/>
        </w:rPr>
        <w:t>redakcijā</w:t>
      </w:r>
      <w:proofErr w:type="spellEnd"/>
      <w:r w:rsidRPr="00144D42">
        <w:rPr>
          <w:sz w:val="28"/>
          <w:szCs w:val="28"/>
        </w:rPr>
        <w:t>:</w:t>
      </w:r>
    </w:p>
    <w:p w14:paraId="45064C73" w14:textId="77777777" w:rsidR="00FD4AA4" w:rsidRPr="00144D42" w:rsidRDefault="00FD4AA4" w:rsidP="00D321C5">
      <w:pPr>
        <w:pStyle w:val="BodyText"/>
        <w:spacing w:before="120" w:after="0"/>
        <w:ind w:firstLine="720"/>
        <w:rPr>
          <w:sz w:val="28"/>
          <w:szCs w:val="28"/>
        </w:rPr>
      </w:pPr>
      <w:r w:rsidRPr="00144D42">
        <w:rPr>
          <w:sz w:val="28"/>
          <w:szCs w:val="28"/>
        </w:rPr>
        <w:t xml:space="preserve">15.4. ES un </w:t>
      </w:r>
      <w:proofErr w:type="spellStart"/>
      <w:r w:rsidRPr="00144D42">
        <w:rPr>
          <w:sz w:val="28"/>
          <w:szCs w:val="28"/>
        </w:rPr>
        <w:t>iesaistītās</w:t>
      </w:r>
      <w:proofErr w:type="spellEnd"/>
      <w:r w:rsidRPr="00144D42">
        <w:rPr>
          <w:sz w:val="28"/>
          <w:szCs w:val="28"/>
        </w:rPr>
        <w:t xml:space="preserve"> </w:t>
      </w:r>
      <w:proofErr w:type="spellStart"/>
      <w:r w:rsidRPr="00144D42">
        <w:rPr>
          <w:sz w:val="28"/>
          <w:szCs w:val="28"/>
        </w:rPr>
        <w:t>dalībvalstis</w:t>
      </w:r>
      <w:proofErr w:type="spellEnd"/>
      <w:r w:rsidRPr="00144D42">
        <w:rPr>
          <w:sz w:val="28"/>
          <w:szCs w:val="28"/>
        </w:rPr>
        <w:t xml:space="preserve"> </w:t>
      </w:r>
      <w:proofErr w:type="spellStart"/>
      <w:r w:rsidRPr="00144D42">
        <w:rPr>
          <w:sz w:val="28"/>
          <w:szCs w:val="28"/>
        </w:rPr>
        <w:t>ar</w:t>
      </w:r>
      <w:proofErr w:type="spellEnd"/>
      <w:r w:rsidRPr="00144D42">
        <w:rPr>
          <w:sz w:val="28"/>
          <w:szCs w:val="28"/>
        </w:rPr>
        <w:t xml:space="preserve"> </w:t>
      </w:r>
      <w:proofErr w:type="spellStart"/>
      <w:r w:rsidRPr="00144D42">
        <w:rPr>
          <w:sz w:val="28"/>
          <w:szCs w:val="28"/>
        </w:rPr>
        <w:t>šo</w:t>
      </w:r>
      <w:proofErr w:type="spellEnd"/>
      <w:r w:rsidRPr="00144D42">
        <w:rPr>
          <w:sz w:val="28"/>
          <w:szCs w:val="28"/>
        </w:rPr>
        <w:t xml:space="preserve"> </w:t>
      </w:r>
      <w:proofErr w:type="spellStart"/>
      <w:r w:rsidRPr="00144D42">
        <w:rPr>
          <w:sz w:val="28"/>
          <w:szCs w:val="28"/>
        </w:rPr>
        <w:t>ieceļ</w:t>
      </w:r>
      <w:proofErr w:type="spellEnd"/>
      <w:r w:rsidRPr="00144D42">
        <w:rPr>
          <w:sz w:val="28"/>
          <w:szCs w:val="28"/>
        </w:rPr>
        <w:t xml:space="preserve"> </w:t>
      </w:r>
      <w:r w:rsidRPr="00144D42">
        <w:rPr>
          <w:i/>
          <w:sz w:val="28"/>
          <w:szCs w:val="28"/>
        </w:rPr>
        <w:t>OLAF</w:t>
      </w:r>
      <w:r w:rsidRPr="00144D42">
        <w:rPr>
          <w:sz w:val="28"/>
          <w:szCs w:val="28"/>
        </w:rPr>
        <w:t xml:space="preserve"> </w:t>
      </w:r>
      <w:proofErr w:type="spellStart"/>
      <w:r w:rsidRPr="00144D42">
        <w:rPr>
          <w:sz w:val="28"/>
          <w:szCs w:val="28"/>
        </w:rPr>
        <w:t>direktoru</w:t>
      </w:r>
      <w:proofErr w:type="spellEnd"/>
      <w:r w:rsidRPr="00144D42">
        <w:rPr>
          <w:sz w:val="28"/>
          <w:szCs w:val="28"/>
        </w:rPr>
        <w:t xml:space="preserve"> par </w:t>
      </w:r>
      <w:proofErr w:type="spellStart"/>
      <w:r w:rsidRPr="00144D42">
        <w:rPr>
          <w:sz w:val="28"/>
          <w:szCs w:val="28"/>
        </w:rPr>
        <w:t>savu</w:t>
      </w:r>
      <w:proofErr w:type="spellEnd"/>
      <w:r w:rsidRPr="00144D42">
        <w:rPr>
          <w:sz w:val="28"/>
          <w:szCs w:val="28"/>
        </w:rPr>
        <w:t xml:space="preserve"> </w:t>
      </w:r>
      <w:proofErr w:type="spellStart"/>
      <w:r w:rsidRPr="00144D42">
        <w:rPr>
          <w:sz w:val="28"/>
          <w:szCs w:val="28"/>
        </w:rPr>
        <w:t>pilnvaroto</w:t>
      </w:r>
      <w:proofErr w:type="spellEnd"/>
      <w:r w:rsidRPr="00144D42">
        <w:rPr>
          <w:sz w:val="28"/>
          <w:szCs w:val="28"/>
        </w:rPr>
        <w:t xml:space="preserve"> </w:t>
      </w:r>
      <w:proofErr w:type="spellStart"/>
      <w:r w:rsidRPr="00144D42">
        <w:rPr>
          <w:sz w:val="28"/>
          <w:szCs w:val="28"/>
        </w:rPr>
        <w:t>pārstāvi</w:t>
      </w:r>
      <w:proofErr w:type="spellEnd"/>
      <w:r w:rsidRPr="00144D42">
        <w:rPr>
          <w:sz w:val="28"/>
          <w:szCs w:val="28"/>
        </w:rPr>
        <w:t xml:space="preserve"> </w:t>
      </w:r>
      <w:proofErr w:type="spellStart"/>
      <w:r w:rsidRPr="00144D42">
        <w:rPr>
          <w:sz w:val="28"/>
          <w:szCs w:val="28"/>
        </w:rPr>
        <w:t>visu</w:t>
      </w:r>
      <w:proofErr w:type="spellEnd"/>
      <w:r w:rsidRPr="00144D42">
        <w:rPr>
          <w:sz w:val="28"/>
          <w:szCs w:val="28"/>
        </w:rPr>
        <w:t xml:space="preserve"> </w:t>
      </w:r>
      <w:proofErr w:type="spellStart"/>
      <w:r w:rsidRPr="00144D42">
        <w:rPr>
          <w:sz w:val="28"/>
          <w:szCs w:val="28"/>
        </w:rPr>
        <w:t>ar</w:t>
      </w:r>
      <w:proofErr w:type="spellEnd"/>
      <w:r w:rsidRPr="00144D42">
        <w:rPr>
          <w:sz w:val="28"/>
          <w:szCs w:val="28"/>
        </w:rPr>
        <w:t xml:space="preserve"> </w:t>
      </w:r>
      <w:proofErr w:type="spellStart"/>
      <w:r w:rsidRPr="00144D42">
        <w:rPr>
          <w:sz w:val="28"/>
          <w:szCs w:val="28"/>
        </w:rPr>
        <w:t>šo</w:t>
      </w:r>
      <w:proofErr w:type="spellEnd"/>
      <w:r w:rsidRPr="00144D42">
        <w:rPr>
          <w:sz w:val="28"/>
          <w:szCs w:val="28"/>
        </w:rPr>
        <w:t xml:space="preserve"> </w:t>
      </w:r>
      <w:proofErr w:type="spellStart"/>
      <w:r w:rsidRPr="00144D42">
        <w:rPr>
          <w:sz w:val="28"/>
          <w:szCs w:val="28"/>
        </w:rPr>
        <w:t>līgumu</w:t>
      </w:r>
      <w:proofErr w:type="spellEnd"/>
      <w:r w:rsidRPr="00144D42">
        <w:rPr>
          <w:sz w:val="28"/>
          <w:szCs w:val="28"/>
        </w:rPr>
        <w:t xml:space="preserve"> </w:t>
      </w:r>
      <w:proofErr w:type="spellStart"/>
      <w:r w:rsidRPr="00144D42">
        <w:rPr>
          <w:sz w:val="28"/>
          <w:szCs w:val="28"/>
        </w:rPr>
        <w:t>saistīto</w:t>
      </w:r>
      <w:proofErr w:type="spellEnd"/>
      <w:r w:rsidRPr="00144D42">
        <w:rPr>
          <w:sz w:val="28"/>
          <w:szCs w:val="28"/>
        </w:rPr>
        <w:t xml:space="preserve"> </w:t>
      </w:r>
      <w:proofErr w:type="spellStart"/>
      <w:r w:rsidRPr="00144D42">
        <w:rPr>
          <w:sz w:val="28"/>
          <w:szCs w:val="28"/>
        </w:rPr>
        <w:t>jautājumu</w:t>
      </w:r>
      <w:proofErr w:type="spellEnd"/>
      <w:r w:rsidRPr="00144D42">
        <w:rPr>
          <w:sz w:val="28"/>
          <w:szCs w:val="28"/>
        </w:rPr>
        <w:t xml:space="preserve"> </w:t>
      </w:r>
      <w:proofErr w:type="spellStart"/>
      <w:r w:rsidRPr="00144D42">
        <w:rPr>
          <w:sz w:val="28"/>
          <w:szCs w:val="28"/>
        </w:rPr>
        <w:t>risināšanai</w:t>
      </w:r>
      <w:proofErr w:type="spellEnd"/>
      <w:r w:rsidRPr="00144D42">
        <w:rPr>
          <w:sz w:val="28"/>
          <w:szCs w:val="28"/>
        </w:rPr>
        <w:t xml:space="preserve">. ES un </w:t>
      </w:r>
      <w:proofErr w:type="spellStart"/>
      <w:r w:rsidRPr="00144D42">
        <w:rPr>
          <w:sz w:val="28"/>
          <w:szCs w:val="28"/>
        </w:rPr>
        <w:t>iesaistīto</w:t>
      </w:r>
      <w:proofErr w:type="spellEnd"/>
      <w:r w:rsidRPr="00144D42">
        <w:rPr>
          <w:sz w:val="28"/>
          <w:szCs w:val="28"/>
        </w:rPr>
        <w:t xml:space="preserve"> </w:t>
      </w:r>
      <w:proofErr w:type="spellStart"/>
      <w:r w:rsidRPr="00144D42">
        <w:rPr>
          <w:sz w:val="28"/>
          <w:szCs w:val="28"/>
        </w:rPr>
        <w:t>dalībvalstu</w:t>
      </w:r>
      <w:proofErr w:type="spellEnd"/>
      <w:r w:rsidRPr="00144D42">
        <w:rPr>
          <w:sz w:val="28"/>
          <w:szCs w:val="28"/>
        </w:rPr>
        <w:t xml:space="preserve"> </w:t>
      </w:r>
      <w:proofErr w:type="spellStart"/>
      <w:r w:rsidRPr="00144D42">
        <w:rPr>
          <w:sz w:val="28"/>
          <w:szCs w:val="28"/>
        </w:rPr>
        <w:t>pilnvarotajam</w:t>
      </w:r>
      <w:proofErr w:type="spellEnd"/>
      <w:r w:rsidRPr="00144D42">
        <w:rPr>
          <w:sz w:val="28"/>
          <w:szCs w:val="28"/>
        </w:rPr>
        <w:t xml:space="preserve"> </w:t>
      </w:r>
      <w:proofErr w:type="spellStart"/>
      <w:r w:rsidRPr="00144D42">
        <w:rPr>
          <w:sz w:val="28"/>
          <w:szCs w:val="28"/>
        </w:rPr>
        <w:t>pārstāvim</w:t>
      </w:r>
      <w:proofErr w:type="spellEnd"/>
      <w:r w:rsidRPr="00144D42">
        <w:rPr>
          <w:sz w:val="28"/>
          <w:szCs w:val="28"/>
        </w:rPr>
        <w:t xml:space="preserve"> </w:t>
      </w:r>
      <w:proofErr w:type="spellStart"/>
      <w:r w:rsidRPr="00144D42">
        <w:rPr>
          <w:sz w:val="28"/>
          <w:szCs w:val="28"/>
        </w:rPr>
        <w:t>ar</w:t>
      </w:r>
      <w:proofErr w:type="spellEnd"/>
      <w:r w:rsidRPr="00144D42">
        <w:rPr>
          <w:sz w:val="28"/>
          <w:szCs w:val="28"/>
        </w:rPr>
        <w:t xml:space="preserve"> </w:t>
      </w:r>
      <w:proofErr w:type="spellStart"/>
      <w:r w:rsidRPr="00144D42">
        <w:rPr>
          <w:sz w:val="28"/>
          <w:szCs w:val="28"/>
        </w:rPr>
        <w:t>šo</w:t>
      </w:r>
      <w:proofErr w:type="spellEnd"/>
      <w:r w:rsidRPr="00144D42">
        <w:rPr>
          <w:sz w:val="28"/>
          <w:szCs w:val="28"/>
        </w:rPr>
        <w:t xml:space="preserve"> </w:t>
      </w:r>
      <w:proofErr w:type="spellStart"/>
      <w:r w:rsidRPr="00144D42">
        <w:rPr>
          <w:sz w:val="28"/>
          <w:szCs w:val="28"/>
        </w:rPr>
        <w:t>ir</w:t>
      </w:r>
      <w:proofErr w:type="spellEnd"/>
      <w:r w:rsidRPr="00144D42">
        <w:rPr>
          <w:sz w:val="28"/>
          <w:szCs w:val="28"/>
        </w:rPr>
        <w:t xml:space="preserve"> </w:t>
      </w:r>
      <w:proofErr w:type="spellStart"/>
      <w:r w:rsidRPr="00144D42">
        <w:rPr>
          <w:sz w:val="28"/>
          <w:szCs w:val="28"/>
        </w:rPr>
        <w:t>piešķirts</w:t>
      </w:r>
      <w:proofErr w:type="spellEnd"/>
      <w:r w:rsidRPr="00144D42">
        <w:rPr>
          <w:sz w:val="28"/>
          <w:szCs w:val="28"/>
        </w:rPr>
        <w:t xml:space="preserve"> ES un </w:t>
      </w:r>
      <w:proofErr w:type="spellStart"/>
      <w:r w:rsidRPr="00144D42">
        <w:rPr>
          <w:sz w:val="28"/>
          <w:szCs w:val="28"/>
        </w:rPr>
        <w:t>visu</w:t>
      </w:r>
      <w:proofErr w:type="spellEnd"/>
      <w:r w:rsidRPr="00144D42">
        <w:rPr>
          <w:sz w:val="28"/>
          <w:szCs w:val="28"/>
        </w:rPr>
        <w:t xml:space="preserve"> </w:t>
      </w:r>
      <w:proofErr w:type="spellStart"/>
      <w:r w:rsidRPr="00144D42">
        <w:rPr>
          <w:sz w:val="28"/>
          <w:szCs w:val="28"/>
        </w:rPr>
        <w:t>iesaistīto</w:t>
      </w:r>
      <w:proofErr w:type="spellEnd"/>
      <w:r w:rsidRPr="00144D42">
        <w:rPr>
          <w:sz w:val="28"/>
          <w:szCs w:val="28"/>
        </w:rPr>
        <w:t xml:space="preserve"> </w:t>
      </w:r>
      <w:proofErr w:type="spellStart"/>
      <w:r w:rsidRPr="00144D42">
        <w:rPr>
          <w:sz w:val="28"/>
          <w:szCs w:val="28"/>
        </w:rPr>
        <w:t>dalībvalstu</w:t>
      </w:r>
      <w:proofErr w:type="spellEnd"/>
      <w:r w:rsidRPr="00144D42">
        <w:rPr>
          <w:sz w:val="28"/>
          <w:szCs w:val="28"/>
        </w:rPr>
        <w:t xml:space="preserve"> </w:t>
      </w:r>
      <w:proofErr w:type="spellStart"/>
      <w:r w:rsidRPr="00144D42">
        <w:rPr>
          <w:sz w:val="28"/>
          <w:szCs w:val="28"/>
        </w:rPr>
        <w:t>pilnvarojums</w:t>
      </w:r>
      <w:proofErr w:type="spellEnd"/>
      <w:r w:rsidRPr="00144D42">
        <w:rPr>
          <w:sz w:val="28"/>
          <w:szCs w:val="28"/>
        </w:rPr>
        <w:t xml:space="preserve"> </w:t>
      </w:r>
      <w:proofErr w:type="spellStart"/>
      <w:r w:rsidRPr="00144D42">
        <w:rPr>
          <w:sz w:val="28"/>
          <w:szCs w:val="28"/>
        </w:rPr>
        <w:t>darboties</w:t>
      </w:r>
      <w:proofErr w:type="spellEnd"/>
      <w:r w:rsidRPr="00144D42">
        <w:rPr>
          <w:sz w:val="28"/>
          <w:szCs w:val="28"/>
        </w:rPr>
        <w:t xml:space="preserve"> to </w:t>
      </w:r>
      <w:proofErr w:type="spellStart"/>
      <w:r w:rsidRPr="00144D42">
        <w:rPr>
          <w:sz w:val="28"/>
          <w:szCs w:val="28"/>
        </w:rPr>
        <w:t>vārdā</w:t>
      </w:r>
      <w:proofErr w:type="spellEnd"/>
      <w:r w:rsidRPr="00144D42">
        <w:rPr>
          <w:sz w:val="28"/>
          <w:szCs w:val="28"/>
        </w:rPr>
        <w:t xml:space="preserve"> </w:t>
      </w:r>
      <w:proofErr w:type="spellStart"/>
      <w:r w:rsidRPr="00144D42">
        <w:rPr>
          <w:sz w:val="28"/>
          <w:szCs w:val="28"/>
        </w:rPr>
        <w:t>visos</w:t>
      </w:r>
      <w:proofErr w:type="spellEnd"/>
      <w:r w:rsidRPr="00144D42">
        <w:rPr>
          <w:sz w:val="28"/>
          <w:szCs w:val="28"/>
        </w:rPr>
        <w:t xml:space="preserve"> </w:t>
      </w:r>
      <w:proofErr w:type="spellStart"/>
      <w:r w:rsidRPr="00144D42">
        <w:rPr>
          <w:sz w:val="28"/>
          <w:szCs w:val="28"/>
        </w:rPr>
        <w:t>jautājumos</w:t>
      </w:r>
      <w:proofErr w:type="spellEnd"/>
      <w:r w:rsidRPr="00144D42">
        <w:rPr>
          <w:sz w:val="28"/>
          <w:szCs w:val="28"/>
        </w:rPr>
        <w:t xml:space="preserve"> </w:t>
      </w:r>
      <w:proofErr w:type="spellStart"/>
      <w:r w:rsidRPr="00144D42">
        <w:rPr>
          <w:sz w:val="28"/>
          <w:szCs w:val="28"/>
        </w:rPr>
        <w:t>saskaņā</w:t>
      </w:r>
      <w:proofErr w:type="spellEnd"/>
      <w:r w:rsidRPr="00144D42">
        <w:rPr>
          <w:sz w:val="28"/>
          <w:szCs w:val="28"/>
        </w:rPr>
        <w:t xml:space="preserve"> </w:t>
      </w:r>
      <w:proofErr w:type="spellStart"/>
      <w:r w:rsidRPr="00144D42">
        <w:rPr>
          <w:sz w:val="28"/>
          <w:szCs w:val="28"/>
        </w:rPr>
        <w:t>ar</w:t>
      </w:r>
      <w:proofErr w:type="spellEnd"/>
      <w:r w:rsidRPr="00144D42">
        <w:rPr>
          <w:sz w:val="28"/>
          <w:szCs w:val="28"/>
        </w:rPr>
        <w:t xml:space="preserve"> </w:t>
      </w:r>
      <w:proofErr w:type="spellStart"/>
      <w:r w:rsidRPr="00144D42">
        <w:rPr>
          <w:sz w:val="28"/>
          <w:szCs w:val="28"/>
        </w:rPr>
        <w:t>šo</w:t>
      </w:r>
      <w:proofErr w:type="spellEnd"/>
      <w:r w:rsidRPr="00144D42">
        <w:rPr>
          <w:sz w:val="28"/>
          <w:szCs w:val="28"/>
        </w:rPr>
        <w:t xml:space="preserve"> </w:t>
      </w:r>
      <w:proofErr w:type="spellStart"/>
      <w:r w:rsidRPr="00144D42">
        <w:rPr>
          <w:sz w:val="28"/>
          <w:szCs w:val="28"/>
        </w:rPr>
        <w:t>līgumu</w:t>
      </w:r>
      <w:proofErr w:type="spellEnd"/>
      <w:r w:rsidRPr="00144D42">
        <w:rPr>
          <w:sz w:val="28"/>
          <w:szCs w:val="28"/>
        </w:rPr>
        <w:t xml:space="preserve">, </w:t>
      </w:r>
      <w:proofErr w:type="spellStart"/>
      <w:r w:rsidRPr="00144D42">
        <w:rPr>
          <w:sz w:val="28"/>
          <w:szCs w:val="28"/>
        </w:rPr>
        <w:t>tostarp</w:t>
      </w:r>
      <w:proofErr w:type="spellEnd"/>
      <w:r w:rsidRPr="00144D42">
        <w:rPr>
          <w:sz w:val="28"/>
          <w:szCs w:val="28"/>
        </w:rPr>
        <w:t xml:space="preserve"> bez </w:t>
      </w:r>
      <w:proofErr w:type="spellStart"/>
      <w:r w:rsidRPr="00144D42">
        <w:rPr>
          <w:sz w:val="28"/>
          <w:szCs w:val="28"/>
        </w:rPr>
        <w:t>ierobežojumiem</w:t>
      </w:r>
      <w:proofErr w:type="spellEnd"/>
      <w:r w:rsidRPr="00144D42">
        <w:rPr>
          <w:sz w:val="28"/>
          <w:szCs w:val="28"/>
        </w:rPr>
        <w:t xml:space="preserve"> </w:t>
      </w:r>
      <w:proofErr w:type="spellStart"/>
      <w:r w:rsidRPr="00144D42">
        <w:rPr>
          <w:sz w:val="28"/>
          <w:szCs w:val="28"/>
        </w:rPr>
        <w:t>attiecībā</w:t>
      </w:r>
      <w:proofErr w:type="spellEnd"/>
      <w:r w:rsidRPr="00144D42">
        <w:rPr>
          <w:sz w:val="28"/>
          <w:szCs w:val="28"/>
        </w:rPr>
        <w:t xml:space="preserve"> </w:t>
      </w:r>
      <w:proofErr w:type="spellStart"/>
      <w:r w:rsidRPr="00144D42">
        <w:rPr>
          <w:sz w:val="28"/>
          <w:szCs w:val="28"/>
        </w:rPr>
        <w:t>uz</w:t>
      </w:r>
      <w:proofErr w:type="spellEnd"/>
      <w:r w:rsidRPr="00144D42">
        <w:rPr>
          <w:sz w:val="28"/>
          <w:szCs w:val="28"/>
        </w:rPr>
        <w:t xml:space="preserve"> </w:t>
      </w:r>
      <w:proofErr w:type="spellStart"/>
      <w:r w:rsidRPr="00144D42">
        <w:rPr>
          <w:sz w:val="28"/>
          <w:szCs w:val="28"/>
        </w:rPr>
        <w:t>paziņojumu</w:t>
      </w:r>
      <w:proofErr w:type="spellEnd"/>
      <w:r w:rsidRPr="00144D42">
        <w:rPr>
          <w:sz w:val="28"/>
          <w:szCs w:val="28"/>
        </w:rPr>
        <w:t xml:space="preserve"> un </w:t>
      </w:r>
      <w:proofErr w:type="spellStart"/>
      <w:r w:rsidRPr="00144D42">
        <w:rPr>
          <w:sz w:val="28"/>
          <w:szCs w:val="28"/>
        </w:rPr>
        <w:t>pieprasījumu</w:t>
      </w:r>
      <w:proofErr w:type="spellEnd"/>
      <w:r w:rsidRPr="00144D42">
        <w:rPr>
          <w:sz w:val="28"/>
          <w:szCs w:val="28"/>
        </w:rPr>
        <w:t xml:space="preserve"> </w:t>
      </w:r>
      <w:proofErr w:type="spellStart"/>
      <w:r w:rsidRPr="00144D42">
        <w:rPr>
          <w:sz w:val="28"/>
          <w:szCs w:val="28"/>
        </w:rPr>
        <w:t>sniegšanu</w:t>
      </w:r>
      <w:proofErr w:type="spellEnd"/>
      <w:r w:rsidRPr="00144D42">
        <w:rPr>
          <w:sz w:val="28"/>
          <w:szCs w:val="28"/>
        </w:rPr>
        <w:t xml:space="preserve"> un </w:t>
      </w:r>
      <w:proofErr w:type="spellStart"/>
      <w:r w:rsidRPr="00144D42">
        <w:rPr>
          <w:sz w:val="28"/>
          <w:szCs w:val="28"/>
        </w:rPr>
        <w:t>saņemšanu</w:t>
      </w:r>
      <w:proofErr w:type="spellEnd"/>
      <w:r w:rsidRPr="00144D42">
        <w:rPr>
          <w:sz w:val="28"/>
          <w:szCs w:val="28"/>
        </w:rPr>
        <w:t xml:space="preserve">, </w:t>
      </w:r>
      <w:proofErr w:type="spellStart"/>
      <w:r w:rsidRPr="00144D42">
        <w:rPr>
          <w:sz w:val="28"/>
          <w:szCs w:val="28"/>
        </w:rPr>
        <w:t>šā</w:t>
      </w:r>
      <w:proofErr w:type="spellEnd"/>
      <w:r w:rsidRPr="00144D42">
        <w:rPr>
          <w:sz w:val="28"/>
          <w:szCs w:val="28"/>
        </w:rPr>
        <w:t xml:space="preserve"> </w:t>
      </w:r>
      <w:proofErr w:type="spellStart"/>
      <w:r w:rsidRPr="00144D42">
        <w:rPr>
          <w:sz w:val="28"/>
          <w:szCs w:val="28"/>
        </w:rPr>
        <w:t>līguma</w:t>
      </w:r>
      <w:proofErr w:type="spellEnd"/>
      <w:r w:rsidRPr="00144D42">
        <w:rPr>
          <w:sz w:val="28"/>
          <w:szCs w:val="28"/>
        </w:rPr>
        <w:t xml:space="preserve"> </w:t>
      </w:r>
      <w:proofErr w:type="spellStart"/>
      <w:r w:rsidRPr="00144D42">
        <w:rPr>
          <w:sz w:val="28"/>
          <w:szCs w:val="28"/>
        </w:rPr>
        <w:t>grozīšanu</w:t>
      </w:r>
      <w:proofErr w:type="spellEnd"/>
      <w:r w:rsidRPr="00144D42">
        <w:rPr>
          <w:sz w:val="28"/>
          <w:szCs w:val="28"/>
        </w:rPr>
        <w:t xml:space="preserve"> un </w:t>
      </w:r>
      <w:proofErr w:type="spellStart"/>
      <w:r w:rsidRPr="00144D42">
        <w:rPr>
          <w:sz w:val="28"/>
          <w:szCs w:val="28"/>
        </w:rPr>
        <w:t>jebkuras</w:t>
      </w:r>
      <w:proofErr w:type="spellEnd"/>
      <w:r w:rsidRPr="00144D42">
        <w:rPr>
          <w:sz w:val="28"/>
          <w:szCs w:val="28"/>
        </w:rPr>
        <w:t xml:space="preserve"> </w:t>
      </w:r>
      <w:proofErr w:type="spellStart"/>
      <w:r w:rsidRPr="00144D42">
        <w:rPr>
          <w:sz w:val="28"/>
          <w:szCs w:val="28"/>
        </w:rPr>
        <w:t>dokumentācijas</w:t>
      </w:r>
      <w:proofErr w:type="spellEnd"/>
      <w:r w:rsidRPr="00144D42">
        <w:rPr>
          <w:sz w:val="28"/>
          <w:szCs w:val="28"/>
        </w:rPr>
        <w:t xml:space="preserve"> un </w:t>
      </w:r>
      <w:proofErr w:type="spellStart"/>
      <w:r w:rsidRPr="00144D42">
        <w:rPr>
          <w:sz w:val="28"/>
          <w:szCs w:val="28"/>
        </w:rPr>
        <w:t>protokolu</w:t>
      </w:r>
      <w:proofErr w:type="spellEnd"/>
      <w:r w:rsidRPr="00144D42">
        <w:rPr>
          <w:sz w:val="28"/>
          <w:szCs w:val="28"/>
        </w:rPr>
        <w:t xml:space="preserve"> </w:t>
      </w:r>
      <w:proofErr w:type="spellStart"/>
      <w:r w:rsidRPr="00144D42">
        <w:rPr>
          <w:sz w:val="28"/>
          <w:szCs w:val="28"/>
        </w:rPr>
        <w:t>izskatīšanu</w:t>
      </w:r>
      <w:proofErr w:type="spellEnd"/>
      <w:r w:rsidRPr="00144D42">
        <w:rPr>
          <w:sz w:val="28"/>
          <w:szCs w:val="28"/>
        </w:rPr>
        <w:t xml:space="preserve"> un </w:t>
      </w:r>
      <w:proofErr w:type="spellStart"/>
      <w:r w:rsidRPr="00144D42">
        <w:rPr>
          <w:sz w:val="28"/>
          <w:szCs w:val="28"/>
        </w:rPr>
        <w:t>apstiprināšanu</w:t>
      </w:r>
      <w:proofErr w:type="spellEnd"/>
      <w:r w:rsidRPr="00144D42">
        <w:rPr>
          <w:sz w:val="28"/>
          <w:szCs w:val="28"/>
        </w:rPr>
        <w:t xml:space="preserve">, kurus </w:t>
      </w:r>
      <w:proofErr w:type="spellStart"/>
      <w:r w:rsidRPr="00144D42">
        <w:rPr>
          <w:sz w:val="28"/>
          <w:szCs w:val="28"/>
        </w:rPr>
        <w:t>ir</w:t>
      </w:r>
      <w:proofErr w:type="spellEnd"/>
      <w:r w:rsidRPr="00144D42">
        <w:rPr>
          <w:sz w:val="28"/>
          <w:szCs w:val="28"/>
        </w:rPr>
        <w:t xml:space="preserve"> </w:t>
      </w:r>
      <w:proofErr w:type="spellStart"/>
      <w:r w:rsidRPr="00144D42">
        <w:rPr>
          <w:sz w:val="28"/>
          <w:szCs w:val="28"/>
        </w:rPr>
        <w:t>jāpārbauda</w:t>
      </w:r>
      <w:proofErr w:type="spellEnd"/>
      <w:r w:rsidRPr="00144D42">
        <w:rPr>
          <w:sz w:val="28"/>
          <w:szCs w:val="28"/>
        </w:rPr>
        <w:t xml:space="preserve"> </w:t>
      </w:r>
      <w:proofErr w:type="spellStart"/>
      <w:r w:rsidRPr="00144D42">
        <w:rPr>
          <w:sz w:val="28"/>
          <w:szCs w:val="28"/>
        </w:rPr>
        <w:t>vai</w:t>
      </w:r>
      <w:proofErr w:type="spellEnd"/>
      <w:r w:rsidRPr="00144D42">
        <w:rPr>
          <w:sz w:val="28"/>
          <w:szCs w:val="28"/>
        </w:rPr>
        <w:t xml:space="preserve"> </w:t>
      </w:r>
      <w:proofErr w:type="spellStart"/>
      <w:r w:rsidRPr="00144D42">
        <w:rPr>
          <w:sz w:val="28"/>
          <w:szCs w:val="28"/>
        </w:rPr>
        <w:t>jāapstiprina</w:t>
      </w:r>
      <w:proofErr w:type="spellEnd"/>
      <w:r w:rsidRPr="00144D42">
        <w:rPr>
          <w:sz w:val="28"/>
          <w:szCs w:val="28"/>
        </w:rPr>
        <w:t xml:space="preserve"> </w:t>
      </w:r>
      <w:proofErr w:type="spellStart"/>
      <w:r w:rsidRPr="00144D42">
        <w:rPr>
          <w:sz w:val="28"/>
          <w:szCs w:val="28"/>
        </w:rPr>
        <w:t>saskaņā</w:t>
      </w:r>
      <w:proofErr w:type="spellEnd"/>
      <w:r w:rsidRPr="00144D42">
        <w:rPr>
          <w:sz w:val="28"/>
          <w:szCs w:val="28"/>
        </w:rPr>
        <w:t xml:space="preserve"> </w:t>
      </w:r>
      <w:proofErr w:type="spellStart"/>
      <w:r w:rsidRPr="00144D42">
        <w:rPr>
          <w:sz w:val="28"/>
          <w:szCs w:val="28"/>
        </w:rPr>
        <w:t>ar</w:t>
      </w:r>
      <w:proofErr w:type="spellEnd"/>
      <w:r w:rsidRPr="00144D42">
        <w:rPr>
          <w:sz w:val="28"/>
          <w:szCs w:val="28"/>
        </w:rPr>
        <w:t xml:space="preserve"> </w:t>
      </w:r>
      <w:proofErr w:type="spellStart"/>
      <w:r w:rsidRPr="00144D42">
        <w:rPr>
          <w:sz w:val="28"/>
          <w:szCs w:val="28"/>
        </w:rPr>
        <w:t>šo</w:t>
      </w:r>
      <w:proofErr w:type="spellEnd"/>
      <w:r w:rsidRPr="00144D42">
        <w:rPr>
          <w:sz w:val="28"/>
          <w:szCs w:val="28"/>
        </w:rPr>
        <w:t xml:space="preserve"> </w:t>
      </w:r>
      <w:proofErr w:type="spellStart"/>
      <w:r w:rsidRPr="00144D42">
        <w:rPr>
          <w:sz w:val="28"/>
          <w:szCs w:val="28"/>
        </w:rPr>
        <w:t>līgumu</w:t>
      </w:r>
      <w:proofErr w:type="spellEnd"/>
      <w:r w:rsidRPr="00144D42">
        <w:rPr>
          <w:sz w:val="28"/>
          <w:szCs w:val="28"/>
        </w:rPr>
        <w:t>.</w:t>
      </w:r>
    </w:p>
    <w:p w14:paraId="1DAFBE95" w14:textId="77777777" w:rsidR="00FD4AA4" w:rsidRPr="00144D42" w:rsidRDefault="00FD4AA4" w:rsidP="00D321C5">
      <w:pPr>
        <w:pStyle w:val="BodyText"/>
        <w:spacing w:before="120" w:after="0"/>
        <w:ind w:firstLine="720"/>
        <w:rPr>
          <w:sz w:val="28"/>
          <w:szCs w:val="28"/>
        </w:rPr>
      </w:pPr>
    </w:p>
    <w:p w14:paraId="7A2F15B2" w14:textId="77777777" w:rsidR="00FD4AA4" w:rsidRPr="00144D42" w:rsidRDefault="00FD4AA4" w:rsidP="00D321C5">
      <w:pPr>
        <w:pStyle w:val="BodyText"/>
        <w:spacing w:before="120" w:after="0"/>
        <w:ind w:firstLine="720"/>
        <w:rPr>
          <w:sz w:val="28"/>
          <w:szCs w:val="28"/>
        </w:rPr>
      </w:pPr>
      <w:r w:rsidRPr="00144D42">
        <w:rPr>
          <w:sz w:val="28"/>
          <w:szCs w:val="28"/>
        </w:rPr>
        <w:t xml:space="preserve">15.5. Japan Tobacco Companies </w:t>
      </w:r>
      <w:proofErr w:type="spellStart"/>
      <w:r w:rsidRPr="00144D42">
        <w:rPr>
          <w:sz w:val="28"/>
          <w:szCs w:val="28"/>
        </w:rPr>
        <w:t>ar</w:t>
      </w:r>
      <w:proofErr w:type="spellEnd"/>
      <w:r w:rsidRPr="00144D42">
        <w:rPr>
          <w:sz w:val="28"/>
          <w:szCs w:val="28"/>
        </w:rPr>
        <w:t xml:space="preserve"> </w:t>
      </w:r>
      <w:proofErr w:type="spellStart"/>
      <w:r w:rsidRPr="00144D42">
        <w:rPr>
          <w:sz w:val="28"/>
          <w:szCs w:val="28"/>
        </w:rPr>
        <w:t>šo</w:t>
      </w:r>
      <w:proofErr w:type="spellEnd"/>
      <w:r w:rsidRPr="00144D42">
        <w:rPr>
          <w:i/>
          <w:sz w:val="28"/>
          <w:szCs w:val="28"/>
        </w:rPr>
        <w:t xml:space="preserve"> </w:t>
      </w:r>
      <w:proofErr w:type="spellStart"/>
      <w:r w:rsidRPr="00144D42">
        <w:rPr>
          <w:sz w:val="28"/>
          <w:szCs w:val="28"/>
        </w:rPr>
        <w:t>ieceļ</w:t>
      </w:r>
      <w:proofErr w:type="spellEnd"/>
      <w:r w:rsidRPr="00144D42">
        <w:rPr>
          <w:sz w:val="28"/>
          <w:szCs w:val="28"/>
        </w:rPr>
        <w:t xml:space="preserve"> </w:t>
      </w:r>
      <w:r w:rsidRPr="00144D42">
        <w:rPr>
          <w:i/>
          <w:sz w:val="28"/>
          <w:szCs w:val="28"/>
        </w:rPr>
        <w:t>JTI</w:t>
      </w:r>
      <w:r w:rsidRPr="00144D42">
        <w:rPr>
          <w:sz w:val="28"/>
          <w:szCs w:val="28"/>
        </w:rPr>
        <w:t xml:space="preserve"> </w:t>
      </w:r>
      <w:proofErr w:type="spellStart"/>
      <w:r w:rsidRPr="00144D42">
        <w:rPr>
          <w:sz w:val="28"/>
          <w:szCs w:val="28"/>
        </w:rPr>
        <w:t>Juridiskā</w:t>
      </w:r>
      <w:proofErr w:type="spellEnd"/>
      <w:r w:rsidRPr="00144D42">
        <w:rPr>
          <w:sz w:val="28"/>
          <w:szCs w:val="28"/>
        </w:rPr>
        <w:t xml:space="preserve"> </w:t>
      </w:r>
      <w:proofErr w:type="spellStart"/>
      <w:r w:rsidRPr="00144D42">
        <w:rPr>
          <w:sz w:val="28"/>
          <w:szCs w:val="28"/>
        </w:rPr>
        <w:t>departamenta</w:t>
      </w:r>
      <w:proofErr w:type="spellEnd"/>
      <w:r w:rsidRPr="00144D42">
        <w:rPr>
          <w:sz w:val="28"/>
          <w:szCs w:val="28"/>
        </w:rPr>
        <w:t xml:space="preserve"> </w:t>
      </w:r>
      <w:proofErr w:type="spellStart"/>
      <w:r w:rsidRPr="00144D42">
        <w:rPr>
          <w:sz w:val="28"/>
          <w:szCs w:val="28"/>
        </w:rPr>
        <w:t>vadītāju</w:t>
      </w:r>
      <w:proofErr w:type="spellEnd"/>
      <w:r w:rsidRPr="00144D42">
        <w:rPr>
          <w:sz w:val="28"/>
          <w:szCs w:val="28"/>
        </w:rPr>
        <w:t xml:space="preserve"> par </w:t>
      </w:r>
      <w:proofErr w:type="spellStart"/>
      <w:r w:rsidRPr="00144D42">
        <w:rPr>
          <w:sz w:val="28"/>
          <w:szCs w:val="28"/>
        </w:rPr>
        <w:t>savu</w:t>
      </w:r>
      <w:proofErr w:type="spellEnd"/>
      <w:r w:rsidRPr="00144D42">
        <w:rPr>
          <w:sz w:val="28"/>
          <w:szCs w:val="28"/>
        </w:rPr>
        <w:t xml:space="preserve"> </w:t>
      </w:r>
      <w:proofErr w:type="spellStart"/>
      <w:r w:rsidRPr="00144D42">
        <w:rPr>
          <w:sz w:val="28"/>
          <w:szCs w:val="28"/>
        </w:rPr>
        <w:t>pilnvaroto</w:t>
      </w:r>
      <w:proofErr w:type="spellEnd"/>
      <w:r w:rsidRPr="00144D42">
        <w:rPr>
          <w:sz w:val="28"/>
          <w:szCs w:val="28"/>
        </w:rPr>
        <w:t xml:space="preserve"> </w:t>
      </w:r>
      <w:proofErr w:type="spellStart"/>
      <w:r w:rsidRPr="00144D42">
        <w:rPr>
          <w:sz w:val="28"/>
          <w:szCs w:val="28"/>
        </w:rPr>
        <w:t>pārstāvi</w:t>
      </w:r>
      <w:proofErr w:type="spellEnd"/>
      <w:r w:rsidRPr="00144D42">
        <w:rPr>
          <w:sz w:val="28"/>
          <w:szCs w:val="28"/>
        </w:rPr>
        <w:t xml:space="preserve"> </w:t>
      </w:r>
      <w:proofErr w:type="spellStart"/>
      <w:r w:rsidRPr="00144D42">
        <w:rPr>
          <w:sz w:val="28"/>
          <w:szCs w:val="28"/>
        </w:rPr>
        <w:t>visu</w:t>
      </w:r>
      <w:proofErr w:type="spellEnd"/>
      <w:r w:rsidRPr="00144D42">
        <w:rPr>
          <w:sz w:val="28"/>
          <w:szCs w:val="28"/>
        </w:rPr>
        <w:t xml:space="preserve"> </w:t>
      </w:r>
      <w:proofErr w:type="spellStart"/>
      <w:r w:rsidRPr="00144D42">
        <w:rPr>
          <w:sz w:val="28"/>
          <w:szCs w:val="28"/>
        </w:rPr>
        <w:t>ar</w:t>
      </w:r>
      <w:proofErr w:type="spellEnd"/>
      <w:r w:rsidRPr="00144D42">
        <w:rPr>
          <w:sz w:val="28"/>
          <w:szCs w:val="28"/>
        </w:rPr>
        <w:t xml:space="preserve"> </w:t>
      </w:r>
      <w:proofErr w:type="spellStart"/>
      <w:r w:rsidRPr="00144D42">
        <w:rPr>
          <w:sz w:val="28"/>
          <w:szCs w:val="28"/>
        </w:rPr>
        <w:t>šo</w:t>
      </w:r>
      <w:proofErr w:type="spellEnd"/>
      <w:r w:rsidRPr="00144D42">
        <w:rPr>
          <w:sz w:val="28"/>
          <w:szCs w:val="28"/>
        </w:rPr>
        <w:t xml:space="preserve"> </w:t>
      </w:r>
      <w:proofErr w:type="spellStart"/>
      <w:r w:rsidRPr="00144D42">
        <w:rPr>
          <w:sz w:val="28"/>
          <w:szCs w:val="28"/>
        </w:rPr>
        <w:t>līgumu</w:t>
      </w:r>
      <w:proofErr w:type="spellEnd"/>
      <w:r w:rsidRPr="00144D42">
        <w:rPr>
          <w:sz w:val="28"/>
          <w:szCs w:val="28"/>
        </w:rPr>
        <w:t xml:space="preserve"> </w:t>
      </w:r>
      <w:proofErr w:type="spellStart"/>
      <w:r w:rsidRPr="00144D42">
        <w:rPr>
          <w:sz w:val="28"/>
          <w:szCs w:val="28"/>
        </w:rPr>
        <w:t>saistīto</w:t>
      </w:r>
      <w:proofErr w:type="spellEnd"/>
      <w:r w:rsidRPr="00144D42">
        <w:rPr>
          <w:sz w:val="28"/>
          <w:szCs w:val="28"/>
        </w:rPr>
        <w:t xml:space="preserve"> </w:t>
      </w:r>
      <w:proofErr w:type="spellStart"/>
      <w:r w:rsidRPr="00144D42">
        <w:rPr>
          <w:sz w:val="28"/>
          <w:szCs w:val="28"/>
        </w:rPr>
        <w:t>jautājumu</w:t>
      </w:r>
      <w:proofErr w:type="spellEnd"/>
      <w:r w:rsidRPr="00144D42">
        <w:rPr>
          <w:sz w:val="28"/>
          <w:szCs w:val="28"/>
        </w:rPr>
        <w:t xml:space="preserve"> </w:t>
      </w:r>
      <w:proofErr w:type="spellStart"/>
      <w:r w:rsidRPr="00144D42">
        <w:rPr>
          <w:sz w:val="28"/>
          <w:szCs w:val="28"/>
        </w:rPr>
        <w:t>risināšanai</w:t>
      </w:r>
      <w:proofErr w:type="spellEnd"/>
      <w:r w:rsidRPr="00144D42">
        <w:rPr>
          <w:sz w:val="28"/>
          <w:szCs w:val="28"/>
        </w:rPr>
        <w:t xml:space="preserve">. </w:t>
      </w:r>
      <w:proofErr w:type="spellStart"/>
      <w:r w:rsidRPr="00144D42">
        <w:rPr>
          <w:sz w:val="28"/>
          <w:szCs w:val="28"/>
        </w:rPr>
        <w:t>Pilnvarotajam</w:t>
      </w:r>
      <w:proofErr w:type="spellEnd"/>
      <w:r w:rsidRPr="00144D42">
        <w:rPr>
          <w:sz w:val="28"/>
          <w:szCs w:val="28"/>
        </w:rPr>
        <w:t xml:space="preserve"> </w:t>
      </w:r>
      <w:proofErr w:type="spellStart"/>
      <w:r w:rsidRPr="00144D42">
        <w:rPr>
          <w:sz w:val="28"/>
          <w:szCs w:val="28"/>
        </w:rPr>
        <w:t>pārstāvim</w:t>
      </w:r>
      <w:proofErr w:type="spellEnd"/>
      <w:r w:rsidRPr="00144D42">
        <w:rPr>
          <w:sz w:val="28"/>
          <w:szCs w:val="28"/>
        </w:rPr>
        <w:t xml:space="preserve"> </w:t>
      </w:r>
      <w:proofErr w:type="spellStart"/>
      <w:r w:rsidRPr="00144D42">
        <w:rPr>
          <w:sz w:val="28"/>
          <w:szCs w:val="28"/>
        </w:rPr>
        <w:t>ar</w:t>
      </w:r>
      <w:proofErr w:type="spellEnd"/>
      <w:r w:rsidRPr="00144D42">
        <w:rPr>
          <w:sz w:val="28"/>
          <w:szCs w:val="28"/>
        </w:rPr>
        <w:t xml:space="preserve"> </w:t>
      </w:r>
      <w:proofErr w:type="spellStart"/>
      <w:r w:rsidRPr="00144D42">
        <w:rPr>
          <w:sz w:val="28"/>
          <w:szCs w:val="28"/>
        </w:rPr>
        <w:t>šo</w:t>
      </w:r>
      <w:proofErr w:type="spellEnd"/>
      <w:r w:rsidRPr="00144D42">
        <w:rPr>
          <w:sz w:val="28"/>
          <w:szCs w:val="28"/>
        </w:rPr>
        <w:t xml:space="preserve"> </w:t>
      </w:r>
      <w:proofErr w:type="spellStart"/>
      <w:r w:rsidRPr="00144D42">
        <w:rPr>
          <w:sz w:val="28"/>
          <w:szCs w:val="28"/>
        </w:rPr>
        <w:t>ir</w:t>
      </w:r>
      <w:proofErr w:type="spellEnd"/>
      <w:r w:rsidRPr="00144D42">
        <w:rPr>
          <w:sz w:val="28"/>
          <w:szCs w:val="28"/>
        </w:rPr>
        <w:t xml:space="preserve"> </w:t>
      </w:r>
      <w:proofErr w:type="spellStart"/>
      <w:r w:rsidRPr="00144D42">
        <w:rPr>
          <w:sz w:val="28"/>
          <w:szCs w:val="28"/>
        </w:rPr>
        <w:t>piešķirts</w:t>
      </w:r>
      <w:proofErr w:type="spellEnd"/>
      <w:r w:rsidRPr="00144D42">
        <w:rPr>
          <w:sz w:val="28"/>
          <w:szCs w:val="28"/>
        </w:rPr>
        <w:t xml:space="preserve"> Japan Tobacco Companies </w:t>
      </w:r>
      <w:proofErr w:type="spellStart"/>
      <w:r w:rsidRPr="00144D42">
        <w:rPr>
          <w:sz w:val="28"/>
          <w:szCs w:val="28"/>
        </w:rPr>
        <w:t>pilnvarojums</w:t>
      </w:r>
      <w:proofErr w:type="spellEnd"/>
      <w:r w:rsidRPr="00144D42">
        <w:rPr>
          <w:sz w:val="28"/>
          <w:szCs w:val="28"/>
        </w:rPr>
        <w:t xml:space="preserve"> </w:t>
      </w:r>
      <w:proofErr w:type="spellStart"/>
      <w:r w:rsidRPr="00144D42">
        <w:rPr>
          <w:sz w:val="28"/>
          <w:szCs w:val="28"/>
        </w:rPr>
        <w:t>darboties</w:t>
      </w:r>
      <w:proofErr w:type="spellEnd"/>
      <w:r w:rsidRPr="00144D42">
        <w:rPr>
          <w:sz w:val="28"/>
          <w:szCs w:val="28"/>
        </w:rPr>
        <w:t xml:space="preserve"> to </w:t>
      </w:r>
      <w:proofErr w:type="spellStart"/>
      <w:r w:rsidRPr="00144D42">
        <w:rPr>
          <w:sz w:val="28"/>
          <w:szCs w:val="28"/>
        </w:rPr>
        <w:t>vārdā</w:t>
      </w:r>
      <w:proofErr w:type="spellEnd"/>
      <w:r w:rsidRPr="00144D42">
        <w:rPr>
          <w:sz w:val="28"/>
          <w:szCs w:val="28"/>
        </w:rPr>
        <w:t xml:space="preserve"> </w:t>
      </w:r>
      <w:proofErr w:type="spellStart"/>
      <w:r w:rsidRPr="00144D42">
        <w:rPr>
          <w:sz w:val="28"/>
          <w:szCs w:val="28"/>
        </w:rPr>
        <w:t>visos</w:t>
      </w:r>
      <w:proofErr w:type="spellEnd"/>
      <w:r w:rsidRPr="00144D42">
        <w:rPr>
          <w:sz w:val="28"/>
          <w:szCs w:val="28"/>
        </w:rPr>
        <w:t xml:space="preserve"> </w:t>
      </w:r>
      <w:proofErr w:type="spellStart"/>
      <w:r w:rsidRPr="00144D42">
        <w:rPr>
          <w:sz w:val="28"/>
          <w:szCs w:val="28"/>
        </w:rPr>
        <w:t>jautājumos</w:t>
      </w:r>
      <w:proofErr w:type="spellEnd"/>
      <w:r w:rsidRPr="00144D42">
        <w:rPr>
          <w:sz w:val="28"/>
          <w:szCs w:val="28"/>
        </w:rPr>
        <w:t xml:space="preserve"> </w:t>
      </w:r>
      <w:proofErr w:type="spellStart"/>
      <w:r w:rsidRPr="00144D42">
        <w:rPr>
          <w:sz w:val="28"/>
          <w:szCs w:val="28"/>
        </w:rPr>
        <w:t>saskaņā</w:t>
      </w:r>
      <w:proofErr w:type="spellEnd"/>
      <w:r w:rsidRPr="00144D42">
        <w:rPr>
          <w:sz w:val="28"/>
          <w:szCs w:val="28"/>
        </w:rPr>
        <w:t xml:space="preserve"> </w:t>
      </w:r>
      <w:proofErr w:type="spellStart"/>
      <w:r w:rsidRPr="00144D42">
        <w:rPr>
          <w:sz w:val="28"/>
          <w:szCs w:val="28"/>
        </w:rPr>
        <w:t>ar</w:t>
      </w:r>
      <w:proofErr w:type="spellEnd"/>
      <w:r w:rsidRPr="00144D42">
        <w:rPr>
          <w:sz w:val="28"/>
          <w:szCs w:val="28"/>
        </w:rPr>
        <w:t xml:space="preserve"> </w:t>
      </w:r>
      <w:proofErr w:type="spellStart"/>
      <w:r w:rsidRPr="00144D42">
        <w:rPr>
          <w:sz w:val="28"/>
          <w:szCs w:val="28"/>
        </w:rPr>
        <w:t>šo</w:t>
      </w:r>
      <w:proofErr w:type="spellEnd"/>
      <w:r w:rsidRPr="00144D42">
        <w:rPr>
          <w:sz w:val="28"/>
          <w:szCs w:val="28"/>
        </w:rPr>
        <w:t xml:space="preserve"> </w:t>
      </w:r>
      <w:proofErr w:type="spellStart"/>
      <w:r w:rsidRPr="00144D42">
        <w:rPr>
          <w:sz w:val="28"/>
          <w:szCs w:val="28"/>
        </w:rPr>
        <w:t>līgumu</w:t>
      </w:r>
      <w:proofErr w:type="spellEnd"/>
      <w:r w:rsidRPr="00144D42">
        <w:rPr>
          <w:sz w:val="28"/>
          <w:szCs w:val="28"/>
        </w:rPr>
        <w:t xml:space="preserve">, </w:t>
      </w:r>
      <w:proofErr w:type="spellStart"/>
      <w:r w:rsidRPr="00144D42">
        <w:rPr>
          <w:sz w:val="28"/>
          <w:szCs w:val="28"/>
        </w:rPr>
        <w:t>tostarp</w:t>
      </w:r>
      <w:proofErr w:type="spellEnd"/>
      <w:r w:rsidRPr="00144D42">
        <w:rPr>
          <w:sz w:val="28"/>
          <w:szCs w:val="28"/>
        </w:rPr>
        <w:t xml:space="preserve"> bez </w:t>
      </w:r>
      <w:proofErr w:type="spellStart"/>
      <w:r w:rsidRPr="00144D42">
        <w:rPr>
          <w:sz w:val="28"/>
          <w:szCs w:val="28"/>
        </w:rPr>
        <w:t>ierobežojumiem</w:t>
      </w:r>
      <w:proofErr w:type="spellEnd"/>
      <w:r w:rsidRPr="00144D42">
        <w:rPr>
          <w:sz w:val="28"/>
          <w:szCs w:val="28"/>
        </w:rPr>
        <w:t xml:space="preserve"> </w:t>
      </w:r>
      <w:proofErr w:type="spellStart"/>
      <w:r w:rsidRPr="00144D42">
        <w:rPr>
          <w:sz w:val="28"/>
          <w:szCs w:val="28"/>
        </w:rPr>
        <w:t>attiecībā</w:t>
      </w:r>
      <w:proofErr w:type="spellEnd"/>
      <w:r w:rsidRPr="00144D42">
        <w:rPr>
          <w:sz w:val="28"/>
          <w:szCs w:val="28"/>
        </w:rPr>
        <w:t xml:space="preserve"> </w:t>
      </w:r>
      <w:proofErr w:type="spellStart"/>
      <w:r w:rsidRPr="00144D42">
        <w:rPr>
          <w:sz w:val="28"/>
          <w:szCs w:val="28"/>
        </w:rPr>
        <w:t>uz</w:t>
      </w:r>
      <w:proofErr w:type="spellEnd"/>
      <w:r w:rsidRPr="00144D42">
        <w:rPr>
          <w:sz w:val="28"/>
          <w:szCs w:val="28"/>
        </w:rPr>
        <w:t xml:space="preserve"> </w:t>
      </w:r>
      <w:proofErr w:type="spellStart"/>
      <w:r w:rsidRPr="00144D42">
        <w:rPr>
          <w:sz w:val="28"/>
          <w:szCs w:val="28"/>
        </w:rPr>
        <w:t>paziņojumu</w:t>
      </w:r>
      <w:proofErr w:type="spellEnd"/>
      <w:r w:rsidRPr="00144D42">
        <w:rPr>
          <w:sz w:val="28"/>
          <w:szCs w:val="28"/>
        </w:rPr>
        <w:t xml:space="preserve"> un </w:t>
      </w:r>
      <w:proofErr w:type="spellStart"/>
      <w:r w:rsidRPr="00144D42">
        <w:rPr>
          <w:sz w:val="28"/>
          <w:szCs w:val="28"/>
        </w:rPr>
        <w:t>pieprasījumu</w:t>
      </w:r>
      <w:proofErr w:type="spellEnd"/>
      <w:r w:rsidRPr="00144D42">
        <w:rPr>
          <w:sz w:val="28"/>
          <w:szCs w:val="28"/>
        </w:rPr>
        <w:t xml:space="preserve"> </w:t>
      </w:r>
      <w:proofErr w:type="spellStart"/>
      <w:r w:rsidRPr="00144D42">
        <w:rPr>
          <w:sz w:val="28"/>
          <w:szCs w:val="28"/>
        </w:rPr>
        <w:t>sniegšanu</w:t>
      </w:r>
      <w:proofErr w:type="spellEnd"/>
      <w:r w:rsidRPr="00144D42">
        <w:rPr>
          <w:sz w:val="28"/>
          <w:szCs w:val="28"/>
        </w:rPr>
        <w:t xml:space="preserve"> un </w:t>
      </w:r>
      <w:proofErr w:type="spellStart"/>
      <w:r w:rsidRPr="00144D42">
        <w:rPr>
          <w:sz w:val="28"/>
          <w:szCs w:val="28"/>
        </w:rPr>
        <w:t>saņemšanu</w:t>
      </w:r>
      <w:proofErr w:type="spellEnd"/>
      <w:r w:rsidRPr="00144D42">
        <w:rPr>
          <w:sz w:val="28"/>
          <w:szCs w:val="28"/>
        </w:rPr>
        <w:t xml:space="preserve">, </w:t>
      </w:r>
      <w:proofErr w:type="spellStart"/>
      <w:r w:rsidRPr="00144D42">
        <w:rPr>
          <w:sz w:val="28"/>
          <w:szCs w:val="28"/>
        </w:rPr>
        <w:t>šā</w:t>
      </w:r>
      <w:proofErr w:type="spellEnd"/>
      <w:r w:rsidRPr="00144D42">
        <w:rPr>
          <w:sz w:val="28"/>
          <w:szCs w:val="28"/>
        </w:rPr>
        <w:t xml:space="preserve"> </w:t>
      </w:r>
      <w:proofErr w:type="spellStart"/>
      <w:r w:rsidRPr="00144D42">
        <w:rPr>
          <w:sz w:val="28"/>
          <w:szCs w:val="28"/>
        </w:rPr>
        <w:t>līguma</w:t>
      </w:r>
      <w:proofErr w:type="spellEnd"/>
      <w:r w:rsidRPr="00144D42">
        <w:rPr>
          <w:sz w:val="28"/>
          <w:szCs w:val="28"/>
        </w:rPr>
        <w:t xml:space="preserve"> </w:t>
      </w:r>
      <w:proofErr w:type="spellStart"/>
      <w:r w:rsidRPr="00144D42">
        <w:rPr>
          <w:sz w:val="28"/>
          <w:szCs w:val="28"/>
        </w:rPr>
        <w:t>grozīšanu</w:t>
      </w:r>
      <w:proofErr w:type="spellEnd"/>
      <w:r w:rsidRPr="00144D42">
        <w:rPr>
          <w:sz w:val="28"/>
          <w:szCs w:val="28"/>
        </w:rPr>
        <w:t xml:space="preserve"> un </w:t>
      </w:r>
      <w:proofErr w:type="spellStart"/>
      <w:r w:rsidRPr="00144D42">
        <w:rPr>
          <w:sz w:val="28"/>
          <w:szCs w:val="28"/>
        </w:rPr>
        <w:t>jebkuras</w:t>
      </w:r>
      <w:proofErr w:type="spellEnd"/>
      <w:r w:rsidRPr="00144D42">
        <w:rPr>
          <w:sz w:val="28"/>
          <w:szCs w:val="28"/>
        </w:rPr>
        <w:t xml:space="preserve"> </w:t>
      </w:r>
      <w:proofErr w:type="spellStart"/>
      <w:r w:rsidRPr="00144D42">
        <w:rPr>
          <w:sz w:val="28"/>
          <w:szCs w:val="28"/>
        </w:rPr>
        <w:t>dokumentācijas</w:t>
      </w:r>
      <w:proofErr w:type="spellEnd"/>
      <w:r w:rsidRPr="00144D42">
        <w:rPr>
          <w:sz w:val="28"/>
          <w:szCs w:val="28"/>
        </w:rPr>
        <w:t xml:space="preserve"> un </w:t>
      </w:r>
      <w:proofErr w:type="spellStart"/>
      <w:r w:rsidRPr="00144D42">
        <w:rPr>
          <w:sz w:val="28"/>
          <w:szCs w:val="28"/>
        </w:rPr>
        <w:t>protokolu</w:t>
      </w:r>
      <w:proofErr w:type="spellEnd"/>
      <w:r w:rsidRPr="00144D42">
        <w:rPr>
          <w:sz w:val="28"/>
          <w:szCs w:val="28"/>
        </w:rPr>
        <w:t xml:space="preserve"> </w:t>
      </w:r>
      <w:proofErr w:type="spellStart"/>
      <w:r w:rsidRPr="00144D42">
        <w:rPr>
          <w:sz w:val="28"/>
          <w:szCs w:val="28"/>
        </w:rPr>
        <w:t>izskatīšanu</w:t>
      </w:r>
      <w:proofErr w:type="spellEnd"/>
      <w:r w:rsidRPr="00144D42">
        <w:rPr>
          <w:sz w:val="28"/>
          <w:szCs w:val="28"/>
        </w:rPr>
        <w:t xml:space="preserve"> un </w:t>
      </w:r>
      <w:proofErr w:type="spellStart"/>
      <w:r w:rsidRPr="00144D42">
        <w:rPr>
          <w:sz w:val="28"/>
          <w:szCs w:val="28"/>
        </w:rPr>
        <w:t>apstiprināšanu</w:t>
      </w:r>
      <w:proofErr w:type="spellEnd"/>
      <w:r w:rsidRPr="00144D42">
        <w:rPr>
          <w:sz w:val="28"/>
          <w:szCs w:val="28"/>
        </w:rPr>
        <w:t xml:space="preserve">, kurus </w:t>
      </w:r>
      <w:proofErr w:type="spellStart"/>
      <w:r w:rsidRPr="00144D42">
        <w:rPr>
          <w:sz w:val="28"/>
          <w:szCs w:val="28"/>
        </w:rPr>
        <w:t>ir</w:t>
      </w:r>
      <w:proofErr w:type="spellEnd"/>
      <w:r w:rsidRPr="00144D42">
        <w:rPr>
          <w:sz w:val="28"/>
          <w:szCs w:val="28"/>
        </w:rPr>
        <w:t xml:space="preserve"> </w:t>
      </w:r>
      <w:proofErr w:type="spellStart"/>
      <w:r w:rsidRPr="00144D42">
        <w:rPr>
          <w:sz w:val="28"/>
          <w:szCs w:val="28"/>
        </w:rPr>
        <w:t>jāpārbauda</w:t>
      </w:r>
      <w:proofErr w:type="spellEnd"/>
      <w:r w:rsidRPr="00144D42">
        <w:rPr>
          <w:sz w:val="28"/>
          <w:szCs w:val="28"/>
        </w:rPr>
        <w:t xml:space="preserve"> </w:t>
      </w:r>
      <w:proofErr w:type="spellStart"/>
      <w:r w:rsidRPr="00144D42">
        <w:rPr>
          <w:sz w:val="28"/>
          <w:szCs w:val="28"/>
        </w:rPr>
        <w:t>vai</w:t>
      </w:r>
      <w:proofErr w:type="spellEnd"/>
      <w:r w:rsidRPr="00144D42">
        <w:rPr>
          <w:sz w:val="28"/>
          <w:szCs w:val="28"/>
        </w:rPr>
        <w:t xml:space="preserve"> </w:t>
      </w:r>
      <w:proofErr w:type="spellStart"/>
      <w:r w:rsidRPr="00144D42">
        <w:rPr>
          <w:sz w:val="28"/>
          <w:szCs w:val="28"/>
        </w:rPr>
        <w:t>jāapstiprina</w:t>
      </w:r>
      <w:proofErr w:type="spellEnd"/>
      <w:r w:rsidRPr="00144D42">
        <w:rPr>
          <w:sz w:val="28"/>
          <w:szCs w:val="28"/>
        </w:rPr>
        <w:t xml:space="preserve"> </w:t>
      </w:r>
      <w:proofErr w:type="spellStart"/>
      <w:r w:rsidRPr="00144D42">
        <w:rPr>
          <w:sz w:val="28"/>
          <w:szCs w:val="28"/>
        </w:rPr>
        <w:t>saskaņā</w:t>
      </w:r>
      <w:proofErr w:type="spellEnd"/>
      <w:r w:rsidRPr="00144D42">
        <w:rPr>
          <w:sz w:val="28"/>
          <w:szCs w:val="28"/>
        </w:rPr>
        <w:t xml:space="preserve"> </w:t>
      </w:r>
      <w:proofErr w:type="spellStart"/>
      <w:r w:rsidRPr="00144D42">
        <w:rPr>
          <w:sz w:val="28"/>
          <w:szCs w:val="28"/>
        </w:rPr>
        <w:t>ar</w:t>
      </w:r>
      <w:proofErr w:type="spellEnd"/>
      <w:r w:rsidRPr="00144D42">
        <w:rPr>
          <w:sz w:val="28"/>
          <w:szCs w:val="28"/>
        </w:rPr>
        <w:t xml:space="preserve"> </w:t>
      </w:r>
      <w:proofErr w:type="spellStart"/>
      <w:r w:rsidRPr="00144D42">
        <w:rPr>
          <w:sz w:val="28"/>
          <w:szCs w:val="28"/>
        </w:rPr>
        <w:t>šo</w:t>
      </w:r>
      <w:proofErr w:type="spellEnd"/>
      <w:r w:rsidRPr="00144D42">
        <w:rPr>
          <w:sz w:val="28"/>
          <w:szCs w:val="28"/>
        </w:rPr>
        <w:t xml:space="preserve"> </w:t>
      </w:r>
      <w:proofErr w:type="spellStart"/>
      <w:r w:rsidRPr="00144D42">
        <w:rPr>
          <w:sz w:val="28"/>
          <w:szCs w:val="28"/>
        </w:rPr>
        <w:t>līgumu</w:t>
      </w:r>
      <w:proofErr w:type="spellEnd"/>
      <w:r w:rsidRPr="00144D42">
        <w:rPr>
          <w:sz w:val="28"/>
          <w:szCs w:val="28"/>
        </w:rPr>
        <w:t>.</w:t>
      </w:r>
    </w:p>
    <w:p w14:paraId="7B603703" w14:textId="77777777" w:rsidR="00FD4AA4" w:rsidRPr="00144D42" w:rsidRDefault="00FD4AA4" w:rsidP="00D321C5">
      <w:pPr>
        <w:pStyle w:val="BodyText"/>
        <w:spacing w:before="120" w:after="0"/>
        <w:ind w:firstLine="720"/>
        <w:rPr>
          <w:sz w:val="28"/>
          <w:szCs w:val="28"/>
        </w:rPr>
      </w:pPr>
      <w:r w:rsidRPr="00144D42">
        <w:rPr>
          <w:sz w:val="28"/>
          <w:szCs w:val="28"/>
        </w:rPr>
        <w:lastRenderedPageBreak/>
        <w:t xml:space="preserve">  </w:t>
      </w:r>
    </w:p>
    <w:p w14:paraId="352B56EA" w14:textId="77777777" w:rsidR="00FD4AA4" w:rsidRPr="00144D42" w:rsidRDefault="00FD4AA4" w:rsidP="00D321C5">
      <w:pPr>
        <w:pStyle w:val="BodyText"/>
        <w:spacing w:before="120" w:after="0"/>
        <w:ind w:firstLine="720"/>
        <w:rPr>
          <w:b/>
          <w:sz w:val="28"/>
          <w:szCs w:val="28"/>
        </w:rPr>
      </w:pPr>
      <w:r w:rsidRPr="00144D42">
        <w:rPr>
          <w:b/>
          <w:sz w:val="28"/>
          <w:szCs w:val="28"/>
        </w:rPr>
        <w:t xml:space="preserve">OTRAIS PUNKTS. </w:t>
      </w:r>
      <w:proofErr w:type="spellStart"/>
      <w:r w:rsidRPr="00144D42">
        <w:rPr>
          <w:b/>
          <w:sz w:val="28"/>
          <w:szCs w:val="28"/>
        </w:rPr>
        <w:t>Papildu</w:t>
      </w:r>
      <w:proofErr w:type="spellEnd"/>
      <w:r w:rsidRPr="00144D42">
        <w:rPr>
          <w:b/>
          <w:sz w:val="28"/>
          <w:szCs w:val="28"/>
        </w:rPr>
        <w:t xml:space="preserve"> </w:t>
      </w:r>
      <w:proofErr w:type="spellStart"/>
      <w:r w:rsidRPr="00144D42">
        <w:rPr>
          <w:b/>
          <w:sz w:val="28"/>
          <w:szCs w:val="28"/>
        </w:rPr>
        <w:t>grozījumi</w:t>
      </w:r>
      <w:proofErr w:type="spellEnd"/>
      <w:r w:rsidRPr="00144D42">
        <w:rPr>
          <w:b/>
          <w:sz w:val="28"/>
          <w:szCs w:val="28"/>
        </w:rPr>
        <w:t xml:space="preserve"> </w:t>
      </w:r>
      <w:proofErr w:type="spellStart"/>
      <w:r w:rsidRPr="00144D42">
        <w:rPr>
          <w:b/>
          <w:sz w:val="28"/>
          <w:szCs w:val="28"/>
        </w:rPr>
        <w:t>sadarbības</w:t>
      </w:r>
      <w:proofErr w:type="spellEnd"/>
      <w:r w:rsidRPr="00144D42">
        <w:rPr>
          <w:b/>
          <w:sz w:val="28"/>
          <w:szCs w:val="28"/>
        </w:rPr>
        <w:t xml:space="preserve"> </w:t>
      </w:r>
      <w:proofErr w:type="spellStart"/>
      <w:r w:rsidRPr="00144D42">
        <w:rPr>
          <w:b/>
          <w:sz w:val="28"/>
          <w:szCs w:val="28"/>
        </w:rPr>
        <w:t>līgumā</w:t>
      </w:r>
      <w:proofErr w:type="spellEnd"/>
      <w:r w:rsidRPr="00144D42">
        <w:rPr>
          <w:b/>
          <w:sz w:val="28"/>
          <w:szCs w:val="28"/>
        </w:rPr>
        <w:t xml:space="preserve"> un </w:t>
      </w:r>
      <w:proofErr w:type="spellStart"/>
      <w:r w:rsidRPr="00144D42">
        <w:rPr>
          <w:b/>
          <w:sz w:val="28"/>
          <w:szCs w:val="28"/>
        </w:rPr>
        <w:t>Gallahera</w:t>
      </w:r>
      <w:proofErr w:type="spellEnd"/>
      <w:r w:rsidRPr="00144D42">
        <w:rPr>
          <w:b/>
          <w:sz w:val="28"/>
          <w:szCs w:val="28"/>
        </w:rPr>
        <w:t xml:space="preserve"> </w:t>
      </w:r>
      <w:proofErr w:type="spellStart"/>
      <w:r w:rsidRPr="00144D42">
        <w:rPr>
          <w:b/>
          <w:sz w:val="28"/>
          <w:szCs w:val="28"/>
        </w:rPr>
        <w:t>līgumā</w:t>
      </w:r>
      <w:proofErr w:type="spellEnd"/>
      <w:r w:rsidRPr="00144D42">
        <w:rPr>
          <w:b/>
          <w:sz w:val="28"/>
          <w:szCs w:val="28"/>
        </w:rPr>
        <w:t xml:space="preserve"> </w:t>
      </w:r>
    </w:p>
    <w:p w14:paraId="5AB22D57" w14:textId="77777777" w:rsidR="00FD4AA4" w:rsidRPr="00144D42" w:rsidRDefault="00FD4AA4" w:rsidP="00D321C5">
      <w:pPr>
        <w:pStyle w:val="BodyText"/>
        <w:spacing w:before="120" w:after="0"/>
        <w:ind w:firstLine="720"/>
        <w:rPr>
          <w:sz w:val="28"/>
          <w:szCs w:val="28"/>
        </w:rPr>
      </w:pPr>
    </w:p>
    <w:p w14:paraId="008256C0" w14:textId="77777777" w:rsidR="00FD4AA4" w:rsidRPr="00144D42" w:rsidRDefault="00FD4AA4" w:rsidP="00D321C5">
      <w:pPr>
        <w:pStyle w:val="BodyText"/>
        <w:spacing w:before="120" w:after="0"/>
        <w:ind w:firstLine="720"/>
        <w:rPr>
          <w:b/>
          <w:sz w:val="28"/>
          <w:szCs w:val="28"/>
        </w:rPr>
      </w:pPr>
      <w:proofErr w:type="spellStart"/>
      <w:r w:rsidRPr="00144D42">
        <w:rPr>
          <w:b/>
          <w:sz w:val="28"/>
          <w:szCs w:val="28"/>
        </w:rPr>
        <w:t>Puses</w:t>
      </w:r>
      <w:proofErr w:type="spellEnd"/>
      <w:r w:rsidRPr="00144D42">
        <w:rPr>
          <w:b/>
          <w:sz w:val="28"/>
          <w:szCs w:val="28"/>
        </w:rPr>
        <w:t xml:space="preserve"> </w:t>
      </w:r>
      <w:proofErr w:type="spellStart"/>
      <w:r w:rsidRPr="00144D42">
        <w:rPr>
          <w:b/>
          <w:sz w:val="28"/>
          <w:szCs w:val="28"/>
        </w:rPr>
        <w:t>vienojas</w:t>
      </w:r>
      <w:proofErr w:type="spellEnd"/>
      <w:r w:rsidRPr="00144D42">
        <w:rPr>
          <w:b/>
          <w:sz w:val="28"/>
          <w:szCs w:val="28"/>
        </w:rPr>
        <w:t xml:space="preserve">, ka </w:t>
      </w:r>
      <w:proofErr w:type="spellStart"/>
      <w:r w:rsidRPr="00144D42">
        <w:rPr>
          <w:b/>
          <w:sz w:val="28"/>
          <w:szCs w:val="28"/>
        </w:rPr>
        <w:t>tām</w:t>
      </w:r>
      <w:proofErr w:type="spellEnd"/>
      <w:r w:rsidRPr="00144D42">
        <w:rPr>
          <w:b/>
          <w:sz w:val="28"/>
          <w:szCs w:val="28"/>
        </w:rPr>
        <w:t xml:space="preserve"> </w:t>
      </w:r>
      <w:proofErr w:type="spellStart"/>
      <w:r w:rsidRPr="00144D42">
        <w:rPr>
          <w:b/>
          <w:sz w:val="28"/>
          <w:szCs w:val="28"/>
        </w:rPr>
        <w:t>ir</w:t>
      </w:r>
      <w:proofErr w:type="spellEnd"/>
      <w:r w:rsidRPr="00144D42">
        <w:rPr>
          <w:b/>
          <w:sz w:val="28"/>
          <w:szCs w:val="28"/>
        </w:rPr>
        <w:t xml:space="preserve"> </w:t>
      </w:r>
      <w:proofErr w:type="spellStart"/>
      <w:r w:rsidRPr="00144D42">
        <w:rPr>
          <w:b/>
          <w:sz w:val="28"/>
          <w:szCs w:val="28"/>
        </w:rPr>
        <w:t>saistoši</w:t>
      </w:r>
      <w:proofErr w:type="spellEnd"/>
      <w:r w:rsidRPr="00144D42">
        <w:rPr>
          <w:b/>
          <w:sz w:val="28"/>
          <w:szCs w:val="28"/>
        </w:rPr>
        <w:t xml:space="preserve"> </w:t>
      </w:r>
      <w:proofErr w:type="spellStart"/>
      <w:r w:rsidRPr="00144D42">
        <w:rPr>
          <w:b/>
          <w:sz w:val="28"/>
          <w:szCs w:val="28"/>
        </w:rPr>
        <w:t>sadarbības</w:t>
      </w:r>
      <w:proofErr w:type="spellEnd"/>
      <w:r w:rsidRPr="00144D42">
        <w:rPr>
          <w:b/>
          <w:sz w:val="28"/>
          <w:szCs w:val="28"/>
        </w:rPr>
        <w:t xml:space="preserve"> </w:t>
      </w:r>
      <w:proofErr w:type="spellStart"/>
      <w:r w:rsidRPr="00144D42">
        <w:rPr>
          <w:b/>
          <w:sz w:val="28"/>
          <w:szCs w:val="28"/>
        </w:rPr>
        <w:t>līguma</w:t>
      </w:r>
      <w:proofErr w:type="spellEnd"/>
      <w:r w:rsidRPr="00144D42">
        <w:rPr>
          <w:b/>
          <w:sz w:val="28"/>
          <w:szCs w:val="28"/>
        </w:rPr>
        <w:t xml:space="preserve"> un </w:t>
      </w:r>
      <w:proofErr w:type="spellStart"/>
      <w:r w:rsidRPr="00144D42">
        <w:rPr>
          <w:b/>
          <w:sz w:val="28"/>
          <w:szCs w:val="28"/>
        </w:rPr>
        <w:t>Gallahera</w:t>
      </w:r>
      <w:proofErr w:type="spellEnd"/>
      <w:r w:rsidRPr="00144D42">
        <w:rPr>
          <w:b/>
          <w:sz w:val="28"/>
          <w:szCs w:val="28"/>
        </w:rPr>
        <w:t xml:space="preserve"> </w:t>
      </w:r>
      <w:proofErr w:type="spellStart"/>
      <w:r w:rsidRPr="00144D42">
        <w:rPr>
          <w:b/>
          <w:sz w:val="28"/>
          <w:szCs w:val="28"/>
        </w:rPr>
        <w:t>līguma</w:t>
      </w:r>
      <w:proofErr w:type="spellEnd"/>
      <w:r w:rsidRPr="00144D42">
        <w:rPr>
          <w:b/>
          <w:sz w:val="28"/>
          <w:szCs w:val="28"/>
        </w:rPr>
        <w:t xml:space="preserve"> </w:t>
      </w:r>
      <w:proofErr w:type="spellStart"/>
      <w:r w:rsidRPr="00144D42">
        <w:rPr>
          <w:b/>
          <w:sz w:val="28"/>
          <w:szCs w:val="28"/>
        </w:rPr>
        <w:t>grozījumi</w:t>
      </w:r>
      <w:proofErr w:type="spellEnd"/>
      <w:r w:rsidRPr="00144D42">
        <w:rPr>
          <w:b/>
          <w:sz w:val="28"/>
          <w:szCs w:val="28"/>
        </w:rPr>
        <w:t xml:space="preserve">, kas </w:t>
      </w:r>
      <w:proofErr w:type="spellStart"/>
      <w:r w:rsidRPr="00144D42">
        <w:rPr>
          <w:b/>
          <w:sz w:val="28"/>
          <w:szCs w:val="28"/>
        </w:rPr>
        <w:t>iekļauti</w:t>
      </w:r>
      <w:proofErr w:type="spellEnd"/>
      <w:r w:rsidRPr="00144D42">
        <w:rPr>
          <w:b/>
          <w:sz w:val="28"/>
          <w:szCs w:val="28"/>
        </w:rPr>
        <w:t xml:space="preserve"> </w:t>
      </w:r>
      <w:proofErr w:type="spellStart"/>
      <w:r w:rsidRPr="00144D42">
        <w:rPr>
          <w:b/>
          <w:sz w:val="28"/>
          <w:szCs w:val="28"/>
        </w:rPr>
        <w:t>šā</w:t>
      </w:r>
      <w:proofErr w:type="spellEnd"/>
      <w:r w:rsidRPr="00144D42">
        <w:rPr>
          <w:b/>
          <w:sz w:val="28"/>
          <w:szCs w:val="28"/>
        </w:rPr>
        <w:t xml:space="preserve"> </w:t>
      </w:r>
      <w:proofErr w:type="spellStart"/>
      <w:r w:rsidRPr="00144D42">
        <w:rPr>
          <w:b/>
          <w:sz w:val="28"/>
          <w:szCs w:val="28"/>
        </w:rPr>
        <w:t>dokumenta</w:t>
      </w:r>
      <w:proofErr w:type="spellEnd"/>
      <w:r w:rsidRPr="00144D42">
        <w:rPr>
          <w:b/>
          <w:sz w:val="28"/>
          <w:szCs w:val="28"/>
        </w:rPr>
        <w:t xml:space="preserve"> </w:t>
      </w:r>
      <w:proofErr w:type="spellStart"/>
      <w:r w:rsidRPr="00144D42">
        <w:rPr>
          <w:b/>
          <w:sz w:val="28"/>
          <w:szCs w:val="28"/>
        </w:rPr>
        <w:t>pirmajā</w:t>
      </w:r>
      <w:proofErr w:type="spellEnd"/>
      <w:r w:rsidRPr="00144D42">
        <w:rPr>
          <w:b/>
          <w:sz w:val="28"/>
          <w:szCs w:val="28"/>
        </w:rPr>
        <w:t xml:space="preserve"> </w:t>
      </w:r>
      <w:proofErr w:type="spellStart"/>
      <w:r w:rsidRPr="00144D42">
        <w:rPr>
          <w:b/>
          <w:sz w:val="28"/>
          <w:szCs w:val="28"/>
        </w:rPr>
        <w:t>pielikumā</w:t>
      </w:r>
      <w:proofErr w:type="spellEnd"/>
      <w:r w:rsidRPr="00144D42">
        <w:rPr>
          <w:b/>
          <w:sz w:val="28"/>
          <w:szCs w:val="28"/>
        </w:rPr>
        <w:t xml:space="preserve"> </w:t>
      </w:r>
      <w:proofErr w:type="spellStart"/>
      <w:r w:rsidRPr="00144D42">
        <w:rPr>
          <w:b/>
          <w:sz w:val="28"/>
          <w:szCs w:val="28"/>
        </w:rPr>
        <w:t>pievienotajā</w:t>
      </w:r>
      <w:proofErr w:type="spellEnd"/>
      <w:r w:rsidRPr="00144D42">
        <w:rPr>
          <w:b/>
          <w:sz w:val="28"/>
          <w:szCs w:val="28"/>
        </w:rPr>
        <w:t xml:space="preserve"> 2009. gada 14. </w:t>
      </w:r>
      <w:proofErr w:type="spellStart"/>
      <w:r w:rsidRPr="00144D42">
        <w:rPr>
          <w:b/>
          <w:sz w:val="28"/>
          <w:szCs w:val="28"/>
        </w:rPr>
        <w:t>decembra</w:t>
      </w:r>
      <w:proofErr w:type="spellEnd"/>
      <w:r w:rsidRPr="00144D42">
        <w:rPr>
          <w:b/>
          <w:sz w:val="28"/>
          <w:szCs w:val="28"/>
        </w:rPr>
        <w:t xml:space="preserve"> </w:t>
      </w:r>
      <w:proofErr w:type="spellStart"/>
      <w:r w:rsidRPr="00144D42">
        <w:rPr>
          <w:b/>
          <w:sz w:val="28"/>
          <w:szCs w:val="28"/>
        </w:rPr>
        <w:t>vienošanās</w:t>
      </w:r>
      <w:proofErr w:type="spellEnd"/>
      <w:r w:rsidRPr="00144D42">
        <w:rPr>
          <w:b/>
          <w:sz w:val="28"/>
          <w:szCs w:val="28"/>
        </w:rPr>
        <w:t xml:space="preserve"> </w:t>
      </w:r>
      <w:proofErr w:type="spellStart"/>
      <w:r w:rsidRPr="00144D42">
        <w:rPr>
          <w:b/>
          <w:sz w:val="28"/>
          <w:szCs w:val="28"/>
        </w:rPr>
        <w:t>vēstulē</w:t>
      </w:r>
      <w:proofErr w:type="spellEnd"/>
      <w:r w:rsidRPr="00144D42">
        <w:rPr>
          <w:b/>
          <w:sz w:val="28"/>
          <w:szCs w:val="28"/>
        </w:rPr>
        <w:t>.</w:t>
      </w:r>
    </w:p>
    <w:p w14:paraId="2346A5B2" w14:textId="77777777" w:rsidR="00FD4AA4" w:rsidRPr="00144D42" w:rsidRDefault="00FD4AA4" w:rsidP="00D321C5">
      <w:pPr>
        <w:pStyle w:val="BodyText"/>
        <w:spacing w:before="120" w:after="0"/>
        <w:ind w:firstLine="720"/>
        <w:rPr>
          <w:sz w:val="28"/>
          <w:szCs w:val="28"/>
        </w:rPr>
      </w:pPr>
    </w:p>
    <w:p w14:paraId="684F5C01" w14:textId="77777777" w:rsidR="00FD4AA4" w:rsidRPr="00144D42" w:rsidRDefault="00FD4AA4" w:rsidP="00D321C5">
      <w:pPr>
        <w:pStyle w:val="BodyText"/>
        <w:spacing w:before="120" w:after="0"/>
        <w:ind w:firstLine="720"/>
        <w:rPr>
          <w:b/>
          <w:sz w:val="28"/>
          <w:szCs w:val="28"/>
        </w:rPr>
      </w:pPr>
      <w:r w:rsidRPr="00144D42">
        <w:rPr>
          <w:b/>
          <w:sz w:val="28"/>
          <w:szCs w:val="28"/>
        </w:rPr>
        <w:t>APLIECINOT IEPRIEKŠ MINĒTO</w:t>
      </w:r>
      <w:r w:rsidRPr="00144D42">
        <w:rPr>
          <w:sz w:val="28"/>
          <w:szCs w:val="28"/>
        </w:rPr>
        <w:t xml:space="preserve">, </w:t>
      </w:r>
      <w:proofErr w:type="spellStart"/>
      <w:r w:rsidRPr="00144D42">
        <w:rPr>
          <w:sz w:val="28"/>
          <w:szCs w:val="28"/>
        </w:rPr>
        <w:t>puses</w:t>
      </w:r>
      <w:proofErr w:type="spellEnd"/>
      <w:r w:rsidRPr="00144D42">
        <w:rPr>
          <w:sz w:val="28"/>
          <w:szCs w:val="28"/>
        </w:rPr>
        <w:t xml:space="preserve"> </w:t>
      </w:r>
      <w:proofErr w:type="spellStart"/>
      <w:r w:rsidRPr="00144D42">
        <w:rPr>
          <w:sz w:val="28"/>
          <w:szCs w:val="28"/>
        </w:rPr>
        <w:t>ir</w:t>
      </w:r>
      <w:proofErr w:type="spellEnd"/>
      <w:r w:rsidRPr="00144D42">
        <w:rPr>
          <w:sz w:val="28"/>
          <w:szCs w:val="28"/>
        </w:rPr>
        <w:t xml:space="preserve"> </w:t>
      </w:r>
      <w:proofErr w:type="spellStart"/>
      <w:r w:rsidRPr="00144D42">
        <w:rPr>
          <w:sz w:val="28"/>
          <w:szCs w:val="28"/>
        </w:rPr>
        <w:t>pilnvarojušas</w:t>
      </w:r>
      <w:proofErr w:type="spellEnd"/>
      <w:r w:rsidRPr="00144D42">
        <w:rPr>
          <w:sz w:val="28"/>
          <w:szCs w:val="28"/>
        </w:rPr>
        <w:t xml:space="preserve"> </w:t>
      </w:r>
      <w:proofErr w:type="spellStart"/>
      <w:r w:rsidRPr="00144D42">
        <w:rPr>
          <w:sz w:val="28"/>
          <w:szCs w:val="28"/>
        </w:rPr>
        <w:t>savas</w:t>
      </w:r>
      <w:proofErr w:type="spellEnd"/>
      <w:r w:rsidRPr="00144D42">
        <w:rPr>
          <w:sz w:val="28"/>
          <w:szCs w:val="28"/>
        </w:rPr>
        <w:t xml:space="preserve"> </w:t>
      </w:r>
      <w:proofErr w:type="spellStart"/>
      <w:r w:rsidRPr="00144D42">
        <w:rPr>
          <w:sz w:val="28"/>
          <w:szCs w:val="28"/>
        </w:rPr>
        <w:t>attiecīgās</w:t>
      </w:r>
      <w:proofErr w:type="spellEnd"/>
      <w:r w:rsidRPr="00144D42">
        <w:rPr>
          <w:sz w:val="28"/>
          <w:szCs w:val="28"/>
        </w:rPr>
        <w:t xml:space="preserve"> </w:t>
      </w:r>
      <w:proofErr w:type="spellStart"/>
      <w:r w:rsidRPr="00144D42">
        <w:rPr>
          <w:sz w:val="28"/>
          <w:szCs w:val="28"/>
        </w:rPr>
        <w:t>amatpersonas</w:t>
      </w:r>
      <w:proofErr w:type="spellEnd"/>
      <w:r w:rsidRPr="00144D42">
        <w:rPr>
          <w:sz w:val="28"/>
          <w:szCs w:val="28"/>
        </w:rPr>
        <w:t xml:space="preserve"> </w:t>
      </w:r>
      <w:proofErr w:type="spellStart"/>
      <w:r w:rsidRPr="00144D42">
        <w:rPr>
          <w:sz w:val="28"/>
          <w:szCs w:val="28"/>
        </w:rPr>
        <w:t>likumīgi</w:t>
      </w:r>
      <w:proofErr w:type="spellEnd"/>
      <w:r w:rsidRPr="00144D42">
        <w:rPr>
          <w:sz w:val="28"/>
          <w:szCs w:val="28"/>
        </w:rPr>
        <w:t xml:space="preserve"> </w:t>
      </w:r>
      <w:proofErr w:type="spellStart"/>
      <w:r w:rsidRPr="00144D42">
        <w:rPr>
          <w:sz w:val="28"/>
          <w:szCs w:val="28"/>
        </w:rPr>
        <w:t>noslēgt</w:t>
      </w:r>
      <w:proofErr w:type="spellEnd"/>
      <w:r w:rsidRPr="00144D42">
        <w:rPr>
          <w:sz w:val="28"/>
          <w:szCs w:val="28"/>
        </w:rPr>
        <w:t xml:space="preserve"> </w:t>
      </w:r>
      <w:proofErr w:type="spellStart"/>
      <w:r w:rsidRPr="00144D42">
        <w:rPr>
          <w:sz w:val="28"/>
          <w:szCs w:val="28"/>
        </w:rPr>
        <w:t>šo</w:t>
      </w:r>
      <w:proofErr w:type="spellEnd"/>
      <w:r w:rsidRPr="00144D42">
        <w:rPr>
          <w:sz w:val="28"/>
          <w:szCs w:val="28"/>
        </w:rPr>
        <w:t xml:space="preserve"> </w:t>
      </w:r>
      <w:proofErr w:type="spellStart"/>
      <w:r w:rsidRPr="00144D42">
        <w:rPr>
          <w:sz w:val="28"/>
          <w:szCs w:val="28"/>
        </w:rPr>
        <w:t>līgumu</w:t>
      </w:r>
      <w:proofErr w:type="spellEnd"/>
      <w:r w:rsidRPr="00144D42">
        <w:rPr>
          <w:sz w:val="28"/>
          <w:szCs w:val="28"/>
        </w:rPr>
        <w:t xml:space="preserve">, </w:t>
      </w:r>
      <w:proofErr w:type="spellStart"/>
      <w:r w:rsidRPr="00144D42">
        <w:rPr>
          <w:sz w:val="28"/>
          <w:szCs w:val="28"/>
        </w:rPr>
        <w:t>sākot</w:t>
      </w:r>
      <w:proofErr w:type="spellEnd"/>
      <w:r w:rsidRPr="00144D42">
        <w:rPr>
          <w:sz w:val="28"/>
          <w:szCs w:val="28"/>
        </w:rPr>
        <w:t xml:space="preserve"> no </w:t>
      </w:r>
      <w:proofErr w:type="spellStart"/>
      <w:r w:rsidRPr="00144D42">
        <w:rPr>
          <w:sz w:val="28"/>
          <w:szCs w:val="28"/>
        </w:rPr>
        <w:t>tā</w:t>
      </w:r>
      <w:proofErr w:type="spellEnd"/>
      <w:r w:rsidRPr="00144D42">
        <w:rPr>
          <w:sz w:val="28"/>
          <w:szCs w:val="28"/>
        </w:rPr>
        <w:t xml:space="preserve"> </w:t>
      </w:r>
      <w:proofErr w:type="spellStart"/>
      <w:r w:rsidRPr="00144D42">
        <w:rPr>
          <w:sz w:val="28"/>
          <w:szCs w:val="28"/>
        </w:rPr>
        <w:t>noslēgšanas</w:t>
      </w:r>
      <w:proofErr w:type="spellEnd"/>
      <w:r w:rsidRPr="00144D42">
        <w:rPr>
          <w:sz w:val="28"/>
          <w:szCs w:val="28"/>
        </w:rPr>
        <w:t xml:space="preserve"> </w:t>
      </w:r>
      <w:proofErr w:type="spellStart"/>
      <w:r w:rsidRPr="00144D42">
        <w:rPr>
          <w:sz w:val="28"/>
          <w:szCs w:val="28"/>
        </w:rPr>
        <w:t>datuma</w:t>
      </w:r>
      <w:proofErr w:type="spellEnd"/>
      <w:r w:rsidRPr="00144D42">
        <w:rPr>
          <w:sz w:val="28"/>
          <w:szCs w:val="28"/>
        </w:rPr>
        <w:t xml:space="preserve">, kas </w:t>
      </w:r>
      <w:proofErr w:type="spellStart"/>
      <w:r w:rsidRPr="00144D42">
        <w:rPr>
          <w:sz w:val="28"/>
          <w:szCs w:val="28"/>
        </w:rPr>
        <w:t>ir</w:t>
      </w:r>
      <w:proofErr w:type="spellEnd"/>
      <w:r w:rsidRPr="00144D42">
        <w:rPr>
          <w:sz w:val="28"/>
          <w:szCs w:val="28"/>
        </w:rPr>
        <w:t xml:space="preserve"> </w:t>
      </w:r>
      <w:proofErr w:type="spellStart"/>
      <w:r w:rsidRPr="00144D42">
        <w:rPr>
          <w:sz w:val="28"/>
          <w:szCs w:val="28"/>
        </w:rPr>
        <w:t>vēlākais</w:t>
      </w:r>
      <w:proofErr w:type="spellEnd"/>
      <w:r w:rsidRPr="00144D42">
        <w:rPr>
          <w:sz w:val="28"/>
          <w:szCs w:val="28"/>
        </w:rPr>
        <w:t xml:space="preserve"> no </w:t>
      </w:r>
      <w:proofErr w:type="spellStart"/>
      <w:r w:rsidRPr="00144D42">
        <w:rPr>
          <w:sz w:val="28"/>
          <w:szCs w:val="28"/>
        </w:rPr>
        <w:t>šādiem</w:t>
      </w:r>
      <w:proofErr w:type="spellEnd"/>
      <w:r w:rsidRPr="00144D42">
        <w:rPr>
          <w:sz w:val="28"/>
          <w:szCs w:val="28"/>
        </w:rPr>
        <w:t xml:space="preserve"> </w:t>
      </w:r>
      <w:proofErr w:type="spellStart"/>
      <w:r w:rsidRPr="00144D42">
        <w:rPr>
          <w:sz w:val="28"/>
          <w:szCs w:val="28"/>
        </w:rPr>
        <w:t>datumiem</w:t>
      </w:r>
      <w:proofErr w:type="spellEnd"/>
      <w:r w:rsidRPr="00144D42">
        <w:rPr>
          <w:sz w:val="28"/>
          <w:szCs w:val="28"/>
        </w:rPr>
        <w:t xml:space="preserve"> – </w:t>
      </w:r>
      <w:proofErr w:type="spellStart"/>
      <w:r w:rsidRPr="00144D42">
        <w:rPr>
          <w:sz w:val="28"/>
          <w:szCs w:val="28"/>
        </w:rPr>
        <w:t>i</w:t>
      </w:r>
      <w:proofErr w:type="spellEnd"/>
      <w:r w:rsidRPr="00144D42">
        <w:rPr>
          <w:sz w:val="28"/>
          <w:szCs w:val="28"/>
        </w:rPr>
        <w:t xml:space="preserve">) datums, </w:t>
      </w:r>
      <w:proofErr w:type="spellStart"/>
      <w:r w:rsidRPr="00144D42">
        <w:rPr>
          <w:sz w:val="28"/>
          <w:szCs w:val="28"/>
        </w:rPr>
        <w:t>kurā</w:t>
      </w:r>
      <w:proofErr w:type="spellEnd"/>
      <w:r w:rsidRPr="00144D42">
        <w:rPr>
          <w:sz w:val="28"/>
          <w:szCs w:val="28"/>
        </w:rPr>
        <w:t xml:space="preserve"> </w:t>
      </w:r>
      <w:proofErr w:type="spellStart"/>
      <w:r w:rsidRPr="00144D42">
        <w:rPr>
          <w:sz w:val="28"/>
          <w:szCs w:val="28"/>
        </w:rPr>
        <w:t>Eiropas</w:t>
      </w:r>
      <w:proofErr w:type="spellEnd"/>
      <w:r w:rsidRPr="00144D42">
        <w:rPr>
          <w:sz w:val="28"/>
          <w:szCs w:val="28"/>
        </w:rPr>
        <w:t xml:space="preserve"> </w:t>
      </w:r>
      <w:proofErr w:type="spellStart"/>
      <w:r w:rsidRPr="00144D42">
        <w:rPr>
          <w:sz w:val="28"/>
          <w:szCs w:val="28"/>
        </w:rPr>
        <w:t>Komisijas</w:t>
      </w:r>
      <w:proofErr w:type="spellEnd"/>
      <w:r w:rsidRPr="00144D42">
        <w:rPr>
          <w:sz w:val="28"/>
          <w:szCs w:val="28"/>
        </w:rPr>
        <w:t xml:space="preserve">, kas </w:t>
      </w:r>
      <w:proofErr w:type="spellStart"/>
      <w:r w:rsidRPr="00144D42">
        <w:rPr>
          <w:sz w:val="28"/>
          <w:szCs w:val="28"/>
        </w:rPr>
        <w:t>darbojas</w:t>
      </w:r>
      <w:proofErr w:type="spellEnd"/>
      <w:r w:rsidRPr="00144D42">
        <w:rPr>
          <w:sz w:val="28"/>
          <w:szCs w:val="28"/>
        </w:rPr>
        <w:t xml:space="preserve"> </w:t>
      </w:r>
      <w:proofErr w:type="spellStart"/>
      <w:r w:rsidRPr="00144D42">
        <w:rPr>
          <w:sz w:val="28"/>
          <w:szCs w:val="28"/>
        </w:rPr>
        <w:t>Eiropas</w:t>
      </w:r>
      <w:proofErr w:type="spellEnd"/>
      <w:r w:rsidRPr="00144D42">
        <w:rPr>
          <w:sz w:val="28"/>
          <w:szCs w:val="28"/>
        </w:rPr>
        <w:t xml:space="preserve"> </w:t>
      </w:r>
      <w:proofErr w:type="spellStart"/>
      <w:r w:rsidRPr="00144D42">
        <w:rPr>
          <w:sz w:val="28"/>
          <w:szCs w:val="28"/>
        </w:rPr>
        <w:t>Savienības</w:t>
      </w:r>
      <w:proofErr w:type="spellEnd"/>
      <w:r w:rsidRPr="00144D42">
        <w:rPr>
          <w:sz w:val="28"/>
          <w:szCs w:val="28"/>
        </w:rPr>
        <w:t xml:space="preserve"> un </w:t>
      </w:r>
      <w:proofErr w:type="spellStart"/>
      <w:r w:rsidRPr="00144D42">
        <w:rPr>
          <w:sz w:val="28"/>
          <w:szCs w:val="28"/>
        </w:rPr>
        <w:t>visu</w:t>
      </w:r>
      <w:proofErr w:type="spellEnd"/>
      <w:r w:rsidRPr="00144D42">
        <w:rPr>
          <w:sz w:val="28"/>
          <w:szCs w:val="28"/>
        </w:rPr>
        <w:t xml:space="preserve"> to </w:t>
      </w:r>
      <w:proofErr w:type="spellStart"/>
      <w:r w:rsidRPr="00144D42">
        <w:rPr>
          <w:sz w:val="28"/>
          <w:szCs w:val="28"/>
        </w:rPr>
        <w:t>Eiropas</w:t>
      </w:r>
      <w:proofErr w:type="spellEnd"/>
      <w:r w:rsidRPr="00144D42">
        <w:rPr>
          <w:sz w:val="28"/>
          <w:szCs w:val="28"/>
        </w:rPr>
        <w:t xml:space="preserve"> </w:t>
      </w:r>
      <w:proofErr w:type="spellStart"/>
      <w:r w:rsidRPr="00144D42">
        <w:rPr>
          <w:sz w:val="28"/>
          <w:szCs w:val="28"/>
        </w:rPr>
        <w:t>Savienības</w:t>
      </w:r>
      <w:proofErr w:type="spellEnd"/>
      <w:r w:rsidRPr="00144D42">
        <w:rPr>
          <w:sz w:val="28"/>
          <w:szCs w:val="28"/>
        </w:rPr>
        <w:t xml:space="preserve"> </w:t>
      </w:r>
      <w:proofErr w:type="spellStart"/>
      <w:r w:rsidRPr="00144D42">
        <w:rPr>
          <w:sz w:val="28"/>
          <w:szCs w:val="28"/>
        </w:rPr>
        <w:t>dalībvalstu</w:t>
      </w:r>
      <w:proofErr w:type="spellEnd"/>
      <w:r w:rsidRPr="00144D42">
        <w:rPr>
          <w:sz w:val="28"/>
          <w:szCs w:val="28"/>
        </w:rPr>
        <w:t xml:space="preserve"> </w:t>
      </w:r>
      <w:proofErr w:type="spellStart"/>
      <w:r w:rsidRPr="00144D42">
        <w:rPr>
          <w:sz w:val="28"/>
          <w:szCs w:val="28"/>
        </w:rPr>
        <w:t>vārdā</w:t>
      </w:r>
      <w:proofErr w:type="spellEnd"/>
      <w:r w:rsidRPr="00144D42">
        <w:rPr>
          <w:sz w:val="28"/>
          <w:szCs w:val="28"/>
        </w:rPr>
        <w:t xml:space="preserve">, </w:t>
      </w:r>
      <w:proofErr w:type="spellStart"/>
      <w:r w:rsidRPr="00144D42">
        <w:rPr>
          <w:sz w:val="28"/>
          <w:szCs w:val="28"/>
        </w:rPr>
        <w:t>kuras</w:t>
      </w:r>
      <w:proofErr w:type="spellEnd"/>
      <w:r w:rsidRPr="00144D42">
        <w:rPr>
          <w:sz w:val="28"/>
          <w:szCs w:val="28"/>
        </w:rPr>
        <w:t xml:space="preserve"> </w:t>
      </w:r>
      <w:proofErr w:type="spellStart"/>
      <w:r w:rsidRPr="00144D42">
        <w:rPr>
          <w:sz w:val="28"/>
          <w:szCs w:val="28"/>
        </w:rPr>
        <w:t>ir</w:t>
      </w:r>
      <w:proofErr w:type="spellEnd"/>
      <w:r w:rsidRPr="00144D42">
        <w:rPr>
          <w:sz w:val="28"/>
          <w:szCs w:val="28"/>
        </w:rPr>
        <w:t xml:space="preserve"> </w:t>
      </w:r>
      <w:proofErr w:type="spellStart"/>
      <w:r w:rsidRPr="00144D42">
        <w:rPr>
          <w:sz w:val="28"/>
          <w:szCs w:val="28"/>
        </w:rPr>
        <w:t>sadarbības</w:t>
      </w:r>
      <w:proofErr w:type="spellEnd"/>
      <w:r w:rsidRPr="00144D42">
        <w:rPr>
          <w:sz w:val="28"/>
          <w:szCs w:val="28"/>
        </w:rPr>
        <w:t xml:space="preserve"> </w:t>
      </w:r>
      <w:proofErr w:type="spellStart"/>
      <w:r w:rsidRPr="00144D42">
        <w:rPr>
          <w:sz w:val="28"/>
          <w:szCs w:val="28"/>
        </w:rPr>
        <w:t>līguma</w:t>
      </w:r>
      <w:proofErr w:type="spellEnd"/>
      <w:r w:rsidRPr="00144D42">
        <w:rPr>
          <w:sz w:val="28"/>
          <w:szCs w:val="28"/>
        </w:rPr>
        <w:t xml:space="preserve"> </w:t>
      </w:r>
      <w:proofErr w:type="spellStart"/>
      <w:r w:rsidRPr="00144D42">
        <w:rPr>
          <w:sz w:val="28"/>
          <w:szCs w:val="28"/>
        </w:rPr>
        <w:t>puses</w:t>
      </w:r>
      <w:proofErr w:type="spellEnd"/>
      <w:r w:rsidRPr="00144D42">
        <w:rPr>
          <w:sz w:val="28"/>
          <w:szCs w:val="28"/>
        </w:rPr>
        <w:t xml:space="preserve">, </w:t>
      </w:r>
      <w:proofErr w:type="spellStart"/>
      <w:r w:rsidRPr="00144D42">
        <w:rPr>
          <w:sz w:val="28"/>
          <w:szCs w:val="28"/>
        </w:rPr>
        <w:t>para</w:t>
      </w:r>
      <w:r w:rsidR="007432EF">
        <w:rPr>
          <w:sz w:val="28"/>
          <w:szCs w:val="28"/>
        </w:rPr>
        <w:t>ksti</w:t>
      </w:r>
      <w:proofErr w:type="spellEnd"/>
      <w:r w:rsidR="007432EF">
        <w:rPr>
          <w:sz w:val="28"/>
          <w:szCs w:val="28"/>
        </w:rPr>
        <w:t xml:space="preserve"> </w:t>
      </w:r>
      <w:proofErr w:type="spellStart"/>
      <w:r w:rsidR="007432EF">
        <w:rPr>
          <w:sz w:val="28"/>
          <w:szCs w:val="28"/>
        </w:rPr>
        <w:t>uz</w:t>
      </w:r>
      <w:proofErr w:type="spellEnd"/>
      <w:r w:rsidR="007432EF">
        <w:rPr>
          <w:sz w:val="28"/>
          <w:szCs w:val="28"/>
        </w:rPr>
        <w:t xml:space="preserve"> </w:t>
      </w:r>
      <w:proofErr w:type="spellStart"/>
      <w:r w:rsidR="007432EF">
        <w:rPr>
          <w:sz w:val="28"/>
          <w:szCs w:val="28"/>
        </w:rPr>
        <w:t>šā</w:t>
      </w:r>
      <w:proofErr w:type="spellEnd"/>
      <w:r w:rsidR="007432EF">
        <w:rPr>
          <w:sz w:val="28"/>
          <w:szCs w:val="28"/>
        </w:rPr>
        <w:t xml:space="preserve"> </w:t>
      </w:r>
      <w:proofErr w:type="spellStart"/>
      <w:r w:rsidR="007432EF">
        <w:rPr>
          <w:sz w:val="28"/>
          <w:szCs w:val="28"/>
        </w:rPr>
        <w:t>līguma</w:t>
      </w:r>
      <w:proofErr w:type="spellEnd"/>
      <w:r w:rsidR="007432EF">
        <w:rPr>
          <w:sz w:val="28"/>
          <w:szCs w:val="28"/>
        </w:rPr>
        <w:t xml:space="preserve"> </w:t>
      </w:r>
      <w:proofErr w:type="spellStart"/>
      <w:r w:rsidR="007432EF">
        <w:rPr>
          <w:sz w:val="28"/>
          <w:szCs w:val="28"/>
        </w:rPr>
        <w:t>ir</w:t>
      </w:r>
      <w:proofErr w:type="spellEnd"/>
      <w:r w:rsidR="007432EF">
        <w:rPr>
          <w:sz w:val="28"/>
          <w:szCs w:val="28"/>
        </w:rPr>
        <w:t xml:space="preserve"> </w:t>
      </w:r>
      <w:proofErr w:type="spellStart"/>
      <w:r w:rsidR="007432EF">
        <w:rPr>
          <w:sz w:val="28"/>
          <w:szCs w:val="28"/>
        </w:rPr>
        <w:t>piegādāti</w:t>
      </w:r>
      <w:proofErr w:type="spellEnd"/>
      <w:r w:rsidR="007432EF">
        <w:rPr>
          <w:sz w:val="28"/>
          <w:szCs w:val="28"/>
        </w:rPr>
        <w:t xml:space="preserve"> </w:t>
      </w:r>
      <w:r w:rsidRPr="00144D42">
        <w:rPr>
          <w:sz w:val="28"/>
          <w:szCs w:val="28"/>
        </w:rPr>
        <w:t xml:space="preserve">Japan Tobacco Companies; </w:t>
      </w:r>
      <w:proofErr w:type="spellStart"/>
      <w:r w:rsidRPr="00144D42">
        <w:rPr>
          <w:sz w:val="28"/>
          <w:szCs w:val="28"/>
        </w:rPr>
        <w:t>vai</w:t>
      </w:r>
      <w:proofErr w:type="spellEnd"/>
      <w:r w:rsidRPr="00144D42">
        <w:rPr>
          <w:sz w:val="28"/>
          <w:szCs w:val="28"/>
        </w:rPr>
        <w:t xml:space="preserve"> ii) datums, </w:t>
      </w:r>
      <w:proofErr w:type="spellStart"/>
      <w:r w:rsidRPr="00144D42">
        <w:rPr>
          <w:sz w:val="28"/>
          <w:szCs w:val="28"/>
        </w:rPr>
        <w:t>kurā</w:t>
      </w:r>
      <w:proofErr w:type="spellEnd"/>
      <w:r w:rsidRPr="00144D42">
        <w:rPr>
          <w:sz w:val="28"/>
          <w:szCs w:val="28"/>
        </w:rPr>
        <w:t xml:space="preserve"> Japan Tobacco Companies </w:t>
      </w:r>
      <w:proofErr w:type="spellStart"/>
      <w:r w:rsidRPr="00144D42">
        <w:rPr>
          <w:sz w:val="28"/>
          <w:szCs w:val="28"/>
        </w:rPr>
        <w:t>paraksts</w:t>
      </w:r>
      <w:proofErr w:type="spellEnd"/>
      <w:r w:rsidRPr="00144D42">
        <w:rPr>
          <w:sz w:val="28"/>
          <w:szCs w:val="28"/>
        </w:rPr>
        <w:t xml:space="preserve"> </w:t>
      </w:r>
      <w:proofErr w:type="spellStart"/>
      <w:r w:rsidRPr="00144D42">
        <w:rPr>
          <w:sz w:val="28"/>
          <w:szCs w:val="28"/>
        </w:rPr>
        <w:t>uz</w:t>
      </w:r>
      <w:proofErr w:type="spellEnd"/>
      <w:r w:rsidRPr="00144D42">
        <w:rPr>
          <w:sz w:val="28"/>
          <w:szCs w:val="28"/>
        </w:rPr>
        <w:t xml:space="preserve"> </w:t>
      </w:r>
      <w:proofErr w:type="spellStart"/>
      <w:r w:rsidRPr="00144D42">
        <w:rPr>
          <w:sz w:val="28"/>
          <w:szCs w:val="28"/>
        </w:rPr>
        <w:t>šī</w:t>
      </w:r>
      <w:proofErr w:type="spellEnd"/>
      <w:r w:rsidRPr="00144D42">
        <w:rPr>
          <w:sz w:val="28"/>
          <w:szCs w:val="28"/>
        </w:rPr>
        <w:t xml:space="preserve"> </w:t>
      </w:r>
      <w:proofErr w:type="spellStart"/>
      <w:r w:rsidRPr="00144D42">
        <w:rPr>
          <w:sz w:val="28"/>
          <w:szCs w:val="28"/>
        </w:rPr>
        <w:t>līguma</w:t>
      </w:r>
      <w:proofErr w:type="spellEnd"/>
      <w:r w:rsidRPr="00144D42">
        <w:rPr>
          <w:sz w:val="28"/>
          <w:szCs w:val="28"/>
        </w:rPr>
        <w:t xml:space="preserve"> </w:t>
      </w:r>
      <w:proofErr w:type="spellStart"/>
      <w:r w:rsidRPr="00144D42">
        <w:rPr>
          <w:sz w:val="28"/>
          <w:szCs w:val="28"/>
        </w:rPr>
        <w:t>ir</w:t>
      </w:r>
      <w:proofErr w:type="spellEnd"/>
      <w:r w:rsidRPr="00144D42">
        <w:rPr>
          <w:sz w:val="28"/>
          <w:szCs w:val="28"/>
        </w:rPr>
        <w:t xml:space="preserve"> </w:t>
      </w:r>
      <w:proofErr w:type="spellStart"/>
      <w:r w:rsidRPr="00144D42">
        <w:rPr>
          <w:sz w:val="28"/>
          <w:szCs w:val="28"/>
        </w:rPr>
        <w:t>piegādāts</w:t>
      </w:r>
      <w:proofErr w:type="spellEnd"/>
      <w:r w:rsidRPr="00144D42">
        <w:rPr>
          <w:sz w:val="28"/>
          <w:szCs w:val="28"/>
        </w:rPr>
        <w:t xml:space="preserve"> ES.</w:t>
      </w:r>
    </w:p>
    <w:p w14:paraId="47897C80" w14:textId="77777777" w:rsidR="00FD4AA4" w:rsidRPr="00F3144B" w:rsidRDefault="00FD4AA4" w:rsidP="00FD4AA4">
      <w:pPr>
        <w:pStyle w:val="BodyText"/>
        <w:spacing w:after="0"/>
      </w:pPr>
    </w:p>
    <w:p w14:paraId="007A0C7A" w14:textId="77777777" w:rsidR="00265C5A" w:rsidRDefault="00265C5A" w:rsidP="00794D8C">
      <w:pPr>
        <w:jc w:val="both"/>
        <w:rPr>
          <w:lang w:val="en-GB"/>
        </w:rPr>
      </w:pPr>
    </w:p>
    <w:p w14:paraId="653D4CDB" w14:textId="77777777" w:rsidR="00FD4AA4" w:rsidRDefault="00FD4AA4" w:rsidP="00794D8C">
      <w:pPr>
        <w:jc w:val="both"/>
        <w:rPr>
          <w:lang w:val="en-GB"/>
        </w:rPr>
      </w:pPr>
    </w:p>
    <w:p w14:paraId="7BBA51A9" w14:textId="77777777" w:rsidR="00FD4AA4" w:rsidRDefault="00FD4AA4" w:rsidP="00794D8C">
      <w:pPr>
        <w:jc w:val="both"/>
        <w:rPr>
          <w:lang w:val="en-GB"/>
        </w:rPr>
      </w:pPr>
    </w:p>
    <w:p w14:paraId="35DBBF79" w14:textId="77777777" w:rsidR="00FD4AA4" w:rsidRDefault="00FD4AA4" w:rsidP="00794D8C">
      <w:pPr>
        <w:jc w:val="both"/>
        <w:rPr>
          <w:lang w:val="en-GB"/>
        </w:rPr>
      </w:pPr>
    </w:p>
    <w:p w14:paraId="4A4D6132" w14:textId="77777777" w:rsidR="00FD4AA4" w:rsidRDefault="00FD4AA4" w:rsidP="00794D8C">
      <w:pPr>
        <w:jc w:val="both"/>
        <w:rPr>
          <w:lang w:val="en-GB"/>
        </w:rPr>
      </w:pPr>
    </w:p>
    <w:p w14:paraId="159685A5" w14:textId="77777777" w:rsidR="00FD4AA4" w:rsidRDefault="00FD4AA4" w:rsidP="00794D8C">
      <w:pPr>
        <w:jc w:val="both"/>
        <w:rPr>
          <w:lang w:val="en-GB"/>
        </w:rPr>
      </w:pPr>
    </w:p>
    <w:p w14:paraId="4A91D38C" w14:textId="77777777" w:rsidR="008D2358" w:rsidRDefault="008D2358" w:rsidP="00FD4AA4">
      <w:pPr>
        <w:widowControl w:val="0"/>
        <w:autoSpaceDE w:val="0"/>
        <w:autoSpaceDN w:val="0"/>
        <w:spacing w:after="360" w:line="480" w:lineRule="auto"/>
        <w:jc w:val="center"/>
        <w:rPr>
          <w:b/>
          <w:bCs/>
          <w:spacing w:val="1"/>
          <w:sz w:val="34"/>
          <w:szCs w:val="34"/>
        </w:rPr>
      </w:pPr>
    </w:p>
    <w:p w14:paraId="576D7C12" w14:textId="77777777" w:rsidR="008D2358" w:rsidRDefault="008D2358" w:rsidP="00FD4AA4">
      <w:pPr>
        <w:widowControl w:val="0"/>
        <w:autoSpaceDE w:val="0"/>
        <w:autoSpaceDN w:val="0"/>
        <w:spacing w:after="360" w:line="480" w:lineRule="auto"/>
        <w:jc w:val="center"/>
        <w:rPr>
          <w:b/>
          <w:bCs/>
          <w:spacing w:val="1"/>
          <w:sz w:val="34"/>
          <w:szCs w:val="34"/>
        </w:rPr>
      </w:pPr>
    </w:p>
    <w:p w14:paraId="1E3DB30E" w14:textId="77777777" w:rsidR="008D2358" w:rsidRDefault="008D2358" w:rsidP="00FD4AA4">
      <w:pPr>
        <w:widowControl w:val="0"/>
        <w:autoSpaceDE w:val="0"/>
        <w:autoSpaceDN w:val="0"/>
        <w:spacing w:after="360" w:line="480" w:lineRule="auto"/>
        <w:jc w:val="center"/>
        <w:rPr>
          <w:b/>
          <w:bCs/>
          <w:spacing w:val="1"/>
          <w:sz w:val="34"/>
          <w:szCs w:val="34"/>
        </w:rPr>
      </w:pPr>
    </w:p>
    <w:p w14:paraId="400AE4DF" w14:textId="77777777" w:rsidR="008D2358" w:rsidRDefault="008D2358" w:rsidP="00FD4AA4">
      <w:pPr>
        <w:widowControl w:val="0"/>
        <w:autoSpaceDE w:val="0"/>
        <w:autoSpaceDN w:val="0"/>
        <w:spacing w:after="360" w:line="480" w:lineRule="auto"/>
        <w:jc w:val="center"/>
        <w:rPr>
          <w:b/>
          <w:bCs/>
          <w:spacing w:val="1"/>
          <w:sz w:val="34"/>
          <w:szCs w:val="34"/>
        </w:rPr>
      </w:pPr>
    </w:p>
    <w:p w14:paraId="7CFB0F1B" w14:textId="77777777" w:rsidR="00080235" w:rsidRDefault="00080235" w:rsidP="00FD4AA4">
      <w:pPr>
        <w:widowControl w:val="0"/>
        <w:autoSpaceDE w:val="0"/>
        <w:autoSpaceDN w:val="0"/>
        <w:spacing w:after="360" w:line="480" w:lineRule="auto"/>
        <w:jc w:val="center"/>
        <w:rPr>
          <w:b/>
          <w:bCs/>
          <w:spacing w:val="1"/>
          <w:sz w:val="34"/>
          <w:szCs w:val="34"/>
        </w:rPr>
      </w:pPr>
    </w:p>
    <w:p w14:paraId="467F85AE" w14:textId="77777777" w:rsidR="00080235" w:rsidRDefault="00080235" w:rsidP="00FD4AA4">
      <w:pPr>
        <w:widowControl w:val="0"/>
        <w:autoSpaceDE w:val="0"/>
        <w:autoSpaceDN w:val="0"/>
        <w:spacing w:after="360" w:line="480" w:lineRule="auto"/>
        <w:jc w:val="center"/>
        <w:rPr>
          <w:b/>
          <w:bCs/>
          <w:spacing w:val="1"/>
          <w:sz w:val="34"/>
          <w:szCs w:val="34"/>
        </w:rPr>
      </w:pPr>
    </w:p>
    <w:p w14:paraId="25383C41" w14:textId="77777777" w:rsidR="00FD4AA4" w:rsidRPr="00E5072F" w:rsidRDefault="00FD4AA4" w:rsidP="00FD4AA4">
      <w:pPr>
        <w:widowControl w:val="0"/>
        <w:autoSpaceDE w:val="0"/>
        <w:autoSpaceDN w:val="0"/>
        <w:spacing w:after="360" w:line="480" w:lineRule="auto"/>
        <w:jc w:val="center"/>
        <w:rPr>
          <w:b/>
          <w:bCs/>
          <w:spacing w:val="-7"/>
          <w:sz w:val="34"/>
          <w:szCs w:val="34"/>
        </w:rPr>
      </w:pPr>
      <w:r w:rsidRPr="00E5072F">
        <w:rPr>
          <w:b/>
          <w:bCs/>
          <w:spacing w:val="1"/>
          <w:sz w:val="34"/>
          <w:szCs w:val="34"/>
        </w:rPr>
        <w:t>1. </w:t>
      </w:r>
      <w:r w:rsidRPr="00E5072F">
        <w:rPr>
          <w:b/>
          <w:bCs/>
          <w:caps/>
          <w:spacing w:val="1"/>
          <w:sz w:val="34"/>
          <w:szCs w:val="34"/>
        </w:rPr>
        <w:t>pielikums</w:t>
      </w:r>
      <w:r w:rsidRPr="00E5072F">
        <w:rPr>
          <w:b/>
          <w:bCs/>
          <w:spacing w:val="1"/>
          <w:sz w:val="34"/>
          <w:szCs w:val="34"/>
        </w:rPr>
        <w:br/>
      </w:r>
      <w:r w:rsidRPr="00E5072F">
        <w:rPr>
          <w:b/>
          <w:bCs/>
          <w:caps/>
          <w:spacing w:val="1"/>
          <w:sz w:val="34"/>
          <w:szCs w:val="34"/>
        </w:rPr>
        <w:t xml:space="preserve">vienošanās </w:t>
      </w:r>
      <w:smartTag w:uri="schemas-tilde-lv/tildestengine" w:element="veidnes">
        <w:smartTagPr>
          <w:attr w:name="id" w:val="-1"/>
          <w:attr w:name="baseform" w:val="vēstule"/>
          <w:attr w:name="text" w:val="VĒSTULE&#10;"/>
        </w:smartTagPr>
        <w:r w:rsidRPr="00E5072F">
          <w:rPr>
            <w:b/>
            <w:bCs/>
            <w:caps/>
            <w:spacing w:val="1"/>
            <w:sz w:val="34"/>
            <w:szCs w:val="34"/>
          </w:rPr>
          <w:t>vēstule</w:t>
        </w:r>
      </w:smartTag>
    </w:p>
    <w:p w14:paraId="796C4D7F" w14:textId="77777777" w:rsidR="00FD4AA4" w:rsidRPr="00E5072F" w:rsidRDefault="00FD4AA4" w:rsidP="00FD4AA4">
      <w:pPr>
        <w:widowControl w:val="0"/>
        <w:autoSpaceDE w:val="0"/>
        <w:autoSpaceDN w:val="0"/>
        <w:spacing w:after="360" w:line="480" w:lineRule="auto"/>
        <w:jc w:val="center"/>
        <w:rPr>
          <w:b/>
          <w:bCs/>
          <w:spacing w:val="-7"/>
          <w:sz w:val="34"/>
          <w:szCs w:val="34"/>
        </w:rPr>
        <w:sectPr w:rsidR="00FD4AA4" w:rsidRPr="00E5072F" w:rsidSect="00F626B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4" w:h="16805"/>
          <w:pgMar w:top="1440" w:right="1797" w:bottom="1440" w:left="1797" w:header="720" w:footer="720" w:gutter="0"/>
          <w:cols w:space="720"/>
          <w:noEndnote/>
          <w:titlePg/>
          <w:docGrid w:linePitch="326"/>
        </w:sectPr>
      </w:pPr>
    </w:p>
    <w:p w14:paraId="4AE5F0B4" w14:textId="61C91D7D" w:rsidR="00FD4AA4" w:rsidRPr="00E5072F" w:rsidRDefault="002A5CF0" w:rsidP="00FD4AA4">
      <w:pPr>
        <w:widowControl w:val="0"/>
        <w:autoSpaceDE w:val="0"/>
        <w:autoSpaceDN w:val="0"/>
        <w:rPr>
          <w:rFonts w:ascii="Arial" w:hAnsi="Arial" w:cs="Arial"/>
        </w:rPr>
      </w:pPr>
      <w:r w:rsidRPr="00E5072F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57728" behindDoc="0" locked="0" layoutInCell="1" allowOverlap="1" wp14:anchorId="20FA5915" wp14:editId="6755CDE8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971550" cy="65722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4AA4" w:rsidRPr="00E5072F">
        <w:rPr>
          <w:rFonts w:ascii="Arial" w:hAnsi="Arial" w:cs="Arial"/>
          <w:caps/>
        </w:rPr>
        <w:t>Eiropas komisija</w:t>
      </w:r>
    </w:p>
    <w:p w14:paraId="7250150F" w14:textId="77777777" w:rsidR="00FD4AA4" w:rsidRPr="00E5072F" w:rsidRDefault="00FD4AA4" w:rsidP="00FD4AA4">
      <w:pPr>
        <w:widowControl w:val="0"/>
        <w:autoSpaceDE w:val="0"/>
        <w:autoSpaceDN w:val="0"/>
        <w:rPr>
          <w:rFonts w:ascii="Arial" w:hAnsi="Arial" w:cs="Arial"/>
          <w:sz w:val="18"/>
          <w:szCs w:val="18"/>
        </w:rPr>
      </w:pPr>
      <w:r w:rsidRPr="00E5072F">
        <w:rPr>
          <w:rFonts w:ascii="Arial" w:hAnsi="Arial" w:cs="Arial"/>
          <w:bCs/>
          <w:caps/>
          <w:sz w:val="18"/>
          <w:szCs w:val="18"/>
        </w:rPr>
        <w:t>Eiropas krāpšanas apkarošanas birojs (olaf)</w:t>
      </w:r>
    </w:p>
    <w:p w14:paraId="0544E154" w14:textId="77777777" w:rsidR="00FD4AA4" w:rsidRPr="00E5072F" w:rsidRDefault="00FD4AA4" w:rsidP="00FD4AA4">
      <w:pPr>
        <w:widowControl w:val="0"/>
        <w:autoSpaceDE w:val="0"/>
        <w:autoSpaceDN w:val="0"/>
        <w:ind w:left="215"/>
        <w:rPr>
          <w:rFonts w:ascii="Arial" w:hAnsi="Arial" w:cs="Arial"/>
          <w:b/>
          <w:bCs/>
          <w:sz w:val="14"/>
          <w:szCs w:val="14"/>
        </w:rPr>
      </w:pPr>
    </w:p>
    <w:p w14:paraId="3E85172D" w14:textId="77777777" w:rsidR="00FD4AA4" w:rsidRPr="00E5072F" w:rsidRDefault="00FD4AA4" w:rsidP="00FD4AA4">
      <w:pPr>
        <w:widowControl w:val="0"/>
        <w:autoSpaceDE w:val="0"/>
        <w:autoSpaceDN w:val="0"/>
        <w:ind w:left="215"/>
        <w:rPr>
          <w:rFonts w:ascii="Arial" w:hAnsi="Arial" w:cs="Arial"/>
          <w:b/>
          <w:bCs/>
          <w:sz w:val="14"/>
          <w:szCs w:val="14"/>
        </w:rPr>
      </w:pPr>
      <w:proofErr w:type="spellStart"/>
      <w:r w:rsidRPr="00E5072F">
        <w:rPr>
          <w:rFonts w:ascii="Arial" w:hAnsi="Arial" w:cs="Arial"/>
          <w:b/>
          <w:bCs/>
          <w:sz w:val="14"/>
          <w:szCs w:val="14"/>
        </w:rPr>
        <w:t>Ģenerāldirektora</w:t>
      </w:r>
      <w:proofErr w:type="spellEnd"/>
      <w:r w:rsidRPr="00E5072F">
        <w:rPr>
          <w:rFonts w:ascii="Arial" w:hAnsi="Arial" w:cs="Arial"/>
          <w:b/>
          <w:bCs/>
          <w:sz w:val="14"/>
          <w:szCs w:val="14"/>
        </w:rPr>
        <w:t xml:space="preserve"> </w:t>
      </w:r>
      <w:proofErr w:type="spellStart"/>
      <w:r w:rsidRPr="00E5072F">
        <w:rPr>
          <w:rFonts w:ascii="Arial" w:hAnsi="Arial" w:cs="Arial"/>
          <w:b/>
          <w:bCs/>
          <w:sz w:val="14"/>
          <w:szCs w:val="14"/>
        </w:rPr>
        <w:t>pienākumu</w:t>
      </w:r>
      <w:proofErr w:type="spellEnd"/>
      <w:r w:rsidRPr="00E5072F">
        <w:rPr>
          <w:rFonts w:ascii="Arial" w:hAnsi="Arial" w:cs="Arial"/>
          <w:b/>
          <w:bCs/>
          <w:sz w:val="14"/>
          <w:szCs w:val="14"/>
        </w:rPr>
        <w:t xml:space="preserve"> </w:t>
      </w:r>
      <w:proofErr w:type="spellStart"/>
      <w:r w:rsidRPr="00E5072F">
        <w:rPr>
          <w:rFonts w:ascii="Arial" w:hAnsi="Arial" w:cs="Arial"/>
          <w:b/>
          <w:bCs/>
          <w:sz w:val="14"/>
          <w:szCs w:val="14"/>
        </w:rPr>
        <w:t>izpildītājs</w:t>
      </w:r>
      <w:proofErr w:type="spellEnd"/>
    </w:p>
    <w:p w14:paraId="12D6F404" w14:textId="77777777" w:rsidR="00FD4AA4" w:rsidRPr="00E5072F" w:rsidRDefault="00FD4AA4" w:rsidP="00FD4AA4">
      <w:pPr>
        <w:widowControl w:val="0"/>
        <w:autoSpaceDE w:val="0"/>
        <w:autoSpaceDN w:val="0"/>
        <w:ind w:left="215"/>
        <w:rPr>
          <w:rFonts w:ascii="Arial" w:hAnsi="Arial" w:cs="Arial"/>
          <w:bCs/>
          <w:sz w:val="22"/>
          <w:szCs w:val="22"/>
        </w:rPr>
      </w:pPr>
    </w:p>
    <w:p w14:paraId="5B5BE8AF" w14:textId="77777777" w:rsidR="00FD4AA4" w:rsidRPr="00E5072F" w:rsidRDefault="00FD4AA4" w:rsidP="00FD4AA4">
      <w:pPr>
        <w:widowControl w:val="0"/>
        <w:autoSpaceDE w:val="0"/>
        <w:autoSpaceDN w:val="0"/>
        <w:ind w:left="215"/>
        <w:rPr>
          <w:rFonts w:ascii="Arial" w:hAnsi="Arial" w:cs="Arial"/>
          <w:bCs/>
          <w:sz w:val="22"/>
          <w:szCs w:val="22"/>
        </w:rPr>
      </w:pPr>
    </w:p>
    <w:p w14:paraId="6FFA7A5B" w14:textId="77777777" w:rsidR="00FD4AA4" w:rsidRPr="00E5072F" w:rsidRDefault="00FD4AA4" w:rsidP="00FD4AA4">
      <w:pPr>
        <w:widowControl w:val="0"/>
        <w:autoSpaceDE w:val="0"/>
        <w:autoSpaceDN w:val="0"/>
        <w:ind w:left="215"/>
        <w:rPr>
          <w:rFonts w:ascii="Arial" w:hAnsi="Arial" w:cs="Arial"/>
          <w:bCs/>
          <w:sz w:val="22"/>
          <w:szCs w:val="22"/>
        </w:rPr>
      </w:pPr>
    </w:p>
    <w:p w14:paraId="7734EDC4" w14:textId="77777777" w:rsidR="00FD4AA4" w:rsidRPr="00E5072F" w:rsidRDefault="00FD4AA4" w:rsidP="00FD4AA4">
      <w:pPr>
        <w:widowControl w:val="0"/>
        <w:autoSpaceDE w:val="0"/>
        <w:autoSpaceDN w:val="0"/>
        <w:ind w:left="4320"/>
        <w:jc w:val="both"/>
        <w:rPr>
          <w:sz w:val="22"/>
          <w:szCs w:val="22"/>
        </w:rPr>
      </w:pPr>
      <w:proofErr w:type="spellStart"/>
      <w:r w:rsidRPr="00E5072F">
        <w:rPr>
          <w:sz w:val="22"/>
          <w:szCs w:val="22"/>
        </w:rPr>
        <w:t>Briselē</w:t>
      </w:r>
      <w:proofErr w:type="spellEnd"/>
      <w:r w:rsidRPr="00E5072F">
        <w:rPr>
          <w:sz w:val="22"/>
          <w:szCs w:val="22"/>
        </w:rPr>
        <w:t>,</w:t>
      </w:r>
    </w:p>
    <w:p w14:paraId="44926A05" w14:textId="77777777" w:rsidR="00FD4AA4" w:rsidRPr="00E5072F" w:rsidRDefault="00FD4AA4" w:rsidP="00FD4AA4">
      <w:pPr>
        <w:widowControl w:val="0"/>
        <w:autoSpaceDE w:val="0"/>
        <w:autoSpaceDN w:val="0"/>
        <w:ind w:left="4320"/>
        <w:jc w:val="both"/>
        <w:rPr>
          <w:sz w:val="22"/>
          <w:szCs w:val="22"/>
        </w:rPr>
      </w:pPr>
      <w:proofErr w:type="gramStart"/>
      <w:r w:rsidRPr="00E5072F">
        <w:rPr>
          <w:sz w:val="22"/>
          <w:szCs w:val="22"/>
        </w:rPr>
        <w:t>D(</w:t>
      </w:r>
      <w:proofErr w:type="gramEnd"/>
      <w:r w:rsidRPr="00E5072F">
        <w:rPr>
          <w:sz w:val="22"/>
          <w:szCs w:val="22"/>
        </w:rPr>
        <w:t>2010)</w:t>
      </w:r>
    </w:p>
    <w:p w14:paraId="3FFA185C" w14:textId="77777777" w:rsidR="00FD4AA4" w:rsidRPr="00E5072F" w:rsidRDefault="00FD4AA4" w:rsidP="00FD4AA4">
      <w:pPr>
        <w:widowControl w:val="0"/>
        <w:autoSpaceDE w:val="0"/>
        <w:autoSpaceDN w:val="0"/>
        <w:ind w:left="5040"/>
        <w:jc w:val="both"/>
        <w:rPr>
          <w:b/>
          <w:bCs/>
          <w:sz w:val="22"/>
          <w:szCs w:val="22"/>
        </w:rPr>
      </w:pPr>
    </w:p>
    <w:p w14:paraId="78855364" w14:textId="77777777" w:rsidR="00FD4AA4" w:rsidRPr="00E5072F" w:rsidRDefault="00FD4AA4" w:rsidP="00FD4AA4">
      <w:pPr>
        <w:widowControl w:val="0"/>
        <w:autoSpaceDE w:val="0"/>
        <w:autoSpaceDN w:val="0"/>
        <w:ind w:left="5040"/>
        <w:jc w:val="both"/>
        <w:rPr>
          <w:b/>
          <w:bCs/>
          <w:sz w:val="22"/>
          <w:szCs w:val="22"/>
        </w:rPr>
      </w:pPr>
      <w:r w:rsidRPr="00E5072F">
        <w:rPr>
          <w:b/>
          <w:bCs/>
          <w:sz w:val="22"/>
          <w:szCs w:val="22"/>
        </w:rPr>
        <w:t>/</w:t>
      </w:r>
      <w:proofErr w:type="spellStart"/>
      <w:r w:rsidRPr="00E5072F">
        <w:rPr>
          <w:bCs/>
          <w:i/>
          <w:sz w:val="22"/>
          <w:szCs w:val="22"/>
        </w:rPr>
        <w:t>Spiedogs</w:t>
      </w:r>
      <w:proofErr w:type="spellEnd"/>
      <w:r w:rsidRPr="00E5072F">
        <w:rPr>
          <w:bCs/>
          <w:i/>
          <w:sz w:val="22"/>
          <w:szCs w:val="22"/>
        </w:rPr>
        <w:t>: D/003958 26.04.10.</w:t>
      </w:r>
      <w:r w:rsidRPr="00E5072F">
        <w:rPr>
          <w:bCs/>
          <w:sz w:val="22"/>
          <w:szCs w:val="22"/>
        </w:rPr>
        <w:t>/</w:t>
      </w:r>
    </w:p>
    <w:p w14:paraId="2DDD1898" w14:textId="77777777" w:rsidR="00FD4AA4" w:rsidRPr="00E5072F" w:rsidRDefault="00FD4AA4" w:rsidP="00FD4AA4">
      <w:pPr>
        <w:widowControl w:val="0"/>
        <w:autoSpaceDE w:val="0"/>
        <w:autoSpaceDN w:val="0"/>
        <w:ind w:left="5040" w:firstLine="720"/>
        <w:jc w:val="both"/>
        <w:rPr>
          <w:sz w:val="22"/>
          <w:szCs w:val="22"/>
        </w:rPr>
      </w:pPr>
    </w:p>
    <w:p w14:paraId="16053D0A" w14:textId="77777777" w:rsidR="00FD4AA4" w:rsidRPr="00E5072F" w:rsidRDefault="00FD4AA4" w:rsidP="00FD4AA4">
      <w:pPr>
        <w:widowControl w:val="0"/>
        <w:tabs>
          <w:tab w:val="left" w:pos="6660"/>
        </w:tabs>
        <w:autoSpaceDE w:val="0"/>
        <w:autoSpaceDN w:val="0"/>
        <w:ind w:left="4320" w:right="794"/>
        <w:rPr>
          <w:sz w:val="22"/>
          <w:szCs w:val="22"/>
        </w:rPr>
      </w:pPr>
      <w:r w:rsidRPr="00E5072F">
        <w:rPr>
          <w:sz w:val="22"/>
          <w:szCs w:val="22"/>
        </w:rPr>
        <w:t>„JT International S.A.”</w:t>
      </w:r>
    </w:p>
    <w:p w14:paraId="6203567D" w14:textId="77777777" w:rsidR="00FD4AA4" w:rsidRPr="00E5072F" w:rsidRDefault="00FD4AA4" w:rsidP="00FD4AA4">
      <w:pPr>
        <w:widowControl w:val="0"/>
        <w:tabs>
          <w:tab w:val="left" w:pos="6660"/>
        </w:tabs>
        <w:autoSpaceDE w:val="0"/>
        <w:autoSpaceDN w:val="0"/>
        <w:ind w:left="4320" w:right="794"/>
        <w:rPr>
          <w:sz w:val="22"/>
          <w:szCs w:val="22"/>
        </w:rPr>
      </w:pPr>
      <w:proofErr w:type="spellStart"/>
      <w:r w:rsidRPr="00E5072F">
        <w:rPr>
          <w:sz w:val="22"/>
          <w:szCs w:val="22"/>
        </w:rPr>
        <w:t>Juridiskā</w:t>
      </w:r>
      <w:proofErr w:type="spellEnd"/>
      <w:r w:rsidRPr="00E5072F">
        <w:rPr>
          <w:sz w:val="22"/>
          <w:szCs w:val="22"/>
        </w:rPr>
        <w:t xml:space="preserve"> </w:t>
      </w:r>
      <w:proofErr w:type="spellStart"/>
      <w:r w:rsidRPr="00E5072F">
        <w:rPr>
          <w:sz w:val="22"/>
          <w:szCs w:val="22"/>
        </w:rPr>
        <w:t>departamenta</w:t>
      </w:r>
      <w:proofErr w:type="spellEnd"/>
      <w:r w:rsidRPr="00E5072F">
        <w:rPr>
          <w:sz w:val="22"/>
          <w:szCs w:val="22"/>
        </w:rPr>
        <w:t xml:space="preserve"> </w:t>
      </w:r>
      <w:proofErr w:type="spellStart"/>
      <w:r w:rsidRPr="00E5072F">
        <w:rPr>
          <w:sz w:val="22"/>
          <w:szCs w:val="22"/>
        </w:rPr>
        <w:t>vadītājam</w:t>
      </w:r>
      <w:proofErr w:type="spellEnd"/>
    </w:p>
    <w:p w14:paraId="3519D98B" w14:textId="77777777" w:rsidR="00FD4AA4" w:rsidRPr="00E5072F" w:rsidRDefault="00FD4AA4" w:rsidP="00FD4AA4">
      <w:pPr>
        <w:widowControl w:val="0"/>
        <w:autoSpaceDE w:val="0"/>
        <w:autoSpaceDN w:val="0"/>
        <w:ind w:left="4320"/>
        <w:jc w:val="both"/>
        <w:rPr>
          <w:sz w:val="22"/>
          <w:szCs w:val="22"/>
        </w:rPr>
      </w:pPr>
      <w:r w:rsidRPr="00E5072F">
        <w:rPr>
          <w:sz w:val="22"/>
          <w:szCs w:val="22"/>
        </w:rPr>
        <w:t xml:space="preserve">Polam </w:t>
      </w:r>
      <w:proofErr w:type="spellStart"/>
      <w:r w:rsidRPr="00E5072F">
        <w:rPr>
          <w:sz w:val="22"/>
          <w:szCs w:val="22"/>
        </w:rPr>
        <w:t>Burasam</w:t>
      </w:r>
      <w:proofErr w:type="spellEnd"/>
      <w:r w:rsidRPr="00E5072F">
        <w:rPr>
          <w:sz w:val="22"/>
          <w:szCs w:val="22"/>
        </w:rPr>
        <w:t xml:space="preserve"> (</w:t>
      </w:r>
      <w:r w:rsidRPr="00E5072F">
        <w:rPr>
          <w:i/>
          <w:sz w:val="22"/>
          <w:szCs w:val="22"/>
        </w:rPr>
        <w:t>Paul Bourassa</w:t>
      </w:r>
      <w:r w:rsidRPr="00E5072F">
        <w:rPr>
          <w:sz w:val="22"/>
          <w:szCs w:val="22"/>
        </w:rPr>
        <w:t>)</w:t>
      </w:r>
    </w:p>
    <w:p w14:paraId="3BBB850F" w14:textId="77777777" w:rsidR="00FD4AA4" w:rsidRPr="00E5072F" w:rsidRDefault="00FD4AA4" w:rsidP="00FD4AA4">
      <w:pPr>
        <w:widowControl w:val="0"/>
        <w:tabs>
          <w:tab w:val="left" w:pos="6660"/>
        </w:tabs>
        <w:autoSpaceDE w:val="0"/>
        <w:autoSpaceDN w:val="0"/>
        <w:ind w:left="4320" w:right="794"/>
        <w:rPr>
          <w:sz w:val="22"/>
          <w:szCs w:val="22"/>
        </w:rPr>
      </w:pPr>
      <w:r w:rsidRPr="00E5072F">
        <w:rPr>
          <w:sz w:val="22"/>
          <w:szCs w:val="22"/>
        </w:rPr>
        <w:t xml:space="preserve">1 </w:t>
      </w:r>
      <w:r w:rsidRPr="00E5072F">
        <w:rPr>
          <w:i/>
          <w:sz w:val="22"/>
          <w:szCs w:val="22"/>
        </w:rPr>
        <w:t xml:space="preserve">Rue de </w:t>
      </w:r>
      <w:smartTag w:uri="urn:schemas-microsoft-com:office:smarttags" w:element="PersonName">
        <w:smartTagPr>
          <w:attr w:name="ProductID" w:val="la Gabelle"/>
        </w:smartTagPr>
        <w:r w:rsidRPr="00E5072F">
          <w:rPr>
            <w:i/>
            <w:sz w:val="22"/>
            <w:szCs w:val="22"/>
          </w:rPr>
          <w:t xml:space="preserve">la </w:t>
        </w:r>
        <w:proofErr w:type="spellStart"/>
        <w:r w:rsidRPr="00E5072F">
          <w:rPr>
            <w:i/>
            <w:sz w:val="22"/>
            <w:szCs w:val="22"/>
          </w:rPr>
          <w:t>Gabelle</w:t>
        </w:r>
      </w:smartTag>
      <w:proofErr w:type="spellEnd"/>
    </w:p>
    <w:p w14:paraId="23EC68F1" w14:textId="77777777" w:rsidR="00FD4AA4" w:rsidRPr="00E5072F" w:rsidRDefault="00FD4AA4" w:rsidP="00FD4AA4">
      <w:pPr>
        <w:widowControl w:val="0"/>
        <w:tabs>
          <w:tab w:val="left" w:pos="6660"/>
        </w:tabs>
        <w:autoSpaceDE w:val="0"/>
        <w:autoSpaceDN w:val="0"/>
        <w:ind w:left="4320" w:right="792"/>
        <w:rPr>
          <w:sz w:val="22"/>
          <w:szCs w:val="22"/>
        </w:rPr>
      </w:pPr>
      <w:r w:rsidRPr="00E5072F">
        <w:rPr>
          <w:sz w:val="22"/>
          <w:szCs w:val="22"/>
        </w:rPr>
        <w:t xml:space="preserve">1211 </w:t>
      </w:r>
      <w:proofErr w:type="spellStart"/>
      <w:r w:rsidRPr="00E5072F">
        <w:rPr>
          <w:sz w:val="22"/>
          <w:szCs w:val="22"/>
        </w:rPr>
        <w:t>Ženēvā</w:t>
      </w:r>
      <w:proofErr w:type="spellEnd"/>
      <w:r w:rsidRPr="00E5072F">
        <w:rPr>
          <w:sz w:val="22"/>
          <w:szCs w:val="22"/>
        </w:rPr>
        <w:t xml:space="preserve"> 26</w:t>
      </w:r>
    </w:p>
    <w:p w14:paraId="3F82ACE2" w14:textId="77777777" w:rsidR="00FD4AA4" w:rsidRPr="00E5072F" w:rsidRDefault="00FD4AA4" w:rsidP="00FD4AA4">
      <w:pPr>
        <w:widowControl w:val="0"/>
        <w:tabs>
          <w:tab w:val="left" w:pos="6660"/>
        </w:tabs>
        <w:autoSpaceDE w:val="0"/>
        <w:autoSpaceDN w:val="0"/>
        <w:ind w:left="4320" w:right="792"/>
        <w:rPr>
          <w:sz w:val="22"/>
          <w:szCs w:val="22"/>
        </w:rPr>
      </w:pPr>
      <w:proofErr w:type="spellStart"/>
      <w:r w:rsidRPr="00E5072F">
        <w:rPr>
          <w:sz w:val="22"/>
          <w:szCs w:val="22"/>
        </w:rPr>
        <w:t>Šveicē</w:t>
      </w:r>
      <w:proofErr w:type="spellEnd"/>
    </w:p>
    <w:p w14:paraId="132F30F2" w14:textId="77777777" w:rsidR="00FD4AA4" w:rsidRPr="00E5072F" w:rsidRDefault="00FD4AA4" w:rsidP="00FD4AA4">
      <w:pPr>
        <w:widowControl w:val="0"/>
        <w:tabs>
          <w:tab w:val="left" w:pos="6660"/>
        </w:tabs>
        <w:autoSpaceDE w:val="0"/>
        <w:autoSpaceDN w:val="0"/>
        <w:ind w:left="4320" w:right="792"/>
        <w:rPr>
          <w:sz w:val="22"/>
          <w:szCs w:val="22"/>
        </w:rPr>
      </w:pPr>
    </w:p>
    <w:p w14:paraId="14757B66" w14:textId="77777777" w:rsidR="00FD4AA4" w:rsidRPr="00E5072F" w:rsidRDefault="00FD4AA4" w:rsidP="00FD4AA4">
      <w:pPr>
        <w:widowControl w:val="0"/>
        <w:tabs>
          <w:tab w:val="left" w:pos="6660"/>
        </w:tabs>
        <w:autoSpaceDE w:val="0"/>
        <w:autoSpaceDN w:val="0"/>
        <w:ind w:left="4320" w:right="792"/>
        <w:rPr>
          <w:sz w:val="22"/>
          <w:szCs w:val="22"/>
        </w:rPr>
      </w:pPr>
    </w:p>
    <w:p w14:paraId="7A0BB677" w14:textId="77777777" w:rsidR="00FD4AA4" w:rsidRPr="00841D81" w:rsidRDefault="00FD4AA4" w:rsidP="00841D81">
      <w:pPr>
        <w:widowControl w:val="0"/>
        <w:autoSpaceDE w:val="0"/>
        <w:autoSpaceDN w:val="0"/>
        <w:spacing w:before="120"/>
        <w:ind w:firstLine="720"/>
        <w:rPr>
          <w:b/>
          <w:bCs/>
          <w:sz w:val="28"/>
          <w:szCs w:val="28"/>
        </w:rPr>
      </w:pPr>
      <w:r w:rsidRPr="00841D81">
        <w:rPr>
          <w:b/>
          <w:bCs/>
          <w:sz w:val="28"/>
          <w:szCs w:val="28"/>
        </w:rPr>
        <w:t xml:space="preserve">Par „Gallaher” </w:t>
      </w:r>
      <w:proofErr w:type="spellStart"/>
      <w:r w:rsidRPr="00841D81">
        <w:rPr>
          <w:b/>
          <w:bCs/>
          <w:sz w:val="28"/>
          <w:szCs w:val="28"/>
        </w:rPr>
        <w:t>iekļaušanu</w:t>
      </w:r>
      <w:proofErr w:type="spellEnd"/>
      <w:r w:rsidRPr="00841D81">
        <w:rPr>
          <w:b/>
          <w:bCs/>
          <w:sz w:val="28"/>
          <w:szCs w:val="28"/>
        </w:rPr>
        <w:t xml:space="preserve"> </w:t>
      </w:r>
      <w:proofErr w:type="spellStart"/>
      <w:r w:rsidRPr="00841D81">
        <w:rPr>
          <w:b/>
          <w:bCs/>
          <w:sz w:val="28"/>
          <w:szCs w:val="28"/>
        </w:rPr>
        <w:t>Sadarbības</w:t>
      </w:r>
      <w:proofErr w:type="spellEnd"/>
      <w:r w:rsidRPr="00841D81">
        <w:rPr>
          <w:b/>
          <w:bCs/>
          <w:sz w:val="28"/>
          <w:szCs w:val="28"/>
        </w:rPr>
        <w:t xml:space="preserve"> </w:t>
      </w:r>
      <w:proofErr w:type="spellStart"/>
      <w:r w:rsidRPr="00841D81">
        <w:rPr>
          <w:b/>
          <w:bCs/>
          <w:sz w:val="28"/>
          <w:szCs w:val="28"/>
        </w:rPr>
        <w:t>līgumā</w:t>
      </w:r>
      <w:proofErr w:type="spellEnd"/>
    </w:p>
    <w:p w14:paraId="2E63FF33" w14:textId="77777777" w:rsidR="00FD4AA4" w:rsidRPr="00841D81" w:rsidRDefault="00FD4AA4" w:rsidP="00841D81">
      <w:pPr>
        <w:widowControl w:val="0"/>
        <w:tabs>
          <w:tab w:val="left" w:pos="6660"/>
        </w:tabs>
        <w:autoSpaceDE w:val="0"/>
        <w:autoSpaceDN w:val="0"/>
        <w:spacing w:before="120"/>
        <w:ind w:firstLine="720"/>
        <w:rPr>
          <w:sz w:val="28"/>
          <w:szCs w:val="28"/>
        </w:rPr>
      </w:pPr>
    </w:p>
    <w:p w14:paraId="4D4206B1" w14:textId="77777777" w:rsidR="00FD4AA4" w:rsidRPr="00841D81" w:rsidRDefault="00FD4AA4" w:rsidP="00841D81">
      <w:pPr>
        <w:widowControl w:val="0"/>
        <w:autoSpaceDE w:val="0"/>
        <w:autoSpaceDN w:val="0"/>
        <w:spacing w:before="120"/>
        <w:ind w:firstLine="720"/>
        <w:rPr>
          <w:sz w:val="28"/>
          <w:szCs w:val="28"/>
        </w:rPr>
      </w:pPr>
      <w:proofErr w:type="spellStart"/>
      <w:r w:rsidRPr="00841D81">
        <w:rPr>
          <w:sz w:val="28"/>
          <w:szCs w:val="28"/>
        </w:rPr>
        <w:t>Godātais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Burasas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kungs</w:t>
      </w:r>
      <w:proofErr w:type="spellEnd"/>
      <w:r w:rsidRPr="00841D81">
        <w:rPr>
          <w:sz w:val="28"/>
          <w:szCs w:val="28"/>
        </w:rPr>
        <w:t>!</w:t>
      </w:r>
    </w:p>
    <w:p w14:paraId="790792DB" w14:textId="77777777" w:rsidR="00FD4AA4" w:rsidRPr="00841D81" w:rsidRDefault="00FD4AA4" w:rsidP="00841D81">
      <w:pPr>
        <w:widowControl w:val="0"/>
        <w:autoSpaceDE w:val="0"/>
        <w:autoSpaceDN w:val="0"/>
        <w:spacing w:before="120"/>
        <w:ind w:firstLine="720"/>
        <w:jc w:val="both"/>
        <w:rPr>
          <w:sz w:val="28"/>
          <w:szCs w:val="28"/>
        </w:rPr>
      </w:pPr>
      <w:r w:rsidRPr="00841D81">
        <w:rPr>
          <w:bCs/>
          <w:sz w:val="28"/>
          <w:szCs w:val="28"/>
        </w:rPr>
        <w:t xml:space="preserve">1. </w:t>
      </w:r>
      <w:proofErr w:type="spellStart"/>
      <w:r w:rsidRPr="00841D81">
        <w:rPr>
          <w:sz w:val="28"/>
          <w:szCs w:val="28"/>
        </w:rPr>
        <w:t>Šīs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vienošanās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vēstules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mērķis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ir</w:t>
      </w:r>
      <w:proofErr w:type="spellEnd"/>
      <w:r w:rsidRPr="00841D81">
        <w:rPr>
          <w:sz w:val="28"/>
          <w:szCs w:val="28"/>
        </w:rPr>
        <w:t>:</w:t>
      </w:r>
    </w:p>
    <w:p w14:paraId="3299E49B" w14:textId="77777777" w:rsidR="00FD4AA4" w:rsidRPr="00841D81" w:rsidRDefault="00FD4AA4" w:rsidP="00841D81">
      <w:pPr>
        <w:widowControl w:val="0"/>
        <w:autoSpaceDE w:val="0"/>
        <w:autoSpaceDN w:val="0"/>
        <w:spacing w:before="120"/>
        <w:ind w:firstLine="720"/>
        <w:rPr>
          <w:sz w:val="28"/>
          <w:szCs w:val="28"/>
        </w:rPr>
      </w:pPr>
    </w:p>
    <w:p w14:paraId="54E3CA53" w14:textId="77777777" w:rsidR="00FD4AA4" w:rsidRPr="00841D81" w:rsidRDefault="00FD4AA4" w:rsidP="00841D81">
      <w:pPr>
        <w:widowControl w:val="0"/>
        <w:autoSpaceDE w:val="0"/>
        <w:autoSpaceDN w:val="0"/>
        <w:spacing w:before="120"/>
        <w:ind w:firstLine="720"/>
        <w:jc w:val="both"/>
        <w:rPr>
          <w:b/>
          <w:bCs/>
          <w:i/>
          <w:iCs/>
          <w:sz w:val="28"/>
          <w:szCs w:val="28"/>
        </w:rPr>
      </w:pPr>
      <w:r w:rsidRPr="00841D81">
        <w:rPr>
          <w:sz w:val="28"/>
          <w:szCs w:val="28"/>
        </w:rPr>
        <w:t xml:space="preserve">a) </w:t>
      </w:r>
      <w:proofErr w:type="spellStart"/>
      <w:r w:rsidRPr="00841D81">
        <w:rPr>
          <w:sz w:val="28"/>
          <w:szCs w:val="28"/>
        </w:rPr>
        <w:t>sniegt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apstiprinājumu</w:t>
      </w:r>
      <w:proofErr w:type="spellEnd"/>
      <w:r w:rsidRPr="00841D81">
        <w:rPr>
          <w:sz w:val="28"/>
          <w:szCs w:val="28"/>
        </w:rPr>
        <w:t xml:space="preserve">, kas </w:t>
      </w:r>
      <w:proofErr w:type="spellStart"/>
      <w:r w:rsidRPr="00841D81">
        <w:rPr>
          <w:sz w:val="28"/>
          <w:szCs w:val="28"/>
        </w:rPr>
        <w:t>paredzēts</w:t>
      </w:r>
      <w:proofErr w:type="spellEnd"/>
      <w:r w:rsidRPr="00841D81">
        <w:rPr>
          <w:sz w:val="28"/>
          <w:szCs w:val="28"/>
        </w:rPr>
        <w:t xml:space="preserve"> 2. </w:t>
      </w:r>
      <w:proofErr w:type="spellStart"/>
      <w:r w:rsidRPr="00841D81">
        <w:rPr>
          <w:sz w:val="28"/>
          <w:szCs w:val="28"/>
        </w:rPr>
        <w:t>punkta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sestajā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daļā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līgumā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attiecībā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uz</w:t>
      </w:r>
      <w:proofErr w:type="spellEnd"/>
      <w:r w:rsidRPr="00841D81">
        <w:rPr>
          <w:sz w:val="28"/>
          <w:szCs w:val="28"/>
        </w:rPr>
        <w:t xml:space="preserve"> „Gallaher”, ko 2007. gada 14. </w:t>
      </w:r>
      <w:proofErr w:type="spellStart"/>
      <w:r w:rsidRPr="00841D81">
        <w:rPr>
          <w:sz w:val="28"/>
          <w:szCs w:val="28"/>
        </w:rPr>
        <w:t>decembrī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noslēdza</w:t>
      </w:r>
      <w:proofErr w:type="spellEnd"/>
      <w:r w:rsidRPr="00841D81">
        <w:rPr>
          <w:sz w:val="28"/>
          <w:szCs w:val="28"/>
        </w:rPr>
        <w:t xml:space="preserve"> „JT International S.A.” (</w:t>
      </w:r>
      <w:r w:rsidRPr="00841D81">
        <w:rPr>
          <w:b/>
          <w:sz w:val="28"/>
          <w:szCs w:val="28"/>
        </w:rPr>
        <w:t>„JTI”</w:t>
      </w:r>
      <w:r w:rsidRPr="00841D81">
        <w:rPr>
          <w:sz w:val="28"/>
          <w:szCs w:val="28"/>
        </w:rPr>
        <w:t>),</w:t>
      </w:r>
      <w:r w:rsidRPr="00841D81">
        <w:rPr>
          <w:iCs/>
          <w:sz w:val="28"/>
          <w:szCs w:val="28"/>
        </w:rPr>
        <w:t xml:space="preserve"> </w:t>
      </w:r>
      <w:r w:rsidRPr="00841D81">
        <w:rPr>
          <w:sz w:val="28"/>
          <w:szCs w:val="28"/>
        </w:rPr>
        <w:t xml:space="preserve">„JT International Holding </w:t>
      </w:r>
      <w:r w:rsidRPr="00841D81">
        <w:rPr>
          <w:iCs/>
          <w:sz w:val="28"/>
          <w:szCs w:val="28"/>
        </w:rPr>
        <w:t>BV”</w:t>
      </w:r>
      <w:r w:rsidRPr="00841D81">
        <w:rPr>
          <w:i/>
          <w:iCs/>
          <w:sz w:val="28"/>
          <w:szCs w:val="28"/>
        </w:rPr>
        <w:t xml:space="preserve"> </w:t>
      </w:r>
      <w:r w:rsidRPr="00841D81">
        <w:rPr>
          <w:iCs/>
          <w:sz w:val="28"/>
          <w:szCs w:val="28"/>
        </w:rPr>
        <w:t>(</w:t>
      </w:r>
      <w:r w:rsidRPr="00841D81">
        <w:rPr>
          <w:b/>
          <w:iCs/>
          <w:sz w:val="28"/>
          <w:szCs w:val="28"/>
        </w:rPr>
        <w:t>„JTH”</w:t>
      </w:r>
      <w:r w:rsidRPr="00841D81">
        <w:rPr>
          <w:iCs/>
          <w:sz w:val="28"/>
          <w:szCs w:val="28"/>
        </w:rPr>
        <w:t>)</w:t>
      </w:r>
      <w:r w:rsidRPr="00841D81">
        <w:rPr>
          <w:i/>
          <w:iCs/>
          <w:sz w:val="28"/>
          <w:szCs w:val="28"/>
        </w:rPr>
        <w:t xml:space="preserve">, </w:t>
      </w:r>
      <w:proofErr w:type="spellStart"/>
      <w:r w:rsidRPr="00841D81">
        <w:rPr>
          <w:sz w:val="28"/>
          <w:szCs w:val="28"/>
        </w:rPr>
        <w:t>Eiropas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Kopiena</w:t>
      </w:r>
      <w:proofErr w:type="spellEnd"/>
      <w:r w:rsidRPr="00841D81">
        <w:rPr>
          <w:sz w:val="28"/>
          <w:szCs w:val="28"/>
        </w:rPr>
        <w:t xml:space="preserve"> (</w:t>
      </w:r>
      <w:r w:rsidRPr="00841D81">
        <w:rPr>
          <w:b/>
          <w:sz w:val="28"/>
          <w:szCs w:val="28"/>
        </w:rPr>
        <w:t>EK</w:t>
      </w:r>
      <w:r w:rsidRPr="00841D81">
        <w:rPr>
          <w:i/>
          <w:iCs/>
          <w:sz w:val="28"/>
          <w:szCs w:val="28"/>
        </w:rPr>
        <w:t xml:space="preserve">) </w:t>
      </w:r>
      <w:r w:rsidRPr="00841D81">
        <w:rPr>
          <w:sz w:val="28"/>
          <w:szCs w:val="28"/>
        </w:rPr>
        <w:t xml:space="preserve">un </w:t>
      </w:r>
      <w:proofErr w:type="spellStart"/>
      <w:r w:rsidRPr="00841D81">
        <w:rPr>
          <w:sz w:val="28"/>
          <w:szCs w:val="28"/>
        </w:rPr>
        <w:t>iesaistītās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dalībvalstis</w:t>
      </w:r>
      <w:proofErr w:type="spellEnd"/>
      <w:r w:rsidRPr="00841D81">
        <w:rPr>
          <w:sz w:val="28"/>
          <w:szCs w:val="28"/>
        </w:rPr>
        <w:t xml:space="preserve"> („</w:t>
      </w:r>
      <w:r w:rsidRPr="00841D81">
        <w:rPr>
          <w:b/>
          <w:bCs/>
          <w:iCs/>
          <w:sz w:val="28"/>
          <w:szCs w:val="28"/>
        </w:rPr>
        <w:t xml:space="preserve">Gallaher” </w:t>
      </w:r>
      <w:proofErr w:type="spellStart"/>
      <w:smartTag w:uri="schemas-tilde-lv/tildestengine" w:element="veidnes">
        <w:smartTagPr>
          <w:attr w:name="text" w:val="līgums"/>
          <w:attr w:name="baseform" w:val="līgums"/>
          <w:attr w:name="id" w:val="-1"/>
        </w:smartTagPr>
        <w:r w:rsidRPr="00841D81">
          <w:rPr>
            <w:b/>
            <w:bCs/>
            <w:iCs/>
            <w:sz w:val="28"/>
            <w:szCs w:val="28"/>
          </w:rPr>
          <w:t>līgums</w:t>
        </w:r>
      </w:smartTag>
      <w:proofErr w:type="spellEnd"/>
      <w:r w:rsidRPr="00841D81">
        <w:rPr>
          <w:bCs/>
          <w:iCs/>
          <w:sz w:val="28"/>
          <w:szCs w:val="28"/>
        </w:rPr>
        <w:t>);</w:t>
      </w:r>
    </w:p>
    <w:p w14:paraId="41D5BEF3" w14:textId="77777777" w:rsidR="00FD4AA4" w:rsidRPr="00841D81" w:rsidRDefault="00FD4AA4" w:rsidP="00841D81">
      <w:pPr>
        <w:widowControl w:val="0"/>
        <w:autoSpaceDE w:val="0"/>
        <w:autoSpaceDN w:val="0"/>
        <w:spacing w:before="120"/>
        <w:ind w:firstLine="720"/>
        <w:jc w:val="both"/>
        <w:rPr>
          <w:sz w:val="28"/>
          <w:szCs w:val="28"/>
        </w:rPr>
      </w:pPr>
      <w:r w:rsidRPr="00841D81">
        <w:rPr>
          <w:sz w:val="28"/>
          <w:szCs w:val="28"/>
        </w:rPr>
        <w:t xml:space="preserve">b) </w:t>
      </w:r>
      <w:proofErr w:type="spellStart"/>
      <w:r w:rsidRPr="00841D81">
        <w:rPr>
          <w:sz w:val="28"/>
          <w:szCs w:val="28"/>
        </w:rPr>
        <w:t>iekļaut</w:t>
      </w:r>
      <w:proofErr w:type="spellEnd"/>
      <w:r w:rsidRPr="00841D81">
        <w:rPr>
          <w:sz w:val="28"/>
          <w:szCs w:val="28"/>
        </w:rPr>
        <w:t xml:space="preserve"> „Gallaher” </w:t>
      </w:r>
      <w:proofErr w:type="spellStart"/>
      <w:r w:rsidRPr="00841D81">
        <w:rPr>
          <w:sz w:val="28"/>
          <w:szCs w:val="28"/>
        </w:rPr>
        <w:t>uzņēmumus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Sadarbības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līgumā</w:t>
      </w:r>
      <w:proofErr w:type="spellEnd"/>
      <w:r w:rsidRPr="00841D81">
        <w:rPr>
          <w:sz w:val="28"/>
          <w:szCs w:val="28"/>
        </w:rPr>
        <w:t>, ko 2007. gada 14. </w:t>
      </w:r>
      <w:proofErr w:type="spellStart"/>
      <w:r w:rsidRPr="00841D81">
        <w:rPr>
          <w:sz w:val="28"/>
          <w:szCs w:val="28"/>
        </w:rPr>
        <w:t>decembrī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noslēdza</w:t>
      </w:r>
      <w:proofErr w:type="spellEnd"/>
      <w:r w:rsidRPr="00841D81">
        <w:rPr>
          <w:sz w:val="28"/>
          <w:szCs w:val="28"/>
        </w:rPr>
        <w:t xml:space="preserve"> „JTI”, „JTH”, EK un </w:t>
      </w:r>
      <w:proofErr w:type="spellStart"/>
      <w:r w:rsidRPr="00841D81">
        <w:rPr>
          <w:sz w:val="28"/>
          <w:szCs w:val="28"/>
        </w:rPr>
        <w:t>iesaistītās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dalībvalstis</w:t>
      </w:r>
      <w:proofErr w:type="spellEnd"/>
      <w:r w:rsidRPr="00841D81">
        <w:rPr>
          <w:sz w:val="28"/>
          <w:szCs w:val="28"/>
        </w:rPr>
        <w:t xml:space="preserve"> (</w:t>
      </w:r>
      <w:proofErr w:type="spellStart"/>
      <w:r w:rsidRPr="00841D81">
        <w:rPr>
          <w:b/>
          <w:sz w:val="28"/>
          <w:szCs w:val="28"/>
        </w:rPr>
        <w:t>Sadarbības</w:t>
      </w:r>
      <w:proofErr w:type="spellEnd"/>
      <w:r w:rsidRPr="00841D81">
        <w:rPr>
          <w:b/>
          <w:sz w:val="28"/>
          <w:szCs w:val="28"/>
        </w:rPr>
        <w:t xml:space="preserve"> </w:t>
      </w:r>
      <w:proofErr w:type="spellStart"/>
      <w:smartTag w:uri="schemas-tilde-lv/tildestengine" w:element="veidnes">
        <w:smartTagPr>
          <w:attr w:name="text" w:val="līgums"/>
          <w:attr w:name="baseform" w:val="līgums"/>
          <w:attr w:name="id" w:val="-1"/>
        </w:smartTagPr>
        <w:r w:rsidRPr="00841D81">
          <w:rPr>
            <w:b/>
            <w:sz w:val="28"/>
            <w:szCs w:val="28"/>
          </w:rPr>
          <w:t>līgums</w:t>
        </w:r>
      </w:smartTag>
      <w:proofErr w:type="spellEnd"/>
      <w:r w:rsidRPr="00841D81">
        <w:rPr>
          <w:sz w:val="28"/>
          <w:szCs w:val="28"/>
        </w:rPr>
        <w:t>), un</w:t>
      </w:r>
    </w:p>
    <w:p w14:paraId="400B403A" w14:textId="77777777" w:rsidR="00FD4AA4" w:rsidRPr="00841D81" w:rsidRDefault="00FD4AA4" w:rsidP="00841D81">
      <w:pPr>
        <w:widowControl w:val="0"/>
        <w:autoSpaceDE w:val="0"/>
        <w:autoSpaceDN w:val="0"/>
        <w:spacing w:before="120"/>
        <w:ind w:firstLine="720"/>
        <w:jc w:val="both"/>
        <w:rPr>
          <w:sz w:val="28"/>
          <w:szCs w:val="28"/>
        </w:rPr>
      </w:pPr>
      <w:r w:rsidRPr="00841D81">
        <w:rPr>
          <w:sz w:val="28"/>
          <w:szCs w:val="28"/>
        </w:rPr>
        <w:t xml:space="preserve">c) </w:t>
      </w:r>
      <w:proofErr w:type="spellStart"/>
      <w:r w:rsidRPr="00841D81">
        <w:rPr>
          <w:sz w:val="28"/>
          <w:szCs w:val="28"/>
        </w:rPr>
        <w:t>principiāli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vienoties</w:t>
      </w:r>
      <w:proofErr w:type="spellEnd"/>
      <w:r w:rsidRPr="00841D81">
        <w:rPr>
          <w:sz w:val="28"/>
          <w:szCs w:val="28"/>
        </w:rPr>
        <w:t xml:space="preserve"> par „Gallaher” </w:t>
      </w:r>
      <w:proofErr w:type="spellStart"/>
      <w:r w:rsidRPr="00841D81">
        <w:rPr>
          <w:sz w:val="28"/>
          <w:szCs w:val="28"/>
        </w:rPr>
        <w:t>līguma</w:t>
      </w:r>
      <w:proofErr w:type="spellEnd"/>
      <w:r w:rsidRPr="00841D81">
        <w:rPr>
          <w:sz w:val="28"/>
          <w:szCs w:val="28"/>
        </w:rPr>
        <w:t xml:space="preserve"> un </w:t>
      </w:r>
      <w:proofErr w:type="spellStart"/>
      <w:r w:rsidRPr="00841D81">
        <w:rPr>
          <w:sz w:val="28"/>
          <w:szCs w:val="28"/>
        </w:rPr>
        <w:t>Sadarbības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līguma</w:t>
      </w:r>
      <w:proofErr w:type="spellEnd"/>
      <w:r w:rsidRPr="00841D81">
        <w:rPr>
          <w:sz w:val="28"/>
          <w:szCs w:val="28"/>
        </w:rPr>
        <w:t xml:space="preserve"> (</w:t>
      </w:r>
      <w:proofErr w:type="spellStart"/>
      <w:r w:rsidRPr="00841D81">
        <w:rPr>
          <w:sz w:val="28"/>
          <w:szCs w:val="28"/>
        </w:rPr>
        <w:t>kopā</w:t>
      </w:r>
      <w:proofErr w:type="spellEnd"/>
      <w:r w:rsidRPr="00841D81">
        <w:rPr>
          <w:sz w:val="28"/>
          <w:szCs w:val="28"/>
        </w:rPr>
        <w:t xml:space="preserve"> – </w:t>
      </w:r>
      <w:proofErr w:type="spellStart"/>
      <w:r w:rsidRPr="00841D81">
        <w:rPr>
          <w:sz w:val="28"/>
          <w:szCs w:val="28"/>
        </w:rPr>
        <w:t>Līgumu</w:t>
      </w:r>
      <w:proofErr w:type="spellEnd"/>
      <w:r w:rsidRPr="00841D81">
        <w:rPr>
          <w:sz w:val="28"/>
          <w:szCs w:val="28"/>
        </w:rPr>
        <w:t xml:space="preserve">) </w:t>
      </w:r>
      <w:proofErr w:type="spellStart"/>
      <w:r w:rsidRPr="00841D81">
        <w:rPr>
          <w:sz w:val="28"/>
          <w:szCs w:val="28"/>
        </w:rPr>
        <w:t>grozījumiem</w:t>
      </w:r>
      <w:proofErr w:type="spellEnd"/>
      <w:r w:rsidRPr="00841D81">
        <w:rPr>
          <w:sz w:val="28"/>
          <w:szCs w:val="28"/>
        </w:rPr>
        <w:t xml:space="preserve">, kas </w:t>
      </w:r>
      <w:proofErr w:type="spellStart"/>
      <w:r w:rsidRPr="00841D81">
        <w:rPr>
          <w:sz w:val="28"/>
          <w:szCs w:val="28"/>
        </w:rPr>
        <w:t>izklāstīti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šajā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vienošanās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vēstulē</w:t>
      </w:r>
      <w:proofErr w:type="spellEnd"/>
      <w:r w:rsidRPr="00841D81">
        <w:rPr>
          <w:sz w:val="28"/>
          <w:szCs w:val="28"/>
        </w:rPr>
        <w:t>, ko no 2009. gada 14. </w:t>
      </w:r>
      <w:proofErr w:type="spellStart"/>
      <w:r w:rsidRPr="00841D81">
        <w:rPr>
          <w:sz w:val="28"/>
          <w:szCs w:val="28"/>
        </w:rPr>
        <w:t>decembra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līdz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brīdim</w:t>
      </w:r>
      <w:proofErr w:type="spellEnd"/>
      <w:r w:rsidRPr="00841D81">
        <w:rPr>
          <w:sz w:val="28"/>
          <w:szCs w:val="28"/>
        </w:rPr>
        <w:t xml:space="preserve">, </w:t>
      </w:r>
      <w:proofErr w:type="spellStart"/>
      <w:r w:rsidRPr="00841D81">
        <w:rPr>
          <w:sz w:val="28"/>
          <w:szCs w:val="28"/>
        </w:rPr>
        <w:t>kad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Eiropas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Savienība</w:t>
      </w:r>
      <w:proofErr w:type="spellEnd"/>
      <w:r w:rsidRPr="00841D81">
        <w:rPr>
          <w:sz w:val="28"/>
          <w:szCs w:val="28"/>
        </w:rPr>
        <w:t xml:space="preserve"> (ES) un </w:t>
      </w:r>
      <w:proofErr w:type="spellStart"/>
      <w:r w:rsidRPr="00841D81">
        <w:rPr>
          <w:sz w:val="28"/>
          <w:szCs w:val="28"/>
        </w:rPr>
        <w:t>iesaistītās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dalībvalstis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būs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pieņēmušas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lēmumu</w:t>
      </w:r>
      <w:proofErr w:type="spellEnd"/>
      <w:r w:rsidRPr="00841D81">
        <w:rPr>
          <w:sz w:val="28"/>
          <w:szCs w:val="28"/>
        </w:rPr>
        <w:t xml:space="preserve"> par </w:t>
      </w:r>
      <w:proofErr w:type="spellStart"/>
      <w:r w:rsidRPr="00841D81">
        <w:rPr>
          <w:sz w:val="28"/>
          <w:szCs w:val="28"/>
        </w:rPr>
        <w:t>šīs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vienošanās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vēstules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apstiprināšanu</w:t>
      </w:r>
      <w:proofErr w:type="spellEnd"/>
      <w:r w:rsidRPr="00841D81">
        <w:rPr>
          <w:sz w:val="28"/>
          <w:szCs w:val="28"/>
        </w:rPr>
        <w:t xml:space="preserve">, </w:t>
      </w:r>
      <w:proofErr w:type="spellStart"/>
      <w:r w:rsidRPr="00841D81">
        <w:rPr>
          <w:sz w:val="28"/>
          <w:szCs w:val="28"/>
        </w:rPr>
        <w:t>piemēro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labā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ticībā</w:t>
      </w:r>
      <w:proofErr w:type="spellEnd"/>
      <w:r w:rsidRPr="00841D81">
        <w:rPr>
          <w:sz w:val="28"/>
          <w:szCs w:val="28"/>
        </w:rPr>
        <w:t>.</w:t>
      </w:r>
    </w:p>
    <w:p w14:paraId="0AABC3A5" w14:textId="77777777" w:rsidR="00FD4AA4" w:rsidRPr="00841D81" w:rsidRDefault="00FD4AA4" w:rsidP="00841D81">
      <w:pPr>
        <w:widowControl w:val="0"/>
        <w:autoSpaceDE w:val="0"/>
        <w:autoSpaceDN w:val="0"/>
        <w:spacing w:before="120"/>
        <w:ind w:firstLine="720"/>
        <w:rPr>
          <w:sz w:val="28"/>
          <w:szCs w:val="28"/>
        </w:rPr>
      </w:pPr>
    </w:p>
    <w:p w14:paraId="7A7D4ADC" w14:textId="77777777" w:rsidR="00FD4AA4" w:rsidRPr="00841D81" w:rsidRDefault="00FD4AA4" w:rsidP="00841D81">
      <w:pPr>
        <w:widowControl w:val="0"/>
        <w:autoSpaceDE w:val="0"/>
        <w:autoSpaceDN w:val="0"/>
        <w:spacing w:before="120"/>
        <w:ind w:firstLine="720"/>
        <w:jc w:val="both"/>
        <w:rPr>
          <w:sz w:val="28"/>
          <w:szCs w:val="28"/>
        </w:rPr>
      </w:pPr>
      <w:r w:rsidRPr="00841D81">
        <w:rPr>
          <w:sz w:val="28"/>
          <w:szCs w:val="28"/>
        </w:rPr>
        <w:t xml:space="preserve">2. </w:t>
      </w:r>
      <w:proofErr w:type="spellStart"/>
      <w:r w:rsidRPr="00841D81">
        <w:rPr>
          <w:sz w:val="28"/>
          <w:szCs w:val="28"/>
        </w:rPr>
        <w:t>Šajā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vienošanās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vēstulē</w:t>
      </w:r>
      <w:proofErr w:type="spellEnd"/>
      <w:r w:rsidRPr="00841D81">
        <w:rPr>
          <w:sz w:val="28"/>
          <w:szCs w:val="28"/>
        </w:rPr>
        <w:t xml:space="preserve"> </w:t>
      </w:r>
      <w:r w:rsidRPr="00841D81">
        <w:rPr>
          <w:b/>
          <w:sz w:val="28"/>
          <w:szCs w:val="28"/>
        </w:rPr>
        <w:t xml:space="preserve">„Gallaher” </w:t>
      </w:r>
      <w:proofErr w:type="spellStart"/>
      <w:r w:rsidRPr="00841D81">
        <w:rPr>
          <w:b/>
          <w:sz w:val="28"/>
          <w:szCs w:val="28"/>
        </w:rPr>
        <w:t>uzņēmumi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ir</w:t>
      </w:r>
      <w:proofErr w:type="spellEnd"/>
      <w:r w:rsidRPr="00841D81">
        <w:rPr>
          <w:sz w:val="28"/>
          <w:szCs w:val="28"/>
        </w:rPr>
        <w:t xml:space="preserve"> „Gallaher” un visas </w:t>
      </w:r>
      <w:proofErr w:type="spellStart"/>
      <w:r w:rsidRPr="00841D81">
        <w:rPr>
          <w:sz w:val="28"/>
          <w:szCs w:val="28"/>
        </w:rPr>
        <w:t>tā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filiāles</w:t>
      </w:r>
      <w:proofErr w:type="spellEnd"/>
      <w:r w:rsidRPr="00841D81">
        <w:rPr>
          <w:sz w:val="28"/>
          <w:szCs w:val="28"/>
        </w:rPr>
        <w:t xml:space="preserve"> (</w:t>
      </w:r>
      <w:proofErr w:type="spellStart"/>
      <w:r w:rsidRPr="00841D81">
        <w:rPr>
          <w:sz w:val="28"/>
          <w:szCs w:val="28"/>
        </w:rPr>
        <w:t>Līgumos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noteiktajā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nozīmē</w:t>
      </w:r>
      <w:proofErr w:type="spellEnd"/>
      <w:r w:rsidRPr="00841D81">
        <w:rPr>
          <w:sz w:val="28"/>
          <w:szCs w:val="28"/>
        </w:rPr>
        <w:t xml:space="preserve">), ko a) </w:t>
      </w:r>
      <w:proofErr w:type="spellStart"/>
      <w:r w:rsidRPr="00841D81">
        <w:rPr>
          <w:sz w:val="28"/>
          <w:szCs w:val="28"/>
        </w:rPr>
        <w:t>iegādājies</w:t>
      </w:r>
      <w:proofErr w:type="spellEnd"/>
      <w:r w:rsidRPr="00841D81">
        <w:rPr>
          <w:sz w:val="28"/>
          <w:szCs w:val="28"/>
        </w:rPr>
        <w:t xml:space="preserve"> „JTI UK Management Limited”, b) </w:t>
      </w:r>
      <w:proofErr w:type="spellStart"/>
      <w:r w:rsidRPr="00841D81">
        <w:rPr>
          <w:sz w:val="28"/>
          <w:szCs w:val="28"/>
        </w:rPr>
        <w:t>izņemot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uzņēmumus</w:t>
      </w:r>
      <w:proofErr w:type="spellEnd"/>
      <w:r w:rsidRPr="00841D81">
        <w:rPr>
          <w:sz w:val="28"/>
          <w:szCs w:val="28"/>
        </w:rPr>
        <w:t xml:space="preserve">, kas </w:t>
      </w:r>
      <w:proofErr w:type="spellStart"/>
      <w:r w:rsidRPr="00841D81">
        <w:rPr>
          <w:sz w:val="28"/>
          <w:szCs w:val="28"/>
        </w:rPr>
        <w:t>likvidēti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vai</w:t>
      </w:r>
      <w:proofErr w:type="spellEnd"/>
      <w:r w:rsidRPr="00841D81">
        <w:rPr>
          <w:sz w:val="28"/>
          <w:szCs w:val="28"/>
        </w:rPr>
        <w:t xml:space="preserve"> ko „JTI” </w:t>
      </w:r>
      <w:proofErr w:type="spellStart"/>
      <w:r w:rsidRPr="00841D81">
        <w:rPr>
          <w:sz w:val="28"/>
          <w:szCs w:val="28"/>
        </w:rPr>
        <w:t>vai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kāda</w:t>
      </w:r>
      <w:proofErr w:type="spellEnd"/>
      <w:r w:rsidRPr="00841D81">
        <w:rPr>
          <w:sz w:val="28"/>
          <w:szCs w:val="28"/>
        </w:rPr>
        <w:t xml:space="preserve"> no </w:t>
      </w:r>
      <w:proofErr w:type="spellStart"/>
      <w:r w:rsidRPr="00841D81">
        <w:rPr>
          <w:sz w:val="28"/>
          <w:szCs w:val="28"/>
        </w:rPr>
        <w:t>filiālēm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pārdevusi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pirms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šīs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vienošanās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vēstules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datuma</w:t>
      </w:r>
      <w:proofErr w:type="spellEnd"/>
      <w:r w:rsidRPr="00841D81">
        <w:rPr>
          <w:sz w:val="28"/>
          <w:szCs w:val="28"/>
        </w:rPr>
        <w:t xml:space="preserve">. </w:t>
      </w:r>
      <w:proofErr w:type="spellStart"/>
      <w:r w:rsidRPr="00841D81">
        <w:rPr>
          <w:sz w:val="28"/>
          <w:szCs w:val="28"/>
        </w:rPr>
        <w:t>Visiem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pārējiem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terminiem</w:t>
      </w:r>
      <w:proofErr w:type="spellEnd"/>
      <w:r w:rsidRPr="00841D81">
        <w:rPr>
          <w:sz w:val="28"/>
          <w:szCs w:val="28"/>
        </w:rPr>
        <w:t xml:space="preserve">, kas </w:t>
      </w:r>
      <w:proofErr w:type="spellStart"/>
      <w:r w:rsidRPr="00841D81">
        <w:rPr>
          <w:sz w:val="28"/>
          <w:szCs w:val="28"/>
        </w:rPr>
        <w:t>šeit</w:t>
      </w:r>
      <w:proofErr w:type="spellEnd"/>
      <w:r w:rsidRPr="00841D81">
        <w:rPr>
          <w:sz w:val="28"/>
          <w:szCs w:val="28"/>
        </w:rPr>
        <w:t xml:space="preserve"> nav </w:t>
      </w:r>
      <w:proofErr w:type="spellStart"/>
      <w:r w:rsidRPr="00841D81">
        <w:rPr>
          <w:sz w:val="28"/>
          <w:szCs w:val="28"/>
        </w:rPr>
        <w:t>definēti</w:t>
      </w:r>
      <w:proofErr w:type="spellEnd"/>
      <w:r w:rsidRPr="00841D81">
        <w:rPr>
          <w:sz w:val="28"/>
          <w:szCs w:val="28"/>
        </w:rPr>
        <w:t xml:space="preserve">, </w:t>
      </w:r>
      <w:proofErr w:type="spellStart"/>
      <w:r w:rsidRPr="00841D81">
        <w:rPr>
          <w:sz w:val="28"/>
          <w:szCs w:val="28"/>
        </w:rPr>
        <w:t>taču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ir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definēti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Līgumos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vai</w:t>
      </w:r>
      <w:proofErr w:type="spellEnd"/>
      <w:r w:rsidRPr="00841D81">
        <w:rPr>
          <w:sz w:val="28"/>
          <w:szCs w:val="28"/>
        </w:rPr>
        <w:t xml:space="preserve"> 2007. gada 14. </w:t>
      </w:r>
      <w:proofErr w:type="spellStart"/>
      <w:r w:rsidRPr="00841D81">
        <w:rPr>
          <w:sz w:val="28"/>
          <w:szCs w:val="28"/>
        </w:rPr>
        <w:t>decembrī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parakstītajā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lastRenderedPageBreak/>
        <w:t>Savstarpējās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pārtraukšanas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līgumā</w:t>
      </w:r>
      <w:proofErr w:type="spellEnd"/>
      <w:r w:rsidRPr="00841D81">
        <w:rPr>
          <w:sz w:val="28"/>
          <w:szCs w:val="28"/>
        </w:rPr>
        <w:t xml:space="preserve">, </w:t>
      </w:r>
      <w:proofErr w:type="spellStart"/>
      <w:r w:rsidRPr="00841D81">
        <w:rPr>
          <w:sz w:val="28"/>
          <w:szCs w:val="28"/>
        </w:rPr>
        <w:t>ir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tāda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pati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nozīmē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kā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minētajos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līgumos</w:t>
      </w:r>
      <w:proofErr w:type="spellEnd"/>
      <w:r w:rsidRPr="00841D81">
        <w:rPr>
          <w:sz w:val="28"/>
          <w:szCs w:val="28"/>
        </w:rPr>
        <w:t>.</w:t>
      </w:r>
    </w:p>
    <w:p w14:paraId="33ADC36C" w14:textId="77777777" w:rsidR="00FD4AA4" w:rsidRPr="00841D81" w:rsidRDefault="00FD4AA4" w:rsidP="00841D81">
      <w:pPr>
        <w:widowControl w:val="0"/>
        <w:autoSpaceDE w:val="0"/>
        <w:autoSpaceDN w:val="0"/>
        <w:spacing w:before="120"/>
        <w:ind w:firstLine="720"/>
        <w:rPr>
          <w:sz w:val="28"/>
          <w:szCs w:val="28"/>
        </w:rPr>
      </w:pPr>
    </w:p>
    <w:p w14:paraId="2C2ED67C" w14:textId="77777777" w:rsidR="00FD4AA4" w:rsidRPr="00841D81" w:rsidRDefault="00FD4AA4" w:rsidP="00841D81">
      <w:pPr>
        <w:widowControl w:val="0"/>
        <w:autoSpaceDE w:val="0"/>
        <w:autoSpaceDN w:val="0"/>
        <w:spacing w:before="120"/>
        <w:ind w:firstLine="720"/>
        <w:jc w:val="both"/>
        <w:rPr>
          <w:sz w:val="28"/>
          <w:szCs w:val="28"/>
        </w:rPr>
      </w:pPr>
      <w:r w:rsidRPr="00841D81">
        <w:rPr>
          <w:sz w:val="28"/>
          <w:szCs w:val="28"/>
        </w:rPr>
        <w:t xml:space="preserve">3. </w:t>
      </w:r>
      <w:proofErr w:type="spellStart"/>
      <w:r w:rsidRPr="00841D81">
        <w:rPr>
          <w:sz w:val="28"/>
          <w:szCs w:val="28"/>
        </w:rPr>
        <w:t>Līdz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šīs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vienošanās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vēstules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datumam</w:t>
      </w:r>
      <w:proofErr w:type="spellEnd"/>
      <w:r w:rsidRPr="00841D81">
        <w:rPr>
          <w:sz w:val="28"/>
          <w:szCs w:val="28"/>
        </w:rPr>
        <w:t xml:space="preserve"> ES nav </w:t>
      </w:r>
      <w:proofErr w:type="spellStart"/>
      <w:r w:rsidRPr="00841D81">
        <w:rPr>
          <w:sz w:val="28"/>
          <w:szCs w:val="28"/>
        </w:rPr>
        <w:t>sniegusi</w:t>
      </w:r>
      <w:proofErr w:type="spellEnd"/>
      <w:r w:rsidRPr="00841D81">
        <w:rPr>
          <w:sz w:val="28"/>
          <w:szCs w:val="28"/>
        </w:rPr>
        <w:t xml:space="preserve"> un </w:t>
      </w:r>
      <w:proofErr w:type="spellStart"/>
      <w:r w:rsidRPr="00841D81">
        <w:rPr>
          <w:sz w:val="28"/>
          <w:szCs w:val="28"/>
        </w:rPr>
        <w:t>arī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nesniegs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nekādus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paziņojumus</w:t>
      </w:r>
      <w:proofErr w:type="spellEnd"/>
      <w:r w:rsidRPr="00841D81">
        <w:rPr>
          <w:sz w:val="28"/>
          <w:szCs w:val="28"/>
        </w:rPr>
        <w:t xml:space="preserve">, kas </w:t>
      </w:r>
      <w:proofErr w:type="spellStart"/>
      <w:r w:rsidRPr="00841D81">
        <w:rPr>
          <w:sz w:val="28"/>
          <w:szCs w:val="28"/>
        </w:rPr>
        <w:t>atbilstu</w:t>
      </w:r>
      <w:proofErr w:type="spellEnd"/>
      <w:r w:rsidRPr="00841D81">
        <w:rPr>
          <w:sz w:val="28"/>
          <w:szCs w:val="28"/>
        </w:rPr>
        <w:t xml:space="preserve"> „Gallaher” </w:t>
      </w:r>
      <w:proofErr w:type="spellStart"/>
      <w:r w:rsidRPr="00841D81">
        <w:rPr>
          <w:sz w:val="28"/>
          <w:szCs w:val="28"/>
        </w:rPr>
        <w:t>līguma</w:t>
      </w:r>
      <w:proofErr w:type="spellEnd"/>
      <w:r w:rsidRPr="00841D81">
        <w:rPr>
          <w:sz w:val="28"/>
          <w:szCs w:val="28"/>
        </w:rPr>
        <w:t xml:space="preserve"> 2. </w:t>
      </w:r>
      <w:proofErr w:type="spellStart"/>
      <w:r w:rsidRPr="00841D81">
        <w:rPr>
          <w:sz w:val="28"/>
          <w:szCs w:val="28"/>
        </w:rPr>
        <w:t>punkta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septītajai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daļai</w:t>
      </w:r>
      <w:proofErr w:type="spellEnd"/>
      <w:r w:rsidRPr="00841D81">
        <w:rPr>
          <w:sz w:val="28"/>
          <w:szCs w:val="28"/>
        </w:rPr>
        <w:t>.</w:t>
      </w:r>
    </w:p>
    <w:p w14:paraId="1BE71B21" w14:textId="77777777" w:rsidR="00FD4AA4" w:rsidRPr="00841D81" w:rsidRDefault="00FD4AA4" w:rsidP="00841D81">
      <w:pPr>
        <w:widowControl w:val="0"/>
        <w:autoSpaceDE w:val="0"/>
        <w:autoSpaceDN w:val="0"/>
        <w:spacing w:before="120"/>
        <w:ind w:firstLine="720"/>
        <w:jc w:val="both"/>
        <w:rPr>
          <w:sz w:val="28"/>
          <w:szCs w:val="28"/>
        </w:rPr>
      </w:pPr>
    </w:p>
    <w:p w14:paraId="0C0890CA" w14:textId="77777777" w:rsidR="00FD4AA4" w:rsidRPr="00841D81" w:rsidRDefault="00FD4AA4" w:rsidP="00841D81">
      <w:pPr>
        <w:widowControl w:val="0"/>
        <w:autoSpaceDE w:val="0"/>
        <w:autoSpaceDN w:val="0"/>
        <w:spacing w:before="120"/>
        <w:ind w:firstLine="720"/>
        <w:rPr>
          <w:b/>
          <w:bCs/>
          <w:sz w:val="28"/>
          <w:szCs w:val="28"/>
        </w:rPr>
      </w:pPr>
      <w:proofErr w:type="spellStart"/>
      <w:r w:rsidRPr="00841D81">
        <w:rPr>
          <w:b/>
          <w:bCs/>
          <w:sz w:val="28"/>
          <w:szCs w:val="28"/>
        </w:rPr>
        <w:t>Izpildes</w:t>
      </w:r>
      <w:proofErr w:type="spellEnd"/>
      <w:r w:rsidRPr="00841D81">
        <w:rPr>
          <w:b/>
          <w:bCs/>
          <w:sz w:val="28"/>
          <w:szCs w:val="28"/>
        </w:rPr>
        <w:t xml:space="preserve"> </w:t>
      </w:r>
      <w:proofErr w:type="spellStart"/>
      <w:r w:rsidRPr="00841D81">
        <w:rPr>
          <w:b/>
          <w:bCs/>
          <w:sz w:val="28"/>
          <w:szCs w:val="28"/>
        </w:rPr>
        <w:t>apstiprinājums</w:t>
      </w:r>
      <w:proofErr w:type="spellEnd"/>
      <w:r w:rsidRPr="00841D81">
        <w:rPr>
          <w:b/>
          <w:bCs/>
          <w:sz w:val="28"/>
          <w:szCs w:val="28"/>
        </w:rPr>
        <w:t xml:space="preserve"> un </w:t>
      </w:r>
      <w:proofErr w:type="spellStart"/>
      <w:r w:rsidRPr="00841D81">
        <w:rPr>
          <w:b/>
          <w:bCs/>
          <w:sz w:val="28"/>
          <w:szCs w:val="28"/>
        </w:rPr>
        <w:t>iekļaušana</w:t>
      </w:r>
      <w:proofErr w:type="spellEnd"/>
      <w:r w:rsidRPr="00841D81">
        <w:rPr>
          <w:b/>
          <w:bCs/>
          <w:sz w:val="28"/>
          <w:szCs w:val="28"/>
        </w:rPr>
        <w:t xml:space="preserve"> </w:t>
      </w:r>
      <w:proofErr w:type="spellStart"/>
      <w:r w:rsidRPr="00841D81">
        <w:rPr>
          <w:b/>
          <w:bCs/>
          <w:sz w:val="28"/>
          <w:szCs w:val="28"/>
        </w:rPr>
        <w:t>Sadarbības</w:t>
      </w:r>
      <w:proofErr w:type="spellEnd"/>
      <w:r w:rsidRPr="00841D81">
        <w:rPr>
          <w:b/>
          <w:bCs/>
          <w:sz w:val="28"/>
          <w:szCs w:val="28"/>
        </w:rPr>
        <w:t xml:space="preserve"> </w:t>
      </w:r>
      <w:proofErr w:type="spellStart"/>
      <w:r w:rsidRPr="00841D81">
        <w:rPr>
          <w:b/>
          <w:bCs/>
          <w:sz w:val="28"/>
          <w:szCs w:val="28"/>
        </w:rPr>
        <w:t>līgumā</w:t>
      </w:r>
      <w:proofErr w:type="spellEnd"/>
    </w:p>
    <w:p w14:paraId="3FA75A04" w14:textId="77777777" w:rsidR="00FD4AA4" w:rsidRPr="00841D81" w:rsidRDefault="00FD4AA4" w:rsidP="00841D81">
      <w:pPr>
        <w:widowControl w:val="0"/>
        <w:autoSpaceDE w:val="0"/>
        <w:autoSpaceDN w:val="0"/>
        <w:spacing w:before="120"/>
        <w:ind w:firstLine="720"/>
        <w:rPr>
          <w:sz w:val="28"/>
          <w:szCs w:val="28"/>
        </w:rPr>
      </w:pPr>
    </w:p>
    <w:p w14:paraId="123533FB" w14:textId="77777777" w:rsidR="00FD4AA4" w:rsidRPr="00841D81" w:rsidRDefault="00FD4AA4" w:rsidP="00841D81">
      <w:pPr>
        <w:widowControl w:val="0"/>
        <w:autoSpaceDE w:val="0"/>
        <w:autoSpaceDN w:val="0"/>
        <w:spacing w:before="120"/>
        <w:ind w:firstLine="720"/>
        <w:jc w:val="both"/>
        <w:rPr>
          <w:sz w:val="28"/>
          <w:szCs w:val="28"/>
        </w:rPr>
      </w:pPr>
      <w:r w:rsidRPr="00841D81">
        <w:rPr>
          <w:sz w:val="28"/>
          <w:szCs w:val="28"/>
        </w:rPr>
        <w:t xml:space="preserve">4. </w:t>
      </w:r>
      <w:proofErr w:type="spellStart"/>
      <w:r w:rsidRPr="00841D81">
        <w:rPr>
          <w:sz w:val="28"/>
          <w:szCs w:val="28"/>
        </w:rPr>
        <w:t>Ar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šo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atbilstoši</w:t>
      </w:r>
      <w:proofErr w:type="spellEnd"/>
      <w:r w:rsidRPr="00841D81">
        <w:rPr>
          <w:sz w:val="28"/>
          <w:szCs w:val="28"/>
        </w:rPr>
        <w:t xml:space="preserve"> „Gallaher” </w:t>
      </w:r>
      <w:proofErr w:type="spellStart"/>
      <w:r w:rsidRPr="00841D81">
        <w:rPr>
          <w:sz w:val="28"/>
          <w:szCs w:val="28"/>
        </w:rPr>
        <w:t>līguma</w:t>
      </w:r>
      <w:proofErr w:type="spellEnd"/>
      <w:r w:rsidRPr="00841D81">
        <w:rPr>
          <w:sz w:val="28"/>
          <w:szCs w:val="28"/>
        </w:rPr>
        <w:t xml:space="preserve"> 2. </w:t>
      </w:r>
      <w:proofErr w:type="spellStart"/>
      <w:r w:rsidRPr="00841D81">
        <w:rPr>
          <w:sz w:val="28"/>
          <w:szCs w:val="28"/>
        </w:rPr>
        <w:t>punkta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sestās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daļas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noteikumiem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apstiprinu</w:t>
      </w:r>
      <w:proofErr w:type="spellEnd"/>
      <w:r w:rsidRPr="00841D81">
        <w:rPr>
          <w:sz w:val="28"/>
          <w:szCs w:val="28"/>
        </w:rPr>
        <w:t xml:space="preserve">, ka „Japan Tobacco” </w:t>
      </w:r>
      <w:proofErr w:type="spellStart"/>
      <w:r w:rsidRPr="00841D81">
        <w:rPr>
          <w:sz w:val="28"/>
          <w:szCs w:val="28"/>
        </w:rPr>
        <w:t>uzņēmumi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patiešām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ir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paveikuši</w:t>
      </w:r>
      <w:proofErr w:type="spellEnd"/>
      <w:r w:rsidRPr="00841D81">
        <w:rPr>
          <w:sz w:val="28"/>
          <w:szCs w:val="28"/>
        </w:rPr>
        <w:t xml:space="preserve"> visas </w:t>
      </w:r>
      <w:proofErr w:type="spellStart"/>
      <w:r w:rsidRPr="00841D81">
        <w:rPr>
          <w:sz w:val="28"/>
          <w:szCs w:val="28"/>
        </w:rPr>
        <w:t>nepieciešamās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darbības</w:t>
      </w:r>
      <w:proofErr w:type="spellEnd"/>
      <w:r w:rsidRPr="00841D81">
        <w:rPr>
          <w:sz w:val="28"/>
          <w:szCs w:val="28"/>
        </w:rPr>
        <w:t xml:space="preserve">, </w:t>
      </w:r>
      <w:proofErr w:type="spellStart"/>
      <w:r w:rsidRPr="00841D81">
        <w:rPr>
          <w:sz w:val="28"/>
          <w:szCs w:val="28"/>
        </w:rPr>
        <w:t>lai</w:t>
      </w:r>
      <w:proofErr w:type="spellEnd"/>
      <w:r w:rsidRPr="00841D81">
        <w:rPr>
          <w:sz w:val="28"/>
          <w:szCs w:val="28"/>
        </w:rPr>
        <w:t xml:space="preserve"> „Gallaher” </w:t>
      </w:r>
      <w:proofErr w:type="spellStart"/>
      <w:r w:rsidRPr="00841D81">
        <w:rPr>
          <w:sz w:val="28"/>
          <w:szCs w:val="28"/>
        </w:rPr>
        <w:t>uzņēmumu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darbība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atbilstu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visiem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Sadarbības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līguma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aspektiem</w:t>
      </w:r>
      <w:proofErr w:type="spellEnd"/>
      <w:r w:rsidRPr="00841D81">
        <w:rPr>
          <w:sz w:val="28"/>
          <w:szCs w:val="28"/>
        </w:rPr>
        <w:t xml:space="preserve">. </w:t>
      </w:r>
      <w:proofErr w:type="spellStart"/>
      <w:r w:rsidRPr="00841D81">
        <w:rPr>
          <w:sz w:val="28"/>
          <w:szCs w:val="28"/>
        </w:rPr>
        <w:t>Tāpēc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Sadarbības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līguma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puses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ar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šo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piekrīt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attiecināt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uz</w:t>
      </w:r>
      <w:proofErr w:type="spellEnd"/>
      <w:r w:rsidRPr="00841D81">
        <w:rPr>
          <w:sz w:val="28"/>
          <w:szCs w:val="28"/>
        </w:rPr>
        <w:t xml:space="preserve"> „Gallaher” </w:t>
      </w:r>
      <w:proofErr w:type="spellStart"/>
      <w:r w:rsidRPr="00841D81">
        <w:rPr>
          <w:sz w:val="28"/>
          <w:szCs w:val="28"/>
        </w:rPr>
        <w:t>uzņēmumiem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juridiskās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vienošanās</w:t>
      </w:r>
      <w:proofErr w:type="spellEnd"/>
      <w:r w:rsidRPr="00841D81">
        <w:rPr>
          <w:sz w:val="28"/>
          <w:szCs w:val="28"/>
        </w:rPr>
        <w:t xml:space="preserve">, kas </w:t>
      </w:r>
      <w:proofErr w:type="spellStart"/>
      <w:r w:rsidRPr="00841D81">
        <w:rPr>
          <w:sz w:val="28"/>
          <w:szCs w:val="28"/>
        </w:rPr>
        <w:t>izriet</w:t>
      </w:r>
      <w:proofErr w:type="spellEnd"/>
      <w:r w:rsidRPr="00841D81">
        <w:rPr>
          <w:sz w:val="28"/>
          <w:szCs w:val="28"/>
        </w:rPr>
        <w:t xml:space="preserve"> no </w:t>
      </w:r>
      <w:proofErr w:type="spellStart"/>
      <w:r w:rsidRPr="00841D81">
        <w:rPr>
          <w:sz w:val="28"/>
          <w:szCs w:val="28"/>
        </w:rPr>
        <w:t>Sadarbības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līguma</w:t>
      </w:r>
      <w:proofErr w:type="spellEnd"/>
      <w:r w:rsidRPr="00841D81">
        <w:rPr>
          <w:sz w:val="28"/>
          <w:szCs w:val="28"/>
        </w:rPr>
        <w:t xml:space="preserve"> un </w:t>
      </w:r>
      <w:proofErr w:type="spellStart"/>
      <w:r w:rsidRPr="00841D81">
        <w:rPr>
          <w:sz w:val="28"/>
          <w:szCs w:val="28"/>
        </w:rPr>
        <w:t>visiem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saistītajiem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līgumiem</w:t>
      </w:r>
      <w:proofErr w:type="spellEnd"/>
      <w:r w:rsidRPr="00841D81">
        <w:rPr>
          <w:sz w:val="28"/>
          <w:szCs w:val="28"/>
        </w:rPr>
        <w:t xml:space="preserve">, kas </w:t>
      </w:r>
      <w:proofErr w:type="spellStart"/>
      <w:r w:rsidRPr="00841D81">
        <w:rPr>
          <w:sz w:val="28"/>
          <w:szCs w:val="28"/>
        </w:rPr>
        <w:t>parakstīti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tajā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pašā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datumā</w:t>
      </w:r>
      <w:proofErr w:type="spellEnd"/>
      <w:r w:rsidRPr="00841D81">
        <w:rPr>
          <w:sz w:val="28"/>
          <w:szCs w:val="28"/>
        </w:rPr>
        <w:t xml:space="preserve">. Bez tam </w:t>
      </w:r>
      <w:proofErr w:type="spellStart"/>
      <w:r w:rsidRPr="00841D81">
        <w:rPr>
          <w:sz w:val="28"/>
          <w:szCs w:val="28"/>
        </w:rPr>
        <w:t>puses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vienojas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uzskatīt</w:t>
      </w:r>
      <w:proofErr w:type="spellEnd"/>
      <w:r w:rsidRPr="00841D81">
        <w:rPr>
          <w:sz w:val="28"/>
          <w:szCs w:val="28"/>
        </w:rPr>
        <w:t>, ka no 2009. gada 14. </w:t>
      </w:r>
      <w:proofErr w:type="spellStart"/>
      <w:r w:rsidRPr="00841D81">
        <w:rPr>
          <w:sz w:val="28"/>
          <w:szCs w:val="28"/>
        </w:rPr>
        <w:t>decembra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Sadarbības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līgumā</w:t>
      </w:r>
      <w:proofErr w:type="spellEnd"/>
      <w:r w:rsidRPr="00841D81">
        <w:rPr>
          <w:sz w:val="28"/>
          <w:szCs w:val="28"/>
        </w:rPr>
        <w:t xml:space="preserve"> un </w:t>
      </w:r>
      <w:proofErr w:type="spellStart"/>
      <w:r w:rsidRPr="00841D81">
        <w:rPr>
          <w:sz w:val="28"/>
          <w:szCs w:val="28"/>
        </w:rPr>
        <w:t>visos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saistītajos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līgumos</w:t>
      </w:r>
      <w:proofErr w:type="spellEnd"/>
      <w:r w:rsidRPr="00841D81">
        <w:rPr>
          <w:sz w:val="28"/>
          <w:szCs w:val="28"/>
        </w:rPr>
        <w:t xml:space="preserve"> 1) „Japan Tobacco” </w:t>
      </w:r>
      <w:proofErr w:type="spellStart"/>
      <w:r w:rsidRPr="00841D81">
        <w:rPr>
          <w:sz w:val="28"/>
          <w:szCs w:val="28"/>
        </w:rPr>
        <w:t>uzņēmumu</w:t>
      </w:r>
      <w:proofErr w:type="spellEnd"/>
      <w:r w:rsidRPr="00841D81">
        <w:rPr>
          <w:sz w:val="28"/>
          <w:szCs w:val="28"/>
        </w:rPr>
        <w:t xml:space="preserve"> un „JT” </w:t>
      </w:r>
      <w:proofErr w:type="spellStart"/>
      <w:r w:rsidRPr="00841D81">
        <w:rPr>
          <w:sz w:val="28"/>
          <w:szCs w:val="28"/>
        </w:rPr>
        <w:t>grupas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uzņēmumu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definīcijā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ietilpst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arī</w:t>
      </w:r>
      <w:proofErr w:type="spellEnd"/>
      <w:r w:rsidRPr="00841D81">
        <w:rPr>
          <w:sz w:val="28"/>
          <w:szCs w:val="28"/>
        </w:rPr>
        <w:t xml:space="preserve"> „Gallaher” </w:t>
      </w:r>
      <w:proofErr w:type="spellStart"/>
      <w:r w:rsidRPr="00841D81">
        <w:rPr>
          <w:sz w:val="28"/>
          <w:szCs w:val="28"/>
        </w:rPr>
        <w:t>uzņēmumi</w:t>
      </w:r>
      <w:proofErr w:type="spellEnd"/>
      <w:r w:rsidRPr="00841D81">
        <w:rPr>
          <w:sz w:val="28"/>
          <w:szCs w:val="28"/>
        </w:rPr>
        <w:t xml:space="preserve"> </w:t>
      </w:r>
      <w:proofErr w:type="gramStart"/>
      <w:r w:rsidRPr="00841D81">
        <w:rPr>
          <w:sz w:val="28"/>
          <w:szCs w:val="28"/>
        </w:rPr>
        <w:t>un 2</w:t>
      </w:r>
      <w:proofErr w:type="gramEnd"/>
      <w:r w:rsidRPr="00841D81">
        <w:rPr>
          <w:sz w:val="28"/>
          <w:szCs w:val="28"/>
        </w:rPr>
        <w:t xml:space="preserve">) „Japan Tobacco” </w:t>
      </w:r>
      <w:proofErr w:type="spellStart"/>
      <w:r w:rsidRPr="00841D81">
        <w:rPr>
          <w:sz w:val="28"/>
          <w:szCs w:val="28"/>
        </w:rPr>
        <w:t>cigarešu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definīcijā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ietilpst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arī</w:t>
      </w:r>
      <w:proofErr w:type="spellEnd"/>
      <w:r w:rsidRPr="00841D81">
        <w:rPr>
          <w:sz w:val="28"/>
          <w:szCs w:val="28"/>
        </w:rPr>
        <w:t xml:space="preserve"> visas „Gallaher” </w:t>
      </w:r>
      <w:proofErr w:type="spellStart"/>
      <w:r w:rsidRPr="00841D81">
        <w:rPr>
          <w:sz w:val="28"/>
          <w:szCs w:val="28"/>
        </w:rPr>
        <w:t>uzņēmumu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ražotās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cigaretes</w:t>
      </w:r>
      <w:proofErr w:type="spellEnd"/>
      <w:r w:rsidRPr="00841D81">
        <w:rPr>
          <w:sz w:val="28"/>
          <w:szCs w:val="28"/>
        </w:rPr>
        <w:t>.</w:t>
      </w:r>
    </w:p>
    <w:p w14:paraId="1E17E693" w14:textId="77777777" w:rsidR="00554D82" w:rsidRDefault="00554D82" w:rsidP="00841D81">
      <w:pPr>
        <w:widowControl w:val="0"/>
        <w:autoSpaceDE w:val="0"/>
        <w:autoSpaceDN w:val="0"/>
        <w:spacing w:before="120"/>
        <w:ind w:firstLine="720"/>
        <w:rPr>
          <w:b/>
          <w:bCs/>
          <w:sz w:val="28"/>
          <w:szCs w:val="28"/>
        </w:rPr>
      </w:pPr>
    </w:p>
    <w:p w14:paraId="15F54655" w14:textId="77777777" w:rsidR="00FD4AA4" w:rsidRPr="00841D81" w:rsidRDefault="00FD4AA4" w:rsidP="00841D81">
      <w:pPr>
        <w:widowControl w:val="0"/>
        <w:autoSpaceDE w:val="0"/>
        <w:autoSpaceDN w:val="0"/>
        <w:spacing w:before="120"/>
        <w:ind w:firstLine="720"/>
        <w:rPr>
          <w:b/>
          <w:bCs/>
          <w:sz w:val="28"/>
          <w:szCs w:val="28"/>
        </w:rPr>
      </w:pPr>
      <w:proofErr w:type="spellStart"/>
      <w:r w:rsidRPr="00841D81">
        <w:rPr>
          <w:b/>
          <w:bCs/>
          <w:sz w:val="28"/>
          <w:szCs w:val="28"/>
        </w:rPr>
        <w:t>Grozījumi</w:t>
      </w:r>
      <w:proofErr w:type="spellEnd"/>
      <w:r w:rsidRPr="00841D81">
        <w:rPr>
          <w:b/>
          <w:bCs/>
          <w:sz w:val="28"/>
          <w:szCs w:val="28"/>
        </w:rPr>
        <w:t xml:space="preserve">, par </w:t>
      </w:r>
      <w:proofErr w:type="spellStart"/>
      <w:r w:rsidRPr="00841D81">
        <w:rPr>
          <w:b/>
          <w:bCs/>
          <w:sz w:val="28"/>
          <w:szCs w:val="28"/>
        </w:rPr>
        <w:t>kuriem</w:t>
      </w:r>
      <w:proofErr w:type="spellEnd"/>
      <w:r w:rsidRPr="00841D81">
        <w:rPr>
          <w:b/>
          <w:bCs/>
          <w:sz w:val="28"/>
          <w:szCs w:val="28"/>
        </w:rPr>
        <w:t xml:space="preserve"> </w:t>
      </w:r>
      <w:proofErr w:type="spellStart"/>
      <w:r w:rsidRPr="00841D81">
        <w:rPr>
          <w:b/>
          <w:bCs/>
          <w:sz w:val="28"/>
          <w:szCs w:val="28"/>
        </w:rPr>
        <w:t>puses</w:t>
      </w:r>
      <w:proofErr w:type="spellEnd"/>
      <w:r w:rsidRPr="00841D81">
        <w:rPr>
          <w:b/>
          <w:bCs/>
          <w:sz w:val="28"/>
          <w:szCs w:val="28"/>
        </w:rPr>
        <w:t xml:space="preserve"> </w:t>
      </w:r>
      <w:proofErr w:type="spellStart"/>
      <w:r w:rsidRPr="00841D81">
        <w:rPr>
          <w:b/>
          <w:bCs/>
          <w:sz w:val="28"/>
          <w:szCs w:val="28"/>
        </w:rPr>
        <w:t>vienojušās</w:t>
      </w:r>
      <w:proofErr w:type="spellEnd"/>
    </w:p>
    <w:p w14:paraId="7D97F5CE" w14:textId="77777777" w:rsidR="00FD4AA4" w:rsidRPr="00841D81" w:rsidRDefault="00FD4AA4" w:rsidP="00841D81">
      <w:pPr>
        <w:widowControl w:val="0"/>
        <w:autoSpaceDE w:val="0"/>
        <w:autoSpaceDN w:val="0"/>
        <w:spacing w:before="120"/>
        <w:ind w:firstLine="720"/>
        <w:rPr>
          <w:sz w:val="28"/>
          <w:szCs w:val="28"/>
        </w:rPr>
      </w:pPr>
    </w:p>
    <w:p w14:paraId="49BDD240" w14:textId="77777777" w:rsidR="00FD4AA4" w:rsidRPr="00841D81" w:rsidRDefault="00FD4AA4" w:rsidP="00841D81">
      <w:pPr>
        <w:widowControl w:val="0"/>
        <w:autoSpaceDE w:val="0"/>
        <w:autoSpaceDN w:val="0"/>
        <w:spacing w:before="120"/>
        <w:ind w:firstLine="720"/>
        <w:rPr>
          <w:sz w:val="28"/>
          <w:szCs w:val="28"/>
        </w:rPr>
      </w:pPr>
      <w:r w:rsidRPr="00841D81">
        <w:rPr>
          <w:sz w:val="28"/>
          <w:szCs w:val="28"/>
        </w:rPr>
        <w:t xml:space="preserve">5. </w:t>
      </w:r>
      <w:proofErr w:type="spellStart"/>
      <w:r w:rsidRPr="00841D81">
        <w:rPr>
          <w:sz w:val="28"/>
          <w:szCs w:val="28"/>
        </w:rPr>
        <w:t>Ar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šo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apakšā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parakstījušās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puses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principiāli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vienojas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Līgumos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izdarīt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sekojošus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grozījumus</w:t>
      </w:r>
      <w:proofErr w:type="spellEnd"/>
      <w:r w:rsidRPr="00841D81">
        <w:rPr>
          <w:sz w:val="28"/>
          <w:szCs w:val="28"/>
        </w:rPr>
        <w:t xml:space="preserve">, kas </w:t>
      </w:r>
      <w:proofErr w:type="spellStart"/>
      <w:r w:rsidRPr="00841D81">
        <w:rPr>
          <w:sz w:val="28"/>
          <w:szCs w:val="28"/>
        </w:rPr>
        <w:t>gan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vēl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rakstiski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jāapstiprina</w:t>
      </w:r>
      <w:proofErr w:type="spellEnd"/>
      <w:r w:rsidRPr="00841D81">
        <w:rPr>
          <w:sz w:val="28"/>
          <w:szCs w:val="28"/>
        </w:rPr>
        <w:t xml:space="preserve"> ES un </w:t>
      </w:r>
      <w:proofErr w:type="spellStart"/>
      <w:r w:rsidRPr="00841D81">
        <w:rPr>
          <w:sz w:val="28"/>
          <w:szCs w:val="28"/>
        </w:rPr>
        <w:t>iesaistītajām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dalībvalstīm</w:t>
      </w:r>
      <w:proofErr w:type="spellEnd"/>
      <w:r w:rsidRPr="00841D81">
        <w:rPr>
          <w:sz w:val="28"/>
          <w:szCs w:val="28"/>
        </w:rPr>
        <w:t>.</w:t>
      </w:r>
    </w:p>
    <w:p w14:paraId="1237C92E" w14:textId="77777777" w:rsidR="00FD4AA4" w:rsidRPr="00841D81" w:rsidRDefault="00FD4AA4" w:rsidP="00841D81">
      <w:pPr>
        <w:widowControl w:val="0"/>
        <w:autoSpaceDE w:val="0"/>
        <w:autoSpaceDN w:val="0"/>
        <w:spacing w:before="120"/>
        <w:ind w:firstLine="720"/>
        <w:rPr>
          <w:sz w:val="28"/>
          <w:szCs w:val="28"/>
        </w:rPr>
      </w:pPr>
    </w:p>
    <w:p w14:paraId="012D9AB8" w14:textId="77777777" w:rsidR="00FD4AA4" w:rsidRPr="00841D81" w:rsidRDefault="00FD4AA4" w:rsidP="00841D81">
      <w:pPr>
        <w:widowControl w:val="0"/>
        <w:autoSpaceDE w:val="0"/>
        <w:autoSpaceDN w:val="0"/>
        <w:spacing w:before="120"/>
        <w:ind w:firstLine="720"/>
        <w:rPr>
          <w:sz w:val="28"/>
          <w:szCs w:val="28"/>
        </w:rPr>
      </w:pPr>
      <w:r w:rsidRPr="00841D81">
        <w:rPr>
          <w:sz w:val="28"/>
          <w:szCs w:val="28"/>
        </w:rPr>
        <w:t xml:space="preserve">5.1. „Gallaher” </w:t>
      </w:r>
      <w:proofErr w:type="spellStart"/>
      <w:r w:rsidRPr="00841D81">
        <w:rPr>
          <w:sz w:val="28"/>
          <w:szCs w:val="28"/>
        </w:rPr>
        <w:t>līguma</w:t>
      </w:r>
      <w:proofErr w:type="spellEnd"/>
      <w:r w:rsidRPr="00841D81">
        <w:rPr>
          <w:sz w:val="28"/>
          <w:szCs w:val="28"/>
        </w:rPr>
        <w:t xml:space="preserve"> 2. </w:t>
      </w:r>
      <w:proofErr w:type="spellStart"/>
      <w:r w:rsidRPr="00841D81">
        <w:rPr>
          <w:sz w:val="28"/>
          <w:szCs w:val="28"/>
        </w:rPr>
        <w:t>punkta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sesto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daļu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groza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šādi</w:t>
      </w:r>
      <w:proofErr w:type="spellEnd"/>
      <w:r w:rsidRPr="00841D81">
        <w:rPr>
          <w:sz w:val="28"/>
          <w:szCs w:val="28"/>
        </w:rPr>
        <w:t>:</w:t>
      </w:r>
    </w:p>
    <w:p w14:paraId="4D953060" w14:textId="77777777" w:rsidR="00FD4AA4" w:rsidRPr="00841D81" w:rsidRDefault="00FD4AA4" w:rsidP="00841D81">
      <w:pPr>
        <w:widowControl w:val="0"/>
        <w:autoSpaceDE w:val="0"/>
        <w:autoSpaceDN w:val="0"/>
        <w:spacing w:before="120"/>
        <w:ind w:firstLine="720"/>
        <w:jc w:val="both"/>
        <w:rPr>
          <w:bCs/>
          <w:i/>
          <w:iCs/>
          <w:sz w:val="28"/>
          <w:szCs w:val="28"/>
        </w:rPr>
      </w:pPr>
      <w:r w:rsidRPr="00841D81">
        <w:rPr>
          <w:i/>
          <w:sz w:val="28"/>
          <w:szCs w:val="28"/>
        </w:rPr>
        <w:t xml:space="preserve">„2.6. </w:t>
      </w:r>
      <w:proofErr w:type="spellStart"/>
      <w:r w:rsidRPr="00841D81">
        <w:rPr>
          <w:i/>
          <w:sz w:val="28"/>
          <w:szCs w:val="28"/>
        </w:rPr>
        <w:t>Tiklīdz</w:t>
      </w:r>
      <w:proofErr w:type="spellEnd"/>
      <w:r w:rsidRPr="00841D81">
        <w:rPr>
          <w:i/>
          <w:sz w:val="28"/>
          <w:szCs w:val="28"/>
        </w:rPr>
        <w:t xml:space="preserve"> </w:t>
      </w:r>
      <w:proofErr w:type="spellStart"/>
      <w:r w:rsidRPr="00841D81">
        <w:rPr>
          <w:i/>
          <w:sz w:val="28"/>
          <w:szCs w:val="28"/>
        </w:rPr>
        <w:t>tas</w:t>
      </w:r>
      <w:proofErr w:type="spellEnd"/>
      <w:r w:rsidRPr="00841D81">
        <w:rPr>
          <w:i/>
          <w:sz w:val="28"/>
          <w:szCs w:val="28"/>
        </w:rPr>
        <w:t xml:space="preserve"> </w:t>
      </w:r>
      <w:proofErr w:type="spellStart"/>
      <w:r w:rsidRPr="00841D81">
        <w:rPr>
          <w:i/>
          <w:sz w:val="28"/>
          <w:szCs w:val="28"/>
        </w:rPr>
        <w:t>ir</w:t>
      </w:r>
      <w:proofErr w:type="spellEnd"/>
      <w:r w:rsidRPr="00841D81">
        <w:rPr>
          <w:i/>
          <w:sz w:val="28"/>
          <w:szCs w:val="28"/>
        </w:rPr>
        <w:t xml:space="preserve"> </w:t>
      </w:r>
      <w:proofErr w:type="spellStart"/>
      <w:r w:rsidRPr="00841D81">
        <w:rPr>
          <w:i/>
          <w:sz w:val="28"/>
          <w:szCs w:val="28"/>
        </w:rPr>
        <w:t>praktiski</w:t>
      </w:r>
      <w:proofErr w:type="spellEnd"/>
      <w:r w:rsidRPr="00841D81">
        <w:rPr>
          <w:i/>
          <w:sz w:val="28"/>
          <w:szCs w:val="28"/>
        </w:rPr>
        <w:t xml:space="preserve"> </w:t>
      </w:r>
      <w:proofErr w:type="spellStart"/>
      <w:r w:rsidRPr="00841D81">
        <w:rPr>
          <w:i/>
          <w:sz w:val="28"/>
          <w:szCs w:val="28"/>
        </w:rPr>
        <w:t>iespējams</w:t>
      </w:r>
      <w:proofErr w:type="spellEnd"/>
      <w:r w:rsidRPr="00841D81">
        <w:rPr>
          <w:i/>
          <w:sz w:val="28"/>
          <w:szCs w:val="28"/>
        </w:rPr>
        <w:t xml:space="preserve"> </w:t>
      </w:r>
      <w:proofErr w:type="spellStart"/>
      <w:r w:rsidRPr="00841D81">
        <w:rPr>
          <w:i/>
          <w:sz w:val="28"/>
          <w:szCs w:val="28"/>
        </w:rPr>
        <w:t>pēc</w:t>
      </w:r>
      <w:proofErr w:type="spellEnd"/>
      <w:r w:rsidRPr="00841D81">
        <w:rPr>
          <w:i/>
          <w:sz w:val="28"/>
          <w:szCs w:val="28"/>
        </w:rPr>
        <w:t xml:space="preserve"> 2009. gada 18. </w:t>
      </w:r>
      <w:proofErr w:type="spellStart"/>
      <w:r w:rsidRPr="00841D81">
        <w:rPr>
          <w:i/>
          <w:sz w:val="28"/>
          <w:szCs w:val="28"/>
        </w:rPr>
        <w:t>aprīļa</w:t>
      </w:r>
      <w:proofErr w:type="spellEnd"/>
      <w:r w:rsidRPr="00841D81">
        <w:rPr>
          <w:i/>
          <w:sz w:val="28"/>
          <w:szCs w:val="28"/>
        </w:rPr>
        <w:t xml:space="preserve">, bet </w:t>
      </w:r>
      <w:proofErr w:type="spellStart"/>
      <w:r w:rsidRPr="00841D81">
        <w:rPr>
          <w:i/>
          <w:sz w:val="28"/>
          <w:szCs w:val="28"/>
        </w:rPr>
        <w:t>tikai</w:t>
      </w:r>
      <w:proofErr w:type="spellEnd"/>
      <w:r w:rsidRPr="00841D81">
        <w:rPr>
          <w:i/>
          <w:sz w:val="28"/>
          <w:szCs w:val="28"/>
        </w:rPr>
        <w:t xml:space="preserve"> tad, ja „Japan Tobacco” </w:t>
      </w:r>
      <w:proofErr w:type="spellStart"/>
      <w:r w:rsidRPr="00841D81">
        <w:rPr>
          <w:i/>
          <w:sz w:val="28"/>
          <w:szCs w:val="28"/>
        </w:rPr>
        <w:t>uzņēmumi</w:t>
      </w:r>
      <w:proofErr w:type="spellEnd"/>
      <w:r w:rsidRPr="00841D81">
        <w:rPr>
          <w:i/>
          <w:sz w:val="28"/>
          <w:szCs w:val="28"/>
        </w:rPr>
        <w:t xml:space="preserve"> </w:t>
      </w:r>
      <w:proofErr w:type="spellStart"/>
      <w:r w:rsidRPr="00841D81">
        <w:rPr>
          <w:i/>
          <w:sz w:val="28"/>
          <w:szCs w:val="28"/>
        </w:rPr>
        <w:t>ir</w:t>
      </w:r>
      <w:proofErr w:type="spellEnd"/>
      <w:r w:rsidRPr="00841D81">
        <w:rPr>
          <w:i/>
          <w:sz w:val="28"/>
          <w:szCs w:val="28"/>
        </w:rPr>
        <w:t xml:space="preserve"> </w:t>
      </w:r>
      <w:proofErr w:type="spellStart"/>
      <w:r w:rsidRPr="00841D81">
        <w:rPr>
          <w:i/>
          <w:sz w:val="28"/>
          <w:szCs w:val="28"/>
        </w:rPr>
        <w:t>patiešām</w:t>
      </w:r>
      <w:proofErr w:type="spellEnd"/>
      <w:r w:rsidRPr="00841D81">
        <w:rPr>
          <w:i/>
          <w:sz w:val="28"/>
          <w:szCs w:val="28"/>
        </w:rPr>
        <w:t xml:space="preserve"> </w:t>
      </w:r>
      <w:proofErr w:type="spellStart"/>
      <w:r w:rsidRPr="00841D81">
        <w:rPr>
          <w:i/>
          <w:sz w:val="28"/>
          <w:szCs w:val="28"/>
        </w:rPr>
        <w:t>paveikuši</w:t>
      </w:r>
      <w:proofErr w:type="spellEnd"/>
      <w:r w:rsidRPr="00841D81">
        <w:rPr>
          <w:i/>
          <w:sz w:val="28"/>
          <w:szCs w:val="28"/>
        </w:rPr>
        <w:t xml:space="preserve"> visas </w:t>
      </w:r>
      <w:proofErr w:type="spellStart"/>
      <w:r w:rsidRPr="00841D81">
        <w:rPr>
          <w:i/>
          <w:sz w:val="28"/>
          <w:szCs w:val="28"/>
        </w:rPr>
        <w:t>nepieciešamās</w:t>
      </w:r>
      <w:proofErr w:type="spellEnd"/>
      <w:r w:rsidRPr="00841D81">
        <w:rPr>
          <w:i/>
          <w:sz w:val="28"/>
          <w:szCs w:val="28"/>
        </w:rPr>
        <w:t xml:space="preserve"> </w:t>
      </w:r>
      <w:proofErr w:type="spellStart"/>
      <w:r w:rsidRPr="00841D81">
        <w:rPr>
          <w:i/>
          <w:sz w:val="28"/>
          <w:szCs w:val="28"/>
        </w:rPr>
        <w:t>darbības</w:t>
      </w:r>
      <w:proofErr w:type="spellEnd"/>
      <w:r w:rsidRPr="00841D81">
        <w:rPr>
          <w:i/>
          <w:sz w:val="28"/>
          <w:szCs w:val="28"/>
        </w:rPr>
        <w:t xml:space="preserve">, </w:t>
      </w:r>
      <w:proofErr w:type="spellStart"/>
      <w:r w:rsidRPr="00841D81">
        <w:rPr>
          <w:i/>
          <w:sz w:val="28"/>
          <w:szCs w:val="28"/>
        </w:rPr>
        <w:t>lai</w:t>
      </w:r>
      <w:proofErr w:type="spellEnd"/>
      <w:r w:rsidRPr="00841D81">
        <w:rPr>
          <w:i/>
          <w:sz w:val="28"/>
          <w:szCs w:val="28"/>
        </w:rPr>
        <w:t xml:space="preserve"> </w:t>
      </w:r>
      <w:proofErr w:type="spellStart"/>
      <w:r w:rsidRPr="00841D81">
        <w:rPr>
          <w:i/>
          <w:sz w:val="28"/>
          <w:szCs w:val="28"/>
        </w:rPr>
        <w:t>sagatavotos</w:t>
      </w:r>
      <w:proofErr w:type="spellEnd"/>
      <w:r w:rsidRPr="00841D81">
        <w:rPr>
          <w:i/>
          <w:sz w:val="28"/>
          <w:szCs w:val="28"/>
        </w:rPr>
        <w:t xml:space="preserve"> „Gallaher” </w:t>
      </w:r>
      <w:proofErr w:type="spellStart"/>
      <w:r w:rsidRPr="00841D81">
        <w:rPr>
          <w:i/>
          <w:sz w:val="28"/>
          <w:szCs w:val="28"/>
        </w:rPr>
        <w:t>darbības</w:t>
      </w:r>
      <w:proofErr w:type="spellEnd"/>
      <w:r w:rsidRPr="00841D81">
        <w:rPr>
          <w:i/>
          <w:sz w:val="28"/>
          <w:szCs w:val="28"/>
        </w:rPr>
        <w:t xml:space="preserve"> </w:t>
      </w:r>
      <w:proofErr w:type="spellStart"/>
      <w:r w:rsidRPr="00841D81">
        <w:rPr>
          <w:i/>
          <w:sz w:val="28"/>
          <w:szCs w:val="28"/>
        </w:rPr>
        <w:t>pielāgošanai</w:t>
      </w:r>
      <w:proofErr w:type="spellEnd"/>
      <w:r w:rsidRPr="00841D81">
        <w:rPr>
          <w:i/>
          <w:sz w:val="28"/>
          <w:szCs w:val="28"/>
        </w:rPr>
        <w:t xml:space="preserve"> </w:t>
      </w:r>
      <w:proofErr w:type="spellStart"/>
      <w:r w:rsidRPr="00841D81">
        <w:rPr>
          <w:i/>
          <w:sz w:val="28"/>
          <w:szCs w:val="28"/>
        </w:rPr>
        <w:t>visiem</w:t>
      </w:r>
      <w:proofErr w:type="spellEnd"/>
      <w:r w:rsidRPr="00841D81">
        <w:rPr>
          <w:i/>
          <w:sz w:val="28"/>
          <w:szCs w:val="28"/>
        </w:rPr>
        <w:t xml:space="preserve"> </w:t>
      </w:r>
      <w:proofErr w:type="spellStart"/>
      <w:r w:rsidRPr="00841D81">
        <w:rPr>
          <w:i/>
          <w:sz w:val="28"/>
          <w:szCs w:val="28"/>
        </w:rPr>
        <w:t>Sadarbības</w:t>
      </w:r>
      <w:proofErr w:type="spellEnd"/>
      <w:r w:rsidRPr="00841D81">
        <w:rPr>
          <w:i/>
          <w:sz w:val="28"/>
          <w:szCs w:val="28"/>
        </w:rPr>
        <w:t xml:space="preserve"> </w:t>
      </w:r>
      <w:proofErr w:type="spellStart"/>
      <w:r w:rsidRPr="00841D81">
        <w:rPr>
          <w:i/>
          <w:sz w:val="28"/>
          <w:szCs w:val="28"/>
        </w:rPr>
        <w:t>līguma</w:t>
      </w:r>
      <w:proofErr w:type="spellEnd"/>
      <w:r w:rsidRPr="00841D81">
        <w:rPr>
          <w:i/>
          <w:sz w:val="28"/>
          <w:szCs w:val="28"/>
        </w:rPr>
        <w:t xml:space="preserve"> </w:t>
      </w:r>
      <w:proofErr w:type="spellStart"/>
      <w:r w:rsidRPr="00841D81">
        <w:rPr>
          <w:i/>
          <w:sz w:val="28"/>
          <w:szCs w:val="28"/>
        </w:rPr>
        <w:t>aspektiem</w:t>
      </w:r>
      <w:proofErr w:type="spellEnd"/>
      <w:r w:rsidRPr="00841D81">
        <w:rPr>
          <w:i/>
          <w:sz w:val="28"/>
          <w:szCs w:val="28"/>
        </w:rPr>
        <w:t xml:space="preserve">, „Gallaher” </w:t>
      </w:r>
      <w:proofErr w:type="spellStart"/>
      <w:r w:rsidRPr="00841D81">
        <w:rPr>
          <w:i/>
          <w:sz w:val="28"/>
          <w:szCs w:val="28"/>
        </w:rPr>
        <w:t>tiek</w:t>
      </w:r>
      <w:proofErr w:type="spellEnd"/>
      <w:r w:rsidRPr="00841D81">
        <w:rPr>
          <w:i/>
          <w:sz w:val="28"/>
          <w:szCs w:val="28"/>
        </w:rPr>
        <w:t xml:space="preserve"> </w:t>
      </w:r>
      <w:proofErr w:type="spellStart"/>
      <w:r w:rsidRPr="00841D81">
        <w:rPr>
          <w:i/>
          <w:sz w:val="28"/>
          <w:szCs w:val="28"/>
        </w:rPr>
        <w:t>iekļauts</w:t>
      </w:r>
      <w:proofErr w:type="spellEnd"/>
      <w:r w:rsidRPr="00841D81">
        <w:rPr>
          <w:i/>
          <w:sz w:val="28"/>
          <w:szCs w:val="28"/>
        </w:rPr>
        <w:t xml:space="preserve"> </w:t>
      </w:r>
      <w:proofErr w:type="spellStart"/>
      <w:r w:rsidRPr="00841D81">
        <w:rPr>
          <w:i/>
          <w:sz w:val="28"/>
          <w:szCs w:val="28"/>
        </w:rPr>
        <w:t>Sadarbības</w:t>
      </w:r>
      <w:proofErr w:type="spellEnd"/>
      <w:r w:rsidRPr="00841D81">
        <w:rPr>
          <w:i/>
          <w:sz w:val="28"/>
          <w:szCs w:val="28"/>
        </w:rPr>
        <w:t xml:space="preserve"> </w:t>
      </w:r>
      <w:proofErr w:type="spellStart"/>
      <w:r w:rsidRPr="00841D81">
        <w:rPr>
          <w:i/>
          <w:sz w:val="28"/>
          <w:szCs w:val="28"/>
        </w:rPr>
        <w:t>līgumā</w:t>
      </w:r>
      <w:proofErr w:type="spellEnd"/>
      <w:r w:rsidRPr="00841D81">
        <w:rPr>
          <w:i/>
          <w:sz w:val="28"/>
          <w:szCs w:val="28"/>
        </w:rPr>
        <w:t xml:space="preserve"> un </w:t>
      </w:r>
      <w:proofErr w:type="spellStart"/>
      <w:r w:rsidRPr="00841D81">
        <w:rPr>
          <w:i/>
          <w:sz w:val="28"/>
          <w:szCs w:val="28"/>
        </w:rPr>
        <w:t>visos</w:t>
      </w:r>
      <w:proofErr w:type="spellEnd"/>
      <w:r w:rsidRPr="00841D81">
        <w:rPr>
          <w:i/>
          <w:sz w:val="28"/>
          <w:szCs w:val="28"/>
        </w:rPr>
        <w:t xml:space="preserve"> </w:t>
      </w:r>
      <w:proofErr w:type="spellStart"/>
      <w:r w:rsidRPr="00841D81">
        <w:rPr>
          <w:i/>
          <w:sz w:val="28"/>
          <w:szCs w:val="28"/>
        </w:rPr>
        <w:t>saistītajos</w:t>
      </w:r>
      <w:proofErr w:type="spellEnd"/>
      <w:r w:rsidRPr="00841D81">
        <w:rPr>
          <w:i/>
          <w:sz w:val="28"/>
          <w:szCs w:val="28"/>
        </w:rPr>
        <w:t xml:space="preserve"> </w:t>
      </w:r>
      <w:proofErr w:type="spellStart"/>
      <w:r w:rsidRPr="00841D81">
        <w:rPr>
          <w:i/>
          <w:sz w:val="28"/>
          <w:szCs w:val="28"/>
        </w:rPr>
        <w:t>līgumos</w:t>
      </w:r>
      <w:proofErr w:type="spellEnd"/>
      <w:r w:rsidRPr="00841D81">
        <w:rPr>
          <w:i/>
          <w:sz w:val="28"/>
          <w:szCs w:val="28"/>
        </w:rPr>
        <w:t>.</w:t>
      </w:r>
      <w:r w:rsidRPr="00841D81">
        <w:rPr>
          <w:i/>
          <w:iCs/>
          <w:sz w:val="28"/>
          <w:szCs w:val="28"/>
        </w:rPr>
        <w:t xml:space="preserve"> </w:t>
      </w:r>
      <w:proofErr w:type="spellStart"/>
      <w:r w:rsidRPr="00841D81">
        <w:rPr>
          <w:i/>
          <w:sz w:val="28"/>
          <w:szCs w:val="28"/>
        </w:rPr>
        <w:t>Visi</w:t>
      </w:r>
      <w:proofErr w:type="spellEnd"/>
      <w:r w:rsidRPr="00841D81">
        <w:rPr>
          <w:i/>
          <w:sz w:val="28"/>
          <w:szCs w:val="28"/>
        </w:rPr>
        <w:t xml:space="preserve"> „Gallaher” </w:t>
      </w:r>
      <w:proofErr w:type="spellStart"/>
      <w:r w:rsidRPr="00841D81">
        <w:rPr>
          <w:i/>
          <w:sz w:val="28"/>
          <w:szCs w:val="28"/>
        </w:rPr>
        <w:t>zīmoli</w:t>
      </w:r>
      <w:proofErr w:type="spellEnd"/>
      <w:r w:rsidRPr="00841D81">
        <w:rPr>
          <w:i/>
          <w:sz w:val="28"/>
          <w:szCs w:val="28"/>
        </w:rPr>
        <w:t xml:space="preserve">, par </w:t>
      </w:r>
      <w:proofErr w:type="spellStart"/>
      <w:r w:rsidRPr="00841D81">
        <w:rPr>
          <w:i/>
          <w:sz w:val="28"/>
          <w:szCs w:val="28"/>
        </w:rPr>
        <w:t>kuriem</w:t>
      </w:r>
      <w:proofErr w:type="spellEnd"/>
      <w:r w:rsidRPr="00841D81">
        <w:rPr>
          <w:i/>
          <w:sz w:val="28"/>
          <w:szCs w:val="28"/>
        </w:rPr>
        <w:t xml:space="preserve"> </w:t>
      </w:r>
      <w:proofErr w:type="spellStart"/>
      <w:r w:rsidRPr="00841D81">
        <w:rPr>
          <w:i/>
          <w:sz w:val="28"/>
          <w:szCs w:val="28"/>
        </w:rPr>
        <w:t>puses</w:t>
      </w:r>
      <w:proofErr w:type="spellEnd"/>
      <w:r w:rsidRPr="00841D81">
        <w:rPr>
          <w:i/>
          <w:sz w:val="28"/>
          <w:szCs w:val="28"/>
        </w:rPr>
        <w:t xml:space="preserve"> </w:t>
      </w:r>
      <w:proofErr w:type="spellStart"/>
      <w:r w:rsidRPr="00841D81">
        <w:rPr>
          <w:i/>
          <w:sz w:val="28"/>
          <w:szCs w:val="28"/>
        </w:rPr>
        <w:t>rakstiski</w:t>
      </w:r>
      <w:proofErr w:type="spellEnd"/>
      <w:r w:rsidRPr="00841D81">
        <w:rPr>
          <w:i/>
          <w:sz w:val="28"/>
          <w:szCs w:val="28"/>
        </w:rPr>
        <w:t xml:space="preserve"> </w:t>
      </w:r>
      <w:proofErr w:type="spellStart"/>
      <w:r w:rsidRPr="00841D81">
        <w:rPr>
          <w:i/>
          <w:sz w:val="28"/>
          <w:szCs w:val="28"/>
        </w:rPr>
        <w:t>vienojušās</w:t>
      </w:r>
      <w:proofErr w:type="spellEnd"/>
      <w:r w:rsidRPr="00841D81">
        <w:rPr>
          <w:i/>
          <w:sz w:val="28"/>
          <w:szCs w:val="28"/>
        </w:rPr>
        <w:t xml:space="preserve">, </w:t>
      </w:r>
      <w:proofErr w:type="spellStart"/>
      <w:r w:rsidRPr="00841D81">
        <w:rPr>
          <w:i/>
          <w:sz w:val="28"/>
          <w:szCs w:val="28"/>
        </w:rPr>
        <w:t>tiek</w:t>
      </w:r>
      <w:proofErr w:type="spellEnd"/>
      <w:r w:rsidRPr="00841D81">
        <w:rPr>
          <w:i/>
          <w:sz w:val="28"/>
          <w:szCs w:val="28"/>
        </w:rPr>
        <w:t xml:space="preserve"> </w:t>
      </w:r>
      <w:proofErr w:type="spellStart"/>
      <w:r w:rsidRPr="00841D81">
        <w:rPr>
          <w:i/>
          <w:sz w:val="28"/>
          <w:szCs w:val="28"/>
        </w:rPr>
        <w:t>pievienoti</w:t>
      </w:r>
      <w:proofErr w:type="spellEnd"/>
      <w:r w:rsidRPr="00841D81">
        <w:rPr>
          <w:i/>
          <w:sz w:val="28"/>
          <w:szCs w:val="28"/>
        </w:rPr>
        <w:t xml:space="preserve"> </w:t>
      </w:r>
      <w:proofErr w:type="spellStart"/>
      <w:r w:rsidRPr="00841D81">
        <w:rPr>
          <w:i/>
          <w:sz w:val="28"/>
          <w:szCs w:val="28"/>
        </w:rPr>
        <w:t>starptautisko</w:t>
      </w:r>
      <w:proofErr w:type="spellEnd"/>
      <w:r w:rsidRPr="00841D81">
        <w:rPr>
          <w:i/>
          <w:sz w:val="28"/>
          <w:szCs w:val="28"/>
        </w:rPr>
        <w:t xml:space="preserve"> „Japan Tobacco” </w:t>
      </w:r>
      <w:proofErr w:type="spellStart"/>
      <w:r w:rsidRPr="00841D81">
        <w:rPr>
          <w:i/>
          <w:sz w:val="28"/>
          <w:szCs w:val="28"/>
        </w:rPr>
        <w:t>preču</w:t>
      </w:r>
      <w:proofErr w:type="spellEnd"/>
      <w:r w:rsidRPr="00841D81">
        <w:rPr>
          <w:i/>
          <w:sz w:val="28"/>
          <w:szCs w:val="28"/>
        </w:rPr>
        <w:t xml:space="preserve"> </w:t>
      </w:r>
      <w:proofErr w:type="spellStart"/>
      <w:r w:rsidRPr="00841D81">
        <w:rPr>
          <w:i/>
          <w:sz w:val="28"/>
          <w:szCs w:val="28"/>
        </w:rPr>
        <w:t>zīmju</w:t>
      </w:r>
      <w:proofErr w:type="spellEnd"/>
      <w:r w:rsidRPr="00841D81">
        <w:rPr>
          <w:i/>
          <w:sz w:val="28"/>
          <w:szCs w:val="28"/>
        </w:rPr>
        <w:t xml:space="preserve"> </w:t>
      </w:r>
      <w:proofErr w:type="spellStart"/>
      <w:r w:rsidRPr="00841D81">
        <w:rPr>
          <w:i/>
          <w:sz w:val="28"/>
          <w:szCs w:val="28"/>
        </w:rPr>
        <w:t>sarakstam</w:t>
      </w:r>
      <w:proofErr w:type="spellEnd"/>
      <w:r w:rsidRPr="00841D81">
        <w:rPr>
          <w:i/>
          <w:sz w:val="28"/>
          <w:szCs w:val="28"/>
        </w:rPr>
        <w:t xml:space="preserve">, kas </w:t>
      </w:r>
      <w:proofErr w:type="spellStart"/>
      <w:r w:rsidRPr="00841D81">
        <w:rPr>
          <w:i/>
          <w:sz w:val="28"/>
          <w:szCs w:val="28"/>
        </w:rPr>
        <w:t>norādīts</w:t>
      </w:r>
      <w:proofErr w:type="spellEnd"/>
      <w:r w:rsidRPr="00841D81">
        <w:rPr>
          <w:i/>
          <w:sz w:val="28"/>
          <w:szCs w:val="28"/>
        </w:rPr>
        <w:t xml:space="preserve"> </w:t>
      </w:r>
      <w:proofErr w:type="spellStart"/>
      <w:r w:rsidRPr="00841D81">
        <w:rPr>
          <w:i/>
          <w:sz w:val="28"/>
          <w:szCs w:val="28"/>
        </w:rPr>
        <w:t>Sadarbības</w:t>
      </w:r>
      <w:proofErr w:type="spellEnd"/>
      <w:r w:rsidRPr="00841D81">
        <w:rPr>
          <w:i/>
          <w:sz w:val="28"/>
          <w:szCs w:val="28"/>
        </w:rPr>
        <w:t xml:space="preserve"> </w:t>
      </w:r>
      <w:proofErr w:type="spellStart"/>
      <w:r w:rsidRPr="00841D81">
        <w:rPr>
          <w:i/>
          <w:sz w:val="28"/>
          <w:szCs w:val="28"/>
        </w:rPr>
        <w:t>līguma</w:t>
      </w:r>
      <w:proofErr w:type="spellEnd"/>
      <w:r w:rsidRPr="00841D81">
        <w:rPr>
          <w:i/>
          <w:sz w:val="28"/>
          <w:szCs w:val="28"/>
        </w:rPr>
        <w:t xml:space="preserve"> 1. </w:t>
      </w:r>
      <w:proofErr w:type="spellStart"/>
      <w:r w:rsidRPr="00841D81">
        <w:rPr>
          <w:i/>
          <w:sz w:val="28"/>
          <w:szCs w:val="28"/>
        </w:rPr>
        <w:t>pielikumā</w:t>
      </w:r>
      <w:proofErr w:type="spellEnd"/>
      <w:r w:rsidRPr="00841D81">
        <w:rPr>
          <w:i/>
          <w:sz w:val="28"/>
          <w:szCs w:val="28"/>
        </w:rPr>
        <w:t xml:space="preserve">; „Japan Tobacco” </w:t>
      </w:r>
      <w:proofErr w:type="spellStart"/>
      <w:r w:rsidRPr="00841D81">
        <w:rPr>
          <w:i/>
          <w:sz w:val="28"/>
          <w:szCs w:val="28"/>
        </w:rPr>
        <w:t>preču</w:t>
      </w:r>
      <w:proofErr w:type="spellEnd"/>
      <w:r w:rsidRPr="00841D81">
        <w:rPr>
          <w:i/>
          <w:sz w:val="28"/>
          <w:szCs w:val="28"/>
        </w:rPr>
        <w:t xml:space="preserve"> </w:t>
      </w:r>
      <w:proofErr w:type="spellStart"/>
      <w:r w:rsidRPr="00841D81">
        <w:rPr>
          <w:i/>
          <w:sz w:val="28"/>
          <w:szCs w:val="28"/>
        </w:rPr>
        <w:t>zīmju</w:t>
      </w:r>
      <w:proofErr w:type="spellEnd"/>
      <w:r w:rsidRPr="00841D81">
        <w:rPr>
          <w:i/>
          <w:sz w:val="28"/>
          <w:szCs w:val="28"/>
        </w:rPr>
        <w:t xml:space="preserve"> </w:t>
      </w:r>
      <w:proofErr w:type="spellStart"/>
      <w:r w:rsidRPr="00841D81">
        <w:rPr>
          <w:i/>
          <w:sz w:val="28"/>
          <w:szCs w:val="28"/>
        </w:rPr>
        <w:t>sarakstam</w:t>
      </w:r>
      <w:proofErr w:type="spellEnd"/>
      <w:r w:rsidRPr="00841D81">
        <w:rPr>
          <w:i/>
          <w:sz w:val="28"/>
          <w:szCs w:val="28"/>
        </w:rPr>
        <w:t xml:space="preserve">, kas </w:t>
      </w:r>
      <w:proofErr w:type="spellStart"/>
      <w:r w:rsidRPr="00841D81">
        <w:rPr>
          <w:i/>
          <w:sz w:val="28"/>
          <w:szCs w:val="28"/>
        </w:rPr>
        <w:t>norādīts</w:t>
      </w:r>
      <w:proofErr w:type="spellEnd"/>
      <w:r w:rsidRPr="00841D81">
        <w:rPr>
          <w:i/>
          <w:sz w:val="28"/>
          <w:szCs w:val="28"/>
        </w:rPr>
        <w:t xml:space="preserve"> </w:t>
      </w:r>
      <w:proofErr w:type="spellStart"/>
      <w:r w:rsidRPr="00841D81">
        <w:rPr>
          <w:i/>
          <w:sz w:val="28"/>
          <w:szCs w:val="28"/>
        </w:rPr>
        <w:t>Sadarbības</w:t>
      </w:r>
      <w:proofErr w:type="spellEnd"/>
      <w:r w:rsidRPr="00841D81">
        <w:rPr>
          <w:i/>
          <w:sz w:val="28"/>
          <w:szCs w:val="28"/>
        </w:rPr>
        <w:t xml:space="preserve"> </w:t>
      </w:r>
      <w:proofErr w:type="spellStart"/>
      <w:r w:rsidRPr="00841D81">
        <w:rPr>
          <w:i/>
          <w:sz w:val="28"/>
          <w:szCs w:val="28"/>
        </w:rPr>
        <w:t>līguma</w:t>
      </w:r>
      <w:proofErr w:type="spellEnd"/>
      <w:r w:rsidRPr="00841D81">
        <w:rPr>
          <w:i/>
          <w:sz w:val="28"/>
          <w:szCs w:val="28"/>
        </w:rPr>
        <w:t xml:space="preserve"> 2. </w:t>
      </w:r>
      <w:proofErr w:type="spellStart"/>
      <w:r w:rsidRPr="00841D81">
        <w:rPr>
          <w:i/>
          <w:sz w:val="28"/>
          <w:szCs w:val="28"/>
        </w:rPr>
        <w:t>pielikumā</w:t>
      </w:r>
      <w:proofErr w:type="spellEnd"/>
      <w:r w:rsidRPr="00841D81">
        <w:rPr>
          <w:i/>
          <w:sz w:val="28"/>
          <w:szCs w:val="28"/>
        </w:rPr>
        <w:t xml:space="preserve">, </w:t>
      </w:r>
      <w:proofErr w:type="spellStart"/>
      <w:r w:rsidRPr="00841D81">
        <w:rPr>
          <w:i/>
          <w:sz w:val="28"/>
          <w:szCs w:val="28"/>
        </w:rPr>
        <w:t>tiek</w:t>
      </w:r>
      <w:proofErr w:type="spellEnd"/>
      <w:r w:rsidRPr="00841D81">
        <w:rPr>
          <w:i/>
          <w:sz w:val="28"/>
          <w:szCs w:val="28"/>
        </w:rPr>
        <w:t xml:space="preserve"> </w:t>
      </w:r>
      <w:proofErr w:type="spellStart"/>
      <w:r w:rsidRPr="00841D81">
        <w:rPr>
          <w:i/>
          <w:sz w:val="28"/>
          <w:szCs w:val="28"/>
        </w:rPr>
        <w:t>pievienoti</w:t>
      </w:r>
      <w:proofErr w:type="spellEnd"/>
      <w:r w:rsidRPr="00841D81">
        <w:rPr>
          <w:i/>
          <w:sz w:val="28"/>
          <w:szCs w:val="28"/>
        </w:rPr>
        <w:t xml:space="preserve"> </w:t>
      </w:r>
      <w:proofErr w:type="spellStart"/>
      <w:r w:rsidRPr="00841D81">
        <w:rPr>
          <w:i/>
          <w:sz w:val="28"/>
          <w:szCs w:val="28"/>
        </w:rPr>
        <w:t>visi</w:t>
      </w:r>
      <w:proofErr w:type="spellEnd"/>
      <w:r w:rsidRPr="00841D81">
        <w:rPr>
          <w:i/>
          <w:sz w:val="28"/>
          <w:szCs w:val="28"/>
        </w:rPr>
        <w:t xml:space="preserve"> „Gallaher” </w:t>
      </w:r>
      <w:proofErr w:type="spellStart"/>
      <w:r w:rsidRPr="00841D81">
        <w:rPr>
          <w:i/>
          <w:sz w:val="28"/>
          <w:szCs w:val="28"/>
        </w:rPr>
        <w:t>zīmoli</w:t>
      </w:r>
      <w:proofErr w:type="spellEnd"/>
      <w:r w:rsidRPr="00841D81">
        <w:rPr>
          <w:i/>
          <w:sz w:val="28"/>
          <w:szCs w:val="28"/>
        </w:rPr>
        <w:t>.”</w:t>
      </w:r>
    </w:p>
    <w:p w14:paraId="6F6DC12B" w14:textId="77777777" w:rsidR="00FD4AA4" w:rsidRPr="00841D81" w:rsidRDefault="00FD4AA4" w:rsidP="00841D81">
      <w:pPr>
        <w:widowControl w:val="0"/>
        <w:autoSpaceDE w:val="0"/>
        <w:autoSpaceDN w:val="0"/>
        <w:spacing w:before="120"/>
        <w:ind w:firstLine="720"/>
        <w:rPr>
          <w:sz w:val="28"/>
          <w:szCs w:val="28"/>
        </w:rPr>
      </w:pPr>
    </w:p>
    <w:p w14:paraId="6098824F" w14:textId="77777777" w:rsidR="00FD4AA4" w:rsidRPr="00841D81" w:rsidRDefault="00FD4AA4" w:rsidP="00841D81">
      <w:pPr>
        <w:widowControl w:val="0"/>
        <w:autoSpaceDE w:val="0"/>
        <w:autoSpaceDN w:val="0"/>
        <w:spacing w:before="120"/>
        <w:ind w:firstLine="720"/>
        <w:jc w:val="both"/>
        <w:rPr>
          <w:sz w:val="28"/>
          <w:szCs w:val="28"/>
        </w:rPr>
      </w:pPr>
      <w:r w:rsidRPr="00841D81">
        <w:rPr>
          <w:sz w:val="28"/>
          <w:szCs w:val="28"/>
        </w:rPr>
        <w:t xml:space="preserve">5.2. „Gallaher” </w:t>
      </w:r>
      <w:proofErr w:type="spellStart"/>
      <w:r w:rsidRPr="00841D81">
        <w:rPr>
          <w:sz w:val="28"/>
          <w:szCs w:val="28"/>
        </w:rPr>
        <w:t>līgumā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norādīto</w:t>
      </w:r>
      <w:proofErr w:type="spellEnd"/>
      <w:r w:rsidRPr="00841D81">
        <w:rPr>
          <w:sz w:val="28"/>
          <w:szCs w:val="28"/>
        </w:rPr>
        <w:t xml:space="preserve"> „Gallaher” </w:t>
      </w:r>
      <w:proofErr w:type="spellStart"/>
      <w:r w:rsidRPr="00841D81">
        <w:rPr>
          <w:sz w:val="28"/>
          <w:szCs w:val="28"/>
        </w:rPr>
        <w:t>definīciju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groza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šādi</w:t>
      </w:r>
      <w:proofErr w:type="spellEnd"/>
      <w:r w:rsidRPr="00841D81">
        <w:rPr>
          <w:sz w:val="28"/>
          <w:szCs w:val="28"/>
        </w:rPr>
        <w:t>:</w:t>
      </w:r>
    </w:p>
    <w:p w14:paraId="55CBFBEC" w14:textId="77777777" w:rsidR="00FD4AA4" w:rsidRPr="00841D81" w:rsidRDefault="00FD4AA4" w:rsidP="00841D81">
      <w:pPr>
        <w:widowControl w:val="0"/>
        <w:autoSpaceDE w:val="0"/>
        <w:autoSpaceDN w:val="0"/>
        <w:spacing w:before="120"/>
        <w:ind w:firstLine="720"/>
        <w:rPr>
          <w:i/>
          <w:iCs/>
          <w:sz w:val="28"/>
          <w:szCs w:val="28"/>
        </w:rPr>
      </w:pPr>
      <w:r w:rsidRPr="00841D81">
        <w:rPr>
          <w:bCs/>
          <w:i/>
          <w:sz w:val="28"/>
          <w:szCs w:val="28"/>
        </w:rPr>
        <w:t>„</w:t>
      </w:r>
      <w:r w:rsidRPr="00841D81">
        <w:rPr>
          <w:b/>
          <w:bCs/>
          <w:i/>
          <w:sz w:val="28"/>
          <w:szCs w:val="28"/>
        </w:rPr>
        <w:t>„Gallaher”</w:t>
      </w:r>
      <w:r w:rsidRPr="00841D81">
        <w:rPr>
          <w:i/>
          <w:sz w:val="28"/>
          <w:szCs w:val="28"/>
        </w:rPr>
        <w:t xml:space="preserve"> </w:t>
      </w:r>
      <w:proofErr w:type="spellStart"/>
      <w:r w:rsidRPr="00841D81">
        <w:rPr>
          <w:i/>
          <w:sz w:val="28"/>
          <w:szCs w:val="28"/>
        </w:rPr>
        <w:t>nozīmē</w:t>
      </w:r>
      <w:proofErr w:type="spellEnd"/>
      <w:r w:rsidRPr="00841D81">
        <w:rPr>
          <w:i/>
          <w:sz w:val="28"/>
          <w:szCs w:val="28"/>
        </w:rPr>
        <w:t xml:space="preserve"> „Gallaher Group plc” </w:t>
      </w:r>
      <w:proofErr w:type="spellStart"/>
      <w:r w:rsidRPr="00841D81">
        <w:rPr>
          <w:i/>
          <w:sz w:val="28"/>
          <w:szCs w:val="28"/>
        </w:rPr>
        <w:t>vai</w:t>
      </w:r>
      <w:proofErr w:type="spellEnd"/>
      <w:r w:rsidRPr="00841D81">
        <w:rPr>
          <w:i/>
          <w:sz w:val="28"/>
          <w:szCs w:val="28"/>
        </w:rPr>
        <w:t xml:space="preserve"> </w:t>
      </w:r>
      <w:proofErr w:type="spellStart"/>
      <w:r w:rsidRPr="00841D81">
        <w:rPr>
          <w:i/>
          <w:sz w:val="28"/>
          <w:szCs w:val="28"/>
        </w:rPr>
        <w:t>jebkuru</w:t>
      </w:r>
      <w:proofErr w:type="spellEnd"/>
      <w:r w:rsidRPr="00841D81">
        <w:rPr>
          <w:i/>
          <w:sz w:val="28"/>
          <w:szCs w:val="28"/>
        </w:rPr>
        <w:t xml:space="preserve"> </w:t>
      </w:r>
      <w:proofErr w:type="spellStart"/>
      <w:r w:rsidRPr="00841D81">
        <w:rPr>
          <w:i/>
          <w:sz w:val="28"/>
          <w:szCs w:val="28"/>
        </w:rPr>
        <w:t>šīs</w:t>
      </w:r>
      <w:proofErr w:type="spellEnd"/>
      <w:r w:rsidRPr="00841D81">
        <w:rPr>
          <w:i/>
          <w:sz w:val="28"/>
          <w:szCs w:val="28"/>
        </w:rPr>
        <w:t xml:space="preserve"> </w:t>
      </w:r>
      <w:proofErr w:type="spellStart"/>
      <w:r w:rsidRPr="00841D81">
        <w:rPr>
          <w:i/>
          <w:sz w:val="28"/>
          <w:szCs w:val="28"/>
        </w:rPr>
        <w:t>sabiedrības</w:t>
      </w:r>
      <w:proofErr w:type="spellEnd"/>
      <w:r w:rsidRPr="00841D81">
        <w:rPr>
          <w:i/>
          <w:sz w:val="28"/>
          <w:szCs w:val="28"/>
        </w:rPr>
        <w:t xml:space="preserve"> </w:t>
      </w:r>
      <w:proofErr w:type="spellStart"/>
      <w:r w:rsidRPr="00841D81">
        <w:rPr>
          <w:i/>
          <w:sz w:val="28"/>
          <w:szCs w:val="28"/>
        </w:rPr>
        <w:lastRenderedPageBreak/>
        <w:t>tiesību</w:t>
      </w:r>
      <w:proofErr w:type="spellEnd"/>
      <w:r w:rsidRPr="00841D81">
        <w:rPr>
          <w:i/>
          <w:sz w:val="28"/>
          <w:szCs w:val="28"/>
        </w:rPr>
        <w:t xml:space="preserve"> </w:t>
      </w:r>
      <w:proofErr w:type="spellStart"/>
      <w:r w:rsidRPr="00841D81">
        <w:rPr>
          <w:i/>
          <w:sz w:val="28"/>
          <w:szCs w:val="28"/>
        </w:rPr>
        <w:t>pārņēmēju</w:t>
      </w:r>
      <w:proofErr w:type="spellEnd"/>
      <w:r w:rsidRPr="00841D81">
        <w:rPr>
          <w:i/>
          <w:sz w:val="28"/>
          <w:szCs w:val="28"/>
        </w:rPr>
        <w:t xml:space="preserve"> un, </w:t>
      </w:r>
      <w:proofErr w:type="spellStart"/>
      <w:r w:rsidRPr="00841D81">
        <w:rPr>
          <w:i/>
          <w:sz w:val="28"/>
          <w:szCs w:val="28"/>
        </w:rPr>
        <w:t>lai</w:t>
      </w:r>
      <w:proofErr w:type="spellEnd"/>
      <w:r w:rsidRPr="00841D81">
        <w:rPr>
          <w:i/>
          <w:sz w:val="28"/>
          <w:szCs w:val="28"/>
        </w:rPr>
        <w:t xml:space="preserve"> </w:t>
      </w:r>
      <w:proofErr w:type="spellStart"/>
      <w:r w:rsidRPr="00841D81">
        <w:rPr>
          <w:i/>
          <w:sz w:val="28"/>
          <w:szCs w:val="28"/>
        </w:rPr>
        <w:t>izvairītos</w:t>
      </w:r>
      <w:proofErr w:type="spellEnd"/>
      <w:r w:rsidRPr="00841D81">
        <w:rPr>
          <w:i/>
          <w:sz w:val="28"/>
          <w:szCs w:val="28"/>
        </w:rPr>
        <w:t xml:space="preserve"> no </w:t>
      </w:r>
      <w:proofErr w:type="spellStart"/>
      <w:r w:rsidRPr="00841D81">
        <w:rPr>
          <w:i/>
          <w:sz w:val="28"/>
          <w:szCs w:val="28"/>
        </w:rPr>
        <w:t>šaubām</w:t>
      </w:r>
      <w:proofErr w:type="spellEnd"/>
      <w:r w:rsidRPr="00841D81">
        <w:rPr>
          <w:i/>
          <w:sz w:val="28"/>
          <w:szCs w:val="28"/>
        </w:rPr>
        <w:t xml:space="preserve">, </w:t>
      </w:r>
      <w:proofErr w:type="spellStart"/>
      <w:r w:rsidRPr="00841D81">
        <w:rPr>
          <w:i/>
          <w:sz w:val="28"/>
          <w:szCs w:val="28"/>
        </w:rPr>
        <w:t>arī</w:t>
      </w:r>
      <w:proofErr w:type="spellEnd"/>
      <w:r w:rsidRPr="00841D81">
        <w:rPr>
          <w:i/>
          <w:sz w:val="28"/>
          <w:szCs w:val="28"/>
        </w:rPr>
        <w:t xml:space="preserve"> „Austria-Tabak AG &amp; Co KG”.”</w:t>
      </w:r>
    </w:p>
    <w:p w14:paraId="0D8C63CE" w14:textId="77777777" w:rsidR="00FD4AA4" w:rsidRPr="00841D81" w:rsidRDefault="00FD4AA4" w:rsidP="00841D81">
      <w:pPr>
        <w:widowControl w:val="0"/>
        <w:autoSpaceDE w:val="0"/>
        <w:autoSpaceDN w:val="0"/>
        <w:spacing w:before="120"/>
        <w:ind w:firstLine="720"/>
        <w:rPr>
          <w:sz w:val="28"/>
          <w:szCs w:val="28"/>
        </w:rPr>
      </w:pPr>
    </w:p>
    <w:p w14:paraId="5DDD8BDC" w14:textId="77777777" w:rsidR="00FD4AA4" w:rsidRPr="00841D81" w:rsidRDefault="00FD4AA4" w:rsidP="00841D81">
      <w:pPr>
        <w:widowControl w:val="0"/>
        <w:autoSpaceDE w:val="0"/>
        <w:autoSpaceDN w:val="0"/>
        <w:spacing w:before="120"/>
        <w:ind w:firstLine="720"/>
        <w:jc w:val="both"/>
        <w:rPr>
          <w:sz w:val="28"/>
          <w:szCs w:val="28"/>
        </w:rPr>
      </w:pPr>
      <w:r w:rsidRPr="00841D81">
        <w:rPr>
          <w:sz w:val="28"/>
          <w:szCs w:val="28"/>
        </w:rPr>
        <w:t xml:space="preserve">5.3. Lai </w:t>
      </w:r>
      <w:proofErr w:type="spellStart"/>
      <w:r w:rsidRPr="00841D81">
        <w:rPr>
          <w:sz w:val="28"/>
          <w:szCs w:val="28"/>
        </w:rPr>
        <w:t>novērstu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jebkādas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šaubas</w:t>
      </w:r>
      <w:proofErr w:type="spellEnd"/>
      <w:r w:rsidRPr="00841D81">
        <w:rPr>
          <w:sz w:val="28"/>
          <w:szCs w:val="28"/>
        </w:rPr>
        <w:t xml:space="preserve"> un, </w:t>
      </w:r>
      <w:proofErr w:type="spellStart"/>
      <w:r w:rsidRPr="00841D81">
        <w:rPr>
          <w:sz w:val="28"/>
          <w:szCs w:val="28"/>
        </w:rPr>
        <w:t>ņemot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vērā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Sadarbības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līguma</w:t>
      </w:r>
      <w:proofErr w:type="spellEnd"/>
      <w:r w:rsidRPr="00841D81">
        <w:rPr>
          <w:sz w:val="28"/>
          <w:szCs w:val="28"/>
        </w:rPr>
        <w:t xml:space="preserve"> 3. </w:t>
      </w:r>
      <w:proofErr w:type="spellStart"/>
      <w:r w:rsidRPr="00841D81">
        <w:rPr>
          <w:sz w:val="28"/>
          <w:szCs w:val="28"/>
        </w:rPr>
        <w:t>punkta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otrās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daļas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būtību</w:t>
      </w:r>
      <w:proofErr w:type="spellEnd"/>
      <w:r w:rsidRPr="00841D81">
        <w:rPr>
          <w:sz w:val="28"/>
          <w:szCs w:val="28"/>
        </w:rPr>
        <w:t xml:space="preserve">, </w:t>
      </w:r>
      <w:proofErr w:type="spellStart"/>
      <w:r w:rsidRPr="00841D81">
        <w:rPr>
          <w:sz w:val="28"/>
          <w:szCs w:val="28"/>
        </w:rPr>
        <w:t>pienākumu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atbilstoši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Sadarbības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līguma</w:t>
      </w:r>
      <w:proofErr w:type="spellEnd"/>
      <w:r w:rsidRPr="00841D81">
        <w:rPr>
          <w:sz w:val="28"/>
          <w:szCs w:val="28"/>
        </w:rPr>
        <w:t xml:space="preserve"> 6. </w:t>
      </w:r>
      <w:proofErr w:type="spellStart"/>
      <w:r w:rsidRPr="00841D81">
        <w:rPr>
          <w:sz w:val="28"/>
          <w:szCs w:val="28"/>
        </w:rPr>
        <w:t>punkta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nosacījumiem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ieviest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izsekošanas</w:t>
      </w:r>
      <w:proofErr w:type="spellEnd"/>
      <w:r w:rsidRPr="00841D81">
        <w:rPr>
          <w:sz w:val="28"/>
          <w:szCs w:val="28"/>
        </w:rPr>
        <w:t xml:space="preserve"> un </w:t>
      </w:r>
      <w:proofErr w:type="spellStart"/>
      <w:r w:rsidRPr="00841D81">
        <w:rPr>
          <w:sz w:val="28"/>
          <w:szCs w:val="28"/>
        </w:rPr>
        <w:t>reģistrēšanas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tehnoloģijas</w:t>
      </w:r>
      <w:proofErr w:type="spellEnd"/>
      <w:r w:rsidRPr="00841D81">
        <w:rPr>
          <w:sz w:val="28"/>
          <w:szCs w:val="28"/>
        </w:rPr>
        <w:t xml:space="preserve"> un </w:t>
      </w:r>
      <w:proofErr w:type="spellStart"/>
      <w:r w:rsidRPr="00841D81">
        <w:rPr>
          <w:sz w:val="28"/>
          <w:szCs w:val="28"/>
        </w:rPr>
        <w:t>procedūras</w:t>
      </w:r>
      <w:proofErr w:type="spellEnd"/>
      <w:r w:rsidRPr="00841D81">
        <w:rPr>
          <w:sz w:val="28"/>
          <w:szCs w:val="28"/>
        </w:rPr>
        <w:t xml:space="preserve">, </w:t>
      </w:r>
      <w:proofErr w:type="spellStart"/>
      <w:r w:rsidRPr="00841D81">
        <w:rPr>
          <w:sz w:val="28"/>
          <w:szCs w:val="28"/>
        </w:rPr>
        <w:t>lai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marķētu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visus</w:t>
      </w:r>
      <w:proofErr w:type="spellEnd"/>
      <w:r w:rsidRPr="00841D81">
        <w:rPr>
          <w:sz w:val="28"/>
          <w:szCs w:val="28"/>
        </w:rPr>
        <w:t xml:space="preserve"> „Japan Tobacco” </w:t>
      </w:r>
      <w:proofErr w:type="spellStart"/>
      <w:r w:rsidRPr="00841D81">
        <w:rPr>
          <w:sz w:val="28"/>
          <w:szCs w:val="28"/>
        </w:rPr>
        <w:t>cigarešu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pamata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iepakojumus</w:t>
      </w:r>
      <w:proofErr w:type="spellEnd"/>
      <w:r w:rsidRPr="00841D81">
        <w:rPr>
          <w:sz w:val="28"/>
          <w:szCs w:val="28"/>
        </w:rPr>
        <w:t xml:space="preserve">, </w:t>
      </w:r>
      <w:proofErr w:type="spellStart"/>
      <w:r w:rsidRPr="00841D81">
        <w:rPr>
          <w:sz w:val="28"/>
          <w:szCs w:val="28"/>
        </w:rPr>
        <w:t>interpretē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šādi</w:t>
      </w:r>
      <w:proofErr w:type="spellEnd"/>
      <w:r w:rsidRPr="00841D81">
        <w:rPr>
          <w:sz w:val="28"/>
          <w:szCs w:val="28"/>
        </w:rPr>
        <w:t>.</w:t>
      </w:r>
    </w:p>
    <w:p w14:paraId="174B4F57" w14:textId="77777777" w:rsidR="00FD4AA4" w:rsidRPr="00841D81" w:rsidRDefault="00FD4AA4" w:rsidP="00841D81">
      <w:pPr>
        <w:widowControl w:val="0"/>
        <w:autoSpaceDE w:val="0"/>
        <w:autoSpaceDN w:val="0"/>
        <w:spacing w:before="120"/>
        <w:ind w:firstLine="720"/>
        <w:rPr>
          <w:sz w:val="28"/>
          <w:szCs w:val="28"/>
        </w:rPr>
      </w:pPr>
      <w:proofErr w:type="spellStart"/>
      <w:r w:rsidRPr="00841D81">
        <w:rPr>
          <w:sz w:val="28"/>
          <w:szCs w:val="28"/>
        </w:rPr>
        <w:t>Sadarbības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līgumam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atbilstošas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izsekošanas</w:t>
      </w:r>
      <w:proofErr w:type="spellEnd"/>
      <w:r w:rsidRPr="00841D81">
        <w:rPr>
          <w:sz w:val="28"/>
          <w:szCs w:val="28"/>
        </w:rPr>
        <w:t xml:space="preserve"> un </w:t>
      </w:r>
      <w:proofErr w:type="spellStart"/>
      <w:r w:rsidRPr="00841D81">
        <w:rPr>
          <w:sz w:val="28"/>
          <w:szCs w:val="28"/>
        </w:rPr>
        <w:t>reģistrēšanas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prasības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attiecībā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uz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visiem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pamata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iepakojumiem</w:t>
      </w:r>
      <w:proofErr w:type="spellEnd"/>
      <w:r w:rsidRPr="00841D81">
        <w:rPr>
          <w:sz w:val="28"/>
          <w:szCs w:val="28"/>
        </w:rPr>
        <w:t>, kas:</w:t>
      </w:r>
    </w:p>
    <w:p w14:paraId="3F2F7CF8" w14:textId="77777777" w:rsidR="00FD4AA4" w:rsidRPr="00841D81" w:rsidRDefault="00FD4AA4" w:rsidP="00841D81">
      <w:pPr>
        <w:widowControl w:val="0"/>
        <w:autoSpaceDE w:val="0"/>
        <w:autoSpaceDN w:val="0"/>
        <w:spacing w:before="120"/>
        <w:ind w:firstLine="720"/>
        <w:jc w:val="both"/>
        <w:rPr>
          <w:sz w:val="28"/>
          <w:szCs w:val="28"/>
        </w:rPr>
      </w:pPr>
      <w:r w:rsidRPr="00841D81">
        <w:rPr>
          <w:sz w:val="28"/>
          <w:szCs w:val="28"/>
        </w:rPr>
        <w:t xml:space="preserve">a) </w:t>
      </w:r>
      <w:proofErr w:type="spellStart"/>
      <w:r w:rsidRPr="00841D81">
        <w:rPr>
          <w:sz w:val="28"/>
          <w:szCs w:val="28"/>
        </w:rPr>
        <w:t>marķēti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ar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starptautiskajām</w:t>
      </w:r>
      <w:proofErr w:type="spellEnd"/>
      <w:r w:rsidRPr="00841D81">
        <w:rPr>
          <w:sz w:val="28"/>
          <w:szCs w:val="28"/>
        </w:rPr>
        <w:t xml:space="preserve"> „Japan Tobacco” </w:t>
      </w:r>
      <w:proofErr w:type="spellStart"/>
      <w:r w:rsidRPr="00841D81">
        <w:rPr>
          <w:sz w:val="28"/>
          <w:szCs w:val="28"/>
        </w:rPr>
        <w:t>preču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zīmēm</w:t>
      </w:r>
      <w:proofErr w:type="spellEnd"/>
      <w:r w:rsidRPr="00841D81">
        <w:rPr>
          <w:sz w:val="28"/>
          <w:szCs w:val="28"/>
        </w:rPr>
        <w:t xml:space="preserve"> (</w:t>
      </w:r>
      <w:proofErr w:type="spellStart"/>
      <w:r w:rsidRPr="00841D81">
        <w:rPr>
          <w:sz w:val="28"/>
          <w:szCs w:val="28"/>
        </w:rPr>
        <w:t>Sadarbības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līgumā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noteiktajā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nozīmē</w:t>
      </w:r>
      <w:proofErr w:type="spellEnd"/>
      <w:r w:rsidRPr="00841D81">
        <w:rPr>
          <w:sz w:val="28"/>
          <w:szCs w:val="28"/>
        </w:rPr>
        <w:t xml:space="preserve">) un </w:t>
      </w:r>
      <w:proofErr w:type="spellStart"/>
      <w:r w:rsidRPr="00841D81">
        <w:rPr>
          <w:sz w:val="28"/>
          <w:szCs w:val="28"/>
        </w:rPr>
        <w:t>ražoti</w:t>
      </w:r>
      <w:proofErr w:type="spellEnd"/>
      <w:r w:rsidRPr="00841D81">
        <w:rPr>
          <w:sz w:val="28"/>
          <w:szCs w:val="28"/>
        </w:rPr>
        <w:t xml:space="preserve"> „Gallaher” </w:t>
      </w:r>
      <w:proofErr w:type="spellStart"/>
      <w:r w:rsidRPr="00841D81">
        <w:rPr>
          <w:sz w:val="28"/>
          <w:szCs w:val="28"/>
        </w:rPr>
        <w:t>uzņēmumu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ražotnēs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vai</w:t>
      </w:r>
      <w:proofErr w:type="spellEnd"/>
    </w:p>
    <w:p w14:paraId="1BDA110F" w14:textId="77777777" w:rsidR="00FD4AA4" w:rsidRPr="00841D81" w:rsidRDefault="00FD4AA4" w:rsidP="00841D81">
      <w:pPr>
        <w:widowControl w:val="0"/>
        <w:autoSpaceDE w:val="0"/>
        <w:autoSpaceDN w:val="0"/>
        <w:spacing w:before="120"/>
        <w:ind w:firstLine="720"/>
        <w:rPr>
          <w:sz w:val="28"/>
          <w:szCs w:val="28"/>
        </w:rPr>
      </w:pPr>
      <w:r w:rsidRPr="00841D81">
        <w:rPr>
          <w:sz w:val="28"/>
          <w:szCs w:val="28"/>
        </w:rPr>
        <w:t xml:space="preserve">b) </w:t>
      </w:r>
      <w:proofErr w:type="spellStart"/>
      <w:r w:rsidRPr="00841D81">
        <w:rPr>
          <w:sz w:val="28"/>
          <w:szCs w:val="28"/>
        </w:rPr>
        <w:t>marķēti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ar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kādu</w:t>
      </w:r>
      <w:proofErr w:type="spellEnd"/>
      <w:r w:rsidRPr="00841D81">
        <w:rPr>
          <w:sz w:val="28"/>
          <w:szCs w:val="28"/>
        </w:rPr>
        <w:t xml:space="preserve"> no </w:t>
      </w:r>
      <w:proofErr w:type="spellStart"/>
      <w:r w:rsidRPr="00841D81">
        <w:rPr>
          <w:sz w:val="28"/>
          <w:szCs w:val="28"/>
        </w:rPr>
        <w:t>turpmāk</w:t>
      </w:r>
      <w:proofErr w:type="spellEnd"/>
      <w:r w:rsidRPr="00841D81">
        <w:rPr>
          <w:sz w:val="28"/>
          <w:szCs w:val="28"/>
        </w:rPr>
        <w:t xml:space="preserve"> 5.7. </w:t>
      </w:r>
      <w:proofErr w:type="spellStart"/>
      <w:r w:rsidRPr="00841D81">
        <w:rPr>
          <w:sz w:val="28"/>
          <w:szCs w:val="28"/>
        </w:rPr>
        <w:t>punktā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uzskaitītajām</w:t>
      </w:r>
      <w:proofErr w:type="spellEnd"/>
      <w:r w:rsidRPr="00841D81">
        <w:rPr>
          <w:sz w:val="28"/>
          <w:szCs w:val="28"/>
        </w:rPr>
        <w:t xml:space="preserve"> „Gallaher” </w:t>
      </w:r>
      <w:proofErr w:type="spellStart"/>
      <w:r w:rsidRPr="00841D81">
        <w:rPr>
          <w:sz w:val="28"/>
          <w:szCs w:val="28"/>
        </w:rPr>
        <w:t>uzņēmumu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preču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zīmēm</w:t>
      </w:r>
      <w:proofErr w:type="spellEnd"/>
      <w:r w:rsidRPr="00841D81">
        <w:rPr>
          <w:sz w:val="28"/>
          <w:szCs w:val="28"/>
        </w:rPr>
        <w:t>,</w:t>
      </w:r>
    </w:p>
    <w:p w14:paraId="17CD338F" w14:textId="77777777" w:rsidR="00FD4AA4" w:rsidRPr="00841D81" w:rsidRDefault="00FD4AA4" w:rsidP="00841D81">
      <w:pPr>
        <w:widowControl w:val="0"/>
        <w:autoSpaceDE w:val="0"/>
        <w:autoSpaceDN w:val="0"/>
        <w:spacing w:before="120"/>
        <w:ind w:firstLine="720"/>
        <w:rPr>
          <w:sz w:val="28"/>
          <w:szCs w:val="28"/>
        </w:rPr>
      </w:pPr>
      <w:proofErr w:type="spellStart"/>
      <w:r w:rsidRPr="00841D81">
        <w:rPr>
          <w:sz w:val="28"/>
          <w:szCs w:val="28"/>
        </w:rPr>
        <w:t>jāievieš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līdz</w:t>
      </w:r>
      <w:proofErr w:type="spellEnd"/>
      <w:r w:rsidRPr="00841D81">
        <w:rPr>
          <w:sz w:val="28"/>
          <w:szCs w:val="28"/>
        </w:rPr>
        <w:t xml:space="preserve"> 2010. gada 14. </w:t>
      </w:r>
      <w:proofErr w:type="spellStart"/>
      <w:r w:rsidRPr="00841D81">
        <w:rPr>
          <w:sz w:val="28"/>
          <w:szCs w:val="28"/>
        </w:rPr>
        <w:t>decembrim</w:t>
      </w:r>
      <w:proofErr w:type="spellEnd"/>
      <w:r w:rsidRPr="00841D81">
        <w:rPr>
          <w:sz w:val="28"/>
          <w:szCs w:val="28"/>
        </w:rPr>
        <w:t>.</w:t>
      </w:r>
    </w:p>
    <w:p w14:paraId="363FB6E3" w14:textId="77777777" w:rsidR="00FD4AA4" w:rsidRPr="00841D81" w:rsidRDefault="00FD4AA4" w:rsidP="00841D81">
      <w:pPr>
        <w:widowControl w:val="0"/>
        <w:autoSpaceDE w:val="0"/>
        <w:autoSpaceDN w:val="0"/>
        <w:spacing w:before="120"/>
        <w:ind w:firstLine="720"/>
        <w:rPr>
          <w:sz w:val="28"/>
          <w:szCs w:val="28"/>
        </w:rPr>
      </w:pPr>
    </w:p>
    <w:p w14:paraId="4557F64F" w14:textId="77777777" w:rsidR="00FD4AA4" w:rsidRPr="00841D81" w:rsidRDefault="00FD4AA4" w:rsidP="00841D81">
      <w:pPr>
        <w:widowControl w:val="0"/>
        <w:autoSpaceDE w:val="0"/>
        <w:autoSpaceDN w:val="0"/>
        <w:spacing w:before="120"/>
        <w:ind w:firstLine="720"/>
        <w:jc w:val="both"/>
        <w:rPr>
          <w:sz w:val="28"/>
          <w:szCs w:val="28"/>
        </w:rPr>
      </w:pPr>
      <w:r w:rsidRPr="00841D81">
        <w:rPr>
          <w:sz w:val="28"/>
          <w:szCs w:val="28"/>
        </w:rPr>
        <w:t xml:space="preserve">5.4. </w:t>
      </w:r>
      <w:proofErr w:type="spellStart"/>
      <w:r w:rsidRPr="00841D81">
        <w:rPr>
          <w:sz w:val="28"/>
          <w:szCs w:val="28"/>
        </w:rPr>
        <w:t>Attiecībā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uz</w:t>
      </w:r>
      <w:proofErr w:type="spellEnd"/>
      <w:r w:rsidRPr="00841D81">
        <w:rPr>
          <w:sz w:val="28"/>
          <w:szCs w:val="28"/>
        </w:rPr>
        <w:t xml:space="preserve"> „Japan Tobacco” </w:t>
      </w:r>
      <w:proofErr w:type="spellStart"/>
      <w:r w:rsidRPr="00841D81">
        <w:rPr>
          <w:sz w:val="28"/>
          <w:szCs w:val="28"/>
        </w:rPr>
        <w:t>uzņēmumu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saistībām</w:t>
      </w:r>
      <w:proofErr w:type="spellEnd"/>
      <w:r w:rsidRPr="00841D81">
        <w:rPr>
          <w:sz w:val="28"/>
          <w:szCs w:val="28"/>
        </w:rPr>
        <w:t xml:space="preserve">, kas </w:t>
      </w:r>
      <w:proofErr w:type="spellStart"/>
      <w:r w:rsidRPr="00841D81">
        <w:rPr>
          <w:sz w:val="28"/>
          <w:szCs w:val="28"/>
        </w:rPr>
        <w:t>izriet</w:t>
      </w:r>
      <w:proofErr w:type="spellEnd"/>
      <w:r w:rsidRPr="00841D81">
        <w:rPr>
          <w:sz w:val="28"/>
          <w:szCs w:val="28"/>
        </w:rPr>
        <w:t xml:space="preserve"> no </w:t>
      </w:r>
      <w:proofErr w:type="spellStart"/>
      <w:r w:rsidRPr="00841D81">
        <w:rPr>
          <w:sz w:val="28"/>
          <w:szCs w:val="28"/>
        </w:rPr>
        <w:t>Sadarbības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līguma</w:t>
      </w:r>
      <w:proofErr w:type="spellEnd"/>
      <w:r w:rsidRPr="00841D81">
        <w:rPr>
          <w:sz w:val="28"/>
          <w:szCs w:val="28"/>
        </w:rPr>
        <w:t xml:space="preserve"> 6. </w:t>
      </w:r>
      <w:proofErr w:type="spellStart"/>
      <w:r w:rsidRPr="00841D81">
        <w:rPr>
          <w:sz w:val="28"/>
          <w:szCs w:val="28"/>
        </w:rPr>
        <w:t>punkta</w:t>
      </w:r>
      <w:proofErr w:type="spellEnd"/>
      <w:r w:rsidRPr="00841D81">
        <w:rPr>
          <w:sz w:val="28"/>
          <w:szCs w:val="28"/>
        </w:rPr>
        <w:t xml:space="preserve">, </w:t>
      </w:r>
      <w:proofErr w:type="spellStart"/>
      <w:r w:rsidRPr="00841D81">
        <w:rPr>
          <w:sz w:val="28"/>
          <w:szCs w:val="28"/>
        </w:rPr>
        <w:t>šo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līgumu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groza</w:t>
      </w:r>
      <w:proofErr w:type="spellEnd"/>
      <w:r w:rsidRPr="00841D81">
        <w:rPr>
          <w:sz w:val="28"/>
          <w:szCs w:val="28"/>
        </w:rPr>
        <w:t xml:space="preserve">, </w:t>
      </w:r>
      <w:proofErr w:type="spellStart"/>
      <w:r w:rsidRPr="00841D81">
        <w:rPr>
          <w:sz w:val="28"/>
          <w:szCs w:val="28"/>
        </w:rPr>
        <w:t>papildinot</w:t>
      </w:r>
      <w:proofErr w:type="spellEnd"/>
      <w:r w:rsidRPr="00841D81">
        <w:rPr>
          <w:sz w:val="28"/>
          <w:szCs w:val="28"/>
        </w:rPr>
        <w:t xml:space="preserve"> to </w:t>
      </w:r>
      <w:proofErr w:type="spellStart"/>
      <w:r w:rsidRPr="00841D81">
        <w:rPr>
          <w:sz w:val="28"/>
          <w:szCs w:val="28"/>
        </w:rPr>
        <w:t>ar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šādu</w:t>
      </w:r>
      <w:proofErr w:type="spellEnd"/>
      <w:r w:rsidRPr="00841D81">
        <w:rPr>
          <w:sz w:val="28"/>
          <w:szCs w:val="28"/>
        </w:rPr>
        <w:t xml:space="preserve"> 6. </w:t>
      </w:r>
      <w:proofErr w:type="spellStart"/>
      <w:r w:rsidRPr="00841D81">
        <w:rPr>
          <w:sz w:val="28"/>
          <w:szCs w:val="28"/>
        </w:rPr>
        <w:t>punkta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deviņpadsmito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daļu</w:t>
      </w:r>
      <w:proofErr w:type="spellEnd"/>
      <w:r w:rsidRPr="00841D81">
        <w:rPr>
          <w:sz w:val="28"/>
          <w:szCs w:val="28"/>
        </w:rPr>
        <w:t>:</w:t>
      </w:r>
    </w:p>
    <w:p w14:paraId="5A91185A" w14:textId="77777777" w:rsidR="00FD4AA4" w:rsidRPr="00841D81" w:rsidRDefault="00FD4AA4" w:rsidP="00841D81">
      <w:pPr>
        <w:widowControl w:val="0"/>
        <w:autoSpaceDE w:val="0"/>
        <w:autoSpaceDN w:val="0"/>
        <w:spacing w:before="120"/>
        <w:ind w:firstLine="720"/>
        <w:jc w:val="both"/>
        <w:rPr>
          <w:i/>
          <w:iCs/>
          <w:sz w:val="28"/>
          <w:szCs w:val="28"/>
        </w:rPr>
      </w:pPr>
      <w:r w:rsidRPr="00841D81">
        <w:rPr>
          <w:i/>
          <w:iCs/>
          <w:sz w:val="28"/>
          <w:szCs w:val="28"/>
        </w:rPr>
        <w:t xml:space="preserve">„6.19. „Japan Tobacco” </w:t>
      </w:r>
      <w:proofErr w:type="spellStart"/>
      <w:r w:rsidRPr="00841D81">
        <w:rPr>
          <w:i/>
          <w:iCs/>
          <w:sz w:val="28"/>
          <w:szCs w:val="28"/>
        </w:rPr>
        <w:t>uzņēmumiem</w:t>
      </w:r>
      <w:proofErr w:type="spellEnd"/>
      <w:r w:rsidRPr="00841D81">
        <w:rPr>
          <w:i/>
          <w:iCs/>
          <w:sz w:val="28"/>
          <w:szCs w:val="28"/>
        </w:rPr>
        <w:t xml:space="preserve"> nav </w:t>
      </w:r>
      <w:proofErr w:type="spellStart"/>
      <w:r w:rsidRPr="00841D81">
        <w:rPr>
          <w:i/>
          <w:iCs/>
          <w:sz w:val="28"/>
          <w:szCs w:val="28"/>
        </w:rPr>
        <w:t>jāskenē</w:t>
      </w:r>
      <w:proofErr w:type="spellEnd"/>
      <w:r w:rsidRPr="00841D81">
        <w:rPr>
          <w:i/>
          <w:iCs/>
          <w:sz w:val="28"/>
          <w:szCs w:val="28"/>
        </w:rPr>
        <w:t xml:space="preserve"> </w:t>
      </w:r>
      <w:proofErr w:type="spellStart"/>
      <w:r w:rsidRPr="00841D81">
        <w:rPr>
          <w:i/>
          <w:iCs/>
          <w:sz w:val="28"/>
          <w:szCs w:val="28"/>
        </w:rPr>
        <w:t>kārbas</w:t>
      </w:r>
      <w:proofErr w:type="spellEnd"/>
      <w:r w:rsidRPr="00841D81">
        <w:rPr>
          <w:i/>
          <w:iCs/>
          <w:sz w:val="28"/>
          <w:szCs w:val="28"/>
        </w:rPr>
        <w:t xml:space="preserve">, ko „Japan Tobacco” </w:t>
      </w:r>
      <w:proofErr w:type="spellStart"/>
      <w:r w:rsidRPr="00841D81">
        <w:rPr>
          <w:i/>
          <w:iCs/>
          <w:sz w:val="28"/>
          <w:szCs w:val="28"/>
        </w:rPr>
        <w:t>uzņēmumi</w:t>
      </w:r>
      <w:proofErr w:type="spellEnd"/>
      <w:r w:rsidRPr="00841D81">
        <w:rPr>
          <w:i/>
          <w:iCs/>
          <w:sz w:val="28"/>
          <w:szCs w:val="28"/>
        </w:rPr>
        <w:t xml:space="preserve"> </w:t>
      </w:r>
      <w:proofErr w:type="spellStart"/>
      <w:r w:rsidRPr="00841D81">
        <w:rPr>
          <w:i/>
          <w:iCs/>
          <w:sz w:val="28"/>
          <w:szCs w:val="28"/>
        </w:rPr>
        <w:t>piegādā</w:t>
      </w:r>
      <w:proofErr w:type="spellEnd"/>
      <w:r w:rsidRPr="00841D81">
        <w:rPr>
          <w:i/>
          <w:iCs/>
          <w:sz w:val="28"/>
          <w:szCs w:val="28"/>
        </w:rPr>
        <w:t xml:space="preserve"> </w:t>
      </w:r>
      <w:proofErr w:type="spellStart"/>
      <w:r w:rsidRPr="00841D81">
        <w:rPr>
          <w:i/>
          <w:iCs/>
          <w:sz w:val="28"/>
          <w:szCs w:val="28"/>
        </w:rPr>
        <w:t>tieši</w:t>
      </w:r>
      <w:proofErr w:type="spellEnd"/>
      <w:r w:rsidRPr="00841D81">
        <w:rPr>
          <w:i/>
          <w:iCs/>
          <w:sz w:val="28"/>
          <w:szCs w:val="28"/>
        </w:rPr>
        <w:t xml:space="preserve"> </w:t>
      </w:r>
      <w:proofErr w:type="spellStart"/>
      <w:r w:rsidRPr="00841D81">
        <w:rPr>
          <w:i/>
          <w:iCs/>
          <w:sz w:val="28"/>
          <w:szCs w:val="28"/>
        </w:rPr>
        <w:t>pirmajiem</w:t>
      </w:r>
      <w:proofErr w:type="spellEnd"/>
      <w:r w:rsidRPr="00841D81">
        <w:rPr>
          <w:i/>
          <w:iCs/>
          <w:sz w:val="28"/>
          <w:szCs w:val="28"/>
        </w:rPr>
        <w:t xml:space="preserve"> </w:t>
      </w:r>
      <w:proofErr w:type="spellStart"/>
      <w:r w:rsidRPr="00841D81">
        <w:rPr>
          <w:i/>
          <w:iCs/>
          <w:sz w:val="28"/>
          <w:szCs w:val="28"/>
        </w:rPr>
        <w:t>pircējiem</w:t>
      </w:r>
      <w:proofErr w:type="spellEnd"/>
      <w:r w:rsidRPr="00841D81">
        <w:rPr>
          <w:i/>
          <w:iCs/>
          <w:sz w:val="28"/>
          <w:szCs w:val="28"/>
        </w:rPr>
        <w:t xml:space="preserve">, ja </w:t>
      </w:r>
      <w:proofErr w:type="spellStart"/>
      <w:r w:rsidRPr="00841D81">
        <w:rPr>
          <w:i/>
          <w:iCs/>
          <w:sz w:val="28"/>
          <w:szCs w:val="28"/>
        </w:rPr>
        <w:t>vien</w:t>
      </w:r>
      <w:proofErr w:type="spellEnd"/>
      <w:r w:rsidRPr="00841D81">
        <w:rPr>
          <w:i/>
          <w:iCs/>
          <w:sz w:val="28"/>
          <w:szCs w:val="28"/>
        </w:rPr>
        <w:t xml:space="preserve"> </w:t>
      </w:r>
      <w:proofErr w:type="spellStart"/>
      <w:r w:rsidRPr="00841D81">
        <w:rPr>
          <w:i/>
          <w:iCs/>
          <w:sz w:val="28"/>
          <w:szCs w:val="28"/>
        </w:rPr>
        <w:t>vienā</w:t>
      </w:r>
      <w:proofErr w:type="spellEnd"/>
      <w:r w:rsidRPr="00841D81">
        <w:rPr>
          <w:i/>
          <w:iCs/>
          <w:sz w:val="28"/>
          <w:szCs w:val="28"/>
        </w:rPr>
        <w:t xml:space="preserve"> </w:t>
      </w:r>
      <w:proofErr w:type="spellStart"/>
      <w:r w:rsidRPr="00841D81">
        <w:rPr>
          <w:i/>
          <w:iCs/>
          <w:sz w:val="28"/>
          <w:szCs w:val="28"/>
        </w:rPr>
        <w:t>reizē</w:t>
      </w:r>
      <w:proofErr w:type="spellEnd"/>
      <w:r w:rsidRPr="00841D81">
        <w:rPr>
          <w:i/>
          <w:iCs/>
          <w:sz w:val="28"/>
          <w:szCs w:val="28"/>
        </w:rPr>
        <w:t xml:space="preserve"> </w:t>
      </w:r>
      <w:proofErr w:type="spellStart"/>
      <w:r w:rsidRPr="00841D81">
        <w:rPr>
          <w:i/>
          <w:iCs/>
          <w:sz w:val="28"/>
          <w:szCs w:val="28"/>
        </w:rPr>
        <w:t>piegādāto</w:t>
      </w:r>
      <w:proofErr w:type="spellEnd"/>
      <w:r w:rsidRPr="00841D81">
        <w:rPr>
          <w:i/>
          <w:iCs/>
          <w:sz w:val="28"/>
          <w:szCs w:val="28"/>
        </w:rPr>
        <w:t xml:space="preserve"> </w:t>
      </w:r>
      <w:proofErr w:type="spellStart"/>
      <w:r w:rsidRPr="00841D81">
        <w:rPr>
          <w:i/>
          <w:iCs/>
          <w:sz w:val="28"/>
          <w:szCs w:val="28"/>
        </w:rPr>
        <w:t>neizsekoto</w:t>
      </w:r>
      <w:proofErr w:type="spellEnd"/>
      <w:r w:rsidRPr="00841D81">
        <w:rPr>
          <w:i/>
          <w:iCs/>
          <w:sz w:val="28"/>
          <w:szCs w:val="28"/>
        </w:rPr>
        <w:t xml:space="preserve"> </w:t>
      </w:r>
      <w:proofErr w:type="spellStart"/>
      <w:r w:rsidRPr="00841D81">
        <w:rPr>
          <w:i/>
          <w:iCs/>
          <w:sz w:val="28"/>
          <w:szCs w:val="28"/>
        </w:rPr>
        <w:t>kārbu</w:t>
      </w:r>
      <w:proofErr w:type="spellEnd"/>
      <w:r w:rsidRPr="00841D81">
        <w:rPr>
          <w:i/>
          <w:iCs/>
          <w:sz w:val="28"/>
          <w:szCs w:val="28"/>
        </w:rPr>
        <w:t xml:space="preserve"> </w:t>
      </w:r>
      <w:proofErr w:type="spellStart"/>
      <w:r w:rsidRPr="00841D81">
        <w:rPr>
          <w:i/>
          <w:iCs/>
          <w:sz w:val="28"/>
          <w:szCs w:val="28"/>
        </w:rPr>
        <w:t>skaits</w:t>
      </w:r>
      <w:proofErr w:type="spellEnd"/>
      <w:r w:rsidRPr="00841D81">
        <w:rPr>
          <w:i/>
          <w:iCs/>
          <w:sz w:val="28"/>
          <w:szCs w:val="28"/>
        </w:rPr>
        <w:t xml:space="preserve"> </w:t>
      </w:r>
      <w:proofErr w:type="spellStart"/>
      <w:r w:rsidRPr="00841D81">
        <w:rPr>
          <w:i/>
          <w:iCs/>
          <w:sz w:val="28"/>
          <w:szCs w:val="28"/>
        </w:rPr>
        <w:t>nepārsniedz</w:t>
      </w:r>
      <w:proofErr w:type="spellEnd"/>
      <w:r w:rsidRPr="00841D81">
        <w:rPr>
          <w:i/>
          <w:iCs/>
          <w:sz w:val="28"/>
          <w:szCs w:val="28"/>
        </w:rPr>
        <w:t xml:space="preserve"> </w:t>
      </w:r>
      <w:proofErr w:type="spellStart"/>
      <w:r w:rsidRPr="00841D81">
        <w:rPr>
          <w:i/>
          <w:iCs/>
          <w:sz w:val="28"/>
          <w:szCs w:val="28"/>
        </w:rPr>
        <w:t>vai</w:t>
      </w:r>
      <w:proofErr w:type="spellEnd"/>
      <w:r w:rsidRPr="00841D81">
        <w:rPr>
          <w:i/>
          <w:iCs/>
          <w:sz w:val="28"/>
          <w:szCs w:val="28"/>
        </w:rPr>
        <w:t xml:space="preserve"> nu </w:t>
      </w:r>
      <w:proofErr w:type="spellStart"/>
      <w:r w:rsidRPr="00841D81">
        <w:rPr>
          <w:i/>
          <w:iCs/>
          <w:sz w:val="28"/>
          <w:szCs w:val="28"/>
        </w:rPr>
        <w:t>i</w:t>
      </w:r>
      <w:proofErr w:type="spellEnd"/>
      <w:r w:rsidRPr="00841D81">
        <w:rPr>
          <w:i/>
          <w:iCs/>
          <w:sz w:val="28"/>
          <w:szCs w:val="28"/>
        </w:rPr>
        <w:t xml:space="preserve">) 49 </w:t>
      </w:r>
      <w:proofErr w:type="spellStart"/>
      <w:r w:rsidRPr="00841D81">
        <w:rPr>
          <w:i/>
          <w:iCs/>
          <w:sz w:val="28"/>
          <w:szCs w:val="28"/>
        </w:rPr>
        <w:t>kārbas</w:t>
      </w:r>
      <w:proofErr w:type="spellEnd"/>
      <w:r w:rsidRPr="00841D81">
        <w:rPr>
          <w:i/>
          <w:iCs/>
          <w:sz w:val="28"/>
          <w:szCs w:val="28"/>
        </w:rPr>
        <w:t xml:space="preserve"> „Japan Tobacco” </w:t>
      </w:r>
      <w:proofErr w:type="spellStart"/>
      <w:r w:rsidRPr="00841D81">
        <w:rPr>
          <w:i/>
          <w:iCs/>
          <w:sz w:val="28"/>
          <w:szCs w:val="28"/>
        </w:rPr>
        <w:t>cigarešu</w:t>
      </w:r>
      <w:proofErr w:type="spellEnd"/>
      <w:r w:rsidRPr="00841D81">
        <w:rPr>
          <w:i/>
          <w:iCs/>
          <w:sz w:val="28"/>
          <w:szCs w:val="28"/>
        </w:rPr>
        <w:t xml:space="preserve">, </w:t>
      </w:r>
      <w:proofErr w:type="spellStart"/>
      <w:r w:rsidRPr="00841D81">
        <w:rPr>
          <w:i/>
          <w:iCs/>
          <w:sz w:val="28"/>
          <w:szCs w:val="28"/>
        </w:rPr>
        <w:t>uz</w:t>
      </w:r>
      <w:proofErr w:type="spellEnd"/>
      <w:r w:rsidRPr="00841D81">
        <w:rPr>
          <w:i/>
          <w:iCs/>
          <w:sz w:val="28"/>
          <w:szCs w:val="28"/>
        </w:rPr>
        <w:t xml:space="preserve"> </w:t>
      </w:r>
      <w:proofErr w:type="spellStart"/>
      <w:r w:rsidRPr="00841D81">
        <w:rPr>
          <w:i/>
          <w:iCs/>
          <w:sz w:val="28"/>
          <w:szCs w:val="28"/>
        </w:rPr>
        <w:t>kurām</w:t>
      </w:r>
      <w:proofErr w:type="spellEnd"/>
      <w:r w:rsidRPr="00841D81">
        <w:rPr>
          <w:i/>
          <w:iCs/>
          <w:sz w:val="28"/>
          <w:szCs w:val="28"/>
        </w:rPr>
        <w:t xml:space="preserve"> </w:t>
      </w:r>
      <w:proofErr w:type="spellStart"/>
      <w:r w:rsidRPr="00841D81">
        <w:rPr>
          <w:i/>
          <w:iCs/>
          <w:sz w:val="28"/>
          <w:szCs w:val="28"/>
        </w:rPr>
        <w:t>norādīts</w:t>
      </w:r>
      <w:proofErr w:type="spellEnd"/>
      <w:r w:rsidRPr="00841D81">
        <w:rPr>
          <w:i/>
          <w:iCs/>
          <w:sz w:val="28"/>
          <w:szCs w:val="28"/>
        </w:rPr>
        <w:t xml:space="preserve"> </w:t>
      </w:r>
      <w:proofErr w:type="spellStart"/>
      <w:r w:rsidRPr="00841D81">
        <w:rPr>
          <w:i/>
          <w:iCs/>
          <w:sz w:val="28"/>
          <w:szCs w:val="28"/>
        </w:rPr>
        <w:t>viens</w:t>
      </w:r>
      <w:proofErr w:type="spellEnd"/>
      <w:r w:rsidRPr="00841D81">
        <w:rPr>
          <w:i/>
          <w:iCs/>
          <w:sz w:val="28"/>
          <w:szCs w:val="28"/>
        </w:rPr>
        <w:t xml:space="preserve"> un </w:t>
      </w:r>
      <w:proofErr w:type="spellStart"/>
      <w:r w:rsidRPr="00841D81">
        <w:rPr>
          <w:i/>
          <w:iCs/>
          <w:sz w:val="28"/>
          <w:szCs w:val="28"/>
        </w:rPr>
        <w:t>tas</w:t>
      </w:r>
      <w:proofErr w:type="spellEnd"/>
      <w:r w:rsidRPr="00841D81">
        <w:rPr>
          <w:i/>
          <w:iCs/>
          <w:sz w:val="28"/>
          <w:szCs w:val="28"/>
        </w:rPr>
        <w:t xml:space="preserve"> pats „Japan Tobacco” </w:t>
      </w:r>
      <w:proofErr w:type="spellStart"/>
      <w:r w:rsidRPr="00841D81">
        <w:rPr>
          <w:i/>
          <w:iCs/>
          <w:sz w:val="28"/>
          <w:szCs w:val="28"/>
        </w:rPr>
        <w:t>preču</w:t>
      </w:r>
      <w:proofErr w:type="spellEnd"/>
      <w:r w:rsidRPr="00841D81">
        <w:rPr>
          <w:i/>
          <w:iCs/>
          <w:sz w:val="28"/>
          <w:szCs w:val="28"/>
        </w:rPr>
        <w:t xml:space="preserve"> </w:t>
      </w:r>
      <w:proofErr w:type="spellStart"/>
      <w:r w:rsidRPr="00841D81">
        <w:rPr>
          <w:i/>
          <w:iCs/>
          <w:sz w:val="28"/>
          <w:szCs w:val="28"/>
        </w:rPr>
        <w:t>zīmes</w:t>
      </w:r>
      <w:proofErr w:type="spellEnd"/>
      <w:r w:rsidRPr="00841D81">
        <w:rPr>
          <w:i/>
          <w:iCs/>
          <w:sz w:val="28"/>
          <w:szCs w:val="28"/>
        </w:rPr>
        <w:t xml:space="preserve"> variants, t. </w:t>
      </w:r>
      <w:proofErr w:type="spellStart"/>
      <w:r w:rsidRPr="00841D81">
        <w:rPr>
          <w:i/>
          <w:iCs/>
          <w:sz w:val="28"/>
          <w:szCs w:val="28"/>
        </w:rPr>
        <w:t>i</w:t>
      </w:r>
      <w:proofErr w:type="spellEnd"/>
      <w:r w:rsidRPr="00841D81">
        <w:rPr>
          <w:i/>
          <w:iCs/>
          <w:sz w:val="28"/>
          <w:szCs w:val="28"/>
        </w:rPr>
        <w:t xml:space="preserve">., </w:t>
      </w:r>
      <w:proofErr w:type="spellStart"/>
      <w:r w:rsidRPr="00841D81">
        <w:rPr>
          <w:i/>
          <w:iCs/>
          <w:sz w:val="28"/>
          <w:szCs w:val="28"/>
        </w:rPr>
        <w:t>kurām</w:t>
      </w:r>
      <w:proofErr w:type="spellEnd"/>
      <w:r w:rsidRPr="00841D81">
        <w:rPr>
          <w:i/>
          <w:iCs/>
          <w:sz w:val="28"/>
          <w:szCs w:val="28"/>
        </w:rPr>
        <w:t xml:space="preserve"> </w:t>
      </w:r>
      <w:proofErr w:type="spellStart"/>
      <w:r w:rsidRPr="00841D81">
        <w:rPr>
          <w:i/>
          <w:iCs/>
          <w:sz w:val="28"/>
          <w:szCs w:val="28"/>
        </w:rPr>
        <w:t>ir</w:t>
      </w:r>
      <w:proofErr w:type="spellEnd"/>
      <w:r w:rsidRPr="00841D81">
        <w:rPr>
          <w:i/>
          <w:iCs/>
          <w:sz w:val="28"/>
          <w:szCs w:val="28"/>
        </w:rPr>
        <w:t xml:space="preserve"> </w:t>
      </w:r>
      <w:proofErr w:type="spellStart"/>
      <w:r w:rsidRPr="00841D81">
        <w:rPr>
          <w:i/>
          <w:iCs/>
          <w:sz w:val="28"/>
          <w:szCs w:val="28"/>
        </w:rPr>
        <w:t>vienāds</w:t>
      </w:r>
      <w:proofErr w:type="spellEnd"/>
      <w:r w:rsidRPr="00841D81">
        <w:rPr>
          <w:i/>
          <w:iCs/>
          <w:sz w:val="28"/>
          <w:szCs w:val="28"/>
        </w:rPr>
        <w:t xml:space="preserve"> </w:t>
      </w:r>
      <w:proofErr w:type="spellStart"/>
      <w:r w:rsidRPr="00841D81">
        <w:rPr>
          <w:i/>
          <w:iCs/>
          <w:sz w:val="28"/>
          <w:szCs w:val="28"/>
        </w:rPr>
        <w:t>iepakojuma</w:t>
      </w:r>
      <w:proofErr w:type="spellEnd"/>
      <w:r w:rsidRPr="00841D81">
        <w:rPr>
          <w:i/>
          <w:iCs/>
          <w:sz w:val="28"/>
          <w:szCs w:val="28"/>
        </w:rPr>
        <w:t xml:space="preserve"> </w:t>
      </w:r>
      <w:proofErr w:type="spellStart"/>
      <w:r w:rsidRPr="00841D81">
        <w:rPr>
          <w:i/>
          <w:iCs/>
          <w:sz w:val="28"/>
          <w:szCs w:val="28"/>
        </w:rPr>
        <w:t>noformējums</w:t>
      </w:r>
      <w:proofErr w:type="spellEnd"/>
      <w:r w:rsidRPr="00841D81">
        <w:rPr>
          <w:i/>
          <w:iCs/>
          <w:sz w:val="28"/>
          <w:szCs w:val="28"/>
        </w:rPr>
        <w:t xml:space="preserve">, </w:t>
      </w:r>
      <w:proofErr w:type="spellStart"/>
      <w:r w:rsidRPr="00841D81">
        <w:rPr>
          <w:i/>
          <w:iCs/>
          <w:sz w:val="28"/>
          <w:szCs w:val="28"/>
        </w:rPr>
        <w:t>vai</w:t>
      </w:r>
      <w:proofErr w:type="spellEnd"/>
      <w:r w:rsidRPr="00841D81">
        <w:rPr>
          <w:i/>
          <w:iCs/>
          <w:sz w:val="28"/>
          <w:szCs w:val="28"/>
        </w:rPr>
        <w:t xml:space="preserve"> </w:t>
      </w:r>
      <w:proofErr w:type="spellStart"/>
      <w:r w:rsidRPr="00841D81">
        <w:rPr>
          <w:i/>
          <w:iCs/>
          <w:sz w:val="28"/>
          <w:szCs w:val="28"/>
        </w:rPr>
        <w:t>arī</w:t>
      </w:r>
      <w:proofErr w:type="spellEnd"/>
      <w:r w:rsidRPr="00841D81">
        <w:rPr>
          <w:i/>
          <w:iCs/>
          <w:sz w:val="28"/>
          <w:szCs w:val="28"/>
        </w:rPr>
        <w:t xml:space="preserve"> ii) 49 </w:t>
      </w:r>
      <w:proofErr w:type="spellStart"/>
      <w:r w:rsidRPr="00841D81">
        <w:rPr>
          <w:i/>
          <w:iCs/>
          <w:sz w:val="28"/>
          <w:szCs w:val="28"/>
        </w:rPr>
        <w:t>kārbas</w:t>
      </w:r>
      <w:proofErr w:type="spellEnd"/>
      <w:r w:rsidRPr="00841D81">
        <w:rPr>
          <w:i/>
          <w:iCs/>
          <w:sz w:val="28"/>
          <w:szCs w:val="28"/>
        </w:rPr>
        <w:t xml:space="preserve"> „Japan Tobacco” </w:t>
      </w:r>
      <w:proofErr w:type="spellStart"/>
      <w:r w:rsidRPr="00841D81">
        <w:rPr>
          <w:i/>
          <w:iCs/>
          <w:sz w:val="28"/>
          <w:szCs w:val="28"/>
        </w:rPr>
        <w:t>cigarešu</w:t>
      </w:r>
      <w:proofErr w:type="spellEnd"/>
      <w:r w:rsidRPr="00841D81">
        <w:rPr>
          <w:i/>
          <w:iCs/>
          <w:sz w:val="28"/>
          <w:szCs w:val="28"/>
        </w:rPr>
        <w:t xml:space="preserve">, kas </w:t>
      </w:r>
      <w:proofErr w:type="spellStart"/>
      <w:r w:rsidRPr="00841D81">
        <w:rPr>
          <w:i/>
          <w:iCs/>
          <w:sz w:val="28"/>
          <w:szCs w:val="28"/>
        </w:rPr>
        <w:t>paredzētas</w:t>
      </w:r>
      <w:proofErr w:type="spellEnd"/>
      <w:r w:rsidRPr="00841D81">
        <w:rPr>
          <w:i/>
          <w:iCs/>
          <w:sz w:val="28"/>
          <w:szCs w:val="28"/>
        </w:rPr>
        <w:t xml:space="preserve"> </w:t>
      </w:r>
      <w:proofErr w:type="spellStart"/>
      <w:r w:rsidRPr="00841D81">
        <w:rPr>
          <w:i/>
          <w:iCs/>
          <w:sz w:val="28"/>
          <w:szCs w:val="28"/>
        </w:rPr>
        <w:t>vienam</w:t>
      </w:r>
      <w:proofErr w:type="spellEnd"/>
      <w:r w:rsidRPr="00841D81">
        <w:rPr>
          <w:i/>
          <w:iCs/>
          <w:sz w:val="28"/>
          <w:szCs w:val="28"/>
        </w:rPr>
        <w:t xml:space="preserve"> un tam </w:t>
      </w:r>
      <w:proofErr w:type="spellStart"/>
      <w:r w:rsidRPr="00841D81">
        <w:rPr>
          <w:i/>
          <w:iCs/>
          <w:sz w:val="28"/>
          <w:szCs w:val="28"/>
        </w:rPr>
        <w:t>pašam</w:t>
      </w:r>
      <w:proofErr w:type="spellEnd"/>
      <w:r w:rsidRPr="00841D81">
        <w:rPr>
          <w:i/>
          <w:iCs/>
          <w:sz w:val="28"/>
          <w:szCs w:val="28"/>
        </w:rPr>
        <w:t xml:space="preserve"> </w:t>
      </w:r>
      <w:proofErr w:type="spellStart"/>
      <w:r w:rsidRPr="00841D81">
        <w:rPr>
          <w:i/>
          <w:iCs/>
          <w:sz w:val="28"/>
          <w:szCs w:val="28"/>
        </w:rPr>
        <w:t>mazumtirdzniecības</w:t>
      </w:r>
      <w:proofErr w:type="spellEnd"/>
      <w:r w:rsidRPr="00841D81">
        <w:rPr>
          <w:i/>
          <w:iCs/>
          <w:sz w:val="28"/>
          <w:szCs w:val="28"/>
        </w:rPr>
        <w:t xml:space="preserve"> </w:t>
      </w:r>
      <w:proofErr w:type="spellStart"/>
      <w:r w:rsidRPr="00841D81">
        <w:rPr>
          <w:i/>
          <w:iCs/>
          <w:sz w:val="28"/>
          <w:szCs w:val="28"/>
        </w:rPr>
        <w:t>tirgum</w:t>
      </w:r>
      <w:proofErr w:type="spellEnd"/>
      <w:r w:rsidRPr="00841D81">
        <w:rPr>
          <w:i/>
          <w:iCs/>
          <w:sz w:val="28"/>
          <w:szCs w:val="28"/>
        </w:rPr>
        <w:t>.”</w:t>
      </w:r>
    </w:p>
    <w:p w14:paraId="0B6024DE" w14:textId="77777777" w:rsidR="00FD4AA4" w:rsidRPr="00841D81" w:rsidRDefault="00FD4AA4" w:rsidP="00841D81">
      <w:pPr>
        <w:widowControl w:val="0"/>
        <w:autoSpaceDE w:val="0"/>
        <w:autoSpaceDN w:val="0"/>
        <w:spacing w:before="120"/>
        <w:ind w:firstLine="720"/>
        <w:rPr>
          <w:sz w:val="28"/>
          <w:szCs w:val="28"/>
        </w:rPr>
      </w:pPr>
    </w:p>
    <w:p w14:paraId="027308E8" w14:textId="77777777" w:rsidR="00FD4AA4" w:rsidRPr="00841D81" w:rsidRDefault="00FD4AA4" w:rsidP="00841D81">
      <w:pPr>
        <w:widowControl w:val="0"/>
        <w:autoSpaceDE w:val="0"/>
        <w:autoSpaceDN w:val="0"/>
        <w:spacing w:before="120"/>
        <w:ind w:firstLine="720"/>
        <w:jc w:val="both"/>
        <w:rPr>
          <w:sz w:val="28"/>
          <w:szCs w:val="28"/>
        </w:rPr>
      </w:pPr>
      <w:r w:rsidRPr="00841D81">
        <w:rPr>
          <w:sz w:val="28"/>
          <w:szCs w:val="28"/>
        </w:rPr>
        <w:t xml:space="preserve">5.5. </w:t>
      </w:r>
      <w:proofErr w:type="spellStart"/>
      <w:r w:rsidRPr="00841D81">
        <w:rPr>
          <w:sz w:val="28"/>
          <w:szCs w:val="28"/>
        </w:rPr>
        <w:t>Ņemot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vērā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ievērojamo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paštinamo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cigarešu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ražošanas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apjomu</w:t>
      </w:r>
      <w:proofErr w:type="spellEnd"/>
      <w:r w:rsidRPr="00841D81">
        <w:rPr>
          <w:sz w:val="28"/>
          <w:szCs w:val="28"/>
        </w:rPr>
        <w:t xml:space="preserve"> „Gallaher” </w:t>
      </w:r>
      <w:proofErr w:type="spellStart"/>
      <w:r w:rsidRPr="00841D81">
        <w:rPr>
          <w:sz w:val="28"/>
          <w:szCs w:val="28"/>
        </w:rPr>
        <w:t>uzņēmumos</w:t>
      </w:r>
      <w:proofErr w:type="spellEnd"/>
      <w:r w:rsidRPr="00841D81">
        <w:rPr>
          <w:sz w:val="28"/>
          <w:szCs w:val="28"/>
        </w:rPr>
        <w:t xml:space="preserve">, </w:t>
      </w:r>
      <w:proofErr w:type="spellStart"/>
      <w:r w:rsidRPr="00841D81">
        <w:rPr>
          <w:sz w:val="28"/>
          <w:szCs w:val="28"/>
        </w:rPr>
        <w:t>Sadarbības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līguma</w:t>
      </w:r>
      <w:proofErr w:type="spellEnd"/>
      <w:r w:rsidRPr="00841D81">
        <w:rPr>
          <w:sz w:val="28"/>
          <w:szCs w:val="28"/>
        </w:rPr>
        <w:t xml:space="preserve"> 6. </w:t>
      </w:r>
      <w:proofErr w:type="spellStart"/>
      <w:r w:rsidRPr="00841D81">
        <w:rPr>
          <w:sz w:val="28"/>
          <w:szCs w:val="28"/>
        </w:rPr>
        <w:t>punkta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astoņpadsmito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daļu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groza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šādi</w:t>
      </w:r>
      <w:proofErr w:type="spellEnd"/>
      <w:r w:rsidRPr="00841D81">
        <w:rPr>
          <w:sz w:val="28"/>
          <w:szCs w:val="28"/>
        </w:rPr>
        <w:t>:</w:t>
      </w:r>
    </w:p>
    <w:p w14:paraId="12295EDC" w14:textId="77777777" w:rsidR="00FD4AA4" w:rsidRPr="00841D81" w:rsidRDefault="00FD4AA4" w:rsidP="00841D81">
      <w:pPr>
        <w:widowControl w:val="0"/>
        <w:autoSpaceDE w:val="0"/>
        <w:autoSpaceDN w:val="0"/>
        <w:spacing w:before="120"/>
        <w:ind w:firstLine="720"/>
        <w:rPr>
          <w:sz w:val="28"/>
          <w:szCs w:val="28"/>
        </w:rPr>
      </w:pPr>
      <w:r w:rsidRPr="00841D81">
        <w:rPr>
          <w:sz w:val="28"/>
          <w:szCs w:val="28"/>
        </w:rPr>
        <w:t xml:space="preserve">„6.18. Lai </w:t>
      </w:r>
      <w:proofErr w:type="spellStart"/>
      <w:r w:rsidRPr="00841D81">
        <w:rPr>
          <w:sz w:val="28"/>
          <w:szCs w:val="28"/>
        </w:rPr>
        <w:t>novērstu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šaubas</w:t>
      </w:r>
      <w:proofErr w:type="spellEnd"/>
      <w:r w:rsidRPr="00841D81">
        <w:rPr>
          <w:sz w:val="28"/>
          <w:szCs w:val="28"/>
        </w:rPr>
        <w:t xml:space="preserve">, </w:t>
      </w:r>
      <w:proofErr w:type="spellStart"/>
      <w:r w:rsidRPr="00841D81">
        <w:rPr>
          <w:sz w:val="28"/>
          <w:szCs w:val="28"/>
        </w:rPr>
        <w:t>neviens</w:t>
      </w:r>
      <w:proofErr w:type="spellEnd"/>
      <w:r w:rsidRPr="00841D81">
        <w:rPr>
          <w:sz w:val="28"/>
          <w:szCs w:val="28"/>
        </w:rPr>
        <w:t xml:space="preserve"> no „Japan Tobacco” </w:t>
      </w:r>
      <w:proofErr w:type="spellStart"/>
      <w:r w:rsidRPr="00841D81">
        <w:rPr>
          <w:sz w:val="28"/>
          <w:szCs w:val="28"/>
        </w:rPr>
        <w:t>uzņēmumu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izsekošanas</w:t>
      </w:r>
      <w:proofErr w:type="spellEnd"/>
      <w:r w:rsidRPr="00841D81">
        <w:rPr>
          <w:sz w:val="28"/>
          <w:szCs w:val="28"/>
        </w:rPr>
        <w:t xml:space="preserve"> un </w:t>
      </w:r>
      <w:proofErr w:type="spellStart"/>
      <w:r w:rsidRPr="00841D81">
        <w:rPr>
          <w:sz w:val="28"/>
          <w:szCs w:val="28"/>
        </w:rPr>
        <w:t>reģistrācijas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pienākumiem</w:t>
      </w:r>
      <w:proofErr w:type="spellEnd"/>
      <w:r w:rsidRPr="00841D81">
        <w:rPr>
          <w:sz w:val="28"/>
          <w:szCs w:val="28"/>
        </w:rPr>
        <w:t xml:space="preserve">, kas </w:t>
      </w:r>
      <w:proofErr w:type="spellStart"/>
      <w:r w:rsidRPr="00841D81">
        <w:rPr>
          <w:sz w:val="28"/>
          <w:szCs w:val="28"/>
        </w:rPr>
        <w:t>ietverti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šajā</w:t>
      </w:r>
      <w:proofErr w:type="spellEnd"/>
      <w:r w:rsidRPr="00841D81">
        <w:rPr>
          <w:sz w:val="28"/>
          <w:szCs w:val="28"/>
        </w:rPr>
        <w:t xml:space="preserve"> 6. </w:t>
      </w:r>
      <w:proofErr w:type="spellStart"/>
      <w:r w:rsidRPr="00841D81">
        <w:rPr>
          <w:sz w:val="28"/>
          <w:szCs w:val="28"/>
        </w:rPr>
        <w:t>pantā</w:t>
      </w:r>
      <w:proofErr w:type="spellEnd"/>
      <w:r w:rsidRPr="00841D81">
        <w:rPr>
          <w:sz w:val="28"/>
          <w:szCs w:val="28"/>
        </w:rPr>
        <w:t xml:space="preserve">, </w:t>
      </w:r>
      <w:proofErr w:type="spellStart"/>
      <w:r w:rsidRPr="00841D81">
        <w:rPr>
          <w:sz w:val="28"/>
          <w:szCs w:val="28"/>
        </w:rPr>
        <w:t>neattiecas</w:t>
      </w:r>
      <w:proofErr w:type="spellEnd"/>
      <w:r w:rsidRPr="00841D81">
        <w:rPr>
          <w:sz w:val="28"/>
          <w:szCs w:val="28"/>
        </w:rPr>
        <w:t>:</w:t>
      </w:r>
    </w:p>
    <w:p w14:paraId="5828E8B4" w14:textId="77777777" w:rsidR="00FD4AA4" w:rsidRPr="00841D81" w:rsidRDefault="00FD4AA4" w:rsidP="00841D81">
      <w:pPr>
        <w:widowControl w:val="0"/>
        <w:autoSpaceDE w:val="0"/>
        <w:autoSpaceDN w:val="0"/>
        <w:spacing w:before="120"/>
        <w:ind w:firstLine="720"/>
        <w:jc w:val="both"/>
        <w:rPr>
          <w:i/>
          <w:iCs/>
          <w:sz w:val="28"/>
          <w:szCs w:val="28"/>
        </w:rPr>
      </w:pPr>
      <w:r w:rsidRPr="00841D81">
        <w:rPr>
          <w:sz w:val="28"/>
          <w:szCs w:val="28"/>
        </w:rPr>
        <w:t xml:space="preserve">a) </w:t>
      </w:r>
      <w:proofErr w:type="spellStart"/>
      <w:r w:rsidRPr="00841D81">
        <w:rPr>
          <w:sz w:val="28"/>
          <w:szCs w:val="28"/>
        </w:rPr>
        <w:t>uz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jebkuru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tabakas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izstrādājumu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jebkurā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formā</w:t>
      </w:r>
      <w:proofErr w:type="spellEnd"/>
      <w:r w:rsidRPr="00841D81">
        <w:rPr>
          <w:sz w:val="28"/>
          <w:szCs w:val="28"/>
        </w:rPr>
        <w:t xml:space="preserve">, kas nav </w:t>
      </w:r>
      <w:proofErr w:type="spellStart"/>
      <w:r w:rsidRPr="00841D81">
        <w:rPr>
          <w:sz w:val="28"/>
          <w:szCs w:val="28"/>
        </w:rPr>
        <w:t>cigarete</w:t>
      </w:r>
      <w:proofErr w:type="spellEnd"/>
      <w:r w:rsidRPr="00841D81">
        <w:rPr>
          <w:sz w:val="28"/>
          <w:szCs w:val="28"/>
        </w:rPr>
        <w:t xml:space="preserve">, </w:t>
      </w:r>
      <w:proofErr w:type="spellStart"/>
      <w:r w:rsidRPr="00841D81">
        <w:rPr>
          <w:sz w:val="28"/>
          <w:szCs w:val="28"/>
        </w:rPr>
        <w:t>ieskaitot</w:t>
      </w:r>
      <w:proofErr w:type="spellEnd"/>
      <w:r w:rsidRPr="00841D81">
        <w:rPr>
          <w:sz w:val="28"/>
          <w:szCs w:val="28"/>
        </w:rPr>
        <w:t xml:space="preserve"> „</w:t>
      </w:r>
      <w:proofErr w:type="spellStart"/>
      <w:r w:rsidRPr="00841D81">
        <w:rPr>
          <w:sz w:val="28"/>
          <w:szCs w:val="28"/>
        </w:rPr>
        <w:t>paštinamo</w:t>
      </w:r>
      <w:proofErr w:type="spellEnd"/>
      <w:r w:rsidRPr="00841D81">
        <w:rPr>
          <w:sz w:val="28"/>
          <w:szCs w:val="28"/>
        </w:rPr>
        <w:t xml:space="preserve">” </w:t>
      </w:r>
      <w:proofErr w:type="spellStart"/>
      <w:r w:rsidRPr="00841D81">
        <w:rPr>
          <w:sz w:val="28"/>
          <w:szCs w:val="28"/>
        </w:rPr>
        <w:t>tabaku</w:t>
      </w:r>
      <w:proofErr w:type="spellEnd"/>
      <w:r w:rsidRPr="00841D81">
        <w:rPr>
          <w:i/>
          <w:sz w:val="28"/>
          <w:szCs w:val="28"/>
        </w:rPr>
        <w:t xml:space="preserve">, bet tad, ja </w:t>
      </w:r>
      <w:proofErr w:type="spellStart"/>
      <w:r w:rsidRPr="00841D81">
        <w:rPr>
          <w:i/>
          <w:sz w:val="28"/>
          <w:szCs w:val="28"/>
        </w:rPr>
        <w:t>jebkurā</w:t>
      </w:r>
      <w:proofErr w:type="spellEnd"/>
      <w:r w:rsidRPr="00841D81">
        <w:rPr>
          <w:i/>
          <w:sz w:val="28"/>
          <w:szCs w:val="28"/>
        </w:rPr>
        <w:t xml:space="preserve"> 12 </w:t>
      </w:r>
      <w:proofErr w:type="spellStart"/>
      <w:r w:rsidRPr="00841D81">
        <w:rPr>
          <w:i/>
          <w:sz w:val="28"/>
          <w:szCs w:val="28"/>
        </w:rPr>
        <w:t>mēnešu</w:t>
      </w:r>
      <w:proofErr w:type="spellEnd"/>
      <w:r w:rsidRPr="00841D81">
        <w:rPr>
          <w:i/>
          <w:sz w:val="28"/>
          <w:szCs w:val="28"/>
        </w:rPr>
        <w:t xml:space="preserve"> </w:t>
      </w:r>
      <w:proofErr w:type="spellStart"/>
      <w:r w:rsidRPr="00841D81">
        <w:rPr>
          <w:i/>
          <w:sz w:val="28"/>
          <w:szCs w:val="28"/>
        </w:rPr>
        <w:t>periodā</w:t>
      </w:r>
      <w:proofErr w:type="spellEnd"/>
      <w:r w:rsidRPr="00841D81">
        <w:rPr>
          <w:i/>
          <w:sz w:val="28"/>
          <w:szCs w:val="28"/>
        </w:rPr>
        <w:t xml:space="preserve">, </w:t>
      </w:r>
      <w:proofErr w:type="spellStart"/>
      <w:r w:rsidRPr="00841D81">
        <w:rPr>
          <w:i/>
          <w:sz w:val="28"/>
          <w:szCs w:val="28"/>
        </w:rPr>
        <w:t>sākot</w:t>
      </w:r>
      <w:proofErr w:type="spellEnd"/>
      <w:r w:rsidRPr="00841D81">
        <w:rPr>
          <w:i/>
          <w:sz w:val="28"/>
          <w:szCs w:val="28"/>
        </w:rPr>
        <w:t xml:space="preserve"> </w:t>
      </w:r>
      <w:proofErr w:type="spellStart"/>
      <w:r w:rsidRPr="00841D81">
        <w:rPr>
          <w:i/>
          <w:sz w:val="28"/>
          <w:szCs w:val="28"/>
        </w:rPr>
        <w:t>ar</w:t>
      </w:r>
      <w:proofErr w:type="spellEnd"/>
      <w:r w:rsidRPr="00841D81">
        <w:rPr>
          <w:i/>
          <w:sz w:val="28"/>
          <w:szCs w:val="28"/>
        </w:rPr>
        <w:t xml:space="preserve"> 2009. gada 14. </w:t>
      </w:r>
      <w:proofErr w:type="spellStart"/>
      <w:r w:rsidRPr="00841D81">
        <w:rPr>
          <w:i/>
          <w:sz w:val="28"/>
          <w:szCs w:val="28"/>
        </w:rPr>
        <w:t>decembri</w:t>
      </w:r>
      <w:proofErr w:type="spellEnd"/>
      <w:r w:rsidRPr="00841D81">
        <w:rPr>
          <w:i/>
          <w:sz w:val="28"/>
          <w:szCs w:val="28"/>
        </w:rPr>
        <w:t xml:space="preserve">, OLAF „Japan Tobacco” </w:t>
      </w:r>
      <w:proofErr w:type="spellStart"/>
      <w:r w:rsidRPr="00841D81">
        <w:rPr>
          <w:i/>
          <w:sz w:val="28"/>
          <w:szCs w:val="28"/>
        </w:rPr>
        <w:t>uzņēmumiem</w:t>
      </w:r>
      <w:proofErr w:type="spellEnd"/>
      <w:r w:rsidRPr="00841D81">
        <w:rPr>
          <w:i/>
          <w:sz w:val="28"/>
          <w:szCs w:val="28"/>
        </w:rPr>
        <w:t xml:space="preserve"> </w:t>
      </w:r>
      <w:proofErr w:type="spellStart"/>
      <w:r w:rsidRPr="00841D81">
        <w:rPr>
          <w:i/>
          <w:sz w:val="28"/>
          <w:szCs w:val="28"/>
        </w:rPr>
        <w:t>vairāk</w:t>
      </w:r>
      <w:proofErr w:type="spellEnd"/>
      <w:r w:rsidRPr="00841D81">
        <w:rPr>
          <w:i/>
          <w:sz w:val="28"/>
          <w:szCs w:val="28"/>
        </w:rPr>
        <w:t xml:space="preserve"> </w:t>
      </w:r>
      <w:proofErr w:type="spellStart"/>
      <w:r w:rsidRPr="00841D81">
        <w:rPr>
          <w:i/>
          <w:sz w:val="28"/>
          <w:szCs w:val="28"/>
        </w:rPr>
        <w:t>nekā</w:t>
      </w:r>
      <w:proofErr w:type="spellEnd"/>
      <w:r w:rsidRPr="00841D81">
        <w:rPr>
          <w:i/>
          <w:sz w:val="28"/>
          <w:szCs w:val="28"/>
        </w:rPr>
        <w:t xml:space="preserve"> </w:t>
      </w:r>
      <w:proofErr w:type="spellStart"/>
      <w:r w:rsidRPr="00841D81">
        <w:rPr>
          <w:i/>
          <w:sz w:val="28"/>
          <w:szCs w:val="28"/>
        </w:rPr>
        <w:t>piecas</w:t>
      </w:r>
      <w:proofErr w:type="spellEnd"/>
      <w:r w:rsidRPr="00841D81">
        <w:rPr>
          <w:i/>
          <w:sz w:val="28"/>
          <w:szCs w:val="28"/>
        </w:rPr>
        <w:t xml:space="preserve"> </w:t>
      </w:r>
      <w:proofErr w:type="spellStart"/>
      <w:r w:rsidRPr="00841D81">
        <w:rPr>
          <w:i/>
          <w:sz w:val="28"/>
          <w:szCs w:val="28"/>
        </w:rPr>
        <w:t>reizes</w:t>
      </w:r>
      <w:proofErr w:type="spellEnd"/>
      <w:r w:rsidRPr="00841D81">
        <w:rPr>
          <w:i/>
          <w:sz w:val="28"/>
          <w:szCs w:val="28"/>
        </w:rPr>
        <w:t xml:space="preserve"> </w:t>
      </w:r>
      <w:proofErr w:type="spellStart"/>
      <w:r w:rsidRPr="00841D81">
        <w:rPr>
          <w:i/>
          <w:sz w:val="28"/>
          <w:szCs w:val="28"/>
        </w:rPr>
        <w:t>paziņo</w:t>
      </w:r>
      <w:proofErr w:type="spellEnd"/>
      <w:r w:rsidRPr="00841D81">
        <w:rPr>
          <w:i/>
          <w:sz w:val="28"/>
          <w:szCs w:val="28"/>
        </w:rPr>
        <w:t xml:space="preserve"> par to, ka </w:t>
      </w:r>
      <w:proofErr w:type="spellStart"/>
      <w:r w:rsidRPr="00841D81">
        <w:rPr>
          <w:i/>
          <w:sz w:val="28"/>
          <w:szCs w:val="28"/>
        </w:rPr>
        <w:t>konfiscētas</w:t>
      </w:r>
      <w:proofErr w:type="spellEnd"/>
      <w:r w:rsidRPr="00841D81">
        <w:rPr>
          <w:i/>
          <w:sz w:val="28"/>
          <w:szCs w:val="28"/>
        </w:rPr>
        <w:t xml:space="preserve"> „Japan </w:t>
      </w:r>
      <w:proofErr w:type="gramStart"/>
      <w:r w:rsidRPr="00841D81">
        <w:rPr>
          <w:i/>
          <w:sz w:val="28"/>
          <w:szCs w:val="28"/>
        </w:rPr>
        <w:t>Tobacco”„</w:t>
      </w:r>
      <w:proofErr w:type="spellStart"/>
      <w:proofErr w:type="gramEnd"/>
      <w:r w:rsidRPr="00841D81">
        <w:rPr>
          <w:i/>
          <w:sz w:val="28"/>
          <w:szCs w:val="28"/>
        </w:rPr>
        <w:t>paštinamās</w:t>
      </w:r>
      <w:proofErr w:type="spellEnd"/>
      <w:r w:rsidRPr="00841D81">
        <w:rPr>
          <w:i/>
          <w:sz w:val="28"/>
          <w:szCs w:val="28"/>
        </w:rPr>
        <w:t xml:space="preserve">” </w:t>
      </w:r>
      <w:proofErr w:type="spellStart"/>
      <w:r w:rsidRPr="00841D81">
        <w:rPr>
          <w:i/>
          <w:sz w:val="28"/>
          <w:szCs w:val="28"/>
        </w:rPr>
        <w:t>cigaretes</w:t>
      </w:r>
      <w:proofErr w:type="spellEnd"/>
      <w:r w:rsidRPr="00841D81">
        <w:rPr>
          <w:i/>
          <w:sz w:val="28"/>
          <w:szCs w:val="28"/>
        </w:rPr>
        <w:t xml:space="preserve">, </w:t>
      </w:r>
      <w:proofErr w:type="spellStart"/>
      <w:r w:rsidRPr="00841D81">
        <w:rPr>
          <w:i/>
          <w:sz w:val="28"/>
          <w:szCs w:val="28"/>
        </w:rPr>
        <w:t>uz</w:t>
      </w:r>
      <w:proofErr w:type="spellEnd"/>
      <w:r w:rsidRPr="00841D81">
        <w:rPr>
          <w:i/>
          <w:sz w:val="28"/>
          <w:szCs w:val="28"/>
        </w:rPr>
        <w:t xml:space="preserve"> </w:t>
      </w:r>
      <w:proofErr w:type="spellStart"/>
      <w:r w:rsidRPr="00841D81">
        <w:rPr>
          <w:i/>
          <w:sz w:val="28"/>
          <w:szCs w:val="28"/>
        </w:rPr>
        <w:t>kurām</w:t>
      </w:r>
      <w:proofErr w:type="spellEnd"/>
      <w:r w:rsidRPr="00841D81">
        <w:rPr>
          <w:i/>
          <w:sz w:val="28"/>
          <w:szCs w:val="28"/>
        </w:rPr>
        <w:t xml:space="preserve"> </w:t>
      </w:r>
      <w:proofErr w:type="spellStart"/>
      <w:r w:rsidRPr="00841D81">
        <w:rPr>
          <w:i/>
          <w:sz w:val="28"/>
          <w:szCs w:val="28"/>
        </w:rPr>
        <w:t>i</w:t>
      </w:r>
      <w:proofErr w:type="spellEnd"/>
      <w:r w:rsidRPr="00841D81">
        <w:rPr>
          <w:i/>
          <w:sz w:val="28"/>
          <w:szCs w:val="28"/>
        </w:rPr>
        <w:t xml:space="preserve">) </w:t>
      </w:r>
      <w:proofErr w:type="spellStart"/>
      <w:r w:rsidRPr="00841D81">
        <w:rPr>
          <w:i/>
          <w:sz w:val="28"/>
          <w:szCs w:val="28"/>
        </w:rPr>
        <w:t>norādīta</w:t>
      </w:r>
      <w:proofErr w:type="spellEnd"/>
      <w:r w:rsidRPr="00841D81">
        <w:rPr>
          <w:i/>
          <w:sz w:val="28"/>
          <w:szCs w:val="28"/>
        </w:rPr>
        <w:t xml:space="preserve"> </w:t>
      </w:r>
      <w:proofErr w:type="spellStart"/>
      <w:r w:rsidRPr="00841D81">
        <w:rPr>
          <w:i/>
          <w:sz w:val="28"/>
          <w:szCs w:val="28"/>
        </w:rPr>
        <w:t>viena</w:t>
      </w:r>
      <w:proofErr w:type="spellEnd"/>
      <w:r w:rsidRPr="00841D81">
        <w:rPr>
          <w:i/>
          <w:sz w:val="28"/>
          <w:szCs w:val="28"/>
        </w:rPr>
        <w:t xml:space="preserve"> un </w:t>
      </w:r>
      <w:proofErr w:type="spellStart"/>
      <w:r w:rsidRPr="00841D81">
        <w:rPr>
          <w:i/>
          <w:sz w:val="28"/>
          <w:szCs w:val="28"/>
        </w:rPr>
        <w:t>tā</w:t>
      </w:r>
      <w:proofErr w:type="spellEnd"/>
      <w:r w:rsidRPr="00841D81">
        <w:rPr>
          <w:i/>
          <w:sz w:val="28"/>
          <w:szCs w:val="28"/>
        </w:rPr>
        <w:t xml:space="preserve"> </w:t>
      </w:r>
      <w:proofErr w:type="spellStart"/>
      <w:r w:rsidRPr="00841D81">
        <w:rPr>
          <w:i/>
          <w:sz w:val="28"/>
          <w:szCs w:val="28"/>
        </w:rPr>
        <w:t>pati</w:t>
      </w:r>
      <w:proofErr w:type="spellEnd"/>
      <w:r w:rsidRPr="00841D81">
        <w:rPr>
          <w:i/>
          <w:sz w:val="28"/>
          <w:szCs w:val="28"/>
        </w:rPr>
        <w:t xml:space="preserve"> „Japan Tobacco” </w:t>
      </w:r>
      <w:proofErr w:type="spellStart"/>
      <w:r w:rsidRPr="00841D81">
        <w:rPr>
          <w:i/>
          <w:sz w:val="28"/>
          <w:szCs w:val="28"/>
        </w:rPr>
        <w:t>preču</w:t>
      </w:r>
      <w:proofErr w:type="spellEnd"/>
      <w:r w:rsidRPr="00841D81">
        <w:rPr>
          <w:i/>
          <w:sz w:val="28"/>
          <w:szCs w:val="28"/>
        </w:rPr>
        <w:t xml:space="preserve"> </w:t>
      </w:r>
      <w:proofErr w:type="spellStart"/>
      <w:r w:rsidRPr="00841D81">
        <w:rPr>
          <w:i/>
          <w:sz w:val="28"/>
          <w:szCs w:val="28"/>
        </w:rPr>
        <w:t>zīme</w:t>
      </w:r>
      <w:proofErr w:type="spellEnd"/>
      <w:r w:rsidRPr="00841D81">
        <w:rPr>
          <w:i/>
          <w:sz w:val="28"/>
          <w:szCs w:val="28"/>
        </w:rPr>
        <w:t xml:space="preserve"> un ii) </w:t>
      </w:r>
      <w:r w:rsidRPr="00841D81">
        <w:rPr>
          <w:i/>
          <w:iCs/>
          <w:sz w:val="28"/>
          <w:szCs w:val="28"/>
        </w:rPr>
        <w:t xml:space="preserve">kas </w:t>
      </w:r>
      <w:proofErr w:type="spellStart"/>
      <w:r w:rsidRPr="00841D81">
        <w:rPr>
          <w:i/>
          <w:iCs/>
          <w:sz w:val="28"/>
          <w:szCs w:val="28"/>
        </w:rPr>
        <w:t>paredzētas</w:t>
      </w:r>
      <w:proofErr w:type="spellEnd"/>
      <w:r w:rsidRPr="00841D81">
        <w:rPr>
          <w:i/>
          <w:iCs/>
          <w:sz w:val="28"/>
          <w:szCs w:val="28"/>
        </w:rPr>
        <w:t xml:space="preserve"> </w:t>
      </w:r>
      <w:proofErr w:type="spellStart"/>
      <w:r w:rsidRPr="00841D81">
        <w:rPr>
          <w:i/>
          <w:iCs/>
          <w:sz w:val="28"/>
          <w:szCs w:val="28"/>
        </w:rPr>
        <w:t>vienam</w:t>
      </w:r>
      <w:proofErr w:type="spellEnd"/>
      <w:r w:rsidRPr="00841D81">
        <w:rPr>
          <w:i/>
          <w:iCs/>
          <w:sz w:val="28"/>
          <w:szCs w:val="28"/>
        </w:rPr>
        <w:t xml:space="preserve"> un tam </w:t>
      </w:r>
      <w:proofErr w:type="spellStart"/>
      <w:r w:rsidRPr="00841D81">
        <w:rPr>
          <w:i/>
          <w:iCs/>
          <w:sz w:val="28"/>
          <w:szCs w:val="28"/>
        </w:rPr>
        <w:t>pašam</w:t>
      </w:r>
      <w:proofErr w:type="spellEnd"/>
      <w:r w:rsidRPr="00841D81">
        <w:rPr>
          <w:i/>
          <w:iCs/>
          <w:sz w:val="28"/>
          <w:szCs w:val="28"/>
        </w:rPr>
        <w:t xml:space="preserve"> </w:t>
      </w:r>
      <w:proofErr w:type="spellStart"/>
      <w:r w:rsidRPr="00841D81">
        <w:rPr>
          <w:i/>
          <w:iCs/>
          <w:sz w:val="28"/>
          <w:szCs w:val="28"/>
        </w:rPr>
        <w:t>mazumtirdzniecības</w:t>
      </w:r>
      <w:proofErr w:type="spellEnd"/>
      <w:r w:rsidRPr="00841D81">
        <w:rPr>
          <w:i/>
          <w:iCs/>
          <w:sz w:val="28"/>
          <w:szCs w:val="28"/>
        </w:rPr>
        <w:t xml:space="preserve"> </w:t>
      </w:r>
      <w:proofErr w:type="spellStart"/>
      <w:r w:rsidRPr="00841D81">
        <w:rPr>
          <w:i/>
          <w:iCs/>
          <w:sz w:val="28"/>
          <w:szCs w:val="28"/>
        </w:rPr>
        <w:t>tirgum</w:t>
      </w:r>
      <w:proofErr w:type="spellEnd"/>
      <w:r w:rsidRPr="00841D81">
        <w:rPr>
          <w:i/>
          <w:iCs/>
          <w:sz w:val="28"/>
          <w:szCs w:val="28"/>
        </w:rPr>
        <w:t xml:space="preserve">, un ja, </w:t>
      </w:r>
      <w:proofErr w:type="spellStart"/>
      <w:r w:rsidRPr="00841D81">
        <w:rPr>
          <w:i/>
          <w:iCs/>
          <w:sz w:val="28"/>
          <w:szCs w:val="28"/>
        </w:rPr>
        <w:t>veicot</w:t>
      </w:r>
      <w:proofErr w:type="spellEnd"/>
      <w:r w:rsidRPr="00841D81">
        <w:rPr>
          <w:i/>
          <w:iCs/>
          <w:sz w:val="28"/>
          <w:szCs w:val="28"/>
        </w:rPr>
        <w:t xml:space="preserve"> </w:t>
      </w:r>
      <w:proofErr w:type="spellStart"/>
      <w:r w:rsidRPr="00841D81">
        <w:rPr>
          <w:i/>
          <w:iCs/>
          <w:sz w:val="28"/>
          <w:szCs w:val="28"/>
        </w:rPr>
        <w:t>pārbaudi</w:t>
      </w:r>
      <w:proofErr w:type="spellEnd"/>
      <w:r w:rsidRPr="00841D81">
        <w:rPr>
          <w:i/>
          <w:iCs/>
          <w:sz w:val="28"/>
          <w:szCs w:val="28"/>
        </w:rPr>
        <w:t xml:space="preserve"> </w:t>
      </w:r>
      <w:proofErr w:type="spellStart"/>
      <w:r w:rsidRPr="00841D81">
        <w:rPr>
          <w:i/>
          <w:iCs/>
          <w:sz w:val="28"/>
          <w:szCs w:val="28"/>
        </w:rPr>
        <w:t>atbilstoši</w:t>
      </w:r>
      <w:proofErr w:type="spellEnd"/>
      <w:r w:rsidRPr="00841D81">
        <w:rPr>
          <w:i/>
          <w:iCs/>
          <w:sz w:val="28"/>
          <w:szCs w:val="28"/>
        </w:rPr>
        <w:t xml:space="preserve"> </w:t>
      </w:r>
      <w:proofErr w:type="spellStart"/>
      <w:r w:rsidRPr="00841D81">
        <w:rPr>
          <w:i/>
          <w:iCs/>
          <w:sz w:val="28"/>
          <w:szCs w:val="28"/>
        </w:rPr>
        <w:t>šā</w:t>
      </w:r>
      <w:proofErr w:type="spellEnd"/>
      <w:r w:rsidRPr="00841D81">
        <w:rPr>
          <w:i/>
          <w:iCs/>
          <w:sz w:val="28"/>
          <w:szCs w:val="28"/>
        </w:rPr>
        <w:t xml:space="preserve"> </w:t>
      </w:r>
      <w:proofErr w:type="spellStart"/>
      <w:r w:rsidRPr="00841D81">
        <w:rPr>
          <w:i/>
          <w:iCs/>
          <w:sz w:val="28"/>
          <w:szCs w:val="28"/>
        </w:rPr>
        <w:t>līguma</w:t>
      </w:r>
      <w:proofErr w:type="spellEnd"/>
      <w:r w:rsidRPr="00841D81">
        <w:rPr>
          <w:i/>
          <w:iCs/>
          <w:sz w:val="28"/>
          <w:szCs w:val="28"/>
        </w:rPr>
        <w:t xml:space="preserve"> 7. </w:t>
      </w:r>
      <w:proofErr w:type="spellStart"/>
      <w:r w:rsidRPr="00841D81">
        <w:rPr>
          <w:i/>
          <w:iCs/>
          <w:sz w:val="28"/>
          <w:szCs w:val="28"/>
        </w:rPr>
        <w:t>punkta</w:t>
      </w:r>
      <w:proofErr w:type="spellEnd"/>
      <w:r w:rsidRPr="00841D81">
        <w:rPr>
          <w:i/>
          <w:iCs/>
          <w:sz w:val="28"/>
          <w:szCs w:val="28"/>
        </w:rPr>
        <w:t xml:space="preserve"> </w:t>
      </w:r>
      <w:proofErr w:type="spellStart"/>
      <w:r w:rsidRPr="00841D81">
        <w:rPr>
          <w:i/>
          <w:iCs/>
          <w:sz w:val="28"/>
          <w:szCs w:val="28"/>
        </w:rPr>
        <w:t>trešajai</w:t>
      </w:r>
      <w:proofErr w:type="spellEnd"/>
      <w:r w:rsidRPr="00841D81">
        <w:rPr>
          <w:i/>
          <w:iCs/>
          <w:sz w:val="28"/>
          <w:szCs w:val="28"/>
        </w:rPr>
        <w:t xml:space="preserve"> </w:t>
      </w:r>
      <w:proofErr w:type="spellStart"/>
      <w:r w:rsidRPr="00841D81">
        <w:rPr>
          <w:i/>
          <w:iCs/>
          <w:sz w:val="28"/>
          <w:szCs w:val="28"/>
        </w:rPr>
        <w:t>daļai</w:t>
      </w:r>
      <w:proofErr w:type="spellEnd"/>
      <w:r w:rsidRPr="00841D81">
        <w:rPr>
          <w:i/>
          <w:iCs/>
          <w:sz w:val="28"/>
          <w:szCs w:val="28"/>
        </w:rPr>
        <w:t xml:space="preserve">, </w:t>
      </w:r>
      <w:proofErr w:type="spellStart"/>
      <w:r w:rsidRPr="00841D81">
        <w:rPr>
          <w:i/>
          <w:iCs/>
          <w:sz w:val="28"/>
          <w:szCs w:val="28"/>
        </w:rPr>
        <w:t>tiek</w:t>
      </w:r>
      <w:proofErr w:type="spellEnd"/>
      <w:r w:rsidRPr="00841D81">
        <w:rPr>
          <w:i/>
          <w:iCs/>
          <w:sz w:val="28"/>
          <w:szCs w:val="28"/>
        </w:rPr>
        <w:t xml:space="preserve"> </w:t>
      </w:r>
      <w:proofErr w:type="spellStart"/>
      <w:r w:rsidRPr="00841D81">
        <w:rPr>
          <w:i/>
          <w:iCs/>
          <w:sz w:val="28"/>
          <w:szCs w:val="28"/>
        </w:rPr>
        <w:t>konstatēts</w:t>
      </w:r>
      <w:proofErr w:type="spellEnd"/>
      <w:r w:rsidRPr="00841D81">
        <w:rPr>
          <w:i/>
          <w:iCs/>
          <w:sz w:val="28"/>
          <w:szCs w:val="28"/>
        </w:rPr>
        <w:t xml:space="preserve">, ka </w:t>
      </w:r>
      <w:proofErr w:type="spellStart"/>
      <w:r w:rsidRPr="00841D81">
        <w:rPr>
          <w:i/>
          <w:iCs/>
          <w:sz w:val="28"/>
          <w:szCs w:val="28"/>
        </w:rPr>
        <w:t>šīs</w:t>
      </w:r>
      <w:proofErr w:type="spellEnd"/>
      <w:r w:rsidRPr="00841D81">
        <w:rPr>
          <w:i/>
          <w:iCs/>
          <w:sz w:val="28"/>
          <w:szCs w:val="28"/>
        </w:rPr>
        <w:t xml:space="preserve"> </w:t>
      </w:r>
      <w:proofErr w:type="spellStart"/>
      <w:r w:rsidRPr="00841D81">
        <w:rPr>
          <w:i/>
          <w:iCs/>
          <w:sz w:val="28"/>
          <w:szCs w:val="28"/>
        </w:rPr>
        <w:lastRenderedPageBreak/>
        <w:t>cigaretes</w:t>
      </w:r>
      <w:proofErr w:type="spellEnd"/>
      <w:r w:rsidRPr="00841D81">
        <w:rPr>
          <w:i/>
          <w:iCs/>
          <w:sz w:val="28"/>
          <w:szCs w:val="28"/>
        </w:rPr>
        <w:t xml:space="preserve"> </w:t>
      </w:r>
      <w:proofErr w:type="spellStart"/>
      <w:r w:rsidRPr="00841D81">
        <w:rPr>
          <w:i/>
          <w:iCs/>
          <w:sz w:val="28"/>
          <w:szCs w:val="28"/>
        </w:rPr>
        <w:t>ir</w:t>
      </w:r>
      <w:proofErr w:type="spellEnd"/>
      <w:r w:rsidRPr="00841D81">
        <w:rPr>
          <w:i/>
          <w:iCs/>
          <w:sz w:val="28"/>
          <w:szCs w:val="28"/>
        </w:rPr>
        <w:t xml:space="preserve"> „Japan Tobacco” </w:t>
      </w:r>
      <w:proofErr w:type="spellStart"/>
      <w:r w:rsidRPr="00841D81">
        <w:rPr>
          <w:i/>
          <w:iCs/>
          <w:sz w:val="28"/>
          <w:szCs w:val="28"/>
        </w:rPr>
        <w:t>cigaretes</w:t>
      </w:r>
      <w:proofErr w:type="spellEnd"/>
      <w:r w:rsidRPr="00841D81">
        <w:rPr>
          <w:i/>
          <w:iCs/>
          <w:sz w:val="28"/>
          <w:szCs w:val="28"/>
        </w:rPr>
        <w:t xml:space="preserve">, „Japan Tobacco" </w:t>
      </w:r>
      <w:proofErr w:type="spellStart"/>
      <w:r w:rsidRPr="00841D81">
        <w:rPr>
          <w:i/>
          <w:iCs/>
          <w:sz w:val="28"/>
          <w:szCs w:val="28"/>
        </w:rPr>
        <w:t>uzņēmumi</w:t>
      </w:r>
      <w:proofErr w:type="spellEnd"/>
      <w:r w:rsidRPr="00841D81">
        <w:rPr>
          <w:i/>
          <w:iCs/>
          <w:sz w:val="28"/>
          <w:szCs w:val="28"/>
        </w:rPr>
        <w:t xml:space="preserve"> „</w:t>
      </w:r>
      <w:proofErr w:type="spellStart"/>
      <w:r w:rsidRPr="00841D81">
        <w:rPr>
          <w:i/>
          <w:iCs/>
          <w:sz w:val="28"/>
          <w:szCs w:val="28"/>
        </w:rPr>
        <w:t>paštinamajām</w:t>
      </w:r>
      <w:proofErr w:type="spellEnd"/>
      <w:r w:rsidRPr="00841D81">
        <w:rPr>
          <w:i/>
          <w:iCs/>
          <w:sz w:val="28"/>
          <w:szCs w:val="28"/>
        </w:rPr>
        <w:t xml:space="preserve">” „Japan Tobacco” </w:t>
      </w:r>
      <w:proofErr w:type="spellStart"/>
      <w:r w:rsidRPr="00841D81">
        <w:rPr>
          <w:i/>
          <w:iCs/>
          <w:sz w:val="28"/>
          <w:szCs w:val="28"/>
        </w:rPr>
        <w:t>cigaretēm</w:t>
      </w:r>
      <w:proofErr w:type="spellEnd"/>
      <w:r w:rsidRPr="00841D81">
        <w:rPr>
          <w:i/>
          <w:iCs/>
          <w:sz w:val="28"/>
          <w:szCs w:val="28"/>
        </w:rPr>
        <w:t xml:space="preserve">, </w:t>
      </w:r>
      <w:proofErr w:type="spellStart"/>
      <w:r w:rsidRPr="00841D81">
        <w:rPr>
          <w:i/>
          <w:iCs/>
          <w:sz w:val="28"/>
          <w:szCs w:val="28"/>
        </w:rPr>
        <w:t>uz</w:t>
      </w:r>
      <w:proofErr w:type="spellEnd"/>
      <w:r w:rsidRPr="00841D81">
        <w:rPr>
          <w:i/>
          <w:iCs/>
          <w:sz w:val="28"/>
          <w:szCs w:val="28"/>
        </w:rPr>
        <w:t xml:space="preserve"> </w:t>
      </w:r>
      <w:proofErr w:type="spellStart"/>
      <w:r w:rsidRPr="00841D81">
        <w:rPr>
          <w:i/>
          <w:iCs/>
          <w:sz w:val="28"/>
          <w:szCs w:val="28"/>
        </w:rPr>
        <w:t>kurām</w:t>
      </w:r>
      <w:proofErr w:type="spellEnd"/>
      <w:r w:rsidRPr="00841D81">
        <w:rPr>
          <w:i/>
          <w:iCs/>
          <w:sz w:val="28"/>
          <w:szCs w:val="28"/>
        </w:rPr>
        <w:t xml:space="preserve"> </w:t>
      </w:r>
      <w:proofErr w:type="spellStart"/>
      <w:r w:rsidRPr="00841D81">
        <w:rPr>
          <w:i/>
          <w:iCs/>
          <w:sz w:val="28"/>
          <w:szCs w:val="28"/>
        </w:rPr>
        <w:t>norādīta</w:t>
      </w:r>
      <w:proofErr w:type="spellEnd"/>
      <w:r w:rsidRPr="00841D81">
        <w:rPr>
          <w:i/>
          <w:iCs/>
          <w:sz w:val="28"/>
          <w:szCs w:val="28"/>
        </w:rPr>
        <w:t xml:space="preserve"> </w:t>
      </w:r>
      <w:proofErr w:type="spellStart"/>
      <w:r w:rsidRPr="00841D81">
        <w:rPr>
          <w:i/>
          <w:iCs/>
          <w:sz w:val="28"/>
          <w:szCs w:val="28"/>
        </w:rPr>
        <w:t>tā</w:t>
      </w:r>
      <w:proofErr w:type="spellEnd"/>
      <w:r w:rsidRPr="00841D81">
        <w:rPr>
          <w:i/>
          <w:iCs/>
          <w:sz w:val="28"/>
          <w:szCs w:val="28"/>
        </w:rPr>
        <w:t xml:space="preserve"> </w:t>
      </w:r>
      <w:proofErr w:type="spellStart"/>
      <w:r w:rsidRPr="00841D81">
        <w:rPr>
          <w:i/>
          <w:iCs/>
          <w:sz w:val="28"/>
          <w:szCs w:val="28"/>
        </w:rPr>
        <w:t>pati</w:t>
      </w:r>
      <w:proofErr w:type="spellEnd"/>
      <w:r w:rsidRPr="00841D81">
        <w:rPr>
          <w:i/>
          <w:iCs/>
          <w:sz w:val="28"/>
          <w:szCs w:val="28"/>
        </w:rPr>
        <w:t xml:space="preserve"> „Japan Tobacco” </w:t>
      </w:r>
      <w:proofErr w:type="spellStart"/>
      <w:r w:rsidRPr="00841D81">
        <w:rPr>
          <w:i/>
          <w:iCs/>
          <w:sz w:val="28"/>
          <w:szCs w:val="28"/>
        </w:rPr>
        <w:t>preču</w:t>
      </w:r>
      <w:proofErr w:type="spellEnd"/>
      <w:r w:rsidRPr="00841D81">
        <w:rPr>
          <w:i/>
          <w:iCs/>
          <w:sz w:val="28"/>
          <w:szCs w:val="28"/>
        </w:rPr>
        <w:t xml:space="preserve"> </w:t>
      </w:r>
      <w:proofErr w:type="spellStart"/>
      <w:r w:rsidRPr="00841D81">
        <w:rPr>
          <w:i/>
          <w:iCs/>
          <w:sz w:val="28"/>
          <w:szCs w:val="28"/>
        </w:rPr>
        <w:t>zīme</w:t>
      </w:r>
      <w:proofErr w:type="spellEnd"/>
      <w:r w:rsidRPr="00841D81">
        <w:rPr>
          <w:i/>
          <w:iCs/>
          <w:sz w:val="28"/>
          <w:szCs w:val="28"/>
        </w:rPr>
        <w:t xml:space="preserve"> un kas </w:t>
      </w:r>
      <w:proofErr w:type="spellStart"/>
      <w:r w:rsidRPr="00841D81">
        <w:rPr>
          <w:i/>
          <w:iCs/>
          <w:sz w:val="28"/>
          <w:szCs w:val="28"/>
        </w:rPr>
        <w:t>paredzētas</w:t>
      </w:r>
      <w:proofErr w:type="spellEnd"/>
      <w:r w:rsidRPr="00841D81">
        <w:rPr>
          <w:i/>
          <w:iCs/>
          <w:sz w:val="28"/>
          <w:szCs w:val="28"/>
        </w:rPr>
        <w:t xml:space="preserve"> tam </w:t>
      </w:r>
      <w:proofErr w:type="spellStart"/>
      <w:r w:rsidRPr="00841D81">
        <w:rPr>
          <w:i/>
          <w:iCs/>
          <w:sz w:val="28"/>
          <w:szCs w:val="28"/>
        </w:rPr>
        <w:t>pašam</w:t>
      </w:r>
      <w:proofErr w:type="spellEnd"/>
      <w:r w:rsidRPr="00841D81">
        <w:rPr>
          <w:i/>
          <w:iCs/>
          <w:sz w:val="28"/>
          <w:szCs w:val="28"/>
        </w:rPr>
        <w:t xml:space="preserve"> </w:t>
      </w:r>
      <w:proofErr w:type="spellStart"/>
      <w:r w:rsidRPr="00841D81">
        <w:rPr>
          <w:i/>
          <w:iCs/>
          <w:sz w:val="28"/>
          <w:szCs w:val="28"/>
        </w:rPr>
        <w:t>mazumtirdzniecības</w:t>
      </w:r>
      <w:proofErr w:type="spellEnd"/>
      <w:r w:rsidRPr="00841D81">
        <w:rPr>
          <w:i/>
          <w:iCs/>
          <w:sz w:val="28"/>
          <w:szCs w:val="28"/>
        </w:rPr>
        <w:t xml:space="preserve"> </w:t>
      </w:r>
      <w:proofErr w:type="spellStart"/>
      <w:r w:rsidRPr="00841D81">
        <w:rPr>
          <w:i/>
          <w:iCs/>
          <w:sz w:val="28"/>
          <w:szCs w:val="28"/>
        </w:rPr>
        <w:t>tirgum</w:t>
      </w:r>
      <w:proofErr w:type="spellEnd"/>
      <w:r w:rsidRPr="00841D81">
        <w:rPr>
          <w:i/>
          <w:iCs/>
          <w:sz w:val="28"/>
          <w:szCs w:val="28"/>
        </w:rPr>
        <w:t xml:space="preserve"> </w:t>
      </w:r>
      <w:proofErr w:type="spellStart"/>
      <w:r w:rsidRPr="00841D81">
        <w:rPr>
          <w:i/>
          <w:iCs/>
          <w:sz w:val="28"/>
          <w:szCs w:val="28"/>
        </w:rPr>
        <w:t>kā</w:t>
      </w:r>
      <w:proofErr w:type="spellEnd"/>
      <w:r w:rsidRPr="00841D81">
        <w:rPr>
          <w:i/>
          <w:iCs/>
          <w:sz w:val="28"/>
          <w:szCs w:val="28"/>
        </w:rPr>
        <w:t xml:space="preserve"> </w:t>
      </w:r>
      <w:proofErr w:type="spellStart"/>
      <w:r w:rsidRPr="00841D81">
        <w:rPr>
          <w:i/>
          <w:iCs/>
          <w:sz w:val="28"/>
          <w:szCs w:val="28"/>
        </w:rPr>
        <w:t>minētās</w:t>
      </w:r>
      <w:proofErr w:type="spellEnd"/>
      <w:r w:rsidRPr="00841D81">
        <w:rPr>
          <w:i/>
          <w:iCs/>
          <w:sz w:val="28"/>
          <w:szCs w:val="28"/>
        </w:rPr>
        <w:t xml:space="preserve"> </w:t>
      </w:r>
      <w:proofErr w:type="spellStart"/>
      <w:r w:rsidRPr="00841D81">
        <w:rPr>
          <w:i/>
          <w:iCs/>
          <w:sz w:val="28"/>
          <w:szCs w:val="28"/>
        </w:rPr>
        <w:t>konfiscētās</w:t>
      </w:r>
      <w:proofErr w:type="spellEnd"/>
      <w:r w:rsidRPr="00841D81">
        <w:rPr>
          <w:i/>
          <w:iCs/>
          <w:sz w:val="28"/>
          <w:szCs w:val="28"/>
        </w:rPr>
        <w:t xml:space="preserve"> </w:t>
      </w:r>
      <w:proofErr w:type="spellStart"/>
      <w:r w:rsidRPr="00841D81">
        <w:rPr>
          <w:i/>
          <w:iCs/>
          <w:sz w:val="28"/>
          <w:szCs w:val="28"/>
        </w:rPr>
        <w:t>cigaretes</w:t>
      </w:r>
      <w:proofErr w:type="spellEnd"/>
      <w:r w:rsidRPr="00841D81">
        <w:rPr>
          <w:i/>
          <w:iCs/>
          <w:sz w:val="28"/>
          <w:szCs w:val="28"/>
        </w:rPr>
        <w:t xml:space="preserve">, </w:t>
      </w:r>
      <w:proofErr w:type="spellStart"/>
      <w:r w:rsidRPr="00841D81">
        <w:rPr>
          <w:i/>
          <w:iCs/>
          <w:sz w:val="28"/>
          <w:szCs w:val="28"/>
        </w:rPr>
        <w:t>piemēro</w:t>
      </w:r>
      <w:proofErr w:type="spellEnd"/>
      <w:r w:rsidRPr="00841D81">
        <w:rPr>
          <w:i/>
          <w:iCs/>
          <w:sz w:val="28"/>
          <w:szCs w:val="28"/>
        </w:rPr>
        <w:t xml:space="preserve"> visas </w:t>
      </w:r>
      <w:proofErr w:type="spellStart"/>
      <w:r w:rsidRPr="00841D81">
        <w:rPr>
          <w:i/>
          <w:iCs/>
          <w:sz w:val="28"/>
          <w:szCs w:val="28"/>
        </w:rPr>
        <w:t>še</w:t>
      </w:r>
      <w:proofErr w:type="spellEnd"/>
      <w:r w:rsidRPr="00841D81">
        <w:rPr>
          <w:i/>
          <w:iCs/>
          <w:sz w:val="28"/>
          <w:szCs w:val="28"/>
        </w:rPr>
        <w:t xml:space="preserve"> 6. </w:t>
      </w:r>
      <w:proofErr w:type="spellStart"/>
      <w:r w:rsidRPr="00841D81">
        <w:rPr>
          <w:i/>
          <w:iCs/>
          <w:sz w:val="28"/>
          <w:szCs w:val="28"/>
        </w:rPr>
        <w:t>pantā</w:t>
      </w:r>
      <w:proofErr w:type="spellEnd"/>
      <w:r w:rsidRPr="00841D81">
        <w:rPr>
          <w:i/>
          <w:iCs/>
          <w:sz w:val="28"/>
          <w:szCs w:val="28"/>
        </w:rPr>
        <w:t xml:space="preserve"> </w:t>
      </w:r>
      <w:proofErr w:type="spellStart"/>
      <w:r w:rsidRPr="00841D81">
        <w:rPr>
          <w:i/>
          <w:iCs/>
          <w:sz w:val="28"/>
          <w:szCs w:val="28"/>
        </w:rPr>
        <w:t>izklāstītās</w:t>
      </w:r>
      <w:proofErr w:type="spellEnd"/>
      <w:r w:rsidRPr="00841D81">
        <w:rPr>
          <w:i/>
          <w:iCs/>
          <w:sz w:val="28"/>
          <w:szCs w:val="28"/>
        </w:rPr>
        <w:t xml:space="preserve"> </w:t>
      </w:r>
      <w:proofErr w:type="spellStart"/>
      <w:r w:rsidRPr="00841D81">
        <w:rPr>
          <w:i/>
          <w:iCs/>
          <w:sz w:val="28"/>
          <w:szCs w:val="28"/>
        </w:rPr>
        <w:t>izsekošanas</w:t>
      </w:r>
      <w:proofErr w:type="spellEnd"/>
      <w:r w:rsidRPr="00841D81">
        <w:rPr>
          <w:i/>
          <w:iCs/>
          <w:sz w:val="28"/>
          <w:szCs w:val="28"/>
        </w:rPr>
        <w:t xml:space="preserve"> un </w:t>
      </w:r>
      <w:proofErr w:type="spellStart"/>
      <w:r w:rsidRPr="00841D81">
        <w:rPr>
          <w:i/>
          <w:iCs/>
          <w:sz w:val="28"/>
          <w:szCs w:val="28"/>
        </w:rPr>
        <w:t>reģistrēšanas</w:t>
      </w:r>
      <w:proofErr w:type="spellEnd"/>
      <w:r w:rsidRPr="00841D81">
        <w:rPr>
          <w:i/>
          <w:iCs/>
          <w:sz w:val="28"/>
          <w:szCs w:val="28"/>
        </w:rPr>
        <w:t xml:space="preserve"> </w:t>
      </w:r>
      <w:proofErr w:type="spellStart"/>
      <w:r w:rsidRPr="00841D81">
        <w:rPr>
          <w:i/>
          <w:iCs/>
          <w:sz w:val="28"/>
          <w:szCs w:val="28"/>
        </w:rPr>
        <w:t>prasības</w:t>
      </w:r>
      <w:proofErr w:type="spellEnd"/>
      <w:r w:rsidRPr="00841D81">
        <w:rPr>
          <w:i/>
          <w:iCs/>
          <w:sz w:val="28"/>
          <w:szCs w:val="28"/>
        </w:rPr>
        <w:t>;</w:t>
      </w:r>
    </w:p>
    <w:p w14:paraId="34741683" w14:textId="77777777" w:rsidR="00FD4AA4" w:rsidRPr="00841D81" w:rsidRDefault="00FD4AA4" w:rsidP="00841D81">
      <w:pPr>
        <w:widowControl w:val="0"/>
        <w:autoSpaceDE w:val="0"/>
        <w:autoSpaceDN w:val="0"/>
        <w:spacing w:before="120"/>
        <w:ind w:firstLine="720"/>
        <w:rPr>
          <w:iCs/>
          <w:sz w:val="28"/>
          <w:szCs w:val="28"/>
        </w:rPr>
      </w:pPr>
      <w:r w:rsidRPr="00841D81">
        <w:rPr>
          <w:iCs/>
          <w:sz w:val="28"/>
          <w:szCs w:val="28"/>
        </w:rPr>
        <w:t>[..]”</w:t>
      </w:r>
    </w:p>
    <w:p w14:paraId="64906040" w14:textId="77777777" w:rsidR="00FD4AA4" w:rsidRPr="00841D81" w:rsidRDefault="00FD4AA4" w:rsidP="00841D81">
      <w:pPr>
        <w:widowControl w:val="0"/>
        <w:autoSpaceDE w:val="0"/>
        <w:autoSpaceDN w:val="0"/>
        <w:spacing w:before="120"/>
        <w:ind w:firstLine="720"/>
        <w:rPr>
          <w:sz w:val="28"/>
          <w:szCs w:val="28"/>
        </w:rPr>
      </w:pPr>
      <w:r w:rsidRPr="00841D81">
        <w:rPr>
          <w:sz w:val="28"/>
          <w:szCs w:val="28"/>
        </w:rPr>
        <w:t xml:space="preserve">Lai </w:t>
      </w:r>
      <w:proofErr w:type="spellStart"/>
      <w:r w:rsidRPr="00841D81">
        <w:rPr>
          <w:sz w:val="28"/>
          <w:szCs w:val="28"/>
        </w:rPr>
        <w:t>neradītu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šaubas</w:t>
      </w:r>
      <w:proofErr w:type="spellEnd"/>
      <w:r w:rsidRPr="00841D81">
        <w:rPr>
          <w:sz w:val="28"/>
          <w:szCs w:val="28"/>
        </w:rPr>
        <w:t xml:space="preserve">, </w:t>
      </w:r>
      <w:proofErr w:type="spellStart"/>
      <w:r w:rsidRPr="00841D81">
        <w:rPr>
          <w:sz w:val="28"/>
          <w:szCs w:val="28"/>
        </w:rPr>
        <w:t>Sadarbības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līguma</w:t>
      </w:r>
      <w:proofErr w:type="spellEnd"/>
      <w:r w:rsidRPr="00841D81">
        <w:rPr>
          <w:sz w:val="28"/>
          <w:szCs w:val="28"/>
        </w:rPr>
        <w:t xml:space="preserve"> 6. </w:t>
      </w:r>
      <w:proofErr w:type="spellStart"/>
      <w:r w:rsidRPr="00841D81">
        <w:rPr>
          <w:sz w:val="28"/>
          <w:szCs w:val="28"/>
        </w:rPr>
        <w:t>punkta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astoņpadsmitās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daļas</w:t>
      </w:r>
      <w:proofErr w:type="spellEnd"/>
      <w:r w:rsidRPr="00841D81">
        <w:rPr>
          <w:sz w:val="28"/>
          <w:szCs w:val="28"/>
        </w:rPr>
        <w:t xml:space="preserve"> b) un c) </w:t>
      </w:r>
      <w:proofErr w:type="spellStart"/>
      <w:r w:rsidRPr="00841D81">
        <w:rPr>
          <w:sz w:val="28"/>
          <w:szCs w:val="28"/>
        </w:rPr>
        <w:t>apakšpunktu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negroza</w:t>
      </w:r>
      <w:proofErr w:type="spellEnd"/>
      <w:r w:rsidRPr="00841D81">
        <w:rPr>
          <w:sz w:val="28"/>
          <w:szCs w:val="28"/>
        </w:rPr>
        <w:t>.</w:t>
      </w:r>
    </w:p>
    <w:p w14:paraId="11C96E17" w14:textId="77777777" w:rsidR="00FD4AA4" w:rsidRPr="00841D81" w:rsidRDefault="00FD4AA4" w:rsidP="00841D81">
      <w:pPr>
        <w:widowControl w:val="0"/>
        <w:autoSpaceDE w:val="0"/>
        <w:autoSpaceDN w:val="0"/>
        <w:spacing w:before="120"/>
        <w:ind w:firstLine="720"/>
        <w:jc w:val="both"/>
        <w:rPr>
          <w:sz w:val="28"/>
          <w:szCs w:val="28"/>
        </w:rPr>
      </w:pPr>
      <w:r w:rsidRPr="00841D81">
        <w:rPr>
          <w:sz w:val="28"/>
          <w:szCs w:val="28"/>
        </w:rPr>
        <w:t xml:space="preserve">5.6. Lai </w:t>
      </w:r>
      <w:proofErr w:type="spellStart"/>
      <w:r w:rsidRPr="00841D81">
        <w:rPr>
          <w:sz w:val="28"/>
          <w:szCs w:val="28"/>
        </w:rPr>
        <w:t>novērstu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šaubas</w:t>
      </w:r>
      <w:proofErr w:type="spellEnd"/>
      <w:r w:rsidRPr="00841D81">
        <w:rPr>
          <w:sz w:val="28"/>
          <w:szCs w:val="28"/>
        </w:rPr>
        <w:t xml:space="preserve">, </w:t>
      </w:r>
      <w:proofErr w:type="spellStart"/>
      <w:r w:rsidRPr="00841D81">
        <w:rPr>
          <w:sz w:val="28"/>
          <w:szCs w:val="28"/>
        </w:rPr>
        <w:t>i</w:t>
      </w:r>
      <w:proofErr w:type="spellEnd"/>
      <w:r w:rsidRPr="00841D81">
        <w:rPr>
          <w:sz w:val="28"/>
          <w:szCs w:val="28"/>
        </w:rPr>
        <w:t>) 17. </w:t>
      </w:r>
      <w:proofErr w:type="spellStart"/>
      <w:r w:rsidRPr="00841D81">
        <w:rPr>
          <w:sz w:val="28"/>
          <w:szCs w:val="28"/>
        </w:rPr>
        <w:t>punkta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pirmajā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daļā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iekļauj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vārdu</w:t>
      </w:r>
      <w:proofErr w:type="spellEnd"/>
      <w:r w:rsidRPr="00841D81">
        <w:rPr>
          <w:sz w:val="28"/>
          <w:szCs w:val="28"/>
        </w:rPr>
        <w:t xml:space="preserve"> „un”, </w:t>
      </w:r>
      <w:proofErr w:type="spellStart"/>
      <w:r w:rsidRPr="00841D81">
        <w:rPr>
          <w:sz w:val="28"/>
          <w:szCs w:val="28"/>
        </w:rPr>
        <w:t>proti</w:t>
      </w:r>
      <w:proofErr w:type="spellEnd"/>
      <w:r w:rsidRPr="00841D81">
        <w:rPr>
          <w:sz w:val="28"/>
          <w:szCs w:val="28"/>
        </w:rPr>
        <w:t>,</w:t>
      </w:r>
    </w:p>
    <w:p w14:paraId="77911EFA" w14:textId="77777777" w:rsidR="00FD4AA4" w:rsidRPr="00841D81" w:rsidRDefault="00FD4AA4" w:rsidP="00841D81">
      <w:pPr>
        <w:widowControl w:val="0"/>
        <w:autoSpaceDE w:val="0"/>
        <w:autoSpaceDN w:val="0"/>
        <w:spacing w:before="120"/>
        <w:ind w:firstLine="720"/>
        <w:jc w:val="both"/>
        <w:rPr>
          <w:sz w:val="28"/>
          <w:szCs w:val="28"/>
        </w:rPr>
      </w:pPr>
      <w:r w:rsidRPr="00841D81">
        <w:rPr>
          <w:sz w:val="28"/>
          <w:szCs w:val="28"/>
        </w:rPr>
        <w:t xml:space="preserve">„17.1. </w:t>
      </w:r>
      <w:proofErr w:type="spellStart"/>
      <w:r w:rsidRPr="00841D81">
        <w:rPr>
          <w:sz w:val="28"/>
          <w:szCs w:val="28"/>
        </w:rPr>
        <w:t>Puses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skaidri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pārstāv</w:t>
      </w:r>
      <w:proofErr w:type="spellEnd"/>
      <w:r w:rsidRPr="00841D81">
        <w:rPr>
          <w:sz w:val="28"/>
          <w:szCs w:val="28"/>
        </w:rPr>
        <w:t xml:space="preserve"> un </w:t>
      </w:r>
      <w:proofErr w:type="spellStart"/>
      <w:r w:rsidRPr="00841D81">
        <w:rPr>
          <w:sz w:val="28"/>
          <w:szCs w:val="28"/>
        </w:rPr>
        <w:t>garantē</w:t>
      </w:r>
      <w:proofErr w:type="spellEnd"/>
      <w:r w:rsidRPr="00841D81">
        <w:rPr>
          <w:sz w:val="28"/>
          <w:szCs w:val="28"/>
        </w:rPr>
        <w:t xml:space="preserve">, ka </w:t>
      </w:r>
      <w:proofErr w:type="spellStart"/>
      <w:r w:rsidRPr="00841D81">
        <w:rPr>
          <w:sz w:val="28"/>
          <w:szCs w:val="28"/>
        </w:rPr>
        <w:t>katra</w:t>
      </w:r>
      <w:proofErr w:type="spellEnd"/>
      <w:r w:rsidRPr="00841D81">
        <w:rPr>
          <w:sz w:val="28"/>
          <w:szCs w:val="28"/>
        </w:rPr>
        <w:t xml:space="preserve"> no </w:t>
      </w:r>
      <w:proofErr w:type="spellStart"/>
      <w:r w:rsidRPr="00841D81">
        <w:rPr>
          <w:sz w:val="28"/>
          <w:szCs w:val="28"/>
        </w:rPr>
        <w:t>tām</w:t>
      </w:r>
      <w:proofErr w:type="spellEnd"/>
      <w:r w:rsidRPr="00841D81">
        <w:rPr>
          <w:sz w:val="28"/>
          <w:szCs w:val="28"/>
        </w:rPr>
        <w:t xml:space="preserve"> un to </w:t>
      </w:r>
      <w:proofErr w:type="spellStart"/>
      <w:r w:rsidRPr="00841D81">
        <w:rPr>
          <w:sz w:val="28"/>
          <w:szCs w:val="28"/>
        </w:rPr>
        <w:t>meitas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uzņēmumi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ir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pilnā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apmērā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pilnvarojuši</w:t>
      </w:r>
      <w:proofErr w:type="spellEnd"/>
      <w:r w:rsidRPr="00841D81">
        <w:rPr>
          <w:sz w:val="28"/>
          <w:szCs w:val="28"/>
        </w:rPr>
        <w:t xml:space="preserve"> to </w:t>
      </w:r>
      <w:proofErr w:type="spellStart"/>
      <w:r w:rsidRPr="00841D81">
        <w:rPr>
          <w:sz w:val="28"/>
          <w:szCs w:val="28"/>
        </w:rPr>
        <w:t>atbilstošo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saistību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izpildi</w:t>
      </w:r>
      <w:proofErr w:type="spellEnd"/>
      <w:r w:rsidRPr="00841D81">
        <w:rPr>
          <w:sz w:val="28"/>
          <w:szCs w:val="28"/>
        </w:rPr>
        <w:t xml:space="preserve"> un </w:t>
      </w:r>
      <w:proofErr w:type="spellStart"/>
      <w:r w:rsidRPr="00841D81">
        <w:rPr>
          <w:sz w:val="28"/>
          <w:szCs w:val="28"/>
        </w:rPr>
        <w:t>īstenošanu</w:t>
      </w:r>
      <w:proofErr w:type="spellEnd"/>
      <w:r w:rsidRPr="00841D81">
        <w:rPr>
          <w:sz w:val="28"/>
          <w:szCs w:val="28"/>
        </w:rPr>
        <w:t xml:space="preserve">, un </w:t>
      </w:r>
      <w:proofErr w:type="spellStart"/>
      <w:r w:rsidRPr="00841D81">
        <w:rPr>
          <w:sz w:val="28"/>
          <w:szCs w:val="28"/>
        </w:rPr>
        <w:t>ievērošanu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saskaņā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ar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šo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Līgumu</w:t>
      </w:r>
      <w:proofErr w:type="spellEnd"/>
      <w:r w:rsidRPr="00841D81">
        <w:rPr>
          <w:sz w:val="28"/>
          <w:szCs w:val="28"/>
        </w:rPr>
        <w:t xml:space="preserve">, </w:t>
      </w:r>
      <w:r w:rsidRPr="00841D81">
        <w:rPr>
          <w:i/>
          <w:sz w:val="28"/>
          <w:szCs w:val="28"/>
        </w:rPr>
        <w:t>un</w:t>
      </w:r>
      <w:r w:rsidRPr="00841D81">
        <w:rPr>
          <w:sz w:val="28"/>
          <w:szCs w:val="28"/>
        </w:rPr>
        <w:t xml:space="preserve"> ka </w:t>
      </w:r>
      <w:proofErr w:type="spellStart"/>
      <w:r w:rsidRPr="00841D81">
        <w:rPr>
          <w:sz w:val="28"/>
          <w:szCs w:val="28"/>
        </w:rPr>
        <w:t>personām</w:t>
      </w:r>
      <w:proofErr w:type="spellEnd"/>
      <w:r w:rsidRPr="00841D81">
        <w:rPr>
          <w:sz w:val="28"/>
          <w:szCs w:val="28"/>
        </w:rPr>
        <w:t xml:space="preserve">, </w:t>
      </w:r>
      <w:proofErr w:type="spellStart"/>
      <w:r w:rsidRPr="00841D81">
        <w:rPr>
          <w:sz w:val="28"/>
          <w:szCs w:val="28"/>
        </w:rPr>
        <w:t>kuras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pilda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šo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Līgumu</w:t>
      </w:r>
      <w:proofErr w:type="spellEnd"/>
      <w:r w:rsidRPr="00841D81">
        <w:rPr>
          <w:sz w:val="28"/>
          <w:szCs w:val="28"/>
        </w:rPr>
        <w:t xml:space="preserve">, </w:t>
      </w:r>
      <w:proofErr w:type="spellStart"/>
      <w:r w:rsidRPr="00841D81">
        <w:rPr>
          <w:sz w:val="28"/>
          <w:szCs w:val="28"/>
        </w:rPr>
        <w:t>ir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nepieciešamās</w:t>
      </w:r>
      <w:proofErr w:type="spellEnd"/>
      <w:r w:rsidRPr="00841D81">
        <w:rPr>
          <w:sz w:val="28"/>
          <w:szCs w:val="28"/>
        </w:rPr>
        <w:t xml:space="preserve"> un </w:t>
      </w:r>
      <w:proofErr w:type="spellStart"/>
      <w:r w:rsidRPr="00841D81">
        <w:rPr>
          <w:sz w:val="28"/>
          <w:szCs w:val="28"/>
        </w:rPr>
        <w:t>atbilstošās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pilnvaras</w:t>
      </w:r>
      <w:proofErr w:type="spellEnd"/>
      <w:r w:rsidRPr="00841D81">
        <w:rPr>
          <w:sz w:val="28"/>
          <w:szCs w:val="28"/>
        </w:rPr>
        <w:t xml:space="preserve"> to </w:t>
      </w:r>
      <w:proofErr w:type="spellStart"/>
      <w:r w:rsidRPr="00841D81">
        <w:rPr>
          <w:sz w:val="28"/>
          <w:szCs w:val="28"/>
        </w:rPr>
        <w:t>darīt</w:t>
      </w:r>
      <w:proofErr w:type="spellEnd"/>
      <w:r w:rsidRPr="00841D81">
        <w:rPr>
          <w:sz w:val="28"/>
          <w:szCs w:val="28"/>
        </w:rPr>
        <w:t>.”</w:t>
      </w:r>
    </w:p>
    <w:p w14:paraId="155E469F" w14:textId="77777777" w:rsidR="00FD4AA4" w:rsidRPr="00841D81" w:rsidRDefault="00FD4AA4" w:rsidP="00841D81">
      <w:pPr>
        <w:widowControl w:val="0"/>
        <w:autoSpaceDE w:val="0"/>
        <w:autoSpaceDN w:val="0"/>
        <w:spacing w:before="120"/>
        <w:ind w:firstLine="720"/>
        <w:rPr>
          <w:sz w:val="28"/>
          <w:szCs w:val="28"/>
        </w:rPr>
      </w:pPr>
      <w:r w:rsidRPr="00841D81">
        <w:rPr>
          <w:sz w:val="28"/>
          <w:szCs w:val="28"/>
        </w:rPr>
        <w:t>un ii) 17. </w:t>
      </w:r>
      <w:proofErr w:type="spellStart"/>
      <w:r w:rsidRPr="00841D81">
        <w:rPr>
          <w:sz w:val="28"/>
          <w:szCs w:val="28"/>
        </w:rPr>
        <w:t>punkta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pirmo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daļu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attiecina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uz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šo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vienošanās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vēstuli</w:t>
      </w:r>
      <w:proofErr w:type="spellEnd"/>
      <w:r w:rsidRPr="00841D81">
        <w:rPr>
          <w:sz w:val="28"/>
          <w:szCs w:val="28"/>
        </w:rPr>
        <w:t>.</w:t>
      </w:r>
    </w:p>
    <w:p w14:paraId="5CC80785" w14:textId="77777777" w:rsidR="00FD4AA4" w:rsidRPr="00841D81" w:rsidRDefault="00FD4AA4" w:rsidP="00841D81">
      <w:pPr>
        <w:widowControl w:val="0"/>
        <w:autoSpaceDE w:val="0"/>
        <w:autoSpaceDN w:val="0"/>
        <w:spacing w:before="120"/>
        <w:ind w:firstLine="720"/>
        <w:jc w:val="center"/>
        <w:rPr>
          <w:sz w:val="28"/>
          <w:szCs w:val="28"/>
        </w:rPr>
      </w:pPr>
    </w:p>
    <w:p w14:paraId="00D55748" w14:textId="77777777" w:rsidR="00FD4AA4" w:rsidRPr="00841D81" w:rsidRDefault="00FD4AA4" w:rsidP="00841D81">
      <w:pPr>
        <w:widowControl w:val="0"/>
        <w:autoSpaceDE w:val="0"/>
        <w:autoSpaceDN w:val="0"/>
        <w:spacing w:before="120"/>
        <w:ind w:firstLine="720"/>
        <w:jc w:val="both"/>
        <w:rPr>
          <w:sz w:val="28"/>
          <w:szCs w:val="28"/>
        </w:rPr>
      </w:pPr>
      <w:r w:rsidRPr="00841D81">
        <w:rPr>
          <w:sz w:val="28"/>
          <w:szCs w:val="28"/>
        </w:rPr>
        <w:t xml:space="preserve">5.7. </w:t>
      </w:r>
      <w:proofErr w:type="spellStart"/>
      <w:r w:rsidRPr="00841D81">
        <w:rPr>
          <w:sz w:val="28"/>
          <w:szCs w:val="28"/>
        </w:rPr>
        <w:t>Starptautisko</w:t>
      </w:r>
      <w:proofErr w:type="spellEnd"/>
      <w:r w:rsidRPr="00841D81">
        <w:rPr>
          <w:sz w:val="28"/>
          <w:szCs w:val="28"/>
        </w:rPr>
        <w:t xml:space="preserve"> „Japan Tobacco” </w:t>
      </w:r>
      <w:proofErr w:type="spellStart"/>
      <w:r w:rsidRPr="00841D81">
        <w:rPr>
          <w:sz w:val="28"/>
          <w:szCs w:val="28"/>
        </w:rPr>
        <w:t>preču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zīmju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sarakstu</w:t>
      </w:r>
      <w:proofErr w:type="spellEnd"/>
      <w:r w:rsidRPr="00841D81">
        <w:rPr>
          <w:sz w:val="28"/>
          <w:szCs w:val="28"/>
        </w:rPr>
        <w:t xml:space="preserve">, kas </w:t>
      </w:r>
      <w:proofErr w:type="spellStart"/>
      <w:r w:rsidRPr="00841D81">
        <w:rPr>
          <w:sz w:val="28"/>
          <w:szCs w:val="28"/>
        </w:rPr>
        <w:t>norādītas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Sadarbības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līguma</w:t>
      </w:r>
      <w:proofErr w:type="spellEnd"/>
      <w:r w:rsidRPr="00841D81">
        <w:rPr>
          <w:sz w:val="28"/>
          <w:szCs w:val="28"/>
        </w:rPr>
        <w:t xml:space="preserve"> 1. </w:t>
      </w:r>
      <w:proofErr w:type="spellStart"/>
      <w:r w:rsidRPr="00841D81">
        <w:rPr>
          <w:sz w:val="28"/>
          <w:szCs w:val="28"/>
        </w:rPr>
        <w:t>pielikumā</w:t>
      </w:r>
      <w:proofErr w:type="spellEnd"/>
      <w:r w:rsidRPr="00841D81">
        <w:rPr>
          <w:sz w:val="28"/>
          <w:szCs w:val="28"/>
        </w:rPr>
        <w:t xml:space="preserve">, </w:t>
      </w:r>
      <w:proofErr w:type="spellStart"/>
      <w:r w:rsidRPr="00841D81">
        <w:rPr>
          <w:sz w:val="28"/>
          <w:szCs w:val="28"/>
        </w:rPr>
        <w:t>papildina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ar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šādām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starptautiskām</w:t>
      </w:r>
      <w:proofErr w:type="spellEnd"/>
      <w:r w:rsidRPr="00841D81">
        <w:rPr>
          <w:sz w:val="28"/>
          <w:szCs w:val="28"/>
        </w:rPr>
        <w:t xml:space="preserve"> „Gallaher” </w:t>
      </w:r>
      <w:proofErr w:type="spellStart"/>
      <w:r w:rsidRPr="00841D81">
        <w:rPr>
          <w:sz w:val="28"/>
          <w:szCs w:val="28"/>
        </w:rPr>
        <w:t>uzņēmumu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preču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zīmēm</w:t>
      </w:r>
      <w:proofErr w:type="spellEnd"/>
      <w:r w:rsidRPr="00841D81">
        <w:rPr>
          <w:sz w:val="28"/>
          <w:szCs w:val="28"/>
        </w:rPr>
        <w:t>:</w:t>
      </w:r>
    </w:p>
    <w:p w14:paraId="13821018" w14:textId="77777777" w:rsidR="00FD4AA4" w:rsidRPr="00841D81" w:rsidRDefault="00FD4AA4" w:rsidP="00841D81">
      <w:pPr>
        <w:widowControl w:val="0"/>
        <w:autoSpaceDE w:val="0"/>
        <w:autoSpaceDN w:val="0"/>
        <w:spacing w:before="120"/>
        <w:ind w:firstLine="720"/>
        <w:jc w:val="both"/>
        <w:rPr>
          <w:sz w:val="28"/>
          <w:szCs w:val="28"/>
        </w:rPr>
      </w:pPr>
      <w:r w:rsidRPr="00841D81">
        <w:rPr>
          <w:sz w:val="28"/>
          <w:szCs w:val="28"/>
        </w:rPr>
        <w:t>1. „Benson &amp; Hedges”</w:t>
      </w:r>
    </w:p>
    <w:p w14:paraId="7FB01F44" w14:textId="77777777" w:rsidR="00FD4AA4" w:rsidRPr="00841D81" w:rsidRDefault="00FD4AA4" w:rsidP="00841D81">
      <w:pPr>
        <w:widowControl w:val="0"/>
        <w:autoSpaceDE w:val="0"/>
        <w:autoSpaceDN w:val="0"/>
        <w:spacing w:before="120"/>
        <w:ind w:firstLine="720"/>
        <w:jc w:val="both"/>
        <w:rPr>
          <w:sz w:val="28"/>
          <w:szCs w:val="28"/>
        </w:rPr>
      </w:pPr>
      <w:r w:rsidRPr="00841D81">
        <w:rPr>
          <w:sz w:val="28"/>
          <w:szCs w:val="28"/>
        </w:rPr>
        <w:t>2. „Dorchester”</w:t>
      </w:r>
    </w:p>
    <w:p w14:paraId="22AC620A" w14:textId="77777777" w:rsidR="00FD4AA4" w:rsidRPr="00841D81" w:rsidRDefault="00FD4AA4" w:rsidP="00841D81">
      <w:pPr>
        <w:widowControl w:val="0"/>
        <w:autoSpaceDE w:val="0"/>
        <w:autoSpaceDN w:val="0"/>
        <w:spacing w:before="120"/>
        <w:ind w:firstLine="720"/>
        <w:jc w:val="both"/>
        <w:rPr>
          <w:sz w:val="28"/>
          <w:szCs w:val="28"/>
        </w:rPr>
      </w:pPr>
      <w:r w:rsidRPr="00841D81">
        <w:rPr>
          <w:sz w:val="28"/>
          <w:szCs w:val="28"/>
        </w:rPr>
        <w:t>3. „LD”</w:t>
      </w:r>
    </w:p>
    <w:p w14:paraId="4A39CBE9" w14:textId="77777777" w:rsidR="00FD4AA4" w:rsidRPr="00841D81" w:rsidRDefault="00FD4AA4" w:rsidP="00841D81">
      <w:pPr>
        <w:widowControl w:val="0"/>
        <w:autoSpaceDE w:val="0"/>
        <w:autoSpaceDN w:val="0"/>
        <w:spacing w:before="120"/>
        <w:ind w:firstLine="720"/>
        <w:jc w:val="both"/>
        <w:rPr>
          <w:sz w:val="28"/>
          <w:szCs w:val="28"/>
        </w:rPr>
      </w:pPr>
      <w:r w:rsidRPr="00841D81">
        <w:rPr>
          <w:sz w:val="28"/>
          <w:szCs w:val="28"/>
        </w:rPr>
        <w:t>4. „Mayfair”</w:t>
      </w:r>
    </w:p>
    <w:p w14:paraId="26507EEA" w14:textId="77777777" w:rsidR="00FD4AA4" w:rsidRPr="00841D81" w:rsidRDefault="00FD4AA4" w:rsidP="00841D81">
      <w:pPr>
        <w:widowControl w:val="0"/>
        <w:autoSpaceDE w:val="0"/>
        <w:autoSpaceDN w:val="0"/>
        <w:spacing w:before="120"/>
        <w:ind w:firstLine="720"/>
        <w:jc w:val="both"/>
        <w:rPr>
          <w:sz w:val="28"/>
          <w:szCs w:val="28"/>
        </w:rPr>
      </w:pPr>
      <w:r w:rsidRPr="00841D81">
        <w:rPr>
          <w:sz w:val="28"/>
          <w:szCs w:val="28"/>
        </w:rPr>
        <w:t>5. „Memphis”</w:t>
      </w:r>
    </w:p>
    <w:p w14:paraId="7921A59B" w14:textId="77777777" w:rsidR="00FD4AA4" w:rsidRPr="00841D81" w:rsidRDefault="00FD4AA4" w:rsidP="00841D81">
      <w:pPr>
        <w:widowControl w:val="0"/>
        <w:autoSpaceDE w:val="0"/>
        <w:autoSpaceDN w:val="0"/>
        <w:spacing w:before="120"/>
        <w:ind w:firstLine="720"/>
        <w:jc w:val="both"/>
        <w:rPr>
          <w:sz w:val="28"/>
          <w:szCs w:val="28"/>
        </w:rPr>
      </w:pPr>
      <w:r w:rsidRPr="00841D81">
        <w:rPr>
          <w:sz w:val="28"/>
          <w:szCs w:val="28"/>
        </w:rPr>
        <w:t>6. „Palace”</w:t>
      </w:r>
    </w:p>
    <w:p w14:paraId="1ADB19E8" w14:textId="77777777" w:rsidR="00FD4AA4" w:rsidRPr="00841D81" w:rsidRDefault="00FD4AA4" w:rsidP="00841D81">
      <w:pPr>
        <w:widowControl w:val="0"/>
        <w:autoSpaceDE w:val="0"/>
        <w:autoSpaceDN w:val="0"/>
        <w:spacing w:before="120"/>
        <w:ind w:firstLine="720"/>
        <w:jc w:val="both"/>
        <w:rPr>
          <w:sz w:val="28"/>
          <w:szCs w:val="28"/>
        </w:rPr>
      </w:pPr>
      <w:r w:rsidRPr="00841D81">
        <w:rPr>
          <w:sz w:val="28"/>
          <w:szCs w:val="28"/>
        </w:rPr>
        <w:t>7. „</w:t>
      </w:r>
      <w:proofErr w:type="spellStart"/>
      <w:r w:rsidRPr="00841D81">
        <w:rPr>
          <w:sz w:val="28"/>
          <w:szCs w:val="28"/>
        </w:rPr>
        <w:t>Ronson</w:t>
      </w:r>
      <w:proofErr w:type="spellEnd"/>
      <w:r w:rsidRPr="00841D81">
        <w:rPr>
          <w:sz w:val="28"/>
          <w:szCs w:val="28"/>
        </w:rPr>
        <w:t>”</w:t>
      </w:r>
    </w:p>
    <w:p w14:paraId="627D90A7" w14:textId="77777777" w:rsidR="00FD4AA4" w:rsidRPr="00841D81" w:rsidRDefault="00FD4AA4" w:rsidP="00841D81">
      <w:pPr>
        <w:widowControl w:val="0"/>
        <w:autoSpaceDE w:val="0"/>
        <w:autoSpaceDN w:val="0"/>
        <w:spacing w:before="120"/>
        <w:ind w:firstLine="720"/>
        <w:jc w:val="both"/>
        <w:rPr>
          <w:sz w:val="28"/>
          <w:szCs w:val="28"/>
        </w:rPr>
      </w:pPr>
      <w:r w:rsidRPr="00841D81">
        <w:rPr>
          <w:sz w:val="28"/>
          <w:szCs w:val="28"/>
        </w:rPr>
        <w:t>8. „Saint George”</w:t>
      </w:r>
    </w:p>
    <w:p w14:paraId="0623396D" w14:textId="77777777" w:rsidR="00FD4AA4" w:rsidRPr="00841D81" w:rsidRDefault="00FD4AA4" w:rsidP="00841D81">
      <w:pPr>
        <w:widowControl w:val="0"/>
        <w:autoSpaceDE w:val="0"/>
        <w:autoSpaceDN w:val="0"/>
        <w:spacing w:before="120"/>
        <w:ind w:firstLine="720"/>
        <w:jc w:val="both"/>
        <w:rPr>
          <w:sz w:val="28"/>
          <w:szCs w:val="28"/>
        </w:rPr>
      </w:pPr>
      <w:r w:rsidRPr="00841D81">
        <w:rPr>
          <w:sz w:val="28"/>
          <w:szCs w:val="28"/>
        </w:rPr>
        <w:t>9. „Silk Cut”</w:t>
      </w:r>
    </w:p>
    <w:p w14:paraId="105ECD83" w14:textId="77777777" w:rsidR="00FD4AA4" w:rsidRPr="00841D81" w:rsidRDefault="00FD4AA4" w:rsidP="00841D81">
      <w:pPr>
        <w:widowControl w:val="0"/>
        <w:autoSpaceDE w:val="0"/>
        <w:autoSpaceDN w:val="0"/>
        <w:spacing w:before="120"/>
        <w:ind w:firstLine="720"/>
        <w:rPr>
          <w:sz w:val="28"/>
          <w:szCs w:val="28"/>
        </w:rPr>
      </w:pPr>
      <w:proofErr w:type="spellStart"/>
      <w:r w:rsidRPr="00841D81">
        <w:rPr>
          <w:sz w:val="28"/>
          <w:szCs w:val="28"/>
        </w:rPr>
        <w:t>Apvienotais</w:t>
      </w:r>
      <w:proofErr w:type="spellEnd"/>
      <w:r w:rsidRPr="00841D81">
        <w:rPr>
          <w:sz w:val="28"/>
          <w:szCs w:val="28"/>
        </w:rPr>
        <w:t xml:space="preserve"> un </w:t>
      </w:r>
      <w:proofErr w:type="spellStart"/>
      <w:r w:rsidRPr="00841D81">
        <w:rPr>
          <w:sz w:val="28"/>
          <w:szCs w:val="28"/>
        </w:rPr>
        <w:t>precizētais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Sadarbības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līguma</w:t>
      </w:r>
      <w:proofErr w:type="spellEnd"/>
      <w:r w:rsidRPr="00841D81">
        <w:rPr>
          <w:sz w:val="28"/>
          <w:szCs w:val="28"/>
        </w:rPr>
        <w:t xml:space="preserve"> 1. </w:t>
      </w:r>
      <w:proofErr w:type="spellStart"/>
      <w:r w:rsidRPr="00841D81">
        <w:rPr>
          <w:sz w:val="28"/>
          <w:szCs w:val="28"/>
        </w:rPr>
        <w:t>pielikums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pievienots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šā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paziņojuma</w:t>
      </w:r>
      <w:proofErr w:type="spellEnd"/>
      <w:r w:rsidRPr="00841D81">
        <w:rPr>
          <w:sz w:val="28"/>
          <w:szCs w:val="28"/>
        </w:rPr>
        <w:t xml:space="preserve"> A </w:t>
      </w:r>
      <w:proofErr w:type="spellStart"/>
      <w:r w:rsidRPr="00841D81">
        <w:rPr>
          <w:sz w:val="28"/>
          <w:szCs w:val="28"/>
        </w:rPr>
        <w:t>papildinājumā</w:t>
      </w:r>
      <w:proofErr w:type="spellEnd"/>
      <w:r w:rsidRPr="00841D81">
        <w:rPr>
          <w:sz w:val="28"/>
          <w:szCs w:val="28"/>
        </w:rPr>
        <w:t>.</w:t>
      </w:r>
    </w:p>
    <w:p w14:paraId="1FFED5EF" w14:textId="77777777" w:rsidR="00FD4AA4" w:rsidRPr="00841D81" w:rsidRDefault="00FD4AA4" w:rsidP="00841D81">
      <w:pPr>
        <w:widowControl w:val="0"/>
        <w:autoSpaceDE w:val="0"/>
        <w:autoSpaceDN w:val="0"/>
        <w:spacing w:before="120"/>
        <w:ind w:firstLine="720"/>
        <w:rPr>
          <w:sz w:val="28"/>
          <w:szCs w:val="28"/>
        </w:rPr>
      </w:pPr>
    </w:p>
    <w:p w14:paraId="0E620646" w14:textId="77777777" w:rsidR="00FD4AA4" w:rsidRPr="00841D81" w:rsidRDefault="00FD4AA4" w:rsidP="00841D81">
      <w:pPr>
        <w:widowControl w:val="0"/>
        <w:autoSpaceDE w:val="0"/>
        <w:autoSpaceDN w:val="0"/>
        <w:spacing w:before="120"/>
        <w:ind w:firstLine="720"/>
        <w:jc w:val="both"/>
        <w:rPr>
          <w:sz w:val="28"/>
          <w:szCs w:val="28"/>
        </w:rPr>
      </w:pPr>
      <w:r w:rsidRPr="00841D81">
        <w:rPr>
          <w:sz w:val="28"/>
          <w:szCs w:val="28"/>
        </w:rPr>
        <w:t xml:space="preserve">5.8. „Japan Tobacco” </w:t>
      </w:r>
      <w:proofErr w:type="spellStart"/>
      <w:r w:rsidRPr="00841D81">
        <w:rPr>
          <w:sz w:val="28"/>
          <w:szCs w:val="28"/>
        </w:rPr>
        <w:t>preču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zīmju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sarakstu</w:t>
      </w:r>
      <w:proofErr w:type="spellEnd"/>
      <w:r w:rsidRPr="00841D81">
        <w:rPr>
          <w:sz w:val="28"/>
          <w:szCs w:val="28"/>
        </w:rPr>
        <w:t xml:space="preserve">, kas </w:t>
      </w:r>
      <w:proofErr w:type="spellStart"/>
      <w:r w:rsidRPr="00841D81">
        <w:rPr>
          <w:sz w:val="28"/>
          <w:szCs w:val="28"/>
        </w:rPr>
        <w:t>norādītas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Sadarbības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līguma</w:t>
      </w:r>
      <w:proofErr w:type="spellEnd"/>
      <w:r w:rsidRPr="00841D81">
        <w:rPr>
          <w:sz w:val="28"/>
          <w:szCs w:val="28"/>
        </w:rPr>
        <w:t xml:space="preserve"> 2. </w:t>
      </w:r>
      <w:proofErr w:type="spellStart"/>
      <w:r w:rsidRPr="00841D81">
        <w:rPr>
          <w:sz w:val="28"/>
          <w:szCs w:val="28"/>
        </w:rPr>
        <w:t>pielikumā</w:t>
      </w:r>
      <w:proofErr w:type="spellEnd"/>
      <w:r w:rsidRPr="00841D81">
        <w:rPr>
          <w:sz w:val="28"/>
          <w:szCs w:val="28"/>
        </w:rPr>
        <w:t xml:space="preserve">, </w:t>
      </w:r>
      <w:proofErr w:type="spellStart"/>
      <w:r w:rsidRPr="00841D81">
        <w:rPr>
          <w:sz w:val="28"/>
          <w:szCs w:val="28"/>
        </w:rPr>
        <w:t>papildina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ar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visām</w:t>
      </w:r>
      <w:proofErr w:type="spellEnd"/>
      <w:r w:rsidRPr="00841D81">
        <w:rPr>
          <w:sz w:val="28"/>
          <w:szCs w:val="28"/>
        </w:rPr>
        <w:t xml:space="preserve"> „Gallaher” </w:t>
      </w:r>
      <w:proofErr w:type="spellStart"/>
      <w:r w:rsidRPr="00841D81">
        <w:rPr>
          <w:sz w:val="28"/>
          <w:szCs w:val="28"/>
        </w:rPr>
        <w:t>uzņēmumu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preču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zīmēm</w:t>
      </w:r>
      <w:proofErr w:type="spellEnd"/>
      <w:r w:rsidRPr="00841D81">
        <w:rPr>
          <w:sz w:val="28"/>
          <w:szCs w:val="28"/>
        </w:rPr>
        <w:t xml:space="preserve">, </w:t>
      </w:r>
      <w:proofErr w:type="spellStart"/>
      <w:r w:rsidRPr="00841D81">
        <w:rPr>
          <w:sz w:val="28"/>
          <w:szCs w:val="28"/>
        </w:rPr>
        <w:t>proti</w:t>
      </w:r>
      <w:proofErr w:type="spellEnd"/>
      <w:r w:rsidRPr="00841D81">
        <w:rPr>
          <w:sz w:val="28"/>
          <w:szCs w:val="28"/>
        </w:rPr>
        <w:t>:</w:t>
      </w:r>
    </w:p>
    <w:p w14:paraId="619753BD" w14:textId="77777777" w:rsidR="00FD4AA4" w:rsidRPr="00841D81" w:rsidRDefault="00FD4AA4" w:rsidP="00841D81">
      <w:pPr>
        <w:widowControl w:val="0"/>
        <w:autoSpaceDE w:val="0"/>
        <w:autoSpaceDN w:val="0"/>
        <w:spacing w:before="120"/>
        <w:ind w:firstLine="720"/>
        <w:jc w:val="both"/>
        <w:rPr>
          <w:sz w:val="28"/>
          <w:szCs w:val="28"/>
        </w:rPr>
      </w:pPr>
    </w:p>
    <w:p w14:paraId="05746F3A" w14:textId="77777777" w:rsidR="00FD4AA4" w:rsidRPr="00841D81" w:rsidRDefault="00FD4AA4" w:rsidP="00841D81">
      <w:pPr>
        <w:widowControl w:val="0"/>
        <w:autoSpaceDE w:val="0"/>
        <w:autoSpaceDN w:val="0"/>
        <w:spacing w:before="120"/>
        <w:ind w:firstLine="720"/>
        <w:jc w:val="both"/>
        <w:rPr>
          <w:sz w:val="28"/>
          <w:szCs w:val="28"/>
        </w:rPr>
      </w:pPr>
    </w:p>
    <w:p w14:paraId="5EDBB752" w14:textId="77777777" w:rsidR="00FD4AA4" w:rsidRPr="00841D81" w:rsidRDefault="00FD4AA4" w:rsidP="00841D81">
      <w:pPr>
        <w:widowControl w:val="0"/>
        <w:autoSpaceDE w:val="0"/>
        <w:autoSpaceDN w:val="0"/>
        <w:spacing w:before="120"/>
        <w:ind w:firstLine="720"/>
        <w:jc w:val="center"/>
        <w:rPr>
          <w:b/>
          <w:bCs/>
          <w:sz w:val="28"/>
          <w:szCs w:val="28"/>
        </w:rPr>
      </w:pPr>
      <w:r w:rsidRPr="00841D81">
        <w:rPr>
          <w:b/>
          <w:bCs/>
          <w:sz w:val="28"/>
          <w:szCs w:val="28"/>
        </w:rPr>
        <w:t xml:space="preserve">„Gallaher” </w:t>
      </w:r>
      <w:proofErr w:type="spellStart"/>
      <w:r w:rsidRPr="00841D81">
        <w:rPr>
          <w:b/>
          <w:bCs/>
          <w:sz w:val="28"/>
          <w:szCs w:val="28"/>
        </w:rPr>
        <w:t>preču</w:t>
      </w:r>
      <w:proofErr w:type="spellEnd"/>
      <w:r w:rsidRPr="00841D81">
        <w:rPr>
          <w:b/>
          <w:bCs/>
          <w:sz w:val="28"/>
          <w:szCs w:val="28"/>
        </w:rPr>
        <w:t xml:space="preserve"> </w:t>
      </w:r>
      <w:proofErr w:type="spellStart"/>
      <w:r w:rsidRPr="00841D81">
        <w:rPr>
          <w:b/>
          <w:bCs/>
          <w:sz w:val="28"/>
          <w:szCs w:val="28"/>
        </w:rPr>
        <w:t>zīmes</w:t>
      </w:r>
      <w:proofErr w:type="spellEnd"/>
    </w:p>
    <w:p w14:paraId="2E14A7EC" w14:textId="77777777" w:rsidR="00FD4AA4" w:rsidRPr="00841D81" w:rsidRDefault="00FD4AA4" w:rsidP="00841D81">
      <w:pPr>
        <w:widowControl w:val="0"/>
        <w:autoSpaceDE w:val="0"/>
        <w:autoSpaceDN w:val="0"/>
        <w:spacing w:before="120"/>
        <w:ind w:firstLine="720"/>
        <w:jc w:val="center"/>
        <w:rPr>
          <w:bCs/>
          <w:sz w:val="28"/>
          <w:szCs w:val="28"/>
        </w:rPr>
      </w:pPr>
      <w:proofErr w:type="spellStart"/>
      <w:r w:rsidRPr="00841D81">
        <w:rPr>
          <w:bCs/>
          <w:sz w:val="28"/>
          <w:szCs w:val="28"/>
        </w:rPr>
        <w:t>Stāvoklis</w:t>
      </w:r>
      <w:proofErr w:type="spellEnd"/>
      <w:r w:rsidRPr="00841D81">
        <w:rPr>
          <w:bCs/>
          <w:sz w:val="28"/>
          <w:szCs w:val="28"/>
        </w:rPr>
        <w:t xml:space="preserve"> 2009. gada 14. </w:t>
      </w:r>
      <w:proofErr w:type="spellStart"/>
      <w:r w:rsidRPr="00841D81">
        <w:rPr>
          <w:bCs/>
          <w:sz w:val="28"/>
          <w:szCs w:val="28"/>
        </w:rPr>
        <w:t>decembrī</w:t>
      </w:r>
      <w:proofErr w:type="spellEnd"/>
    </w:p>
    <w:p w14:paraId="697AC81F" w14:textId="77777777" w:rsidR="00FD4AA4" w:rsidRPr="00841D81" w:rsidRDefault="00FD4AA4" w:rsidP="00841D81">
      <w:pPr>
        <w:widowControl w:val="0"/>
        <w:tabs>
          <w:tab w:val="left" w:pos="2160"/>
        </w:tabs>
        <w:autoSpaceDE w:val="0"/>
        <w:autoSpaceDN w:val="0"/>
        <w:spacing w:before="120"/>
        <w:ind w:firstLine="720"/>
        <w:rPr>
          <w:b/>
          <w:bCs/>
          <w:sz w:val="28"/>
          <w:szCs w:val="28"/>
        </w:rPr>
      </w:pPr>
      <w:r w:rsidRPr="00841D81">
        <w:rPr>
          <w:b/>
          <w:bCs/>
          <w:sz w:val="28"/>
          <w:szCs w:val="28"/>
        </w:rPr>
        <w:t>Valsts</w:t>
      </w:r>
      <w:r w:rsidRPr="00841D81">
        <w:rPr>
          <w:b/>
          <w:bCs/>
          <w:sz w:val="28"/>
          <w:szCs w:val="28"/>
        </w:rPr>
        <w:tab/>
      </w:r>
      <w:proofErr w:type="spellStart"/>
      <w:r w:rsidRPr="00841D81">
        <w:rPr>
          <w:b/>
          <w:bCs/>
          <w:sz w:val="28"/>
          <w:szCs w:val="28"/>
        </w:rPr>
        <w:t>Zīmols</w:t>
      </w:r>
      <w:proofErr w:type="spellEnd"/>
    </w:p>
    <w:p w14:paraId="265C40BA" w14:textId="77777777" w:rsidR="00FD4AA4" w:rsidRPr="00841D81" w:rsidRDefault="00FD4AA4" w:rsidP="00841D81">
      <w:pPr>
        <w:widowControl w:val="0"/>
        <w:tabs>
          <w:tab w:val="left" w:pos="2160"/>
        </w:tabs>
        <w:autoSpaceDE w:val="0"/>
        <w:autoSpaceDN w:val="0"/>
        <w:spacing w:before="120"/>
        <w:ind w:firstLine="720"/>
        <w:jc w:val="both"/>
        <w:rPr>
          <w:sz w:val="28"/>
          <w:szCs w:val="28"/>
        </w:rPr>
      </w:pPr>
      <w:r w:rsidRPr="00841D81">
        <w:rPr>
          <w:sz w:val="28"/>
          <w:szCs w:val="28"/>
        </w:rPr>
        <w:t>AAE</w:t>
      </w:r>
      <w:r w:rsidRPr="00841D81">
        <w:rPr>
          <w:sz w:val="28"/>
          <w:szCs w:val="28"/>
        </w:rPr>
        <w:tab/>
        <w:t>„Dorchester”, „Glamour”</w:t>
      </w:r>
    </w:p>
    <w:p w14:paraId="3C2BF5E3" w14:textId="77777777" w:rsidR="00FD4AA4" w:rsidRPr="00841D81" w:rsidRDefault="00FD4AA4" w:rsidP="00841D81">
      <w:pPr>
        <w:widowControl w:val="0"/>
        <w:tabs>
          <w:tab w:val="left" w:pos="2160"/>
        </w:tabs>
        <w:autoSpaceDE w:val="0"/>
        <w:autoSpaceDN w:val="0"/>
        <w:spacing w:before="120"/>
        <w:ind w:firstLine="720"/>
        <w:rPr>
          <w:sz w:val="28"/>
          <w:szCs w:val="28"/>
        </w:rPr>
      </w:pPr>
      <w:proofErr w:type="spellStart"/>
      <w:r w:rsidRPr="00841D81">
        <w:rPr>
          <w:sz w:val="28"/>
          <w:szCs w:val="28"/>
        </w:rPr>
        <w:t>Albānija</w:t>
      </w:r>
      <w:proofErr w:type="spellEnd"/>
      <w:r w:rsidRPr="00841D81">
        <w:rPr>
          <w:sz w:val="28"/>
          <w:szCs w:val="28"/>
        </w:rPr>
        <w:tab/>
        <w:t>„Glamour”, „Silk Cut”</w:t>
      </w:r>
      <w:r w:rsidRPr="00841D81">
        <w:rPr>
          <w:sz w:val="28"/>
          <w:szCs w:val="28"/>
          <w:vertAlign w:val="superscript"/>
        </w:rPr>
        <w:t>1</w:t>
      </w:r>
      <w:r w:rsidRPr="00841D81">
        <w:rPr>
          <w:sz w:val="28"/>
          <w:szCs w:val="28"/>
        </w:rPr>
        <w:t>, „</w:t>
      </w:r>
      <w:proofErr w:type="spellStart"/>
      <w:r w:rsidRPr="00841D81">
        <w:rPr>
          <w:sz w:val="28"/>
          <w:szCs w:val="28"/>
        </w:rPr>
        <w:t>Sobranie</w:t>
      </w:r>
      <w:proofErr w:type="spellEnd"/>
      <w:r w:rsidRPr="00841D81">
        <w:rPr>
          <w:sz w:val="28"/>
          <w:szCs w:val="28"/>
        </w:rPr>
        <w:t>”</w:t>
      </w:r>
    </w:p>
    <w:p w14:paraId="7D84E8E4" w14:textId="77777777" w:rsidR="00FD4AA4" w:rsidRPr="00841D81" w:rsidRDefault="00FD4AA4" w:rsidP="00841D81">
      <w:pPr>
        <w:widowControl w:val="0"/>
        <w:tabs>
          <w:tab w:val="left" w:pos="2160"/>
        </w:tabs>
        <w:autoSpaceDE w:val="0"/>
        <w:autoSpaceDN w:val="0"/>
        <w:spacing w:before="120"/>
        <w:ind w:firstLine="720"/>
        <w:rPr>
          <w:sz w:val="28"/>
          <w:szCs w:val="28"/>
        </w:rPr>
      </w:pPr>
      <w:proofErr w:type="spellStart"/>
      <w:r w:rsidRPr="00841D81">
        <w:rPr>
          <w:sz w:val="28"/>
          <w:szCs w:val="28"/>
        </w:rPr>
        <w:t>Andora</w:t>
      </w:r>
      <w:proofErr w:type="spellEnd"/>
      <w:r w:rsidRPr="00841D81">
        <w:rPr>
          <w:sz w:val="28"/>
          <w:szCs w:val="28"/>
        </w:rPr>
        <w:tab/>
        <w:t>„Benson &amp; Hedges”, „Kruger”, „Rex”, „Silk Cut”, „Amber Leaf”, „Old Holborn”</w:t>
      </w:r>
    </w:p>
    <w:p w14:paraId="6EE77474" w14:textId="77777777" w:rsidR="00FD4AA4" w:rsidRPr="00841D81" w:rsidRDefault="00FD4AA4" w:rsidP="00841D81">
      <w:pPr>
        <w:widowControl w:val="0"/>
        <w:tabs>
          <w:tab w:val="left" w:pos="2160"/>
        </w:tabs>
        <w:autoSpaceDE w:val="0"/>
        <w:autoSpaceDN w:val="0"/>
        <w:spacing w:before="120"/>
        <w:ind w:firstLine="720"/>
        <w:rPr>
          <w:sz w:val="28"/>
          <w:szCs w:val="28"/>
        </w:rPr>
      </w:pPr>
      <w:r w:rsidRPr="00841D81">
        <w:rPr>
          <w:sz w:val="28"/>
          <w:szCs w:val="28"/>
        </w:rPr>
        <w:t>Aruba</w:t>
      </w:r>
      <w:r w:rsidRPr="00841D81">
        <w:rPr>
          <w:sz w:val="28"/>
          <w:szCs w:val="28"/>
        </w:rPr>
        <w:tab/>
        <w:t xml:space="preserve">Nav </w:t>
      </w:r>
      <w:proofErr w:type="spellStart"/>
      <w:r w:rsidRPr="00841D81">
        <w:rPr>
          <w:sz w:val="28"/>
          <w:szCs w:val="28"/>
        </w:rPr>
        <w:t>piemērojams</w:t>
      </w:r>
      <w:proofErr w:type="spellEnd"/>
    </w:p>
    <w:p w14:paraId="406B6945" w14:textId="77777777" w:rsidR="00FD4AA4" w:rsidRPr="00841D81" w:rsidRDefault="00FD4AA4" w:rsidP="00841D81">
      <w:pPr>
        <w:widowControl w:val="0"/>
        <w:tabs>
          <w:tab w:val="left" w:pos="2160"/>
        </w:tabs>
        <w:autoSpaceDE w:val="0"/>
        <w:autoSpaceDN w:val="0"/>
        <w:spacing w:before="120"/>
        <w:ind w:firstLine="720"/>
        <w:rPr>
          <w:sz w:val="28"/>
          <w:szCs w:val="28"/>
        </w:rPr>
      </w:pPr>
      <w:proofErr w:type="spellStart"/>
      <w:r w:rsidRPr="00841D81">
        <w:rPr>
          <w:sz w:val="28"/>
          <w:szCs w:val="28"/>
        </w:rPr>
        <w:t>Baltkrievija</w:t>
      </w:r>
      <w:proofErr w:type="spellEnd"/>
      <w:r w:rsidRPr="00841D81">
        <w:rPr>
          <w:sz w:val="28"/>
          <w:szCs w:val="28"/>
        </w:rPr>
        <w:tab/>
        <w:t>„Glamour”, „</w:t>
      </w:r>
      <w:proofErr w:type="spellStart"/>
      <w:r w:rsidRPr="00841D81">
        <w:rPr>
          <w:sz w:val="28"/>
          <w:szCs w:val="28"/>
        </w:rPr>
        <w:t>Sobranie</w:t>
      </w:r>
      <w:proofErr w:type="spellEnd"/>
      <w:r w:rsidRPr="00841D81">
        <w:rPr>
          <w:sz w:val="28"/>
          <w:szCs w:val="28"/>
        </w:rPr>
        <w:t>”</w:t>
      </w:r>
    </w:p>
    <w:p w14:paraId="73B261E4" w14:textId="77777777" w:rsidR="00FD4AA4" w:rsidRPr="00841D81" w:rsidRDefault="00FD4AA4" w:rsidP="00841D81">
      <w:pPr>
        <w:widowControl w:val="0"/>
        <w:tabs>
          <w:tab w:val="left" w:pos="2160"/>
        </w:tabs>
        <w:autoSpaceDE w:val="0"/>
        <w:autoSpaceDN w:val="0"/>
        <w:spacing w:before="120"/>
        <w:ind w:firstLine="720"/>
        <w:rPr>
          <w:sz w:val="28"/>
          <w:szCs w:val="28"/>
        </w:rPr>
      </w:pPr>
      <w:proofErr w:type="spellStart"/>
      <w:r w:rsidRPr="00841D81">
        <w:rPr>
          <w:sz w:val="28"/>
          <w:szCs w:val="28"/>
        </w:rPr>
        <w:t>Bosnija</w:t>
      </w:r>
      <w:proofErr w:type="spellEnd"/>
      <w:r w:rsidRPr="00841D81">
        <w:rPr>
          <w:sz w:val="28"/>
          <w:szCs w:val="28"/>
        </w:rPr>
        <w:t xml:space="preserve"> </w:t>
      </w:r>
      <w:proofErr w:type="gramStart"/>
      <w:r w:rsidRPr="00841D81">
        <w:rPr>
          <w:sz w:val="28"/>
          <w:szCs w:val="28"/>
        </w:rPr>
        <w:t>un Hercegovina</w:t>
      </w:r>
      <w:proofErr w:type="gramEnd"/>
      <w:r w:rsidRPr="00841D81">
        <w:rPr>
          <w:sz w:val="28"/>
          <w:szCs w:val="28"/>
        </w:rPr>
        <w:tab/>
        <w:t>„LD”, „Memphis”, „</w:t>
      </w:r>
      <w:proofErr w:type="spellStart"/>
      <w:r w:rsidRPr="00841D81">
        <w:rPr>
          <w:sz w:val="28"/>
          <w:szCs w:val="28"/>
        </w:rPr>
        <w:t>Ronson</w:t>
      </w:r>
      <w:proofErr w:type="spellEnd"/>
      <w:r w:rsidRPr="00841D81">
        <w:rPr>
          <w:sz w:val="28"/>
          <w:szCs w:val="28"/>
        </w:rPr>
        <w:t>”</w:t>
      </w:r>
    </w:p>
    <w:p w14:paraId="1D626243" w14:textId="77777777" w:rsidR="00FD4AA4" w:rsidRPr="00841D81" w:rsidRDefault="00FD4AA4" w:rsidP="00841D81">
      <w:pPr>
        <w:widowControl w:val="0"/>
        <w:tabs>
          <w:tab w:val="left" w:pos="2160"/>
        </w:tabs>
        <w:autoSpaceDE w:val="0"/>
        <w:autoSpaceDN w:val="0"/>
        <w:spacing w:before="120"/>
        <w:ind w:firstLine="720"/>
        <w:rPr>
          <w:sz w:val="28"/>
          <w:szCs w:val="28"/>
        </w:rPr>
      </w:pPr>
      <w:proofErr w:type="spellStart"/>
      <w:r w:rsidRPr="00841D81">
        <w:rPr>
          <w:sz w:val="28"/>
          <w:szCs w:val="28"/>
        </w:rPr>
        <w:t>Horvātija</w:t>
      </w:r>
      <w:proofErr w:type="spellEnd"/>
      <w:r w:rsidRPr="00841D81">
        <w:rPr>
          <w:sz w:val="28"/>
          <w:szCs w:val="28"/>
        </w:rPr>
        <w:tab/>
        <w:t>„Mayfair”, „Memphis”, „Silk Cut”</w:t>
      </w:r>
      <w:r w:rsidRPr="00841D81">
        <w:rPr>
          <w:sz w:val="28"/>
          <w:szCs w:val="28"/>
          <w:vertAlign w:val="superscript"/>
        </w:rPr>
        <w:t>1</w:t>
      </w:r>
      <w:r w:rsidRPr="00841D81">
        <w:rPr>
          <w:sz w:val="28"/>
          <w:szCs w:val="28"/>
        </w:rPr>
        <w:t>, „Old Holborn”</w:t>
      </w:r>
    </w:p>
    <w:p w14:paraId="626076AF" w14:textId="77777777" w:rsidR="00FD4AA4" w:rsidRPr="00841D81" w:rsidRDefault="00FD4AA4" w:rsidP="00841D81">
      <w:pPr>
        <w:widowControl w:val="0"/>
        <w:tabs>
          <w:tab w:val="left" w:pos="2160"/>
        </w:tabs>
        <w:autoSpaceDE w:val="0"/>
        <w:autoSpaceDN w:val="0"/>
        <w:spacing w:before="120"/>
        <w:ind w:firstLine="720"/>
        <w:rPr>
          <w:sz w:val="28"/>
          <w:szCs w:val="28"/>
        </w:rPr>
      </w:pPr>
      <w:proofErr w:type="spellStart"/>
      <w:r w:rsidRPr="00841D81">
        <w:rPr>
          <w:sz w:val="28"/>
          <w:szCs w:val="28"/>
        </w:rPr>
        <w:t>Kosova</w:t>
      </w:r>
      <w:proofErr w:type="spellEnd"/>
      <w:r w:rsidRPr="00841D81">
        <w:rPr>
          <w:sz w:val="28"/>
          <w:szCs w:val="28"/>
        </w:rPr>
        <w:t xml:space="preserve"> </w:t>
      </w:r>
      <w:r w:rsidRPr="00841D81">
        <w:rPr>
          <w:sz w:val="28"/>
          <w:szCs w:val="28"/>
        </w:rPr>
        <w:tab/>
        <w:t>„Glamour”, „Memphis”, „</w:t>
      </w:r>
      <w:proofErr w:type="spellStart"/>
      <w:r w:rsidRPr="00841D81">
        <w:rPr>
          <w:sz w:val="28"/>
          <w:szCs w:val="28"/>
        </w:rPr>
        <w:t>Ronson</w:t>
      </w:r>
      <w:proofErr w:type="spellEnd"/>
      <w:r w:rsidRPr="00841D81">
        <w:rPr>
          <w:sz w:val="28"/>
          <w:szCs w:val="28"/>
        </w:rPr>
        <w:t>”</w:t>
      </w:r>
    </w:p>
    <w:p w14:paraId="29B60951" w14:textId="77777777" w:rsidR="00FD4AA4" w:rsidRPr="00841D81" w:rsidRDefault="00FD4AA4" w:rsidP="00841D81">
      <w:pPr>
        <w:widowControl w:val="0"/>
        <w:tabs>
          <w:tab w:val="left" w:pos="2160"/>
        </w:tabs>
        <w:autoSpaceDE w:val="0"/>
        <w:autoSpaceDN w:val="0"/>
        <w:spacing w:before="120"/>
        <w:ind w:firstLine="720"/>
        <w:jc w:val="both"/>
        <w:rPr>
          <w:sz w:val="28"/>
          <w:szCs w:val="28"/>
        </w:rPr>
      </w:pPr>
      <w:proofErr w:type="spellStart"/>
      <w:r w:rsidRPr="00841D81">
        <w:rPr>
          <w:sz w:val="28"/>
          <w:szCs w:val="28"/>
        </w:rPr>
        <w:t>Krievija</w:t>
      </w:r>
      <w:proofErr w:type="spellEnd"/>
      <w:r w:rsidRPr="00841D81">
        <w:rPr>
          <w:sz w:val="28"/>
          <w:szCs w:val="28"/>
        </w:rPr>
        <w:tab/>
        <w:t>„Ducat”, „Glamour”, „Golden Deer”, „LD”, „</w:t>
      </w:r>
      <w:proofErr w:type="spellStart"/>
      <w:r w:rsidRPr="00841D81">
        <w:rPr>
          <w:sz w:val="28"/>
          <w:szCs w:val="28"/>
        </w:rPr>
        <w:t>Novost</w:t>
      </w:r>
      <w:proofErr w:type="spellEnd"/>
      <w:r w:rsidRPr="00841D81">
        <w:rPr>
          <w:sz w:val="28"/>
          <w:szCs w:val="28"/>
        </w:rPr>
        <w:t>”, „</w:t>
      </w:r>
      <w:proofErr w:type="spellStart"/>
      <w:r w:rsidRPr="00841D81">
        <w:rPr>
          <w:sz w:val="28"/>
          <w:szCs w:val="28"/>
        </w:rPr>
        <w:t>Ronson</w:t>
      </w:r>
      <w:proofErr w:type="spellEnd"/>
      <w:r w:rsidRPr="00841D81">
        <w:rPr>
          <w:sz w:val="28"/>
          <w:szCs w:val="28"/>
        </w:rPr>
        <w:t>”, „</w:t>
      </w:r>
      <w:proofErr w:type="spellStart"/>
      <w:r w:rsidRPr="00841D81">
        <w:rPr>
          <w:sz w:val="28"/>
          <w:szCs w:val="28"/>
        </w:rPr>
        <w:t>Sobranie</w:t>
      </w:r>
      <w:proofErr w:type="spellEnd"/>
      <w:r w:rsidRPr="00841D81">
        <w:rPr>
          <w:sz w:val="28"/>
          <w:szCs w:val="28"/>
        </w:rPr>
        <w:t>”, „Sovereign”, „Saint George”, „Three Kings”, „</w:t>
      </w:r>
      <w:proofErr w:type="spellStart"/>
      <w:r w:rsidRPr="00841D81">
        <w:rPr>
          <w:sz w:val="28"/>
          <w:szCs w:val="28"/>
        </w:rPr>
        <w:t>Troyka</w:t>
      </w:r>
      <w:proofErr w:type="spellEnd"/>
      <w:r w:rsidRPr="00841D81">
        <w:rPr>
          <w:sz w:val="28"/>
          <w:szCs w:val="28"/>
        </w:rPr>
        <w:t>”</w:t>
      </w:r>
    </w:p>
    <w:p w14:paraId="479037ED" w14:textId="77777777" w:rsidR="00FD4AA4" w:rsidRPr="00841D81" w:rsidRDefault="00FD4AA4" w:rsidP="00841D81">
      <w:pPr>
        <w:widowControl w:val="0"/>
        <w:tabs>
          <w:tab w:val="left" w:pos="2160"/>
        </w:tabs>
        <w:autoSpaceDE w:val="0"/>
        <w:autoSpaceDN w:val="0"/>
        <w:spacing w:before="120"/>
        <w:ind w:firstLine="720"/>
        <w:rPr>
          <w:sz w:val="28"/>
          <w:szCs w:val="28"/>
        </w:rPr>
      </w:pPr>
      <w:proofErr w:type="spellStart"/>
      <w:r w:rsidRPr="00841D81">
        <w:rPr>
          <w:sz w:val="28"/>
          <w:szCs w:val="28"/>
        </w:rPr>
        <w:t>Maķedonija</w:t>
      </w:r>
      <w:proofErr w:type="spellEnd"/>
      <w:r w:rsidRPr="00841D81">
        <w:rPr>
          <w:sz w:val="28"/>
          <w:szCs w:val="28"/>
        </w:rPr>
        <w:t xml:space="preserve"> </w:t>
      </w:r>
      <w:r w:rsidRPr="00841D81">
        <w:rPr>
          <w:sz w:val="28"/>
          <w:szCs w:val="28"/>
        </w:rPr>
        <w:tab/>
        <w:t>„LD”</w:t>
      </w:r>
    </w:p>
    <w:p w14:paraId="02BE4E3A" w14:textId="77777777" w:rsidR="00FD4AA4" w:rsidRPr="00841D81" w:rsidRDefault="00FD4AA4" w:rsidP="00841D81">
      <w:pPr>
        <w:widowControl w:val="0"/>
        <w:tabs>
          <w:tab w:val="left" w:pos="2160"/>
        </w:tabs>
        <w:autoSpaceDE w:val="0"/>
        <w:autoSpaceDN w:val="0"/>
        <w:spacing w:before="120"/>
        <w:ind w:firstLine="720"/>
        <w:rPr>
          <w:sz w:val="28"/>
          <w:szCs w:val="28"/>
        </w:rPr>
      </w:pPr>
      <w:proofErr w:type="spellStart"/>
      <w:r w:rsidRPr="00841D81">
        <w:rPr>
          <w:sz w:val="28"/>
          <w:szCs w:val="28"/>
        </w:rPr>
        <w:t>Maroka</w:t>
      </w:r>
      <w:proofErr w:type="spellEnd"/>
      <w:r w:rsidRPr="00841D81">
        <w:rPr>
          <w:sz w:val="28"/>
          <w:szCs w:val="28"/>
        </w:rPr>
        <w:tab/>
        <w:t>„Berkeley”, „Mayfair”, „</w:t>
      </w:r>
      <w:proofErr w:type="spellStart"/>
      <w:r w:rsidRPr="00841D81">
        <w:rPr>
          <w:sz w:val="28"/>
          <w:szCs w:val="28"/>
        </w:rPr>
        <w:t>Sobranie</w:t>
      </w:r>
      <w:proofErr w:type="spellEnd"/>
      <w:r w:rsidRPr="00841D81">
        <w:rPr>
          <w:sz w:val="28"/>
          <w:szCs w:val="28"/>
        </w:rPr>
        <w:t>”, „Amber Leaf”, „Old Holborn”</w:t>
      </w:r>
    </w:p>
    <w:p w14:paraId="59CBB35A" w14:textId="77777777" w:rsidR="00FD4AA4" w:rsidRPr="00841D81" w:rsidRDefault="00FD4AA4" w:rsidP="00841D81">
      <w:pPr>
        <w:widowControl w:val="0"/>
        <w:tabs>
          <w:tab w:val="left" w:pos="2160"/>
        </w:tabs>
        <w:autoSpaceDE w:val="0"/>
        <w:autoSpaceDN w:val="0"/>
        <w:spacing w:before="120"/>
        <w:ind w:firstLine="720"/>
        <w:rPr>
          <w:sz w:val="28"/>
          <w:szCs w:val="28"/>
        </w:rPr>
      </w:pPr>
      <w:proofErr w:type="spellStart"/>
      <w:r w:rsidRPr="00841D81">
        <w:rPr>
          <w:sz w:val="28"/>
          <w:szCs w:val="28"/>
        </w:rPr>
        <w:t>Melnkalne</w:t>
      </w:r>
      <w:proofErr w:type="spellEnd"/>
      <w:r w:rsidRPr="00841D81">
        <w:rPr>
          <w:sz w:val="28"/>
          <w:szCs w:val="28"/>
        </w:rPr>
        <w:t xml:space="preserve"> </w:t>
      </w:r>
      <w:r w:rsidRPr="00841D81">
        <w:rPr>
          <w:sz w:val="28"/>
          <w:szCs w:val="28"/>
        </w:rPr>
        <w:tab/>
        <w:t>„Glamour”, „Memphis”, „</w:t>
      </w:r>
      <w:proofErr w:type="spellStart"/>
      <w:r w:rsidRPr="00841D81">
        <w:rPr>
          <w:sz w:val="28"/>
          <w:szCs w:val="28"/>
        </w:rPr>
        <w:t>Ronson</w:t>
      </w:r>
      <w:proofErr w:type="spellEnd"/>
      <w:r w:rsidRPr="00841D81">
        <w:rPr>
          <w:sz w:val="28"/>
          <w:szCs w:val="28"/>
        </w:rPr>
        <w:t>”, „</w:t>
      </w:r>
      <w:proofErr w:type="spellStart"/>
      <w:r w:rsidRPr="00841D81">
        <w:rPr>
          <w:sz w:val="28"/>
          <w:szCs w:val="28"/>
        </w:rPr>
        <w:t>Sobranie</w:t>
      </w:r>
      <w:proofErr w:type="spellEnd"/>
      <w:r w:rsidRPr="00841D81">
        <w:rPr>
          <w:sz w:val="28"/>
          <w:szCs w:val="28"/>
        </w:rPr>
        <w:t>”</w:t>
      </w:r>
    </w:p>
    <w:p w14:paraId="76AC6AF2" w14:textId="77777777" w:rsidR="00FD4AA4" w:rsidRPr="00841D81" w:rsidRDefault="00FD4AA4" w:rsidP="00841D81">
      <w:pPr>
        <w:widowControl w:val="0"/>
        <w:tabs>
          <w:tab w:val="left" w:pos="2160"/>
        </w:tabs>
        <w:autoSpaceDE w:val="0"/>
        <w:autoSpaceDN w:val="0"/>
        <w:spacing w:before="120"/>
        <w:ind w:firstLine="720"/>
        <w:rPr>
          <w:sz w:val="28"/>
          <w:szCs w:val="28"/>
        </w:rPr>
      </w:pPr>
      <w:r w:rsidRPr="00841D81">
        <w:rPr>
          <w:sz w:val="28"/>
          <w:szCs w:val="28"/>
        </w:rPr>
        <w:t xml:space="preserve">Moldova </w:t>
      </w:r>
      <w:r w:rsidRPr="00841D81">
        <w:rPr>
          <w:sz w:val="28"/>
          <w:szCs w:val="28"/>
        </w:rPr>
        <w:tab/>
        <w:t>„Glamour”, „</w:t>
      </w:r>
      <w:proofErr w:type="spellStart"/>
      <w:r w:rsidRPr="00841D81">
        <w:rPr>
          <w:sz w:val="28"/>
          <w:szCs w:val="28"/>
        </w:rPr>
        <w:t>Sobranie</w:t>
      </w:r>
      <w:proofErr w:type="spellEnd"/>
      <w:r w:rsidRPr="00841D81">
        <w:rPr>
          <w:sz w:val="28"/>
          <w:szCs w:val="28"/>
        </w:rPr>
        <w:t>”</w:t>
      </w:r>
    </w:p>
    <w:p w14:paraId="4F8FC24B" w14:textId="77777777" w:rsidR="00FD4AA4" w:rsidRPr="00841D81" w:rsidRDefault="00FD4AA4" w:rsidP="00841D81">
      <w:pPr>
        <w:widowControl w:val="0"/>
        <w:tabs>
          <w:tab w:val="left" w:pos="2160"/>
        </w:tabs>
        <w:autoSpaceDE w:val="0"/>
        <w:autoSpaceDN w:val="0"/>
        <w:spacing w:before="120"/>
        <w:ind w:firstLine="720"/>
        <w:jc w:val="both"/>
        <w:rPr>
          <w:sz w:val="28"/>
          <w:szCs w:val="28"/>
        </w:rPr>
      </w:pPr>
      <w:proofErr w:type="spellStart"/>
      <w:r w:rsidRPr="00841D81">
        <w:rPr>
          <w:sz w:val="28"/>
          <w:szCs w:val="28"/>
        </w:rPr>
        <w:t>Nigērija</w:t>
      </w:r>
      <w:proofErr w:type="spellEnd"/>
      <w:r w:rsidRPr="00841D81">
        <w:rPr>
          <w:sz w:val="28"/>
          <w:szCs w:val="28"/>
        </w:rPr>
        <w:tab/>
        <w:t>„Dorchester”</w:t>
      </w:r>
    </w:p>
    <w:p w14:paraId="591DA52A" w14:textId="77777777" w:rsidR="00FD4AA4" w:rsidRPr="00841D81" w:rsidRDefault="00FD4AA4" w:rsidP="00841D81">
      <w:pPr>
        <w:widowControl w:val="0"/>
        <w:tabs>
          <w:tab w:val="left" w:pos="2160"/>
        </w:tabs>
        <w:autoSpaceDE w:val="0"/>
        <w:autoSpaceDN w:val="0"/>
        <w:spacing w:before="120"/>
        <w:ind w:firstLine="720"/>
        <w:jc w:val="both"/>
        <w:rPr>
          <w:sz w:val="28"/>
          <w:szCs w:val="28"/>
        </w:rPr>
      </w:pPr>
      <w:r w:rsidRPr="00841D81">
        <w:rPr>
          <w:sz w:val="28"/>
          <w:szCs w:val="28"/>
        </w:rPr>
        <w:t>Panama</w:t>
      </w:r>
      <w:r w:rsidRPr="00841D81">
        <w:rPr>
          <w:sz w:val="28"/>
          <w:szCs w:val="28"/>
        </w:rPr>
        <w:tab/>
        <w:t>„Glamour”, „</w:t>
      </w:r>
      <w:proofErr w:type="spellStart"/>
      <w:r w:rsidRPr="00841D81">
        <w:rPr>
          <w:sz w:val="28"/>
          <w:szCs w:val="28"/>
        </w:rPr>
        <w:t>Sobranie</w:t>
      </w:r>
      <w:proofErr w:type="spellEnd"/>
      <w:r w:rsidRPr="00841D81">
        <w:rPr>
          <w:sz w:val="28"/>
          <w:szCs w:val="28"/>
        </w:rPr>
        <w:t>”</w:t>
      </w:r>
    </w:p>
    <w:p w14:paraId="61562801" w14:textId="77777777" w:rsidR="00FD4AA4" w:rsidRPr="00841D81" w:rsidRDefault="00FD4AA4" w:rsidP="00841D81">
      <w:pPr>
        <w:widowControl w:val="0"/>
        <w:tabs>
          <w:tab w:val="left" w:pos="2160"/>
        </w:tabs>
        <w:autoSpaceDE w:val="0"/>
        <w:autoSpaceDN w:val="0"/>
        <w:spacing w:before="120"/>
        <w:ind w:firstLine="720"/>
        <w:jc w:val="both"/>
        <w:rPr>
          <w:sz w:val="28"/>
          <w:szCs w:val="28"/>
        </w:rPr>
      </w:pPr>
      <w:proofErr w:type="spellStart"/>
      <w:r w:rsidRPr="00841D81">
        <w:rPr>
          <w:sz w:val="28"/>
          <w:szCs w:val="28"/>
        </w:rPr>
        <w:t>Serbija</w:t>
      </w:r>
      <w:proofErr w:type="spellEnd"/>
      <w:r w:rsidRPr="00841D81">
        <w:rPr>
          <w:sz w:val="28"/>
          <w:szCs w:val="28"/>
        </w:rPr>
        <w:tab/>
        <w:t>„Glamour”, „LD”, „</w:t>
      </w:r>
      <w:proofErr w:type="spellStart"/>
      <w:r w:rsidRPr="00841D81">
        <w:rPr>
          <w:sz w:val="28"/>
          <w:szCs w:val="28"/>
        </w:rPr>
        <w:t>Meine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Sorte</w:t>
      </w:r>
      <w:proofErr w:type="spellEnd"/>
      <w:r w:rsidRPr="00841D81">
        <w:rPr>
          <w:sz w:val="28"/>
          <w:szCs w:val="28"/>
        </w:rPr>
        <w:t>”, „Memphis”, „</w:t>
      </w:r>
      <w:proofErr w:type="spellStart"/>
      <w:r w:rsidRPr="00841D81">
        <w:rPr>
          <w:sz w:val="28"/>
          <w:szCs w:val="28"/>
        </w:rPr>
        <w:t>Sobranie</w:t>
      </w:r>
      <w:proofErr w:type="spellEnd"/>
      <w:r w:rsidRPr="00841D81">
        <w:rPr>
          <w:sz w:val="28"/>
          <w:szCs w:val="28"/>
        </w:rPr>
        <w:t>”</w:t>
      </w:r>
    </w:p>
    <w:p w14:paraId="41498FD8" w14:textId="77777777" w:rsidR="00FD4AA4" w:rsidRPr="00841D81" w:rsidRDefault="00FD4AA4" w:rsidP="00841D81">
      <w:pPr>
        <w:widowControl w:val="0"/>
        <w:tabs>
          <w:tab w:val="left" w:pos="2160"/>
        </w:tabs>
        <w:autoSpaceDE w:val="0"/>
        <w:autoSpaceDN w:val="0"/>
        <w:spacing w:before="120"/>
        <w:ind w:firstLine="720"/>
        <w:jc w:val="both"/>
        <w:rPr>
          <w:sz w:val="28"/>
          <w:szCs w:val="28"/>
        </w:rPr>
      </w:pPr>
      <w:proofErr w:type="spellStart"/>
      <w:r w:rsidRPr="00841D81">
        <w:rPr>
          <w:sz w:val="28"/>
          <w:szCs w:val="28"/>
        </w:rPr>
        <w:t>Sīrija</w:t>
      </w:r>
      <w:proofErr w:type="spellEnd"/>
      <w:r w:rsidRPr="00841D81">
        <w:rPr>
          <w:sz w:val="28"/>
          <w:szCs w:val="28"/>
        </w:rPr>
        <w:tab/>
        <w:t xml:space="preserve">Nav </w:t>
      </w:r>
      <w:proofErr w:type="spellStart"/>
      <w:r w:rsidRPr="00841D81">
        <w:rPr>
          <w:sz w:val="28"/>
          <w:szCs w:val="28"/>
        </w:rPr>
        <w:t>piemērojams</w:t>
      </w:r>
      <w:proofErr w:type="spellEnd"/>
    </w:p>
    <w:p w14:paraId="3E20375F" w14:textId="77777777" w:rsidR="00FD4AA4" w:rsidRPr="00841D81" w:rsidRDefault="00FD4AA4" w:rsidP="00841D81">
      <w:pPr>
        <w:widowControl w:val="0"/>
        <w:tabs>
          <w:tab w:val="left" w:pos="2160"/>
        </w:tabs>
        <w:autoSpaceDE w:val="0"/>
        <w:autoSpaceDN w:val="0"/>
        <w:spacing w:before="120"/>
        <w:ind w:firstLine="720"/>
        <w:jc w:val="both"/>
        <w:rPr>
          <w:sz w:val="28"/>
          <w:szCs w:val="28"/>
        </w:rPr>
      </w:pPr>
      <w:proofErr w:type="spellStart"/>
      <w:r w:rsidRPr="00841D81">
        <w:rPr>
          <w:sz w:val="28"/>
          <w:szCs w:val="28"/>
        </w:rPr>
        <w:t>Šveice</w:t>
      </w:r>
      <w:proofErr w:type="spellEnd"/>
      <w:r w:rsidRPr="00841D81">
        <w:rPr>
          <w:sz w:val="28"/>
          <w:szCs w:val="28"/>
        </w:rPr>
        <w:tab/>
        <w:t>„Benson &amp; Hedges”, „John Silver”, „Mayfair”, „</w:t>
      </w:r>
      <w:proofErr w:type="spellStart"/>
      <w:r w:rsidRPr="00841D81">
        <w:rPr>
          <w:sz w:val="28"/>
          <w:szCs w:val="28"/>
        </w:rPr>
        <w:t>Meine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Sorte</w:t>
      </w:r>
      <w:proofErr w:type="spellEnd"/>
      <w:r w:rsidRPr="00841D81">
        <w:rPr>
          <w:sz w:val="28"/>
          <w:szCs w:val="28"/>
        </w:rPr>
        <w:t>”, „Memphis”, „Silk Cut”, „</w:t>
      </w:r>
      <w:proofErr w:type="spellStart"/>
      <w:r w:rsidRPr="00841D81">
        <w:rPr>
          <w:sz w:val="28"/>
          <w:szCs w:val="28"/>
        </w:rPr>
        <w:t>Sobranie</w:t>
      </w:r>
      <w:proofErr w:type="spellEnd"/>
      <w:r w:rsidRPr="00841D81">
        <w:rPr>
          <w:sz w:val="28"/>
          <w:szCs w:val="28"/>
        </w:rPr>
        <w:t>”, „Amber Leaf”, „Old Holborn”</w:t>
      </w:r>
    </w:p>
    <w:p w14:paraId="74F9128C" w14:textId="77777777" w:rsidR="00FD4AA4" w:rsidRPr="00841D81" w:rsidRDefault="00FD4AA4" w:rsidP="00841D81">
      <w:pPr>
        <w:widowControl w:val="0"/>
        <w:tabs>
          <w:tab w:val="left" w:pos="2160"/>
        </w:tabs>
        <w:autoSpaceDE w:val="0"/>
        <w:autoSpaceDN w:val="0"/>
        <w:spacing w:before="120"/>
        <w:ind w:firstLine="720"/>
        <w:jc w:val="both"/>
        <w:rPr>
          <w:sz w:val="28"/>
          <w:szCs w:val="28"/>
        </w:rPr>
      </w:pPr>
      <w:proofErr w:type="spellStart"/>
      <w:r w:rsidRPr="00841D81">
        <w:rPr>
          <w:sz w:val="28"/>
          <w:szCs w:val="28"/>
        </w:rPr>
        <w:t>Turcija</w:t>
      </w:r>
      <w:proofErr w:type="spellEnd"/>
      <w:r w:rsidRPr="00841D81">
        <w:rPr>
          <w:sz w:val="28"/>
          <w:szCs w:val="28"/>
        </w:rPr>
        <w:tab/>
        <w:t>„Berkeley”, „Glamour”, „LD”, „Mayfair”, „Memphis”, „Amber Leaf”, „Old Holborn”</w:t>
      </w:r>
    </w:p>
    <w:p w14:paraId="1249794D" w14:textId="77777777" w:rsidR="00FD4AA4" w:rsidRPr="00841D81" w:rsidRDefault="00FD4AA4" w:rsidP="00841D81">
      <w:pPr>
        <w:widowControl w:val="0"/>
        <w:tabs>
          <w:tab w:val="left" w:pos="2160"/>
        </w:tabs>
        <w:autoSpaceDE w:val="0"/>
        <w:autoSpaceDN w:val="0"/>
        <w:spacing w:before="120"/>
        <w:ind w:firstLine="720"/>
        <w:jc w:val="both"/>
        <w:rPr>
          <w:sz w:val="28"/>
          <w:szCs w:val="28"/>
        </w:rPr>
      </w:pPr>
      <w:proofErr w:type="spellStart"/>
      <w:r w:rsidRPr="00841D81">
        <w:rPr>
          <w:sz w:val="28"/>
          <w:szCs w:val="28"/>
        </w:rPr>
        <w:t>Ukraina</w:t>
      </w:r>
      <w:proofErr w:type="spellEnd"/>
      <w:r w:rsidRPr="00841D81">
        <w:rPr>
          <w:sz w:val="28"/>
          <w:szCs w:val="28"/>
        </w:rPr>
        <w:tab/>
        <w:t>„Classica”, „Ducat”, „Glamour”, „LD”, „Saint George”, „</w:t>
      </w:r>
      <w:proofErr w:type="spellStart"/>
      <w:r w:rsidRPr="00841D81">
        <w:rPr>
          <w:sz w:val="28"/>
          <w:szCs w:val="28"/>
        </w:rPr>
        <w:t>Sobranie</w:t>
      </w:r>
      <w:proofErr w:type="spellEnd"/>
      <w:r w:rsidRPr="00841D81">
        <w:rPr>
          <w:sz w:val="28"/>
          <w:szCs w:val="28"/>
        </w:rPr>
        <w:t>”, „Three Kings”, „</w:t>
      </w:r>
      <w:proofErr w:type="spellStart"/>
      <w:r w:rsidRPr="00841D81">
        <w:rPr>
          <w:sz w:val="28"/>
          <w:szCs w:val="28"/>
        </w:rPr>
        <w:t>Troyka</w:t>
      </w:r>
      <w:proofErr w:type="spellEnd"/>
      <w:r w:rsidRPr="00841D81">
        <w:rPr>
          <w:sz w:val="28"/>
          <w:szCs w:val="28"/>
        </w:rPr>
        <w:t>”, „Twenty”</w:t>
      </w:r>
    </w:p>
    <w:p w14:paraId="27BF3CF1" w14:textId="77777777" w:rsidR="00FD4AA4" w:rsidRPr="00841D81" w:rsidRDefault="00FD4AA4" w:rsidP="00841D81">
      <w:pPr>
        <w:widowControl w:val="0"/>
        <w:autoSpaceDE w:val="0"/>
        <w:autoSpaceDN w:val="0"/>
        <w:spacing w:before="120"/>
        <w:ind w:firstLine="720"/>
        <w:rPr>
          <w:b/>
          <w:bCs/>
          <w:sz w:val="28"/>
          <w:szCs w:val="28"/>
        </w:rPr>
      </w:pPr>
      <w:r w:rsidRPr="00841D81">
        <w:rPr>
          <w:b/>
          <w:bCs/>
          <w:sz w:val="28"/>
          <w:szCs w:val="28"/>
        </w:rPr>
        <w:t xml:space="preserve">ES </w:t>
      </w:r>
      <w:proofErr w:type="spellStart"/>
      <w:r w:rsidRPr="00841D81">
        <w:rPr>
          <w:b/>
          <w:bCs/>
          <w:sz w:val="28"/>
          <w:szCs w:val="28"/>
        </w:rPr>
        <w:t>dalībvalstis</w:t>
      </w:r>
      <w:proofErr w:type="spellEnd"/>
      <w:r w:rsidRPr="00841D81">
        <w:rPr>
          <w:b/>
          <w:bCs/>
          <w:sz w:val="28"/>
          <w:szCs w:val="28"/>
        </w:rPr>
        <w:tab/>
      </w:r>
      <w:proofErr w:type="spellStart"/>
      <w:r w:rsidRPr="00841D81">
        <w:rPr>
          <w:b/>
          <w:bCs/>
          <w:sz w:val="28"/>
          <w:szCs w:val="28"/>
        </w:rPr>
        <w:t>Zīmols</w:t>
      </w:r>
      <w:proofErr w:type="spellEnd"/>
    </w:p>
    <w:p w14:paraId="6E91A557" w14:textId="77777777" w:rsidR="00FD4AA4" w:rsidRPr="00841D81" w:rsidRDefault="00FD4AA4" w:rsidP="00841D81">
      <w:pPr>
        <w:widowControl w:val="0"/>
        <w:autoSpaceDE w:val="0"/>
        <w:autoSpaceDN w:val="0"/>
        <w:spacing w:before="120"/>
        <w:ind w:firstLine="720"/>
        <w:jc w:val="both"/>
        <w:rPr>
          <w:sz w:val="28"/>
          <w:szCs w:val="28"/>
        </w:rPr>
      </w:pPr>
      <w:proofErr w:type="spellStart"/>
      <w:r w:rsidRPr="00841D81">
        <w:rPr>
          <w:sz w:val="28"/>
          <w:szCs w:val="28"/>
        </w:rPr>
        <w:t>Apvienotā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Karaliste</w:t>
      </w:r>
      <w:proofErr w:type="spellEnd"/>
      <w:r w:rsidRPr="00841D81">
        <w:rPr>
          <w:sz w:val="28"/>
          <w:szCs w:val="28"/>
        </w:rPr>
        <w:tab/>
        <w:t>„Benson &amp; Hedges”, „Berkeley”, „Chunghwa”</w:t>
      </w:r>
      <w:r w:rsidRPr="00841D81">
        <w:rPr>
          <w:sz w:val="28"/>
          <w:szCs w:val="28"/>
          <w:vertAlign w:val="superscript"/>
        </w:rPr>
        <w:t>2</w:t>
      </w:r>
      <w:r w:rsidRPr="00841D81">
        <w:rPr>
          <w:sz w:val="28"/>
          <w:szCs w:val="28"/>
        </w:rPr>
        <w:t>, „Dorchester”, „LD”, „</w:t>
      </w:r>
      <w:proofErr w:type="spellStart"/>
      <w:r w:rsidRPr="00841D81">
        <w:rPr>
          <w:sz w:val="28"/>
          <w:szCs w:val="28"/>
        </w:rPr>
        <w:t>Kensitas</w:t>
      </w:r>
      <w:proofErr w:type="spellEnd"/>
      <w:r w:rsidRPr="00841D81">
        <w:rPr>
          <w:sz w:val="28"/>
          <w:szCs w:val="28"/>
        </w:rPr>
        <w:t xml:space="preserve"> Club”, „Mayfair”, „Park Drive”, „Park Road”</w:t>
      </w:r>
      <w:r w:rsidRPr="00841D81">
        <w:rPr>
          <w:sz w:val="28"/>
          <w:szCs w:val="28"/>
          <w:vertAlign w:val="superscript"/>
        </w:rPr>
        <w:t>2</w:t>
      </w:r>
      <w:r w:rsidRPr="00841D81">
        <w:rPr>
          <w:sz w:val="28"/>
          <w:szCs w:val="28"/>
        </w:rPr>
        <w:t>, „</w:t>
      </w:r>
      <w:proofErr w:type="spellStart"/>
      <w:r w:rsidRPr="00841D81">
        <w:rPr>
          <w:sz w:val="28"/>
          <w:szCs w:val="28"/>
        </w:rPr>
        <w:t>Ronson</w:t>
      </w:r>
      <w:proofErr w:type="spellEnd"/>
      <w:r w:rsidRPr="00841D81">
        <w:rPr>
          <w:sz w:val="28"/>
          <w:szCs w:val="28"/>
        </w:rPr>
        <w:t>”, „Senior Service”, „Silk Cut”, „</w:t>
      </w:r>
      <w:proofErr w:type="spellStart"/>
      <w:r w:rsidRPr="00841D81">
        <w:rPr>
          <w:sz w:val="28"/>
          <w:szCs w:val="28"/>
        </w:rPr>
        <w:t>Sobranie</w:t>
      </w:r>
      <w:proofErr w:type="spellEnd"/>
      <w:r w:rsidRPr="00841D81">
        <w:rPr>
          <w:sz w:val="28"/>
          <w:szCs w:val="28"/>
        </w:rPr>
        <w:t>”, „Sovereign”, „Specials”</w:t>
      </w:r>
      <w:r w:rsidRPr="00841D81">
        <w:rPr>
          <w:sz w:val="28"/>
          <w:szCs w:val="28"/>
          <w:vertAlign w:val="superscript"/>
        </w:rPr>
        <w:t>2</w:t>
      </w:r>
      <w:r w:rsidRPr="00841D81">
        <w:rPr>
          <w:sz w:val="28"/>
          <w:szCs w:val="28"/>
        </w:rPr>
        <w:t xml:space="preserve">, </w:t>
      </w:r>
      <w:r w:rsidRPr="00841D81">
        <w:rPr>
          <w:sz w:val="28"/>
          <w:szCs w:val="28"/>
        </w:rPr>
        <w:lastRenderedPageBreak/>
        <w:t>„Sterling”, „Amber Leaf”, „Old Holborn”, „Samson”</w:t>
      </w:r>
      <w:r w:rsidRPr="00841D81">
        <w:rPr>
          <w:sz w:val="28"/>
          <w:szCs w:val="28"/>
          <w:vertAlign w:val="superscript"/>
        </w:rPr>
        <w:t>2</w:t>
      </w:r>
    </w:p>
    <w:p w14:paraId="6480F8DC" w14:textId="77777777" w:rsidR="00FD4AA4" w:rsidRPr="00841D81" w:rsidRDefault="00FD4AA4" w:rsidP="00841D81">
      <w:pPr>
        <w:widowControl w:val="0"/>
        <w:tabs>
          <w:tab w:val="left" w:pos="2160"/>
        </w:tabs>
        <w:autoSpaceDE w:val="0"/>
        <w:autoSpaceDN w:val="0"/>
        <w:spacing w:before="120"/>
        <w:ind w:firstLine="720"/>
        <w:jc w:val="both"/>
        <w:rPr>
          <w:sz w:val="28"/>
          <w:szCs w:val="28"/>
        </w:rPr>
      </w:pPr>
      <w:proofErr w:type="spellStart"/>
      <w:r w:rsidRPr="00841D81">
        <w:rPr>
          <w:sz w:val="28"/>
          <w:szCs w:val="28"/>
        </w:rPr>
        <w:t>Austrija</w:t>
      </w:r>
      <w:proofErr w:type="spellEnd"/>
      <w:r w:rsidRPr="00841D81">
        <w:rPr>
          <w:sz w:val="28"/>
          <w:szCs w:val="28"/>
        </w:rPr>
        <w:tab/>
        <w:t>„A 3”, „</w:t>
      </w:r>
      <w:proofErr w:type="spellStart"/>
      <w:r w:rsidRPr="00841D81">
        <w:rPr>
          <w:sz w:val="28"/>
          <w:szCs w:val="28"/>
        </w:rPr>
        <w:t>Arome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Vanille</w:t>
      </w:r>
      <w:proofErr w:type="spellEnd"/>
      <w:r w:rsidRPr="00841D81">
        <w:rPr>
          <w:sz w:val="28"/>
          <w:szCs w:val="28"/>
        </w:rPr>
        <w:t>”, „Benson &amp; Hedges”, „Casablanca”, „Corso”, „Dames”, „Falk”, „Flirt”, „Glamour”, „Hobby”, „Johnny”, „Jonny”, „LD”, „Maverick”, „</w:t>
      </w:r>
      <w:proofErr w:type="spellStart"/>
      <w:r w:rsidRPr="00841D81">
        <w:rPr>
          <w:sz w:val="28"/>
          <w:szCs w:val="28"/>
        </w:rPr>
        <w:t>Meine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Sorte</w:t>
      </w:r>
      <w:proofErr w:type="spellEnd"/>
      <w:r w:rsidRPr="00841D81">
        <w:rPr>
          <w:sz w:val="28"/>
          <w:szCs w:val="28"/>
        </w:rPr>
        <w:t>”, „Memphis”, „Nil”, „</w:t>
      </w:r>
      <w:proofErr w:type="spellStart"/>
      <w:r w:rsidRPr="00841D81">
        <w:rPr>
          <w:sz w:val="28"/>
          <w:szCs w:val="28"/>
        </w:rPr>
        <w:t>Ronson</w:t>
      </w:r>
      <w:proofErr w:type="spellEnd"/>
      <w:r w:rsidRPr="00841D81">
        <w:rPr>
          <w:sz w:val="28"/>
          <w:szCs w:val="28"/>
        </w:rPr>
        <w:t>”, „Silk Cut”, „Smart”, „</w:t>
      </w:r>
      <w:proofErr w:type="spellStart"/>
      <w:r w:rsidRPr="00841D81">
        <w:rPr>
          <w:sz w:val="28"/>
          <w:szCs w:val="28"/>
        </w:rPr>
        <w:t>Sobranie</w:t>
      </w:r>
      <w:proofErr w:type="spellEnd"/>
      <w:r w:rsidRPr="00841D81">
        <w:rPr>
          <w:sz w:val="28"/>
          <w:szCs w:val="28"/>
        </w:rPr>
        <w:t>”, „Trend”, „Old Holborn”</w:t>
      </w:r>
    </w:p>
    <w:p w14:paraId="42D7EC4F" w14:textId="77777777" w:rsidR="00FD4AA4" w:rsidRPr="00841D81" w:rsidRDefault="00FD4AA4" w:rsidP="00841D81">
      <w:pPr>
        <w:widowControl w:val="0"/>
        <w:tabs>
          <w:tab w:val="left" w:pos="2160"/>
        </w:tabs>
        <w:autoSpaceDE w:val="0"/>
        <w:autoSpaceDN w:val="0"/>
        <w:spacing w:before="120"/>
        <w:ind w:firstLine="720"/>
        <w:jc w:val="both"/>
        <w:rPr>
          <w:sz w:val="28"/>
          <w:szCs w:val="28"/>
        </w:rPr>
      </w:pPr>
      <w:proofErr w:type="spellStart"/>
      <w:r w:rsidRPr="00841D81">
        <w:rPr>
          <w:sz w:val="28"/>
          <w:szCs w:val="28"/>
        </w:rPr>
        <w:t>Beļģija</w:t>
      </w:r>
      <w:proofErr w:type="spellEnd"/>
      <w:r w:rsidRPr="00841D81">
        <w:rPr>
          <w:sz w:val="28"/>
          <w:szCs w:val="28"/>
        </w:rPr>
        <w:tab/>
        <w:t>„Benson &amp; Hedges”, „Mayfair”, „</w:t>
      </w:r>
      <w:proofErr w:type="spellStart"/>
      <w:r w:rsidRPr="00841D81">
        <w:rPr>
          <w:sz w:val="28"/>
          <w:szCs w:val="28"/>
        </w:rPr>
        <w:t>Ronson</w:t>
      </w:r>
      <w:proofErr w:type="spellEnd"/>
      <w:r w:rsidRPr="00841D81">
        <w:rPr>
          <w:sz w:val="28"/>
          <w:szCs w:val="28"/>
        </w:rPr>
        <w:t>”, „Silk Cut”, „Sovereign”, „Sterling”, „Amber Leaf”, „Old Holborn”</w:t>
      </w:r>
    </w:p>
    <w:p w14:paraId="70916B1D" w14:textId="77777777" w:rsidR="00FD4AA4" w:rsidRPr="00841D81" w:rsidRDefault="00FD4AA4" w:rsidP="00841D81">
      <w:pPr>
        <w:widowControl w:val="0"/>
        <w:tabs>
          <w:tab w:val="left" w:pos="2160"/>
        </w:tabs>
        <w:autoSpaceDE w:val="0"/>
        <w:autoSpaceDN w:val="0"/>
        <w:spacing w:before="120"/>
        <w:ind w:firstLine="720"/>
        <w:jc w:val="both"/>
        <w:rPr>
          <w:sz w:val="28"/>
          <w:szCs w:val="28"/>
          <w:vertAlign w:val="superscript"/>
        </w:rPr>
      </w:pPr>
      <w:proofErr w:type="spellStart"/>
      <w:r w:rsidRPr="00841D81">
        <w:rPr>
          <w:sz w:val="28"/>
          <w:szCs w:val="28"/>
        </w:rPr>
        <w:t>Bulgārija</w:t>
      </w:r>
      <w:proofErr w:type="spellEnd"/>
      <w:r w:rsidRPr="00841D81">
        <w:rPr>
          <w:sz w:val="28"/>
          <w:szCs w:val="28"/>
        </w:rPr>
        <w:tab/>
        <w:t>„Benson &amp; Hedges”, „Glamour”, „LD”, „Memphis”, „</w:t>
      </w:r>
      <w:proofErr w:type="spellStart"/>
      <w:r w:rsidRPr="00841D81">
        <w:rPr>
          <w:sz w:val="28"/>
          <w:szCs w:val="28"/>
        </w:rPr>
        <w:t>Ronson</w:t>
      </w:r>
      <w:proofErr w:type="spellEnd"/>
      <w:r w:rsidRPr="00841D81">
        <w:rPr>
          <w:sz w:val="28"/>
          <w:szCs w:val="28"/>
        </w:rPr>
        <w:t>”, „Silk Cut”, „</w:t>
      </w:r>
      <w:proofErr w:type="spellStart"/>
      <w:r w:rsidRPr="00841D81">
        <w:rPr>
          <w:sz w:val="28"/>
          <w:szCs w:val="28"/>
        </w:rPr>
        <w:t>Sobranie</w:t>
      </w:r>
      <w:proofErr w:type="spellEnd"/>
      <w:r w:rsidRPr="00841D81">
        <w:rPr>
          <w:sz w:val="28"/>
          <w:szCs w:val="28"/>
        </w:rPr>
        <w:t>”, „Samson”</w:t>
      </w:r>
      <w:r w:rsidRPr="00841D81">
        <w:rPr>
          <w:sz w:val="28"/>
          <w:szCs w:val="28"/>
          <w:vertAlign w:val="superscript"/>
        </w:rPr>
        <w:t>2</w:t>
      </w:r>
    </w:p>
    <w:p w14:paraId="15C71E44" w14:textId="77777777" w:rsidR="00FD4AA4" w:rsidRPr="00841D81" w:rsidRDefault="00FD4AA4" w:rsidP="00841D81">
      <w:pPr>
        <w:widowControl w:val="0"/>
        <w:tabs>
          <w:tab w:val="left" w:pos="2160"/>
        </w:tabs>
        <w:autoSpaceDE w:val="0"/>
        <w:autoSpaceDN w:val="0"/>
        <w:spacing w:before="120"/>
        <w:ind w:firstLine="720"/>
        <w:jc w:val="both"/>
        <w:rPr>
          <w:sz w:val="28"/>
          <w:szCs w:val="28"/>
        </w:rPr>
      </w:pPr>
      <w:proofErr w:type="spellStart"/>
      <w:r w:rsidRPr="00841D81">
        <w:rPr>
          <w:sz w:val="28"/>
          <w:szCs w:val="28"/>
        </w:rPr>
        <w:t>Čehija</w:t>
      </w:r>
      <w:proofErr w:type="spellEnd"/>
      <w:r w:rsidRPr="00841D81">
        <w:rPr>
          <w:sz w:val="28"/>
          <w:szCs w:val="28"/>
        </w:rPr>
        <w:tab/>
        <w:t>„</w:t>
      </w:r>
      <w:proofErr w:type="spellStart"/>
      <w:r w:rsidRPr="00841D81">
        <w:rPr>
          <w:sz w:val="28"/>
          <w:szCs w:val="28"/>
        </w:rPr>
        <w:t>Arome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Vanille</w:t>
      </w:r>
      <w:proofErr w:type="spellEnd"/>
      <w:r w:rsidRPr="00841D81">
        <w:rPr>
          <w:sz w:val="28"/>
          <w:szCs w:val="28"/>
        </w:rPr>
        <w:t>”, „Benson &amp; Hedges”, „LD”, „Mayfair”, „</w:t>
      </w:r>
      <w:proofErr w:type="spellStart"/>
      <w:r w:rsidRPr="00841D81">
        <w:rPr>
          <w:sz w:val="28"/>
          <w:szCs w:val="28"/>
        </w:rPr>
        <w:t>Meine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Sorte</w:t>
      </w:r>
      <w:proofErr w:type="spellEnd"/>
      <w:r w:rsidRPr="00841D81">
        <w:rPr>
          <w:sz w:val="28"/>
          <w:szCs w:val="28"/>
        </w:rPr>
        <w:t>”, „Memphis”, „</w:t>
      </w:r>
      <w:proofErr w:type="spellStart"/>
      <w:r w:rsidRPr="00841D81">
        <w:rPr>
          <w:sz w:val="28"/>
          <w:szCs w:val="28"/>
        </w:rPr>
        <w:t>Ronson</w:t>
      </w:r>
      <w:proofErr w:type="spellEnd"/>
      <w:r w:rsidRPr="00841D81">
        <w:rPr>
          <w:sz w:val="28"/>
          <w:szCs w:val="28"/>
        </w:rPr>
        <w:t>”, „Silk Cut”, „Smart”, „</w:t>
      </w:r>
      <w:proofErr w:type="spellStart"/>
      <w:r w:rsidRPr="00841D81">
        <w:rPr>
          <w:sz w:val="28"/>
          <w:szCs w:val="28"/>
        </w:rPr>
        <w:t>Sobranie</w:t>
      </w:r>
      <w:proofErr w:type="spellEnd"/>
      <w:r w:rsidRPr="00841D81">
        <w:rPr>
          <w:sz w:val="28"/>
          <w:szCs w:val="28"/>
        </w:rPr>
        <w:t>”</w:t>
      </w:r>
    </w:p>
    <w:p w14:paraId="12E0CB61" w14:textId="77777777" w:rsidR="00FD4AA4" w:rsidRPr="00841D81" w:rsidRDefault="00FD4AA4" w:rsidP="00841D81">
      <w:pPr>
        <w:widowControl w:val="0"/>
        <w:tabs>
          <w:tab w:val="left" w:pos="2160"/>
        </w:tabs>
        <w:autoSpaceDE w:val="0"/>
        <w:autoSpaceDN w:val="0"/>
        <w:spacing w:before="120"/>
        <w:ind w:firstLine="720"/>
        <w:jc w:val="both"/>
        <w:rPr>
          <w:sz w:val="28"/>
          <w:szCs w:val="28"/>
        </w:rPr>
      </w:pPr>
      <w:proofErr w:type="spellStart"/>
      <w:r w:rsidRPr="00841D81">
        <w:rPr>
          <w:sz w:val="28"/>
          <w:szCs w:val="28"/>
        </w:rPr>
        <w:t>Dānija</w:t>
      </w:r>
      <w:proofErr w:type="spellEnd"/>
      <w:r w:rsidRPr="00841D81">
        <w:rPr>
          <w:sz w:val="28"/>
          <w:szCs w:val="28"/>
        </w:rPr>
        <w:tab/>
        <w:t>„Benson &amp; Hedges”, „Blend”, „Commerce”, „Glenn”, „Hobson”, „John Silver”, „LD”, „Level”, „Right”, „Rolling”, „Silk Cut”</w:t>
      </w:r>
    </w:p>
    <w:p w14:paraId="54E71650" w14:textId="77777777" w:rsidR="00FD4AA4" w:rsidRPr="00841D81" w:rsidRDefault="00FD4AA4" w:rsidP="00841D81">
      <w:pPr>
        <w:widowControl w:val="0"/>
        <w:tabs>
          <w:tab w:val="left" w:pos="2160"/>
        </w:tabs>
        <w:autoSpaceDE w:val="0"/>
        <w:autoSpaceDN w:val="0"/>
        <w:spacing w:before="120"/>
        <w:ind w:firstLine="720"/>
        <w:jc w:val="both"/>
        <w:rPr>
          <w:sz w:val="28"/>
          <w:szCs w:val="28"/>
        </w:rPr>
      </w:pPr>
      <w:proofErr w:type="spellStart"/>
      <w:r w:rsidRPr="00841D81">
        <w:rPr>
          <w:sz w:val="28"/>
          <w:szCs w:val="28"/>
        </w:rPr>
        <w:t>Francija</w:t>
      </w:r>
      <w:proofErr w:type="spellEnd"/>
      <w:r w:rsidRPr="00841D81">
        <w:rPr>
          <w:sz w:val="28"/>
          <w:szCs w:val="28"/>
        </w:rPr>
        <w:tab/>
        <w:t>„Benson &amp; Hedges”, „LD”, „Mayfair”, „</w:t>
      </w:r>
      <w:proofErr w:type="spellStart"/>
      <w:r w:rsidRPr="00841D81">
        <w:rPr>
          <w:sz w:val="28"/>
          <w:szCs w:val="28"/>
        </w:rPr>
        <w:t>Sobranie</w:t>
      </w:r>
      <w:proofErr w:type="spellEnd"/>
      <w:r w:rsidRPr="00841D81">
        <w:rPr>
          <w:sz w:val="28"/>
          <w:szCs w:val="28"/>
        </w:rPr>
        <w:t>”, „Silk Cut”, „Sovereign”, „Amber Leaf”, „Old Holborn”</w:t>
      </w:r>
    </w:p>
    <w:p w14:paraId="404FDF3E" w14:textId="77777777" w:rsidR="00FD4AA4" w:rsidRPr="00841D81" w:rsidRDefault="00FD4AA4" w:rsidP="00841D81">
      <w:pPr>
        <w:widowControl w:val="0"/>
        <w:tabs>
          <w:tab w:val="left" w:pos="2160"/>
        </w:tabs>
        <w:autoSpaceDE w:val="0"/>
        <w:autoSpaceDN w:val="0"/>
        <w:spacing w:before="120"/>
        <w:ind w:firstLine="720"/>
        <w:jc w:val="both"/>
        <w:rPr>
          <w:sz w:val="28"/>
          <w:szCs w:val="28"/>
        </w:rPr>
      </w:pPr>
      <w:proofErr w:type="spellStart"/>
      <w:r w:rsidRPr="00841D81">
        <w:rPr>
          <w:sz w:val="28"/>
          <w:szCs w:val="28"/>
        </w:rPr>
        <w:t>Grieķija</w:t>
      </w:r>
      <w:proofErr w:type="spellEnd"/>
      <w:r w:rsidRPr="00841D81">
        <w:rPr>
          <w:sz w:val="28"/>
          <w:szCs w:val="28"/>
        </w:rPr>
        <w:tab/>
        <w:t>„Benson &amp; Hedges”, „Berkeley”, „Glamour”, „</w:t>
      </w:r>
      <w:smartTag w:uri="urn:schemas-microsoft-com:office:smarttags" w:element="PersonName">
        <w:smartTagPr>
          <w:attr w:name="ProductID" w:val="La Femme"/>
        </w:smartTagPr>
        <w:r w:rsidRPr="00841D81">
          <w:rPr>
            <w:sz w:val="28"/>
            <w:szCs w:val="28"/>
          </w:rPr>
          <w:t>La Femme</w:t>
        </w:r>
      </w:smartTag>
      <w:r w:rsidRPr="00841D81">
        <w:rPr>
          <w:sz w:val="28"/>
          <w:szCs w:val="28"/>
        </w:rPr>
        <w:t>”, „Mayfair”, „</w:t>
      </w:r>
      <w:proofErr w:type="spellStart"/>
      <w:r w:rsidRPr="00841D81">
        <w:rPr>
          <w:sz w:val="28"/>
          <w:szCs w:val="28"/>
        </w:rPr>
        <w:t>Meine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Sorte</w:t>
      </w:r>
      <w:proofErr w:type="spellEnd"/>
      <w:r w:rsidRPr="00841D81">
        <w:rPr>
          <w:sz w:val="28"/>
          <w:szCs w:val="28"/>
        </w:rPr>
        <w:t>”, „Memphis”, „</w:t>
      </w:r>
      <w:proofErr w:type="spellStart"/>
      <w:r w:rsidRPr="00841D81">
        <w:rPr>
          <w:sz w:val="28"/>
          <w:szCs w:val="28"/>
        </w:rPr>
        <w:t>Ronson</w:t>
      </w:r>
      <w:proofErr w:type="spellEnd"/>
      <w:r w:rsidRPr="00841D81">
        <w:rPr>
          <w:sz w:val="28"/>
          <w:szCs w:val="28"/>
        </w:rPr>
        <w:t>”, „Silk Cut”, „</w:t>
      </w:r>
      <w:proofErr w:type="spellStart"/>
      <w:r w:rsidRPr="00841D81">
        <w:rPr>
          <w:sz w:val="28"/>
          <w:szCs w:val="28"/>
        </w:rPr>
        <w:t>Sobranie</w:t>
      </w:r>
      <w:proofErr w:type="spellEnd"/>
      <w:r w:rsidRPr="00841D81">
        <w:rPr>
          <w:sz w:val="28"/>
          <w:szCs w:val="28"/>
        </w:rPr>
        <w:t>”, „Sovereign”, „Sterling”, „Amber Leaf”, „Old Holborn”, „Samson”</w:t>
      </w:r>
      <w:r w:rsidRPr="00841D81">
        <w:rPr>
          <w:sz w:val="28"/>
          <w:szCs w:val="28"/>
          <w:vertAlign w:val="superscript"/>
        </w:rPr>
        <w:t>2</w:t>
      </w:r>
    </w:p>
    <w:p w14:paraId="533421BE" w14:textId="77777777" w:rsidR="00FD4AA4" w:rsidRPr="00841D81" w:rsidRDefault="00FD4AA4" w:rsidP="00841D81">
      <w:pPr>
        <w:widowControl w:val="0"/>
        <w:tabs>
          <w:tab w:val="left" w:pos="2160"/>
        </w:tabs>
        <w:autoSpaceDE w:val="0"/>
        <w:autoSpaceDN w:val="0"/>
        <w:spacing w:before="120"/>
        <w:ind w:firstLine="720"/>
        <w:jc w:val="both"/>
        <w:rPr>
          <w:sz w:val="28"/>
          <w:szCs w:val="28"/>
        </w:rPr>
      </w:pPr>
      <w:proofErr w:type="spellStart"/>
      <w:r w:rsidRPr="00841D81">
        <w:rPr>
          <w:sz w:val="28"/>
          <w:szCs w:val="28"/>
        </w:rPr>
        <w:t>Igaunija</w:t>
      </w:r>
      <w:proofErr w:type="spellEnd"/>
      <w:r w:rsidRPr="00841D81">
        <w:rPr>
          <w:sz w:val="28"/>
          <w:szCs w:val="28"/>
        </w:rPr>
        <w:tab/>
        <w:t>„LD”, „Leek”, „Glamour”, „Glenn”, „Saint George”, „Vermont”</w:t>
      </w:r>
    </w:p>
    <w:p w14:paraId="11FF5629" w14:textId="77777777" w:rsidR="00F87DF2" w:rsidRPr="00F87DF2" w:rsidRDefault="00F87DF2" w:rsidP="00F87DF2">
      <w:pPr>
        <w:widowControl w:val="0"/>
        <w:autoSpaceDE w:val="0"/>
        <w:autoSpaceDN w:val="0"/>
        <w:spacing w:before="120"/>
        <w:ind w:firstLine="720"/>
        <w:jc w:val="both"/>
        <w:rPr>
          <w:sz w:val="18"/>
          <w:szCs w:val="18"/>
        </w:rPr>
      </w:pPr>
      <w:r w:rsidRPr="00F87DF2">
        <w:rPr>
          <w:sz w:val="18"/>
          <w:szCs w:val="18"/>
        </w:rPr>
        <w:t>_____________________</w:t>
      </w:r>
    </w:p>
    <w:p w14:paraId="0B991819" w14:textId="77777777" w:rsidR="00F87DF2" w:rsidRPr="00F87DF2" w:rsidRDefault="00F87DF2" w:rsidP="00F87DF2">
      <w:pPr>
        <w:widowControl w:val="0"/>
        <w:autoSpaceDE w:val="0"/>
        <w:autoSpaceDN w:val="0"/>
        <w:spacing w:before="120"/>
        <w:ind w:firstLine="720"/>
        <w:jc w:val="both"/>
        <w:rPr>
          <w:sz w:val="18"/>
          <w:szCs w:val="18"/>
        </w:rPr>
      </w:pPr>
      <w:r w:rsidRPr="00F87DF2">
        <w:rPr>
          <w:sz w:val="18"/>
          <w:szCs w:val="18"/>
          <w:vertAlign w:val="superscript"/>
        </w:rPr>
        <w:t xml:space="preserve">1 </w:t>
      </w:r>
      <w:r w:rsidRPr="00F87DF2">
        <w:rPr>
          <w:sz w:val="18"/>
          <w:szCs w:val="18"/>
        </w:rPr>
        <w:t xml:space="preserve">– </w:t>
      </w:r>
      <w:proofErr w:type="spellStart"/>
      <w:r w:rsidRPr="00F87DF2">
        <w:rPr>
          <w:sz w:val="18"/>
          <w:szCs w:val="18"/>
        </w:rPr>
        <w:t>Šo</w:t>
      </w:r>
      <w:proofErr w:type="spellEnd"/>
      <w:r w:rsidRPr="00F87DF2">
        <w:rPr>
          <w:sz w:val="18"/>
          <w:szCs w:val="18"/>
        </w:rPr>
        <w:t xml:space="preserve"> </w:t>
      </w:r>
      <w:proofErr w:type="spellStart"/>
      <w:r w:rsidRPr="00F87DF2">
        <w:rPr>
          <w:sz w:val="18"/>
          <w:szCs w:val="18"/>
        </w:rPr>
        <w:t>zīmolu</w:t>
      </w:r>
      <w:proofErr w:type="spellEnd"/>
      <w:r w:rsidRPr="00F87DF2">
        <w:rPr>
          <w:sz w:val="18"/>
          <w:szCs w:val="18"/>
        </w:rPr>
        <w:t xml:space="preserve"> „JTI” </w:t>
      </w:r>
      <w:proofErr w:type="spellStart"/>
      <w:r w:rsidRPr="00F87DF2">
        <w:rPr>
          <w:sz w:val="18"/>
          <w:szCs w:val="18"/>
        </w:rPr>
        <w:t>vairs</w:t>
      </w:r>
      <w:proofErr w:type="spellEnd"/>
      <w:r w:rsidRPr="00F87DF2">
        <w:rPr>
          <w:sz w:val="18"/>
          <w:szCs w:val="18"/>
        </w:rPr>
        <w:t xml:space="preserve"> </w:t>
      </w:r>
      <w:proofErr w:type="spellStart"/>
      <w:r w:rsidRPr="00F87DF2">
        <w:rPr>
          <w:sz w:val="18"/>
          <w:szCs w:val="18"/>
        </w:rPr>
        <w:t>neizplata</w:t>
      </w:r>
      <w:proofErr w:type="spellEnd"/>
    </w:p>
    <w:p w14:paraId="0B3E2936" w14:textId="77777777" w:rsidR="00F87DF2" w:rsidRPr="00841D81" w:rsidRDefault="00F87DF2" w:rsidP="00F87DF2">
      <w:pPr>
        <w:widowControl w:val="0"/>
        <w:autoSpaceDE w:val="0"/>
        <w:autoSpaceDN w:val="0"/>
        <w:spacing w:before="120"/>
        <w:ind w:firstLine="720"/>
        <w:rPr>
          <w:sz w:val="28"/>
          <w:szCs w:val="28"/>
        </w:rPr>
      </w:pPr>
      <w:r w:rsidRPr="00F87DF2">
        <w:rPr>
          <w:sz w:val="18"/>
          <w:szCs w:val="18"/>
          <w:vertAlign w:val="superscript"/>
        </w:rPr>
        <w:t xml:space="preserve">2 </w:t>
      </w:r>
      <w:r w:rsidRPr="00F87DF2">
        <w:rPr>
          <w:sz w:val="18"/>
          <w:szCs w:val="18"/>
        </w:rPr>
        <w:t xml:space="preserve">– </w:t>
      </w:r>
      <w:proofErr w:type="spellStart"/>
      <w:r w:rsidRPr="00F87DF2">
        <w:rPr>
          <w:sz w:val="18"/>
          <w:szCs w:val="18"/>
        </w:rPr>
        <w:t>Šī</w:t>
      </w:r>
      <w:proofErr w:type="spellEnd"/>
      <w:r w:rsidRPr="00F87DF2">
        <w:rPr>
          <w:sz w:val="18"/>
          <w:szCs w:val="18"/>
        </w:rPr>
        <w:t xml:space="preserve"> </w:t>
      </w:r>
      <w:proofErr w:type="spellStart"/>
      <w:r w:rsidRPr="00F87DF2">
        <w:rPr>
          <w:sz w:val="18"/>
          <w:szCs w:val="18"/>
        </w:rPr>
        <w:t>preču</w:t>
      </w:r>
      <w:proofErr w:type="spellEnd"/>
      <w:r w:rsidRPr="00F87DF2">
        <w:rPr>
          <w:sz w:val="18"/>
          <w:szCs w:val="18"/>
        </w:rPr>
        <w:t xml:space="preserve"> </w:t>
      </w:r>
      <w:proofErr w:type="spellStart"/>
      <w:r w:rsidRPr="00F87DF2">
        <w:rPr>
          <w:sz w:val="18"/>
          <w:szCs w:val="18"/>
        </w:rPr>
        <w:t>zīme</w:t>
      </w:r>
      <w:proofErr w:type="spellEnd"/>
      <w:r w:rsidRPr="00F87DF2">
        <w:rPr>
          <w:sz w:val="18"/>
          <w:szCs w:val="18"/>
        </w:rPr>
        <w:t xml:space="preserve"> </w:t>
      </w:r>
      <w:proofErr w:type="spellStart"/>
      <w:r w:rsidRPr="00F87DF2">
        <w:rPr>
          <w:sz w:val="18"/>
          <w:szCs w:val="18"/>
        </w:rPr>
        <w:t>pieder</w:t>
      </w:r>
      <w:proofErr w:type="spellEnd"/>
      <w:r w:rsidRPr="00F87DF2">
        <w:rPr>
          <w:sz w:val="18"/>
          <w:szCs w:val="18"/>
        </w:rPr>
        <w:t xml:space="preserve"> </w:t>
      </w:r>
      <w:proofErr w:type="spellStart"/>
      <w:r w:rsidRPr="00F87DF2">
        <w:rPr>
          <w:sz w:val="18"/>
          <w:szCs w:val="18"/>
        </w:rPr>
        <w:t>trešajai</w:t>
      </w:r>
      <w:proofErr w:type="spellEnd"/>
      <w:r w:rsidRPr="00F87DF2">
        <w:rPr>
          <w:sz w:val="18"/>
          <w:szCs w:val="18"/>
        </w:rPr>
        <w:t xml:space="preserve"> </w:t>
      </w:r>
      <w:proofErr w:type="spellStart"/>
      <w:r w:rsidRPr="00F87DF2">
        <w:rPr>
          <w:sz w:val="18"/>
          <w:szCs w:val="18"/>
        </w:rPr>
        <w:t>pusei</w:t>
      </w:r>
      <w:proofErr w:type="spellEnd"/>
      <w:r w:rsidRPr="00F87DF2">
        <w:rPr>
          <w:sz w:val="18"/>
          <w:szCs w:val="18"/>
        </w:rPr>
        <w:t xml:space="preserve">, bet „JTI” </w:t>
      </w:r>
      <w:proofErr w:type="spellStart"/>
      <w:r w:rsidRPr="00F87DF2">
        <w:rPr>
          <w:sz w:val="18"/>
          <w:szCs w:val="18"/>
        </w:rPr>
        <w:t>attiecīgo</w:t>
      </w:r>
      <w:proofErr w:type="spellEnd"/>
      <w:r w:rsidRPr="00F87DF2">
        <w:rPr>
          <w:sz w:val="18"/>
          <w:szCs w:val="18"/>
        </w:rPr>
        <w:t xml:space="preserve"> </w:t>
      </w:r>
      <w:proofErr w:type="spellStart"/>
      <w:r w:rsidRPr="00F87DF2">
        <w:rPr>
          <w:sz w:val="18"/>
          <w:szCs w:val="18"/>
        </w:rPr>
        <w:t>produkciju</w:t>
      </w:r>
      <w:proofErr w:type="spellEnd"/>
      <w:r w:rsidRPr="00F87DF2">
        <w:rPr>
          <w:sz w:val="18"/>
          <w:szCs w:val="18"/>
        </w:rPr>
        <w:t xml:space="preserve"> </w:t>
      </w:r>
      <w:proofErr w:type="spellStart"/>
      <w:r w:rsidRPr="00F87DF2">
        <w:rPr>
          <w:sz w:val="18"/>
          <w:szCs w:val="18"/>
        </w:rPr>
        <w:t>izplata</w:t>
      </w:r>
      <w:proofErr w:type="spellEnd"/>
      <w:r w:rsidRPr="00F87DF2">
        <w:rPr>
          <w:sz w:val="18"/>
          <w:szCs w:val="18"/>
        </w:rPr>
        <w:t xml:space="preserve"> </w:t>
      </w:r>
      <w:proofErr w:type="spellStart"/>
      <w:r w:rsidRPr="00F87DF2">
        <w:rPr>
          <w:sz w:val="18"/>
          <w:szCs w:val="18"/>
        </w:rPr>
        <w:t>saskaņā</w:t>
      </w:r>
      <w:proofErr w:type="spellEnd"/>
      <w:r w:rsidRPr="00F87DF2">
        <w:rPr>
          <w:sz w:val="18"/>
          <w:szCs w:val="18"/>
        </w:rPr>
        <w:t xml:space="preserve"> </w:t>
      </w:r>
      <w:proofErr w:type="spellStart"/>
      <w:r w:rsidRPr="00F87DF2">
        <w:rPr>
          <w:sz w:val="18"/>
          <w:szCs w:val="18"/>
        </w:rPr>
        <w:t>ar</w:t>
      </w:r>
      <w:proofErr w:type="spellEnd"/>
      <w:r w:rsidRPr="00F87DF2">
        <w:rPr>
          <w:sz w:val="18"/>
          <w:szCs w:val="18"/>
        </w:rPr>
        <w:t xml:space="preserve"> </w:t>
      </w:r>
      <w:proofErr w:type="spellStart"/>
      <w:r w:rsidRPr="00F87DF2">
        <w:rPr>
          <w:sz w:val="18"/>
          <w:szCs w:val="18"/>
        </w:rPr>
        <w:t>licences</w:t>
      </w:r>
      <w:proofErr w:type="spellEnd"/>
      <w:r w:rsidRPr="00F87DF2">
        <w:rPr>
          <w:sz w:val="18"/>
          <w:szCs w:val="18"/>
        </w:rPr>
        <w:t xml:space="preserve"> </w:t>
      </w:r>
      <w:proofErr w:type="spellStart"/>
      <w:r w:rsidRPr="00F87DF2">
        <w:rPr>
          <w:sz w:val="18"/>
          <w:szCs w:val="18"/>
        </w:rPr>
        <w:t>līgumu</w:t>
      </w:r>
      <w:proofErr w:type="spellEnd"/>
    </w:p>
    <w:p w14:paraId="6ABFC3F2" w14:textId="77777777" w:rsidR="00FD4AA4" w:rsidRPr="00841D81" w:rsidRDefault="00FD4AA4" w:rsidP="00841D81">
      <w:pPr>
        <w:widowControl w:val="0"/>
        <w:tabs>
          <w:tab w:val="left" w:pos="2160"/>
        </w:tabs>
        <w:autoSpaceDE w:val="0"/>
        <w:autoSpaceDN w:val="0"/>
        <w:spacing w:before="120"/>
        <w:ind w:firstLine="720"/>
        <w:jc w:val="both"/>
        <w:rPr>
          <w:sz w:val="28"/>
          <w:szCs w:val="28"/>
        </w:rPr>
      </w:pPr>
      <w:proofErr w:type="spellStart"/>
      <w:r w:rsidRPr="00841D81">
        <w:rPr>
          <w:sz w:val="28"/>
          <w:szCs w:val="28"/>
        </w:rPr>
        <w:t>Īrija</w:t>
      </w:r>
      <w:proofErr w:type="spellEnd"/>
      <w:r w:rsidRPr="00841D81">
        <w:rPr>
          <w:sz w:val="28"/>
          <w:szCs w:val="28"/>
        </w:rPr>
        <w:tab/>
        <w:t>„Benson &amp; Hedges”, „Gold Bond”, „Mayfair”, „Silk Cut”, „Amber Leaf”, „Old Holborn”, „Rolling”, „Samson”</w:t>
      </w:r>
      <w:r w:rsidRPr="00841D81">
        <w:rPr>
          <w:sz w:val="28"/>
          <w:szCs w:val="28"/>
          <w:vertAlign w:val="superscript"/>
        </w:rPr>
        <w:t>2</w:t>
      </w:r>
    </w:p>
    <w:p w14:paraId="59CD181E" w14:textId="77777777" w:rsidR="00FD4AA4" w:rsidRPr="00841D81" w:rsidRDefault="00FD4AA4" w:rsidP="00841D81">
      <w:pPr>
        <w:widowControl w:val="0"/>
        <w:tabs>
          <w:tab w:val="left" w:pos="2160"/>
        </w:tabs>
        <w:autoSpaceDE w:val="0"/>
        <w:autoSpaceDN w:val="0"/>
        <w:spacing w:before="120"/>
        <w:ind w:firstLine="720"/>
        <w:jc w:val="both"/>
        <w:rPr>
          <w:sz w:val="28"/>
          <w:szCs w:val="28"/>
        </w:rPr>
      </w:pPr>
      <w:proofErr w:type="spellStart"/>
      <w:r w:rsidRPr="00841D81">
        <w:rPr>
          <w:sz w:val="28"/>
          <w:szCs w:val="28"/>
        </w:rPr>
        <w:t>Itālija</w:t>
      </w:r>
      <w:proofErr w:type="spellEnd"/>
      <w:r w:rsidRPr="00841D81">
        <w:rPr>
          <w:sz w:val="28"/>
          <w:szCs w:val="28"/>
        </w:rPr>
        <w:tab/>
        <w:t>„</w:t>
      </w:r>
      <w:proofErr w:type="spellStart"/>
      <w:r w:rsidRPr="00841D81">
        <w:rPr>
          <w:sz w:val="28"/>
          <w:szCs w:val="28"/>
        </w:rPr>
        <w:t>Arome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Vanille</w:t>
      </w:r>
      <w:proofErr w:type="spellEnd"/>
      <w:r w:rsidRPr="00841D81">
        <w:rPr>
          <w:sz w:val="28"/>
          <w:szCs w:val="28"/>
        </w:rPr>
        <w:t>”, „Benson &amp; Hedges”, „Glamour”, „Mayfair”, „</w:t>
      </w:r>
      <w:proofErr w:type="spellStart"/>
      <w:r w:rsidRPr="00841D81">
        <w:rPr>
          <w:sz w:val="28"/>
          <w:szCs w:val="28"/>
        </w:rPr>
        <w:t>Meine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Sorte</w:t>
      </w:r>
      <w:proofErr w:type="spellEnd"/>
      <w:r w:rsidRPr="00841D81">
        <w:rPr>
          <w:sz w:val="28"/>
          <w:szCs w:val="28"/>
        </w:rPr>
        <w:t>”, „Memphis”, „Silk Cut”, „Old Holborn”</w:t>
      </w:r>
    </w:p>
    <w:p w14:paraId="2C2324BF" w14:textId="77777777" w:rsidR="00FD4AA4" w:rsidRPr="00841D81" w:rsidRDefault="00FD4AA4" w:rsidP="00841D81">
      <w:pPr>
        <w:widowControl w:val="0"/>
        <w:tabs>
          <w:tab w:val="left" w:pos="2160"/>
        </w:tabs>
        <w:autoSpaceDE w:val="0"/>
        <w:autoSpaceDN w:val="0"/>
        <w:spacing w:before="120"/>
        <w:ind w:firstLine="720"/>
        <w:jc w:val="both"/>
        <w:rPr>
          <w:sz w:val="28"/>
          <w:szCs w:val="28"/>
        </w:rPr>
      </w:pPr>
      <w:proofErr w:type="spellStart"/>
      <w:r w:rsidRPr="00841D81">
        <w:rPr>
          <w:sz w:val="28"/>
          <w:szCs w:val="28"/>
        </w:rPr>
        <w:t>Kipra</w:t>
      </w:r>
      <w:proofErr w:type="spellEnd"/>
      <w:r w:rsidRPr="00841D81">
        <w:rPr>
          <w:sz w:val="28"/>
          <w:szCs w:val="28"/>
        </w:rPr>
        <w:tab/>
        <w:t>„Benson &amp; Hedges”, „Berkeley”, „</w:t>
      </w:r>
      <w:smartTag w:uri="urn:schemas-microsoft-com:office:smarttags" w:element="PersonName">
        <w:smartTagPr>
          <w:attr w:name="ProductID" w:val="La Femme"/>
        </w:smartTagPr>
        <w:r w:rsidRPr="00841D81">
          <w:rPr>
            <w:sz w:val="28"/>
            <w:szCs w:val="28"/>
          </w:rPr>
          <w:t>La Femme</w:t>
        </w:r>
      </w:smartTag>
      <w:r w:rsidRPr="00841D81">
        <w:rPr>
          <w:sz w:val="28"/>
          <w:szCs w:val="28"/>
        </w:rPr>
        <w:t>”, „Mayfair”, „Silk Cut”, „Sterling”, „Old Holborn”</w:t>
      </w:r>
    </w:p>
    <w:p w14:paraId="5B4571CD" w14:textId="77777777" w:rsidR="00FD4AA4" w:rsidRPr="00841D81" w:rsidRDefault="00FD4AA4" w:rsidP="00841D81">
      <w:pPr>
        <w:widowControl w:val="0"/>
        <w:tabs>
          <w:tab w:val="left" w:pos="2160"/>
        </w:tabs>
        <w:autoSpaceDE w:val="0"/>
        <w:autoSpaceDN w:val="0"/>
        <w:spacing w:before="120"/>
        <w:ind w:firstLine="720"/>
        <w:jc w:val="both"/>
        <w:rPr>
          <w:sz w:val="28"/>
          <w:szCs w:val="28"/>
        </w:rPr>
      </w:pPr>
      <w:proofErr w:type="spellStart"/>
      <w:r w:rsidRPr="00841D81">
        <w:rPr>
          <w:sz w:val="28"/>
          <w:szCs w:val="28"/>
        </w:rPr>
        <w:t>Latvija</w:t>
      </w:r>
      <w:proofErr w:type="spellEnd"/>
      <w:r w:rsidRPr="00841D81">
        <w:rPr>
          <w:sz w:val="28"/>
          <w:szCs w:val="28"/>
        </w:rPr>
        <w:tab/>
        <w:t>„Glamour”, „Saint George”, „Silk Cut”, „</w:t>
      </w:r>
      <w:proofErr w:type="spellStart"/>
      <w:r w:rsidRPr="00841D81">
        <w:rPr>
          <w:sz w:val="28"/>
          <w:szCs w:val="28"/>
        </w:rPr>
        <w:t>Sobranie</w:t>
      </w:r>
      <w:proofErr w:type="spellEnd"/>
      <w:r w:rsidRPr="00841D81">
        <w:rPr>
          <w:sz w:val="28"/>
          <w:szCs w:val="28"/>
        </w:rPr>
        <w:t>”</w:t>
      </w:r>
    </w:p>
    <w:p w14:paraId="122BAB14" w14:textId="77777777" w:rsidR="00FD4AA4" w:rsidRPr="00841D81" w:rsidRDefault="00FD4AA4" w:rsidP="00841D81">
      <w:pPr>
        <w:widowControl w:val="0"/>
        <w:tabs>
          <w:tab w:val="left" w:pos="2160"/>
        </w:tabs>
        <w:autoSpaceDE w:val="0"/>
        <w:autoSpaceDN w:val="0"/>
        <w:spacing w:before="120"/>
        <w:ind w:firstLine="720"/>
        <w:jc w:val="both"/>
        <w:rPr>
          <w:sz w:val="28"/>
          <w:szCs w:val="28"/>
        </w:rPr>
      </w:pPr>
      <w:proofErr w:type="spellStart"/>
      <w:r w:rsidRPr="00841D81">
        <w:rPr>
          <w:sz w:val="28"/>
          <w:szCs w:val="28"/>
        </w:rPr>
        <w:t>Lietuva</w:t>
      </w:r>
      <w:proofErr w:type="spellEnd"/>
      <w:r w:rsidRPr="00841D81">
        <w:rPr>
          <w:sz w:val="28"/>
          <w:szCs w:val="28"/>
        </w:rPr>
        <w:tab/>
        <w:t>„Glamour”, „Saint George”</w:t>
      </w:r>
    </w:p>
    <w:p w14:paraId="304EDD6E" w14:textId="77777777" w:rsidR="00FD4AA4" w:rsidRPr="00841D81" w:rsidRDefault="00FD4AA4" w:rsidP="00841D81">
      <w:pPr>
        <w:widowControl w:val="0"/>
        <w:tabs>
          <w:tab w:val="left" w:pos="2160"/>
        </w:tabs>
        <w:autoSpaceDE w:val="0"/>
        <w:autoSpaceDN w:val="0"/>
        <w:spacing w:before="120"/>
        <w:ind w:firstLine="720"/>
        <w:jc w:val="both"/>
        <w:rPr>
          <w:sz w:val="28"/>
          <w:szCs w:val="28"/>
        </w:rPr>
      </w:pPr>
      <w:proofErr w:type="spellStart"/>
      <w:r w:rsidRPr="00841D81">
        <w:rPr>
          <w:sz w:val="28"/>
          <w:szCs w:val="28"/>
        </w:rPr>
        <w:t>Luksemburga</w:t>
      </w:r>
      <w:proofErr w:type="spellEnd"/>
      <w:r w:rsidRPr="00841D81">
        <w:rPr>
          <w:sz w:val="28"/>
          <w:szCs w:val="28"/>
        </w:rPr>
        <w:tab/>
        <w:t>„Benson &amp; Hedges”, „Mayfair”, „</w:t>
      </w:r>
      <w:proofErr w:type="spellStart"/>
      <w:r w:rsidRPr="00841D81">
        <w:rPr>
          <w:sz w:val="28"/>
          <w:szCs w:val="28"/>
        </w:rPr>
        <w:t>Ronson</w:t>
      </w:r>
      <w:proofErr w:type="spellEnd"/>
      <w:r w:rsidRPr="00841D81">
        <w:rPr>
          <w:sz w:val="28"/>
          <w:szCs w:val="28"/>
        </w:rPr>
        <w:t>”, „Silk Cut”, „Amber Leaf”, „Old Holborn”</w:t>
      </w:r>
    </w:p>
    <w:p w14:paraId="5C91A385" w14:textId="77777777" w:rsidR="00FD4AA4" w:rsidRPr="00841D81" w:rsidRDefault="00FD4AA4" w:rsidP="00841D81">
      <w:pPr>
        <w:widowControl w:val="0"/>
        <w:tabs>
          <w:tab w:val="left" w:pos="2160"/>
        </w:tabs>
        <w:autoSpaceDE w:val="0"/>
        <w:autoSpaceDN w:val="0"/>
        <w:spacing w:before="120"/>
        <w:ind w:firstLine="720"/>
        <w:jc w:val="both"/>
        <w:rPr>
          <w:sz w:val="28"/>
          <w:szCs w:val="28"/>
        </w:rPr>
      </w:pPr>
      <w:r w:rsidRPr="00841D81">
        <w:rPr>
          <w:sz w:val="28"/>
          <w:szCs w:val="28"/>
        </w:rPr>
        <w:t>Malta</w:t>
      </w:r>
      <w:r w:rsidRPr="00841D81">
        <w:rPr>
          <w:sz w:val="28"/>
          <w:szCs w:val="28"/>
        </w:rPr>
        <w:tab/>
        <w:t>„Benson &amp; Hedges”, „Berkeley”, „Mayfair”, „</w:t>
      </w:r>
      <w:proofErr w:type="spellStart"/>
      <w:r w:rsidRPr="00841D81">
        <w:rPr>
          <w:sz w:val="28"/>
          <w:szCs w:val="28"/>
        </w:rPr>
        <w:t>Ronson</w:t>
      </w:r>
      <w:proofErr w:type="spellEnd"/>
      <w:r w:rsidRPr="00841D81">
        <w:rPr>
          <w:sz w:val="28"/>
          <w:szCs w:val="28"/>
        </w:rPr>
        <w:t>”, „Silk Cut”, „Old Holborn”</w:t>
      </w:r>
    </w:p>
    <w:p w14:paraId="5A3B07FF" w14:textId="77777777" w:rsidR="00FD4AA4" w:rsidRPr="00841D81" w:rsidRDefault="00FD4AA4" w:rsidP="00841D81">
      <w:pPr>
        <w:widowControl w:val="0"/>
        <w:tabs>
          <w:tab w:val="left" w:pos="2160"/>
        </w:tabs>
        <w:autoSpaceDE w:val="0"/>
        <w:autoSpaceDN w:val="0"/>
        <w:spacing w:before="120"/>
        <w:ind w:firstLine="720"/>
        <w:jc w:val="both"/>
        <w:rPr>
          <w:sz w:val="28"/>
          <w:szCs w:val="28"/>
        </w:rPr>
      </w:pPr>
      <w:proofErr w:type="spellStart"/>
      <w:r w:rsidRPr="00841D81">
        <w:rPr>
          <w:sz w:val="28"/>
          <w:szCs w:val="28"/>
        </w:rPr>
        <w:t>Nīderlande</w:t>
      </w:r>
      <w:proofErr w:type="spellEnd"/>
      <w:r w:rsidRPr="00841D81">
        <w:rPr>
          <w:sz w:val="28"/>
          <w:szCs w:val="28"/>
        </w:rPr>
        <w:tab/>
        <w:t>„Benson &amp; Hedges”, „Mayfair”, „Silk Cut”, „Sovereign”, „Amber Leaf”, „Old Holborn”</w:t>
      </w:r>
    </w:p>
    <w:p w14:paraId="25AEA3F2" w14:textId="77777777" w:rsidR="00FD4AA4" w:rsidRPr="00841D81" w:rsidRDefault="00FD4AA4" w:rsidP="00841D81">
      <w:pPr>
        <w:widowControl w:val="0"/>
        <w:tabs>
          <w:tab w:val="left" w:pos="2160"/>
        </w:tabs>
        <w:autoSpaceDE w:val="0"/>
        <w:autoSpaceDN w:val="0"/>
        <w:spacing w:before="120"/>
        <w:ind w:firstLine="720"/>
        <w:jc w:val="both"/>
        <w:rPr>
          <w:sz w:val="28"/>
          <w:szCs w:val="28"/>
        </w:rPr>
      </w:pPr>
      <w:proofErr w:type="spellStart"/>
      <w:r w:rsidRPr="00841D81">
        <w:rPr>
          <w:sz w:val="28"/>
          <w:szCs w:val="28"/>
        </w:rPr>
        <w:lastRenderedPageBreak/>
        <w:t>Polija</w:t>
      </w:r>
      <w:proofErr w:type="spellEnd"/>
      <w:r w:rsidRPr="00841D81">
        <w:rPr>
          <w:sz w:val="28"/>
          <w:szCs w:val="28"/>
        </w:rPr>
        <w:tab/>
        <w:t>„</w:t>
      </w:r>
      <w:proofErr w:type="spellStart"/>
      <w:r w:rsidRPr="00841D81">
        <w:rPr>
          <w:sz w:val="28"/>
          <w:szCs w:val="28"/>
        </w:rPr>
        <w:t>Brydzowe</w:t>
      </w:r>
      <w:proofErr w:type="spellEnd"/>
      <w:r w:rsidRPr="00841D81">
        <w:rPr>
          <w:sz w:val="28"/>
          <w:szCs w:val="28"/>
        </w:rPr>
        <w:t>”, „Glamour”, „LD”, „Level”, „</w:t>
      </w:r>
      <w:proofErr w:type="spellStart"/>
      <w:r w:rsidRPr="00841D81">
        <w:rPr>
          <w:sz w:val="28"/>
          <w:szCs w:val="28"/>
        </w:rPr>
        <w:t>Ronson</w:t>
      </w:r>
      <w:proofErr w:type="spellEnd"/>
      <w:r w:rsidRPr="00841D81">
        <w:rPr>
          <w:sz w:val="28"/>
          <w:szCs w:val="28"/>
        </w:rPr>
        <w:t>”, „Viva”</w:t>
      </w:r>
    </w:p>
    <w:p w14:paraId="37D43A61" w14:textId="77777777" w:rsidR="00FD4AA4" w:rsidRPr="00841D81" w:rsidRDefault="00FD4AA4" w:rsidP="00841D81">
      <w:pPr>
        <w:widowControl w:val="0"/>
        <w:tabs>
          <w:tab w:val="left" w:pos="2160"/>
        </w:tabs>
        <w:autoSpaceDE w:val="0"/>
        <w:autoSpaceDN w:val="0"/>
        <w:spacing w:before="120"/>
        <w:ind w:firstLine="720"/>
        <w:jc w:val="both"/>
        <w:rPr>
          <w:sz w:val="28"/>
          <w:szCs w:val="28"/>
        </w:rPr>
      </w:pPr>
      <w:proofErr w:type="spellStart"/>
      <w:r w:rsidRPr="00841D81">
        <w:rPr>
          <w:sz w:val="28"/>
          <w:szCs w:val="28"/>
        </w:rPr>
        <w:t>Portugāle</w:t>
      </w:r>
      <w:proofErr w:type="spellEnd"/>
      <w:r w:rsidRPr="00841D81">
        <w:rPr>
          <w:sz w:val="28"/>
          <w:szCs w:val="28"/>
        </w:rPr>
        <w:tab/>
        <w:t>„Benson &amp; Hedges”, „Berkeley”, „Mayfair”, „</w:t>
      </w:r>
      <w:proofErr w:type="spellStart"/>
      <w:r w:rsidRPr="00841D81">
        <w:rPr>
          <w:sz w:val="28"/>
          <w:szCs w:val="28"/>
        </w:rPr>
        <w:t>Ronson</w:t>
      </w:r>
      <w:proofErr w:type="spellEnd"/>
      <w:r w:rsidRPr="00841D81">
        <w:rPr>
          <w:sz w:val="28"/>
          <w:szCs w:val="28"/>
        </w:rPr>
        <w:t>”, „Silk Cut”, „Smart”, „Sovereign”, „Amber Leaf”, „Old Holborn”</w:t>
      </w:r>
    </w:p>
    <w:p w14:paraId="63D06F4E" w14:textId="77777777" w:rsidR="00FD4AA4" w:rsidRPr="00841D81" w:rsidRDefault="00FD4AA4" w:rsidP="00841D81">
      <w:pPr>
        <w:widowControl w:val="0"/>
        <w:tabs>
          <w:tab w:val="left" w:pos="2160"/>
        </w:tabs>
        <w:autoSpaceDE w:val="0"/>
        <w:autoSpaceDN w:val="0"/>
        <w:spacing w:before="120"/>
        <w:ind w:firstLine="720"/>
        <w:jc w:val="both"/>
        <w:rPr>
          <w:sz w:val="28"/>
          <w:szCs w:val="28"/>
        </w:rPr>
      </w:pPr>
      <w:proofErr w:type="spellStart"/>
      <w:r w:rsidRPr="00841D81">
        <w:rPr>
          <w:sz w:val="28"/>
          <w:szCs w:val="28"/>
        </w:rPr>
        <w:t>Rumānija</w:t>
      </w:r>
      <w:proofErr w:type="spellEnd"/>
      <w:r w:rsidRPr="00841D81">
        <w:rPr>
          <w:sz w:val="28"/>
          <w:szCs w:val="28"/>
        </w:rPr>
        <w:tab/>
        <w:t>„Benson &amp; Hedges”, „Blend”, „Glamour”, „Memphis”, „</w:t>
      </w:r>
      <w:proofErr w:type="spellStart"/>
      <w:r w:rsidRPr="00841D81">
        <w:rPr>
          <w:sz w:val="28"/>
          <w:szCs w:val="28"/>
        </w:rPr>
        <w:t>Ronson</w:t>
      </w:r>
      <w:proofErr w:type="spellEnd"/>
      <w:r w:rsidRPr="00841D81">
        <w:rPr>
          <w:sz w:val="28"/>
          <w:szCs w:val="28"/>
        </w:rPr>
        <w:t>”, „Smart”, „</w:t>
      </w:r>
      <w:proofErr w:type="spellStart"/>
      <w:r w:rsidRPr="00841D81">
        <w:rPr>
          <w:sz w:val="28"/>
          <w:szCs w:val="28"/>
        </w:rPr>
        <w:t>Sobranie</w:t>
      </w:r>
      <w:proofErr w:type="spellEnd"/>
      <w:r w:rsidRPr="00841D81">
        <w:rPr>
          <w:sz w:val="28"/>
          <w:szCs w:val="28"/>
        </w:rPr>
        <w:t>”</w:t>
      </w:r>
    </w:p>
    <w:p w14:paraId="4E4AFBE5" w14:textId="77777777" w:rsidR="00FD4AA4" w:rsidRPr="00841D81" w:rsidRDefault="00FD4AA4" w:rsidP="00841D81">
      <w:pPr>
        <w:widowControl w:val="0"/>
        <w:tabs>
          <w:tab w:val="left" w:pos="2160"/>
        </w:tabs>
        <w:autoSpaceDE w:val="0"/>
        <w:autoSpaceDN w:val="0"/>
        <w:spacing w:before="120"/>
        <w:ind w:firstLine="720"/>
        <w:jc w:val="both"/>
        <w:rPr>
          <w:sz w:val="28"/>
          <w:szCs w:val="28"/>
        </w:rPr>
      </w:pPr>
      <w:proofErr w:type="spellStart"/>
      <w:r w:rsidRPr="00841D81">
        <w:rPr>
          <w:sz w:val="28"/>
          <w:szCs w:val="28"/>
        </w:rPr>
        <w:t>Slovākija</w:t>
      </w:r>
      <w:proofErr w:type="spellEnd"/>
      <w:r w:rsidRPr="00841D81">
        <w:rPr>
          <w:sz w:val="28"/>
          <w:szCs w:val="28"/>
        </w:rPr>
        <w:tab/>
        <w:t>„Benson &amp; Hedges”, „Glamour”, „LD”, „Memphis”, „</w:t>
      </w:r>
      <w:proofErr w:type="spellStart"/>
      <w:r w:rsidRPr="00841D81">
        <w:rPr>
          <w:sz w:val="28"/>
          <w:szCs w:val="28"/>
        </w:rPr>
        <w:t>Ronson</w:t>
      </w:r>
      <w:proofErr w:type="spellEnd"/>
      <w:r w:rsidRPr="00841D81">
        <w:rPr>
          <w:sz w:val="28"/>
          <w:szCs w:val="28"/>
        </w:rPr>
        <w:t>”, „Smart”</w:t>
      </w:r>
    </w:p>
    <w:p w14:paraId="2DAE63FF" w14:textId="77777777" w:rsidR="00FD4AA4" w:rsidRPr="00841D81" w:rsidRDefault="00FD4AA4" w:rsidP="00841D81">
      <w:pPr>
        <w:widowControl w:val="0"/>
        <w:tabs>
          <w:tab w:val="left" w:pos="2160"/>
        </w:tabs>
        <w:autoSpaceDE w:val="0"/>
        <w:autoSpaceDN w:val="0"/>
        <w:spacing w:before="120"/>
        <w:ind w:firstLine="720"/>
        <w:jc w:val="both"/>
        <w:rPr>
          <w:sz w:val="28"/>
          <w:szCs w:val="28"/>
        </w:rPr>
      </w:pPr>
      <w:proofErr w:type="spellStart"/>
      <w:r w:rsidRPr="00841D81">
        <w:rPr>
          <w:sz w:val="28"/>
          <w:szCs w:val="28"/>
        </w:rPr>
        <w:t>Slovēnija</w:t>
      </w:r>
      <w:proofErr w:type="spellEnd"/>
      <w:r w:rsidRPr="00841D81">
        <w:rPr>
          <w:sz w:val="28"/>
          <w:szCs w:val="28"/>
        </w:rPr>
        <w:tab/>
        <w:t>„Benson &amp; Hedges”, „Glamour”, „</w:t>
      </w:r>
      <w:proofErr w:type="spellStart"/>
      <w:r w:rsidRPr="00841D81">
        <w:rPr>
          <w:sz w:val="28"/>
          <w:szCs w:val="28"/>
        </w:rPr>
        <w:t>Meine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Sorte</w:t>
      </w:r>
      <w:proofErr w:type="spellEnd"/>
      <w:r w:rsidRPr="00841D81">
        <w:rPr>
          <w:sz w:val="28"/>
          <w:szCs w:val="28"/>
        </w:rPr>
        <w:t>”, „Memphis”, „</w:t>
      </w:r>
      <w:proofErr w:type="spellStart"/>
      <w:r w:rsidRPr="00841D81">
        <w:rPr>
          <w:sz w:val="28"/>
          <w:szCs w:val="28"/>
        </w:rPr>
        <w:t>Ronson</w:t>
      </w:r>
      <w:proofErr w:type="spellEnd"/>
      <w:r w:rsidRPr="00841D81">
        <w:rPr>
          <w:sz w:val="28"/>
          <w:szCs w:val="28"/>
        </w:rPr>
        <w:t>”, „Smart”</w:t>
      </w:r>
    </w:p>
    <w:p w14:paraId="163F0561" w14:textId="77777777" w:rsidR="00FD4AA4" w:rsidRPr="00841D81" w:rsidRDefault="00FD4AA4" w:rsidP="00841D81">
      <w:pPr>
        <w:widowControl w:val="0"/>
        <w:tabs>
          <w:tab w:val="left" w:pos="2160"/>
        </w:tabs>
        <w:autoSpaceDE w:val="0"/>
        <w:autoSpaceDN w:val="0"/>
        <w:spacing w:before="120"/>
        <w:ind w:firstLine="720"/>
        <w:jc w:val="both"/>
        <w:rPr>
          <w:sz w:val="28"/>
          <w:szCs w:val="28"/>
        </w:rPr>
      </w:pPr>
      <w:proofErr w:type="spellStart"/>
      <w:r w:rsidRPr="00841D81">
        <w:rPr>
          <w:sz w:val="28"/>
          <w:szCs w:val="28"/>
        </w:rPr>
        <w:t>Somija</w:t>
      </w:r>
      <w:proofErr w:type="spellEnd"/>
      <w:r w:rsidRPr="00841D81">
        <w:rPr>
          <w:sz w:val="28"/>
          <w:szCs w:val="28"/>
        </w:rPr>
        <w:tab/>
        <w:t>„Level”, „Silk Cut”</w:t>
      </w:r>
    </w:p>
    <w:p w14:paraId="0ABE289E" w14:textId="77777777" w:rsidR="00FD4AA4" w:rsidRPr="00841D81" w:rsidRDefault="00FD4AA4" w:rsidP="00841D81">
      <w:pPr>
        <w:widowControl w:val="0"/>
        <w:tabs>
          <w:tab w:val="left" w:pos="2160"/>
        </w:tabs>
        <w:autoSpaceDE w:val="0"/>
        <w:autoSpaceDN w:val="0"/>
        <w:spacing w:before="120"/>
        <w:ind w:firstLine="720"/>
        <w:jc w:val="both"/>
        <w:rPr>
          <w:sz w:val="28"/>
          <w:szCs w:val="28"/>
        </w:rPr>
      </w:pPr>
      <w:proofErr w:type="spellStart"/>
      <w:r w:rsidRPr="00841D81">
        <w:rPr>
          <w:sz w:val="28"/>
          <w:szCs w:val="28"/>
        </w:rPr>
        <w:t>Spānija</w:t>
      </w:r>
      <w:proofErr w:type="spellEnd"/>
      <w:r w:rsidRPr="00841D81">
        <w:rPr>
          <w:sz w:val="28"/>
          <w:szCs w:val="28"/>
        </w:rPr>
        <w:tab/>
        <w:t>„Benson &amp; Hedges”, „Berkeley”, „</w:t>
      </w:r>
      <w:proofErr w:type="spellStart"/>
      <w:r w:rsidRPr="00841D81">
        <w:rPr>
          <w:sz w:val="28"/>
          <w:szCs w:val="28"/>
        </w:rPr>
        <w:t>Bisonte</w:t>
      </w:r>
      <w:proofErr w:type="spellEnd"/>
      <w:r w:rsidRPr="00841D81">
        <w:rPr>
          <w:sz w:val="28"/>
          <w:szCs w:val="28"/>
        </w:rPr>
        <w:t>”, „Blend”, „Dorchester”, „</w:t>
      </w:r>
      <w:proofErr w:type="spellStart"/>
      <w:r w:rsidRPr="00841D81">
        <w:rPr>
          <w:sz w:val="28"/>
          <w:szCs w:val="28"/>
        </w:rPr>
        <w:t>Kensitas</w:t>
      </w:r>
      <w:proofErr w:type="spellEnd"/>
      <w:r w:rsidRPr="00841D81">
        <w:rPr>
          <w:sz w:val="28"/>
          <w:szCs w:val="28"/>
        </w:rPr>
        <w:t xml:space="preserve"> Club”, „Kruger”, „Mayfair”, „Palace”, „Rex”, „</w:t>
      </w:r>
      <w:proofErr w:type="spellStart"/>
      <w:r w:rsidRPr="00841D81">
        <w:rPr>
          <w:sz w:val="28"/>
          <w:szCs w:val="28"/>
        </w:rPr>
        <w:t>Ronson</w:t>
      </w:r>
      <w:proofErr w:type="spellEnd"/>
      <w:r w:rsidRPr="00841D81">
        <w:rPr>
          <w:sz w:val="28"/>
          <w:szCs w:val="28"/>
        </w:rPr>
        <w:t>”, „Silk Cut”, „Sovereign”, „Sterling”, „Amber Leaf”, „Old Holborn”</w:t>
      </w:r>
    </w:p>
    <w:p w14:paraId="3C28E8BA" w14:textId="77777777" w:rsidR="00FD4AA4" w:rsidRPr="00841D81" w:rsidRDefault="00FD4AA4" w:rsidP="00841D81">
      <w:pPr>
        <w:widowControl w:val="0"/>
        <w:tabs>
          <w:tab w:val="left" w:pos="2160"/>
        </w:tabs>
        <w:autoSpaceDE w:val="0"/>
        <w:autoSpaceDN w:val="0"/>
        <w:spacing w:before="120"/>
        <w:ind w:firstLine="720"/>
        <w:jc w:val="both"/>
        <w:rPr>
          <w:sz w:val="28"/>
          <w:szCs w:val="28"/>
        </w:rPr>
      </w:pPr>
      <w:proofErr w:type="spellStart"/>
      <w:r w:rsidRPr="00841D81">
        <w:rPr>
          <w:sz w:val="28"/>
          <w:szCs w:val="28"/>
        </w:rPr>
        <w:t>Ungārija</w:t>
      </w:r>
      <w:proofErr w:type="spellEnd"/>
      <w:r w:rsidRPr="00841D81">
        <w:rPr>
          <w:sz w:val="28"/>
          <w:szCs w:val="28"/>
        </w:rPr>
        <w:tab/>
        <w:t>„Benson &amp; Hedges”, „Glamour”, „LD”, „Memphis”, „</w:t>
      </w:r>
      <w:proofErr w:type="spellStart"/>
      <w:r w:rsidRPr="00841D81">
        <w:rPr>
          <w:sz w:val="28"/>
          <w:szCs w:val="28"/>
        </w:rPr>
        <w:t>Meine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Sorte</w:t>
      </w:r>
      <w:proofErr w:type="spellEnd"/>
      <w:r w:rsidRPr="00841D81">
        <w:rPr>
          <w:sz w:val="28"/>
          <w:szCs w:val="28"/>
        </w:rPr>
        <w:t>”, „</w:t>
      </w:r>
      <w:proofErr w:type="spellStart"/>
      <w:r w:rsidRPr="00841D81">
        <w:rPr>
          <w:sz w:val="28"/>
          <w:szCs w:val="28"/>
        </w:rPr>
        <w:t>Ronson</w:t>
      </w:r>
      <w:proofErr w:type="spellEnd"/>
      <w:r w:rsidRPr="00841D81">
        <w:rPr>
          <w:sz w:val="28"/>
          <w:szCs w:val="28"/>
        </w:rPr>
        <w:t>”, „Silk Cut”</w:t>
      </w:r>
    </w:p>
    <w:p w14:paraId="0874EB4F" w14:textId="77777777" w:rsidR="00FD4AA4" w:rsidRPr="00841D81" w:rsidRDefault="00FD4AA4" w:rsidP="00841D81">
      <w:pPr>
        <w:widowControl w:val="0"/>
        <w:tabs>
          <w:tab w:val="left" w:pos="2160"/>
        </w:tabs>
        <w:autoSpaceDE w:val="0"/>
        <w:autoSpaceDN w:val="0"/>
        <w:spacing w:before="120"/>
        <w:ind w:firstLine="720"/>
        <w:jc w:val="both"/>
        <w:rPr>
          <w:sz w:val="28"/>
          <w:szCs w:val="28"/>
        </w:rPr>
      </w:pPr>
      <w:proofErr w:type="spellStart"/>
      <w:r w:rsidRPr="00841D81">
        <w:rPr>
          <w:sz w:val="28"/>
          <w:szCs w:val="28"/>
        </w:rPr>
        <w:t>Vācija</w:t>
      </w:r>
      <w:proofErr w:type="spellEnd"/>
      <w:r w:rsidRPr="00841D81">
        <w:rPr>
          <w:sz w:val="28"/>
          <w:szCs w:val="28"/>
        </w:rPr>
        <w:tab/>
        <w:t>„Benson &amp; Hedges”, „Blend”, „Glamour”, „John Silver”, „Level”, „Mayfair”, „</w:t>
      </w:r>
      <w:proofErr w:type="spellStart"/>
      <w:r w:rsidRPr="00841D81">
        <w:rPr>
          <w:sz w:val="28"/>
          <w:szCs w:val="28"/>
        </w:rPr>
        <w:t>Meine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Sorte</w:t>
      </w:r>
      <w:proofErr w:type="spellEnd"/>
      <w:r w:rsidRPr="00841D81">
        <w:rPr>
          <w:sz w:val="28"/>
          <w:szCs w:val="28"/>
        </w:rPr>
        <w:t>”, „Memphis”, „Nil”, „</w:t>
      </w:r>
      <w:proofErr w:type="spellStart"/>
      <w:r w:rsidRPr="00841D81">
        <w:rPr>
          <w:sz w:val="28"/>
          <w:szCs w:val="28"/>
        </w:rPr>
        <w:t>Ronson</w:t>
      </w:r>
      <w:proofErr w:type="spellEnd"/>
      <w:r w:rsidRPr="00841D81">
        <w:rPr>
          <w:sz w:val="28"/>
          <w:szCs w:val="28"/>
        </w:rPr>
        <w:t>”, „Silk Cut”, „</w:t>
      </w:r>
      <w:proofErr w:type="spellStart"/>
      <w:r w:rsidRPr="00841D81">
        <w:rPr>
          <w:sz w:val="28"/>
          <w:szCs w:val="28"/>
        </w:rPr>
        <w:t>Sobranie</w:t>
      </w:r>
      <w:proofErr w:type="spellEnd"/>
      <w:r w:rsidRPr="00841D81">
        <w:rPr>
          <w:sz w:val="28"/>
          <w:szCs w:val="28"/>
        </w:rPr>
        <w:t>”, „Tawa”</w:t>
      </w:r>
      <w:r w:rsidRPr="00841D81">
        <w:rPr>
          <w:sz w:val="28"/>
          <w:szCs w:val="28"/>
          <w:vertAlign w:val="superscript"/>
        </w:rPr>
        <w:t>2</w:t>
      </w:r>
      <w:r w:rsidRPr="00841D81">
        <w:rPr>
          <w:sz w:val="28"/>
          <w:szCs w:val="28"/>
        </w:rPr>
        <w:t>, „Old Holborn”</w:t>
      </w:r>
    </w:p>
    <w:p w14:paraId="0873F0F9" w14:textId="77777777" w:rsidR="00FD4AA4" w:rsidRPr="00841D81" w:rsidRDefault="00FD4AA4" w:rsidP="00841D81">
      <w:pPr>
        <w:widowControl w:val="0"/>
        <w:tabs>
          <w:tab w:val="left" w:pos="2160"/>
        </w:tabs>
        <w:autoSpaceDE w:val="0"/>
        <w:autoSpaceDN w:val="0"/>
        <w:spacing w:before="120"/>
        <w:ind w:firstLine="720"/>
        <w:jc w:val="both"/>
        <w:rPr>
          <w:sz w:val="28"/>
          <w:szCs w:val="28"/>
        </w:rPr>
      </w:pPr>
    </w:p>
    <w:p w14:paraId="62F02791" w14:textId="77777777" w:rsidR="00FD4AA4" w:rsidRPr="00841D81" w:rsidRDefault="00FD4AA4" w:rsidP="00841D81">
      <w:pPr>
        <w:widowControl w:val="0"/>
        <w:tabs>
          <w:tab w:val="left" w:pos="2160"/>
        </w:tabs>
        <w:autoSpaceDE w:val="0"/>
        <w:autoSpaceDN w:val="0"/>
        <w:spacing w:before="120"/>
        <w:ind w:firstLine="720"/>
        <w:jc w:val="both"/>
        <w:rPr>
          <w:sz w:val="28"/>
          <w:szCs w:val="28"/>
        </w:rPr>
      </w:pPr>
      <w:proofErr w:type="spellStart"/>
      <w:r w:rsidRPr="00841D81">
        <w:rPr>
          <w:sz w:val="28"/>
          <w:szCs w:val="28"/>
        </w:rPr>
        <w:t>Zviedrija</w:t>
      </w:r>
      <w:proofErr w:type="spellEnd"/>
      <w:r w:rsidRPr="00841D81">
        <w:rPr>
          <w:sz w:val="28"/>
          <w:szCs w:val="28"/>
        </w:rPr>
        <w:tab/>
        <w:t>„Benson &amp; Hedges”, „Blend”, „Commerce”, „Glenn”, „Hobson”, „John Silver”, „LD”, „Level”, „Mayfair”, „Right”, „Rolling”, „Silk Cut”</w:t>
      </w:r>
    </w:p>
    <w:p w14:paraId="322ADED6" w14:textId="77777777" w:rsidR="00FD4AA4" w:rsidRPr="00841D81" w:rsidRDefault="00FD4AA4" w:rsidP="00841D81">
      <w:pPr>
        <w:widowControl w:val="0"/>
        <w:autoSpaceDE w:val="0"/>
        <w:autoSpaceDN w:val="0"/>
        <w:spacing w:before="120"/>
        <w:ind w:firstLine="720"/>
        <w:rPr>
          <w:sz w:val="28"/>
          <w:szCs w:val="28"/>
        </w:rPr>
      </w:pPr>
    </w:p>
    <w:p w14:paraId="31B38691" w14:textId="77777777" w:rsidR="00FD4AA4" w:rsidRPr="00841D81" w:rsidRDefault="00FD4AA4" w:rsidP="00841D81">
      <w:pPr>
        <w:widowControl w:val="0"/>
        <w:autoSpaceDE w:val="0"/>
        <w:autoSpaceDN w:val="0"/>
        <w:spacing w:before="120"/>
        <w:ind w:firstLine="720"/>
        <w:rPr>
          <w:sz w:val="28"/>
          <w:szCs w:val="28"/>
        </w:rPr>
      </w:pPr>
      <w:proofErr w:type="spellStart"/>
      <w:r w:rsidRPr="00841D81">
        <w:rPr>
          <w:sz w:val="28"/>
          <w:szCs w:val="28"/>
        </w:rPr>
        <w:t>Apvienotais</w:t>
      </w:r>
      <w:proofErr w:type="spellEnd"/>
      <w:r w:rsidRPr="00841D81">
        <w:rPr>
          <w:sz w:val="28"/>
          <w:szCs w:val="28"/>
        </w:rPr>
        <w:t xml:space="preserve"> un </w:t>
      </w:r>
      <w:proofErr w:type="spellStart"/>
      <w:r w:rsidRPr="00841D81">
        <w:rPr>
          <w:sz w:val="28"/>
          <w:szCs w:val="28"/>
        </w:rPr>
        <w:t>precizētais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Sadarbības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līguma</w:t>
      </w:r>
      <w:proofErr w:type="spellEnd"/>
      <w:r w:rsidRPr="00841D81">
        <w:rPr>
          <w:sz w:val="28"/>
          <w:szCs w:val="28"/>
        </w:rPr>
        <w:t xml:space="preserve"> 2. </w:t>
      </w:r>
      <w:proofErr w:type="spellStart"/>
      <w:r w:rsidRPr="00841D81">
        <w:rPr>
          <w:sz w:val="28"/>
          <w:szCs w:val="28"/>
        </w:rPr>
        <w:t>pielikums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pievienots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šīs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vienošanās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vēstules</w:t>
      </w:r>
      <w:proofErr w:type="spellEnd"/>
      <w:r w:rsidRPr="00841D81">
        <w:rPr>
          <w:sz w:val="28"/>
          <w:szCs w:val="28"/>
        </w:rPr>
        <w:t xml:space="preserve"> B </w:t>
      </w:r>
      <w:proofErr w:type="spellStart"/>
      <w:r w:rsidRPr="00841D81">
        <w:rPr>
          <w:sz w:val="28"/>
          <w:szCs w:val="28"/>
        </w:rPr>
        <w:t>papildinājumā</w:t>
      </w:r>
      <w:proofErr w:type="spellEnd"/>
      <w:r w:rsidRPr="00841D81">
        <w:rPr>
          <w:sz w:val="28"/>
          <w:szCs w:val="28"/>
        </w:rPr>
        <w:t>.</w:t>
      </w:r>
    </w:p>
    <w:p w14:paraId="4F3E45D0" w14:textId="77777777" w:rsidR="00FD4AA4" w:rsidRPr="00841D81" w:rsidRDefault="00FD4AA4" w:rsidP="00841D81">
      <w:pPr>
        <w:widowControl w:val="0"/>
        <w:autoSpaceDE w:val="0"/>
        <w:autoSpaceDN w:val="0"/>
        <w:spacing w:before="120"/>
        <w:ind w:firstLine="720"/>
        <w:rPr>
          <w:b/>
          <w:bCs/>
          <w:sz w:val="28"/>
          <w:szCs w:val="28"/>
        </w:rPr>
      </w:pPr>
      <w:proofErr w:type="spellStart"/>
      <w:r w:rsidRPr="00841D81">
        <w:rPr>
          <w:b/>
          <w:bCs/>
          <w:sz w:val="28"/>
          <w:szCs w:val="28"/>
        </w:rPr>
        <w:t>Provizoriska</w:t>
      </w:r>
      <w:proofErr w:type="spellEnd"/>
      <w:r w:rsidRPr="00841D81">
        <w:rPr>
          <w:b/>
          <w:bCs/>
          <w:sz w:val="28"/>
          <w:szCs w:val="28"/>
        </w:rPr>
        <w:t xml:space="preserve"> </w:t>
      </w:r>
      <w:proofErr w:type="spellStart"/>
      <w:r w:rsidRPr="00841D81">
        <w:rPr>
          <w:b/>
          <w:bCs/>
          <w:sz w:val="28"/>
          <w:szCs w:val="28"/>
        </w:rPr>
        <w:t>piemērošana</w:t>
      </w:r>
      <w:proofErr w:type="spellEnd"/>
    </w:p>
    <w:p w14:paraId="23090DF0" w14:textId="77777777" w:rsidR="00FD4AA4" w:rsidRPr="00841D81" w:rsidRDefault="00FD4AA4" w:rsidP="00841D81">
      <w:pPr>
        <w:widowControl w:val="0"/>
        <w:autoSpaceDE w:val="0"/>
        <w:autoSpaceDN w:val="0"/>
        <w:spacing w:before="120"/>
        <w:ind w:firstLine="720"/>
        <w:rPr>
          <w:sz w:val="28"/>
          <w:szCs w:val="28"/>
        </w:rPr>
      </w:pPr>
    </w:p>
    <w:p w14:paraId="2D686DB5" w14:textId="77777777" w:rsidR="00FD4AA4" w:rsidRPr="00841D81" w:rsidRDefault="00FD4AA4" w:rsidP="00841D81">
      <w:pPr>
        <w:widowControl w:val="0"/>
        <w:autoSpaceDE w:val="0"/>
        <w:autoSpaceDN w:val="0"/>
        <w:spacing w:before="120"/>
        <w:ind w:firstLine="720"/>
        <w:jc w:val="both"/>
        <w:rPr>
          <w:sz w:val="28"/>
          <w:szCs w:val="28"/>
        </w:rPr>
      </w:pPr>
      <w:r w:rsidRPr="00841D81">
        <w:rPr>
          <w:sz w:val="28"/>
          <w:szCs w:val="28"/>
        </w:rPr>
        <w:t xml:space="preserve">6. </w:t>
      </w:r>
      <w:proofErr w:type="spellStart"/>
      <w:r w:rsidRPr="00841D81">
        <w:rPr>
          <w:sz w:val="28"/>
          <w:szCs w:val="28"/>
        </w:rPr>
        <w:t>Šo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vienošanās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vēstuli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labā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ticībā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piemēro</w:t>
      </w:r>
      <w:proofErr w:type="spellEnd"/>
      <w:r w:rsidRPr="00841D81">
        <w:rPr>
          <w:sz w:val="28"/>
          <w:szCs w:val="28"/>
        </w:rPr>
        <w:t xml:space="preserve"> no 2009. gada 14. </w:t>
      </w:r>
      <w:proofErr w:type="spellStart"/>
      <w:r w:rsidRPr="00841D81">
        <w:rPr>
          <w:sz w:val="28"/>
          <w:szCs w:val="28"/>
        </w:rPr>
        <w:t>decembra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līdz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brīdim</w:t>
      </w:r>
      <w:proofErr w:type="spellEnd"/>
      <w:r w:rsidRPr="00841D81">
        <w:rPr>
          <w:sz w:val="28"/>
          <w:szCs w:val="28"/>
        </w:rPr>
        <w:t xml:space="preserve">, </w:t>
      </w:r>
      <w:proofErr w:type="spellStart"/>
      <w:r w:rsidRPr="00841D81">
        <w:rPr>
          <w:sz w:val="28"/>
          <w:szCs w:val="28"/>
        </w:rPr>
        <w:t>kad</w:t>
      </w:r>
      <w:proofErr w:type="spellEnd"/>
      <w:r w:rsidRPr="00841D81">
        <w:rPr>
          <w:sz w:val="28"/>
          <w:szCs w:val="28"/>
        </w:rPr>
        <w:t xml:space="preserve"> ES un visas </w:t>
      </w:r>
      <w:proofErr w:type="spellStart"/>
      <w:r w:rsidRPr="00841D81">
        <w:rPr>
          <w:sz w:val="28"/>
          <w:szCs w:val="28"/>
        </w:rPr>
        <w:t>iesaistītās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dalībvalstis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būs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pieņēmušas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lēmumu</w:t>
      </w:r>
      <w:proofErr w:type="spellEnd"/>
      <w:r w:rsidRPr="00841D81">
        <w:rPr>
          <w:sz w:val="28"/>
          <w:szCs w:val="28"/>
        </w:rPr>
        <w:t xml:space="preserve"> par </w:t>
      </w:r>
      <w:proofErr w:type="spellStart"/>
      <w:r w:rsidRPr="00841D81">
        <w:rPr>
          <w:sz w:val="28"/>
          <w:szCs w:val="28"/>
        </w:rPr>
        <w:t>šīs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vienošanās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vēstules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apstiprināšanu</w:t>
      </w:r>
      <w:proofErr w:type="spellEnd"/>
      <w:r w:rsidRPr="00841D81">
        <w:rPr>
          <w:sz w:val="28"/>
          <w:szCs w:val="28"/>
        </w:rPr>
        <w:t xml:space="preserve">, un </w:t>
      </w:r>
      <w:proofErr w:type="spellStart"/>
      <w:r w:rsidRPr="00841D81">
        <w:rPr>
          <w:sz w:val="28"/>
          <w:szCs w:val="28"/>
        </w:rPr>
        <w:t>brīdim</w:t>
      </w:r>
      <w:proofErr w:type="spellEnd"/>
      <w:r w:rsidRPr="00841D81">
        <w:rPr>
          <w:sz w:val="28"/>
          <w:szCs w:val="28"/>
        </w:rPr>
        <w:t xml:space="preserve">, </w:t>
      </w:r>
      <w:proofErr w:type="spellStart"/>
      <w:r w:rsidRPr="00841D81">
        <w:rPr>
          <w:sz w:val="28"/>
          <w:szCs w:val="28"/>
        </w:rPr>
        <w:t>kad</w:t>
      </w:r>
      <w:proofErr w:type="spellEnd"/>
      <w:r w:rsidRPr="00841D81">
        <w:rPr>
          <w:sz w:val="28"/>
          <w:szCs w:val="28"/>
        </w:rPr>
        <w:t xml:space="preserve"> to </w:t>
      </w:r>
      <w:proofErr w:type="spellStart"/>
      <w:r w:rsidRPr="00841D81">
        <w:rPr>
          <w:sz w:val="28"/>
          <w:szCs w:val="28"/>
        </w:rPr>
        <w:t>noteikti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būs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apstiprinājis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attiecīgais</w:t>
      </w:r>
      <w:proofErr w:type="spellEnd"/>
      <w:r w:rsidRPr="00841D81">
        <w:rPr>
          <w:sz w:val="28"/>
          <w:szCs w:val="28"/>
        </w:rPr>
        <w:t xml:space="preserve"> „Japan Tobacco” </w:t>
      </w:r>
      <w:proofErr w:type="spellStart"/>
      <w:r w:rsidRPr="00841D81">
        <w:rPr>
          <w:sz w:val="28"/>
          <w:szCs w:val="28"/>
        </w:rPr>
        <w:t>uzņēmums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vai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uzņēmumi</w:t>
      </w:r>
      <w:proofErr w:type="spellEnd"/>
      <w:r w:rsidRPr="00841D81">
        <w:rPr>
          <w:sz w:val="28"/>
          <w:szCs w:val="28"/>
        </w:rPr>
        <w:t>.</w:t>
      </w:r>
    </w:p>
    <w:p w14:paraId="1A45711A" w14:textId="77777777" w:rsidR="00FD4AA4" w:rsidRPr="00841D81" w:rsidRDefault="00FD4AA4" w:rsidP="00841D81">
      <w:pPr>
        <w:widowControl w:val="0"/>
        <w:autoSpaceDE w:val="0"/>
        <w:autoSpaceDN w:val="0"/>
        <w:spacing w:before="120"/>
        <w:ind w:firstLine="720"/>
        <w:jc w:val="both"/>
        <w:rPr>
          <w:sz w:val="28"/>
          <w:szCs w:val="28"/>
        </w:rPr>
      </w:pPr>
      <w:r w:rsidRPr="00841D81">
        <w:rPr>
          <w:sz w:val="28"/>
          <w:szCs w:val="28"/>
        </w:rPr>
        <w:t xml:space="preserve">Ja </w:t>
      </w:r>
      <w:proofErr w:type="spellStart"/>
      <w:r w:rsidRPr="00841D81">
        <w:rPr>
          <w:sz w:val="28"/>
          <w:szCs w:val="28"/>
        </w:rPr>
        <w:t>piekrītat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visam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iepriekš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minētajam</w:t>
      </w:r>
      <w:proofErr w:type="spellEnd"/>
      <w:r w:rsidRPr="00841D81">
        <w:rPr>
          <w:sz w:val="28"/>
          <w:szCs w:val="28"/>
        </w:rPr>
        <w:t xml:space="preserve">, </w:t>
      </w:r>
      <w:proofErr w:type="spellStart"/>
      <w:r w:rsidRPr="00841D81">
        <w:rPr>
          <w:sz w:val="28"/>
          <w:szCs w:val="28"/>
        </w:rPr>
        <w:t>lūdzu</w:t>
      </w:r>
      <w:proofErr w:type="spellEnd"/>
      <w:r w:rsidRPr="00841D81">
        <w:rPr>
          <w:sz w:val="28"/>
          <w:szCs w:val="28"/>
        </w:rPr>
        <w:t xml:space="preserve">, </w:t>
      </w:r>
      <w:proofErr w:type="spellStart"/>
      <w:r w:rsidRPr="00841D81">
        <w:rPr>
          <w:sz w:val="28"/>
          <w:szCs w:val="28"/>
        </w:rPr>
        <w:t>aplieciniet</w:t>
      </w:r>
      <w:proofErr w:type="spellEnd"/>
      <w:r w:rsidRPr="00841D81">
        <w:rPr>
          <w:sz w:val="28"/>
          <w:szCs w:val="28"/>
        </w:rPr>
        <w:t xml:space="preserve"> to, „JTI” un „JTH” </w:t>
      </w:r>
      <w:proofErr w:type="spellStart"/>
      <w:r w:rsidRPr="00841D81">
        <w:rPr>
          <w:sz w:val="28"/>
          <w:szCs w:val="28"/>
        </w:rPr>
        <w:t>vārdā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parakstot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šo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vienošanās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vēstuli</w:t>
      </w:r>
      <w:proofErr w:type="spellEnd"/>
      <w:r w:rsidRPr="00841D81">
        <w:rPr>
          <w:sz w:val="28"/>
          <w:szCs w:val="28"/>
        </w:rPr>
        <w:t>.</w:t>
      </w:r>
    </w:p>
    <w:p w14:paraId="7510BCB2" w14:textId="77777777" w:rsidR="00FD4AA4" w:rsidRPr="00841D81" w:rsidRDefault="00FD4AA4" w:rsidP="00841D81">
      <w:pPr>
        <w:widowControl w:val="0"/>
        <w:autoSpaceDE w:val="0"/>
        <w:autoSpaceDN w:val="0"/>
        <w:spacing w:before="120"/>
        <w:ind w:firstLine="720"/>
        <w:rPr>
          <w:sz w:val="28"/>
          <w:szCs w:val="28"/>
        </w:rPr>
      </w:pPr>
    </w:p>
    <w:p w14:paraId="1E23F918" w14:textId="77777777" w:rsidR="00FD4AA4" w:rsidRPr="00841D81" w:rsidRDefault="00FD4AA4" w:rsidP="00841D81">
      <w:pPr>
        <w:widowControl w:val="0"/>
        <w:autoSpaceDE w:val="0"/>
        <w:autoSpaceDN w:val="0"/>
        <w:spacing w:before="120"/>
        <w:ind w:firstLine="720"/>
        <w:rPr>
          <w:sz w:val="28"/>
          <w:szCs w:val="28"/>
        </w:rPr>
      </w:pPr>
      <w:proofErr w:type="spellStart"/>
      <w:r w:rsidRPr="00841D81">
        <w:rPr>
          <w:sz w:val="28"/>
          <w:szCs w:val="28"/>
        </w:rPr>
        <w:t>Eiropas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Komisijas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vārdā</w:t>
      </w:r>
      <w:proofErr w:type="spellEnd"/>
    </w:p>
    <w:p w14:paraId="6517CE15" w14:textId="77777777" w:rsidR="00FD4AA4" w:rsidRPr="00841D81" w:rsidRDefault="00FD4AA4" w:rsidP="00841D81">
      <w:pPr>
        <w:widowControl w:val="0"/>
        <w:autoSpaceDE w:val="0"/>
        <w:autoSpaceDN w:val="0"/>
        <w:spacing w:before="120"/>
        <w:ind w:firstLine="720"/>
        <w:rPr>
          <w:sz w:val="28"/>
          <w:szCs w:val="28"/>
        </w:rPr>
      </w:pPr>
      <w:r w:rsidRPr="00841D81">
        <w:rPr>
          <w:sz w:val="28"/>
          <w:szCs w:val="28"/>
        </w:rPr>
        <w:t>/</w:t>
      </w:r>
      <w:proofErr w:type="spellStart"/>
      <w:r w:rsidRPr="00841D81">
        <w:rPr>
          <w:i/>
          <w:sz w:val="28"/>
          <w:szCs w:val="28"/>
        </w:rPr>
        <w:t>Paraksts</w:t>
      </w:r>
      <w:proofErr w:type="spellEnd"/>
      <w:r w:rsidRPr="00841D81">
        <w:rPr>
          <w:sz w:val="28"/>
          <w:szCs w:val="28"/>
        </w:rPr>
        <w:t>/</w:t>
      </w:r>
    </w:p>
    <w:p w14:paraId="5D49D697" w14:textId="77777777" w:rsidR="00FD4AA4" w:rsidRPr="00841D81" w:rsidRDefault="00FD4AA4" w:rsidP="00841D81">
      <w:pPr>
        <w:widowControl w:val="0"/>
        <w:autoSpaceDE w:val="0"/>
        <w:autoSpaceDN w:val="0"/>
        <w:spacing w:before="120"/>
        <w:ind w:firstLine="720"/>
        <w:rPr>
          <w:sz w:val="28"/>
          <w:szCs w:val="28"/>
        </w:rPr>
      </w:pPr>
      <w:r w:rsidRPr="00841D81">
        <w:rPr>
          <w:sz w:val="28"/>
          <w:szCs w:val="28"/>
        </w:rPr>
        <w:lastRenderedPageBreak/>
        <w:t>N. </w:t>
      </w:r>
      <w:proofErr w:type="spellStart"/>
      <w:r w:rsidRPr="00841D81">
        <w:rPr>
          <w:sz w:val="28"/>
          <w:szCs w:val="28"/>
        </w:rPr>
        <w:t>Dž</w:t>
      </w:r>
      <w:proofErr w:type="spellEnd"/>
      <w:r w:rsidRPr="00841D81">
        <w:rPr>
          <w:sz w:val="28"/>
          <w:szCs w:val="28"/>
        </w:rPr>
        <w:t>. </w:t>
      </w:r>
      <w:proofErr w:type="spellStart"/>
      <w:r w:rsidRPr="00841D81">
        <w:rPr>
          <w:sz w:val="28"/>
          <w:szCs w:val="28"/>
        </w:rPr>
        <w:t>Ailets</w:t>
      </w:r>
      <w:proofErr w:type="spellEnd"/>
      <w:r w:rsidRPr="00841D81">
        <w:rPr>
          <w:sz w:val="28"/>
          <w:szCs w:val="28"/>
        </w:rPr>
        <w:t xml:space="preserve"> (</w:t>
      </w:r>
      <w:r w:rsidRPr="00841D81">
        <w:rPr>
          <w:i/>
          <w:sz w:val="28"/>
          <w:szCs w:val="28"/>
        </w:rPr>
        <w:t>N. J. Ilett</w:t>
      </w:r>
      <w:r w:rsidRPr="00841D81">
        <w:rPr>
          <w:sz w:val="28"/>
          <w:szCs w:val="28"/>
        </w:rPr>
        <w:t>)</w:t>
      </w:r>
    </w:p>
    <w:p w14:paraId="74BA4C53" w14:textId="77777777" w:rsidR="00FD4AA4" w:rsidRPr="00841D81" w:rsidRDefault="00FD4AA4" w:rsidP="00841D81">
      <w:pPr>
        <w:widowControl w:val="0"/>
        <w:autoSpaceDE w:val="0"/>
        <w:autoSpaceDN w:val="0"/>
        <w:spacing w:before="120"/>
        <w:ind w:firstLine="720"/>
        <w:rPr>
          <w:sz w:val="28"/>
          <w:szCs w:val="28"/>
        </w:rPr>
      </w:pPr>
      <w:r w:rsidRPr="00841D81">
        <w:rPr>
          <w:sz w:val="28"/>
          <w:szCs w:val="28"/>
        </w:rPr>
        <w:t xml:space="preserve">OLAF </w:t>
      </w:r>
      <w:proofErr w:type="spellStart"/>
      <w:r w:rsidRPr="00841D81">
        <w:rPr>
          <w:sz w:val="28"/>
          <w:szCs w:val="28"/>
        </w:rPr>
        <w:t>direktora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pienākumu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izpildītājs</w:t>
      </w:r>
      <w:proofErr w:type="spellEnd"/>
    </w:p>
    <w:p w14:paraId="2A0EF474" w14:textId="77777777" w:rsidR="00FD4AA4" w:rsidRPr="00841D81" w:rsidRDefault="00FD4AA4" w:rsidP="00841D81">
      <w:pPr>
        <w:widowControl w:val="0"/>
        <w:autoSpaceDE w:val="0"/>
        <w:autoSpaceDN w:val="0"/>
        <w:spacing w:before="120"/>
        <w:ind w:firstLine="720"/>
        <w:rPr>
          <w:sz w:val="28"/>
          <w:szCs w:val="28"/>
        </w:rPr>
      </w:pPr>
    </w:p>
    <w:p w14:paraId="1AC4D9FD" w14:textId="77777777" w:rsidR="00FD4AA4" w:rsidRPr="00841D81" w:rsidRDefault="00FD4AA4" w:rsidP="00841D81">
      <w:pPr>
        <w:widowControl w:val="0"/>
        <w:autoSpaceDE w:val="0"/>
        <w:autoSpaceDN w:val="0"/>
        <w:spacing w:before="120"/>
        <w:ind w:firstLine="720"/>
        <w:rPr>
          <w:sz w:val="28"/>
          <w:szCs w:val="28"/>
        </w:rPr>
      </w:pPr>
      <w:r w:rsidRPr="00841D81">
        <w:rPr>
          <w:sz w:val="28"/>
          <w:szCs w:val="28"/>
        </w:rPr>
        <w:t xml:space="preserve">„JT International S.A.” un „JT International Holding BV” </w:t>
      </w:r>
      <w:proofErr w:type="spellStart"/>
      <w:r w:rsidRPr="00841D81">
        <w:rPr>
          <w:sz w:val="28"/>
          <w:szCs w:val="28"/>
        </w:rPr>
        <w:t>vārdā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šīs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vienošanās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nosacījumus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pieņem</w:t>
      </w:r>
      <w:proofErr w:type="spellEnd"/>
      <w:r w:rsidRPr="00841D81">
        <w:rPr>
          <w:sz w:val="28"/>
          <w:szCs w:val="28"/>
        </w:rPr>
        <w:t xml:space="preserve"> un </w:t>
      </w:r>
      <w:proofErr w:type="spellStart"/>
      <w:r w:rsidRPr="00841D81">
        <w:rPr>
          <w:sz w:val="28"/>
          <w:szCs w:val="28"/>
        </w:rPr>
        <w:t>tiem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piekrīt</w:t>
      </w:r>
      <w:proofErr w:type="spellEnd"/>
      <w:r w:rsidRPr="00841D81">
        <w:rPr>
          <w:sz w:val="28"/>
          <w:szCs w:val="28"/>
        </w:rPr>
        <w:t>:</w:t>
      </w:r>
    </w:p>
    <w:p w14:paraId="0CEB7C34" w14:textId="77777777" w:rsidR="00FD4AA4" w:rsidRPr="00841D81" w:rsidRDefault="00FD4AA4" w:rsidP="00841D81">
      <w:pPr>
        <w:widowControl w:val="0"/>
        <w:autoSpaceDE w:val="0"/>
        <w:autoSpaceDN w:val="0"/>
        <w:spacing w:before="120"/>
        <w:ind w:firstLine="720"/>
        <w:rPr>
          <w:sz w:val="28"/>
          <w:szCs w:val="28"/>
        </w:rPr>
      </w:pPr>
      <w:r w:rsidRPr="00841D81">
        <w:rPr>
          <w:sz w:val="28"/>
          <w:szCs w:val="28"/>
        </w:rPr>
        <w:t xml:space="preserve">„JT International S.A.” un „JT International Holding BV” </w:t>
      </w:r>
      <w:proofErr w:type="spellStart"/>
      <w:r w:rsidRPr="00841D81">
        <w:rPr>
          <w:sz w:val="28"/>
          <w:szCs w:val="28"/>
        </w:rPr>
        <w:t>vārdā</w:t>
      </w:r>
      <w:proofErr w:type="spellEnd"/>
    </w:p>
    <w:p w14:paraId="4108A0B2" w14:textId="77777777" w:rsidR="00FD4AA4" w:rsidRPr="00841D81" w:rsidRDefault="00FD4AA4" w:rsidP="00841D81">
      <w:pPr>
        <w:widowControl w:val="0"/>
        <w:autoSpaceDE w:val="0"/>
        <w:autoSpaceDN w:val="0"/>
        <w:spacing w:before="120"/>
        <w:ind w:firstLine="720"/>
        <w:rPr>
          <w:sz w:val="28"/>
          <w:szCs w:val="28"/>
        </w:rPr>
      </w:pPr>
      <w:r w:rsidRPr="00841D81">
        <w:rPr>
          <w:sz w:val="28"/>
          <w:szCs w:val="28"/>
        </w:rPr>
        <w:t>/</w:t>
      </w:r>
      <w:proofErr w:type="spellStart"/>
      <w:r w:rsidRPr="00841D81">
        <w:rPr>
          <w:i/>
          <w:sz w:val="28"/>
          <w:szCs w:val="28"/>
        </w:rPr>
        <w:t>Paraksts</w:t>
      </w:r>
      <w:proofErr w:type="spellEnd"/>
      <w:r w:rsidRPr="00841D81">
        <w:rPr>
          <w:sz w:val="28"/>
          <w:szCs w:val="28"/>
        </w:rPr>
        <w:t>/</w:t>
      </w:r>
    </w:p>
    <w:p w14:paraId="0309A349" w14:textId="77777777" w:rsidR="00FD4AA4" w:rsidRPr="00841D81" w:rsidRDefault="00FD4AA4" w:rsidP="00841D81">
      <w:pPr>
        <w:widowControl w:val="0"/>
        <w:autoSpaceDE w:val="0"/>
        <w:autoSpaceDN w:val="0"/>
        <w:spacing w:before="120"/>
        <w:ind w:firstLine="720"/>
        <w:rPr>
          <w:sz w:val="28"/>
          <w:szCs w:val="28"/>
        </w:rPr>
      </w:pPr>
      <w:r w:rsidRPr="00841D81">
        <w:rPr>
          <w:sz w:val="28"/>
          <w:szCs w:val="28"/>
        </w:rPr>
        <w:t xml:space="preserve">Pols </w:t>
      </w:r>
      <w:proofErr w:type="spellStart"/>
      <w:r w:rsidRPr="00841D81">
        <w:rPr>
          <w:sz w:val="28"/>
          <w:szCs w:val="28"/>
        </w:rPr>
        <w:t>Burasa</w:t>
      </w:r>
      <w:proofErr w:type="spellEnd"/>
    </w:p>
    <w:p w14:paraId="23C9DA19" w14:textId="77777777" w:rsidR="00FD4AA4" w:rsidRPr="00841D81" w:rsidRDefault="00FD4AA4" w:rsidP="00841D81">
      <w:pPr>
        <w:widowControl w:val="0"/>
        <w:autoSpaceDE w:val="0"/>
        <w:autoSpaceDN w:val="0"/>
        <w:spacing w:before="120"/>
        <w:ind w:firstLine="720"/>
        <w:rPr>
          <w:sz w:val="28"/>
          <w:szCs w:val="28"/>
        </w:rPr>
      </w:pPr>
      <w:r w:rsidRPr="00841D81">
        <w:rPr>
          <w:sz w:val="28"/>
          <w:szCs w:val="28"/>
        </w:rPr>
        <w:t xml:space="preserve">„JTI” </w:t>
      </w:r>
      <w:proofErr w:type="spellStart"/>
      <w:r w:rsidRPr="00841D81">
        <w:rPr>
          <w:sz w:val="28"/>
          <w:szCs w:val="28"/>
        </w:rPr>
        <w:t>Juridiskā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departamenta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vadītājs</w:t>
      </w:r>
      <w:proofErr w:type="spellEnd"/>
    </w:p>
    <w:p w14:paraId="11C0BBDE" w14:textId="77777777" w:rsidR="00FD4AA4" w:rsidRPr="00841D81" w:rsidRDefault="00FD4AA4" w:rsidP="00841D81">
      <w:pPr>
        <w:widowControl w:val="0"/>
        <w:autoSpaceDE w:val="0"/>
        <w:autoSpaceDN w:val="0"/>
        <w:spacing w:before="120"/>
        <w:ind w:firstLine="720"/>
        <w:jc w:val="center"/>
        <w:rPr>
          <w:b/>
          <w:bCs/>
          <w:sz w:val="28"/>
          <w:szCs w:val="28"/>
        </w:rPr>
      </w:pPr>
      <w:r w:rsidRPr="00841D81">
        <w:rPr>
          <w:b/>
          <w:bCs/>
          <w:sz w:val="28"/>
          <w:szCs w:val="28"/>
        </w:rPr>
        <w:t>A </w:t>
      </w:r>
      <w:proofErr w:type="spellStart"/>
      <w:r w:rsidRPr="00841D81">
        <w:rPr>
          <w:b/>
          <w:bCs/>
          <w:sz w:val="28"/>
          <w:szCs w:val="28"/>
        </w:rPr>
        <w:t>papildinājums</w:t>
      </w:r>
      <w:proofErr w:type="spellEnd"/>
    </w:p>
    <w:p w14:paraId="29F3E268" w14:textId="77777777" w:rsidR="00FD4AA4" w:rsidRPr="00841D81" w:rsidRDefault="00FD4AA4" w:rsidP="00841D81">
      <w:pPr>
        <w:widowControl w:val="0"/>
        <w:autoSpaceDE w:val="0"/>
        <w:autoSpaceDN w:val="0"/>
        <w:spacing w:before="120"/>
        <w:ind w:firstLine="720"/>
        <w:jc w:val="center"/>
        <w:rPr>
          <w:sz w:val="28"/>
          <w:szCs w:val="28"/>
        </w:rPr>
      </w:pPr>
      <w:r w:rsidRPr="00841D81">
        <w:rPr>
          <w:sz w:val="28"/>
          <w:szCs w:val="28"/>
        </w:rPr>
        <w:t>1. </w:t>
      </w:r>
      <w:proofErr w:type="spellStart"/>
      <w:r w:rsidRPr="00841D81">
        <w:rPr>
          <w:sz w:val="28"/>
          <w:szCs w:val="28"/>
        </w:rPr>
        <w:t>pielikums</w:t>
      </w:r>
      <w:proofErr w:type="spellEnd"/>
    </w:p>
    <w:p w14:paraId="0C417073" w14:textId="77777777" w:rsidR="00FD4AA4" w:rsidRPr="00841D81" w:rsidRDefault="00FD4AA4" w:rsidP="00841D81">
      <w:pPr>
        <w:widowControl w:val="0"/>
        <w:autoSpaceDE w:val="0"/>
        <w:autoSpaceDN w:val="0"/>
        <w:spacing w:before="120"/>
        <w:ind w:firstLine="720"/>
        <w:jc w:val="center"/>
        <w:rPr>
          <w:sz w:val="28"/>
          <w:szCs w:val="28"/>
        </w:rPr>
      </w:pPr>
    </w:p>
    <w:p w14:paraId="458395E3" w14:textId="77777777" w:rsidR="00FD4AA4" w:rsidRPr="00841D81" w:rsidRDefault="00FD4AA4" w:rsidP="00841D81">
      <w:pPr>
        <w:widowControl w:val="0"/>
        <w:autoSpaceDE w:val="0"/>
        <w:autoSpaceDN w:val="0"/>
        <w:spacing w:before="120"/>
        <w:ind w:firstLine="720"/>
        <w:jc w:val="center"/>
        <w:rPr>
          <w:b/>
          <w:bCs/>
          <w:i/>
          <w:iCs/>
          <w:sz w:val="28"/>
          <w:szCs w:val="28"/>
        </w:rPr>
      </w:pPr>
      <w:proofErr w:type="spellStart"/>
      <w:r w:rsidRPr="00841D81">
        <w:rPr>
          <w:b/>
          <w:bCs/>
          <w:i/>
          <w:iCs/>
          <w:sz w:val="28"/>
          <w:szCs w:val="28"/>
        </w:rPr>
        <w:t>Starptautiskās</w:t>
      </w:r>
      <w:proofErr w:type="spellEnd"/>
      <w:r w:rsidRPr="00841D81">
        <w:rPr>
          <w:b/>
          <w:bCs/>
          <w:i/>
          <w:iCs/>
          <w:sz w:val="28"/>
          <w:szCs w:val="28"/>
        </w:rPr>
        <w:t xml:space="preserve"> „Japan Tobacco” </w:t>
      </w:r>
      <w:proofErr w:type="spellStart"/>
      <w:r w:rsidRPr="00841D81">
        <w:rPr>
          <w:b/>
          <w:bCs/>
          <w:i/>
          <w:iCs/>
          <w:sz w:val="28"/>
          <w:szCs w:val="28"/>
        </w:rPr>
        <w:t>preču</w:t>
      </w:r>
      <w:proofErr w:type="spellEnd"/>
      <w:r w:rsidRPr="00841D81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841D81">
        <w:rPr>
          <w:b/>
          <w:bCs/>
          <w:i/>
          <w:iCs/>
          <w:sz w:val="28"/>
          <w:szCs w:val="28"/>
        </w:rPr>
        <w:t>zīmes</w:t>
      </w:r>
      <w:proofErr w:type="spellEnd"/>
    </w:p>
    <w:p w14:paraId="641A0273" w14:textId="77777777" w:rsidR="00FD4AA4" w:rsidRPr="00841D81" w:rsidRDefault="00FD4AA4" w:rsidP="00841D81">
      <w:pPr>
        <w:widowControl w:val="0"/>
        <w:autoSpaceDE w:val="0"/>
        <w:autoSpaceDN w:val="0"/>
        <w:spacing w:before="120"/>
        <w:ind w:firstLine="720"/>
        <w:rPr>
          <w:sz w:val="28"/>
          <w:szCs w:val="28"/>
        </w:rPr>
      </w:pPr>
      <w:r w:rsidRPr="00841D81">
        <w:rPr>
          <w:sz w:val="28"/>
          <w:szCs w:val="28"/>
        </w:rPr>
        <w:t>„Camel”</w:t>
      </w:r>
    </w:p>
    <w:p w14:paraId="54DCDF93" w14:textId="77777777" w:rsidR="00FD4AA4" w:rsidRPr="00841D81" w:rsidRDefault="00FD4AA4" w:rsidP="00841D81">
      <w:pPr>
        <w:widowControl w:val="0"/>
        <w:autoSpaceDE w:val="0"/>
        <w:autoSpaceDN w:val="0"/>
        <w:spacing w:before="120"/>
        <w:ind w:firstLine="720"/>
        <w:rPr>
          <w:sz w:val="28"/>
          <w:szCs w:val="28"/>
        </w:rPr>
      </w:pPr>
      <w:r w:rsidRPr="00841D81">
        <w:rPr>
          <w:sz w:val="28"/>
          <w:szCs w:val="28"/>
        </w:rPr>
        <w:t>„Winston”</w:t>
      </w:r>
    </w:p>
    <w:p w14:paraId="3879F686" w14:textId="77777777" w:rsidR="00FD4AA4" w:rsidRPr="00841D81" w:rsidRDefault="00FD4AA4" w:rsidP="00841D81">
      <w:pPr>
        <w:widowControl w:val="0"/>
        <w:autoSpaceDE w:val="0"/>
        <w:autoSpaceDN w:val="0"/>
        <w:spacing w:before="120"/>
        <w:ind w:firstLine="720"/>
        <w:rPr>
          <w:sz w:val="28"/>
          <w:szCs w:val="28"/>
        </w:rPr>
      </w:pPr>
      <w:r w:rsidRPr="00841D81">
        <w:rPr>
          <w:sz w:val="28"/>
          <w:szCs w:val="28"/>
        </w:rPr>
        <w:t>„Mild Seven”</w:t>
      </w:r>
    </w:p>
    <w:p w14:paraId="39F350A4" w14:textId="77777777" w:rsidR="00FD4AA4" w:rsidRPr="00841D81" w:rsidRDefault="00FD4AA4" w:rsidP="00841D81">
      <w:pPr>
        <w:widowControl w:val="0"/>
        <w:autoSpaceDE w:val="0"/>
        <w:autoSpaceDN w:val="0"/>
        <w:spacing w:before="120"/>
        <w:ind w:firstLine="720"/>
        <w:rPr>
          <w:sz w:val="28"/>
          <w:szCs w:val="28"/>
        </w:rPr>
      </w:pPr>
      <w:r w:rsidRPr="00841D81">
        <w:rPr>
          <w:sz w:val="28"/>
          <w:szCs w:val="28"/>
        </w:rPr>
        <w:t>„Salem”</w:t>
      </w:r>
    </w:p>
    <w:p w14:paraId="466974E0" w14:textId="77777777" w:rsidR="00FD4AA4" w:rsidRPr="00841D81" w:rsidRDefault="00FD4AA4" w:rsidP="00841D81">
      <w:pPr>
        <w:widowControl w:val="0"/>
        <w:autoSpaceDE w:val="0"/>
        <w:autoSpaceDN w:val="0"/>
        <w:spacing w:before="120"/>
        <w:ind w:firstLine="720"/>
        <w:rPr>
          <w:sz w:val="28"/>
          <w:szCs w:val="28"/>
        </w:rPr>
      </w:pPr>
      <w:r w:rsidRPr="00841D81">
        <w:rPr>
          <w:sz w:val="28"/>
          <w:szCs w:val="28"/>
        </w:rPr>
        <w:t>„Monte Carlo”</w:t>
      </w:r>
    </w:p>
    <w:p w14:paraId="56B59249" w14:textId="77777777" w:rsidR="00FD4AA4" w:rsidRPr="00841D81" w:rsidRDefault="00FD4AA4" w:rsidP="00841D81">
      <w:pPr>
        <w:widowControl w:val="0"/>
        <w:autoSpaceDE w:val="0"/>
        <w:autoSpaceDN w:val="0"/>
        <w:spacing w:before="120"/>
        <w:ind w:firstLine="720"/>
        <w:rPr>
          <w:sz w:val="28"/>
          <w:szCs w:val="28"/>
        </w:rPr>
      </w:pPr>
      <w:r w:rsidRPr="00841D81">
        <w:rPr>
          <w:sz w:val="28"/>
          <w:szCs w:val="28"/>
        </w:rPr>
        <w:t>„More”</w:t>
      </w:r>
    </w:p>
    <w:p w14:paraId="0EB9DD5A" w14:textId="77777777" w:rsidR="00FD4AA4" w:rsidRPr="00841D81" w:rsidRDefault="00FD4AA4" w:rsidP="00841D81">
      <w:pPr>
        <w:widowControl w:val="0"/>
        <w:autoSpaceDE w:val="0"/>
        <w:autoSpaceDN w:val="0"/>
        <w:spacing w:before="120"/>
        <w:ind w:firstLine="720"/>
        <w:rPr>
          <w:sz w:val="28"/>
          <w:szCs w:val="28"/>
        </w:rPr>
      </w:pPr>
      <w:r w:rsidRPr="00841D81">
        <w:rPr>
          <w:sz w:val="28"/>
          <w:szCs w:val="28"/>
        </w:rPr>
        <w:t>„Gold Coast”</w:t>
      </w:r>
    </w:p>
    <w:p w14:paraId="0B6D8F94" w14:textId="77777777" w:rsidR="00FD4AA4" w:rsidRPr="00841D81" w:rsidRDefault="00FD4AA4" w:rsidP="00841D81">
      <w:pPr>
        <w:widowControl w:val="0"/>
        <w:autoSpaceDE w:val="0"/>
        <w:autoSpaceDN w:val="0"/>
        <w:spacing w:before="120"/>
        <w:ind w:firstLine="720"/>
        <w:rPr>
          <w:sz w:val="28"/>
          <w:szCs w:val="28"/>
        </w:rPr>
      </w:pPr>
      <w:r w:rsidRPr="00841D81">
        <w:rPr>
          <w:sz w:val="28"/>
          <w:szCs w:val="28"/>
        </w:rPr>
        <w:t>„Club”</w:t>
      </w:r>
    </w:p>
    <w:p w14:paraId="0529D7FE" w14:textId="77777777" w:rsidR="00FD4AA4" w:rsidRPr="00841D81" w:rsidRDefault="00FD4AA4" w:rsidP="00841D81">
      <w:pPr>
        <w:widowControl w:val="0"/>
        <w:autoSpaceDE w:val="0"/>
        <w:autoSpaceDN w:val="0"/>
        <w:spacing w:before="120"/>
        <w:ind w:firstLine="720"/>
        <w:rPr>
          <w:sz w:val="28"/>
          <w:szCs w:val="28"/>
        </w:rPr>
      </w:pPr>
      <w:r w:rsidRPr="00841D81">
        <w:rPr>
          <w:sz w:val="28"/>
          <w:szCs w:val="28"/>
        </w:rPr>
        <w:t>„Benson &amp; Hedges”</w:t>
      </w:r>
    </w:p>
    <w:p w14:paraId="314FD9BB" w14:textId="77777777" w:rsidR="00FD4AA4" w:rsidRPr="00841D81" w:rsidRDefault="00FD4AA4" w:rsidP="00841D81">
      <w:pPr>
        <w:widowControl w:val="0"/>
        <w:autoSpaceDE w:val="0"/>
        <w:autoSpaceDN w:val="0"/>
        <w:spacing w:before="120"/>
        <w:ind w:firstLine="720"/>
        <w:rPr>
          <w:sz w:val="28"/>
          <w:szCs w:val="28"/>
        </w:rPr>
      </w:pPr>
      <w:r w:rsidRPr="00841D81">
        <w:rPr>
          <w:sz w:val="28"/>
          <w:szCs w:val="28"/>
        </w:rPr>
        <w:t>„Dorchester”</w:t>
      </w:r>
    </w:p>
    <w:p w14:paraId="5F60A616" w14:textId="77777777" w:rsidR="00FD4AA4" w:rsidRPr="00841D81" w:rsidRDefault="00FD4AA4" w:rsidP="00841D81">
      <w:pPr>
        <w:widowControl w:val="0"/>
        <w:autoSpaceDE w:val="0"/>
        <w:autoSpaceDN w:val="0"/>
        <w:spacing w:before="120"/>
        <w:ind w:firstLine="720"/>
        <w:rPr>
          <w:sz w:val="28"/>
          <w:szCs w:val="28"/>
        </w:rPr>
      </w:pPr>
      <w:r w:rsidRPr="00841D81">
        <w:rPr>
          <w:sz w:val="28"/>
          <w:szCs w:val="28"/>
        </w:rPr>
        <w:t>„LD”</w:t>
      </w:r>
    </w:p>
    <w:p w14:paraId="19D07AF4" w14:textId="77777777" w:rsidR="00FD4AA4" w:rsidRPr="00841D81" w:rsidRDefault="00FD4AA4" w:rsidP="00841D81">
      <w:pPr>
        <w:widowControl w:val="0"/>
        <w:autoSpaceDE w:val="0"/>
        <w:autoSpaceDN w:val="0"/>
        <w:spacing w:before="120"/>
        <w:ind w:firstLine="720"/>
        <w:rPr>
          <w:sz w:val="28"/>
          <w:szCs w:val="28"/>
        </w:rPr>
      </w:pPr>
      <w:r w:rsidRPr="00841D81">
        <w:rPr>
          <w:sz w:val="28"/>
          <w:szCs w:val="28"/>
        </w:rPr>
        <w:t>„Mayfair”</w:t>
      </w:r>
    </w:p>
    <w:p w14:paraId="6E0997C3" w14:textId="77777777" w:rsidR="00FD4AA4" w:rsidRPr="00841D81" w:rsidRDefault="00FD4AA4" w:rsidP="00841D81">
      <w:pPr>
        <w:widowControl w:val="0"/>
        <w:autoSpaceDE w:val="0"/>
        <w:autoSpaceDN w:val="0"/>
        <w:spacing w:before="120"/>
        <w:ind w:firstLine="720"/>
        <w:rPr>
          <w:sz w:val="28"/>
          <w:szCs w:val="28"/>
        </w:rPr>
      </w:pPr>
      <w:r w:rsidRPr="00841D81">
        <w:rPr>
          <w:sz w:val="28"/>
          <w:szCs w:val="28"/>
        </w:rPr>
        <w:t>„Memphis”</w:t>
      </w:r>
    </w:p>
    <w:p w14:paraId="01100BBB" w14:textId="77777777" w:rsidR="00FD4AA4" w:rsidRPr="00841D81" w:rsidRDefault="00FD4AA4" w:rsidP="00841D81">
      <w:pPr>
        <w:widowControl w:val="0"/>
        <w:autoSpaceDE w:val="0"/>
        <w:autoSpaceDN w:val="0"/>
        <w:spacing w:before="120"/>
        <w:ind w:firstLine="720"/>
        <w:rPr>
          <w:sz w:val="28"/>
          <w:szCs w:val="28"/>
        </w:rPr>
      </w:pPr>
      <w:r w:rsidRPr="00841D81">
        <w:rPr>
          <w:sz w:val="28"/>
          <w:szCs w:val="28"/>
        </w:rPr>
        <w:t>„Palace”</w:t>
      </w:r>
    </w:p>
    <w:p w14:paraId="5F9EAA06" w14:textId="77777777" w:rsidR="00FD4AA4" w:rsidRPr="00841D81" w:rsidRDefault="00FD4AA4" w:rsidP="00841D81">
      <w:pPr>
        <w:widowControl w:val="0"/>
        <w:autoSpaceDE w:val="0"/>
        <w:autoSpaceDN w:val="0"/>
        <w:spacing w:before="120"/>
        <w:ind w:firstLine="720"/>
        <w:rPr>
          <w:sz w:val="28"/>
          <w:szCs w:val="28"/>
        </w:rPr>
      </w:pPr>
      <w:r w:rsidRPr="00841D81">
        <w:rPr>
          <w:sz w:val="28"/>
          <w:szCs w:val="28"/>
        </w:rPr>
        <w:t>„</w:t>
      </w:r>
      <w:proofErr w:type="spellStart"/>
      <w:r w:rsidRPr="00841D81">
        <w:rPr>
          <w:sz w:val="28"/>
          <w:szCs w:val="28"/>
        </w:rPr>
        <w:t>Ronson</w:t>
      </w:r>
      <w:proofErr w:type="spellEnd"/>
      <w:r w:rsidRPr="00841D81">
        <w:rPr>
          <w:sz w:val="28"/>
          <w:szCs w:val="28"/>
        </w:rPr>
        <w:t>”</w:t>
      </w:r>
    </w:p>
    <w:p w14:paraId="64ED7EA5" w14:textId="77777777" w:rsidR="00FD4AA4" w:rsidRPr="00841D81" w:rsidRDefault="00FD4AA4" w:rsidP="00841D81">
      <w:pPr>
        <w:widowControl w:val="0"/>
        <w:autoSpaceDE w:val="0"/>
        <w:autoSpaceDN w:val="0"/>
        <w:spacing w:before="120"/>
        <w:ind w:firstLine="720"/>
        <w:rPr>
          <w:sz w:val="28"/>
          <w:szCs w:val="28"/>
        </w:rPr>
      </w:pPr>
      <w:r w:rsidRPr="00841D81">
        <w:rPr>
          <w:sz w:val="28"/>
          <w:szCs w:val="28"/>
        </w:rPr>
        <w:t>„Saint George”</w:t>
      </w:r>
    </w:p>
    <w:p w14:paraId="06207CC7" w14:textId="77777777" w:rsidR="00FD4AA4" w:rsidRPr="00841D81" w:rsidRDefault="00FD4AA4" w:rsidP="00841D81">
      <w:pPr>
        <w:widowControl w:val="0"/>
        <w:autoSpaceDE w:val="0"/>
        <w:autoSpaceDN w:val="0"/>
        <w:spacing w:before="120"/>
        <w:ind w:firstLine="720"/>
        <w:rPr>
          <w:sz w:val="28"/>
          <w:szCs w:val="28"/>
        </w:rPr>
      </w:pPr>
      <w:r w:rsidRPr="00841D81">
        <w:rPr>
          <w:sz w:val="28"/>
          <w:szCs w:val="28"/>
        </w:rPr>
        <w:t>„Silk Cut”</w:t>
      </w:r>
    </w:p>
    <w:p w14:paraId="275F82EF" w14:textId="77777777" w:rsidR="00B83951" w:rsidRDefault="00B83951" w:rsidP="00841D81">
      <w:pPr>
        <w:widowControl w:val="0"/>
        <w:autoSpaceDE w:val="0"/>
        <w:autoSpaceDN w:val="0"/>
        <w:spacing w:before="120"/>
        <w:ind w:firstLine="720"/>
        <w:rPr>
          <w:sz w:val="28"/>
          <w:szCs w:val="28"/>
        </w:rPr>
      </w:pPr>
    </w:p>
    <w:p w14:paraId="162EDDD9" w14:textId="77777777" w:rsidR="00FD4AA4" w:rsidRPr="00841D81" w:rsidRDefault="00FD4AA4" w:rsidP="00841D81">
      <w:pPr>
        <w:widowControl w:val="0"/>
        <w:autoSpaceDE w:val="0"/>
        <w:autoSpaceDN w:val="0"/>
        <w:spacing w:before="120"/>
        <w:ind w:firstLine="720"/>
        <w:rPr>
          <w:sz w:val="28"/>
          <w:szCs w:val="28"/>
        </w:rPr>
      </w:pPr>
      <w:proofErr w:type="spellStart"/>
      <w:r w:rsidRPr="00841D81">
        <w:rPr>
          <w:sz w:val="28"/>
          <w:szCs w:val="28"/>
        </w:rPr>
        <w:t>Šis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saraksts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tiek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papildināts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pēc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nepieciešamības</w:t>
      </w:r>
      <w:proofErr w:type="spellEnd"/>
      <w:r w:rsidRPr="00841D81">
        <w:rPr>
          <w:sz w:val="28"/>
          <w:szCs w:val="28"/>
        </w:rPr>
        <w:t xml:space="preserve"> un/</w:t>
      </w:r>
      <w:proofErr w:type="spellStart"/>
      <w:r w:rsidRPr="00841D81">
        <w:rPr>
          <w:sz w:val="28"/>
          <w:szCs w:val="28"/>
        </w:rPr>
        <w:t>vai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kā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Puses</w:t>
      </w:r>
      <w:proofErr w:type="spellEnd"/>
      <w:r w:rsidRPr="00841D81">
        <w:rPr>
          <w:sz w:val="28"/>
          <w:szCs w:val="28"/>
        </w:rPr>
        <w:t xml:space="preserve"> par to </w:t>
      </w:r>
      <w:proofErr w:type="spellStart"/>
      <w:r w:rsidRPr="00841D81">
        <w:rPr>
          <w:sz w:val="28"/>
          <w:szCs w:val="28"/>
        </w:rPr>
        <w:lastRenderedPageBreak/>
        <w:t>vienojas</w:t>
      </w:r>
      <w:proofErr w:type="spellEnd"/>
      <w:r w:rsidRPr="00841D81">
        <w:rPr>
          <w:sz w:val="28"/>
          <w:szCs w:val="28"/>
        </w:rPr>
        <w:t>.</w:t>
      </w:r>
    </w:p>
    <w:p w14:paraId="1F018B33" w14:textId="77777777" w:rsidR="00FD4AA4" w:rsidRPr="00841D81" w:rsidRDefault="00FD4AA4" w:rsidP="00841D81">
      <w:pPr>
        <w:widowControl w:val="0"/>
        <w:autoSpaceDE w:val="0"/>
        <w:autoSpaceDN w:val="0"/>
        <w:spacing w:before="120"/>
        <w:ind w:firstLine="720"/>
        <w:jc w:val="center"/>
        <w:rPr>
          <w:sz w:val="28"/>
          <w:szCs w:val="28"/>
        </w:rPr>
      </w:pPr>
    </w:p>
    <w:p w14:paraId="1945F44D" w14:textId="77777777" w:rsidR="00FD4AA4" w:rsidRPr="00841D81" w:rsidRDefault="00FD4AA4" w:rsidP="00841D81">
      <w:pPr>
        <w:widowControl w:val="0"/>
        <w:autoSpaceDE w:val="0"/>
        <w:autoSpaceDN w:val="0"/>
        <w:spacing w:before="120"/>
        <w:ind w:firstLine="720"/>
        <w:jc w:val="center"/>
        <w:rPr>
          <w:b/>
          <w:bCs/>
          <w:sz w:val="28"/>
          <w:szCs w:val="28"/>
        </w:rPr>
      </w:pPr>
      <w:r w:rsidRPr="00841D81">
        <w:rPr>
          <w:b/>
          <w:bCs/>
          <w:sz w:val="28"/>
          <w:szCs w:val="28"/>
        </w:rPr>
        <w:t>B </w:t>
      </w:r>
      <w:proofErr w:type="spellStart"/>
      <w:r w:rsidRPr="00841D81">
        <w:rPr>
          <w:b/>
          <w:bCs/>
          <w:sz w:val="28"/>
          <w:szCs w:val="28"/>
        </w:rPr>
        <w:t>papildinājums</w:t>
      </w:r>
      <w:proofErr w:type="spellEnd"/>
    </w:p>
    <w:p w14:paraId="2BBA0078" w14:textId="77777777" w:rsidR="00FD4AA4" w:rsidRPr="00841D81" w:rsidRDefault="00FD4AA4" w:rsidP="00841D81">
      <w:pPr>
        <w:widowControl w:val="0"/>
        <w:autoSpaceDE w:val="0"/>
        <w:autoSpaceDN w:val="0"/>
        <w:spacing w:before="120"/>
        <w:ind w:firstLine="720"/>
        <w:jc w:val="center"/>
        <w:rPr>
          <w:sz w:val="28"/>
          <w:szCs w:val="28"/>
        </w:rPr>
      </w:pPr>
      <w:r w:rsidRPr="00841D81">
        <w:rPr>
          <w:sz w:val="28"/>
          <w:szCs w:val="28"/>
        </w:rPr>
        <w:t>2. </w:t>
      </w:r>
      <w:proofErr w:type="spellStart"/>
      <w:r w:rsidRPr="00841D81">
        <w:rPr>
          <w:sz w:val="28"/>
          <w:szCs w:val="28"/>
        </w:rPr>
        <w:t>pielikums</w:t>
      </w:r>
      <w:proofErr w:type="spellEnd"/>
    </w:p>
    <w:p w14:paraId="19B0D4E9" w14:textId="77777777" w:rsidR="00FD4AA4" w:rsidRPr="00841D81" w:rsidRDefault="00FD4AA4" w:rsidP="00841D81">
      <w:pPr>
        <w:widowControl w:val="0"/>
        <w:autoSpaceDE w:val="0"/>
        <w:autoSpaceDN w:val="0"/>
        <w:spacing w:before="120"/>
        <w:ind w:firstLine="720"/>
        <w:jc w:val="center"/>
        <w:rPr>
          <w:sz w:val="28"/>
          <w:szCs w:val="28"/>
        </w:rPr>
      </w:pPr>
    </w:p>
    <w:p w14:paraId="2FE4B5E7" w14:textId="77777777" w:rsidR="00FD4AA4" w:rsidRPr="00841D81" w:rsidRDefault="00FD4AA4" w:rsidP="00841D81">
      <w:pPr>
        <w:widowControl w:val="0"/>
        <w:autoSpaceDE w:val="0"/>
        <w:autoSpaceDN w:val="0"/>
        <w:spacing w:before="120"/>
        <w:ind w:firstLine="720"/>
        <w:jc w:val="center"/>
        <w:rPr>
          <w:b/>
          <w:bCs/>
          <w:i/>
          <w:iCs/>
          <w:sz w:val="28"/>
          <w:szCs w:val="28"/>
        </w:rPr>
      </w:pPr>
      <w:r w:rsidRPr="00841D81">
        <w:rPr>
          <w:b/>
          <w:bCs/>
          <w:i/>
          <w:iCs/>
          <w:sz w:val="28"/>
          <w:szCs w:val="28"/>
        </w:rPr>
        <w:t xml:space="preserve">„Japan Tobacco” </w:t>
      </w:r>
      <w:proofErr w:type="spellStart"/>
      <w:r w:rsidRPr="00841D81">
        <w:rPr>
          <w:b/>
          <w:bCs/>
          <w:i/>
          <w:iCs/>
          <w:sz w:val="28"/>
          <w:szCs w:val="28"/>
        </w:rPr>
        <w:t>preču</w:t>
      </w:r>
      <w:proofErr w:type="spellEnd"/>
      <w:r w:rsidRPr="00841D81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841D81">
        <w:rPr>
          <w:b/>
          <w:bCs/>
          <w:i/>
          <w:iCs/>
          <w:sz w:val="28"/>
          <w:szCs w:val="28"/>
        </w:rPr>
        <w:t>zīmes</w:t>
      </w:r>
      <w:proofErr w:type="spellEnd"/>
    </w:p>
    <w:p w14:paraId="74232ECA" w14:textId="77777777" w:rsidR="00FD4AA4" w:rsidRPr="00841D81" w:rsidRDefault="00FD4AA4" w:rsidP="00841D81">
      <w:pPr>
        <w:widowControl w:val="0"/>
        <w:autoSpaceDE w:val="0"/>
        <w:autoSpaceDN w:val="0"/>
        <w:spacing w:before="120"/>
        <w:ind w:firstLine="720"/>
        <w:rPr>
          <w:sz w:val="28"/>
          <w:szCs w:val="28"/>
        </w:rPr>
      </w:pPr>
    </w:p>
    <w:p w14:paraId="04C6ED5A" w14:textId="77777777" w:rsidR="00FD4AA4" w:rsidRPr="00841D81" w:rsidRDefault="00FD4AA4" w:rsidP="00841D81">
      <w:pPr>
        <w:widowControl w:val="0"/>
        <w:autoSpaceDE w:val="0"/>
        <w:autoSpaceDN w:val="0"/>
        <w:spacing w:before="120"/>
        <w:ind w:firstLine="720"/>
        <w:jc w:val="center"/>
        <w:rPr>
          <w:bCs/>
          <w:sz w:val="28"/>
          <w:szCs w:val="28"/>
        </w:rPr>
      </w:pPr>
      <w:proofErr w:type="spellStart"/>
      <w:r w:rsidRPr="00841D81">
        <w:rPr>
          <w:bCs/>
          <w:sz w:val="28"/>
          <w:szCs w:val="28"/>
        </w:rPr>
        <w:t>Stāvoklis</w:t>
      </w:r>
      <w:proofErr w:type="spellEnd"/>
      <w:r w:rsidRPr="00841D81">
        <w:rPr>
          <w:bCs/>
          <w:sz w:val="28"/>
          <w:szCs w:val="28"/>
        </w:rPr>
        <w:t xml:space="preserve"> 2009. gada 14. </w:t>
      </w:r>
      <w:proofErr w:type="spellStart"/>
      <w:r w:rsidRPr="00841D81">
        <w:rPr>
          <w:bCs/>
          <w:sz w:val="28"/>
          <w:szCs w:val="28"/>
        </w:rPr>
        <w:t>decembrī</w:t>
      </w:r>
      <w:proofErr w:type="spellEnd"/>
    </w:p>
    <w:p w14:paraId="5E8C53CF" w14:textId="77777777" w:rsidR="00FD4AA4" w:rsidRPr="00841D81" w:rsidRDefault="00FD4AA4" w:rsidP="00841D81">
      <w:pPr>
        <w:widowControl w:val="0"/>
        <w:tabs>
          <w:tab w:val="left" w:pos="2196"/>
        </w:tabs>
        <w:autoSpaceDE w:val="0"/>
        <w:autoSpaceDN w:val="0"/>
        <w:spacing w:before="120"/>
        <w:ind w:firstLine="720"/>
        <w:rPr>
          <w:b/>
          <w:bCs/>
          <w:sz w:val="28"/>
          <w:szCs w:val="28"/>
        </w:rPr>
      </w:pPr>
    </w:p>
    <w:p w14:paraId="48781C4B" w14:textId="77777777" w:rsidR="00FD4AA4" w:rsidRPr="00841D81" w:rsidRDefault="00FD4AA4" w:rsidP="00841D81">
      <w:pPr>
        <w:widowControl w:val="0"/>
        <w:tabs>
          <w:tab w:val="left" w:pos="2160"/>
        </w:tabs>
        <w:autoSpaceDE w:val="0"/>
        <w:autoSpaceDN w:val="0"/>
        <w:spacing w:before="120"/>
        <w:ind w:firstLine="720"/>
        <w:rPr>
          <w:b/>
          <w:bCs/>
          <w:sz w:val="28"/>
          <w:szCs w:val="28"/>
        </w:rPr>
      </w:pPr>
      <w:r w:rsidRPr="00841D81">
        <w:rPr>
          <w:b/>
          <w:bCs/>
          <w:sz w:val="28"/>
          <w:szCs w:val="28"/>
        </w:rPr>
        <w:t>Valsts</w:t>
      </w:r>
      <w:r w:rsidRPr="00841D81">
        <w:rPr>
          <w:b/>
          <w:bCs/>
          <w:sz w:val="28"/>
          <w:szCs w:val="28"/>
        </w:rPr>
        <w:tab/>
      </w:r>
      <w:proofErr w:type="spellStart"/>
      <w:r w:rsidRPr="00841D81">
        <w:rPr>
          <w:b/>
          <w:bCs/>
          <w:sz w:val="28"/>
          <w:szCs w:val="28"/>
        </w:rPr>
        <w:t>Zīmols</w:t>
      </w:r>
      <w:proofErr w:type="spellEnd"/>
    </w:p>
    <w:p w14:paraId="42E238E5" w14:textId="77777777" w:rsidR="00FD4AA4" w:rsidRPr="00841D81" w:rsidRDefault="00FD4AA4" w:rsidP="00841D81">
      <w:pPr>
        <w:widowControl w:val="0"/>
        <w:tabs>
          <w:tab w:val="left" w:pos="2232"/>
        </w:tabs>
        <w:autoSpaceDE w:val="0"/>
        <w:autoSpaceDN w:val="0"/>
        <w:spacing w:before="120"/>
        <w:ind w:firstLine="720"/>
        <w:jc w:val="both"/>
        <w:rPr>
          <w:sz w:val="28"/>
          <w:szCs w:val="28"/>
        </w:rPr>
      </w:pPr>
      <w:r w:rsidRPr="00841D81">
        <w:rPr>
          <w:sz w:val="28"/>
          <w:szCs w:val="28"/>
        </w:rPr>
        <w:t>AAE</w:t>
      </w:r>
      <w:r w:rsidRPr="00841D81">
        <w:rPr>
          <w:sz w:val="28"/>
          <w:szCs w:val="28"/>
        </w:rPr>
        <w:tab/>
        <w:t>„Camel”, „Dorchester”, „Glamour”, „Gold Coast”, „Hi-Lite”, „Mild Seven”, „More”, „Salem”, „Winston”, „YSL”</w:t>
      </w:r>
      <w:r w:rsidRPr="00841D81">
        <w:rPr>
          <w:sz w:val="28"/>
          <w:szCs w:val="28"/>
          <w:vertAlign w:val="superscript"/>
        </w:rPr>
        <w:t>2</w:t>
      </w:r>
    </w:p>
    <w:p w14:paraId="7BAD8640" w14:textId="77777777" w:rsidR="00FD4AA4" w:rsidRPr="00841D81" w:rsidRDefault="00FD4AA4" w:rsidP="00841D81">
      <w:pPr>
        <w:widowControl w:val="0"/>
        <w:tabs>
          <w:tab w:val="left" w:pos="2160"/>
        </w:tabs>
        <w:autoSpaceDE w:val="0"/>
        <w:autoSpaceDN w:val="0"/>
        <w:spacing w:before="120"/>
        <w:ind w:firstLine="720"/>
        <w:rPr>
          <w:sz w:val="28"/>
          <w:szCs w:val="28"/>
        </w:rPr>
      </w:pPr>
      <w:proofErr w:type="spellStart"/>
      <w:r w:rsidRPr="00841D81">
        <w:rPr>
          <w:bCs/>
          <w:sz w:val="28"/>
          <w:szCs w:val="28"/>
        </w:rPr>
        <w:t>Albānija</w:t>
      </w:r>
      <w:proofErr w:type="spellEnd"/>
      <w:r w:rsidRPr="00841D81">
        <w:rPr>
          <w:bCs/>
          <w:sz w:val="28"/>
          <w:szCs w:val="28"/>
        </w:rPr>
        <w:tab/>
      </w:r>
      <w:r w:rsidRPr="00841D81">
        <w:rPr>
          <w:sz w:val="28"/>
          <w:szCs w:val="28"/>
        </w:rPr>
        <w:t>„Camel”, „Glamour”, „Monte Carlo”, „Silk Cut”</w:t>
      </w:r>
      <w:r w:rsidRPr="00841D81">
        <w:rPr>
          <w:sz w:val="28"/>
          <w:szCs w:val="28"/>
          <w:vertAlign w:val="superscript"/>
        </w:rPr>
        <w:t>1</w:t>
      </w:r>
      <w:r w:rsidRPr="00841D81">
        <w:rPr>
          <w:sz w:val="28"/>
          <w:szCs w:val="28"/>
        </w:rPr>
        <w:t>, „</w:t>
      </w:r>
      <w:proofErr w:type="spellStart"/>
      <w:r w:rsidRPr="00841D81">
        <w:rPr>
          <w:sz w:val="28"/>
          <w:szCs w:val="28"/>
        </w:rPr>
        <w:t>Sobranie</w:t>
      </w:r>
      <w:proofErr w:type="spellEnd"/>
      <w:r w:rsidRPr="00841D81">
        <w:rPr>
          <w:sz w:val="28"/>
          <w:szCs w:val="28"/>
        </w:rPr>
        <w:t>”, „Winston”</w:t>
      </w:r>
    </w:p>
    <w:p w14:paraId="4B043604" w14:textId="77777777" w:rsidR="00FD4AA4" w:rsidRPr="00841D81" w:rsidRDefault="00FD4AA4" w:rsidP="00841D81">
      <w:pPr>
        <w:widowControl w:val="0"/>
        <w:tabs>
          <w:tab w:val="left" w:pos="2196"/>
        </w:tabs>
        <w:autoSpaceDE w:val="0"/>
        <w:autoSpaceDN w:val="0"/>
        <w:spacing w:before="120"/>
        <w:ind w:firstLine="720"/>
        <w:rPr>
          <w:sz w:val="28"/>
          <w:szCs w:val="28"/>
        </w:rPr>
      </w:pPr>
      <w:proofErr w:type="spellStart"/>
      <w:r w:rsidRPr="00841D81">
        <w:rPr>
          <w:sz w:val="28"/>
          <w:szCs w:val="28"/>
        </w:rPr>
        <w:t>Andora</w:t>
      </w:r>
      <w:proofErr w:type="spellEnd"/>
      <w:r w:rsidRPr="00841D81">
        <w:rPr>
          <w:sz w:val="28"/>
          <w:szCs w:val="28"/>
        </w:rPr>
        <w:tab/>
        <w:t>„Benson &amp; Hedges”, „Camel”, „Kruger”, „More”, „Rex”, „Silk Cut”, „Vantage”, „Winston”, „Amber Leaf”, „Old Holborn”</w:t>
      </w:r>
    </w:p>
    <w:p w14:paraId="7B991F86" w14:textId="77777777" w:rsidR="00FD4AA4" w:rsidRPr="00841D81" w:rsidRDefault="00FD4AA4" w:rsidP="00841D81">
      <w:pPr>
        <w:widowControl w:val="0"/>
        <w:tabs>
          <w:tab w:val="left" w:pos="2196"/>
        </w:tabs>
        <w:autoSpaceDE w:val="0"/>
        <w:autoSpaceDN w:val="0"/>
        <w:spacing w:before="120"/>
        <w:ind w:firstLine="720"/>
        <w:rPr>
          <w:sz w:val="28"/>
          <w:szCs w:val="28"/>
        </w:rPr>
      </w:pPr>
      <w:r w:rsidRPr="00841D81">
        <w:rPr>
          <w:sz w:val="28"/>
          <w:szCs w:val="28"/>
        </w:rPr>
        <w:t>Aruba</w:t>
      </w:r>
      <w:r w:rsidRPr="00841D81">
        <w:rPr>
          <w:sz w:val="28"/>
          <w:szCs w:val="28"/>
        </w:rPr>
        <w:tab/>
        <w:t>„Camel”, „Salem”, „Winston”</w:t>
      </w:r>
    </w:p>
    <w:p w14:paraId="3C5B6359" w14:textId="77777777" w:rsidR="00FD4AA4" w:rsidRPr="00841D81" w:rsidRDefault="00FD4AA4" w:rsidP="00841D81">
      <w:pPr>
        <w:widowControl w:val="0"/>
        <w:tabs>
          <w:tab w:val="left" w:pos="2196"/>
        </w:tabs>
        <w:autoSpaceDE w:val="0"/>
        <w:autoSpaceDN w:val="0"/>
        <w:spacing w:before="120"/>
        <w:ind w:firstLine="720"/>
        <w:rPr>
          <w:sz w:val="28"/>
          <w:szCs w:val="28"/>
        </w:rPr>
      </w:pPr>
      <w:proofErr w:type="spellStart"/>
      <w:r w:rsidRPr="00841D81">
        <w:rPr>
          <w:sz w:val="28"/>
          <w:szCs w:val="28"/>
        </w:rPr>
        <w:t>Baltkrievija</w:t>
      </w:r>
      <w:proofErr w:type="spellEnd"/>
      <w:r w:rsidRPr="00841D81">
        <w:rPr>
          <w:sz w:val="28"/>
          <w:szCs w:val="28"/>
        </w:rPr>
        <w:tab/>
        <w:t>„Camel”, „</w:t>
      </w:r>
      <w:proofErr w:type="spellStart"/>
      <w:r w:rsidRPr="00841D81">
        <w:rPr>
          <w:sz w:val="28"/>
          <w:szCs w:val="28"/>
        </w:rPr>
        <w:t>Epique</w:t>
      </w:r>
      <w:proofErr w:type="spellEnd"/>
      <w:r w:rsidRPr="00841D81">
        <w:rPr>
          <w:sz w:val="28"/>
          <w:szCs w:val="28"/>
        </w:rPr>
        <w:t>”, „Glamour”, „Magna”, „Mild Seven”, „Monte Carlo”, „More”, „</w:t>
      </w:r>
      <w:proofErr w:type="spellStart"/>
      <w:r w:rsidRPr="00841D81">
        <w:rPr>
          <w:sz w:val="28"/>
          <w:szCs w:val="28"/>
        </w:rPr>
        <w:t>Sobranie</w:t>
      </w:r>
      <w:proofErr w:type="spellEnd"/>
      <w:r w:rsidRPr="00841D81">
        <w:rPr>
          <w:sz w:val="28"/>
          <w:szCs w:val="28"/>
        </w:rPr>
        <w:t>”, „Winston”</w:t>
      </w:r>
    </w:p>
    <w:p w14:paraId="18FF16FD" w14:textId="77777777" w:rsidR="00FD4AA4" w:rsidRPr="00841D81" w:rsidRDefault="00FD4AA4" w:rsidP="00841D81">
      <w:pPr>
        <w:widowControl w:val="0"/>
        <w:autoSpaceDE w:val="0"/>
        <w:autoSpaceDN w:val="0"/>
        <w:spacing w:before="120"/>
        <w:ind w:firstLine="720"/>
        <w:rPr>
          <w:sz w:val="28"/>
          <w:szCs w:val="28"/>
        </w:rPr>
      </w:pPr>
      <w:proofErr w:type="spellStart"/>
      <w:r w:rsidRPr="00841D81">
        <w:rPr>
          <w:sz w:val="28"/>
          <w:szCs w:val="28"/>
        </w:rPr>
        <w:t>Bosnija</w:t>
      </w:r>
      <w:proofErr w:type="spellEnd"/>
      <w:r w:rsidRPr="00841D81">
        <w:rPr>
          <w:sz w:val="28"/>
          <w:szCs w:val="28"/>
        </w:rPr>
        <w:t xml:space="preserve"> </w:t>
      </w:r>
      <w:proofErr w:type="gramStart"/>
      <w:r w:rsidRPr="00841D81">
        <w:rPr>
          <w:sz w:val="28"/>
          <w:szCs w:val="28"/>
        </w:rPr>
        <w:t>un Hercegovina</w:t>
      </w:r>
      <w:proofErr w:type="gramEnd"/>
      <w:r w:rsidRPr="00841D81">
        <w:rPr>
          <w:sz w:val="28"/>
          <w:szCs w:val="28"/>
        </w:rPr>
        <w:tab/>
        <w:t>„Camel”, „LD”, „Memphis”, „Monte Carlo”, „</w:t>
      </w:r>
      <w:proofErr w:type="spellStart"/>
      <w:r w:rsidRPr="00841D81">
        <w:rPr>
          <w:sz w:val="28"/>
          <w:szCs w:val="28"/>
        </w:rPr>
        <w:t>Ronson</w:t>
      </w:r>
      <w:proofErr w:type="spellEnd"/>
      <w:r w:rsidRPr="00841D81">
        <w:rPr>
          <w:sz w:val="28"/>
          <w:szCs w:val="28"/>
        </w:rPr>
        <w:t>”, „Winston”</w:t>
      </w:r>
    </w:p>
    <w:p w14:paraId="0D21B098" w14:textId="77777777" w:rsidR="00FD4AA4" w:rsidRPr="00841D81" w:rsidRDefault="00FD4AA4" w:rsidP="00841D81">
      <w:pPr>
        <w:widowControl w:val="0"/>
        <w:tabs>
          <w:tab w:val="left" w:pos="2196"/>
        </w:tabs>
        <w:autoSpaceDE w:val="0"/>
        <w:autoSpaceDN w:val="0"/>
        <w:spacing w:before="120"/>
        <w:ind w:firstLine="720"/>
        <w:rPr>
          <w:sz w:val="28"/>
          <w:szCs w:val="28"/>
        </w:rPr>
      </w:pPr>
      <w:proofErr w:type="spellStart"/>
      <w:r w:rsidRPr="00841D81">
        <w:rPr>
          <w:sz w:val="28"/>
          <w:szCs w:val="28"/>
        </w:rPr>
        <w:t>Horvātija</w:t>
      </w:r>
      <w:proofErr w:type="spellEnd"/>
      <w:r w:rsidRPr="00841D81">
        <w:rPr>
          <w:sz w:val="28"/>
          <w:szCs w:val="28"/>
        </w:rPr>
        <w:tab/>
        <w:t>„Camel”, „Mayfair”, „Memphis”, „Salem”, „Silk Cut”</w:t>
      </w:r>
      <w:r w:rsidRPr="00841D81">
        <w:rPr>
          <w:sz w:val="28"/>
          <w:szCs w:val="28"/>
          <w:vertAlign w:val="superscript"/>
        </w:rPr>
        <w:t>1</w:t>
      </w:r>
      <w:r w:rsidRPr="00841D81">
        <w:rPr>
          <w:sz w:val="28"/>
          <w:szCs w:val="28"/>
        </w:rPr>
        <w:t>, „Winston”, „Old Holborn”</w:t>
      </w:r>
    </w:p>
    <w:p w14:paraId="60807209" w14:textId="77777777" w:rsidR="00FD4AA4" w:rsidRPr="00841D81" w:rsidRDefault="00FD4AA4" w:rsidP="00841D81">
      <w:pPr>
        <w:widowControl w:val="0"/>
        <w:tabs>
          <w:tab w:val="left" w:pos="2196"/>
        </w:tabs>
        <w:autoSpaceDE w:val="0"/>
        <w:autoSpaceDN w:val="0"/>
        <w:spacing w:before="120"/>
        <w:ind w:firstLine="720"/>
        <w:rPr>
          <w:sz w:val="28"/>
          <w:szCs w:val="28"/>
        </w:rPr>
      </w:pPr>
      <w:proofErr w:type="spellStart"/>
      <w:r w:rsidRPr="00841D81">
        <w:rPr>
          <w:sz w:val="28"/>
          <w:szCs w:val="28"/>
        </w:rPr>
        <w:t>Kosova</w:t>
      </w:r>
      <w:proofErr w:type="spellEnd"/>
      <w:r w:rsidRPr="00841D81">
        <w:rPr>
          <w:sz w:val="28"/>
          <w:szCs w:val="28"/>
        </w:rPr>
        <w:tab/>
        <w:t>„Camel”, „Glamour”, „Memphis”, „Monte Carlo”, „</w:t>
      </w:r>
      <w:proofErr w:type="spellStart"/>
      <w:r w:rsidRPr="00841D81">
        <w:rPr>
          <w:sz w:val="28"/>
          <w:szCs w:val="28"/>
        </w:rPr>
        <w:t>Ronson</w:t>
      </w:r>
      <w:proofErr w:type="spellEnd"/>
      <w:r w:rsidRPr="00841D81">
        <w:rPr>
          <w:sz w:val="28"/>
          <w:szCs w:val="28"/>
        </w:rPr>
        <w:t>”, „Winston”</w:t>
      </w:r>
    </w:p>
    <w:p w14:paraId="3AA3B3AA" w14:textId="77777777" w:rsidR="00FD4AA4" w:rsidRPr="00841D81" w:rsidRDefault="00FD4AA4" w:rsidP="00841D81">
      <w:pPr>
        <w:widowControl w:val="0"/>
        <w:autoSpaceDE w:val="0"/>
        <w:autoSpaceDN w:val="0"/>
        <w:spacing w:before="120"/>
        <w:ind w:firstLine="720"/>
        <w:jc w:val="both"/>
        <w:rPr>
          <w:sz w:val="28"/>
          <w:szCs w:val="28"/>
        </w:rPr>
      </w:pPr>
      <w:proofErr w:type="spellStart"/>
      <w:r w:rsidRPr="00841D81">
        <w:rPr>
          <w:sz w:val="28"/>
          <w:szCs w:val="28"/>
        </w:rPr>
        <w:t>Krievija</w:t>
      </w:r>
      <w:proofErr w:type="spellEnd"/>
      <w:r w:rsidRPr="00841D81">
        <w:rPr>
          <w:sz w:val="28"/>
          <w:szCs w:val="28"/>
        </w:rPr>
        <w:tab/>
        <w:t>„</w:t>
      </w:r>
      <w:proofErr w:type="spellStart"/>
      <w:r w:rsidRPr="00841D81">
        <w:rPr>
          <w:sz w:val="28"/>
          <w:szCs w:val="28"/>
        </w:rPr>
        <w:t>Belomorkanal</w:t>
      </w:r>
      <w:proofErr w:type="spellEnd"/>
      <w:r w:rsidRPr="00841D81">
        <w:rPr>
          <w:sz w:val="28"/>
          <w:szCs w:val="28"/>
        </w:rPr>
        <w:t>”, „Camel”, „Ducat”, „</w:t>
      </w:r>
      <w:proofErr w:type="spellStart"/>
      <w:r w:rsidRPr="00841D81">
        <w:rPr>
          <w:sz w:val="28"/>
          <w:szCs w:val="28"/>
        </w:rPr>
        <w:t>Epique</w:t>
      </w:r>
      <w:proofErr w:type="spellEnd"/>
      <w:r w:rsidRPr="00841D81">
        <w:rPr>
          <w:sz w:val="28"/>
          <w:szCs w:val="28"/>
        </w:rPr>
        <w:t>”, „Glamour”, „Golden Deer”, „Golden Leaf”, „LD”, „Lucia”, „</w:t>
      </w:r>
      <w:proofErr w:type="spellStart"/>
      <w:r w:rsidRPr="00841D81">
        <w:rPr>
          <w:sz w:val="28"/>
          <w:szCs w:val="28"/>
        </w:rPr>
        <w:t>Lutch</w:t>
      </w:r>
      <w:proofErr w:type="spellEnd"/>
      <w:r w:rsidRPr="00841D81">
        <w:rPr>
          <w:sz w:val="28"/>
          <w:szCs w:val="28"/>
        </w:rPr>
        <w:t>”, „Kosmos”</w:t>
      </w:r>
      <w:r w:rsidRPr="00841D81">
        <w:rPr>
          <w:sz w:val="28"/>
          <w:szCs w:val="28"/>
          <w:vertAlign w:val="superscript"/>
        </w:rPr>
        <w:t>3</w:t>
      </w:r>
      <w:r w:rsidRPr="00841D81">
        <w:rPr>
          <w:sz w:val="28"/>
          <w:szCs w:val="28"/>
        </w:rPr>
        <w:t>, „Mild Seven”, „More”, „</w:t>
      </w:r>
      <w:proofErr w:type="spellStart"/>
      <w:r w:rsidRPr="00841D81">
        <w:rPr>
          <w:sz w:val="28"/>
          <w:szCs w:val="28"/>
        </w:rPr>
        <w:t>Nasha</w:t>
      </w:r>
      <w:proofErr w:type="spellEnd"/>
      <w:r w:rsidRPr="00841D81">
        <w:rPr>
          <w:sz w:val="28"/>
          <w:szCs w:val="28"/>
        </w:rPr>
        <w:t xml:space="preserve"> Prima”, „</w:t>
      </w:r>
      <w:proofErr w:type="spellStart"/>
      <w:r w:rsidRPr="00841D81">
        <w:rPr>
          <w:sz w:val="28"/>
          <w:szCs w:val="28"/>
        </w:rPr>
        <w:t>Nevskie</w:t>
      </w:r>
      <w:proofErr w:type="spellEnd"/>
      <w:r w:rsidRPr="00841D81">
        <w:rPr>
          <w:sz w:val="28"/>
          <w:szCs w:val="28"/>
        </w:rPr>
        <w:t>”, „North Star”, „</w:t>
      </w:r>
      <w:proofErr w:type="spellStart"/>
      <w:r w:rsidRPr="00841D81">
        <w:rPr>
          <w:sz w:val="28"/>
          <w:szCs w:val="28"/>
        </w:rPr>
        <w:t>Novost</w:t>
      </w:r>
      <w:proofErr w:type="spellEnd"/>
      <w:r w:rsidRPr="00841D81">
        <w:rPr>
          <w:sz w:val="28"/>
          <w:szCs w:val="28"/>
        </w:rPr>
        <w:t>”, „Peter I”, „Prima”, „</w:t>
      </w:r>
      <w:proofErr w:type="spellStart"/>
      <w:r w:rsidRPr="00841D81">
        <w:rPr>
          <w:sz w:val="28"/>
          <w:szCs w:val="28"/>
        </w:rPr>
        <w:t>Ronson</w:t>
      </w:r>
      <w:proofErr w:type="spellEnd"/>
      <w:r w:rsidRPr="00841D81">
        <w:rPr>
          <w:sz w:val="28"/>
          <w:szCs w:val="28"/>
        </w:rPr>
        <w:t xml:space="preserve">”, „Russky </w:t>
      </w:r>
      <w:proofErr w:type="spellStart"/>
      <w:r w:rsidRPr="00841D81">
        <w:rPr>
          <w:sz w:val="28"/>
          <w:szCs w:val="28"/>
        </w:rPr>
        <w:t>Styl</w:t>
      </w:r>
      <w:proofErr w:type="spellEnd"/>
      <w:r w:rsidRPr="00841D81">
        <w:rPr>
          <w:sz w:val="28"/>
          <w:szCs w:val="28"/>
        </w:rPr>
        <w:t>”, „Salem”, „</w:t>
      </w:r>
      <w:proofErr w:type="spellStart"/>
      <w:r w:rsidRPr="00841D81">
        <w:rPr>
          <w:sz w:val="28"/>
          <w:szCs w:val="28"/>
        </w:rPr>
        <w:t>Sobranie</w:t>
      </w:r>
      <w:proofErr w:type="spellEnd"/>
      <w:r w:rsidRPr="00841D81">
        <w:rPr>
          <w:sz w:val="28"/>
          <w:szCs w:val="28"/>
        </w:rPr>
        <w:t>”, „Sovereign”, „Saint George”, „Three Kings”, „</w:t>
      </w:r>
      <w:proofErr w:type="spellStart"/>
      <w:r w:rsidRPr="00841D81">
        <w:rPr>
          <w:sz w:val="28"/>
          <w:szCs w:val="28"/>
        </w:rPr>
        <w:t>Troyka</w:t>
      </w:r>
      <w:proofErr w:type="spellEnd"/>
      <w:r w:rsidRPr="00841D81">
        <w:rPr>
          <w:sz w:val="28"/>
          <w:szCs w:val="28"/>
        </w:rPr>
        <w:t>”, „Wings”, „Winston”</w:t>
      </w:r>
    </w:p>
    <w:p w14:paraId="353045EB" w14:textId="77777777" w:rsidR="00FD4AA4" w:rsidRPr="00841D81" w:rsidRDefault="00FD4AA4" w:rsidP="00841D81">
      <w:pPr>
        <w:widowControl w:val="0"/>
        <w:tabs>
          <w:tab w:val="left" w:pos="2196"/>
        </w:tabs>
        <w:autoSpaceDE w:val="0"/>
        <w:autoSpaceDN w:val="0"/>
        <w:spacing w:before="120"/>
        <w:ind w:firstLine="720"/>
        <w:rPr>
          <w:sz w:val="28"/>
          <w:szCs w:val="28"/>
        </w:rPr>
      </w:pPr>
      <w:proofErr w:type="spellStart"/>
      <w:r w:rsidRPr="00841D81">
        <w:rPr>
          <w:sz w:val="28"/>
          <w:szCs w:val="28"/>
        </w:rPr>
        <w:t>Maķedonija</w:t>
      </w:r>
      <w:proofErr w:type="spellEnd"/>
      <w:r w:rsidRPr="00841D81">
        <w:rPr>
          <w:sz w:val="28"/>
          <w:szCs w:val="28"/>
        </w:rPr>
        <w:tab/>
        <w:t>„Camel”, „LD”, „Winston”</w:t>
      </w:r>
    </w:p>
    <w:p w14:paraId="17F714F3" w14:textId="77777777" w:rsidR="00FD4AA4" w:rsidRPr="00841D81" w:rsidRDefault="00FD4AA4" w:rsidP="00841D81">
      <w:pPr>
        <w:widowControl w:val="0"/>
        <w:tabs>
          <w:tab w:val="left" w:pos="2232"/>
        </w:tabs>
        <w:autoSpaceDE w:val="0"/>
        <w:autoSpaceDN w:val="0"/>
        <w:spacing w:before="120"/>
        <w:ind w:firstLine="720"/>
        <w:rPr>
          <w:sz w:val="28"/>
          <w:szCs w:val="28"/>
        </w:rPr>
      </w:pPr>
      <w:proofErr w:type="spellStart"/>
      <w:r w:rsidRPr="00841D81">
        <w:rPr>
          <w:sz w:val="28"/>
          <w:szCs w:val="28"/>
        </w:rPr>
        <w:t>Maroka</w:t>
      </w:r>
      <w:proofErr w:type="spellEnd"/>
      <w:r w:rsidRPr="00841D81">
        <w:rPr>
          <w:sz w:val="28"/>
          <w:szCs w:val="28"/>
        </w:rPr>
        <w:tab/>
        <w:t>„Camel”, „Berkeley”, „Mayfair”, „</w:t>
      </w:r>
      <w:proofErr w:type="spellStart"/>
      <w:r w:rsidRPr="00841D81">
        <w:rPr>
          <w:sz w:val="28"/>
          <w:szCs w:val="28"/>
        </w:rPr>
        <w:t>Sobranie</w:t>
      </w:r>
      <w:proofErr w:type="spellEnd"/>
      <w:r w:rsidRPr="00841D81">
        <w:rPr>
          <w:sz w:val="28"/>
          <w:szCs w:val="28"/>
        </w:rPr>
        <w:t>”, „Winston”, „YSL”</w:t>
      </w:r>
      <w:r w:rsidRPr="00841D81">
        <w:rPr>
          <w:sz w:val="28"/>
          <w:szCs w:val="28"/>
          <w:vertAlign w:val="superscript"/>
        </w:rPr>
        <w:t>2</w:t>
      </w:r>
      <w:r w:rsidRPr="00841D81">
        <w:rPr>
          <w:sz w:val="28"/>
          <w:szCs w:val="28"/>
        </w:rPr>
        <w:t>, „Amber Leaf”, „Old Holborn”</w:t>
      </w:r>
    </w:p>
    <w:p w14:paraId="7CEB7A2D" w14:textId="77777777" w:rsidR="00FD4AA4" w:rsidRPr="00841D81" w:rsidRDefault="00FD4AA4" w:rsidP="00841D81">
      <w:pPr>
        <w:widowControl w:val="0"/>
        <w:tabs>
          <w:tab w:val="left" w:pos="2196"/>
        </w:tabs>
        <w:autoSpaceDE w:val="0"/>
        <w:autoSpaceDN w:val="0"/>
        <w:spacing w:before="120"/>
        <w:ind w:firstLine="720"/>
        <w:rPr>
          <w:sz w:val="28"/>
          <w:szCs w:val="28"/>
        </w:rPr>
      </w:pPr>
      <w:proofErr w:type="spellStart"/>
      <w:r w:rsidRPr="00841D81">
        <w:rPr>
          <w:sz w:val="28"/>
          <w:szCs w:val="28"/>
        </w:rPr>
        <w:t>Melnkalne</w:t>
      </w:r>
      <w:proofErr w:type="spellEnd"/>
      <w:r w:rsidRPr="00841D81">
        <w:rPr>
          <w:sz w:val="28"/>
          <w:szCs w:val="28"/>
        </w:rPr>
        <w:tab/>
        <w:t>„Camel”, „Glamour”, „Memphis”, „Monte Carlo”, „</w:t>
      </w:r>
      <w:proofErr w:type="spellStart"/>
      <w:r w:rsidRPr="00841D81">
        <w:rPr>
          <w:sz w:val="28"/>
          <w:szCs w:val="28"/>
        </w:rPr>
        <w:t>Ronson</w:t>
      </w:r>
      <w:proofErr w:type="spellEnd"/>
      <w:r w:rsidRPr="00841D81">
        <w:rPr>
          <w:sz w:val="28"/>
          <w:szCs w:val="28"/>
        </w:rPr>
        <w:t>”, „</w:t>
      </w:r>
      <w:proofErr w:type="spellStart"/>
      <w:r w:rsidRPr="00841D81">
        <w:rPr>
          <w:sz w:val="28"/>
          <w:szCs w:val="28"/>
        </w:rPr>
        <w:t>Sobranie</w:t>
      </w:r>
      <w:proofErr w:type="spellEnd"/>
      <w:r w:rsidRPr="00841D81">
        <w:rPr>
          <w:sz w:val="28"/>
          <w:szCs w:val="28"/>
        </w:rPr>
        <w:t>”, „Winston”</w:t>
      </w:r>
    </w:p>
    <w:p w14:paraId="70BB109F" w14:textId="77777777" w:rsidR="00FD4AA4" w:rsidRPr="00841D81" w:rsidRDefault="00FD4AA4" w:rsidP="00841D81">
      <w:pPr>
        <w:widowControl w:val="0"/>
        <w:tabs>
          <w:tab w:val="left" w:pos="2196"/>
        </w:tabs>
        <w:autoSpaceDE w:val="0"/>
        <w:autoSpaceDN w:val="0"/>
        <w:spacing w:before="120"/>
        <w:ind w:firstLine="720"/>
        <w:rPr>
          <w:sz w:val="28"/>
          <w:szCs w:val="28"/>
        </w:rPr>
      </w:pPr>
      <w:r w:rsidRPr="00841D81">
        <w:rPr>
          <w:sz w:val="28"/>
          <w:szCs w:val="28"/>
        </w:rPr>
        <w:lastRenderedPageBreak/>
        <w:t>Moldova</w:t>
      </w:r>
      <w:r w:rsidRPr="00841D81">
        <w:rPr>
          <w:sz w:val="28"/>
          <w:szCs w:val="28"/>
        </w:rPr>
        <w:tab/>
        <w:t>„Camel”, „Glamour”, „Monte Carlo”, „More”, „</w:t>
      </w:r>
      <w:proofErr w:type="spellStart"/>
      <w:r w:rsidRPr="00841D81">
        <w:rPr>
          <w:sz w:val="28"/>
          <w:szCs w:val="28"/>
        </w:rPr>
        <w:t>Sobranie</w:t>
      </w:r>
      <w:proofErr w:type="spellEnd"/>
      <w:r w:rsidRPr="00841D81">
        <w:rPr>
          <w:sz w:val="28"/>
          <w:szCs w:val="28"/>
        </w:rPr>
        <w:t>”, „Winston”</w:t>
      </w:r>
    </w:p>
    <w:p w14:paraId="5379A2C4" w14:textId="77777777" w:rsidR="00FD4AA4" w:rsidRPr="00841D81" w:rsidRDefault="00FD4AA4" w:rsidP="00841D81">
      <w:pPr>
        <w:widowControl w:val="0"/>
        <w:tabs>
          <w:tab w:val="left" w:pos="2232"/>
        </w:tabs>
        <w:autoSpaceDE w:val="0"/>
        <w:autoSpaceDN w:val="0"/>
        <w:spacing w:before="120"/>
        <w:ind w:firstLine="720"/>
        <w:rPr>
          <w:sz w:val="28"/>
          <w:szCs w:val="28"/>
        </w:rPr>
      </w:pPr>
      <w:proofErr w:type="spellStart"/>
      <w:r w:rsidRPr="00841D81">
        <w:rPr>
          <w:sz w:val="28"/>
          <w:szCs w:val="28"/>
        </w:rPr>
        <w:t>Nigērija</w:t>
      </w:r>
      <w:proofErr w:type="spellEnd"/>
      <w:r w:rsidRPr="00841D81">
        <w:rPr>
          <w:sz w:val="28"/>
          <w:szCs w:val="28"/>
        </w:rPr>
        <w:tab/>
        <w:t>„Aspen”, „Dorchester”</w:t>
      </w:r>
    </w:p>
    <w:p w14:paraId="7C660E8B" w14:textId="77777777" w:rsidR="00FD4AA4" w:rsidRPr="00841D81" w:rsidRDefault="00FD4AA4" w:rsidP="00841D81">
      <w:pPr>
        <w:widowControl w:val="0"/>
        <w:tabs>
          <w:tab w:val="left" w:pos="2232"/>
        </w:tabs>
        <w:autoSpaceDE w:val="0"/>
        <w:autoSpaceDN w:val="0"/>
        <w:spacing w:before="120"/>
        <w:ind w:firstLine="720"/>
        <w:rPr>
          <w:sz w:val="28"/>
          <w:szCs w:val="28"/>
        </w:rPr>
      </w:pPr>
      <w:r w:rsidRPr="00841D81">
        <w:rPr>
          <w:sz w:val="28"/>
          <w:szCs w:val="28"/>
        </w:rPr>
        <w:t>Panama</w:t>
      </w:r>
      <w:r w:rsidRPr="00841D81">
        <w:rPr>
          <w:sz w:val="28"/>
          <w:szCs w:val="28"/>
        </w:rPr>
        <w:tab/>
        <w:t>„Camel”, „Glamour”, „Mild Seven”, „More”, „Salem”, „</w:t>
      </w:r>
      <w:proofErr w:type="spellStart"/>
      <w:r w:rsidRPr="00841D81">
        <w:rPr>
          <w:sz w:val="28"/>
          <w:szCs w:val="28"/>
        </w:rPr>
        <w:t>Sobranie</w:t>
      </w:r>
      <w:proofErr w:type="spellEnd"/>
      <w:r w:rsidRPr="00841D81">
        <w:rPr>
          <w:sz w:val="28"/>
          <w:szCs w:val="28"/>
        </w:rPr>
        <w:t>”, „Winston”, „YSL”</w:t>
      </w:r>
      <w:r w:rsidRPr="00841D81">
        <w:rPr>
          <w:sz w:val="28"/>
          <w:szCs w:val="28"/>
          <w:vertAlign w:val="superscript"/>
        </w:rPr>
        <w:t>2</w:t>
      </w:r>
    </w:p>
    <w:p w14:paraId="7248E66D" w14:textId="77777777" w:rsidR="00FD4AA4" w:rsidRPr="00841D81" w:rsidRDefault="00FD4AA4" w:rsidP="00841D81">
      <w:pPr>
        <w:widowControl w:val="0"/>
        <w:tabs>
          <w:tab w:val="left" w:pos="2232"/>
        </w:tabs>
        <w:autoSpaceDE w:val="0"/>
        <w:autoSpaceDN w:val="0"/>
        <w:spacing w:before="120"/>
        <w:ind w:firstLine="720"/>
        <w:jc w:val="both"/>
        <w:rPr>
          <w:sz w:val="28"/>
          <w:szCs w:val="28"/>
        </w:rPr>
      </w:pPr>
      <w:proofErr w:type="spellStart"/>
      <w:r w:rsidRPr="00841D81">
        <w:rPr>
          <w:sz w:val="28"/>
          <w:szCs w:val="28"/>
        </w:rPr>
        <w:t>Serbija</w:t>
      </w:r>
      <w:proofErr w:type="spellEnd"/>
      <w:r w:rsidRPr="00841D81">
        <w:rPr>
          <w:sz w:val="28"/>
          <w:szCs w:val="28"/>
        </w:rPr>
        <w:tab/>
        <w:t>„Camel”, „Glamour”, „LD”, „</w:t>
      </w:r>
      <w:proofErr w:type="spellStart"/>
      <w:r w:rsidRPr="00841D81">
        <w:rPr>
          <w:sz w:val="28"/>
          <w:szCs w:val="28"/>
        </w:rPr>
        <w:t>Meine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Sorte</w:t>
      </w:r>
      <w:proofErr w:type="spellEnd"/>
      <w:r w:rsidRPr="00841D81">
        <w:rPr>
          <w:sz w:val="28"/>
          <w:szCs w:val="28"/>
        </w:rPr>
        <w:t>”, „Memphis”, „Monte Carlo”, „More”, „</w:t>
      </w:r>
      <w:proofErr w:type="spellStart"/>
      <w:r w:rsidRPr="00841D81">
        <w:rPr>
          <w:sz w:val="28"/>
          <w:szCs w:val="28"/>
        </w:rPr>
        <w:t>Sobranie</w:t>
      </w:r>
      <w:proofErr w:type="spellEnd"/>
      <w:r w:rsidRPr="00841D81">
        <w:rPr>
          <w:sz w:val="28"/>
          <w:szCs w:val="28"/>
        </w:rPr>
        <w:t>”, „Winston”</w:t>
      </w:r>
    </w:p>
    <w:p w14:paraId="71BCCE38" w14:textId="77777777" w:rsidR="00FD4AA4" w:rsidRPr="00841D81" w:rsidRDefault="00FD4AA4" w:rsidP="00841D81">
      <w:pPr>
        <w:widowControl w:val="0"/>
        <w:tabs>
          <w:tab w:val="left" w:pos="2232"/>
        </w:tabs>
        <w:autoSpaceDE w:val="0"/>
        <w:autoSpaceDN w:val="0"/>
        <w:spacing w:before="120"/>
        <w:ind w:firstLine="720"/>
        <w:jc w:val="both"/>
        <w:rPr>
          <w:sz w:val="28"/>
          <w:szCs w:val="28"/>
        </w:rPr>
      </w:pPr>
      <w:proofErr w:type="spellStart"/>
      <w:r w:rsidRPr="00841D81">
        <w:rPr>
          <w:sz w:val="28"/>
          <w:szCs w:val="28"/>
        </w:rPr>
        <w:t>Sīrija</w:t>
      </w:r>
      <w:proofErr w:type="spellEnd"/>
      <w:r w:rsidRPr="00841D81">
        <w:rPr>
          <w:sz w:val="28"/>
          <w:szCs w:val="28"/>
        </w:rPr>
        <w:tab/>
        <w:t>„Camel”, „More”, „Winchester”, „Winston”, „YSL”</w:t>
      </w:r>
      <w:r w:rsidRPr="00841D81">
        <w:rPr>
          <w:sz w:val="28"/>
          <w:szCs w:val="28"/>
          <w:vertAlign w:val="superscript"/>
        </w:rPr>
        <w:t>2</w:t>
      </w:r>
    </w:p>
    <w:p w14:paraId="73402676" w14:textId="77777777" w:rsidR="00FD4AA4" w:rsidRPr="00841D81" w:rsidRDefault="00FD4AA4" w:rsidP="00841D81">
      <w:pPr>
        <w:widowControl w:val="0"/>
        <w:tabs>
          <w:tab w:val="left" w:pos="2232"/>
        </w:tabs>
        <w:autoSpaceDE w:val="0"/>
        <w:autoSpaceDN w:val="0"/>
        <w:spacing w:before="120"/>
        <w:ind w:firstLine="720"/>
        <w:jc w:val="both"/>
        <w:rPr>
          <w:sz w:val="28"/>
          <w:szCs w:val="28"/>
        </w:rPr>
      </w:pPr>
      <w:proofErr w:type="spellStart"/>
      <w:r w:rsidRPr="00841D81">
        <w:rPr>
          <w:sz w:val="28"/>
          <w:szCs w:val="28"/>
        </w:rPr>
        <w:t>Šveice</w:t>
      </w:r>
      <w:proofErr w:type="spellEnd"/>
      <w:r w:rsidRPr="00841D81">
        <w:rPr>
          <w:sz w:val="28"/>
          <w:szCs w:val="28"/>
        </w:rPr>
        <w:tab/>
        <w:t>„Benson &amp; Hedges”, „Camel”, „John Silver”, „Mayfair”, „</w:t>
      </w:r>
      <w:proofErr w:type="spellStart"/>
      <w:r w:rsidRPr="00841D81">
        <w:rPr>
          <w:sz w:val="28"/>
          <w:szCs w:val="28"/>
        </w:rPr>
        <w:t>Meine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Sorte</w:t>
      </w:r>
      <w:proofErr w:type="spellEnd"/>
      <w:r w:rsidRPr="00841D81">
        <w:rPr>
          <w:sz w:val="28"/>
          <w:szCs w:val="28"/>
        </w:rPr>
        <w:t>”, „Memphis”, „More”, „Salem”, „Silk Cut”, „</w:t>
      </w:r>
      <w:proofErr w:type="spellStart"/>
      <w:r w:rsidRPr="00841D81">
        <w:rPr>
          <w:sz w:val="28"/>
          <w:szCs w:val="28"/>
        </w:rPr>
        <w:t>Sobranie</w:t>
      </w:r>
      <w:proofErr w:type="spellEnd"/>
      <w:r w:rsidRPr="00841D81">
        <w:rPr>
          <w:sz w:val="28"/>
          <w:szCs w:val="28"/>
        </w:rPr>
        <w:t>”, „Winston”, „YSL”</w:t>
      </w:r>
      <w:r w:rsidRPr="00841D81">
        <w:rPr>
          <w:sz w:val="28"/>
          <w:szCs w:val="28"/>
          <w:vertAlign w:val="superscript"/>
        </w:rPr>
        <w:t>2</w:t>
      </w:r>
      <w:r w:rsidRPr="00841D81">
        <w:rPr>
          <w:sz w:val="28"/>
          <w:szCs w:val="28"/>
        </w:rPr>
        <w:t>, „Amber Leaf”, „Old Holborn”</w:t>
      </w:r>
    </w:p>
    <w:p w14:paraId="7F108143" w14:textId="77777777" w:rsidR="00FD4AA4" w:rsidRPr="00841D81" w:rsidRDefault="00FD4AA4" w:rsidP="00841D81">
      <w:pPr>
        <w:widowControl w:val="0"/>
        <w:tabs>
          <w:tab w:val="left" w:pos="2232"/>
        </w:tabs>
        <w:autoSpaceDE w:val="0"/>
        <w:autoSpaceDN w:val="0"/>
        <w:spacing w:before="120"/>
        <w:ind w:firstLine="720"/>
        <w:jc w:val="both"/>
        <w:rPr>
          <w:sz w:val="28"/>
          <w:szCs w:val="28"/>
        </w:rPr>
      </w:pPr>
      <w:proofErr w:type="spellStart"/>
      <w:r w:rsidRPr="00841D81">
        <w:rPr>
          <w:sz w:val="28"/>
          <w:szCs w:val="28"/>
        </w:rPr>
        <w:t>Turcija</w:t>
      </w:r>
      <w:proofErr w:type="spellEnd"/>
      <w:r w:rsidRPr="00841D81">
        <w:rPr>
          <w:sz w:val="28"/>
          <w:szCs w:val="28"/>
        </w:rPr>
        <w:tab/>
        <w:t>„Anadolu”, „Berkeley”, „Camel”, „Dorchester”, „Glamour”, „LD”, „Mayfair”, „Memphis”, „Monte Carlo”, „More”, „Salem”, „Winston”, „Amber Leaf”, „Old Holborn”</w:t>
      </w:r>
    </w:p>
    <w:p w14:paraId="373BE60B" w14:textId="77777777" w:rsidR="00FD4AA4" w:rsidRPr="00841D81" w:rsidRDefault="00FD4AA4" w:rsidP="00841D81">
      <w:pPr>
        <w:widowControl w:val="0"/>
        <w:tabs>
          <w:tab w:val="left" w:pos="2232"/>
        </w:tabs>
        <w:autoSpaceDE w:val="0"/>
        <w:autoSpaceDN w:val="0"/>
        <w:spacing w:before="120"/>
        <w:ind w:firstLine="720"/>
        <w:jc w:val="both"/>
        <w:rPr>
          <w:sz w:val="28"/>
          <w:szCs w:val="28"/>
        </w:rPr>
      </w:pPr>
      <w:proofErr w:type="spellStart"/>
      <w:r w:rsidRPr="00841D81">
        <w:rPr>
          <w:sz w:val="28"/>
          <w:szCs w:val="28"/>
        </w:rPr>
        <w:t>Ukraina</w:t>
      </w:r>
      <w:proofErr w:type="spellEnd"/>
      <w:r w:rsidRPr="00841D81">
        <w:rPr>
          <w:sz w:val="28"/>
          <w:szCs w:val="28"/>
        </w:rPr>
        <w:tab/>
        <w:t>„Camel”, „Classica”, „Ducat”, „</w:t>
      </w:r>
      <w:proofErr w:type="spellStart"/>
      <w:r w:rsidRPr="00841D81">
        <w:rPr>
          <w:sz w:val="28"/>
          <w:szCs w:val="28"/>
        </w:rPr>
        <w:t>Epique</w:t>
      </w:r>
      <w:proofErr w:type="spellEnd"/>
      <w:r w:rsidRPr="00841D81">
        <w:rPr>
          <w:sz w:val="28"/>
          <w:szCs w:val="28"/>
        </w:rPr>
        <w:t>”, „Glamour”, „LD”, „Magna”, „Monte Carlo”, „More”, „Peter I”, „Saint George”, „</w:t>
      </w:r>
      <w:proofErr w:type="spellStart"/>
      <w:r w:rsidRPr="00841D81">
        <w:rPr>
          <w:sz w:val="28"/>
          <w:szCs w:val="28"/>
        </w:rPr>
        <w:t>Sobranie</w:t>
      </w:r>
      <w:proofErr w:type="spellEnd"/>
      <w:r w:rsidRPr="00841D81">
        <w:rPr>
          <w:sz w:val="28"/>
          <w:szCs w:val="28"/>
        </w:rPr>
        <w:t>”, „Three Kings”, „</w:t>
      </w:r>
      <w:proofErr w:type="spellStart"/>
      <w:r w:rsidRPr="00841D81">
        <w:rPr>
          <w:sz w:val="28"/>
          <w:szCs w:val="28"/>
        </w:rPr>
        <w:t>Troyka</w:t>
      </w:r>
      <w:proofErr w:type="spellEnd"/>
      <w:r w:rsidRPr="00841D81">
        <w:rPr>
          <w:sz w:val="28"/>
          <w:szCs w:val="28"/>
        </w:rPr>
        <w:t>”, „Twenty”, „Winston”, „YSL”</w:t>
      </w:r>
      <w:r w:rsidRPr="00841D81">
        <w:rPr>
          <w:sz w:val="28"/>
          <w:szCs w:val="28"/>
          <w:vertAlign w:val="superscript"/>
        </w:rPr>
        <w:t>2</w:t>
      </w:r>
    </w:p>
    <w:p w14:paraId="0FF513D5" w14:textId="77777777" w:rsidR="00FD4AA4" w:rsidRPr="00841D81" w:rsidRDefault="00FD4AA4" w:rsidP="00841D81">
      <w:pPr>
        <w:widowControl w:val="0"/>
        <w:autoSpaceDE w:val="0"/>
        <w:autoSpaceDN w:val="0"/>
        <w:spacing w:before="120"/>
        <w:ind w:firstLine="720"/>
        <w:rPr>
          <w:b/>
          <w:bCs/>
          <w:sz w:val="28"/>
          <w:szCs w:val="28"/>
        </w:rPr>
      </w:pPr>
    </w:p>
    <w:p w14:paraId="48069211" w14:textId="77777777" w:rsidR="00FD4AA4" w:rsidRPr="00841D81" w:rsidRDefault="00FD4AA4" w:rsidP="00841D81">
      <w:pPr>
        <w:widowControl w:val="0"/>
        <w:tabs>
          <w:tab w:val="left" w:pos="2160"/>
        </w:tabs>
        <w:autoSpaceDE w:val="0"/>
        <w:autoSpaceDN w:val="0"/>
        <w:spacing w:before="120"/>
        <w:ind w:firstLine="720"/>
        <w:rPr>
          <w:b/>
          <w:bCs/>
          <w:sz w:val="28"/>
          <w:szCs w:val="28"/>
        </w:rPr>
      </w:pPr>
      <w:r w:rsidRPr="00841D81">
        <w:rPr>
          <w:b/>
          <w:bCs/>
          <w:sz w:val="28"/>
          <w:szCs w:val="28"/>
        </w:rPr>
        <w:t xml:space="preserve">ES </w:t>
      </w:r>
      <w:proofErr w:type="spellStart"/>
      <w:r w:rsidRPr="00841D81">
        <w:rPr>
          <w:b/>
          <w:bCs/>
          <w:sz w:val="28"/>
          <w:szCs w:val="28"/>
        </w:rPr>
        <w:t>dalībvalstis</w:t>
      </w:r>
      <w:proofErr w:type="spellEnd"/>
      <w:r w:rsidRPr="00841D81">
        <w:rPr>
          <w:b/>
          <w:bCs/>
          <w:sz w:val="28"/>
          <w:szCs w:val="28"/>
        </w:rPr>
        <w:tab/>
      </w:r>
      <w:proofErr w:type="spellStart"/>
      <w:r w:rsidRPr="00841D81">
        <w:rPr>
          <w:b/>
          <w:bCs/>
          <w:sz w:val="28"/>
          <w:szCs w:val="28"/>
        </w:rPr>
        <w:t>Zīmols</w:t>
      </w:r>
      <w:proofErr w:type="spellEnd"/>
    </w:p>
    <w:p w14:paraId="3F1E7F27" w14:textId="77777777" w:rsidR="00FD4AA4" w:rsidRPr="00841D81" w:rsidRDefault="00FD4AA4" w:rsidP="00841D81">
      <w:pPr>
        <w:widowControl w:val="0"/>
        <w:autoSpaceDE w:val="0"/>
        <w:autoSpaceDN w:val="0"/>
        <w:spacing w:before="120"/>
        <w:ind w:firstLine="720"/>
        <w:jc w:val="both"/>
        <w:rPr>
          <w:sz w:val="28"/>
          <w:szCs w:val="28"/>
        </w:rPr>
      </w:pPr>
      <w:proofErr w:type="spellStart"/>
      <w:r w:rsidRPr="00841D81">
        <w:rPr>
          <w:sz w:val="28"/>
          <w:szCs w:val="28"/>
        </w:rPr>
        <w:t>Apvienotā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Karaliste</w:t>
      </w:r>
      <w:proofErr w:type="spellEnd"/>
      <w:r w:rsidRPr="00841D81">
        <w:rPr>
          <w:sz w:val="28"/>
          <w:szCs w:val="28"/>
        </w:rPr>
        <w:tab/>
        <w:t>„Benson &amp; Hedges”, „Berkeley”, „Camel”, „Chunghwa”</w:t>
      </w:r>
      <w:r w:rsidRPr="00841D81">
        <w:rPr>
          <w:sz w:val="28"/>
          <w:szCs w:val="28"/>
          <w:vertAlign w:val="superscript"/>
        </w:rPr>
        <w:t>3</w:t>
      </w:r>
      <w:r w:rsidRPr="00841D81">
        <w:rPr>
          <w:sz w:val="28"/>
          <w:szCs w:val="28"/>
        </w:rPr>
        <w:t>, „Dorchester”, „</w:t>
      </w:r>
      <w:proofErr w:type="spellStart"/>
      <w:r w:rsidRPr="00841D81">
        <w:rPr>
          <w:sz w:val="28"/>
          <w:szCs w:val="28"/>
        </w:rPr>
        <w:t>Kensitas</w:t>
      </w:r>
      <w:proofErr w:type="spellEnd"/>
      <w:r w:rsidRPr="00841D81">
        <w:rPr>
          <w:sz w:val="28"/>
          <w:szCs w:val="28"/>
        </w:rPr>
        <w:t xml:space="preserve"> Club”, „LD”, „Mayfair”, „More”, „Park Drive”, „Park Road”</w:t>
      </w:r>
      <w:r w:rsidRPr="00841D81">
        <w:rPr>
          <w:sz w:val="28"/>
          <w:szCs w:val="28"/>
          <w:vertAlign w:val="superscript"/>
        </w:rPr>
        <w:t>3</w:t>
      </w:r>
      <w:r w:rsidRPr="00841D81">
        <w:rPr>
          <w:sz w:val="28"/>
          <w:szCs w:val="28"/>
        </w:rPr>
        <w:t>, „</w:t>
      </w:r>
      <w:proofErr w:type="spellStart"/>
      <w:r w:rsidRPr="00841D81">
        <w:rPr>
          <w:sz w:val="28"/>
          <w:szCs w:val="28"/>
        </w:rPr>
        <w:t>Ronson</w:t>
      </w:r>
      <w:proofErr w:type="spellEnd"/>
      <w:r w:rsidRPr="00841D81">
        <w:rPr>
          <w:sz w:val="28"/>
          <w:szCs w:val="28"/>
        </w:rPr>
        <w:t>”, „Salem”, „Senior Service”, „Silk Cut”, „</w:t>
      </w:r>
      <w:proofErr w:type="spellStart"/>
      <w:r w:rsidRPr="00841D81">
        <w:rPr>
          <w:sz w:val="28"/>
          <w:szCs w:val="28"/>
        </w:rPr>
        <w:t>Sobranie</w:t>
      </w:r>
      <w:proofErr w:type="spellEnd"/>
      <w:r w:rsidRPr="00841D81">
        <w:rPr>
          <w:sz w:val="28"/>
          <w:szCs w:val="28"/>
        </w:rPr>
        <w:t>”, „Sovereign”, „Specials”</w:t>
      </w:r>
      <w:r w:rsidRPr="00841D81">
        <w:rPr>
          <w:sz w:val="28"/>
          <w:szCs w:val="28"/>
          <w:vertAlign w:val="superscript"/>
        </w:rPr>
        <w:t>3</w:t>
      </w:r>
      <w:r w:rsidRPr="00841D81">
        <w:rPr>
          <w:sz w:val="28"/>
          <w:szCs w:val="28"/>
        </w:rPr>
        <w:t>, „Sterling”, „Winston”, „Amber Leaf”, „Old Holborn”, „Samson”</w:t>
      </w:r>
      <w:r w:rsidRPr="00841D81">
        <w:rPr>
          <w:sz w:val="28"/>
          <w:szCs w:val="28"/>
          <w:vertAlign w:val="superscript"/>
        </w:rPr>
        <w:t>3</w:t>
      </w:r>
    </w:p>
    <w:p w14:paraId="1000C101" w14:textId="77777777" w:rsidR="00FD4AA4" w:rsidRPr="00841D81" w:rsidRDefault="00FD4AA4" w:rsidP="00841D81">
      <w:pPr>
        <w:widowControl w:val="0"/>
        <w:tabs>
          <w:tab w:val="left" w:pos="2232"/>
        </w:tabs>
        <w:autoSpaceDE w:val="0"/>
        <w:autoSpaceDN w:val="0"/>
        <w:spacing w:before="120"/>
        <w:ind w:firstLine="720"/>
        <w:jc w:val="both"/>
        <w:rPr>
          <w:sz w:val="28"/>
          <w:szCs w:val="28"/>
        </w:rPr>
      </w:pPr>
      <w:proofErr w:type="spellStart"/>
      <w:r w:rsidRPr="00841D81">
        <w:rPr>
          <w:sz w:val="28"/>
          <w:szCs w:val="28"/>
        </w:rPr>
        <w:t>Austrija</w:t>
      </w:r>
      <w:proofErr w:type="spellEnd"/>
      <w:r w:rsidRPr="00841D81">
        <w:rPr>
          <w:sz w:val="28"/>
          <w:szCs w:val="28"/>
        </w:rPr>
        <w:tab/>
        <w:t>„A 3”, „</w:t>
      </w:r>
      <w:proofErr w:type="spellStart"/>
      <w:r w:rsidRPr="00841D81">
        <w:rPr>
          <w:sz w:val="28"/>
          <w:szCs w:val="28"/>
        </w:rPr>
        <w:t>Arome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Vanille</w:t>
      </w:r>
      <w:proofErr w:type="spellEnd"/>
      <w:r w:rsidRPr="00841D81">
        <w:rPr>
          <w:sz w:val="28"/>
          <w:szCs w:val="28"/>
        </w:rPr>
        <w:t>”, „Benson &amp; Hedges”, „Camel”, „Casablanca”, „Corso”, „Dames”, „Falk”, „Flirt”, „Glamour”, „Hobby”, „Johnny”, „Jonny”, „LD”, „Maverick”, „</w:t>
      </w:r>
      <w:proofErr w:type="spellStart"/>
      <w:r w:rsidRPr="00841D81">
        <w:rPr>
          <w:sz w:val="28"/>
          <w:szCs w:val="28"/>
        </w:rPr>
        <w:t>Meine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Sorte</w:t>
      </w:r>
      <w:proofErr w:type="spellEnd"/>
      <w:r w:rsidRPr="00841D81">
        <w:rPr>
          <w:sz w:val="28"/>
          <w:szCs w:val="28"/>
        </w:rPr>
        <w:t>”, „Memphis”, „More”, „Nil”, „</w:t>
      </w:r>
      <w:proofErr w:type="spellStart"/>
      <w:r w:rsidRPr="00841D81">
        <w:rPr>
          <w:sz w:val="28"/>
          <w:szCs w:val="28"/>
        </w:rPr>
        <w:t>Ronson</w:t>
      </w:r>
      <w:proofErr w:type="spellEnd"/>
      <w:r w:rsidRPr="00841D81">
        <w:rPr>
          <w:sz w:val="28"/>
          <w:szCs w:val="28"/>
        </w:rPr>
        <w:t>”, „Silk Cut”, „Salem”, „</w:t>
      </w:r>
      <w:proofErr w:type="spellStart"/>
      <w:r w:rsidRPr="00841D81">
        <w:rPr>
          <w:sz w:val="28"/>
          <w:szCs w:val="28"/>
        </w:rPr>
        <w:t>Sobranie</w:t>
      </w:r>
      <w:proofErr w:type="spellEnd"/>
      <w:r w:rsidRPr="00841D81">
        <w:rPr>
          <w:sz w:val="28"/>
          <w:szCs w:val="28"/>
        </w:rPr>
        <w:t>”, „Smart”, „Trend”, „Winston”, „Old Holborn”</w:t>
      </w:r>
    </w:p>
    <w:p w14:paraId="07F901EF" w14:textId="77777777" w:rsidR="00FD4AA4" w:rsidRPr="00841D81" w:rsidRDefault="00FD4AA4" w:rsidP="00841D81">
      <w:pPr>
        <w:widowControl w:val="0"/>
        <w:autoSpaceDE w:val="0"/>
        <w:autoSpaceDN w:val="0"/>
        <w:spacing w:before="120"/>
        <w:ind w:firstLine="720"/>
        <w:jc w:val="both"/>
        <w:rPr>
          <w:sz w:val="28"/>
          <w:szCs w:val="28"/>
        </w:rPr>
      </w:pPr>
      <w:proofErr w:type="spellStart"/>
      <w:r w:rsidRPr="00841D81">
        <w:rPr>
          <w:sz w:val="28"/>
          <w:szCs w:val="28"/>
        </w:rPr>
        <w:t>Beļģija</w:t>
      </w:r>
      <w:proofErr w:type="spellEnd"/>
      <w:r w:rsidRPr="00841D81">
        <w:rPr>
          <w:sz w:val="28"/>
          <w:szCs w:val="28"/>
        </w:rPr>
        <w:tab/>
        <w:t>„</w:t>
      </w:r>
      <w:proofErr w:type="spellStart"/>
      <w:r w:rsidRPr="00841D81">
        <w:rPr>
          <w:sz w:val="28"/>
          <w:szCs w:val="28"/>
        </w:rPr>
        <w:t>Amadis</w:t>
      </w:r>
      <w:proofErr w:type="spellEnd"/>
      <w:r w:rsidRPr="00841D81">
        <w:rPr>
          <w:sz w:val="28"/>
          <w:szCs w:val="28"/>
        </w:rPr>
        <w:t>”, „Benson &amp; Hedges”, „Camel”, „</w:t>
      </w:r>
      <w:proofErr w:type="spellStart"/>
      <w:r w:rsidRPr="00841D81">
        <w:rPr>
          <w:sz w:val="28"/>
          <w:szCs w:val="28"/>
        </w:rPr>
        <w:t>Gosset</w:t>
      </w:r>
      <w:proofErr w:type="spellEnd"/>
      <w:r w:rsidRPr="00841D81">
        <w:rPr>
          <w:sz w:val="28"/>
          <w:szCs w:val="28"/>
        </w:rPr>
        <w:t>”, „Mayfair”, „</w:t>
      </w:r>
      <w:proofErr w:type="spellStart"/>
      <w:r w:rsidRPr="00841D81">
        <w:rPr>
          <w:sz w:val="28"/>
          <w:szCs w:val="28"/>
        </w:rPr>
        <w:t>Ronson</w:t>
      </w:r>
      <w:proofErr w:type="spellEnd"/>
      <w:r w:rsidRPr="00841D81">
        <w:rPr>
          <w:sz w:val="28"/>
          <w:szCs w:val="28"/>
        </w:rPr>
        <w:t>”, „Silk Cut”, „Sovereign”, „Sterling”, „St. Michel”, „Vantage”, „Winston”, „Amber Leaf”, „Old Holborn”</w:t>
      </w:r>
    </w:p>
    <w:p w14:paraId="76CBD4A2" w14:textId="77777777" w:rsidR="00FD4AA4" w:rsidRPr="00841D81" w:rsidRDefault="00FD4AA4" w:rsidP="00841D81">
      <w:pPr>
        <w:widowControl w:val="0"/>
        <w:autoSpaceDE w:val="0"/>
        <w:autoSpaceDN w:val="0"/>
        <w:spacing w:before="120"/>
        <w:ind w:firstLine="720"/>
        <w:jc w:val="both"/>
        <w:rPr>
          <w:sz w:val="28"/>
          <w:szCs w:val="28"/>
        </w:rPr>
      </w:pPr>
      <w:proofErr w:type="spellStart"/>
      <w:r w:rsidRPr="00841D81">
        <w:rPr>
          <w:sz w:val="28"/>
          <w:szCs w:val="28"/>
        </w:rPr>
        <w:t>Bulgārija</w:t>
      </w:r>
      <w:proofErr w:type="spellEnd"/>
      <w:r w:rsidRPr="00841D81">
        <w:rPr>
          <w:sz w:val="28"/>
          <w:szCs w:val="28"/>
        </w:rPr>
        <w:tab/>
        <w:t>„Benson &amp; Hedges”, „Camel”, „Glamour”, „LD”, „Memphis”, „</w:t>
      </w:r>
      <w:proofErr w:type="spellStart"/>
      <w:r w:rsidRPr="00841D81">
        <w:rPr>
          <w:sz w:val="28"/>
          <w:szCs w:val="28"/>
        </w:rPr>
        <w:t>Ronson</w:t>
      </w:r>
      <w:proofErr w:type="spellEnd"/>
      <w:r w:rsidRPr="00841D81">
        <w:rPr>
          <w:sz w:val="28"/>
          <w:szCs w:val="28"/>
        </w:rPr>
        <w:t>”, „Silk Cut”, „</w:t>
      </w:r>
      <w:proofErr w:type="spellStart"/>
      <w:r w:rsidRPr="00841D81">
        <w:rPr>
          <w:sz w:val="28"/>
          <w:szCs w:val="28"/>
        </w:rPr>
        <w:t>Sobranie</w:t>
      </w:r>
      <w:proofErr w:type="spellEnd"/>
      <w:r w:rsidRPr="00841D81">
        <w:rPr>
          <w:sz w:val="28"/>
          <w:szCs w:val="28"/>
        </w:rPr>
        <w:t>”, „Winston”, „Samson”</w:t>
      </w:r>
      <w:r w:rsidRPr="00841D81">
        <w:rPr>
          <w:sz w:val="28"/>
          <w:szCs w:val="28"/>
          <w:vertAlign w:val="superscript"/>
        </w:rPr>
        <w:t>3</w:t>
      </w:r>
    </w:p>
    <w:p w14:paraId="04A94E81" w14:textId="77777777" w:rsidR="00FD4AA4" w:rsidRPr="00841D81" w:rsidRDefault="00FD4AA4" w:rsidP="00841D81">
      <w:pPr>
        <w:widowControl w:val="0"/>
        <w:autoSpaceDE w:val="0"/>
        <w:autoSpaceDN w:val="0"/>
        <w:spacing w:before="120"/>
        <w:ind w:firstLine="720"/>
        <w:jc w:val="both"/>
        <w:rPr>
          <w:sz w:val="28"/>
          <w:szCs w:val="28"/>
        </w:rPr>
      </w:pPr>
      <w:proofErr w:type="spellStart"/>
      <w:r w:rsidRPr="00841D81">
        <w:rPr>
          <w:sz w:val="28"/>
          <w:szCs w:val="28"/>
        </w:rPr>
        <w:t>Čehija</w:t>
      </w:r>
      <w:proofErr w:type="spellEnd"/>
      <w:r w:rsidRPr="00841D81">
        <w:rPr>
          <w:sz w:val="28"/>
          <w:szCs w:val="28"/>
        </w:rPr>
        <w:tab/>
        <w:t>„</w:t>
      </w:r>
      <w:proofErr w:type="spellStart"/>
      <w:r w:rsidRPr="00841D81">
        <w:rPr>
          <w:sz w:val="28"/>
          <w:szCs w:val="28"/>
        </w:rPr>
        <w:t>Arome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Vanille</w:t>
      </w:r>
      <w:proofErr w:type="spellEnd"/>
      <w:r w:rsidRPr="00841D81">
        <w:rPr>
          <w:sz w:val="28"/>
          <w:szCs w:val="28"/>
        </w:rPr>
        <w:t>”, „Benson &amp; Hedges”, „Camel”, „Club”, „LD”, „Mayfair”, „</w:t>
      </w:r>
      <w:proofErr w:type="spellStart"/>
      <w:r w:rsidRPr="00841D81">
        <w:rPr>
          <w:sz w:val="28"/>
          <w:szCs w:val="28"/>
        </w:rPr>
        <w:t>Meine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Sorte</w:t>
      </w:r>
      <w:proofErr w:type="spellEnd"/>
      <w:r w:rsidRPr="00841D81">
        <w:rPr>
          <w:sz w:val="28"/>
          <w:szCs w:val="28"/>
        </w:rPr>
        <w:t>”, „Memphis”, „Monte Carlo”, „More”, „</w:t>
      </w:r>
      <w:proofErr w:type="spellStart"/>
      <w:r w:rsidRPr="00841D81">
        <w:rPr>
          <w:sz w:val="28"/>
          <w:szCs w:val="28"/>
        </w:rPr>
        <w:t>Ronson</w:t>
      </w:r>
      <w:proofErr w:type="spellEnd"/>
      <w:r w:rsidRPr="00841D81">
        <w:rPr>
          <w:sz w:val="28"/>
          <w:szCs w:val="28"/>
        </w:rPr>
        <w:t>”, „Silk Cut”, „Smart”, „</w:t>
      </w:r>
      <w:proofErr w:type="spellStart"/>
      <w:r w:rsidRPr="00841D81">
        <w:rPr>
          <w:sz w:val="28"/>
          <w:szCs w:val="28"/>
        </w:rPr>
        <w:t>Sobranie</w:t>
      </w:r>
      <w:proofErr w:type="spellEnd"/>
      <w:r w:rsidRPr="00841D81">
        <w:rPr>
          <w:sz w:val="28"/>
          <w:szCs w:val="28"/>
        </w:rPr>
        <w:t>”, „Winston”</w:t>
      </w:r>
    </w:p>
    <w:p w14:paraId="6E3563E2" w14:textId="77777777" w:rsidR="00FD4AA4" w:rsidRPr="00841D81" w:rsidRDefault="00FD4AA4" w:rsidP="00841D81">
      <w:pPr>
        <w:widowControl w:val="0"/>
        <w:autoSpaceDE w:val="0"/>
        <w:autoSpaceDN w:val="0"/>
        <w:spacing w:before="120"/>
        <w:ind w:firstLine="720"/>
        <w:jc w:val="both"/>
        <w:rPr>
          <w:sz w:val="28"/>
          <w:szCs w:val="28"/>
        </w:rPr>
      </w:pPr>
      <w:proofErr w:type="spellStart"/>
      <w:r w:rsidRPr="00841D81">
        <w:rPr>
          <w:sz w:val="28"/>
          <w:szCs w:val="28"/>
        </w:rPr>
        <w:lastRenderedPageBreak/>
        <w:t>Dānija</w:t>
      </w:r>
      <w:proofErr w:type="spellEnd"/>
      <w:r w:rsidRPr="00841D81">
        <w:rPr>
          <w:sz w:val="28"/>
          <w:szCs w:val="28"/>
        </w:rPr>
        <w:tab/>
        <w:t>„Benson &amp; Hedges”, „Blend”, „Camel”, „Commerce”, „Glenn”, „Hobson”, „John Silver”, „LD”, „Level”, „Right”, „More”, „Rolling”, „Salem”, „Silk Cut”, „Winston”, „YSL”</w:t>
      </w:r>
      <w:r w:rsidRPr="00841D81">
        <w:rPr>
          <w:sz w:val="28"/>
          <w:szCs w:val="28"/>
          <w:vertAlign w:val="superscript"/>
        </w:rPr>
        <w:t>2</w:t>
      </w:r>
    </w:p>
    <w:p w14:paraId="1145B7B6" w14:textId="77777777" w:rsidR="00FD4AA4" w:rsidRPr="00841D81" w:rsidRDefault="00FD4AA4" w:rsidP="00841D81">
      <w:pPr>
        <w:widowControl w:val="0"/>
        <w:autoSpaceDE w:val="0"/>
        <w:autoSpaceDN w:val="0"/>
        <w:spacing w:before="120"/>
        <w:ind w:firstLine="720"/>
        <w:jc w:val="both"/>
        <w:rPr>
          <w:sz w:val="28"/>
          <w:szCs w:val="28"/>
        </w:rPr>
      </w:pPr>
      <w:proofErr w:type="spellStart"/>
      <w:r w:rsidRPr="00841D81">
        <w:rPr>
          <w:sz w:val="28"/>
          <w:szCs w:val="28"/>
        </w:rPr>
        <w:t>Francija</w:t>
      </w:r>
      <w:proofErr w:type="spellEnd"/>
      <w:r w:rsidRPr="00841D81">
        <w:rPr>
          <w:sz w:val="28"/>
          <w:szCs w:val="28"/>
        </w:rPr>
        <w:tab/>
        <w:t>„Benson &amp; Hedges”, „Berkeley”, „Camel”, „LD”, „Mayfair”, „More”, „Silk Cut”, „</w:t>
      </w:r>
      <w:proofErr w:type="spellStart"/>
      <w:r w:rsidRPr="00841D81">
        <w:rPr>
          <w:sz w:val="28"/>
          <w:szCs w:val="28"/>
        </w:rPr>
        <w:t>Sobranie</w:t>
      </w:r>
      <w:proofErr w:type="spellEnd"/>
      <w:r w:rsidRPr="00841D81">
        <w:rPr>
          <w:sz w:val="28"/>
          <w:szCs w:val="28"/>
        </w:rPr>
        <w:t>”, „Sovereign”, „Time”, „Winston”, „Amber Leaf”, „Old Holborn”</w:t>
      </w:r>
    </w:p>
    <w:p w14:paraId="3AA57618" w14:textId="77777777" w:rsidR="00FD4AA4" w:rsidRPr="00841D81" w:rsidRDefault="00FD4AA4" w:rsidP="00841D81">
      <w:pPr>
        <w:widowControl w:val="0"/>
        <w:autoSpaceDE w:val="0"/>
        <w:autoSpaceDN w:val="0"/>
        <w:spacing w:before="120"/>
        <w:ind w:firstLine="720"/>
        <w:jc w:val="both"/>
        <w:rPr>
          <w:sz w:val="28"/>
          <w:szCs w:val="28"/>
        </w:rPr>
      </w:pPr>
      <w:proofErr w:type="spellStart"/>
      <w:r w:rsidRPr="00841D81">
        <w:rPr>
          <w:sz w:val="28"/>
          <w:szCs w:val="28"/>
        </w:rPr>
        <w:t>Grieķija</w:t>
      </w:r>
      <w:proofErr w:type="spellEnd"/>
      <w:r w:rsidRPr="00841D81">
        <w:rPr>
          <w:sz w:val="28"/>
          <w:szCs w:val="28"/>
        </w:rPr>
        <w:tab/>
        <w:t>„Benson &amp; Hedges”, „Berkeley”, „Camel”, „Glamour”, „</w:t>
      </w:r>
      <w:smartTag w:uri="urn:schemas-microsoft-com:office:smarttags" w:element="PersonName">
        <w:smartTagPr>
          <w:attr w:name="ProductID" w:val="La Femme"/>
        </w:smartTagPr>
        <w:r w:rsidRPr="00841D81">
          <w:rPr>
            <w:sz w:val="28"/>
            <w:szCs w:val="28"/>
          </w:rPr>
          <w:t>La Femme</w:t>
        </w:r>
      </w:smartTag>
      <w:r w:rsidRPr="00841D81">
        <w:rPr>
          <w:sz w:val="28"/>
          <w:szCs w:val="28"/>
        </w:rPr>
        <w:t>”, „Mayfair”, „</w:t>
      </w:r>
      <w:proofErr w:type="spellStart"/>
      <w:r w:rsidRPr="00841D81">
        <w:rPr>
          <w:sz w:val="28"/>
          <w:szCs w:val="28"/>
        </w:rPr>
        <w:t>Meine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Sorte</w:t>
      </w:r>
      <w:proofErr w:type="spellEnd"/>
      <w:r w:rsidRPr="00841D81">
        <w:rPr>
          <w:sz w:val="28"/>
          <w:szCs w:val="28"/>
        </w:rPr>
        <w:t>”, „Memphis”, „Monte Carlo”, „More”, „</w:t>
      </w:r>
      <w:proofErr w:type="spellStart"/>
      <w:r w:rsidRPr="00841D81">
        <w:rPr>
          <w:sz w:val="28"/>
          <w:szCs w:val="28"/>
        </w:rPr>
        <w:t>Ronson</w:t>
      </w:r>
      <w:proofErr w:type="spellEnd"/>
      <w:r w:rsidRPr="00841D81">
        <w:rPr>
          <w:sz w:val="28"/>
          <w:szCs w:val="28"/>
        </w:rPr>
        <w:t>”, „Salem”, „Silk Cut”, „</w:t>
      </w:r>
      <w:proofErr w:type="spellStart"/>
      <w:r w:rsidRPr="00841D81">
        <w:rPr>
          <w:sz w:val="28"/>
          <w:szCs w:val="28"/>
        </w:rPr>
        <w:t>Sobranie</w:t>
      </w:r>
      <w:proofErr w:type="spellEnd"/>
      <w:r w:rsidRPr="00841D81">
        <w:rPr>
          <w:sz w:val="28"/>
          <w:szCs w:val="28"/>
        </w:rPr>
        <w:t>”, „Sovereign”, „Sterling”, „Vantage”, „Winston”, „Amber Leaf”, „Old Holborn”, „Samson”</w:t>
      </w:r>
      <w:r w:rsidRPr="00841D81">
        <w:rPr>
          <w:sz w:val="28"/>
          <w:szCs w:val="28"/>
          <w:vertAlign w:val="superscript"/>
        </w:rPr>
        <w:t>3</w:t>
      </w:r>
    </w:p>
    <w:p w14:paraId="78B03A4D" w14:textId="77777777" w:rsidR="00FD4AA4" w:rsidRPr="00841D81" w:rsidRDefault="00FD4AA4" w:rsidP="00841D81">
      <w:pPr>
        <w:widowControl w:val="0"/>
        <w:autoSpaceDE w:val="0"/>
        <w:autoSpaceDN w:val="0"/>
        <w:spacing w:before="120"/>
        <w:ind w:firstLine="720"/>
        <w:jc w:val="both"/>
        <w:rPr>
          <w:sz w:val="28"/>
          <w:szCs w:val="28"/>
        </w:rPr>
      </w:pPr>
      <w:proofErr w:type="spellStart"/>
      <w:r w:rsidRPr="00841D81">
        <w:rPr>
          <w:sz w:val="28"/>
          <w:szCs w:val="28"/>
        </w:rPr>
        <w:t>Igaunija</w:t>
      </w:r>
      <w:proofErr w:type="spellEnd"/>
      <w:r w:rsidRPr="00841D81">
        <w:rPr>
          <w:sz w:val="28"/>
          <w:szCs w:val="28"/>
        </w:rPr>
        <w:tab/>
        <w:t>„Camel”, „Glamour”, „Glenn”, „LD”, „Leek”, „Monte Carlo”, „More”, „Saint George”, „Vermont”, „Winston”</w:t>
      </w:r>
    </w:p>
    <w:p w14:paraId="1BB99609" w14:textId="77777777" w:rsidR="00FD4AA4" w:rsidRPr="00841D81" w:rsidRDefault="00FD4AA4" w:rsidP="00841D81">
      <w:pPr>
        <w:widowControl w:val="0"/>
        <w:autoSpaceDE w:val="0"/>
        <w:autoSpaceDN w:val="0"/>
        <w:spacing w:before="120"/>
        <w:ind w:firstLine="720"/>
        <w:jc w:val="both"/>
        <w:rPr>
          <w:sz w:val="28"/>
          <w:szCs w:val="28"/>
          <w:vertAlign w:val="superscript"/>
        </w:rPr>
      </w:pPr>
      <w:proofErr w:type="spellStart"/>
      <w:r w:rsidRPr="00841D81">
        <w:rPr>
          <w:sz w:val="28"/>
          <w:szCs w:val="28"/>
        </w:rPr>
        <w:t>Īrija</w:t>
      </w:r>
      <w:proofErr w:type="spellEnd"/>
      <w:r w:rsidRPr="00841D81">
        <w:rPr>
          <w:sz w:val="28"/>
          <w:szCs w:val="28"/>
        </w:rPr>
        <w:tab/>
        <w:t>„Benson &amp; Hedges”, „Camel”, „Gold Bond”, „Mayfair”, „More”, „Silk Cut”, „Winston”, „Amber Leaf”, „Old Holborn”, „Rolled Gold”, „Samson”</w:t>
      </w:r>
      <w:r w:rsidRPr="00841D81">
        <w:rPr>
          <w:sz w:val="28"/>
          <w:szCs w:val="28"/>
          <w:vertAlign w:val="superscript"/>
        </w:rPr>
        <w:t>3</w:t>
      </w:r>
    </w:p>
    <w:p w14:paraId="39BD86B3" w14:textId="77777777" w:rsidR="00FD4AA4" w:rsidRPr="00841D81" w:rsidRDefault="00FD4AA4" w:rsidP="00841D81">
      <w:pPr>
        <w:widowControl w:val="0"/>
        <w:autoSpaceDE w:val="0"/>
        <w:autoSpaceDN w:val="0"/>
        <w:spacing w:before="120"/>
        <w:ind w:firstLine="720"/>
        <w:jc w:val="both"/>
        <w:rPr>
          <w:sz w:val="28"/>
          <w:szCs w:val="28"/>
        </w:rPr>
      </w:pPr>
      <w:proofErr w:type="spellStart"/>
      <w:r w:rsidRPr="00841D81">
        <w:rPr>
          <w:sz w:val="28"/>
          <w:szCs w:val="28"/>
        </w:rPr>
        <w:t>Itālija</w:t>
      </w:r>
      <w:proofErr w:type="spellEnd"/>
      <w:r w:rsidRPr="00841D81">
        <w:rPr>
          <w:sz w:val="28"/>
          <w:szCs w:val="28"/>
        </w:rPr>
        <w:tab/>
        <w:t>„</w:t>
      </w:r>
      <w:proofErr w:type="spellStart"/>
      <w:r w:rsidRPr="00841D81">
        <w:rPr>
          <w:sz w:val="28"/>
          <w:szCs w:val="28"/>
        </w:rPr>
        <w:t>Amadis</w:t>
      </w:r>
      <w:proofErr w:type="spellEnd"/>
      <w:r w:rsidRPr="00841D81">
        <w:rPr>
          <w:sz w:val="28"/>
          <w:szCs w:val="28"/>
        </w:rPr>
        <w:t>”, „</w:t>
      </w:r>
      <w:proofErr w:type="spellStart"/>
      <w:r w:rsidRPr="00841D81">
        <w:rPr>
          <w:sz w:val="28"/>
          <w:szCs w:val="28"/>
        </w:rPr>
        <w:t>Arome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Vanille</w:t>
      </w:r>
      <w:proofErr w:type="spellEnd"/>
      <w:r w:rsidRPr="00841D81">
        <w:rPr>
          <w:sz w:val="28"/>
          <w:szCs w:val="28"/>
        </w:rPr>
        <w:t>”, „Benson &amp; Hedges”, „Camel”, „Glamour”, „Mayfair”, „</w:t>
      </w:r>
      <w:proofErr w:type="spellStart"/>
      <w:r w:rsidRPr="00841D81">
        <w:rPr>
          <w:sz w:val="28"/>
          <w:szCs w:val="28"/>
        </w:rPr>
        <w:t>Meine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Sorte</w:t>
      </w:r>
      <w:proofErr w:type="spellEnd"/>
      <w:r w:rsidRPr="00841D81">
        <w:rPr>
          <w:sz w:val="28"/>
          <w:szCs w:val="28"/>
        </w:rPr>
        <w:t>”, „Memphis”, „More”, „Salem”, „Silk Cut”, „Winston”, „Old Holborn”</w:t>
      </w:r>
    </w:p>
    <w:p w14:paraId="36E55A0B" w14:textId="77777777" w:rsidR="00FD4AA4" w:rsidRPr="00841D81" w:rsidRDefault="00FD4AA4" w:rsidP="00841D81">
      <w:pPr>
        <w:widowControl w:val="0"/>
        <w:autoSpaceDE w:val="0"/>
        <w:autoSpaceDN w:val="0"/>
        <w:spacing w:before="120"/>
        <w:ind w:firstLine="720"/>
        <w:jc w:val="both"/>
        <w:rPr>
          <w:sz w:val="28"/>
          <w:szCs w:val="28"/>
        </w:rPr>
      </w:pPr>
      <w:proofErr w:type="spellStart"/>
      <w:r w:rsidRPr="00841D81">
        <w:rPr>
          <w:sz w:val="28"/>
          <w:szCs w:val="28"/>
        </w:rPr>
        <w:t>Kipra</w:t>
      </w:r>
      <w:proofErr w:type="spellEnd"/>
      <w:r w:rsidRPr="00841D81">
        <w:rPr>
          <w:sz w:val="28"/>
          <w:szCs w:val="28"/>
        </w:rPr>
        <w:tab/>
        <w:t>„Benson &amp; Hedges”, „Berkeley”, „Camel”, „</w:t>
      </w:r>
      <w:smartTag w:uri="urn:schemas-microsoft-com:office:smarttags" w:element="PersonName">
        <w:smartTagPr>
          <w:attr w:name="ProductID" w:val="La Femme"/>
        </w:smartTagPr>
        <w:r w:rsidRPr="00841D81">
          <w:rPr>
            <w:sz w:val="28"/>
            <w:szCs w:val="28"/>
          </w:rPr>
          <w:t>La Femme</w:t>
        </w:r>
      </w:smartTag>
      <w:r w:rsidRPr="00841D81">
        <w:rPr>
          <w:sz w:val="28"/>
          <w:szCs w:val="28"/>
        </w:rPr>
        <w:t>”, „Mayfair”, „More”, „Silk Cut”, „Salem”, „Sterling”, „Winston”, „Old Holborn”</w:t>
      </w:r>
    </w:p>
    <w:p w14:paraId="17BC29BF" w14:textId="77777777" w:rsidR="00FD4AA4" w:rsidRPr="00841D81" w:rsidRDefault="00FD4AA4" w:rsidP="00841D81">
      <w:pPr>
        <w:widowControl w:val="0"/>
        <w:autoSpaceDE w:val="0"/>
        <w:autoSpaceDN w:val="0"/>
        <w:spacing w:before="120"/>
        <w:ind w:firstLine="720"/>
        <w:jc w:val="both"/>
        <w:rPr>
          <w:sz w:val="28"/>
          <w:szCs w:val="28"/>
        </w:rPr>
      </w:pPr>
      <w:proofErr w:type="spellStart"/>
      <w:r w:rsidRPr="00841D81">
        <w:rPr>
          <w:sz w:val="28"/>
          <w:szCs w:val="28"/>
        </w:rPr>
        <w:t>Latvija</w:t>
      </w:r>
      <w:proofErr w:type="spellEnd"/>
      <w:r w:rsidRPr="00841D81">
        <w:rPr>
          <w:sz w:val="28"/>
          <w:szCs w:val="28"/>
        </w:rPr>
        <w:tab/>
        <w:t>„Camel”, „Glamour”, „Monte Carlo”, „More”, „Saint George”, „Silk Cut”, „</w:t>
      </w:r>
      <w:proofErr w:type="spellStart"/>
      <w:r w:rsidRPr="00841D81">
        <w:rPr>
          <w:sz w:val="28"/>
          <w:szCs w:val="28"/>
        </w:rPr>
        <w:t>Sobranie</w:t>
      </w:r>
      <w:proofErr w:type="spellEnd"/>
      <w:r w:rsidRPr="00841D81">
        <w:rPr>
          <w:sz w:val="28"/>
          <w:szCs w:val="28"/>
        </w:rPr>
        <w:t>”, „Winston”</w:t>
      </w:r>
    </w:p>
    <w:p w14:paraId="289A3E62" w14:textId="77777777" w:rsidR="00FD4AA4" w:rsidRPr="00841D81" w:rsidRDefault="00FD4AA4" w:rsidP="00841D81">
      <w:pPr>
        <w:widowControl w:val="0"/>
        <w:autoSpaceDE w:val="0"/>
        <w:autoSpaceDN w:val="0"/>
        <w:spacing w:before="120"/>
        <w:ind w:firstLine="720"/>
        <w:jc w:val="both"/>
        <w:rPr>
          <w:sz w:val="28"/>
          <w:szCs w:val="28"/>
        </w:rPr>
      </w:pPr>
      <w:proofErr w:type="spellStart"/>
      <w:r w:rsidRPr="00841D81">
        <w:rPr>
          <w:sz w:val="28"/>
          <w:szCs w:val="28"/>
        </w:rPr>
        <w:t>Lietuva</w:t>
      </w:r>
      <w:proofErr w:type="spellEnd"/>
      <w:r w:rsidRPr="00841D81">
        <w:rPr>
          <w:sz w:val="28"/>
          <w:szCs w:val="28"/>
        </w:rPr>
        <w:tab/>
        <w:t>„Camel”, „Glamour”, „Monte Carlo”, „More”, „Saint George”, „Salem”, „Winston”</w:t>
      </w:r>
    </w:p>
    <w:p w14:paraId="4057FFB5" w14:textId="77777777" w:rsidR="00FD4AA4" w:rsidRPr="00841D81" w:rsidRDefault="00FD4AA4" w:rsidP="00841D81">
      <w:pPr>
        <w:widowControl w:val="0"/>
        <w:autoSpaceDE w:val="0"/>
        <w:autoSpaceDN w:val="0"/>
        <w:spacing w:before="120"/>
        <w:ind w:firstLine="720"/>
        <w:jc w:val="both"/>
        <w:rPr>
          <w:sz w:val="28"/>
          <w:szCs w:val="28"/>
        </w:rPr>
      </w:pPr>
      <w:proofErr w:type="spellStart"/>
      <w:r w:rsidRPr="00841D81">
        <w:rPr>
          <w:sz w:val="28"/>
          <w:szCs w:val="28"/>
        </w:rPr>
        <w:t>Luksemburga</w:t>
      </w:r>
      <w:proofErr w:type="spellEnd"/>
      <w:r w:rsidRPr="00841D81">
        <w:rPr>
          <w:sz w:val="28"/>
          <w:szCs w:val="28"/>
        </w:rPr>
        <w:tab/>
        <w:t>„</w:t>
      </w:r>
      <w:proofErr w:type="spellStart"/>
      <w:r w:rsidRPr="00841D81">
        <w:rPr>
          <w:sz w:val="28"/>
          <w:szCs w:val="28"/>
        </w:rPr>
        <w:t>Amadis</w:t>
      </w:r>
      <w:proofErr w:type="spellEnd"/>
      <w:r w:rsidRPr="00841D81">
        <w:rPr>
          <w:sz w:val="28"/>
          <w:szCs w:val="28"/>
        </w:rPr>
        <w:t>”, „Benson &amp; Hedges”, „Camel”, „Mayfair”, „</w:t>
      </w:r>
      <w:proofErr w:type="spellStart"/>
      <w:r w:rsidRPr="00841D81">
        <w:rPr>
          <w:sz w:val="28"/>
          <w:szCs w:val="28"/>
        </w:rPr>
        <w:t>Ronson</w:t>
      </w:r>
      <w:proofErr w:type="spellEnd"/>
      <w:r w:rsidRPr="00841D81">
        <w:rPr>
          <w:sz w:val="28"/>
          <w:szCs w:val="28"/>
        </w:rPr>
        <w:t>”, „Silk Cut”, „St. Michel”, „Vantage”, „Winston”, „Amber Leaf”, „Old Holborn”</w:t>
      </w:r>
    </w:p>
    <w:p w14:paraId="0AF98EE2" w14:textId="77777777" w:rsidR="00FD4AA4" w:rsidRPr="00841D81" w:rsidRDefault="00FD4AA4" w:rsidP="00841D81">
      <w:pPr>
        <w:widowControl w:val="0"/>
        <w:autoSpaceDE w:val="0"/>
        <w:autoSpaceDN w:val="0"/>
        <w:spacing w:before="120"/>
        <w:ind w:firstLine="720"/>
        <w:jc w:val="both"/>
        <w:rPr>
          <w:sz w:val="28"/>
          <w:szCs w:val="28"/>
        </w:rPr>
      </w:pPr>
      <w:r w:rsidRPr="00841D81">
        <w:rPr>
          <w:sz w:val="28"/>
          <w:szCs w:val="28"/>
        </w:rPr>
        <w:t>Malta</w:t>
      </w:r>
      <w:r w:rsidRPr="00841D81">
        <w:rPr>
          <w:sz w:val="28"/>
          <w:szCs w:val="28"/>
        </w:rPr>
        <w:tab/>
        <w:t>„Benson &amp; Hedges”, „Berkeley”, „Camel”, „Mayfair”, „More”, „</w:t>
      </w:r>
      <w:proofErr w:type="spellStart"/>
      <w:r w:rsidRPr="00841D81">
        <w:rPr>
          <w:sz w:val="28"/>
          <w:szCs w:val="28"/>
        </w:rPr>
        <w:t>Ronson</w:t>
      </w:r>
      <w:proofErr w:type="spellEnd"/>
      <w:r w:rsidRPr="00841D81">
        <w:rPr>
          <w:sz w:val="28"/>
          <w:szCs w:val="28"/>
        </w:rPr>
        <w:t>”, „Silk Cut”, „Winston”, „Old Holborn”</w:t>
      </w:r>
    </w:p>
    <w:p w14:paraId="22EB3C8F" w14:textId="77777777" w:rsidR="00FD4AA4" w:rsidRPr="00841D81" w:rsidRDefault="00FD4AA4" w:rsidP="00841D81">
      <w:pPr>
        <w:widowControl w:val="0"/>
        <w:autoSpaceDE w:val="0"/>
        <w:autoSpaceDN w:val="0"/>
        <w:spacing w:before="120"/>
        <w:ind w:firstLine="720"/>
        <w:jc w:val="both"/>
        <w:rPr>
          <w:sz w:val="28"/>
          <w:szCs w:val="28"/>
        </w:rPr>
      </w:pPr>
      <w:proofErr w:type="spellStart"/>
      <w:r w:rsidRPr="00841D81">
        <w:rPr>
          <w:sz w:val="28"/>
          <w:szCs w:val="28"/>
        </w:rPr>
        <w:t>Nīderlande</w:t>
      </w:r>
      <w:proofErr w:type="spellEnd"/>
      <w:r w:rsidRPr="00841D81">
        <w:rPr>
          <w:sz w:val="28"/>
          <w:szCs w:val="28"/>
        </w:rPr>
        <w:tab/>
        <w:t>„Benson &amp; Hedges”, „Camel”, „Mayfair”, „More”, „Salem”, „Silk Cut”, „Sovereign”, „Time”, „Winston”, „Amber Leaf”, „Old Holborn”</w:t>
      </w:r>
    </w:p>
    <w:p w14:paraId="357F063A" w14:textId="77777777" w:rsidR="00FD4AA4" w:rsidRPr="00841D81" w:rsidRDefault="00FD4AA4" w:rsidP="00841D81">
      <w:pPr>
        <w:widowControl w:val="0"/>
        <w:autoSpaceDE w:val="0"/>
        <w:autoSpaceDN w:val="0"/>
        <w:spacing w:before="120"/>
        <w:ind w:firstLine="720"/>
        <w:jc w:val="both"/>
        <w:rPr>
          <w:sz w:val="28"/>
          <w:szCs w:val="28"/>
        </w:rPr>
      </w:pPr>
      <w:proofErr w:type="spellStart"/>
      <w:r w:rsidRPr="00841D81">
        <w:rPr>
          <w:sz w:val="28"/>
          <w:szCs w:val="28"/>
        </w:rPr>
        <w:t>Polija</w:t>
      </w:r>
      <w:proofErr w:type="spellEnd"/>
      <w:r w:rsidRPr="00841D81">
        <w:rPr>
          <w:sz w:val="28"/>
          <w:szCs w:val="28"/>
        </w:rPr>
        <w:tab/>
        <w:t>„</w:t>
      </w:r>
      <w:proofErr w:type="spellStart"/>
      <w:r w:rsidRPr="00841D81">
        <w:rPr>
          <w:sz w:val="28"/>
          <w:szCs w:val="28"/>
        </w:rPr>
        <w:t>Brydzowe</w:t>
      </w:r>
      <w:proofErr w:type="spellEnd"/>
      <w:r w:rsidRPr="00841D81">
        <w:rPr>
          <w:sz w:val="28"/>
          <w:szCs w:val="28"/>
        </w:rPr>
        <w:t>”, „Camel”, „Glamour”, „LD”, „Level”, „Monte Carlo”, „More”, „</w:t>
      </w:r>
      <w:proofErr w:type="spellStart"/>
      <w:r w:rsidRPr="00841D81">
        <w:rPr>
          <w:sz w:val="28"/>
          <w:szCs w:val="28"/>
        </w:rPr>
        <w:t>Ronson</w:t>
      </w:r>
      <w:proofErr w:type="spellEnd"/>
      <w:r w:rsidRPr="00841D81">
        <w:rPr>
          <w:sz w:val="28"/>
          <w:szCs w:val="28"/>
        </w:rPr>
        <w:t>”, „Salem”, „Viva”, „Winston”</w:t>
      </w:r>
    </w:p>
    <w:p w14:paraId="651EB576" w14:textId="77777777" w:rsidR="00FD4AA4" w:rsidRPr="00841D81" w:rsidRDefault="00FD4AA4" w:rsidP="00841D81">
      <w:pPr>
        <w:widowControl w:val="0"/>
        <w:autoSpaceDE w:val="0"/>
        <w:autoSpaceDN w:val="0"/>
        <w:spacing w:before="120"/>
        <w:ind w:firstLine="720"/>
        <w:jc w:val="both"/>
        <w:rPr>
          <w:sz w:val="28"/>
          <w:szCs w:val="28"/>
        </w:rPr>
      </w:pPr>
      <w:proofErr w:type="spellStart"/>
      <w:r w:rsidRPr="00841D81">
        <w:rPr>
          <w:sz w:val="28"/>
          <w:szCs w:val="28"/>
        </w:rPr>
        <w:t>Portugāle</w:t>
      </w:r>
      <w:proofErr w:type="spellEnd"/>
      <w:r w:rsidRPr="00841D81">
        <w:rPr>
          <w:sz w:val="28"/>
          <w:szCs w:val="28"/>
        </w:rPr>
        <w:tab/>
        <w:t>„Benson &amp; Hedges”, „Berkeley”, „Camel”, „Mayfair”, „</w:t>
      </w:r>
      <w:proofErr w:type="spellStart"/>
      <w:r w:rsidRPr="00841D81">
        <w:rPr>
          <w:sz w:val="28"/>
          <w:szCs w:val="28"/>
        </w:rPr>
        <w:t>Ronson</w:t>
      </w:r>
      <w:proofErr w:type="spellEnd"/>
      <w:r w:rsidRPr="00841D81">
        <w:rPr>
          <w:sz w:val="28"/>
          <w:szCs w:val="28"/>
        </w:rPr>
        <w:t>”, „Silk Cut”, „Smart”, „Sovereign”, „Winston”, „Amber Leaf”, „Old Holborn”</w:t>
      </w:r>
    </w:p>
    <w:p w14:paraId="66245A43" w14:textId="77777777" w:rsidR="00FD4AA4" w:rsidRPr="00841D81" w:rsidRDefault="00FD4AA4" w:rsidP="00841D81">
      <w:pPr>
        <w:widowControl w:val="0"/>
        <w:autoSpaceDE w:val="0"/>
        <w:autoSpaceDN w:val="0"/>
        <w:spacing w:before="120"/>
        <w:ind w:firstLine="720"/>
        <w:jc w:val="both"/>
        <w:rPr>
          <w:sz w:val="28"/>
          <w:szCs w:val="28"/>
        </w:rPr>
      </w:pPr>
      <w:proofErr w:type="spellStart"/>
      <w:r w:rsidRPr="00841D81">
        <w:rPr>
          <w:sz w:val="28"/>
          <w:szCs w:val="28"/>
        </w:rPr>
        <w:t>Rumānija</w:t>
      </w:r>
      <w:proofErr w:type="spellEnd"/>
      <w:r w:rsidRPr="00841D81">
        <w:rPr>
          <w:sz w:val="28"/>
          <w:szCs w:val="28"/>
        </w:rPr>
        <w:tab/>
        <w:t>„Benson &amp; Hedges”, „Blend”, „Camel”, „Glamour”, „Memphis”, „Monte Carlo”, „More”, „</w:t>
      </w:r>
      <w:proofErr w:type="spellStart"/>
      <w:r w:rsidRPr="00841D81">
        <w:rPr>
          <w:sz w:val="28"/>
          <w:szCs w:val="28"/>
        </w:rPr>
        <w:t>Ronson</w:t>
      </w:r>
      <w:proofErr w:type="spellEnd"/>
      <w:r w:rsidRPr="00841D81">
        <w:rPr>
          <w:sz w:val="28"/>
          <w:szCs w:val="28"/>
        </w:rPr>
        <w:t>”, „Salem”, „Smart”, „</w:t>
      </w:r>
      <w:proofErr w:type="spellStart"/>
      <w:r w:rsidRPr="00841D81">
        <w:rPr>
          <w:sz w:val="28"/>
          <w:szCs w:val="28"/>
        </w:rPr>
        <w:t>Sobranie</w:t>
      </w:r>
      <w:proofErr w:type="spellEnd"/>
      <w:r w:rsidRPr="00841D81">
        <w:rPr>
          <w:sz w:val="28"/>
          <w:szCs w:val="28"/>
        </w:rPr>
        <w:t>”, „Winchester”, „Winston”</w:t>
      </w:r>
    </w:p>
    <w:p w14:paraId="1BA7B9D9" w14:textId="77777777" w:rsidR="00FD4AA4" w:rsidRPr="00841D81" w:rsidRDefault="00FD4AA4" w:rsidP="00841D81">
      <w:pPr>
        <w:widowControl w:val="0"/>
        <w:autoSpaceDE w:val="0"/>
        <w:autoSpaceDN w:val="0"/>
        <w:spacing w:before="120"/>
        <w:ind w:firstLine="720"/>
        <w:jc w:val="both"/>
        <w:rPr>
          <w:sz w:val="28"/>
          <w:szCs w:val="28"/>
        </w:rPr>
      </w:pPr>
      <w:proofErr w:type="spellStart"/>
      <w:r w:rsidRPr="00841D81">
        <w:rPr>
          <w:sz w:val="28"/>
          <w:szCs w:val="28"/>
        </w:rPr>
        <w:lastRenderedPageBreak/>
        <w:t>Slovākija</w:t>
      </w:r>
      <w:proofErr w:type="spellEnd"/>
      <w:r w:rsidRPr="00841D81">
        <w:rPr>
          <w:sz w:val="28"/>
          <w:szCs w:val="28"/>
        </w:rPr>
        <w:tab/>
        <w:t>„Benson &amp; Hedges”, „Camel”, „Glamour”, „LD”, „Memphis”, „</w:t>
      </w:r>
      <w:proofErr w:type="spellStart"/>
      <w:r w:rsidRPr="00841D81">
        <w:rPr>
          <w:sz w:val="28"/>
          <w:szCs w:val="28"/>
        </w:rPr>
        <w:t>Ronson</w:t>
      </w:r>
      <w:proofErr w:type="spellEnd"/>
      <w:r w:rsidRPr="00841D81">
        <w:rPr>
          <w:sz w:val="28"/>
          <w:szCs w:val="28"/>
        </w:rPr>
        <w:t>”, „Smart”, „Winston”</w:t>
      </w:r>
    </w:p>
    <w:p w14:paraId="0C9176D4" w14:textId="77777777" w:rsidR="00FD4AA4" w:rsidRPr="00841D81" w:rsidRDefault="00FD4AA4" w:rsidP="00841D81">
      <w:pPr>
        <w:widowControl w:val="0"/>
        <w:autoSpaceDE w:val="0"/>
        <w:autoSpaceDN w:val="0"/>
        <w:spacing w:before="120"/>
        <w:ind w:firstLine="720"/>
        <w:jc w:val="both"/>
        <w:rPr>
          <w:sz w:val="28"/>
          <w:szCs w:val="28"/>
        </w:rPr>
      </w:pPr>
      <w:proofErr w:type="spellStart"/>
      <w:r w:rsidRPr="00841D81">
        <w:rPr>
          <w:sz w:val="28"/>
          <w:szCs w:val="28"/>
        </w:rPr>
        <w:t>Slovēnija</w:t>
      </w:r>
      <w:proofErr w:type="spellEnd"/>
      <w:r w:rsidRPr="00841D81">
        <w:rPr>
          <w:sz w:val="28"/>
          <w:szCs w:val="28"/>
        </w:rPr>
        <w:tab/>
        <w:t>„Benson &amp; Hedges”, „Camel”, „Glamour”, „</w:t>
      </w:r>
      <w:proofErr w:type="spellStart"/>
      <w:r w:rsidRPr="00841D81">
        <w:rPr>
          <w:sz w:val="28"/>
          <w:szCs w:val="28"/>
        </w:rPr>
        <w:t>Meine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Sorte</w:t>
      </w:r>
      <w:proofErr w:type="spellEnd"/>
      <w:r w:rsidRPr="00841D81">
        <w:rPr>
          <w:sz w:val="28"/>
          <w:szCs w:val="28"/>
        </w:rPr>
        <w:t>”, „Memphis”, „</w:t>
      </w:r>
      <w:proofErr w:type="spellStart"/>
      <w:r w:rsidRPr="00841D81">
        <w:rPr>
          <w:sz w:val="28"/>
          <w:szCs w:val="28"/>
        </w:rPr>
        <w:t>Ronson</w:t>
      </w:r>
      <w:proofErr w:type="spellEnd"/>
      <w:r w:rsidRPr="00841D81">
        <w:rPr>
          <w:sz w:val="28"/>
          <w:szCs w:val="28"/>
        </w:rPr>
        <w:t>”, „Smart”, „Winston”</w:t>
      </w:r>
    </w:p>
    <w:p w14:paraId="438850F2" w14:textId="77777777" w:rsidR="00FD4AA4" w:rsidRPr="00841D81" w:rsidRDefault="00FD4AA4" w:rsidP="00841D81">
      <w:pPr>
        <w:widowControl w:val="0"/>
        <w:autoSpaceDE w:val="0"/>
        <w:autoSpaceDN w:val="0"/>
        <w:spacing w:before="120"/>
        <w:ind w:firstLine="720"/>
        <w:jc w:val="both"/>
        <w:rPr>
          <w:sz w:val="28"/>
          <w:szCs w:val="28"/>
        </w:rPr>
      </w:pPr>
      <w:proofErr w:type="spellStart"/>
      <w:r w:rsidRPr="00841D81">
        <w:rPr>
          <w:sz w:val="28"/>
          <w:szCs w:val="28"/>
        </w:rPr>
        <w:t>Somija</w:t>
      </w:r>
      <w:proofErr w:type="spellEnd"/>
      <w:r w:rsidRPr="00841D81">
        <w:rPr>
          <w:sz w:val="28"/>
          <w:szCs w:val="28"/>
        </w:rPr>
        <w:tab/>
        <w:t>„Camel”, „Level”, „Salem”, „Silk Cut”, „Winston”, „YSL”</w:t>
      </w:r>
      <w:r w:rsidRPr="00841D81">
        <w:rPr>
          <w:sz w:val="28"/>
          <w:szCs w:val="28"/>
          <w:vertAlign w:val="superscript"/>
        </w:rPr>
        <w:t>2</w:t>
      </w:r>
    </w:p>
    <w:p w14:paraId="5F963B04" w14:textId="77777777" w:rsidR="00FD4AA4" w:rsidRPr="00841D81" w:rsidRDefault="00FD4AA4" w:rsidP="00841D81">
      <w:pPr>
        <w:widowControl w:val="0"/>
        <w:autoSpaceDE w:val="0"/>
        <w:autoSpaceDN w:val="0"/>
        <w:spacing w:before="120"/>
        <w:ind w:firstLine="720"/>
        <w:jc w:val="both"/>
        <w:rPr>
          <w:sz w:val="28"/>
          <w:szCs w:val="28"/>
        </w:rPr>
      </w:pPr>
      <w:proofErr w:type="spellStart"/>
      <w:r w:rsidRPr="00841D81">
        <w:rPr>
          <w:sz w:val="28"/>
          <w:szCs w:val="28"/>
        </w:rPr>
        <w:t>Spānija</w:t>
      </w:r>
      <w:proofErr w:type="spellEnd"/>
      <w:r w:rsidRPr="00841D81">
        <w:rPr>
          <w:sz w:val="28"/>
          <w:szCs w:val="28"/>
        </w:rPr>
        <w:tab/>
        <w:t>„Benson &amp; Hedges”, „Berkeley”, „</w:t>
      </w:r>
      <w:proofErr w:type="spellStart"/>
      <w:r w:rsidRPr="00841D81">
        <w:rPr>
          <w:sz w:val="28"/>
          <w:szCs w:val="28"/>
        </w:rPr>
        <w:t>Bisonte</w:t>
      </w:r>
      <w:proofErr w:type="spellEnd"/>
      <w:r w:rsidRPr="00841D81">
        <w:rPr>
          <w:sz w:val="28"/>
          <w:szCs w:val="28"/>
        </w:rPr>
        <w:t>”, „Blend”, „Camel”, „Coronas”, „Dorchester”, „Gold Coast”, „</w:t>
      </w:r>
      <w:proofErr w:type="spellStart"/>
      <w:r w:rsidRPr="00841D81">
        <w:rPr>
          <w:sz w:val="28"/>
          <w:szCs w:val="28"/>
        </w:rPr>
        <w:t>Kensitas</w:t>
      </w:r>
      <w:proofErr w:type="spellEnd"/>
      <w:r w:rsidRPr="00841D81">
        <w:rPr>
          <w:sz w:val="28"/>
          <w:szCs w:val="28"/>
        </w:rPr>
        <w:t xml:space="preserve"> Club”, „Kruger”, „Mayfair”, „More”, „Palace”, „Rex”, „</w:t>
      </w:r>
      <w:proofErr w:type="spellStart"/>
      <w:r w:rsidRPr="00841D81">
        <w:rPr>
          <w:sz w:val="28"/>
          <w:szCs w:val="28"/>
        </w:rPr>
        <w:t>Ronson</w:t>
      </w:r>
      <w:proofErr w:type="spellEnd"/>
      <w:r w:rsidRPr="00841D81">
        <w:rPr>
          <w:sz w:val="28"/>
          <w:szCs w:val="28"/>
        </w:rPr>
        <w:t>”, „Salem”, „Silk Cut”, „Sovereign”, „Sterling”, „Wings”, „Winston”, „Amber Leaf”, „Old Holborn”</w:t>
      </w:r>
    </w:p>
    <w:p w14:paraId="2162DFE6" w14:textId="77777777" w:rsidR="00FD4AA4" w:rsidRPr="00841D81" w:rsidRDefault="00FD4AA4" w:rsidP="00841D81">
      <w:pPr>
        <w:widowControl w:val="0"/>
        <w:autoSpaceDE w:val="0"/>
        <w:autoSpaceDN w:val="0"/>
        <w:spacing w:before="120"/>
        <w:ind w:firstLine="720"/>
        <w:jc w:val="both"/>
        <w:rPr>
          <w:sz w:val="28"/>
          <w:szCs w:val="28"/>
        </w:rPr>
      </w:pPr>
      <w:proofErr w:type="spellStart"/>
      <w:r w:rsidRPr="00841D81">
        <w:rPr>
          <w:sz w:val="28"/>
          <w:szCs w:val="28"/>
        </w:rPr>
        <w:t>Ungārija</w:t>
      </w:r>
      <w:proofErr w:type="spellEnd"/>
      <w:r w:rsidRPr="00841D81">
        <w:rPr>
          <w:sz w:val="28"/>
          <w:szCs w:val="28"/>
        </w:rPr>
        <w:tab/>
        <w:t>„Benson &amp; Hedges”, „Camel”, „Glamour”, „LD”, „</w:t>
      </w:r>
      <w:proofErr w:type="spellStart"/>
      <w:r w:rsidRPr="00841D81">
        <w:rPr>
          <w:sz w:val="28"/>
          <w:szCs w:val="28"/>
        </w:rPr>
        <w:t>Meine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Sorte</w:t>
      </w:r>
      <w:proofErr w:type="spellEnd"/>
      <w:r w:rsidRPr="00841D81">
        <w:rPr>
          <w:sz w:val="28"/>
          <w:szCs w:val="28"/>
        </w:rPr>
        <w:t>”, „Memphis”, „</w:t>
      </w:r>
      <w:proofErr w:type="spellStart"/>
      <w:r w:rsidRPr="00841D81">
        <w:rPr>
          <w:sz w:val="28"/>
          <w:szCs w:val="28"/>
        </w:rPr>
        <w:t>Ronson</w:t>
      </w:r>
      <w:proofErr w:type="spellEnd"/>
      <w:r w:rsidRPr="00841D81">
        <w:rPr>
          <w:sz w:val="28"/>
          <w:szCs w:val="28"/>
        </w:rPr>
        <w:t>”, „Silk Cut”, „Winston”</w:t>
      </w:r>
    </w:p>
    <w:p w14:paraId="69342D0E" w14:textId="77777777" w:rsidR="00FD4AA4" w:rsidRPr="00841D81" w:rsidRDefault="00FD4AA4" w:rsidP="00841D81">
      <w:pPr>
        <w:widowControl w:val="0"/>
        <w:autoSpaceDE w:val="0"/>
        <w:autoSpaceDN w:val="0"/>
        <w:spacing w:before="120"/>
        <w:ind w:firstLine="720"/>
        <w:jc w:val="both"/>
        <w:rPr>
          <w:sz w:val="28"/>
          <w:szCs w:val="28"/>
        </w:rPr>
      </w:pPr>
      <w:proofErr w:type="spellStart"/>
      <w:r w:rsidRPr="00841D81">
        <w:rPr>
          <w:sz w:val="28"/>
          <w:szCs w:val="28"/>
        </w:rPr>
        <w:t>Vācija</w:t>
      </w:r>
      <w:proofErr w:type="spellEnd"/>
      <w:r w:rsidRPr="00841D81">
        <w:rPr>
          <w:sz w:val="28"/>
          <w:szCs w:val="28"/>
        </w:rPr>
        <w:tab/>
        <w:t>„Benson &amp; Hedges”, „Blend”, „Camel”, „Club”, „Glamour”, „John Silver”, „Level”, „Mayfair”, „</w:t>
      </w:r>
      <w:proofErr w:type="spellStart"/>
      <w:r w:rsidRPr="00841D81">
        <w:rPr>
          <w:sz w:val="28"/>
          <w:szCs w:val="28"/>
        </w:rPr>
        <w:t>Meine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Sorte</w:t>
      </w:r>
      <w:proofErr w:type="spellEnd"/>
      <w:r w:rsidRPr="00841D81">
        <w:rPr>
          <w:sz w:val="28"/>
          <w:szCs w:val="28"/>
        </w:rPr>
        <w:t>”, „Memphis”, „M”, „Mercedes”, „Monte Carlo”, „More”, „Nil”, „</w:t>
      </w:r>
      <w:proofErr w:type="spellStart"/>
      <w:r w:rsidRPr="00841D81">
        <w:rPr>
          <w:sz w:val="28"/>
          <w:szCs w:val="28"/>
        </w:rPr>
        <w:t>Overstolz</w:t>
      </w:r>
      <w:proofErr w:type="spellEnd"/>
      <w:r w:rsidRPr="00841D81">
        <w:rPr>
          <w:sz w:val="28"/>
          <w:szCs w:val="28"/>
        </w:rPr>
        <w:t>”, „</w:t>
      </w:r>
      <w:proofErr w:type="spellStart"/>
      <w:r w:rsidRPr="00841D81">
        <w:rPr>
          <w:sz w:val="28"/>
          <w:szCs w:val="28"/>
        </w:rPr>
        <w:t>Reyno</w:t>
      </w:r>
      <w:proofErr w:type="spellEnd"/>
      <w:r w:rsidRPr="00841D81">
        <w:rPr>
          <w:sz w:val="28"/>
          <w:szCs w:val="28"/>
        </w:rPr>
        <w:t>”, „</w:t>
      </w:r>
      <w:proofErr w:type="spellStart"/>
      <w:r w:rsidRPr="00841D81">
        <w:rPr>
          <w:sz w:val="28"/>
          <w:szCs w:val="28"/>
        </w:rPr>
        <w:t>Ronson</w:t>
      </w:r>
      <w:proofErr w:type="spellEnd"/>
      <w:r w:rsidRPr="00841D81">
        <w:rPr>
          <w:sz w:val="28"/>
          <w:szCs w:val="28"/>
        </w:rPr>
        <w:t>”, „Salem”, „Silk Cut”, „</w:t>
      </w:r>
      <w:proofErr w:type="spellStart"/>
      <w:r w:rsidRPr="00841D81">
        <w:rPr>
          <w:sz w:val="28"/>
          <w:szCs w:val="28"/>
        </w:rPr>
        <w:t>Sobranie</w:t>
      </w:r>
      <w:proofErr w:type="spellEnd"/>
      <w:r w:rsidRPr="00841D81">
        <w:rPr>
          <w:sz w:val="28"/>
          <w:szCs w:val="28"/>
        </w:rPr>
        <w:t>”, „Tawa”</w:t>
      </w:r>
      <w:r w:rsidRPr="00841D81">
        <w:rPr>
          <w:sz w:val="28"/>
          <w:szCs w:val="28"/>
          <w:vertAlign w:val="superscript"/>
        </w:rPr>
        <w:t>3</w:t>
      </w:r>
      <w:r w:rsidRPr="00841D81">
        <w:rPr>
          <w:sz w:val="28"/>
          <w:szCs w:val="28"/>
        </w:rPr>
        <w:t>, „Winston”, „Old Holborn”</w:t>
      </w:r>
    </w:p>
    <w:p w14:paraId="11B15C43" w14:textId="77777777" w:rsidR="00FD4AA4" w:rsidRPr="00841D81" w:rsidRDefault="00FD4AA4" w:rsidP="00841D81">
      <w:pPr>
        <w:widowControl w:val="0"/>
        <w:autoSpaceDE w:val="0"/>
        <w:autoSpaceDN w:val="0"/>
        <w:spacing w:before="120"/>
        <w:ind w:firstLine="720"/>
        <w:jc w:val="both"/>
        <w:rPr>
          <w:sz w:val="28"/>
          <w:szCs w:val="28"/>
        </w:rPr>
      </w:pPr>
      <w:proofErr w:type="spellStart"/>
      <w:r w:rsidRPr="00841D81">
        <w:rPr>
          <w:sz w:val="28"/>
          <w:szCs w:val="28"/>
        </w:rPr>
        <w:t>Zviedrija</w:t>
      </w:r>
      <w:proofErr w:type="spellEnd"/>
      <w:r w:rsidRPr="00841D81">
        <w:rPr>
          <w:sz w:val="28"/>
          <w:szCs w:val="28"/>
        </w:rPr>
        <w:tab/>
        <w:t>„Benson &amp; Hedges”, „Blend”, „Camel”, „Commerce”, „Glenn”, „Hobson”, „John Silver”, „LD”, „Level”, „Mayfair”, „More”, „Right”, „Rolling”, „Salem”, „Silk Cut”, „Winston”, „YSL”</w:t>
      </w:r>
      <w:r w:rsidRPr="00841D81">
        <w:rPr>
          <w:sz w:val="28"/>
          <w:szCs w:val="28"/>
          <w:vertAlign w:val="superscript"/>
        </w:rPr>
        <w:t>2</w:t>
      </w:r>
    </w:p>
    <w:p w14:paraId="5C2D3893" w14:textId="77777777" w:rsidR="00FD4AA4" w:rsidRDefault="00FD4AA4" w:rsidP="00841D81">
      <w:pPr>
        <w:widowControl w:val="0"/>
        <w:autoSpaceDE w:val="0"/>
        <w:autoSpaceDN w:val="0"/>
        <w:spacing w:before="120"/>
        <w:ind w:firstLine="720"/>
        <w:rPr>
          <w:sz w:val="28"/>
          <w:szCs w:val="28"/>
        </w:rPr>
      </w:pPr>
      <w:proofErr w:type="spellStart"/>
      <w:r w:rsidRPr="00841D81">
        <w:rPr>
          <w:sz w:val="28"/>
          <w:szCs w:val="28"/>
        </w:rPr>
        <w:t>Šis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saraksts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tiek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papildināts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pēc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nepieciešamības</w:t>
      </w:r>
      <w:proofErr w:type="spellEnd"/>
      <w:r w:rsidRPr="00841D81">
        <w:rPr>
          <w:sz w:val="28"/>
          <w:szCs w:val="28"/>
        </w:rPr>
        <w:t xml:space="preserve"> un/</w:t>
      </w:r>
      <w:proofErr w:type="spellStart"/>
      <w:r w:rsidRPr="00841D81">
        <w:rPr>
          <w:sz w:val="28"/>
          <w:szCs w:val="28"/>
        </w:rPr>
        <w:t>vai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kā</w:t>
      </w:r>
      <w:proofErr w:type="spellEnd"/>
      <w:r w:rsidRPr="00841D81">
        <w:rPr>
          <w:sz w:val="28"/>
          <w:szCs w:val="28"/>
        </w:rPr>
        <w:t xml:space="preserve"> </w:t>
      </w:r>
      <w:proofErr w:type="spellStart"/>
      <w:r w:rsidRPr="00841D81">
        <w:rPr>
          <w:sz w:val="28"/>
          <w:szCs w:val="28"/>
        </w:rPr>
        <w:t>Puses</w:t>
      </w:r>
      <w:proofErr w:type="spellEnd"/>
      <w:r w:rsidRPr="00841D81">
        <w:rPr>
          <w:sz w:val="28"/>
          <w:szCs w:val="28"/>
        </w:rPr>
        <w:t xml:space="preserve"> par to </w:t>
      </w:r>
      <w:proofErr w:type="spellStart"/>
      <w:r w:rsidRPr="00841D81">
        <w:rPr>
          <w:sz w:val="28"/>
          <w:szCs w:val="28"/>
        </w:rPr>
        <w:t>vienojas</w:t>
      </w:r>
      <w:proofErr w:type="spellEnd"/>
      <w:r w:rsidRPr="00841D81">
        <w:rPr>
          <w:sz w:val="28"/>
          <w:szCs w:val="28"/>
        </w:rPr>
        <w:t>.</w:t>
      </w:r>
    </w:p>
    <w:p w14:paraId="4DE04F1F" w14:textId="77777777" w:rsidR="00FD4AA4" w:rsidRPr="00E5072F" w:rsidRDefault="00FD4AA4" w:rsidP="00FD4AA4">
      <w:pPr>
        <w:widowControl w:val="0"/>
        <w:autoSpaceDE w:val="0"/>
        <w:autoSpaceDN w:val="0"/>
        <w:ind w:left="2232" w:hanging="2232"/>
        <w:jc w:val="both"/>
        <w:rPr>
          <w:sz w:val="22"/>
          <w:szCs w:val="22"/>
        </w:rPr>
      </w:pPr>
      <w:r w:rsidRPr="00E5072F">
        <w:rPr>
          <w:sz w:val="22"/>
          <w:szCs w:val="22"/>
        </w:rPr>
        <w:t>_____________________</w:t>
      </w:r>
    </w:p>
    <w:p w14:paraId="31482B6F" w14:textId="77777777" w:rsidR="00FD4AA4" w:rsidRPr="00E5072F" w:rsidRDefault="00FD4AA4" w:rsidP="008C084A">
      <w:pPr>
        <w:widowControl w:val="0"/>
        <w:autoSpaceDE w:val="0"/>
        <w:autoSpaceDN w:val="0"/>
        <w:ind w:hanging="2232"/>
        <w:jc w:val="both"/>
        <w:rPr>
          <w:sz w:val="22"/>
          <w:szCs w:val="22"/>
        </w:rPr>
      </w:pPr>
    </w:p>
    <w:p w14:paraId="38B70CA1" w14:textId="77777777" w:rsidR="00FD4AA4" w:rsidRPr="00E5072F" w:rsidRDefault="00FD4AA4" w:rsidP="008C084A">
      <w:pPr>
        <w:widowControl w:val="0"/>
        <w:autoSpaceDE w:val="0"/>
        <w:autoSpaceDN w:val="0"/>
        <w:rPr>
          <w:sz w:val="20"/>
          <w:szCs w:val="20"/>
        </w:rPr>
      </w:pPr>
      <w:r w:rsidRPr="00E5072F">
        <w:rPr>
          <w:sz w:val="20"/>
          <w:szCs w:val="20"/>
          <w:vertAlign w:val="superscript"/>
        </w:rPr>
        <w:t xml:space="preserve">1 </w:t>
      </w:r>
      <w:r w:rsidRPr="00E5072F">
        <w:rPr>
          <w:sz w:val="20"/>
          <w:szCs w:val="20"/>
        </w:rPr>
        <w:t xml:space="preserve">– </w:t>
      </w:r>
      <w:proofErr w:type="spellStart"/>
      <w:r w:rsidRPr="00E5072F">
        <w:rPr>
          <w:sz w:val="20"/>
          <w:szCs w:val="20"/>
        </w:rPr>
        <w:t>Šo</w:t>
      </w:r>
      <w:proofErr w:type="spellEnd"/>
      <w:r w:rsidRPr="00E5072F">
        <w:rPr>
          <w:sz w:val="20"/>
          <w:szCs w:val="20"/>
        </w:rPr>
        <w:t xml:space="preserve"> </w:t>
      </w:r>
      <w:proofErr w:type="spellStart"/>
      <w:r w:rsidRPr="00E5072F">
        <w:rPr>
          <w:sz w:val="20"/>
          <w:szCs w:val="20"/>
        </w:rPr>
        <w:t>zīmolu</w:t>
      </w:r>
      <w:proofErr w:type="spellEnd"/>
      <w:r w:rsidRPr="00E5072F">
        <w:rPr>
          <w:sz w:val="20"/>
          <w:szCs w:val="20"/>
        </w:rPr>
        <w:t xml:space="preserve"> „JTI” </w:t>
      </w:r>
      <w:proofErr w:type="spellStart"/>
      <w:r w:rsidRPr="00E5072F">
        <w:rPr>
          <w:sz w:val="20"/>
          <w:szCs w:val="20"/>
        </w:rPr>
        <w:t>vairs</w:t>
      </w:r>
      <w:proofErr w:type="spellEnd"/>
      <w:r w:rsidRPr="00E5072F">
        <w:rPr>
          <w:sz w:val="20"/>
          <w:szCs w:val="20"/>
        </w:rPr>
        <w:t xml:space="preserve"> </w:t>
      </w:r>
      <w:proofErr w:type="spellStart"/>
      <w:r w:rsidRPr="00E5072F">
        <w:rPr>
          <w:sz w:val="20"/>
          <w:szCs w:val="20"/>
        </w:rPr>
        <w:t>neizplata</w:t>
      </w:r>
      <w:proofErr w:type="spellEnd"/>
    </w:p>
    <w:p w14:paraId="616C4504" w14:textId="77777777" w:rsidR="00FD4AA4" w:rsidRPr="00E5072F" w:rsidRDefault="00FD4AA4" w:rsidP="008C084A">
      <w:pPr>
        <w:widowControl w:val="0"/>
        <w:autoSpaceDE w:val="0"/>
        <w:autoSpaceDN w:val="0"/>
        <w:rPr>
          <w:sz w:val="20"/>
          <w:szCs w:val="20"/>
        </w:rPr>
      </w:pPr>
      <w:r w:rsidRPr="00E5072F">
        <w:rPr>
          <w:sz w:val="20"/>
          <w:szCs w:val="20"/>
          <w:vertAlign w:val="superscript"/>
        </w:rPr>
        <w:t xml:space="preserve">2 </w:t>
      </w:r>
      <w:r w:rsidRPr="00E5072F">
        <w:rPr>
          <w:sz w:val="20"/>
          <w:szCs w:val="20"/>
        </w:rPr>
        <w:t xml:space="preserve">– „JTI” </w:t>
      </w:r>
      <w:proofErr w:type="spellStart"/>
      <w:r w:rsidRPr="00E5072F">
        <w:rPr>
          <w:sz w:val="20"/>
          <w:szCs w:val="20"/>
        </w:rPr>
        <w:t>vairs</w:t>
      </w:r>
      <w:proofErr w:type="spellEnd"/>
      <w:r w:rsidRPr="00E5072F">
        <w:rPr>
          <w:sz w:val="20"/>
          <w:szCs w:val="20"/>
        </w:rPr>
        <w:t xml:space="preserve"> nav </w:t>
      </w:r>
      <w:proofErr w:type="spellStart"/>
      <w:r w:rsidRPr="00E5072F">
        <w:rPr>
          <w:sz w:val="20"/>
          <w:szCs w:val="20"/>
        </w:rPr>
        <w:t>šīs</w:t>
      </w:r>
      <w:proofErr w:type="spellEnd"/>
      <w:r w:rsidRPr="00E5072F">
        <w:rPr>
          <w:sz w:val="20"/>
          <w:szCs w:val="20"/>
        </w:rPr>
        <w:t xml:space="preserve"> </w:t>
      </w:r>
      <w:proofErr w:type="spellStart"/>
      <w:r w:rsidRPr="00E5072F">
        <w:rPr>
          <w:sz w:val="20"/>
          <w:szCs w:val="20"/>
        </w:rPr>
        <w:t>preču</w:t>
      </w:r>
      <w:proofErr w:type="spellEnd"/>
      <w:r w:rsidRPr="00E5072F">
        <w:rPr>
          <w:sz w:val="20"/>
          <w:szCs w:val="20"/>
        </w:rPr>
        <w:t xml:space="preserve"> </w:t>
      </w:r>
      <w:proofErr w:type="spellStart"/>
      <w:r w:rsidRPr="00E5072F">
        <w:rPr>
          <w:sz w:val="20"/>
          <w:szCs w:val="20"/>
        </w:rPr>
        <w:t>zīmes</w:t>
      </w:r>
      <w:proofErr w:type="spellEnd"/>
      <w:r w:rsidRPr="00E5072F">
        <w:rPr>
          <w:sz w:val="20"/>
          <w:szCs w:val="20"/>
        </w:rPr>
        <w:t xml:space="preserve"> </w:t>
      </w:r>
      <w:proofErr w:type="spellStart"/>
      <w:r w:rsidRPr="00E5072F">
        <w:rPr>
          <w:sz w:val="20"/>
          <w:szCs w:val="20"/>
        </w:rPr>
        <w:t>licences</w:t>
      </w:r>
      <w:proofErr w:type="spellEnd"/>
    </w:p>
    <w:p w14:paraId="11A0A411" w14:textId="77777777" w:rsidR="00FD4AA4" w:rsidRPr="00E5072F" w:rsidRDefault="00FD4AA4" w:rsidP="008C084A">
      <w:pPr>
        <w:widowControl w:val="0"/>
        <w:autoSpaceDE w:val="0"/>
        <w:autoSpaceDN w:val="0"/>
        <w:rPr>
          <w:sz w:val="20"/>
          <w:szCs w:val="20"/>
        </w:rPr>
      </w:pPr>
      <w:r w:rsidRPr="00E5072F">
        <w:rPr>
          <w:sz w:val="20"/>
          <w:szCs w:val="20"/>
          <w:vertAlign w:val="superscript"/>
        </w:rPr>
        <w:t xml:space="preserve">3 </w:t>
      </w:r>
      <w:r w:rsidRPr="00E5072F">
        <w:rPr>
          <w:sz w:val="20"/>
          <w:szCs w:val="20"/>
        </w:rPr>
        <w:t xml:space="preserve">- </w:t>
      </w:r>
      <w:proofErr w:type="spellStart"/>
      <w:r w:rsidRPr="00E5072F">
        <w:rPr>
          <w:sz w:val="20"/>
          <w:szCs w:val="20"/>
        </w:rPr>
        <w:t>Šī</w:t>
      </w:r>
      <w:proofErr w:type="spellEnd"/>
      <w:r w:rsidRPr="00E5072F">
        <w:rPr>
          <w:sz w:val="20"/>
          <w:szCs w:val="20"/>
        </w:rPr>
        <w:t xml:space="preserve"> </w:t>
      </w:r>
      <w:proofErr w:type="spellStart"/>
      <w:r w:rsidRPr="00E5072F">
        <w:rPr>
          <w:sz w:val="20"/>
          <w:szCs w:val="20"/>
        </w:rPr>
        <w:t>preču</w:t>
      </w:r>
      <w:proofErr w:type="spellEnd"/>
      <w:r w:rsidRPr="00E5072F">
        <w:rPr>
          <w:sz w:val="20"/>
          <w:szCs w:val="20"/>
        </w:rPr>
        <w:t xml:space="preserve"> </w:t>
      </w:r>
      <w:proofErr w:type="spellStart"/>
      <w:r w:rsidRPr="00E5072F">
        <w:rPr>
          <w:sz w:val="20"/>
          <w:szCs w:val="20"/>
        </w:rPr>
        <w:t>zīme</w:t>
      </w:r>
      <w:proofErr w:type="spellEnd"/>
      <w:r w:rsidRPr="00E5072F">
        <w:rPr>
          <w:sz w:val="20"/>
          <w:szCs w:val="20"/>
        </w:rPr>
        <w:t xml:space="preserve"> </w:t>
      </w:r>
      <w:proofErr w:type="spellStart"/>
      <w:r w:rsidRPr="00E5072F">
        <w:rPr>
          <w:sz w:val="20"/>
          <w:szCs w:val="20"/>
        </w:rPr>
        <w:t>pieder</w:t>
      </w:r>
      <w:proofErr w:type="spellEnd"/>
      <w:r w:rsidRPr="00E5072F">
        <w:rPr>
          <w:sz w:val="20"/>
          <w:szCs w:val="20"/>
        </w:rPr>
        <w:t xml:space="preserve"> </w:t>
      </w:r>
      <w:proofErr w:type="spellStart"/>
      <w:r w:rsidRPr="00E5072F">
        <w:rPr>
          <w:sz w:val="20"/>
          <w:szCs w:val="20"/>
        </w:rPr>
        <w:t>treša</w:t>
      </w:r>
      <w:r>
        <w:rPr>
          <w:sz w:val="20"/>
          <w:szCs w:val="20"/>
        </w:rPr>
        <w:t>ja</w:t>
      </w:r>
      <w:r w:rsidRPr="00E5072F">
        <w:rPr>
          <w:sz w:val="20"/>
          <w:szCs w:val="20"/>
        </w:rPr>
        <w:t>i</w:t>
      </w:r>
      <w:proofErr w:type="spellEnd"/>
      <w:r w:rsidRPr="00E5072F">
        <w:rPr>
          <w:sz w:val="20"/>
          <w:szCs w:val="20"/>
        </w:rPr>
        <w:t xml:space="preserve"> </w:t>
      </w:r>
      <w:proofErr w:type="spellStart"/>
      <w:r w:rsidRPr="00E5072F">
        <w:rPr>
          <w:sz w:val="20"/>
          <w:szCs w:val="20"/>
        </w:rPr>
        <w:t>pusei</w:t>
      </w:r>
      <w:proofErr w:type="spellEnd"/>
      <w:r w:rsidRPr="00E5072F">
        <w:rPr>
          <w:sz w:val="20"/>
          <w:szCs w:val="20"/>
        </w:rPr>
        <w:t xml:space="preserve">, bet „JTI” </w:t>
      </w:r>
      <w:proofErr w:type="spellStart"/>
      <w:r w:rsidRPr="00E5072F">
        <w:rPr>
          <w:sz w:val="20"/>
          <w:szCs w:val="20"/>
        </w:rPr>
        <w:t>attiecīgo</w:t>
      </w:r>
      <w:proofErr w:type="spellEnd"/>
      <w:r w:rsidRPr="00E5072F">
        <w:rPr>
          <w:sz w:val="20"/>
          <w:szCs w:val="20"/>
        </w:rPr>
        <w:t xml:space="preserve"> </w:t>
      </w:r>
      <w:proofErr w:type="spellStart"/>
      <w:r w:rsidRPr="00E5072F">
        <w:rPr>
          <w:sz w:val="20"/>
          <w:szCs w:val="20"/>
        </w:rPr>
        <w:t>produkciju</w:t>
      </w:r>
      <w:proofErr w:type="spellEnd"/>
      <w:r w:rsidRPr="00E5072F">
        <w:rPr>
          <w:sz w:val="20"/>
          <w:szCs w:val="20"/>
        </w:rPr>
        <w:t xml:space="preserve"> </w:t>
      </w:r>
      <w:proofErr w:type="spellStart"/>
      <w:r w:rsidRPr="00E5072F">
        <w:rPr>
          <w:sz w:val="20"/>
          <w:szCs w:val="20"/>
        </w:rPr>
        <w:t>izplata</w:t>
      </w:r>
      <w:proofErr w:type="spellEnd"/>
      <w:r w:rsidRPr="00E5072F">
        <w:rPr>
          <w:sz w:val="20"/>
          <w:szCs w:val="20"/>
        </w:rPr>
        <w:t xml:space="preserve"> </w:t>
      </w:r>
      <w:proofErr w:type="spellStart"/>
      <w:r w:rsidRPr="00E5072F">
        <w:rPr>
          <w:sz w:val="20"/>
          <w:szCs w:val="20"/>
        </w:rPr>
        <w:t>saskaņā</w:t>
      </w:r>
      <w:proofErr w:type="spellEnd"/>
      <w:r w:rsidRPr="00E5072F">
        <w:rPr>
          <w:sz w:val="20"/>
          <w:szCs w:val="20"/>
        </w:rPr>
        <w:t xml:space="preserve"> </w:t>
      </w:r>
      <w:proofErr w:type="spellStart"/>
      <w:r w:rsidRPr="00E5072F">
        <w:rPr>
          <w:sz w:val="20"/>
          <w:szCs w:val="20"/>
        </w:rPr>
        <w:t>ar</w:t>
      </w:r>
      <w:proofErr w:type="spellEnd"/>
      <w:r w:rsidRPr="00E5072F">
        <w:rPr>
          <w:sz w:val="20"/>
          <w:szCs w:val="20"/>
        </w:rPr>
        <w:t xml:space="preserve"> </w:t>
      </w:r>
      <w:proofErr w:type="spellStart"/>
      <w:r w:rsidRPr="00E5072F">
        <w:rPr>
          <w:sz w:val="20"/>
          <w:szCs w:val="20"/>
        </w:rPr>
        <w:t>licences</w:t>
      </w:r>
      <w:proofErr w:type="spellEnd"/>
      <w:r w:rsidRPr="00E5072F">
        <w:rPr>
          <w:sz w:val="20"/>
          <w:szCs w:val="20"/>
        </w:rPr>
        <w:t xml:space="preserve"> </w:t>
      </w:r>
      <w:proofErr w:type="spellStart"/>
      <w:r w:rsidRPr="00E5072F">
        <w:rPr>
          <w:sz w:val="20"/>
          <w:szCs w:val="20"/>
        </w:rPr>
        <w:t>līgumu</w:t>
      </w:r>
      <w:proofErr w:type="spellEnd"/>
    </w:p>
    <w:p w14:paraId="5AC2CC15" w14:textId="77777777" w:rsidR="00FD4AA4" w:rsidRDefault="00FD4AA4" w:rsidP="00FD4AA4">
      <w:pPr>
        <w:widowControl w:val="0"/>
        <w:autoSpaceDE w:val="0"/>
        <w:autoSpaceDN w:val="0"/>
        <w:spacing w:line="300" w:lineRule="atLeast"/>
        <w:ind w:left="1980"/>
        <w:rPr>
          <w:rFonts w:ascii="Bookman Old Style" w:hAnsi="Bookman Old Style" w:cs="Bookman Old Style"/>
          <w:b/>
          <w:bCs/>
          <w:sz w:val="20"/>
          <w:szCs w:val="20"/>
        </w:rPr>
      </w:pPr>
    </w:p>
    <w:p w14:paraId="7E1C2C66" w14:textId="77777777" w:rsidR="008C084A" w:rsidRDefault="008C084A" w:rsidP="00FD4AA4">
      <w:pPr>
        <w:widowControl w:val="0"/>
        <w:autoSpaceDE w:val="0"/>
        <w:autoSpaceDN w:val="0"/>
        <w:spacing w:line="300" w:lineRule="atLeast"/>
        <w:ind w:left="1980"/>
        <w:rPr>
          <w:rFonts w:ascii="Bookman Old Style" w:hAnsi="Bookman Old Style" w:cs="Bookman Old Style"/>
          <w:b/>
          <w:bCs/>
          <w:sz w:val="20"/>
          <w:szCs w:val="20"/>
        </w:rPr>
      </w:pPr>
    </w:p>
    <w:p w14:paraId="19E03F0A" w14:textId="77777777" w:rsidR="00265C5A" w:rsidRDefault="00265C5A" w:rsidP="00794D8C">
      <w:pPr>
        <w:jc w:val="both"/>
        <w:rPr>
          <w:lang w:val="lv-LV"/>
        </w:rPr>
      </w:pPr>
    </w:p>
    <w:p w14:paraId="4ADF3162" w14:textId="77777777" w:rsidR="00794D8C" w:rsidRPr="008C084A" w:rsidRDefault="008922AD" w:rsidP="00794D8C">
      <w:pPr>
        <w:jc w:val="both"/>
        <w:rPr>
          <w:sz w:val="28"/>
          <w:szCs w:val="28"/>
          <w:lang w:val="lv-LV"/>
        </w:rPr>
      </w:pPr>
      <w:r w:rsidRPr="008C084A">
        <w:rPr>
          <w:sz w:val="28"/>
          <w:szCs w:val="28"/>
          <w:lang w:val="lv-LV"/>
        </w:rPr>
        <w:t>Finanšu</w:t>
      </w:r>
      <w:r w:rsidR="008C084A">
        <w:rPr>
          <w:sz w:val="28"/>
          <w:szCs w:val="28"/>
          <w:lang w:val="lv-LV"/>
        </w:rPr>
        <w:t xml:space="preserve"> </w:t>
      </w:r>
      <w:r w:rsidRPr="008C084A">
        <w:rPr>
          <w:sz w:val="28"/>
          <w:szCs w:val="28"/>
          <w:lang w:val="lv-LV"/>
        </w:rPr>
        <w:t xml:space="preserve">ministrs                                                         </w:t>
      </w:r>
      <w:r w:rsidR="008C084A">
        <w:rPr>
          <w:sz w:val="28"/>
          <w:szCs w:val="28"/>
          <w:lang w:val="lv-LV"/>
        </w:rPr>
        <w:t xml:space="preserve">               </w:t>
      </w:r>
      <w:r w:rsidRPr="008C084A">
        <w:rPr>
          <w:sz w:val="28"/>
          <w:szCs w:val="28"/>
          <w:lang w:val="lv-LV"/>
        </w:rPr>
        <w:t xml:space="preserve">             E.Repše</w:t>
      </w:r>
    </w:p>
    <w:p w14:paraId="6F7652C4" w14:textId="77777777" w:rsidR="00A81174" w:rsidRPr="00794D8C" w:rsidRDefault="008922AD" w:rsidP="00A81174">
      <w:pPr>
        <w:ind w:left="720"/>
        <w:jc w:val="right"/>
        <w:rPr>
          <w:lang w:val="lv-LV"/>
        </w:rPr>
      </w:pPr>
      <w:r>
        <w:rPr>
          <w:lang w:val="lv-LV"/>
        </w:rPr>
        <w:t xml:space="preserve"> </w:t>
      </w:r>
    </w:p>
    <w:p w14:paraId="29522510" w14:textId="77777777" w:rsidR="00A81174" w:rsidRPr="00794D8C" w:rsidRDefault="00A81174" w:rsidP="00A81174">
      <w:pPr>
        <w:ind w:left="720"/>
        <w:jc w:val="right"/>
        <w:rPr>
          <w:lang w:val="lv-LV"/>
        </w:rPr>
      </w:pPr>
    </w:p>
    <w:p w14:paraId="4F649407" w14:textId="77777777" w:rsidR="0091067A" w:rsidRPr="000013A1" w:rsidRDefault="00303ED0">
      <w:pPr>
        <w:rPr>
          <w:sz w:val="20"/>
          <w:szCs w:val="20"/>
        </w:rPr>
      </w:pPr>
      <w:r>
        <w:rPr>
          <w:sz w:val="20"/>
          <w:szCs w:val="20"/>
        </w:rPr>
        <w:t>0</w:t>
      </w:r>
      <w:r w:rsidR="0078119C">
        <w:rPr>
          <w:sz w:val="20"/>
          <w:szCs w:val="20"/>
        </w:rPr>
        <w:t>6</w:t>
      </w:r>
      <w:r w:rsidR="00AA1091" w:rsidRPr="000013A1">
        <w:rPr>
          <w:sz w:val="20"/>
          <w:szCs w:val="20"/>
        </w:rPr>
        <w:t>.0</w:t>
      </w:r>
      <w:r>
        <w:rPr>
          <w:sz w:val="20"/>
          <w:szCs w:val="20"/>
        </w:rPr>
        <w:t>8</w:t>
      </w:r>
      <w:r w:rsidR="0091067A" w:rsidRPr="000013A1">
        <w:rPr>
          <w:sz w:val="20"/>
          <w:szCs w:val="20"/>
        </w:rPr>
        <w:t>.20</w:t>
      </w:r>
      <w:r w:rsidR="00AA1091" w:rsidRPr="000013A1">
        <w:rPr>
          <w:sz w:val="20"/>
          <w:szCs w:val="20"/>
        </w:rPr>
        <w:t>10</w:t>
      </w:r>
      <w:r w:rsidR="0091067A" w:rsidRPr="000013A1">
        <w:rPr>
          <w:sz w:val="20"/>
          <w:szCs w:val="20"/>
        </w:rPr>
        <w:t xml:space="preserve"> 11:45</w:t>
      </w:r>
    </w:p>
    <w:p w14:paraId="608FB9BE" w14:textId="77777777" w:rsidR="0091067A" w:rsidRPr="000013A1" w:rsidRDefault="000013A1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CC3AE7">
        <w:rPr>
          <w:sz w:val="20"/>
          <w:szCs w:val="20"/>
        </w:rPr>
        <w:t>898</w:t>
      </w:r>
      <w:r w:rsidR="0091067A" w:rsidRPr="000013A1">
        <w:rPr>
          <w:sz w:val="20"/>
          <w:szCs w:val="20"/>
        </w:rPr>
        <w:t xml:space="preserve"> </w:t>
      </w:r>
    </w:p>
    <w:p w14:paraId="04D588C4" w14:textId="77777777" w:rsidR="0091067A" w:rsidRPr="000013A1" w:rsidRDefault="00AA1091">
      <w:pPr>
        <w:rPr>
          <w:sz w:val="20"/>
          <w:szCs w:val="20"/>
        </w:rPr>
      </w:pPr>
      <w:proofErr w:type="spellStart"/>
      <w:r w:rsidRPr="000013A1">
        <w:rPr>
          <w:sz w:val="20"/>
          <w:szCs w:val="20"/>
        </w:rPr>
        <w:t>M.Munča</w:t>
      </w:r>
      <w:proofErr w:type="spellEnd"/>
      <w:r w:rsidR="0091067A" w:rsidRPr="000013A1">
        <w:rPr>
          <w:sz w:val="20"/>
          <w:szCs w:val="20"/>
        </w:rPr>
        <w:t xml:space="preserve"> </w:t>
      </w:r>
    </w:p>
    <w:p w14:paraId="0EEC7969" w14:textId="77777777" w:rsidR="00380C2F" w:rsidRPr="000013A1" w:rsidRDefault="00AA1091" w:rsidP="00B24686">
      <w:pPr>
        <w:jc w:val="both"/>
        <w:rPr>
          <w:sz w:val="20"/>
          <w:szCs w:val="20"/>
        </w:rPr>
      </w:pPr>
      <w:r w:rsidRPr="000013A1">
        <w:rPr>
          <w:sz w:val="20"/>
          <w:szCs w:val="20"/>
        </w:rPr>
        <w:t>67095559</w:t>
      </w:r>
      <w:r w:rsidR="0091067A" w:rsidRPr="000013A1">
        <w:rPr>
          <w:sz w:val="20"/>
          <w:szCs w:val="20"/>
        </w:rPr>
        <w:t xml:space="preserve">, </w:t>
      </w:r>
      <w:proofErr w:type="gramStart"/>
      <w:r w:rsidRPr="000013A1">
        <w:rPr>
          <w:sz w:val="20"/>
          <w:szCs w:val="20"/>
        </w:rPr>
        <w:t>marika.munča</w:t>
      </w:r>
      <w:proofErr w:type="gramEnd"/>
      <w:r w:rsidRPr="000013A1">
        <w:rPr>
          <w:sz w:val="20"/>
          <w:szCs w:val="20"/>
        </w:rPr>
        <w:t>@fm.gov.lv</w:t>
      </w:r>
    </w:p>
    <w:sectPr w:rsidR="00380C2F" w:rsidRPr="000013A1">
      <w:headerReference w:type="even" r:id="rId15"/>
      <w:headerReference w:type="default" r:id="rId16"/>
      <w:footerReference w:type="default" r:id="rId17"/>
      <w:footerReference w:type="first" r:id="rId18"/>
      <w:pgSz w:w="11906" w:h="16838" w:code="9"/>
      <w:pgMar w:top="1418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0F9D5" w14:textId="77777777" w:rsidR="00215847" w:rsidRDefault="00215847">
      <w:r>
        <w:separator/>
      </w:r>
    </w:p>
  </w:endnote>
  <w:endnote w:type="continuationSeparator" w:id="0">
    <w:p w14:paraId="17C907A6" w14:textId="77777777" w:rsidR="00215847" w:rsidRDefault="00215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76B71" w14:textId="77777777" w:rsidR="006A2732" w:rsidRDefault="006A2732" w:rsidP="00D321C5">
    <w:pPr>
      <w:pStyle w:val="Footer"/>
      <w:framePr w:wrap="around" w:vAnchor="text" w:hAnchor="margin" w:xAlign="center" w:y="1"/>
      <w:rPr>
        <w:rStyle w:val="PageNumber"/>
        <w:rFonts w:eastAsia="SimSun"/>
      </w:rPr>
    </w:pPr>
    <w:r>
      <w:rPr>
        <w:rStyle w:val="PageNumber"/>
        <w:rFonts w:eastAsia="SimSun"/>
      </w:rPr>
      <w:fldChar w:fldCharType="begin"/>
    </w:r>
    <w:r>
      <w:rPr>
        <w:rStyle w:val="PageNumber"/>
        <w:rFonts w:eastAsia="SimSun"/>
      </w:rPr>
      <w:instrText xml:space="preserve">PAGE  </w:instrText>
    </w:r>
    <w:r>
      <w:rPr>
        <w:rStyle w:val="PageNumber"/>
        <w:rFonts w:eastAsia="SimSun"/>
      </w:rPr>
      <w:fldChar w:fldCharType="end"/>
    </w:r>
  </w:p>
  <w:p w14:paraId="7C7176BC" w14:textId="77777777" w:rsidR="006A2732" w:rsidRDefault="006A27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15AC4" w14:textId="77777777" w:rsidR="006A2732" w:rsidRDefault="006A2732" w:rsidP="0049565B">
    <w:pPr>
      <w:autoSpaceDE w:val="0"/>
      <w:autoSpaceDN w:val="0"/>
      <w:adjustRightInd w:val="0"/>
      <w:jc w:val="both"/>
      <w:rPr>
        <w:sz w:val="20"/>
      </w:rPr>
    </w:pPr>
    <w:r w:rsidRPr="00281BFE">
      <w:rPr>
        <w:sz w:val="20"/>
        <w:szCs w:val="20"/>
      </w:rPr>
      <w:t>FMSl_</w:t>
    </w:r>
    <w:r w:rsidR="00303ED0">
      <w:rPr>
        <w:sz w:val="20"/>
        <w:szCs w:val="20"/>
      </w:rPr>
      <w:t>0208</w:t>
    </w:r>
    <w:r w:rsidRPr="00281BFE">
      <w:rPr>
        <w:sz w:val="20"/>
        <w:szCs w:val="20"/>
      </w:rPr>
      <w:t>10_</w:t>
    </w:r>
    <w:r>
      <w:rPr>
        <w:sz w:val="20"/>
        <w:szCs w:val="20"/>
      </w:rPr>
      <w:t>JTI</w:t>
    </w:r>
    <w:r w:rsidRPr="00281BFE">
      <w:rPr>
        <w:sz w:val="20"/>
        <w:szCs w:val="20"/>
      </w:rPr>
      <w:t xml:space="preserve">; </w:t>
    </w:r>
    <w:r w:rsidRPr="00172FA9">
      <w:rPr>
        <w:sz w:val="20"/>
      </w:rPr>
      <w:t xml:space="preserve">Par </w:t>
    </w:r>
    <w:proofErr w:type="spellStart"/>
    <w:r w:rsidRPr="00172FA9">
      <w:rPr>
        <w:sz w:val="20"/>
      </w:rPr>
      <w:t>Grozījumu</w:t>
    </w:r>
    <w:proofErr w:type="spellEnd"/>
    <w:r w:rsidRPr="00172FA9">
      <w:rPr>
        <w:sz w:val="20"/>
      </w:rPr>
      <w:t xml:space="preserve"> </w:t>
    </w:r>
    <w:proofErr w:type="spellStart"/>
    <w:r w:rsidRPr="00172FA9">
      <w:rPr>
        <w:sz w:val="20"/>
      </w:rPr>
      <w:t>līgumu</w:t>
    </w:r>
    <w:proofErr w:type="spellEnd"/>
    <w:r w:rsidRPr="00172FA9">
      <w:rPr>
        <w:sz w:val="20"/>
      </w:rPr>
      <w:t xml:space="preserve"> </w:t>
    </w:r>
    <w:proofErr w:type="spellStart"/>
    <w:r w:rsidRPr="00172FA9">
      <w:rPr>
        <w:sz w:val="20"/>
      </w:rPr>
      <w:t>starp</w:t>
    </w:r>
    <w:proofErr w:type="spellEnd"/>
    <w:r w:rsidRPr="00172FA9">
      <w:rPr>
        <w:sz w:val="20"/>
      </w:rPr>
      <w:t xml:space="preserve"> </w:t>
    </w:r>
    <w:proofErr w:type="spellStart"/>
    <w:r w:rsidRPr="00172FA9">
      <w:rPr>
        <w:sz w:val="20"/>
      </w:rPr>
      <w:t>Eiropas</w:t>
    </w:r>
    <w:proofErr w:type="spellEnd"/>
    <w:r w:rsidRPr="00172FA9">
      <w:rPr>
        <w:sz w:val="20"/>
      </w:rPr>
      <w:t xml:space="preserve"> </w:t>
    </w:r>
    <w:proofErr w:type="spellStart"/>
    <w:r w:rsidRPr="00172FA9">
      <w:rPr>
        <w:sz w:val="20"/>
      </w:rPr>
      <w:t>Savienību</w:t>
    </w:r>
    <w:proofErr w:type="spellEnd"/>
    <w:r w:rsidRPr="00172FA9">
      <w:rPr>
        <w:sz w:val="20"/>
      </w:rPr>
      <w:t xml:space="preserve"> un </w:t>
    </w:r>
    <w:proofErr w:type="spellStart"/>
    <w:r w:rsidRPr="00172FA9">
      <w:rPr>
        <w:sz w:val="20"/>
      </w:rPr>
      <w:t>iesaistītajām</w:t>
    </w:r>
    <w:proofErr w:type="spellEnd"/>
    <w:r w:rsidRPr="00172FA9">
      <w:rPr>
        <w:sz w:val="20"/>
      </w:rPr>
      <w:t xml:space="preserve"> </w:t>
    </w:r>
    <w:proofErr w:type="spellStart"/>
    <w:r w:rsidRPr="00172FA9">
      <w:rPr>
        <w:sz w:val="20"/>
      </w:rPr>
      <w:t>dalībvalstīm</w:t>
    </w:r>
    <w:proofErr w:type="spellEnd"/>
    <w:r w:rsidRPr="00172FA9">
      <w:rPr>
        <w:sz w:val="20"/>
      </w:rPr>
      <w:t xml:space="preserve"> </w:t>
    </w:r>
    <w:proofErr w:type="spellStart"/>
    <w:r w:rsidRPr="00172FA9">
      <w:rPr>
        <w:sz w:val="20"/>
      </w:rPr>
      <w:t>ar</w:t>
    </w:r>
    <w:proofErr w:type="spellEnd"/>
    <w:r w:rsidRPr="00172FA9">
      <w:rPr>
        <w:sz w:val="20"/>
      </w:rPr>
      <w:t xml:space="preserve"> JT International SA </w:t>
    </w:r>
    <w:proofErr w:type="gramStart"/>
    <w:r w:rsidRPr="00172FA9">
      <w:rPr>
        <w:sz w:val="20"/>
      </w:rPr>
      <w:t>un JT</w:t>
    </w:r>
    <w:proofErr w:type="gramEnd"/>
    <w:r w:rsidRPr="00172FA9">
      <w:rPr>
        <w:sz w:val="20"/>
      </w:rPr>
      <w:t xml:space="preserve"> International Holding BV </w:t>
    </w:r>
  </w:p>
  <w:p w14:paraId="54F09796" w14:textId="77777777" w:rsidR="00331E06" w:rsidRPr="00DD092C" w:rsidRDefault="00331E06" w:rsidP="00331E06">
    <w:pPr>
      <w:jc w:val="center"/>
      <w:rPr>
        <w:sz w:val="28"/>
        <w:szCs w:val="28"/>
      </w:rPr>
    </w:pPr>
    <w:proofErr w:type="spellStart"/>
    <w:r w:rsidRPr="00DD092C">
      <w:rPr>
        <w:strike/>
        <w:sz w:val="28"/>
        <w:szCs w:val="28"/>
      </w:rPr>
      <w:t>Ierobežotas</w:t>
    </w:r>
    <w:proofErr w:type="spellEnd"/>
    <w:r w:rsidRPr="00DD092C">
      <w:rPr>
        <w:strike/>
        <w:sz w:val="28"/>
        <w:szCs w:val="28"/>
      </w:rPr>
      <w:t xml:space="preserve"> </w:t>
    </w:r>
    <w:proofErr w:type="spellStart"/>
    <w:r w:rsidRPr="00DD092C">
      <w:rPr>
        <w:strike/>
        <w:sz w:val="28"/>
        <w:szCs w:val="28"/>
      </w:rPr>
      <w:t>pieejamības</w:t>
    </w:r>
    <w:proofErr w:type="spellEnd"/>
    <w:r w:rsidRPr="00DD092C">
      <w:rPr>
        <w:strike/>
        <w:sz w:val="28"/>
        <w:szCs w:val="28"/>
      </w:rPr>
      <w:t xml:space="preserve"> </w:t>
    </w:r>
    <w:proofErr w:type="spellStart"/>
    <w:proofErr w:type="gramStart"/>
    <w:r w:rsidRPr="00DD092C">
      <w:rPr>
        <w:strike/>
        <w:sz w:val="28"/>
        <w:szCs w:val="28"/>
      </w:rPr>
      <w:t>informācija</w:t>
    </w:r>
    <w:proofErr w:type="spellEnd"/>
    <w:r w:rsidRPr="00DD092C">
      <w:rPr>
        <w:sz w:val="28"/>
        <w:szCs w:val="28"/>
      </w:rPr>
      <w:t xml:space="preserve">  NAV</w:t>
    </w:r>
    <w:proofErr w:type="gramEnd"/>
    <w:r w:rsidRPr="00DD092C">
      <w:rPr>
        <w:sz w:val="28"/>
        <w:szCs w:val="28"/>
      </w:rPr>
      <w:t xml:space="preserve">  KLASIFICĒTS</w:t>
    </w:r>
  </w:p>
  <w:p w14:paraId="22900D90" w14:textId="77777777" w:rsidR="006A2732" w:rsidRPr="00172FA9" w:rsidRDefault="006A2732" w:rsidP="0049565B">
    <w:pPr>
      <w:autoSpaceDE w:val="0"/>
      <w:autoSpaceDN w:val="0"/>
      <w:adjustRightInd w:val="0"/>
      <w:jc w:val="both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C10FC" w14:textId="77777777" w:rsidR="006A2732" w:rsidRDefault="006A2732" w:rsidP="004B0E43">
    <w:pPr>
      <w:autoSpaceDE w:val="0"/>
      <w:autoSpaceDN w:val="0"/>
      <w:adjustRightInd w:val="0"/>
      <w:jc w:val="both"/>
      <w:rPr>
        <w:sz w:val="20"/>
      </w:rPr>
    </w:pPr>
    <w:r w:rsidRPr="00281BFE">
      <w:rPr>
        <w:sz w:val="20"/>
        <w:szCs w:val="20"/>
      </w:rPr>
      <w:t>FMSl_</w:t>
    </w:r>
    <w:r w:rsidR="00303ED0">
      <w:rPr>
        <w:sz w:val="20"/>
        <w:szCs w:val="20"/>
      </w:rPr>
      <w:t>0</w:t>
    </w:r>
    <w:r w:rsidR="00CB068A">
      <w:rPr>
        <w:sz w:val="20"/>
        <w:szCs w:val="20"/>
      </w:rPr>
      <w:t>6</w:t>
    </w:r>
    <w:r w:rsidR="00303ED0">
      <w:rPr>
        <w:sz w:val="20"/>
        <w:szCs w:val="20"/>
      </w:rPr>
      <w:t>08</w:t>
    </w:r>
    <w:r w:rsidRPr="00281BFE">
      <w:rPr>
        <w:sz w:val="20"/>
        <w:szCs w:val="20"/>
      </w:rPr>
      <w:t>10_</w:t>
    </w:r>
    <w:r>
      <w:rPr>
        <w:sz w:val="20"/>
        <w:szCs w:val="20"/>
      </w:rPr>
      <w:t>JTI</w:t>
    </w:r>
    <w:r w:rsidRPr="00281BFE">
      <w:rPr>
        <w:sz w:val="20"/>
        <w:szCs w:val="20"/>
      </w:rPr>
      <w:t xml:space="preserve">; </w:t>
    </w:r>
    <w:r w:rsidRPr="00172FA9">
      <w:rPr>
        <w:sz w:val="20"/>
      </w:rPr>
      <w:t xml:space="preserve">Par </w:t>
    </w:r>
    <w:proofErr w:type="spellStart"/>
    <w:r w:rsidRPr="00172FA9">
      <w:rPr>
        <w:sz w:val="20"/>
      </w:rPr>
      <w:t>Grozījumu</w:t>
    </w:r>
    <w:proofErr w:type="spellEnd"/>
    <w:r w:rsidRPr="00172FA9">
      <w:rPr>
        <w:sz w:val="20"/>
      </w:rPr>
      <w:t xml:space="preserve"> </w:t>
    </w:r>
    <w:proofErr w:type="spellStart"/>
    <w:r w:rsidRPr="00172FA9">
      <w:rPr>
        <w:sz w:val="20"/>
      </w:rPr>
      <w:t>līgumu</w:t>
    </w:r>
    <w:proofErr w:type="spellEnd"/>
    <w:r w:rsidRPr="00172FA9">
      <w:rPr>
        <w:sz w:val="20"/>
      </w:rPr>
      <w:t xml:space="preserve"> </w:t>
    </w:r>
    <w:proofErr w:type="spellStart"/>
    <w:r w:rsidRPr="00172FA9">
      <w:rPr>
        <w:sz w:val="20"/>
      </w:rPr>
      <w:t>starp</w:t>
    </w:r>
    <w:proofErr w:type="spellEnd"/>
    <w:r w:rsidRPr="00172FA9">
      <w:rPr>
        <w:sz w:val="20"/>
      </w:rPr>
      <w:t xml:space="preserve"> </w:t>
    </w:r>
    <w:proofErr w:type="spellStart"/>
    <w:r w:rsidRPr="00172FA9">
      <w:rPr>
        <w:sz w:val="20"/>
      </w:rPr>
      <w:t>Eiropas</w:t>
    </w:r>
    <w:proofErr w:type="spellEnd"/>
    <w:r w:rsidRPr="00172FA9">
      <w:rPr>
        <w:sz w:val="20"/>
      </w:rPr>
      <w:t xml:space="preserve"> </w:t>
    </w:r>
    <w:proofErr w:type="spellStart"/>
    <w:r w:rsidRPr="00172FA9">
      <w:rPr>
        <w:sz w:val="20"/>
      </w:rPr>
      <w:t>Savienību</w:t>
    </w:r>
    <w:proofErr w:type="spellEnd"/>
    <w:r w:rsidRPr="00172FA9">
      <w:rPr>
        <w:sz w:val="20"/>
      </w:rPr>
      <w:t xml:space="preserve"> un </w:t>
    </w:r>
    <w:proofErr w:type="spellStart"/>
    <w:r w:rsidRPr="00172FA9">
      <w:rPr>
        <w:sz w:val="20"/>
      </w:rPr>
      <w:t>iesaistītajām</w:t>
    </w:r>
    <w:proofErr w:type="spellEnd"/>
    <w:r w:rsidRPr="00172FA9">
      <w:rPr>
        <w:sz w:val="20"/>
      </w:rPr>
      <w:t xml:space="preserve"> </w:t>
    </w:r>
    <w:proofErr w:type="spellStart"/>
    <w:r w:rsidRPr="00172FA9">
      <w:rPr>
        <w:sz w:val="20"/>
      </w:rPr>
      <w:t>dalībvalstīm</w:t>
    </w:r>
    <w:proofErr w:type="spellEnd"/>
    <w:r w:rsidRPr="00172FA9">
      <w:rPr>
        <w:sz w:val="20"/>
      </w:rPr>
      <w:t xml:space="preserve"> </w:t>
    </w:r>
    <w:proofErr w:type="spellStart"/>
    <w:r w:rsidRPr="00172FA9">
      <w:rPr>
        <w:sz w:val="20"/>
      </w:rPr>
      <w:t>ar</w:t>
    </w:r>
    <w:proofErr w:type="spellEnd"/>
    <w:r w:rsidRPr="00172FA9">
      <w:rPr>
        <w:sz w:val="20"/>
      </w:rPr>
      <w:t xml:space="preserve"> JT International SA </w:t>
    </w:r>
    <w:proofErr w:type="gramStart"/>
    <w:r w:rsidRPr="00172FA9">
      <w:rPr>
        <w:sz w:val="20"/>
      </w:rPr>
      <w:t>un JT</w:t>
    </w:r>
    <w:proofErr w:type="gramEnd"/>
    <w:r w:rsidRPr="00172FA9">
      <w:rPr>
        <w:sz w:val="20"/>
      </w:rPr>
      <w:t xml:space="preserve"> International Holding BV </w:t>
    </w:r>
  </w:p>
  <w:p w14:paraId="62419364" w14:textId="77777777" w:rsidR="00331E06" w:rsidRPr="00DD092C" w:rsidRDefault="00331E06" w:rsidP="00331E06">
    <w:pPr>
      <w:jc w:val="center"/>
      <w:rPr>
        <w:sz w:val="28"/>
        <w:szCs w:val="28"/>
      </w:rPr>
    </w:pPr>
    <w:proofErr w:type="spellStart"/>
    <w:r w:rsidRPr="00DD092C">
      <w:rPr>
        <w:strike/>
        <w:sz w:val="28"/>
        <w:szCs w:val="28"/>
      </w:rPr>
      <w:t>Ierobežotas</w:t>
    </w:r>
    <w:proofErr w:type="spellEnd"/>
    <w:r w:rsidRPr="00DD092C">
      <w:rPr>
        <w:strike/>
        <w:sz w:val="28"/>
        <w:szCs w:val="28"/>
      </w:rPr>
      <w:t xml:space="preserve"> </w:t>
    </w:r>
    <w:proofErr w:type="spellStart"/>
    <w:r w:rsidRPr="00DD092C">
      <w:rPr>
        <w:strike/>
        <w:sz w:val="28"/>
        <w:szCs w:val="28"/>
      </w:rPr>
      <w:t>pieejamības</w:t>
    </w:r>
    <w:proofErr w:type="spellEnd"/>
    <w:r w:rsidRPr="00DD092C">
      <w:rPr>
        <w:strike/>
        <w:sz w:val="28"/>
        <w:szCs w:val="28"/>
      </w:rPr>
      <w:t xml:space="preserve"> </w:t>
    </w:r>
    <w:proofErr w:type="spellStart"/>
    <w:proofErr w:type="gramStart"/>
    <w:r w:rsidRPr="00DD092C">
      <w:rPr>
        <w:strike/>
        <w:sz w:val="28"/>
        <w:szCs w:val="28"/>
      </w:rPr>
      <w:t>informācija</w:t>
    </w:r>
    <w:proofErr w:type="spellEnd"/>
    <w:r w:rsidRPr="00DD092C">
      <w:rPr>
        <w:sz w:val="28"/>
        <w:szCs w:val="28"/>
      </w:rPr>
      <w:t xml:space="preserve">  NAV</w:t>
    </w:r>
    <w:proofErr w:type="gramEnd"/>
    <w:r w:rsidRPr="00DD092C">
      <w:rPr>
        <w:sz w:val="28"/>
        <w:szCs w:val="28"/>
      </w:rPr>
      <w:t xml:space="preserve">  KLASIFICĒTS</w:t>
    </w:r>
  </w:p>
  <w:p w14:paraId="355AFC21" w14:textId="77777777" w:rsidR="006A2732" w:rsidRPr="00172FA9" w:rsidRDefault="006A2732" w:rsidP="004B0E43">
    <w:pPr>
      <w:autoSpaceDE w:val="0"/>
      <w:autoSpaceDN w:val="0"/>
      <w:adjustRightInd w:val="0"/>
      <w:jc w:val="both"/>
      <w:rPr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90AE5" w14:textId="77777777" w:rsidR="006A2732" w:rsidRPr="00172FA9" w:rsidRDefault="006A2732" w:rsidP="0049565B">
    <w:pPr>
      <w:autoSpaceDE w:val="0"/>
      <w:autoSpaceDN w:val="0"/>
      <w:adjustRightInd w:val="0"/>
      <w:jc w:val="both"/>
      <w:rPr>
        <w:sz w:val="20"/>
      </w:rPr>
    </w:pPr>
    <w:r>
      <w:rPr>
        <w:sz w:val="20"/>
        <w:szCs w:val="20"/>
      </w:rPr>
      <w:t>FMSl_0</w:t>
    </w:r>
    <w:r w:rsidR="00CB068A">
      <w:rPr>
        <w:sz w:val="20"/>
        <w:szCs w:val="20"/>
      </w:rPr>
      <w:t>60810</w:t>
    </w:r>
    <w:r w:rsidRPr="00281BFE">
      <w:rPr>
        <w:sz w:val="20"/>
        <w:szCs w:val="20"/>
      </w:rPr>
      <w:t>_</w:t>
    </w:r>
    <w:r>
      <w:rPr>
        <w:sz w:val="20"/>
        <w:szCs w:val="20"/>
      </w:rPr>
      <w:t>JTI</w:t>
    </w:r>
    <w:r w:rsidRPr="00281BFE">
      <w:rPr>
        <w:sz w:val="20"/>
        <w:szCs w:val="20"/>
      </w:rPr>
      <w:t xml:space="preserve">; </w:t>
    </w:r>
    <w:r w:rsidRPr="00172FA9">
      <w:rPr>
        <w:sz w:val="20"/>
      </w:rPr>
      <w:t xml:space="preserve">Par </w:t>
    </w:r>
    <w:proofErr w:type="spellStart"/>
    <w:r w:rsidRPr="00172FA9">
      <w:rPr>
        <w:sz w:val="20"/>
      </w:rPr>
      <w:t>Grozījumu</w:t>
    </w:r>
    <w:proofErr w:type="spellEnd"/>
    <w:r w:rsidRPr="00172FA9">
      <w:rPr>
        <w:sz w:val="20"/>
      </w:rPr>
      <w:t xml:space="preserve"> </w:t>
    </w:r>
    <w:proofErr w:type="spellStart"/>
    <w:r w:rsidRPr="00172FA9">
      <w:rPr>
        <w:sz w:val="20"/>
      </w:rPr>
      <w:t>nolīgumu</w:t>
    </w:r>
    <w:proofErr w:type="spellEnd"/>
    <w:r w:rsidRPr="00172FA9">
      <w:rPr>
        <w:sz w:val="20"/>
      </w:rPr>
      <w:t xml:space="preserve"> </w:t>
    </w:r>
    <w:proofErr w:type="spellStart"/>
    <w:r w:rsidRPr="00172FA9">
      <w:rPr>
        <w:sz w:val="20"/>
      </w:rPr>
      <w:t>starp</w:t>
    </w:r>
    <w:proofErr w:type="spellEnd"/>
    <w:r w:rsidRPr="00172FA9">
      <w:rPr>
        <w:sz w:val="20"/>
      </w:rPr>
      <w:t xml:space="preserve"> </w:t>
    </w:r>
    <w:proofErr w:type="spellStart"/>
    <w:r w:rsidRPr="00172FA9">
      <w:rPr>
        <w:sz w:val="20"/>
      </w:rPr>
      <w:t>Eiropas</w:t>
    </w:r>
    <w:proofErr w:type="spellEnd"/>
    <w:r w:rsidRPr="00172FA9">
      <w:rPr>
        <w:sz w:val="20"/>
      </w:rPr>
      <w:t xml:space="preserve"> </w:t>
    </w:r>
    <w:proofErr w:type="spellStart"/>
    <w:r w:rsidRPr="00172FA9">
      <w:rPr>
        <w:sz w:val="20"/>
      </w:rPr>
      <w:t>Savienību</w:t>
    </w:r>
    <w:proofErr w:type="spellEnd"/>
    <w:r w:rsidRPr="00172FA9">
      <w:rPr>
        <w:sz w:val="20"/>
      </w:rPr>
      <w:t xml:space="preserve"> un </w:t>
    </w:r>
    <w:proofErr w:type="spellStart"/>
    <w:r w:rsidRPr="00172FA9">
      <w:rPr>
        <w:sz w:val="20"/>
      </w:rPr>
      <w:t>iesaistītajām</w:t>
    </w:r>
    <w:proofErr w:type="spellEnd"/>
    <w:r w:rsidRPr="00172FA9">
      <w:rPr>
        <w:sz w:val="20"/>
      </w:rPr>
      <w:t xml:space="preserve"> </w:t>
    </w:r>
    <w:proofErr w:type="spellStart"/>
    <w:r w:rsidRPr="00172FA9">
      <w:rPr>
        <w:sz w:val="20"/>
      </w:rPr>
      <w:t>dalībvalstīm</w:t>
    </w:r>
    <w:proofErr w:type="spellEnd"/>
    <w:r w:rsidRPr="00172FA9">
      <w:rPr>
        <w:sz w:val="20"/>
      </w:rPr>
      <w:t xml:space="preserve"> </w:t>
    </w:r>
    <w:proofErr w:type="spellStart"/>
    <w:r w:rsidRPr="00172FA9">
      <w:rPr>
        <w:sz w:val="20"/>
      </w:rPr>
      <w:t>ar</w:t>
    </w:r>
    <w:proofErr w:type="spellEnd"/>
    <w:r w:rsidRPr="00172FA9">
      <w:rPr>
        <w:sz w:val="20"/>
      </w:rPr>
      <w:t xml:space="preserve"> JT International SA </w:t>
    </w:r>
    <w:proofErr w:type="gramStart"/>
    <w:r w:rsidRPr="00172FA9">
      <w:rPr>
        <w:sz w:val="20"/>
      </w:rPr>
      <w:t>un JT</w:t>
    </w:r>
    <w:proofErr w:type="gramEnd"/>
    <w:r w:rsidRPr="00172FA9">
      <w:rPr>
        <w:sz w:val="20"/>
      </w:rPr>
      <w:t xml:space="preserve"> International Holding BV </w:t>
    </w:r>
  </w:p>
  <w:p w14:paraId="4F93EC20" w14:textId="77777777" w:rsidR="006A2732" w:rsidRPr="00281BFE" w:rsidRDefault="006A2732" w:rsidP="00281BFE">
    <w:pPr>
      <w:autoSpaceDE w:val="0"/>
      <w:autoSpaceDN w:val="0"/>
      <w:adjustRightInd w:val="0"/>
      <w:jc w:val="both"/>
      <w:rPr>
        <w:sz w:val="20"/>
        <w:szCs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D18C8" w14:textId="77777777" w:rsidR="006A2732" w:rsidRDefault="006A2732" w:rsidP="00FC0578">
    <w:pPr>
      <w:autoSpaceDE w:val="0"/>
      <w:autoSpaceDN w:val="0"/>
      <w:adjustRightInd w:val="0"/>
      <w:jc w:val="both"/>
      <w:rPr>
        <w:sz w:val="20"/>
      </w:rPr>
    </w:pPr>
    <w:r w:rsidRPr="00281BFE">
      <w:rPr>
        <w:sz w:val="20"/>
        <w:szCs w:val="20"/>
      </w:rPr>
      <w:t>FMSl_</w:t>
    </w:r>
    <w:r>
      <w:rPr>
        <w:sz w:val="20"/>
        <w:szCs w:val="20"/>
      </w:rPr>
      <w:t>0507</w:t>
    </w:r>
    <w:r w:rsidRPr="00281BFE">
      <w:rPr>
        <w:sz w:val="20"/>
        <w:szCs w:val="20"/>
      </w:rPr>
      <w:t>10_</w:t>
    </w:r>
    <w:r>
      <w:rPr>
        <w:sz w:val="20"/>
        <w:szCs w:val="20"/>
      </w:rPr>
      <w:t>JTI</w:t>
    </w:r>
    <w:r w:rsidRPr="00281BFE">
      <w:rPr>
        <w:sz w:val="20"/>
        <w:szCs w:val="20"/>
      </w:rPr>
      <w:t xml:space="preserve">; </w:t>
    </w:r>
    <w:r w:rsidRPr="00172FA9">
      <w:rPr>
        <w:sz w:val="20"/>
      </w:rPr>
      <w:t xml:space="preserve">Par </w:t>
    </w:r>
    <w:proofErr w:type="spellStart"/>
    <w:r w:rsidRPr="00172FA9">
      <w:rPr>
        <w:sz w:val="20"/>
      </w:rPr>
      <w:t>Grozījumu</w:t>
    </w:r>
    <w:proofErr w:type="spellEnd"/>
    <w:r w:rsidRPr="00172FA9">
      <w:rPr>
        <w:sz w:val="20"/>
      </w:rPr>
      <w:t xml:space="preserve"> </w:t>
    </w:r>
    <w:proofErr w:type="spellStart"/>
    <w:r w:rsidRPr="00172FA9">
      <w:rPr>
        <w:sz w:val="20"/>
      </w:rPr>
      <w:t>līgumu</w:t>
    </w:r>
    <w:proofErr w:type="spellEnd"/>
    <w:r w:rsidRPr="00172FA9">
      <w:rPr>
        <w:sz w:val="20"/>
      </w:rPr>
      <w:t xml:space="preserve"> </w:t>
    </w:r>
    <w:proofErr w:type="spellStart"/>
    <w:r w:rsidRPr="00172FA9">
      <w:rPr>
        <w:sz w:val="20"/>
      </w:rPr>
      <w:t>starp</w:t>
    </w:r>
    <w:proofErr w:type="spellEnd"/>
    <w:r w:rsidRPr="00172FA9">
      <w:rPr>
        <w:sz w:val="20"/>
      </w:rPr>
      <w:t xml:space="preserve"> </w:t>
    </w:r>
    <w:proofErr w:type="spellStart"/>
    <w:r w:rsidRPr="00172FA9">
      <w:rPr>
        <w:sz w:val="20"/>
      </w:rPr>
      <w:t>Eiropas</w:t>
    </w:r>
    <w:proofErr w:type="spellEnd"/>
    <w:r w:rsidRPr="00172FA9">
      <w:rPr>
        <w:sz w:val="20"/>
      </w:rPr>
      <w:t xml:space="preserve"> </w:t>
    </w:r>
    <w:proofErr w:type="spellStart"/>
    <w:r w:rsidRPr="00172FA9">
      <w:rPr>
        <w:sz w:val="20"/>
      </w:rPr>
      <w:t>Savienību</w:t>
    </w:r>
    <w:proofErr w:type="spellEnd"/>
    <w:r w:rsidRPr="00172FA9">
      <w:rPr>
        <w:sz w:val="20"/>
      </w:rPr>
      <w:t xml:space="preserve"> un </w:t>
    </w:r>
    <w:proofErr w:type="spellStart"/>
    <w:r w:rsidRPr="00172FA9">
      <w:rPr>
        <w:sz w:val="20"/>
      </w:rPr>
      <w:t>iesaistītajām</w:t>
    </w:r>
    <w:proofErr w:type="spellEnd"/>
    <w:r w:rsidRPr="00172FA9">
      <w:rPr>
        <w:sz w:val="20"/>
      </w:rPr>
      <w:t xml:space="preserve"> </w:t>
    </w:r>
    <w:proofErr w:type="spellStart"/>
    <w:r w:rsidRPr="00172FA9">
      <w:rPr>
        <w:sz w:val="20"/>
      </w:rPr>
      <w:t>dalībvalstīm</w:t>
    </w:r>
    <w:proofErr w:type="spellEnd"/>
    <w:r w:rsidRPr="00172FA9">
      <w:rPr>
        <w:sz w:val="20"/>
      </w:rPr>
      <w:t xml:space="preserve"> </w:t>
    </w:r>
    <w:proofErr w:type="spellStart"/>
    <w:r w:rsidRPr="00172FA9">
      <w:rPr>
        <w:sz w:val="20"/>
      </w:rPr>
      <w:t>ar</w:t>
    </w:r>
    <w:proofErr w:type="spellEnd"/>
    <w:r w:rsidRPr="00172FA9">
      <w:rPr>
        <w:sz w:val="20"/>
      </w:rPr>
      <w:t xml:space="preserve"> JT International SA </w:t>
    </w:r>
    <w:proofErr w:type="gramStart"/>
    <w:r w:rsidRPr="00172FA9">
      <w:rPr>
        <w:sz w:val="20"/>
      </w:rPr>
      <w:t>un JT</w:t>
    </w:r>
    <w:proofErr w:type="gramEnd"/>
    <w:r w:rsidRPr="00172FA9">
      <w:rPr>
        <w:sz w:val="20"/>
      </w:rPr>
      <w:t xml:space="preserve"> International Holding BV </w:t>
    </w:r>
  </w:p>
  <w:p w14:paraId="099E2393" w14:textId="77777777" w:rsidR="00331E06" w:rsidRPr="00DD092C" w:rsidRDefault="00331E06" w:rsidP="00331E06">
    <w:pPr>
      <w:jc w:val="center"/>
      <w:rPr>
        <w:sz w:val="28"/>
        <w:szCs w:val="28"/>
      </w:rPr>
    </w:pPr>
    <w:proofErr w:type="spellStart"/>
    <w:r w:rsidRPr="00DD092C">
      <w:rPr>
        <w:strike/>
        <w:sz w:val="28"/>
        <w:szCs w:val="28"/>
      </w:rPr>
      <w:t>Ierobežotas</w:t>
    </w:r>
    <w:proofErr w:type="spellEnd"/>
    <w:r w:rsidRPr="00DD092C">
      <w:rPr>
        <w:strike/>
        <w:sz w:val="28"/>
        <w:szCs w:val="28"/>
      </w:rPr>
      <w:t xml:space="preserve"> </w:t>
    </w:r>
    <w:proofErr w:type="spellStart"/>
    <w:r w:rsidRPr="00DD092C">
      <w:rPr>
        <w:strike/>
        <w:sz w:val="28"/>
        <w:szCs w:val="28"/>
      </w:rPr>
      <w:t>pieejamības</w:t>
    </w:r>
    <w:proofErr w:type="spellEnd"/>
    <w:r w:rsidRPr="00DD092C">
      <w:rPr>
        <w:strike/>
        <w:sz w:val="28"/>
        <w:szCs w:val="28"/>
      </w:rPr>
      <w:t xml:space="preserve"> </w:t>
    </w:r>
    <w:proofErr w:type="spellStart"/>
    <w:proofErr w:type="gramStart"/>
    <w:r w:rsidRPr="00DD092C">
      <w:rPr>
        <w:strike/>
        <w:sz w:val="28"/>
        <w:szCs w:val="28"/>
      </w:rPr>
      <w:t>informācija</w:t>
    </w:r>
    <w:proofErr w:type="spellEnd"/>
    <w:r w:rsidRPr="00DD092C">
      <w:rPr>
        <w:sz w:val="28"/>
        <w:szCs w:val="28"/>
      </w:rPr>
      <w:t xml:space="preserve">  NAV</w:t>
    </w:r>
    <w:proofErr w:type="gramEnd"/>
    <w:r w:rsidRPr="00DD092C">
      <w:rPr>
        <w:sz w:val="28"/>
        <w:szCs w:val="28"/>
      </w:rPr>
      <w:t xml:space="preserve">  KLASIFICĒTS</w:t>
    </w:r>
  </w:p>
  <w:p w14:paraId="128C80E8" w14:textId="7C23EF3E" w:rsidR="006A2732" w:rsidRDefault="006A2732" w:rsidP="00331E06">
    <w:pPr>
      <w:pStyle w:val="Header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C0302" w14:textId="77777777" w:rsidR="00215847" w:rsidRDefault="00215847">
      <w:r>
        <w:separator/>
      </w:r>
    </w:p>
  </w:footnote>
  <w:footnote w:type="continuationSeparator" w:id="0">
    <w:p w14:paraId="5F9F083A" w14:textId="77777777" w:rsidR="00215847" w:rsidRDefault="00215847">
      <w:r>
        <w:continuationSeparator/>
      </w:r>
    </w:p>
  </w:footnote>
  <w:footnote w:id="1">
    <w:p w14:paraId="1BB4E66C" w14:textId="77777777" w:rsidR="00331E06" w:rsidRPr="00183A75" w:rsidRDefault="00331E06" w:rsidP="00331E06">
      <w:r>
        <w:rPr>
          <w:rStyle w:val="FootnoteReference"/>
        </w:rPr>
        <w:footnoteRef/>
      </w:r>
      <w:r>
        <w:t xml:space="preserve"> </w:t>
      </w:r>
      <w:bookmarkStart w:id="0" w:name="_Hlk128400850"/>
      <w:proofErr w:type="spellStart"/>
      <w:r w:rsidRPr="00183A75">
        <w:t>Deklasificēšanas</w:t>
      </w:r>
      <w:proofErr w:type="spellEnd"/>
      <w:r w:rsidRPr="00183A75">
        <w:t xml:space="preserve"> </w:t>
      </w:r>
      <w:proofErr w:type="spellStart"/>
      <w:r w:rsidRPr="00183A75">
        <w:t>pamatojums</w:t>
      </w:r>
      <w:proofErr w:type="spellEnd"/>
      <w:r w:rsidRPr="00183A75">
        <w:t xml:space="preserve">: FM </w:t>
      </w:r>
      <w:bookmarkStart w:id="1" w:name="_Hlk128397534"/>
      <w:r w:rsidRPr="00183A75">
        <w:t xml:space="preserve">09.02.2023. </w:t>
      </w:r>
      <w:bookmarkEnd w:id="1"/>
      <w:proofErr w:type="spellStart"/>
      <w:r w:rsidRPr="00183A75">
        <w:t>vēstule</w:t>
      </w:r>
      <w:proofErr w:type="spellEnd"/>
      <w:r w:rsidRPr="00183A75">
        <w:t xml:space="preserve"> Nr. </w:t>
      </w:r>
      <w:bookmarkStart w:id="2" w:name="_Hlk128048813"/>
      <w:bookmarkStart w:id="3" w:name="_Hlk128397543"/>
      <w:r w:rsidRPr="00183A75">
        <w:t>1.2-2/1-1/439</w:t>
      </w:r>
      <w:bookmarkEnd w:id="3"/>
      <w:r w:rsidRPr="00183A75">
        <w:t xml:space="preserve"> </w:t>
      </w:r>
      <w:bookmarkEnd w:id="2"/>
      <w:r w:rsidRPr="00183A75">
        <w:t>(</w:t>
      </w:r>
      <w:proofErr w:type="spellStart"/>
      <w:r w:rsidRPr="00183A75">
        <w:t>reģ</w:t>
      </w:r>
      <w:proofErr w:type="spellEnd"/>
      <w:r w:rsidRPr="00183A75">
        <w:t>. Nr. 2023-DOC-306)</w:t>
      </w:r>
    </w:p>
    <w:bookmarkEnd w:id="0"/>
    <w:p w14:paraId="7281D77E" w14:textId="05F88B8A" w:rsidR="00331E06" w:rsidRPr="00331E06" w:rsidRDefault="00331E06">
      <w:pPr>
        <w:pStyle w:val="FootnoteText"/>
        <w:rPr>
          <w:lang w:val="lv-LV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20799" w14:textId="77777777" w:rsidR="00331E06" w:rsidRDefault="00331E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418E0" w14:textId="77777777" w:rsidR="006A2732" w:rsidRDefault="006A2732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B068A">
      <w:rPr>
        <w:noProof/>
      </w:rPr>
      <w:t>4</w:t>
    </w:r>
    <w:r>
      <w:fldChar w:fldCharType="end"/>
    </w:r>
  </w:p>
  <w:p w14:paraId="0DB5EDAE" w14:textId="77777777" w:rsidR="00331E06" w:rsidRPr="00DD092C" w:rsidRDefault="00331E06" w:rsidP="00331E06">
    <w:pPr>
      <w:jc w:val="center"/>
      <w:rPr>
        <w:sz w:val="28"/>
        <w:szCs w:val="28"/>
      </w:rPr>
    </w:pPr>
    <w:proofErr w:type="spellStart"/>
    <w:r w:rsidRPr="00DD092C">
      <w:rPr>
        <w:strike/>
        <w:sz w:val="28"/>
        <w:szCs w:val="28"/>
      </w:rPr>
      <w:t>Ierobežotas</w:t>
    </w:r>
    <w:proofErr w:type="spellEnd"/>
    <w:r w:rsidRPr="00DD092C">
      <w:rPr>
        <w:strike/>
        <w:sz w:val="28"/>
        <w:szCs w:val="28"/>
      </w:rPr>
      <w:t xml:space="preserve"> </w:t>
    </w:r>
    <w:proofErr w:type="spellStart"/>
    <w:r w:rsidRPr="00DD092C">
      <w:rPr>
        <w:strike/>
        <w:sz w:val="28"/>
        <w:szCs w:val="28"/>
      </w:rPr>
      <w:t>pieejamības</w:t>
    </w:r>
    <w:proofErr w:type="spellEnd"/>
    <w:r w:rsidRPr="00DD092C">
      <w:rPr>
        <w:strike/>
        <w:sz w:val="28"/>
        <w:szCs w:val="28"/>
      </w:rPr>
      <w:t xml:space="preserve"> </w:t>
    </w:r>
    <w:proofErr w:type="spellStart"/>
    <w:proofErr w:type="gramStart"/>
    <w:r w:rsidRPr="00DD092C">
      <w:rPr>
        <w:strike/>
        <w:sz w:val="28"/>
        <w:szCs w:val="28"/>
      </w:rPr>
      <w:t>informācija</w:t>
    </w:r>
    <w:proofErr w:type="spellEnd"/>
    <w:r w:rsidRPr="00DD092C">
      <w:rPr>
        <w:sz w:val="28"/>
        <w:szCs w:val="28"/>
      </w:rPr>
      <w:t xml:space="preserve">  NAV</w:t>
    </w:r>
    <w:proofErr w:type="gramEnd"/>
    <w:r w:rsidRPr="00DD092C">
      <w:rPr>
        <w:sz w:val="28"/>
        <w:szCs w:val="28"/>
      </w:rPr>
      <w:t xml:space="preserve">  KLASIFICĒTS</w:t>
    </w:r>
  </w:p>
  <w:p w14:paraId="2F7F8B83" w14:textId="77777777" w:rsidR="006A2732" w:rsidRDefault="006A2732">
    <w:pPr>
      <w:pStyle w:val="Header"/>
      <w:jc w:val="center"/>
    </w:pPr>
  </w:p>
  <w:p w14:paraId="4B17EB38" w14:textId="77777777" w:rsidR="006A2732" w:rsidRDefault="006A27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A665B" w14:textId="77777777" w:rsidR="00331E06" w:rsidRPr="00DD092C" w:rsidRDefault="00331E06" w:rsidP="00331E06">
    <w:pPr>
      <w:jc w:val="center"/>
      <w:rPr>
        <w:sz w:val="28"/>
        <w:szCs w:val="28"/>
      </w:rPr>
    </w:pPr>
    <w:bookmarkStart w:id="4" w:name="_Hlk37918275"/>
    <w:proofErr w:type="spellStart"/>
    <w:r w:rsidRPr="00DD092C">
      <w:rPr>
        <w:strike/>
        <w:sz w:val="28"/>
        <w:szCs w:val="28"/>
      </w:rPr>
      <w:t>Ierobežotas</w:t>
    </w:r>
    <w:proofErr w:type="spellEnd"/>
    <w:r w:rsidRPr="00DD092C">
      <w:rPr>
        <w:strike/>
        <w:sz w:val="28"/>
        <w:szCs w:val="28"/>
      </w:rPr>
      <w:t xml:space="preserve"> </w:t>
    </w:r>
    <w:proofErr w:type="spellStart"/>
    <w:r w:rsidRPr="00DD092C">
      <w:rPr>
        <w:strike/>
        <w:sz w:val="28"/>
        <w:szCs w:val="28"/>
      </w:rPr>
      <w:t>pieejamības</w:t>
    </w:r>
    <w:proofErr w:type="spellEnd"/>
    <w:r w:rsidRPr="00DD092C">
      <w:rPr>
        <w:strike/>
        <w:sz w:val="28"/>
        <w:szCs w:val="28"/>
      </w:rPr>
      <w:t xml:space="preserve"> </w:t>
    </w:r>
    <w:proofErr w:type="spellStart"/>
    <w:proofErr w:type="gramStart"/>
    <w:r w:rsidRPr="00DD092C">
      <w:rPr>
        <w:strike/>
        <w:sz w:val="28"/>
        <w:szCs w:val="28"/>
      </w:rPr>
      <w:t>informācija</w:t>
    </w:r>
    <w:proofErr w:type="spellEnd"/>
    <w:r w:rsidRPr="00DD092C">
      <w:rPr>
        <w:sz w:val="28"/>
        <w:szCs w:val="28"/>
      </w:rPr>
      <w:t xml:space="preserve">  NAV</w:t>
    </w:r>
    <w:proofErr w:type="gramEnd"/>
    <w:r w:rsidRPr="00DD092C">
      <w:rPr>
        <w:sz w:val="28"/>
        <w:szCs w:val="28"/>
      </w:rPr>
      <w:t xml:space="preserve">  KLASIFICĒTS</w:t>
    </w:r>
  </w:p>
  <w:bookmarkEnd w:id="4"/>
  <w:p w14:paraId="50B3B75E" w14:textId="77777777" w:rsidR="006A2732" w:rsidRDefault="006A273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19943" w14:textId="77777777" w:rsidR="006A2732" w:rsidRDefault="006A273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F173C8" w14:textId="77777777" w:rsidR="006A2732" w:rsidRDefault="006A2732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7E004" w14:textId="77777777" w:rsidR="006A2732" w:rsidRDefault="006A273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8119C">
      <w:rPr>
        <w:rStyle w:val="PageNumber"/>
        <w:noProof/>
      </w:rPr>
      <w:t>16</w:t>
    </w:r>
    <w:r>
      <w:rPr>
        <w:rStyle w:val="PageNumber"/>
      </w:rPr>
      <w:fldChar w:fldCharType="end"/>
    </w:r>
  </w:p>
  <w:p w14:paraId="4F026D3C" w14:textId="77777777" w:rsidR="00331E06" w:rsidRPr="00DD092C" w:rsidRDefault="00331E06" w:rsidP="00331E06">
    <w:pPr>
      <w:jc w:val="center"/>
      <w:rPr>
        <w:sz w:val="28"/>
        <w:szCs w:val="28"/>
      </w:rPr>
    </w:pPr>
    <w:proofErr w:type="spellStart"/>
    <w:r w:rsidRPr="00DD092C">
      <w:rPr>
        <w:strike/>
        <w:sz w:val="28"/>
        <w:szCs w:val="28"/>
      </w:rPr>
      <w:t>Ierobežotas</w:t>
    </w:r>
    <w:proofErr w:type="spellEnd"/>
    <w:r w:rsidRPr="00DD092C">
      <w:rPr>
        <w:strike/>
        <w:sz w:val="28"/>
        <w:szCs w:val="28"/>
      </w:rPr>
      <w:t xml:space="preserve"> </w:t>
    </w:r>
    <w:proofErr w:type="spellStart"/>
    <w:r w:rsidRPr="00DD092C">
      <w:rPr>
        <w:strike/>
        <w:sz w:val="28"/>
        <w:szCs w:val="28"/>
      </w:rPr>
      <w:t>pieejamības</w:t>
    </w:r>
    <w:proofErr w:type="spellEnd"/>
    <w:r w:rsidRPr="00DD092C">
      <w:rPr>
        <w:strike/>
        <w:sz w:val="28"/>
        <w:szCs w:val="28"/>
      </w:rPr>
      <w:t xml:space="preserve"> </w:t>
    </w:r>
    <w:proofErr w:type="spellStart"/>
    <w:proofErr w:type="gramStart"/>
    <w:r w:rsidRPr="00DD092C">
      <w:rPr>
        <w:strike/>
        <w:sz w:val="28"/>
        <w:szCs w:val="28"/>
      </w:rPr>
      <w:t>informācija</w:t>
    </w:r>
    <w:proofErr w:type="spellEnd"/>
    <w:r w:rsidRPr="00DD092C">
      <w:rPr>
        <w:sz w:val="28"/>
        <w:szCs w:val="28"/>
      </w:rPr>
      <w:t xml:space="preserve">  NAV</w:t>
    </w:r>
    <w:proofErr w:type="gramEnd"/>
    <w:r w:rsidRPr="00DD092C">
      <w:rPr>
        <w:sz w:val="28"/>
        <w:szCs w:val="28"/>
      </w:rPr>
      <w:t xml:space="preserve">  KLASIFICĒTS</w:t>
    </w:r>
  </w:p>
  <w:p w14:paraId="194725A0" w14:textId="77777777" w:rsidR="006A2732" w:rsidRPr="00331E06" w:rsidRDefault="006A27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2"/>
      <w:numFmt w:val="lowerRoman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A"/>
    <w:multiLevelType w:val="multilevel"/>
    <w:tmpl w:val="95FEA25E"/>
    <w:name w:val="AODoc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spacing w:val="0"/>
        <w:sz w:val="22"/>
      </w:rPr>
    </w:lvl>
    <w:lvl w:ilvl="1">
      <w:start w:val="1"/>
      <w:numFmt w:val="decimal"/>
      <w:pStyle w:val="TOC7"/>
      <w:lvlText w:val="Part %2"/>
      <w:lvlJc w:val="left"/>
      <w:pPr>
        <w:tabs>
          <w:tab w:val="num" w:pos="1800"/>
        </w:tabs>
        <w:ind w:left="1440" w:hanging="720"/>
      </w:pPr>
      <w:rPr>
        <w:rFonts w:cs="Times New Roman"/>
        <w:spacing w:val="0"/>
        <w:sz w:val="22"/>
      </w:rPr>
    </w:lvl>
    <w:lvl w:ilvl="2">
      <w:start w:val="1"/>
      <w:numFmt w:val="none"/>
      <w:lvlRestart w:val="0"/>
      <w:suff w:val="nothing"/>
      <w:lvlText w:val=""/>
      <w:lvlJc w:val="left"/>
      <w:rPr>
        <w:rFonts w:cs="Times New Roman"/>
        <w:spacing w:val="0"/>
      </w:rPr>
    </w:lvl>
    <w:lvl w:ilvl="3">
      <w:start w:val="1"/>
      <w:numFmt w:val="none"/>
      <w:lvlRestart w:val="0"/>
      <w:suff w:val="nothing"/>
      <w:lvlText w:val=""/>
      <w:lvlJc w:val="left"/>
      <w:rPr>
        <w:rFonts w:cs="Times New Roman"/>
        <w:spacing w:val="0"/>
      </w:rPr>
    </w:lvl>
    <w:lvl w:ilvl="4">
      <w:start w:val="1"/>
      <w:numFmt w:val="none"/>
      <w:lvlRestart w:val="0"/>
      <w:suff w:val="nothing"/>
      <w:lvlText w:val=""/>
      <w:lvlJc w:val="left"/>
      <w:rPr>
        <w:rFonts w:cs="Times New Roman"/>
        <w:spacing w:val="0"/>
      </w:rPr>
    </w:lvl>
    <w:lvl w:ilvl="5">
      <w:start w:val="1"/>
      <w:numFmt w:val="none"/>
      <w:lvlRestart w:val="0"/>
      <w:suff w:val="nothing"/>
      <w:lvlText w:val=""/>
      <w:lvlJc w:val="left"/>
      <w:rPr>
        <w:rFonts w:cs="Times New Roman"/>
        <w:spacing w:val="0"/>
      </w:rPr>
    </w:lvl>
    <w:lvl w:ilvl="6">
      <w:start w:val="1"/>
      <w:numFmt w:val="none"/>
      <w:lvlRestart w:val="0"/>
      <w:suff w:val="nothing"/>
      <w:lvlText w:val=""/>
      <w:lvlJc w:val="left"/>
      <w:rPr>
        <w:rFonts w:cs="Times New Roman"/>
        <w:spacing w:val="0"/>
      </w:rPr>
    </w:lvl>
    <w:lvl w:ilvl="7">
      <w:start w:val="1"/>
      <w:numFmt w:val="none"/>
      <w:lvlRestart w:val="0"/>
      <w:suff w:val="nothing"/>
      <w:lvlText w:val=""/>
      <w:lvlJc w:val="left"/>
      <w:rPr>
        <w:rFonts w:cs="Times New Roman"/>
        <w:spacing w:val="0"/>
      </w:rPr>
    </w:lvl>
    <w:lvl w:ilvl="8">
      <w:start w:val="1"/>
      <w:numFmt w:val="none"/>
      <w:lvlRestart w:val="0"/>
      <w:suff w:val="nothing"/>
      <w:lvlText w:val=""/>
      <w:lvlJc w:val="left"/>
      <w:rPr>
        <w:rFonts w:cs="Times New Roman"/>
        <w:spacing w:val="0"/>
      </w:rPr>
    </w:lvl>
  </w:abstractNum>
  <w:abstractNum w:abstractNumId="7" w15:restartNumberingAfterBreak="0">
    <w:nsid w:val="0000000C"/>
    <w:multiLevelType w:val="multilevel"/>
    <w:tmpl w:val="0BB21CC0"/>
    <w:lvl w:ilvl="0">
      <w:start w:val="1"/>
      <w:numFmt w:val="decimal"/>
      <w:pStyle w:val="AOSchHead"/>
      <w:suff w:val="nothing"/>
      <w:lvlText w:val="Schedule %1"/>
      <w:lvlJc w:val="left"/>
      <w:rPr>
        <w:rFonts w:cs="Times New Roman"/>
        <w:b/>
        <w:i w:val="0"/>
        <w:spacing w:val="0"/>
      </w:rPr>
    </w:lvl>
    <w:lvl w:ilvl="1">
      <w:start w:val="1"/>
      <w:numFmt w:val="decimal"/>
      <w:pStyle w:val="AOSchPartHead"/>
      <w:suff w:val="nothing"/>
      <w:lvlText w:val="Part %2"/>
      <w:lvlJc w:val="left"/>
      <w:rPr>
        <w:rFonts w:cs="Times New Roman"/>
        <w:b/>
        <w:i w:val="0"/>
        <w:spacing w:val="0"/>
      </w:rPr>
    </w:lvl>
    <w:lvl w:ilvl="2">
      <w:start w:val="1"/>
      <w:numFmt w:val="none"/>
      <w:lvlRestart w:val="0"/>
      <w:suff w:val="nothing"/>
      <w:lvlText w:val=""/>
      <w:lvlJc w:val="left"/>
      <w:rPr>
        <w:rFonts w:cs="Times New Roman"/>
        <w:spacing w:val="0"/>
      </w:rPr>
    </w:lvl>
    <w:lvl w:ilvl="3">
      <w:start w:val="1"/>
      <w:numFmt w:val="none"/>
      <w:lvlRestart w:val="0"/>
      <w:suff w:val="nothing"/>
      <w:lvlText w:val=""/>
      <w:lvlJc w:val="left"/>
      <w:rPr>
        <w:rFonts w:cs="Times New Roman"/>
        <w:spacing w:val="0"/>
      </w:rPr>
    </w:lvl>
    <w:lvl w:ilvl="4">
      <w:start w:val="1"/>
      <w:numFmt w:val="none"/>
      <w:lvlRestart w:val="0"/>
      <w:suff w:val="nothing"/>
      <w:lvlText w:val=""/>
      <w:lvlJc w:val="left"/>
      <w:rPr>
        <w:rFonts w:cs="Times New Roman"/>
        <w:spacing w:val="0"/>
      </w:rPr>
    </w:lvl>
    <w:lvl w:ilvl="5">
      <w:start w:val="1"/>
      <w:numFmt w:val="none"/>
      <w:lvlRestart w:val="0"/>
      <w:suff w:val="nothing"/>
      <w:lvlText w:val=""/>
      <w:lvlJc w:val="left"/>
      <w:rPr>
        <w:rFonts w:cs="Times New Roman"/>
        <w:spacing w:val="0"/>
      </w:rPr>
    </w:lvl>
    <w:lvl w:ilvl="6">
      <w:start w:val="1"/>
      <w:numFmt w:val="none"/>
      <w:lvlRestart w:val="0"/>
      <w:suff w:val="nothing"/>
      <w:lvlText w:val=""/>
      <w:lvlJc w:val="left"/>
      <w:rPr>
        <w:rFonts w:cs="Times New Roman"/>
        <w:spacing w:val="0"/>
      </w:rPr>
    </w:lvl>
    <w:lvl w:ilvl="7">
      <w:start w:val="1"/>
      <w:numFmt w:val="none"/>
      <w:lvlRestart w:val="0"/>
      <w:suff w:val="nothing"/>
      <w:lvlText w:val=""/>
      <w:lvlJc w:val="left"/>
      <w:rPr>
        <w:rFonts w:cs="Times New Roman"/>
        <w:spacing w:val="0"/>
      </w:rPr>
    </w:lvl>
    <w:lvl w:ilvl="8">
      <w:start w:val="1"/>
      <w:numFmt w:val="none"/>
      <w:lvlRestart w:val="0"/>
      <w:suff w:val="nothing"/>
      <w:lvlText w:val=""/>
      <w:lvlJc w:val="left"/>
      <w:rPr>
        <w:rFonts w:cs="Times New Roman"/>
        <w:spacing w:val="0"/>
      </w:rPr>
    </w:lvl>
  </w:abstractNum>
  <w:abstractNum w:abstractNumId="8" w15:restartNumberingAfterBreak="0">
    <w:nsid w:val="0000000D"/>
    <w:multiLevelType w:val="multilevel"/>
    <w:tmpl w:val="75246DD8"/>
    <w:name w:val="AOSch"/>
    <w:lvl w:ilvl="0">
      <w:start w:val="1"/>
      <w:numFmt w:val="decimal"/>
      <w:pStyle w:val="AOGenNum2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spacing w:val="0"/>
      </w:rPr>
    </w:lvl>
    <w:lvl w:ilvl="1">
      <w:start w:val="1"/>
      <w:numFmt w:val="decimal"/>
      <w:pStyle w:val="AOGenNum2Para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  <w:spacing w:val="0"/>
      </w:rPr>
    </w:lvl>
    <w:lvl w:ilvl="2">
      <w:start w:val="1"/>
      <w:numFmt w:val="lowerLetter"/>
      <w:pStyle w:val="AOGenNum2List"/>
      <w:lvlText w:val="(%3)"/>
      <w:lvlJc w:val="left"/>
      <w:pPr>
        <w:tabs>
          <w:tab w:val="num" w:pos="720"/>
        </w:tabs>
        <w:ind w:left="720" w:hanging="720"/>
      </w:pPr>
      <w:rPr>
        <w:rFonts w:cs="Times New Roman"/>
        <w:spacing w:val="0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  <w:rPr>
        <w:rFonts w:cs="Times New Roman"/>
        <w:spacing w:val="0"/>
      </w:r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  <w:rPr>
        <w:rFonts w:cs="Times New Roman"/>
        <w:spacing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cs="Times New Roman"/>
        <w:spacing w:val="0"/>
      </w:r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  <w:rPr>
        <w:rFonts w:cs="Times New Roman"/>
        <w:spacing w:val="0"/>
      </w:r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  <w:rPr>
        <w:rFonts w:cs="Times New Roman"/>
        <w:spacing w:val="0"/>
      </w:r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  <w:rPr>
        <w:rFonts w:cs="Times New Roman"/>
        <w:spacing w:val="0"/>
      </w:rPr>
    </w:lvl>
  </w:abstractNum>
  <w:abstractNum w:abstractNumId="9" w15:restartNumberingAfterBreak="0">
    <w:nsid w:val="0000000F"/>
    <w:multiLevelType w:val="multilevel"/>
    <w:tmpl w:val="2EAC0816"/>
    <w:lvl w:ilvl="0">
      <w:start w:val="1"/>
      <w:numFmt w:val="none"/>
      <w:pStyle w:val="Text"/>
      <w:suff w:val="nothing"/>
      <w:lvlText w:val=""/>
      <w:lvlJc w:val="left"/>
      <w:pPr>
        <w:ind w:firstLine="648"/>
      </w:pPr>
      <w:rPr>
        <w:rFonts w:cs="Times New Roman" w:hint="eastAsia"/>
        <w:spacing w:val="0"/>
        <w:lang w:val="en-GB"/>
      </w:rPr>
    </w:lvl>
    <w:lvl w:ilvl="1">
      <w:start w:val="1"/>
      <w:numFmt w:val="none"/>
      <w:suff w:val="nothing"/>
      <w:lvlText w:val="%2%1"/>
      <w:lvlJc w:val="left"/>
      <w:pPr>
        <w:ind w:left="720" w:firstLine="720"/>
      </w:pPr>
      <w:rPr>
        <w:rFonts w:cs="Times New Roman" w:hint="eastAsia"/>
        <w:spacing w:val="0"/>
      </w:rPr>
    </w:lvl>
    <w:lvl w:ilvl="2">
      <w:start w:val="1"/>
      <w:numFmt w:val="none"/>
      <w:suff w:val="nothing"/>
      <w:lvlText w:val="%3%1"/>
      <w:lvlJc w:val="left"/>
      <w:pPr>
        <w:ind w:left="1440" w:firstLine="720"/>
      </w:pPr>
      <w:rPr>
        <w:rFonts w:cs="Times New Roman" w:hint="eastAsia"/>
        <w:spacing w:val="0"/>
      </w:rPr>
    </w:lvl>
    <w:lvl w:ilvl="3">
      <w:start w:val="1"/>
      <w:numFmt w:val="none"/>
      <w:suff w:val="nothing"/>
      <w:lvlText w:val="%4%1"/>
      <w:lvlJc w:val="left"/>
      <w:pPr>
        <w:ind w:left="1440" w:firstLine="720"/>
      </w:pPr>
      <w:rPr>
        <w:rFonts w:cs="Times New Roman" w:hint="eastAsia"/>
        <w:spacing w:val="0"/>
      </w:rPr>
    </w:lvl>
    <w:lvl w:ilvl="4">
      <w:start w:val="1"/>
      <w:numFmt w:val="none"/>
      <w:suff w:val="nothing"/>
      <w:lvlText w:val="%1"/>
      <w:lvlJc w:val="left"/>
      <w:pPr>
        <w:ind w:left="1440" w:firstLine="720"/>
      </w:pPr>
      <w:rPr>
        <w:rFonts w:cs="Times New Roman" w:hint="eastAsia"/>
        <w:spacing w:val="0"/>
      </w:rPr>
    </w:lvl>
    <w:lvl w:ilvl="5">
      <w:start w:val="1"/>
      <w:numFmt w:val="none"/>
      <w:suff w:val="nothing"/>
      <w:lvlText w:val="%1"/>
      <w:lvlJc w:val="left"/>
      <w:pPr>
        <w:ind w:left="1440" w:firstLine="720"/>
      </w:pPr>
      <w:rPr>
        <w:rFonts w:cs="Times New Roman" w:hint="eastAsia"/>
        <w:spacing w:val="0"/>
      </w:rPr>
    </w:lvl>
    <w:lvl w:ilvl="6">
      <w:start w:val="1"/>
      <w:numFmt w:val="none"/>
      <w:suff w:val="nothing"/>
      <w:lvlText w:val="%1"/>
      <w:lvlJc w:val="left"/>
      <w:pPr>
        <w:ind w:left="1440" w:firstLine="720"/>
      </w:pPr>
      <w:rPr>
        <w:rFonts w:cs="Times New Roman" w:hint="eastAsia"/>
        <w:spacing w:val="0"/>
      </w:rPr>
    </w:lvl>
    <w:lvl w:ilvl="7">
      <w:start w:val="1"/>
      <w:numFmt w:val="none"/>
      <w:suff w:val="nothing"/>
      <w:lvlText w:val="%1"/>
      <w:lvlJc w:val="left"/>
      <w:pPr>
        <w:ind w:left="1440" w:firstLine="720"/>
      </w:pPr>
      <w:rPr>
        <w:rFonts w:cs="Times New Roman" w:hint="eastAsia"/>
        <w:spacing w:val="0"/>
      </w:rPr>
    </w:lvl>
    <w:lvl w:ilvl="8">
      <w:start w:val="1"/>
      <w:numFmt w:val="none"/>
      <w:suff w:val="nothing"/>
      <w:lvlText w:val="%1"/>
      <w:lvlJc w:val="left"/>
      <w:pPr>
        <w:ind w:left="1440" w:firstLine="720"/>
      </w:pPr>
      <w:rPr>
        <w:rFonts w:cs="Times New Roman" w:hint="eastAsia"/>
        <w:spacing w:val="0"/>
      </w:rPr>
    </w:lvl>
  </w:abstractNum>
  <w:abstractNum w:abstractNumId="10" w15:restartNumberingAfterBreak="0">
    <w:nsid w:val="00000010"/>
    <w:multiLevelType w:val="multilevel"/>
    <w:tmpl w:val="25629296"/>
    <w:lvl w:ilvl="0">
      <w:start w:val="1"/>
      <w:numFmt w:val="none"/>
      <w:pStyle w:val="AODocTxt"/>
      <w:suff w:val="nothing"/>
      <w:lvlText w:val=""/>
      <w:lvlJc w:val="left"/>
      <w:rPr>
        <w:rFonts w:cs="Times New Roman"/>
        <w:spacing w:val="0"/>
      </w:rPr>
    </w:lvl>
    <w:lvl w:ilvl="1">
      <w:start w:val="1"/>
      <w:numFmt w:val="none"/>
      <w:suff w:val="nothing"/>
      <w:lvlText w:val=""/>
      <w:lvlJc w:val="left"/>
      <w:pPr>
        <w:ind w:left="720"/>
      </w:pPr>
      <w:rPr>
        <w:rFonts w:cs="Times New Roman"/>
        <w:spacing w:val="0"/>
      </w:rPr>
    </w:lvl>
    <w:lvl w:ilvl="2">
      <w:start w:val="1"/>
      <w:numFmt w:val="none"/>
      <w:suff w:val="nothing"/>
      <w:lvlText w:val=""/>
      <w:lvlJc w:val="left"/>
      <w:pPr>
        <w:ind w:left="1440"/>
      </w:pPr>
      <w:rPr>
        <w:rFonts w:cs="Times New Roman"/>
        <w:spacing w:val="0"/>
      </w:rPr>
    </w:lvl>
    <w:lvl w:ilvl="3">
      <w:start w:val="1"/>
      <w:numFmt w:val="none"/>
      <w:suff w:val="nothing"/>
      <w:lvlText w:val=""/>
      <w:lvlJc w:val="left"/>
      <w:pPr>
        <w:ind w:left="2160"/>
      </w:pPr>
      <w:rPr>
        <w:rFonts w:cs="Times New Roman"/>
        <w:spacing w:val="0"/>
      </w:rPr>
    </w:lvl>
    <w:lvl w:ilvl="4">
      <w:start w:val="1"/>
      <w:numFmt w:val="none"/>
      <w:suff w:val="nothing"/>
      <w:lvlText w:val=""/>
      <w:lvlJc w:val="left"/>
      <w:pPr>
        <w:ind w:left="2880"/>
      </w:pPr>
      <w:rPr>
        <w:rFonts w:cs="Times New Roman"/>
        <w:spacing w:val="0"/>
      </w:rPr>
    </w:lvl>
    <w:lvl w:ilvl="5">
      <w:start w:val="1"/>
      <w:numFmt w:val="none"/>
      <w:suff w:val="nothing"/>
      <w:lvlText w:val=""/>
      <w:lvlJc w:val="left"/>
      <w:pPr>
        <w:ind w:left="3600"/>
      </w:pPr>
      <w:rPr>
        <w:rFonts w:cs="Times New Roman"/>
        <w:spacing w:val="0"/>
      </w:rPr>
    </w:lvl>
    <w:lvl w:ilvl="6">
      <w:start w:val="1"/>
      <w:numFmt w:val="none"/>
      <w:suff w:val="nothing"/>
      <w:lvlText w:val=""/>
      <w:lvlJc w:val="left"/>
      <w:pPr>
        <w:ind w:left="4320"/>
      </w:pPr>
      <w:rPr>
        <w:rFonts w:cs="Times New Roman"/>
        <w:spacing w:val="0"/>
      </w:rPr>
    </w:lvl>
    <w:lvl w:ilvl="7">
      <w:start w:val="1"/>
      <w:numFmt w:val="none"/>
      <w:suff w:val="nothing"/>
      <w:lvlText w:val=""/>
      <w:lvlJc w:val="left"/>
      <w:pPr>
        <w:ind w:left="5040"/>
      </w:pPr>
      <w:rPr>
        <w:rFonts w:cs="Times New Roman"/>
        <w:spacing w:val="0"/>
      </w:rPr>
    </w:lvl>
    <w:lvl w:ilvl="8">
      <w:start w:val="1"/>
      <w:numFmt w:val="none"/>
      <w:suff w:val="nothing"/>
      <w:lvlText w:val=""/>
      <w:lvlJc w:val="left"/>
      <w:pPr>
        <w:ind w:left="5760"/>
      </w:pPr>
      <w:rPr>
        <w:rFonts w:cs="Times New Roman"/>
        <w:spacing w:val="0"/>
      </w:rPr>
    </w:lvl>
  </w:abstractNum>
  <w:abstractNum w:abstractNumId="11" w15:restartNumberingAfterBreak="0">
    <w:nsid w:val="00000011"/>
    <w:multiLevelType w:val="multilevel"/>
    <w:tmpl w:val="B9F6B264"/>
    <w:name w:val="AODoc"/>
    <w:lvl w:ilvl="0">
      <w:start w:val="1"/>
      <w:numFmt w:val="decimal"/>
      <w:pStyle w:val="AOGenNum3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spacing w:val="0"/>
      </w:rPr>
    </w:lvl>
    <w:lvl w:ilvl="1">
      <w:start w:val="1"/>
      <w:numFmt w:val="decimal"/>
      <w:pStyle w:val="AOGenNum3List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  <w:spacing w:val="0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cs="Times New Roman"/>
        <w:spacing w:val="0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  <w:rPr>
        <w:rFonts w:cs="Times New Roman"/>
        <w:spacing w:val="0"/>
      </w:r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  <w:rPr>
        <w:rFonts w:cs="Times New Roman"/>
        <w:spacing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cs="Times New Roman"/>
        <w:spacing w:val="0"/>
      </w:r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  <w:rPr>
        <w:rFonts w:cs="Times New Roman"/>
        <w:spacing w:val="0"/>
      </w:r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  <w:rPr>
        <w:rFonts w:cs="Times New Roman"/>
        <w:spacing w:val="0"/>
      </w:r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  <w:rPr>
        <w:rFonts w:cs="Times New Roman"/>
        <w:spacing w:val="0"/>
      </w:rPr>
    </w:lvl>
  </w:abstractNum>
  <w:abstractNum w:abstractNumId="12" w15:restartNumberingAfterBreak="0">
    <w:nsid w:val="00000012"/>
    <w:multiLevelType w:val="multilevel"/>
    <w:tmpl w:val="62968DB0"/>
    <w:name w:val="AOGen3"/>
    <w:lvl w:ilvl="0">
      <w:start w:val="1"/>
      <w:numFmt w:val="decimal"/>
      <w:pStyle w:val="AOAnxHead"/>
      <w:suff w:val="nothing"/>
      <w:lvlText w:val="Annex %1"/>
      <w:lvlJc w:val="left"/>
      <w:rPr>
        <w:rFonts w:cs="Times New Roman"/>
        <w:b/>
        <w:i w:val="0"/>
        <w:spacing w:val="0"/>
      </w:rPr>
    </w:lvl>
    <w:lvl w:ilvl="1">
      <w:start w:val="1"/>
      <w:numFmt w:val="decimal"/>
      <w:pStyle w:val="AOAnxPartHead"/>
      <w:suff w:val="nothing"/>
      <w:lvlText w:val="Part %2"/>
      <w:lvlJc w:val="left"/>
      <w:rPr>
        <w:rFonts w:cs="Times New Roman"/>
        <w:b/>
        <w:i w:val="0"/>
        <w:spacing w:val="0"/>
      </w:rPr>
    </w:lvl>
    <w:lvl w:ilvl="2">
      <w:start w:val="1"/>
      <w:numFmt w:val="none"/>
      <w:lvlRestart w:val="0"/>
      <w:suff w:val="nothing"/>
      <w:lvlText w:val=""/>
      <w:lvlJc w:val="left"/>
      <w:rPr>
        <w:rFonts w:cs="Times New Roman"/>
        <w:spacing w:val="0"/>
      </w:rPr>
    </w:lvl>
    <w:lvl w:ilvl="3">
      <w:start w:val="1"/>
      <w:numFmt w:val="none"/>
      <w:lvlRestart w:val="0"/>
      <w:suff w:val="nothing"/>
      <w:lvlText w:val=""/>
      <w:lvlJc w:val="left"/>
      <w:rPr>
        <w:rFonts w:cs="Times New Roman"/>
        <w:spacing w:val="0"/>
      </w:rPr>
    </w:lvl>
    <w:lvl w:ilvl="4">
      <w:start w:val="1"/>
      <w:numFmt w:val="none"/>
      <w:lvlRestart w:val="0"/>
      <w:suff w:val="nothing"/>
      <w:lvlText w:val=""/>
      <w:lvlJc w:val="left"/>
      <w:rPr>
        <w:rFonts w:cs="Times New Roman"/>
        <w:spacing w:val="0"/>
      </w:rPr>
    </w:lvl>
    <w:lvl w:ilvl="5">
      <w:start w:val="1"/>
      <w:numFmt w:val="none"/>
      <w:lvlRestart w:val="0"/>
      <w:suff w:val="nothing"/>
      <w:lvlText w:val=""/>
      <w:lvlJc w:val="left"/>
      <w:rPr>
        <w:rFonts w:cs="Times New Roman"/>
        <w:spacing w:val="0"/>
      </w:rPr>
    </w:lvl>
    <w:lvl w:ilvl="6">
      <w:start w:val="1"/>
      <w:numFmt w:val="none"/>
      <w:lvlRestart w:val="0"/>
      <w:suff w:val="nothing"/>
      <w:lvlText w:val=""/>
      <w:lvlJc w:val="left"/>
      <w:rPr>
        <w:rFonts w:cs="Times New Roman"/>
        <w:spacing w:val="0"/>
      </w:rPr>
    </w:lvl>
    <w:lvl w:ilvl="7">
      <w:start w:val="1"/>
      <w:numFmt w:val="none"/>
      <w:lvlRestart w:val="0"/>
      <w:suff w:val="nothing"/>
      <w:lvlText w:val=""/>
      <w:lvlJc w:val="left"/>
      <w:rPr>
        <w:rFonts w:cs="Times New Roman"/>
        <w:spacing w:val="0"/>
      </w:rPr>
    </w:lvl>
    <w:lvl w:ilvl="8">
      <w:start w:val="1"/>
      <w:numFmt w:val="none"/>
      <w:lvlRestart w:val="0"/>
      <w:suff w:val="nothing"/>
      <w:lvlText w:val=""/>
      <w:lvlJc w:val="left"/>
      <w:rPr>
        <w:rFonts w:cs="Times New Roman"/>
        <w:spacing w:val="0"/>
      </w:rPr>
    </w:lvl>
  </w:abstractNum>
  <w:abstractNum w:abstractNumId="13" w15:restartNumberingAfterBreak="0">
    <w:nsid w:val="00000013"/>
    <w:multiLevelType w:val="multilevel"/>
    <w:tmpl w:val="94F29B5C"/>
    <w:name w:val="AOAnx"/>
    <w:lvl w:ilvl="0">
      <w:start w:val="1"/>
      <w:numFmt w:val="decimal"/>
      <w:pStyle w:val="AO1"/>
      <w:lvlText w:val="(%1)"/>
      <w:lvlJc w:val="left"/>
      <w:pPr>
        <w:tabs>
          <w:tab w:val="num" w:pos="720"/>
        </w:tabs>
        <w:ind w:left="720" w:hanging="720"/>
      </w:pPr>
      <w:rPr>
        <w:rFonts w:cs="Times New Roman"/>
        <w:spacing w:val="0"/>
      </w:rPr>
    </w:lvl>
    <w:lvl w:ilvl="1">
      <w:start w:val="1"/>
      <w:numFmt w:val="none"/>
      <w:lvlRestart w:val="0"/>
      <w:suff w:val="nothing"/>
      <w:lvlText w:val=""/>
      <w:lvlJc w:val="left"/>
      <w:rPr>
        <w:rFonts w:cs="Times New Roman"/>
        <w:spacing w:val="0"/>
      </w:rPr>
    </w:lvl>
    <w:lvl w:ilvl="2">
      <w:start w:val="1"/>
      <w:numFmt w:val="none"/>
      <w:lvlRestart w:val="0"/>
      <w:suff w:val="nothing"/>
      <w:lvlText w:val=""/>
      <w:lvlJc w:val="left"/>
      <w:rPr>
        <w:rFonts w:cs="Times New Roman"/>
        <w:spacing w:val="0"/>
      </w:rPr>
    </w:lvl>
    <w:lvl w:ilvl="3">
      <w:start w:val="1"/>
      <w:numFmt w:val="none"/>
      <w:lvlRestart w:val="0"/>
      <w:suff w:val="nothing"/>
      <w:lvlText w:val=""/>
      <w:lvlJc w:val="left"/>
      <w:rPr>
        <w:rFonts w:cs="Times New Roman"/>
        <w:spacing w:val="0"/>
      </w:rPr>
    </w:lvl>
    <w:lvl w:ilvl="4">
      <w:start w:val="1"/>
      <w:numFmt w:val="none"/>
      <w:lvlRestart w:val="0"/>
      <w:suff w:val="nothing"/>
      <w:lvlText w:val=""/>
      <w:lvlJc w:val="left"/>
      <w:rPr>
        <w:rFonts w:cs="Times New Roman"/>
        <w:spacing w:val="0"/>
      </w:rPr>
    </w:lvl>
    <w:lvl w:ilvl="5">
      <w:start w:val="1"/>
      <w:numFmt w:val="none"/>
      <w:lvlRestart w:val="0"/>
      <w:suff w:val="nothing"/>
      <w:lvlText w:val=""/>
      <w:lvlJc w:val="left"/>
      <w:rPr>
        <w:rFonts w:cs="Times New Roman"/>
        <w:spacing w:val="0"/>
      </w:rPr>
    </w:lvl>
    <w:lvl w:ilvl="6">
      <w:start w:val="1"/>
      <w:numFmt w:val="none"/>
      <w:lvlRestart w:val="0"/>
      <w:suff w:val="nothing"/>
      <w:lvlText w:val=""/>
      <w:lvlJc w:val="left"/>
      <w:rPr>
        <w:rFonts w:cs="Times New Roman"/>
        <w:spacing w:val="0"/>
      </w:rPr>
    </w:lvl>
    <w:lvl w:ilvl="7">
      <w:start w:val="1"/>
      <w:numFmt w:val="none"/>
      <w:lvlRestart w:val="0"/>
      <w:suff w:val="nothing"/>
      <w:lvlText w:val=""/>
      <w:lvlJc w:val="left"/>
      <w:rPr>
        <w:rFonts w:cs="Times New Roman"/>
        <w:spacing w:val="0"/>
      </w:rPr>
    </w:lvl>
    <w:lvl w:ilvl="8">
      <w:start w:val="1"/>
      <w:numFmt w:val="none"/>
      <w:lvlRestart w:val="0"/>
      <w:suff w:val="nothing"/>
      <w:lvlText w:val=""/>
      <w:lvlJc w:val="left"/>
      <w:rPr>
        <w:rFonts w:cs="Times New Roman"/>
        <w:spacing w:val="0"/>
      </w:rPr>
    </w:lvl>
  </w:abstractNum>
  <w:abstractNum w:abstractNumId="14" w15:restartNumberingAfterBreak="0">
    <w:nsid w:val="00000014"/>
    <w:multiLevelType w:val="multilevel"/>
    <w:tmpl w:val="EFA8A052"/>
    <w:name w:val="levels"/>
    <w:lvl w:ilvl="0">
      <w:start w:val="1"/>
      <w:numFmt w:val="decimal"/>
      <w:pStyle w:val="AOHead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spacing w:val="0"/>
      </w:rPr>
    </w:lvl>
    <w:lvl w:ilvl="1">
      <w:start w:val="1"/>
      <w:numFmt w:val="decimal"/>
      <w:pStyle w:val="AOHead2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  <w:spacing w:val="0"/>
      </w:rPr>
    </w:lvl>
    <w:lvl w:ilvl="2">
      <w:start w:val="1"/>
      <w:numFmt w:val="lowerLetter"/>
      <w:pStyle w:val="AOHead3"/>
      <w:lvlText w:val="(%3)"/>
      <w:lvlJc w:val="left"/>
      <w:pPr>
        <w:tabs>
          <w:tab w:val="num" w:pos="1440"/>
        </w:tabs>
        <w:ind w:left="1440" w:hanging="720"/>
      </w:pPr>
      <w:rPr>
        <w:rFonts w:cs="Times New Roman"/>
        <w:spacing w:val="0"/>
      </w:r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  <w:rPr>
        <w:rFonts w:cs="Times New Roman"/>
        <w:spacing w:val="0"/>
      </w:r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  <w:rPr>
        <w:rFonts w:cs="Times New Roman"/>
        <w:spacing w:val="0"/>
      </w:r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  <w:rPr>
        <w:rFonts w:cs="Times New Roman"/>
        <w:spacing w:val="0"/>
      </w:rPr>
    </w:lvl>
    <w:lvl w:ilvl="6">
      <w:start w:val="1"/>
      <w:numFmt w:val="none"/>
      <w:lvlRestart w:val="0"/>
      <w:suff w:val="nothing"/>
      <w:lvlText w:val=""/>
      <w:lvlJc w:val="left"/>
      <w:rPr>
        <w:rFonts w:cs="Times New Roman"/>
        <w:spacing w:val="0"/>
      </w:rPr>
    </w:lvl>
    <w:lvl w:ilvl="7">
      <w:start w:val="1"/>
      <w:numFmt w:val="none"/>
      <w:lvlRestart w:val="0"/>
      <w:suff w:val="nothing"/>
      <w:lvlText w:val=""/>
      <w:lvlJc w:val="left"/>
      <w:rPr>
        <w:rFonts w:cs="Times New Roman"/>
        <w:spacing w:val="0"/>
      </w:rPr>
    </w:lvl>
    <w:lvl w:ilvl="8">
      <w:start w:val="1"/>
      <w:numFmt w:val="none"/>
      <w:lvlRestart w:val="0"/>
      <w:suff w:val="nothing"/>
      <w:lvlText w:val=""/>
      <w:lvlJc w:val="left"/>
      <w:rPr>
        <w:rFonts w:cs="Times New Roman"/>
        <w:spacing w:val="0"/>
      </w:rPr>
    </w:lvl>
  </w:abstractNum>
  <w:abstractNum w:abstractNumId="15" w15:restartNumberingAfterBreak="0">
    <w:nsid w:val="00000018"/>
    <w:multiLevelType w:val="multilevel"/>
    <w:tmpl w:val="8604AE3C"/>
    <w:lvl w:ilvl="0">
      <w:start w:val="1"/>
      <w:numFmt w:val="upperLetter"/>
      <w:pStyle w:val="AOA"/>
      <w:lvlText w:val="(%1)"/>
      <w:lvlJc w:val="left"/>
      <w:pPr>
        <w:tabs>
          <w:tab w:val="num" w:pos="720"/>
        </w:tabs>
        <w:ind w:left="720" w:hanging="720"/>
      </w:pPr>
      <w:rPr>
        <w:rFonts w:cs="Times New Roman"/>
        <w:spacing w:val="0"/>
      </w:rPr>
    </w:lvl>
    <w:lvl w:ilvl="1">
      <w:start w:val="1"/>
      <w:numFmt w:val="none"/>
      <w:lvlRestart w:val="0"/>
      <w:suff w:val="nothing"/>
      <w:lvlText w:val=""/>
      <w:lvlJc w:val="left"/>
      <w:rPr>
        <w:rFonts w:cs="Times New Roman"/>
        <w:spacing w:val="0"/>
      </w:rPr>
    </w:lvl>
    <w:lvl w:ilvl="2">
      <w:start w:val="1"/>
      <w:numFmt w:val="none"/>
      <w:lvlRestart w:val="0"/>
      <w:suff w:val="nothing"/>
      <w:lvlText w:val=""/>
      <w:lvlJc w:val="left"/>
      <w:rPr>
        <w:rFonts w:cs="Times New Roman"/>
        <w:spacing w:val="0"/>
      </w:rPr>
    </w:lvl>
    <w:lvl w:ilvl="3">
      <w:start w:val="1"/>
      <w:numFmt w:val="none"/>
      <w:lvlRestart w:val="0"/>
      <w:suff w:val="nothing"/>
      <w:lvlText w:val=""/>
      <w:lvlJc w:val="left"/>
      <w:rPr>
        <w:rFonts w:cs="Times New Roman"/>
        <w:spacing w:val="0"/>
      </w:rPr>
    </w:lvl>
    <w:lvl w:ilvl="4">
      <w:start w:val="1"/>
      <w:numFmt w:val="none"/>
      <w:lvlRestart w:val="0"/>
      <w:suff w:val="nothing"/>
      <w:lvlText w:val=""/>
      <w:lvlJc w:val="left"/>
      <w:rPr>
        <w:rFonts w:cs="Times New Roman"/>
        <w:spacing w:val="0"/>
      </w:rPr>
    </w:lvl>
    <w:lvl w:ilvl="5">
      <w:start w:val="1"/>
      <w:numFmt w:val="none"/>
      <w:lvlRestart w:val="0"/>
      <w:suff w:val="nothing"/>
      <w:lvlText w:val=""/>
      <w:lvlJc w:val="left"/>
      <w:rPr>
        <w:rFonts w:cs="Times New Roman"/>
        <w:spacing w:val="0"/>
      </w:rPr>
    </w:lvl>
    <w:lvl w:ilvl="6">
      <w:start w:val="1"/>
      <w:numFmt w:val="none"/>
      <w:lvlRestart w:val="0"/>
      <w:suff w:val="nothing"/>
      <w:lvlText w:val=""/>
      <w:lvlJc w:val="left"/>
      <w:rPr>
        <w:rFonts w:cs="Times New Roman"/>
        <w:spacing w:val="0"/>
      </w:rPr>
    </w:lvl>
    <w:lvl w:ilvl="7">
      <w:start w:val="1"/>
      <w:numFmt w:val="none"/>
      <w:lvlRestart w:val="0"/>
      <w:suff w:val="nothing"/>
      <w:lvlText w:val=""/>
      <w:lvlJc w:val="left"/>
      <w:rPr>
        <w:rFonts w:cs="Times New Roman"/>
        <w:spacing w:val="0"/>
      </w:rPr>
    </w:lvl>
    <w:lvl w:ilvl="8">
      <w:start w:val="1"/>
      <w:numFmt w:val="none"/>
      <w:lvlRestart w:val="0"/>
      <w:suff w:val="nothing"/>
      <w:lvlText w:val=""/>
      <w:lvlJc w:val="left"/>
      <w:rPr>
        <w:rFonts w:cs="Times New Roman"/>
        <w:spacing w:val="0"/>
      </w:rPr>
    </w:lvl>
  </w:abstractNum>
  <w:abstractNum w:abstractNumId="16" w15:restartNumberingAfterBreak="0">
    <w:nsid w:val="0000001A"/>
    <w:multiLevelType w:val="multilevel"/>
    <w:tmpl w:val="884413BA"/>
    <w:lvl w:ilvl="0">
      <w:start w:val="1"/>
      <w:numFmt w:val="decimal"/>
      <w:pStyle w:val="TOC8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spacing w:val="0"/>
        <w:sz w:val="22"/>
      </w:rPr>
    </w:lvl>
    <w:lvl w:ilvl="1">
      <w:start w:val="1"/>
      <w:numFmt w:val="decimal"/>
      <w:pStyle w:val="TOC9"/>
      <w:lvlText w:val="Part %2"/>
      <w:lvlJc w:val="left"/>
      <w:pPr>
        <w:tabs>
          <w:tab w:val="num" w:pos="1800"/>
        </w:tabs>
        <w:ind w:left="1440" w:hanging="720"/>
      </w:pPr>
      <w:rPr>
        <w:rFonts w:cs="Times New Roman"/>
        <w:spacing w:val="0"/>
        <w:sz w:val="22"/>
      </w:rPr>
    </w:lvl>
    <w:lvl w:ilvl="2">
      <w:start w:val="1"/>
      <w:numFmt w:val="none"/>
      <w:lvlRestart w:val="0"/>
      <w:suff w:val="nothing"/>
      <w:lvlText w:val=""/>
      <w:lvlJc w:val="left"/>
      <w:rPr>
        <w:rFonts w:cs="Times New Roman"/>
        <w:spacing w:val="0"/>
      </w:rPr>
    </w:lvl>
    <w:lvl w:ilvl="3">
      <w:start w:val="1"/>
      <w:numFmt w:val="none"/>
      <w:lvlRestart w:val="0"/>
      <w:suff w:val="nothing"/>
      <w:lvlText w:val=""/>
      <w:lvlJc w:val="left"/>
      <w:rPr>
        <w:rFonts w:cs="Times New Roman"/>
        <w:spacing w:val="0"/>
      </w:rPr>
    </w:lvl>
    <w:lvl w:ilvl="4">
      <w:start w:val="1"/>
      <w:numFmt w:val="none"/>
      <w:lvlRestart w:val="0"/>
      <w:suff w:val="nothing"/>
      <w:lvlText w:val=""/>
      <w:lvlJc w:val="left"/>
      <w:rPr>
        <w:rFonts w:cs="Times New Roman"/>
        <w:spacing w:val="0"/>
      </w:rPr>
    </w:lvl>
    <w:lvl w:ilvl="5">
      <w:start w:val="1"/>
      <w:numFmt w:val="none"/>
      <w:lvlRestart w:val="0"/>
      <w:suff w:val="nothing"/>
      <w:lvlText w:val=""/>
      <w:lvlJc w:val="left"/>
      <w:rPr>
        <w:rFonts w:cs="Times New Roman"/>
        <w:spacing w:val="0"/>
      </w:rPr>
    </w:lvl>
    <w:lvl w:ilvl="6">
      <w:start w:val="1"/>
      <w:numFmt w:val="none"/>
      <w:lvlRestart w:val="0"/>
      <w:suff w:val="nothing"/>
      <w:lvlText w:val=""/>
      <w:lvlJc w:val="left"/>
      <w:rPr>
        <w:rFonts w:cs="Times New Roman"/>
        <w:spacing w:val="0"/>
      </w:rPr>
    </w:lvl>
    <w:lvl w:ilvl="7">
      <w:start w:val="1"/>
      <w:numFmt w:val="none"/>
      <w:lvlRestart w:val="0"/>
      <w:suff w:val="nothing"/>
      <w:lvlText w:val=""/>
      <w:lvlJc w:val="left"/>
      <w:rPr>
        <w:rFonts w:cs="Times New Roman"/>
        <w:spacing w:val="0"/>
      </w:rPr>
    </w:lvl>
    <w:lvl w:ilvl="8">
      <w:start w:val="1"/>
      <w:numFmt w:val="none"/>
      <w:lvlRestart w:val="0"/>
      <w:suff w:val="nothing"/>
      <w:lvlText w:val=""/>
      <w:lvlJc w:val="left"/>
      <w:rPr>
        <w:rFonts w:cs="Times New Roman"/>
        <w:spacing w:val="0"/>
      </w:rPr>
    </w:lvl>
  </w:abstractNum>
  <w:abstractNum w:abstractNumId="17" w15:restartNumberingAfterBreak="0">
    <w:nsid w:val="0000001B"/>
    <w:multiLevelType w:val="multilevel"/>
    <w:tmpl w:val="4D10CCD0"/>
    <w:name w:val="zzmpFWBu||FW Bullets 1|2|3|0|1|0|32||1|0|32||1|0|32||1|0|32||1|0|32||1|0|32||1|0|32||1|0|32||1|0|32||"/>
    <w:lvl w:ilvl="0">
      <w:start w:val="1"/>
      <w:numFmt w:val="decimal"/>
      <w:lvlRestart w:val="0"/>
      <w:pStyle w:val="FWBL1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  <w:b/>
        <w:i w:val="0"/>
        <w:caps w:val="0"/>
        <w:color w:val="auto"/>
        <w:spacing w:val="0"/>
        <w:u w:val="none"/>
      </w:rPr>
    </w:lvl>
    <w:lvl w:ilvl="1">
      <w:start w:val="1"/>
      <w:numFmt w:val="decimal"/>
      <w:pStyle w:val="FWBL2"/>
      <w:lvlText w:val="%1.%2"/>
      <w:lvlJc w:val="left"/>
      <w:pPr>
        <w:tabs>
          <w:tab w:val="num" w:pos="720"/>
        </w:tabs>
      </w:pPr>
      <w:rPr>
        <w:rFonts w:ascii="Times New Roman" w:hAnsi="Times New Roman" w:cs="Times New Roman"/>
        <w:b w:val="0"/>
        <w:i w:val="0"/>
        <w:caps w:val="0"/>
        <w:color w:val="auto"/>
        <w:spacing w:val="0"/>
        <w:u w:val="none"/>
      </w:rPr>
    </w:lvl>
    <w:lvl w:ilvl="2">
      <w:start w:val="1"/>
      <w:numFmt w:val="lowerLetter"/>
      <w:pStyle w:val="FWBL3"/>
      <w:lvlText w:val="(%3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color w:val="auto"/>
        <w:spacing w:val="0"/>
        <w:u w:val="none"/>
      </w:rPr>
    </w:lvl>
    <w:lvl w:ilvl="3">
      <w:start w:val="1"/>
      <w:numFmt w:val="lowerRoman"/>
      <w:pStyle w:val="FWBL4"/>
      <w:lvlText w:val="(%4)"/>
      <w:lvlJc w:val="right"/>
      <w:pPr>
        <w:tabs>
          <w:tab w:val="num" w:pos="1440"/>
        </w:tabs>
        <w:ind w:left="1440" w:hanging="216"/>
      </w:pPr>
      <w:rPr>
        <w:rFonts w:ascii="Times New Roman" w:hAnsi="Times New Roman" w:cs="Times New Roman"/>
        <w:b w:val="0"/>
        <w:i w:val="0"/>
        <w:caps w:val="0"/>
        <w:color w:val="auto"/>
        <w:spacing w:val="0"/>
        <w:u w:val="none"/>
      </w:rPr>
    </w:lvl>
    <w:lvl w:ilvl="4">
      <w:start w:val="1"/>
      <w:numFmt w:val="upperLetter"/>
      <w:pStyle w:val="FWBL5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color w:val="auto"/>
        <w:spacing w:val="0"/>
        <w:u w:val="none"/>
      </w:rPr>
    </w:lvl>
    <w:lvl w:ilvl="5">
      <w:start w:val="1"/>
      <w:numFmt w:val="upperRoman"/>
      <w:pStyle w:val="FWBL6"/>
      <w:lvlText w:val="(%6)"/>
      <w:lvlJc w:val="right"/>
      <w:pPr>
        <w:tabs>
          <w:tab w:val="num" w:pos="2880"/>
        </w:tabs>
        <w:ind w:left="2880" w:hanging="216"/>
      </w:pPr>
      <w:rPr>
        <w:rFonts w:ascii="Times New Roman" w:hAnsi="Times New Roman" w:cs="Times New Roman"/>
        <w:b w:val="0"/>
        <w:i w:val="0"/>
        <w:caps w:val="0"/>
        <w:color w:val="auto"/>
        <w:spacing w:val="0"/>
        <w:u w:val="none"/>
      </w:rPr>
    </w:lvl>
    <w:lvl w:ilvl="6">
      <w:start w:val="27"/>
      <w:numFmt w:val="lowerLetter"/>
      <w:pStyle w:val="FWBL7"/>
      <w:lvlText w:val="(%7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color w:val="auto"/>
        <w:spacing w:val="0"/>
        <w:u w:val="none"/>
      </w:rPr>
    </w:lvl>
    <w:lvl w:ilvl="7">
      <w:start w:val="1"/>
      <w:numFmt w:val="decimal"/>
      <w:pStyle w:val="FWBL8"/>
      <w:lvlText w:val="(%8)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/>
        <w:b w:val="0"/>
        <w:i w:val="0"/>
        <w:caps w:val="0"/>
        <w:color w:val="auto"/>
        <w:spacing w:val="0"/>
        <w:u w:val="none"/>
      </w:rPr>
    </w:lvl>
    <w:lvl w:ilvl="8">
      <w:start w:val="1"/>
      <w:numFmt w:val="lowerRoman"/>
      <w:lvlText w:val="%9)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/>
        <w:b w:val="0"/>
        <w:i w:val="0"/>
        <w:caps w:val="0"/>
        <w:color w:val="auto"/>
        <w:spacing w:val="0"/>
        <w:u w:val="none"/>
      </w:rPr>
    </w:lvl>
  </w:abstractNum>
  <w:abstractNum w:abstractNumId="18" w15:restartNumberingAfterBreak="0">
    <w:nsid w:val="0000001C"/>
    <w:multiLevelType w:val="multilevel"/>
    <w:tmpl w:val="A4B67268"/>
    <w:name w:val="AOA"/>
    <w:lvl w:ilvl="0">
      <w:start w:val="1"/>
      <w:numFmt w:val="none"/>
      <w:pStyle w:val="AODefHead"/>
      <w:suff w:val="nothing"/>
      <w:lvlText w:val=""/>
      <w:lvlJc w:val="left"/>
      <w:pPr>
        <w:ind w:left="720"/>
      </w:pPr>
      <w:rPr>
        <w:rFonts w:ascii="Times New Roman" w:hAnsi="Times New Roman" w:cs="Times New Roman"/>
        <w:b/>
        <w:i w:val="0"/>
        <w:caps/>
        <w:smallCaps w:val="0"/>
        <w:spacing w:val="0"/>
        <w:sz w:val="22"/>
      </w:rPr>
    </w:lvl>
    <w:lvl w:ilvl="1">
      <w:start w:val="1"/>
      <w:numFmt w:val="none"/>
      <w:pStyle w:val="AODefPara"/>
      <w:suff w:val="nothing"/>
      <w:lvlText w:val=""/>
      <w:lvlJc w:val="left"/>
      <w:pPr>
        <w:ind w:left="720"/>
      </w:pPr>
      <w:rPr>
        <w:rFonts w:ascii="Times New Roman" w:hAnsi="Times New Roman" w:cs="Times New Roman"/>
        <w:b/>
        <w:i w:val="0"/>
        <w:caps w:val="0"/>
        <w:smallCaps w:val="0"/>
        <w:spacing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spacing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spacing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spacing w:val="0"/>
        <w:sz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spacing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  <w:rPr>
        <w:rFonts w:cs="Times New Roman"/>
        <w:spacing w:val="0"/>
      </w:rPr>
    </w:lvl>
    <w:lvl w:ilvl="7">
      <w:start w:val="1"/>
      <w:numFmt w:val="decimal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spacing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spacing w:val="0"/>
        <w:sz w:val="22"/>
      </w:rPr>
    </w:lvl>
  </w:abstractNum>
  <w:abstractNum w:abstractNumId="19" w15:restartNumberingAfterBreak="0">
    <w:nsid w:val="0000001F"/>
    <w:multiLevelType w:val="multilevel"/>
    <w:tmpl w:val="49465C80"/>
    <w:name w:val="AODef"/>
    <w:lvl w:ilvl="0">
      <w:start w:val="1"/>
      <w:numFmt w:val="decimal"/>
      <w:pStyle w:val="AOGenNum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spacing w:val="0"/>
      </w:rPr>
    </w:lvl>
    <w:lvl w:ilvl="1">
      <w:start w:val="1"/>
      <w:numFmt w:val="decimal"/>
      <w:pStyle w:val="AOGenNum1Para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  <w:spacing w:val="0"/>
      </w:rPr>
    </w:lvl>
    <w:lvl w:ilvl="2">
      <w:start w:val="1"/>
      <w:numFmt w:val="lowerLetter"/>
      <w:pStyle w:val="AOGenNum1List"/>
      <w:lvlText w:val="(%3)"/>
      <w:lvlJc w:val="left"/>
      <w:pPr>
        <w:tabs>
          <w:tab w:val="num" w:pos="720"/>
        </w:tabs>
        <w:ind w:left="720" w:hanging="720"/>
      </w:pPr>
      <w:rPr>
        <w:rFonts w:cs="Times New Roman"/>
        <w:spacing w:val="0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  <w:rPr>
        <w:rFonts w:cs="Times New Roman"/>
        <w:spacing w:val="0"/>
      </w:r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  <w:rPr>
        <w:rFonts w:cs="Times New Roman"/>
        <w:spacing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cs="Times New Roman"/>
        <w:spacing w:val="0"/>
      </w:r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  <w:rPr>
        <w:rFonts w:cs="Times New Roman"/>
        <w:spacing w:val="0"/>
      </w:r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  <w:rPr>
        <w:rFonts w:cs="Times New Roman"/>
        <w:spacing w:val="0"/>
      </w:r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  <w:rPr>
        <w:rFonts w:cs="Times New Roman"/>
        <w:spacing w:val="0"/>
      </w:rPr>
    </w:lvl>
  </w:abstractNum>
  <w:abstractNum w:abstractNumId="20" w15:restartNumberingAfterBreak="0">
    <w:nsid w:val="00000020"/>
    <w:multiLevelType w:val="multilevel"/>
    <w:tmpl w:val="403809AA"/>
    <w:lvl w:ilvl="0">
      <w:start w:val="1"/>
      <w:numFmt w:val="decimal"/>
      <w:pStyle w:val="Centre2"/>
      <w:lvlText w:val="Protocol %1"/>
      <w:lvlJc w:val="left"/>
      <w:pPr>
        <w:tabs>
          <w:tab w:val="num" w:pos="0"/>
        </w:tabs>
      </w:pPr>
      <w:rPr>
        <w:rFonts w:cs="Times New Roman" w:hint="eastAsia"/>
        <w:caps/>
        <w:spacing w:val="0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eastAsia"/>
        <w:spacing w:val="0"/>
      </w:rPr>
    </w:lvl>
    <w:lvl w:ilvl="2">
      <w:start w:val="1"/>
      <w:numFmt w:val="decimalZero"/>
      <w:pStyle w:val="Num1"/>
      <w:lvlText w:val="%1.%3"/>
      <w:lvlJc w:val="left"/>
      <w:pPr>
        <w:tabs>
          <w:tab w:val="num" w:pos="1440"/>
        </w:tabs>
        <w:ind w:firstLine="720"/>
      </w:pPr>
      <w:rPr>
        <w:rFonts w:cs="Times New Roman" w:hint="eastAsia"/>
        <w:spacing w:val="0"/>
      </w:rPr>
    </w:lvl>
    <w:lvl w:ilvl="3">
      <w:start w:val="1"/>
      <w:numFmt w:val="lowerLetter"/>
      <w:pStyle w:val="Num2"/>
      <w:lvlText w:val="(%4)"/>
      <w:lvlJc w:val="left"/>
      <w:pPr>
        <w:tabs>
          <w:tab w:val="num" w:pos="1440"/>
        </w:tabs>
        <w:ind w:left="720"/>
      </w:pPr>
      <w:rPr>
        <w:rFonts w:cs="Times New Roman" w:hint="eastAsia"/>
        <w:spacing w:val="0"/>
      </w:rPr>
    </w:lvl>
    <w:lvl w:ilvl="4">
      <w:start w:val="1"/>
      <w:numFmt w:val="lowerRoman"/>
      <w:pStyle w:val="Num3"/>
      <w:lvlText w:val="(%5)"/>
      <w:lvlJc w:val="left"/>
      <w:pPr>
        <w:tabs>
          <w:tab w:val="num" w:pos="2160"/>
        </w:tabs>
        <w:ind w:left="1440"/>
      </w:pPr>
      <w:rPr>
        <w:rFonts w:cs="Times New Roman" w:hint="eastAsia"/>
        <w:spacing w:val="0"/>
      </w:rPr>
    </w:lvl>
    <w:lvl w:ilvl="5">
      <w:start w:val="1"/>
      <w:numFmt w:val="none"/>
      <w:lvlText w:val=" "/>
      <w:lvlJc w:val="left"/>
      <w:pPr>
        <w:tabs>
          <w:tab w:val="num" w:pos="4402"/>
        </w:tabs>
        <w:ind w:left="2818" w:hanging="936"/>
      </w:pPr>
      <w:rPr>
        <w:rFonts w:cs="Times New Roman" w:hint="eastAsia"/>
        <w:spacing w:val="0"/>
      </w:rPr>
    </w:lvl>
    <w:lvl w:ilvl="6">
      <w:start w:val="1"/>
      <w:numFmt w:val="none"/>
      <w:lvlText w:val=""/>
      <w:lvlJc w:val="left"/>
      <w:pPr>
        <w:tabs>
          <w:tab w:val="num" w:pos="5122"/>
        </w:tabs>
        <w:ind w:left="3322" w:hanging="1080"/>
      </w:pPr>
      <w:rPr>
        <w:rFonts w:cs="Times New Roman" w:hint="eastAsia"/>
        <w:spacing w:val="0"/>
      </w:rPr>
    </w:lvl>
    <w:lvl w:ilvl="7">
      <w:start w:val="1"/>
      <w:numFmt w:val="none"/>
      <w:lvlText w:val=""/>
      <w:lvlJc w:val="left"/>
      <w:pPr>
        <w:tabs>
          <w:tab w:val="num" w:pos="5842"/>
        </w:tabs>
        <w:ind w:left="3826" w:hanging="1224"/>
      </w:pPr>
      <w:rPr>
        <w:rFonts w:cs="Times New Roman" w:hint="eastAsia"/>
        <w:spacing w:val="0"/>
      </w:rPr>
    </w:lvl>
    <w:lvl w:ilvl="8">
      <w:start w:val="1"/>
      <w:numFmt w:val="none"/>
      <w:lvlText w:val=""/>
      <w:lvlJc w:val="left"/>
      <w:pPr>
        <w:tabs>
          <w:tab w:val="num" w:pos="6562"/>
        </w:tabs>
        <w:ind w:left="4402" w:hanging="1440"/>
      </w:pPr>
      <w:rPr>
        <w:rFonts w:cs="Times New Roman" w:hint="eastAsia"/>
        <w:spacing w:val="0"/>
      </w:rPr>
    </w:lvl>
  </w:abstractNum>
  <w:abstractNum w:abstractNumId="21" w15:restartNumberingAfterBreak="0">
    <w:nsid w:val="01082DEE"/>
    <w:multiLevelType w:val="hybridMultilevel"/>
    <w:tmpl w:val="9FDA0C2C"/>
    <w:lvl w:ilvl="0" w:tplc="D67A82A6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15C590A"/>
    <w:multiLevelType w:val="multilevel"/>
    <w:tmpl w:val="42B47BD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0179220C"/>
    <w:multiLevelType w:val="multilevel"/>
    <w:tmpl w:val="99F24576"/>
    <w:lvl w:ilvl="0">
      <w:start w:val="1"/>
      <w:numFmt w:val="decimal"/>
      <w:lvlText w:val="5.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2%13.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Restart w:val="1"/>
      <w:lvlText w:val="%13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050C3F88"/>
    <w:multiLevelType w:val="multilevel"/>
    <w:tmpl w:val="FE7699B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078A658C"/>
    <w:multiLevelType w:val="multilevel"/>
    <w:tmpl w:val="D62CD3E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3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23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23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  <w:sz w:val="23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  <w:sz w:val="23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  <w:sz w:val="23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  <w:sz w:val="23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  <w:sz w:val="23"/>
      </w:rPr>
    </w:lvl>
  </w:abstractNum>
  <w:abstractNum w:abstractNumId="26" w15:restartNumberingAfterBreak="0">
    <w:nsid w:val="0856050A"/>
    <w:multiLevelType w:val="multilevel"/>
    <w:tmpl w:val="72D4A21E"/>
    <w:lvl w:ilvl="0">
      <w:start w:val="1"/>
      <w:numFmt w:val="decimal"/>
      <w:lvlText w:val="3.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2%13.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Restart w:val="1"/>
      <w:lvlText w:val="%13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08C17A30"/>
    <w:multiLevelType w:val="multilevel"/>
    <w:tmpl w:val="B7362706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0A3F44B5"/>
    <w:multiLevelType w:val="multilevel"/>
    <w:tmpl w:val="19F4FC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29" w15:restartNumberingAfterBreak="0">
    <w:nsid w:val="0AE055EA"/>
    <w:multiLevelType w:val="multilevel"/>
    <w:tmpl w:val="97AE9B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30" w15:restartNumberingAfterBreak="0">
    <w:nsid w:val="0CC05152"/>
    <w:multiLevelType w:val="multilevel"/>
    <w:tmpl w:val="A39E9104"/>
    <w:lvl w:ilvl="0">
      <w:start w:val="1"/>
      <w:numFmt w:val="decimal"/>
      <w:lvlText w:val="6.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2%13.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Restart w:val="1"/>
      <w:lvlText w:val="%13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0FD176FB"/>
    <w:multiLevelType w:val="multilevel"/>
    <w:tmpl w:val="46442890"/>
    <w:name w:val="TOCCCCC"/>
    <w:lvl w:ilvl="0">
      <w:start w:val="1"/>
      <w:numFmt w:val="none"/>
      <w:pStyle w:val="TOC3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TOC4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OC5"/>
      <w:lvlText w:val="Protocol %3"/>
      <w:lvlJc w:val="left"/>
      <w:pPr>
        <w:tabs>
          <w:tab w:val="num" w:pos="2160"/>
        </w:tabs>
        <w:ind w:left="2160" w:hanging="1440"/>
      </w:pPr>
      <w:rPr>
        <w:rFonts w:hint="default"/>
        <w:sz w:val="22"/>
        <w:szCs w:val="22"/>
      </w:rPr>
    </w:lvl>
    <w:lvl w:ilvl="3">
      <w:start w:val="1"/>
      <w:numFmt w:val="none"/>
      <w:suff w:val="nothing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10176AD1"/>
    <w:multiLevelType w:val="hybridMultilevel"/>
    <w:tmpl w:val="6C383C78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171A640A"/>
    <w:multiLevelType w:val="hybridMultilevel"/>
    <w:tmpl w:val="0A98C730"/>
    <w:lvl w:ilvl="0" w:tplc="086696C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3"/>
      </w:rPr>
    </w:lvl>
    <w:lvl w:ilvl="1" w:tplc="FB105902">
      <w:start w:val="3"/>
      <w:numFmt w:val="lowerRoman"/>
      <w:lvlText w:val="(%2)"/>
      <w:lvlJc w:val="left"/>
      <w:pPr>
        <w:tabs>
          <w:tab w:val="num" w:pos="1815"/>
        </w:tabs>
        <w:ind w:left="1815" w:hanging="7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19C55669"/>
    <w:multiLevelType w:val="multilevel"/>
    <w:tmpl w:val="9A3A3DAC"/>
    <w:lvl w:ilvl="0">
      <w:start w:val="1"/>
      <w:numFmt w:val="decimal"/>
      <w:lvlText w:val="2.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2%13.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Restart w:val="1"/>
      <w:lvlText w:val="%13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 w15:restartNumberingAfterBreak="0">
    <w:nsid w:val="1BDD25DD"/>
    <w:multiLevelType w:val="hybridMultilevel"/>
    <w:tmpl w:val="6CCC431E"/>
    <w:lvl w:ilvl="0" w:tplc="1C2E87D4">
      <w:start w:val="1"/>
      <w:numFmt w:val="lowerLetter"/>
      <w:lvlText w:val="(%1)"/>
      <w:lvlJc w:val="left"/>
      <w:pPr>
        <w:tabs>
          <w:tab w:val="num" w:pos="1069"/>
        </w:tabs>
        <w:ind w:left="1069" w:hanging="360"/>
      </w:pPr>
      <w:rPr>
        <w:rFonts w:hint="default"/>
        <w:color w:val="auto"/>
        <w:sz w:val="23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6" w15:restartNumberingAfterBreak="0">
    <w:nsid w:val="1E171EEA"/>
    <w:multiLevelType w:val="hybridMultilevel"/>
    <w:tmpl w:val="4FFE3224"/>
    <w:lvl w:ilvl="0" w:tplc="DA022BBA">
      <w:start w:val="1"/>
      <w:numFmt w:val="lowerRoman"/>
      <w:lvlText w:val="(%1)"/>
      <w:lvlJc w:val="right"/>
      <w:pPr>
        <w:tabs>
          <w:tab w:val="num" w:pos="371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43F4D35"/>
    <w:multiLevelType w:val="hybridMultilevel"/>
    <w:tmpl w:val="79D8C174"/>
    <w:lvl w:ilvl="0" w:tplc="0448A46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4AF78E7"/>
    <w:multiLevelType w:val="multilevel"/>
    <w:tmpl w:val="EFEE1A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94D3279"/>
    <w:multiLevelType w:val="hybridMultilevel"/>
    <w:tmpl w:val="C97AC5C8"/>
    <w:lvl w:ilvl="0" w:tplc="A3125502">
      <w:start w:val="1"/>
      <w:numFmt w:val="lowerLetter"/>
      <w:lvlText w:val="(%1)"/>
      <w:lvlJc w:val="left"/>
      <w:pPr>
        <w:tabs>
          <w:tab w:val="num" w:pos="502"/>
        </w:tabs>
        <w:ind w:left="502" w:hanging="360"/>
      </w:pPr>
      <w:rPr>
        <w:rFonts w:hint="default"/>
        <w:color w:val="000000"/>
        <w:sz w:val="22"/>
      </w:rPr>
    </w:lvl>
    <w:lvl w:ilvl="1" w:tplc="DA022BBA">
      <w:start w:val="1"/>
      <w:numFmt w:val="lowerRoman"/>
      <w:lvlText w:val="(%2)"/>
      <w:lvlJc w:val="right"/>
      <w:pPr>
        <w:tabs>
          <w:tab w:val="num" w:pos="371"/>
        </w:tabs>
        <w:ind w:left="1440" w:hanging="360"/>
      </w:pPr>
      <w:rPr>
        <w:rFonts w:hint="default"/>
        <w:color w:val="000000"/>
        <w:sz w:val="22"/>
      </w:rPr>
    </w:lvl>
    <w:lvl w:ilvl="2" w:tplc="F7729BF0">
      <w:start w:val="1"/>
      <w:numFmt w:val="lowerRoman"/>
      <w:lvlText w:val="(%3)"/>
      <w:lvlJc w:val="right"/>
      <w:pPr>
        <w:tabs>
          <w:tab w:val="num" w:pos="1271"/>
        </w:tabs>
        <w:ind w:left="2340" w:hanging="360"/>
      </w:pPr>
      <w:rPr>
        <w:rFonts w:hint="default"/>
        <w:b w:val="0"/>
        <w:i w:val="0"/>
        <w:color w:val="000000"/>
        <w:sz w:val="22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2B121685"/>
    <w:multiLevelType w:val="hybridMultilevel"/>
    <w:tmpl w:val="71763CB6"/>
    <w:lvl w:ilvl="0" w:tplc="23468C3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53168B3"/>
    <w:multiLevelType w:val="multilevel"/>
    <w:tmpl w:val="7C3A2A2A"/>
    <w:lvl w:ilvl="0">
      <w:start w:val="1"/>
      <w:numFmt w:val="decimal"/>
      <w:lvlText w:val="7.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2%13.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Restart w:val="1"/>
      <w:lvlText w:val="%13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 w15:restartNumberingAfterBreak="0">
    <w:nsid w:val="386C5141"/>
    <w:multiLevelType w:val="hybridMultilevel"/>
    <w:tmpl w:val="76283C76"/>
    <w:lvl w:ilvl="0" w:tplc="468862D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226098"/>
    <w:multiLevelType w:val="hybridMultilevel"/>
    <w:tmpl w:val="41B4EFB0"/>
    <w:lvl w:ilvl="0" w:tplc="19EA872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3"/>
      </w:rPr>
    </w:lvl>
    <w:lvl w:ilvl="1" w:tplc="B2A024EA">
      <w:start w:val="3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3CC1791E"/>
    <w:multiLevelType w:val="hybridMultilevel"/>
    <w:tmpl w:val="BCE06C06"/>
    <w:lvl w:ilvl="0">
      <w:start w:val="9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06F19A9"/>
    <w:multiLevelType w:val="hybridMultilevel"/>
    <w:tmpl w:val="74E26E78"/>
    <w:lvl w:ilvl="0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1DA0D76"/>
    <w:multiLevelType w:val="multilevel"/>
    <w:tmpl w:val="C596BA02"/>
    <w:lvl w:ilvl="0">
      <w:start w:val="1"/>
      <w:numFmt w:val="none"/>
      <w:lvlText w:val="2.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7" w15:restartNumberingAfterBreak="0">
    <w:nsid w:val="430D1CC8"/>
    <w:multiLevelType w:val="multilevel"/>
    <w:tmpl w:val="B826342E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8" w15:restartNumberingAfterBreak="0">
    <w:nsid w:val="4B636767"/>
    <w:multiLevelType w:val="hybridMultilevel"/>
    <w:tmpl w:val="0F242666"/>
    <w:lvl w:ilvl="0" w:tplc="D222EB8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1817814"/>
    <w:multiLevelType w:val="multilevel"/>
    <w:tmpl w:val="CB40D7C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0" w15:restartNumberingAfterBreak="0">
    <w:nsid w:val="52205153"/>
    <w:multiLevelType w:val="hybridMultilevel"/>
    <w:tmpl w:val="54D61F64"/>
    <w:lvl w:ilvl="0" w:tplc="2654A862">
      <w:start w:val="1"/>
      <w:numFmt w:val="lowerLetter"/>
      <w:lvlText w:val="(%1)"/>
      <w:lvlJc w:val="left"/>
      <w:pPr>
        <w:tabs>
          <w:tab w:val="num" w:pos="1069"/>
        </w:tabs>
        <w:ind w:left="1069" w:hanging="360"/>
      </w:pPr>
      <w:rPr>
        <w:rFonts w:eastAsia="SimSun" w:hint="default"/>
        <w:color w:val="auto"/>
        <w:w w:val="100"/>
        <w:sz w:val="23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1" w15:restartNumberingAfterBreak="0">
    <w:nsid w:val="5446459F"/>
    <w:multiLevelType w:val="hybridMultilevel"/>
    <w:tmpl w:val="8440F1FA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7245B92"/>
    <w:multiLevelType w:val="hybridMultilevel"/>
    <w:tmpl w:val="E326B2D6"/>
    <w:lvl w:ilvl="0" w:tplc="4F4EC484">
      <w:start w:val="1"/>
      <w:numFmt w:val="lowerLetter"/>
      <w:lvlText w:val="(%1)"/>
      <w:lvlJc w:val="right"/>
      <w:pPr>
        <w:tabs>
          <w:tab w:val="num" w:pos="-709"/>
        </w:tabs>
        <w:ind w:left="360" w:hanging="360"/>
      </w:pPr>
      <w:rPr>
        <w:rFonts w:hint="default"/>
        <w:b w:val="0"/>
        <w:i w:val="0"/>
      </w:rPr>
    </w:lvl>
    <w:lvl w:ilvl="1" w:tplc="33AA5E5A">
      <w:start w:val="8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3" w15:restartNumberingAfterBreak="0">
    <w:nsid w:val="5A024108"/>
    <w:multiLevelType w:val="multilevel"/>
    <w:tmpl w:val="6CF2F1C0"/>
    <w:lvl w:ilvl="0">
      <w:start w:val="1"/>
      <w:numFmt w:val="decimal"/>
      <w:lvlText w:val="4.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2%13.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Restart w:val="1"/>
      <w:lvlText w:val="%13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4" w15:restartNumberingAfterBreak="0">
    <w:nsid w:val="5CE74146"/>
    <w:multiLevelType w:val="hybridMultilevel"/>
    <w:tmpl w:val="8F0C5DD2"/>
    <w:lvl w:ilvl="0" w:tplc="DF0A3A4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w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5D973C5C"/>
    <w:multiLevelType w:val="hybridMultilevel"/>
    <w:tmpl w:val="199A918A"/>
    <w:lvl w:ilvl="0" w:tplc="FFFFFFFF">
      <w:start w:val="1"/>
      <w:numFmt w:val="decimal"/>
      <w:lvlText w:val="%1.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6" w15:restartNumberingAfterBreak="0">
    <w:nsid w:val="5EA07554"/>
    <w:multiLevelType w:val="multilevel"/>
    <w:tmpl w:val="CA989D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57" w15:restartNumberingAfterBreak="0">
    <w:nsid w:val="64346A18"/>
    <w:multiLevelType w:val="multilevel"/>
    <w:tmpl w:val="4B2059FC"/>
    <w:lvl w:ilvl="0">
      <w:start w:val="1"/>
      <w:numFmt w:val="none"/>
      <w:lvlText w:val="2.5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8" w15:restartNumberingAfterBreak="0">
    <w:nsid w:val="6623170E"/>
    <w:multiLevelType w:val="hybridMultilevel"/>
    <w:tmpl w:val="384C17BC"/>
    <w:lvl w:ilvl="0" w:tplc="84C4F54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825850">
      <w:start w:val="3"/>
      <w:numFmt w:val="lowerRoman"/>
      <w:lvlText w:val="(%2)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9ED7CEC"/>
    <w:multiLevelType w:val="hybridMultilevel"/>
    <w:tmpl w:val="33FA83AC"/>
    <w:lvl w:ilvl="0" w:tplc="045A666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D6ADCE">
      <w:start w:val="1"/>
      <w:numFmt w:val="lowerRoman"/>
      <w:lvlText w:val="(%2)"/>
      <w:lvlJc w:val="right"/>
      <w:pPr>
        <w:tabs>
          <w:tab w:val="num" w:pos="371"/>
        </w:tabs>
        <w:ind w:left="144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0146EC3"/>
    <w:multiLevelType w:val="multilevel"/>
    <w:tmpl w:val="721AC206"/>
    <w:lvl w:ilvl="0">
      <w:start w:val="1"/>
      <w:numFmt w:val="decimal"/>
      <w:lvlText w:val="1.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2%13.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Restart w:val="1"/>
      <w:lvlText w:val="%13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1" w15:restartNumberingAfterBreak="0">
    <w:nsid w:val="71CE2E70"/>
    <w:multiLevelType w:val="multilevel"/>
    <w:tmpl w:val="63A41CE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720A3D9C"/>
    <w:multiLevelType w:val="hybridMultilevel"/>
    <w:tmpl w:val="2FC06508"/>
    <w:lvl w:ilvl="0" w:tplc="2F5E7378">
      <w:start w:val="1"/>
      <w:numFmt w:val="lowerLetter"/>
      <w:lvlText w:val="(%1)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3" w15:restartNumberingAfterBreak="0">
    <w:nsid w:val="76920435"/>
    <w:multiLevelType w:val="hybridMultilevel"/>
    <w:tmpl w:val="FC36274A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7F4C5E3E"/>
    <w:multiLevelType w:val="hybridMultilevel"/>
    <w:tmpl w:val="29D40CFE"/>
    <w:lvl w:ilvl="0" w:tplc="3D62404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0129854">
    <w:abstractNumId w:val="63"/>
  </w:num>
  <w:num w:numId="2" w16cid:durableId="896551700">
    <w:abstractNumId w:val="44"/>
  </w:num>
  <w:num w:numId="3" w16cid:durableId="143357931">
    <w:abstractNumId w:val="32"/>
  </w:num>
  <w:num w:numId="4" w16cid:durableId="1189181588">
    <w:abstractNumId w:val="45"/>
  </w:num>
  <w:num w:numId="5" w16cid:durableId="643386274">
    <w:abstractNumId w:val="51"/>
  </w:num>
  <w:num w:numId="6" w16cid:durableId="1498380972">
    <w:abstractNumId w:val="61"/>
  </w:num>
  <w:num w:numId="7" w16cid:durableId="1848792069">
    <w:abstractNumId w:val="38"/>
  </w:num>
  <w:num w:numId="8" w16cid:durableId="487016691">
    <w:abstractNumId w:val="2"/>
  </w:num>
  <w:num w:numId="9" w16cid:durableId="1245382790">
    <w:abstractNumId w:val="3"/>
  </w:num>
  <w:num w:numId="10" w16cid:durableId="644119835">
    <w:abstractNumId w:val="4"/>
  </w:num>
  <w:num w:numId="11" w16cid:durableId="1157301569">
    <w:abstractNumId w:val="5"/>
  </w:num>
  <w:num w:numId="12" w16cid:durableId="1295671905">
    <w:abstractNumId w:val="18"/>
  </w:num>
  <w:num w:numId="13" w16cid:durableId="1823736592">
    <w:abstractNumId w:val="13"/>
  </w:num>
  <w:num w:numId="14" w16cid:durableId="518810895">
    <w:abstractNumId w:val="15"/>
  </w:num>
  <w:num w:numId="15" w16cid:durableId="978922932">
    <w:abstractNumId w:val="12"/>
  </w:num>
  <w:num w:numId="16" w16cid:durableId="2130391953">
    <w:abstractNumId w:val="7"/>
  </w:num>
  <w:num w:numId="17" w16cid:durableId="128593872">
    <w:abstractNumId w:val="10"/>
  </w:num>
  <w:num w:numId="18" w16cid:durableId="1009696">
    <w:abstractNumId w:val="19"/>
  </w:num>
  <w:num w:numId="19" w16cid:durableId="1911764573">
    <w:abstractNumId w:val="8"/>
  </w:num>
  <w:num w:numId="20" w16cid:durableId="1137837533">
    <w:abstractNumId w:val="11"/>
  </w:num>
  <w:num w:numId="21" w16cid:durableId="623123958">
    <w:abstractNumId w:val="14"/>
  </w:num>
  <w:num w:numId="22" w16cid:durableId="709762235">
    <w:abstractNumId w:val="6"/>
  </w:num>
  <w:num w:numId="23" w16cid:durableId="1889754038">
    <w:abstractNumId w:val="16"/>
  </w:num>
  <w:num w:numId="24" w16cid:durableId="769736733">
    <w:abstractNumId w:val="9"/>
  </w:num>
  <w:num w:numId="25" w16cid:durableId="1460369998">
    <w:abstractNumId w:val="17"/>
  </w:num>
  <w:num w:numId="26" w16cid:durableId="1549682478">
    <w:abstractNumId w:val="55"/>
  </w:num>
  <w:num w:numId="27" w16cid:durableId="73356575">
    <w:abstractNumId w:val="20"/>
  </w:num>
  <w:num w:numId="28" w16cid:durableId="1414009301">
    <w:abstractNumId w:val="31"/>
  </w:num>
  <w:num w:numId="29" w16cid:durableId="1424759228">
    <w:abstractNumId w:val="46"/>
  </w:num>
  <w:num w:numId="30" w16cid:durableId="1711151318">
    <w:abstractNumId w:val="39"/>
  </w:num>
  <w:num w:numId="31" w16cid:durableId="47382996">
    <w:abstractNumId w:val="36"/>
  </w:num>
  <w:num w:numId="32" w16cid:durableId="1442996456">
    <w:abstractNumId w:val="52"/>
  </w:num>
  <w:num w:numId="33" w16cid:durableId="1987466607">
    <w:abstractNumId w:val="57"/>
  </w:num>
  <w:num w:numId="34" w16cid:durableId="1213008040">
    <w:abstractNumId w:val="60"/>
  </w:num>
  <w:num w:numId="35" w16cid:durableId="1335761192">
    <w:abstractNumId w:val="59"/>
  </w:num>
  <w:num w:numId="36" w16cid:durableId="1467579542">
    <w:abstractNumId w:val="25"/>
  </w:num>
  <w:num w:numId="37" w16cid:durableId="1687711703">
    <w:abstractNumId w:val="33"/>
  </w:num>
  <w:num w:numId="38" w16cid:durableId="1646231192">
    <w:abstractNumId w:val="29"/>
  </w:num>
  <w:num w:numId="39" w16cid:durableId="1706099815">
    <w:abstractNumId w:val="43"/>
  </w:num>
  <w:num w:numId="40" w16cid:durableId="576789942">
    <w:abstractNumId w:val="64"/>
  </w:num>
  <w:num w:numId="41" w16cid:durableId="115872667">
    <w:abstractNumId w:val="56"/>
  </w:num>
  <w:num w:numId="42" w16cid:durableId="1371762425">
    <w:abstractNumId w:val="37"/>
  </w:num>
  <w:num w:numId="43" w16cid:durableId="90902278">
    <w:abstractNumId w:val="22"/>
  </w:num>
  <w:num w:numId="44" w16cid:durableId="2103523200">
    <w:abstractNumId w:val="28"/>
  </w:num>
  <w:num w:numId="45" w16cid:durableId="1830709734">
    <w:abstractNumId w:val="21"/>
  </w:num>
  <w:num w:numId="46" w16cid:durableId="1530875165">
    <w:abstractNumId w:val="24"/>
  </w:num>
  <w:num w:numId="47" w16cid:durableId="558589647">
    <w:abstractNumId w:val="27"/>
  </w:num>
  <w:num w:numId="48" w16cid:durableId="1882861862">
    <w:abstractNumId w:val="47"/>
  </w:num>
  <w:num w:numId="49" w16cid:durableId="862479860">
    <w:abstractNumId w:val="35"/>
  </w:num>
  <w:num w:numId="50" w16cid:durableId="2071489795">
    <w:abstractNumId w:val="49"/>
  </w:num>
  <w:num w:numId="51" w16cid:durableId="1605571112">
    <w:abstractNumId w:val="50"/>
  </w:num>
  <w:num w:numId="52" w16cid:durableId="1201017101">
    <w:abstractNumId w:val="40"/>
  </w:num>
  <w:num w:numId="53" w16cid:durableId="1344239201">
    <w:abstractNumId w:val="34"/>
  </w:num>
  <w:num w:numId="54" w16cid:durableId="1139304854">
    <w:abstractNumId w:val="48"/>
  </w:num>
  <w:num w:numId="55" w16cid:durableId="1730683923">
    <w:abstractNumId w:val="42"/>
  </w:num>
  <w:num w:numId="56" w16cid:durableId="923957568">
    <w:abstractNumId w:val="62"/>
  </w:num>
  <w:num w:numId="57" w16cid:durableId="1845392047">
    <w:abstractNumId w:val="26"/>
  </w:num>
  <w:num w:numId="58" w16cid:durableId="1897158278">
    <w:abstractNumId w:val="54"/>
  </w:num>
  <w:num w:numId="59" w16cid:durableId="358773348">
    <w:abstractNumId w:val="58"/>
  </w:num>
  <w:num w:numId="60" w16cid:durableId="815419330">
    <w:abstractNumId w:val="53"/>
  </w:num>
  <w:num w:numId="61" w16cid:durableId="187529418">
    <w:abstractNumId w:val="23"/>
  </w:num>
  <w:num w:numId="62" w16cid:durableId="589706070">
    <w:abstractNumId w:val="30"/>
  </w:num>
  <w:num w:numId="63" w16cid:durableId="631595068">
    <w:abstractNumId w:val="41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0B5"/>
    <w:rsid w:val="000013A1"/>
    <w:rsid w:val="000114BE"/>
    <w:rsid w:val="000152B9"/>
    <w:rsid w:val="0001737C"/>
    <w:rsid w:val="00047403"/>
    <w:rsid w:val="00080235"/>
    <w:rsid w:val="0008061F"/>
    <w:rsid w:val="00136F9D"/>
    <w:rsid w:val="00144D42"/>
    <w:rsid w:val="00160047"/>
    <w:rsid w:val="001E6D84"/>
    <w:rsid w:val="00201E7B"/>
    <w:rsid w:val="00213237"/>
    <w:rsid w:val="00215847"/>
    <w:rsid w:val="00241CB1"/>
    <w:rsid w:val="0024695E"/>
    <w:rsid w:val="00265C5A"/>
    <w:rsid w:val="00276E10"/>
    <w:rsid w:val="00281BFE"/>
    <w:rsid w:val="002A5CF0"/>
    <w:rsid w:val="002F6A00"/>
    <w:rsid w:val="00303ED0"/>
    <w:rsid w:val="003227D8"/>
    <w:rsid w:val="00331E06"/>
    <w:rsid w:val="00380C2F"/>
    <w:rsid w:val="003B1E53"/>
    <w:rsid w:val="0041352B"/>
    <w:rsid w:val="004314A1"/>
    <w:rsid w:val="00434823"/>
    <w:rsid w:val="00471719"/>
    <w:rsid w:val="00480B85"/>
    <w:rsid w:val="0049565B"/>
    <w:rsid w:val="004A1065"/>
    <w:rsid w:val="004B0E43"/>
    <w:rsid w:val="00531065"/>
    <w:rsid w:val="00554D82"/>
    <w:rsid w:val="00557C5B"/>
    <w:rsid w:val="005954ED"/>
    <w:rsid w:val="00603779"/>
    <w:rsid w:val="00615A5F"/>
    <w:rsid w:val="0062198C"/>
    <w:rsid w:val="00633A55"/>
    <w:rsid w:val="006767AE"/>
    <w:rsid w:val="00683EF5"/>
    <w:rsid w:val="006A2732"/>
    <w:rsid w:val="006B2468"/>
    <w:rsid w:val="006E2B30"/>
    <w:rsid w:val="006E71AF"/>
    <w:rsid w:val="007432EF"/>
    <w:rsid w:val="00751F1A"/>
    <w:rsid w:val="00772DAA"/>
    <w:rsid w:val="0078119C"/>
    <w:rsid w:val="00794D8C"/>
    <w:rsid w:val="007A0731"/>
    <w:rsid w:val="007C21DB"/>
    <w:rsid w:val="0081709D"/>
    <w:rsid w:val="00841D81"/>
    <w:rsid w:val="00870717"/>
    <w:rsid w:val="00883BBC"/>
    <w:rsid w:val="008922AD"/>
    <w:rsid w:val="008A2660"/>
    <w:rsid w:val="008C084A"/>
    <w:rsid w:val="008D2358"/>
    <w:rsid w:val="008F1D13"/>
    <w:rsid w:val="0091067A"/>
    <w:rsid w:val="00917A0C"/>
    <w:rsid w:val="00925375"/>
    <w:rsid w:val="00932059"/>
    <w:rsid w:val="0097327E"/>
    <w:rsid w:val="009A3BD8"/>
    <w:rsid w:val="009D20B5"/>
    <w:rsid w:val="00A14F0D"/>
    <w:rsid w:val="00A50543"/>
    <w:rsid w:val="00A77948"/>
    <w:rsid w:val="00A81174"/>
    <w:rsid w:val="00AA1091"/>
    <w:rsid w:val="00AD0088"/>
    <w:rsid w:val="00AE51E7"/>
    <w:rsid w:val="00B24686"/>
    <w:rsid w:val="00B4057B"/>
    <w:rsid w:val="00B50786"/>
    <w:rsid w:val="00B83135"/>
    <w:rsid w:val="00B83951"/>
    <w:rsid w:val="00B97910"/>
    <w:rsid w:val="00BC37BA"/>
    <w:rsid w:val="00BC3AD1"/>
    <w:rsid w:val="00BD530A"/>
    <w:rsid w:val="00BF31B7"/>
    <w:rsid w:val="00C0088F"/>
    <w:rsid w:val="00C2262F"/>
    <w:rsid w:val="00C87AF7"/>
    <w:rsid w:val="00CA66C5"/>
    <w:rsid w:val="00CB068A"/>
    <w:rsid w:val="00CB7AAF"/>
    <w:rsid w:val="00CC3AE7"/>
    <w:rsid w:val="00CC5EB4"/>
    <w:rsid w:val="00CC61F5"/>
    <w:rsid w:val="00D07EDC"/>
    <w:rsid w:val="00D168B0"/>
    <w:rsid w:val="00D321C5"/>
    <w:rsid w:val="00D40A1E"/>
    <w:rsid w:val="00D732F6"/>
    <w:rsid w:val="00D81305"/>
    <w:rsid w:val="00E2474A"/>
    <w:rsid w:val="00E64C79"/>
    <w:rsid w:val="00EB27A7"/>
    <w:rsid w:val="00F626B2"/>
    <w:rsid w:val="00F87DF2"/>
    <w:rsid w:val="00FC0578"/>
    <w:rsid w:val="00FD4AA4"/>
    <w:rsid w:val="00FE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77BECA26"/>
  <w15:chartTrackingRefBased/>
  <w15:docId w15:val="{08DBA389-F9DF-4F3D-A27B-441FE7271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AOHeadings"/>
    <w:next w:val="AODocTxt"/>
    <w:link w:val="Heading1Char"/>
    <w:qFormat/>
    <w:rsid w:val="00B83135"/>
    <w:pPr>
      <w:keepNext/>
      <w:outlineLvl w:val="0"/>
    </w:pPr>
    <w:rPr>
      <w:b/>
      <w:caps/>
      <w:kern w:val="28"/>
    </w:rPr>
  </w:style>
  <w:style w:type="paragraph" w:styleId="Heading2">
    <w:name w:val="heading 2"/>
    <w:basedOn w:val="AOHeadings"/>
    <w:next w:val="AODocTxt"/>
    <w:link w:val="Heading2Char"/>
    <w:qFormat/>
    <w:rsid w:val="00B83135"/>
    <w:pPr>
      <w:keepNext/>
      <w:outlineLvl w:val="1"/>
    </w:pPr>
    <w:rPr>
      <w:b/>
    </w:rPr>
  </w:style>
  <w:style w:type="paragraph" w:styleId="Heading3">
    <w:name w:val="heading 3"/>
    <w:basedOn w:val="AOHeadings"/>
    <w:next w:val="AODocTxt"/>
    <w:link w:val="Heading3Char"/>
    <w:qFormat/>
    <w:rsid w:val="00B83135"/>
    <w:pPr>
      <w:outlineLvl w:val="2"/>
    </w:pPr>
  </w:style>
  <w:style w:type="paragraph" w:styleId="Heading4">
    <w:name w:val="heading 4"/>
    <w:basedOn w:val="AOHeadings"/>
    <w:next w:val="AODocTxt"/>
    <w:link w:val="Heading4Char"/>
    <w:qFormat/>
    <w:rsid w:val="00B83135"/>
    <w:pPr>
      <w:outlineLvl w:val="3"/>
    </w:pPr>
  </w:style>
  <w:style w:type="paragraph" w:styleId="Heading5">
    <w:name w:val="heading 5"/>
    <w:basedOn w:val="AOHeadings"/>
    <w:next w:val="AODocTxt"/>
    <w:link w:val="Heading5Char"/>
    <w:qFormat/>
    <w:rsid w:val="00B83135"/>
    <w:pPr>
      <w:outlineLvl w:val="4"/>
    </w:pPr>
  </w:style>
  <w:style w:type="paragraph" w:styleId="Heading6">
    <w:name w:val="heading 6"/>
    <w:basedOn w:val="AOHeadings"/>
    <w:next w:val="AODocTxt"/>
    <w:link w:val="Heading6Char"/>
    <w:qFormat/>
    <w:rsid w:val="00B83135"/>
    <w:pPr>
      <w:outlineLvl w:val="5"/>
    </w:pPr>
  </w:style>
  <w:style w:type="paragraph" w:styleId="Heading7">
    <w:name w:val="heading 7"/>
    <w:basedOn w:val="AOHeadings"/>
    <w:next w:val="AODocTxt"/>
    <w:link w:val="Heading7Char"/>
    <w:qFormat/>
    <w:rsid w:val="00B83135"/>
    <w:pPr>
      <w:outlineLvl w:val="6"/>
    </w:pPr>
  </w:style>
  <w:style w:type="paragraph" w:styleId="Heading8">
    <w:name w:val="heading 8"/>
    <w:basedOn w:val="AOHeadings"/>
    <w:next w:val="AODocTxt"/>
    <w:link w:val="Heading8Char"/>
    <w:qFormat/>
    <w:rsid w:val="00B83135"/>
    <w:pPr>
      <w:outlineLvl w:val="7"/>
    </w:pPr>
  </w:style>
  <w:style w:type="paragraph" w:styleId="Heading9">
    <w:name w:val="heading 9"/>
    <w:basedOn w:val="AOHeadings"/>
    <w:next w:val="AODocTxt"/>
    <w:link w:val="Heading9Char"/>
    <w:qFormat/>
    <w:rsid w:val="00B83135"/>
    <w:pPr>
      <w:outlineLvl w:val="8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OHeadings">
    <w:name w:val="AOHeadings"/>
    <w:basedOn w:val="AOBodyTxt"/>
    <w:next w:val="AODocTxt"/>
    <w:rsid w:val="00B83135"/>
  </w:style>
  <w:style w:type="paragraph" w:customStyle="1" w:styleId="AOBodyTxt">
    <w:name w:val="AOBodyTxt"/>
    <w:basedOn w:val="AONormal"/>
    <w:next w:val="AODocTxt"/>
    <w:rsid w:val="00B83135"/>
    <w:pPr>
      <w:spacing w:before="240"/>
      <w:jc w:val="both"/>
    </w:pPr>
  </w:style>
  <w:style w:type="paragraph" w:customStyle="1" w:styleId="AONormal">
    <w:name w:val="AONormal"/>
    <w:rsid w:val="00B83135"/>
    <w:pPr>
      <w:autoSpaceDE w:val="0"/>
      <w:autoSpaceDN w:val="0"/>
      <w:adjustRightInd w:val="0"/>
      <w:spacing w:line="260" w:lineRule="atLeast"/>
    </w:pPr>
    <w:rPr>
      <w:rFonts w:eastAsia="SimSun"/>
      <w:sz w:val="22"/>
      <w:szCs w:val="22"/>
      <w:lang w:val="en-GB" w:eastAsia="zh-CN"/>
    </w:rPr>
  </w:style>
  <w:style w:type="paragraph" w:customStyle="1" w:styleId="AODocTxt">
    <w:name w:val="AODocTxt"/>
    <w:basedOn w:val="AOBodyTxt"/>
    <w:rsid w:val="00B83135"/>
    <w:pPr>
      <w:numPr>
        <w:numId w:val="17"/>
      </w:numPr>
    </w:pPr>
  </w:style>
  <w:style w:type="character" w:customStyle="1" w:styleId="Heading1Char">
    <w:name w:val="Heading 1 Char"/>
    <w:basedOn w:val="DefaultParagraphFont"/>
    <w:link w:val="Heading1"/>
    <w:rsid w:val="00B83135"/>
    <w:rPr>
      <w:rFonts w:eastAsia="SimSun"/>
      <w:b/>
      <w:caps/>
      <w:kern w:val="28"/>
      <w:sz w:val="22"/>
      <w:szCs w:val="22"/>
      <w:lang w:val="en-GB" w:eastAsia="zh-CN"/>
    </w:rPr>
  </w:style>
  <w:style w:type="character" w:customStyle="1" w:styleId="Heading2Char">
    <w:name w:val="Heading 2 Char"/>
    <w:basedOn w:val="DefaultParagraphFont"/>
    <w:link w:val="Heading2"/>
    <w:rsid w:val="00B83135"/>
    <w:rPr>
      <w:rFonts w:eastAsia="SimSun"/>
      <w:b/>
      <w:sz w:val="22"/>
      <w:szCs w:val="22"/>
      <w:lang w:val="en-GB" w:eastAsia="zh-CN"/>
    </w:rPr>
  </w:style>
  <w:style w:type="character" w:customStyle="1" w:styleId="Heading3Char">
    <w:name w:val="Heading 3 Char"/>
    <w:basedOn w:val="DefaultParagraphFont"/>
    <w:link w:val="Heading3"/>
    <w:rsid w:val="00B83135"/>
    <w:rPr>
      <w:rFonts w:eastAsia="SimSun"/>
      <w:sz w:val="22"/>
      <w:szCs w:val="22"/>
      <w:lang w:val="en-GB" w:eastAsia="zh-CN"/>
    </w:rPr>
  </w:style>
  <w:style w:type="character" w:customStyle="1" w:styleId="Heading4Char">
    <w:name w:val="Heading 4 Char"/>
    <w:basedOn w:val="DefaultParagraphFont"/>
    <w:link w:val="Heading4"/>
    <w:rsid w:val="00B83135"/>
    <w:rPr>
      <w:rFonts w:eastAsia="SimSun"/>
      <w:sz w:val="22"/>
      <w:szCs w:val="22"/>
      <w:lang w:val="en-GB" w:eastAsia="zh-CN"/>
    </w:rPr>
  </w:style>
  <w:style w:type="character" w:customStyle="1" w:styleId="Heading5Char">
    <w:name w:val="Heading 5 Char"/>
    <w:basedOn w:val="DefaultParagraphFont"/>
    <w:link w:val="Heading5"/>
    <w:rsid w:val="00B83135"/>
    <w:rPr>
      <w:rFonts w:eastAsia="SimSun"/>
      <w:sz w:val="22"/>
      <w:szCs w:val="22"/>
      <w:lang w:val="en-GB" w:eastAsia="zh-CN"/>
    </w:rPr>
  </w:style>
  <w:style w:type="character" w:customStyle="1" w:styleId="Heading6Char">
    <w:name w:val="Heading 6 Char"/>
    <w:basedOn w:val="DefaultParagraphFont"/>
    <w:link w:val="Heading6"/>
    <w:rsid w:val="00B83135"/>
    <w:rPr>
      <w:rFonts w:eastAsia="SimSun"/>
      <w:sz w:val="22"/>
      <w:szCs w:val="22"/>
      <w:lang w:val="en-GB" w:eastAsia="zh-CN"/>
    </w:rPr>
  </w:style>
  <w:style w:type="character" w:customStyle="1" w:styleId="Heading7Char">
    <w:name w:val="Heading 7 Char"/>
    <w:basedOn w:val="DefaultParagraphFont"/>
    <w:link w:val="Heading7"/>
    <w:rsid w:val="00B83135"/>
    <w:rPr>
      <w:rFonts w:eastAsia="SimSun"/>
      <w:sz w:val="22"/>
      <w:szCs w:val="22"/>
      <w:lang w:val="en-GB" w:eastAsia="zh-CN"/>
    </w:rPr>
  </w:style>
  <w:style w:type="character" w:customStyle="1" w:styleId="Heading8Char">
    <w:name w:val="Heading 8 Char"/>
    <w:basedOn w:val="DefaultParagraphFont"/>
    <w:link w:val="Heading8"/>
    <w:rsid w:val="00B83135"/>
    <w:rPr>
      <w:rFonts w:eastAsia="SimSun"/>
      <w:sz w:val="22"/>
      <w:szCs w:val="22"/>
      <w:lang w:val="en-GB" w:eastAsia="zh-CN"/>
    </w:rPr>
  </w:style>
  <w:style w:type="character" w:customStyle="1" w:styleId="Heading9Char">
    <w:name w:val="Heading 9 Char"/>
    <w:basedOn w:val="DefaultParagraphFont"/>
    <w:link w:val="Heading9"/>
    <w:rsid w:val="00B83135"/>
    <w:rPr>
      <w:rFonts w:eastAsia="SimSun"/>
      <w:sz w:val="22"/>
      <w:szCs w:val="22"/>
      <w:lang w:val="en-GB" w:eastAsia="zh-CN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ListParagraph1">
    <w:name w:val="List Paragraph1"/>
    <w:basedOn w:val="Normal"/>
    <w:qFormat/>
    <w:pPr>
      <w:ind w:left="720"/>
    </w:p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rsid w:val="009D20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811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rsid w:val="00794D8C"/>
    <w:pPr>
      <w:widowControl w:val="0"/>
      <w:suppressLineNumbers/>
      <w:suppressAutoHyphens/>
    </w:pPr>
    <w:rPr>
      <w:rFonts w:eastAsia="Arial Unicode MS"/>
      <w:kern w:val="1"/>
      <w:lang w:val="lv-LV"/>
    </w:rPr>
  </w:style>
  <w:style w:type="paragraph" w:customStyle="1" w:styleId="AOAnxTitle">
    <w:name w:val="AOAnxTitle"/>
    <w:basedOn w:val="AOAttachments"/>
    <w:next w:val="AODocTxt"/>
    <w:rsid w:val="00B83135"/>
    <w:pPr>
      <w:outlineLvl w:val="1"/>
    </w:pPr>
    <w:rPr>
      <w:b/>
    </w:rPr>
  </w:style>
  <w:style w:type="paragraph" w:customStyle="1" w:styleId="AOAttachments">
    <w:name w:val="AOAttachments"/>
    <w:basedOn w:val="AOBodyTxt"/>
    <w:next w:val="AODocTxt"/>
    <w:rsid w:val="00B83135"/>
    <w:pPr>
      <w:jc w:val="center"/>
    </w:pPr>
    <w:rPr>
      <w:caps/>
    </w:rPr>
  </w:style>
  <w:style w:type="paragraph" w:customStyle="1" w:styleId="AOAnxPartTitle">
    <w:name w:val="AOAnxPartTitle"/>
    <w:basedOn w:val="AOAnxTitle"/>
    <w:next w:val="AODocTxt"/>
    <w:rsid w:val="00B83135"/>
  </w:style>
  <w:style w:type="paragraph" w:customStyle="1" w:styleId="AOAppTitle">
    <w:name w:val="AOAppTitle"/>
    <w:basedOn w:val="AOAttachments"/>
    <w:next w:val="AODocTxt"/>
    <w:rsid w:val="00B83135"/>
    <w:pPr>
      <w:outlineLvl w:val="1"/>
    </w:pPr>
    <w:rPr>
      <w:b/>
    </w:rPr>
  </w:style>
  <w:style w:type="paragraph" w:customStyle="1" w:styleId="AOAppPartTitle">
    <w:name w:val="AOAppPartTitle"/>
    <w:basedOn w:val="AOAppTitle"/>
    <w:next w:val="AODocTxt"/>
    <w:rsid w:val="00B83135"/>
  </w:style>
  <w:style w:type="paragraph" w:customStyle="1" w:styleId="AOFPBP">
    <w:name w:val="AOFPBP"/>
    <w:basedOn w:val="AONormal"/>
    <w:next w:val="AOFPTxt"/>
    <w:rsid w:val="00B83135"/>
    <w:pPr>
      <w:jc w:val="center"/>
    </w:pPr>
  </w:style>
  <w:style w:type="paragraph" w:customStyle="1" w:styleId="AOFPTxt">
    <w:name w:val="AOFPTxt"/>
    <w:basedOn w:val="AOFPBP"/>
    <w:rsid w:val="00B83135"/>
    <w:rPr>
      <w:b/>
    </w:rPr>
  </w:style>
  <w:style w:type="paragraph" w:customStyle="1" w:styleId="AOBullet">
    <w:name w:val="AOBullet"/>
    <w:basedOn w:val="AOBodyTxt"/>
    <w:rsid w:val="00B83135"/>
    <w:pPr>
      <w:ind w:left="720" w:hanging="720"/>
    </w:pPr>
  </w:style>
  <w:style w:type="paragraph" w:customStyle="1" w:styleId="AOFPCopyright">
    <w:name w:val="AOFPCopyright"/>
    <w:basedOn w:val="AOFPTxt"/>
    <w:rsid w:val="00B83135"/>
    <w:pPr>
      <w:jc w:val="left"/>
    </w:pPr>
    <w:rPr>
      <w:caps/>
    </w:rPr>
  </w:style>
  <w:style w:type="paragraph" w:customStyle="1" w:styleId="AOFPDate">
    <w:name w:val="AOFPDate"/>
    <w:basedOn w:val="AOFPTxt"/>
    <w:rsid w:val="00B83135"/>
    <w:rPr>
      <w:caps/>
    </w:rPr>
  </w:style>
  <w:style w:type="paragraph" w:customStyle="1" w:styleId="AOFPTitle">
    <w:name w:val="AOFPTitle"/>
    <w:basedOn w:val="AOFPTxt"/>
    <w:rsid w:val="00B83135"/>
    <w:rPr>
      <w:caps/>
      <w:sz w:val="32"/>
    </w:rPr>
  </w:style>
  <w:style w:type="paragraph" w:customStyle="1" w:styleId="AOFPTxtCaps">
    <w:name w:val="AOFPTxtCaps"/>
    <w:basedOn w:val="AOFPTxt"/>
    <w:rsid w:val="00B83135"/>
    <w:rPr>
      <w:caps/>
    </w:rPr>
  </w:style>
  <w:style w:type="paragraph" w:customStyle="1" w:styleId="AOLocation">
    <w:name w:val="AOLocation"/>
    <w:basedOn w:val="AOFPBP"/>
    <w:rsid w:val="00B83135"/>
    <w:pPr>
      <w:spacing w:before="160"/>
    </w:pPr>
    <w:rPr>
      <w:b/>
      <w:caps/>
    </w:rPr>
  </w:style>
  <w:style w:type="paragraph" w:customStyle="1" w:styleId="AOSchTitle">
    <w:name w:val="AOSchTitle"/>
    <w:basedOn w:val="AOAttachments"/>
    <w:next w:val="AODocTxt"/>
    <w:rsid w:val="00B83135"/>
    <w:pPr>
      <w:outlineLvl w:val="1"/>
    </w:pPr>
    <w:rPr>
      <w:b/>
    </w:rPr>
  </w:style>
  <w:style w:type="paragraph" w:customStyle="1" w:styleId="AOSchPartTitle">
    <w:name w:val="AOSchPartTitle"/>
    <w:basedOn w:val="AOSchTitle"/>
    <w:next w:val="AODocTxt"/>
    <w:rsid w:val="00B83135"/>
  </w:style>
  <w:style w:type="paragraph" w:customStyle="1" w:styleId="AOSignatory">
    <w:name w:val="AOSignatory"/>
    <w:basedOn w:val="AOBodyTxt"/>
    <w:next w:val="AODocTxt"/>
    <w:rsid w:val="00B83135"/>
    <w:pPr>
      <w:pageBreakBefore/>
      <w:spacing w:after="240"/>
      <w:jc w:val="center"/>
    </w:pPr>
    <w:rPr>
      <w:b/>
      <w:caps/>
    </w:rPr>
  </w:style>
  <w:style w:type="paragraph" w:customStyle="1" w:styleId="AOTitle">
    <w:name w:val="AOTitle"/>
    <w:basedOn w:val="AOHeadings"/>
    <w:next w:val="AODocTxt"/>
    <w:rsid w:val="00B83135"/>
    <w:pPr>
      <w:jc w:val="center"/>
    </w:pPr>
    <w:rPr>
      <w:b/>
      <w:caps/>
    </w:rPr>
  </w:style>
  <w:style w:type="paragraph" w:customStyle="1" w:styleId="AOTOCHeading">
    <w:name w:val="AOTOCHeading"/>
    <w:basedOn w:val="AOHeadings"/>
    <w:next w:val="AODocTxt"/>
    <w:rsid w:val="00B83135"/>
    <w:pPr>
      <w:tabs>
        <w:tab w:val="right" w:pos="7587"/>
      </w:tabs>
      <w:spacing w:after="240"/>
    </w:pPr>
    <w:rPr>
      <w:b/>
    </w:rPr>
  </w:style>
  <w:style w:type="paragraph" w:customStyle="1" w:styleId="AOTOCs">
    <w:name w:val="AOTOCs"/>
    <w:basedOn w:val="AONormal"/>
    <w:next w:val="TOC1"/>
    <w:rsid w:val="00B83135"/>
    <w:pPr>
      <w:tabs>
        <w:tab w:val="right" w:leader="dot" w:pos="7587"/>
      </w:tabs>
      <w:jc w:val="both"/>
    </w:pPr>
  </w:style>
  <w:style w:type="paragraph" w:styleId="TOC1">
    <w:name w:val="toc 1"/>
    <w:basedOn w:val="Normal"/>
    <w:next w:val="AONormal"/>
    <w:rsid w:val="00B83135"/>
    <w:pPr>
      <w:tabs>
        <w:tab w:val="right" w:leader="dot" w:pos="7587"/>
      </w:tabs>
      <w:autoSpaceDE w:val="0"/>
      <w:autoSpaceDN w:val="0"/>
      <w:adjustRightInd w:val="0"/>
      <w:spacing w:before="240" w:after="240" w:line="260" w:lineRule="atLeast"/>
      <w:jc w:val="center"/>
    </w:pPr>
    <w:rPr>
      <w:rFonts w:eastAsia="SimSun"/>
      <w:smallCaps/>
      <w:sz w:val="22"/>
      <w:szCs w:val="22"/>
      <w:lang w:val="en-GB" w:eastAsia="zh-CN"/>
    </w:rPr>
  </w:style>
  <w:style w:type="paragraph" w:customStyle="1" w:styleId="AOTOCTitle">
    <w:name w:val="AOTOCTitle"/>
    <w:basedOn w:val="AOHeadings"/>
    <w:next w:val="AOTOCHeading"/>
    <w:rsid w:val="00B83135"/>
    <w:pPr>
      <w:jc w:val="center"/>
    </w:pPr>
    <w:rPr>
      <w:b/>
      <w:caps/>
    </w:rPr>
  </w:style>
  <w:style w:type="paragraph" w:styleId="CommentText">
    <w:name w:val="annotation text"/>
    <w:basedOn w:val="AONormal"/>
    <w:link w:val="CommentTextChar"/>
    <w:rsid w:val="00B83135"/>
    <w:pPr>
      <w:spacing w:line="240" w:lineRule="auto"/>
    </w:pPr>
    <w:rPr>
      <w:sz w:val="16"/>
    </w:rPr>
  </w:style>
  <w:style w:type="character" w:customStyle="1" w:styleId="CommentTextChar">
    <w:name w:val="Comment Text Char"/>
    <w:basedOn w:val="DefaultParagraphFont"/>
    <w:link w:val="CommentText"/>
    <w:rsid w:val="00B83135"/>
    <w:rPr>
      <w:rFonts w:eastAsia="SimSun"/>
      <w:sz w:val="16"/>
      <w:szCs w:val="22"/>
      <w:lang w:val="en-GB" w:eastAsia="zh-CN"/>
    </w:rPr>
  </w:style>
  <w:style w:type="paragraph" w:styleId="EndnoteText">
    <w:name w:val="endnote text"/>
    <w:basedOn w:val="AONormal"/>
    <w:link w:val="EndnoteTextChar"/>
    <w:rsid w:val="00B83135"/>
    <w:pPr>
      <w:spacing w:line="240" w:lineRule="auto"/>
      <w:ind w:left="720" w:hanging="720"/>
      <w:jc w:val="both"/>
    </w:pPr>
    <w:rPr>
      <w:sz w:val="16"/>
    </w:rPr>
  </w:style>
  <w:style w:type="character" w:customStyle="1" w:styleId="EndnoteTextChar">
    <w:name w:val="Endnote Text Char"/>
    <w:basedOn w:val="DefaultParagraphFont"/>
    <w:link w:val="EndnoteText"/>
    <w:rsid w:val="00B83135"/>
    <w:rPr>
      <w:rFonts w:eastAsia="SimSun"/>
      <w:sz w:val="16"/>
      <w:szCs w:val="22"/>
      <w:lang w:val="en-GB" w:eastAsia="zh-CN"/>
    </w:rPr>
  </w:style>
  <w:style w:type="paragraph" w:styleId="FootnoteText">
    <w:name w:val="footnote text"/>
    <w:basedOn w:val="AONormal"/>
    <w:link w:val="FootnoteTextChar"/>
    <w:rsid w:val="00B83135"/>
    <w:pPr>
      <w:spacing w:line="240" w:lineRule="auto"/>
      <w:ind w:left="720" w:hanging="720"/>
      <w:jc w:val="both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B83135"/>
    <w:rPr>
      <w:rFonts w:eastAsia="SimSun"/>
      <w:sz w:val="16"/>
      <w:szCs w:val="22"/>
      <w:lang w:val="en-GB" w:eastAsia="zh-CN"/>
    </w:rPr>
  </w:style>
  <w:style w:type="paragraph" w:styleId="TableofAuthorities">
    <w:name w:val="table of authorities"/>
    <w:basedOn w:val="AONormal"/>
    <w:rsid w:val="00B83135"/>
    <w:pPr>
      <w:tabs>
        <w:tab w:val="right" w:leader="dot" w:pos="9490"/>
      </w:tabs>
      <w:spacing w:before="240" w:line="240" w:lineRule="auto"/>
      <w:ind w:left="720" w:hanging="720"/>
    </w:pPr>
  </w:style>
  <w:style w:type="paragraph" w:styleId="TOAHeading">
    <w:name w:val="toa heading"/>
    <w:basedOn w:val="AONormal"/>
    <w:next w:val="TableofAuthorities"/>
    <w:rsid w:val="00B83135"/>
    <w:pPr>
      <w:tabs>
        <w:tab w:val="right" w:pos="9490"/>
      </w:tabs>
      <w:spacing w:before="240" w:after="120" w:line="240" w:lineRule="auto"/>
    </w:pPr>
    <w:rPr>
      <w:b/>
    </w:rPr>
  </w:style>
  <w:style w:type="paragraph" w:styleId="TOC2">
    <w:name w:val="toc 2"/>
    <w:basedOn w:val="Normal"/>
    <w:next w:val="AONormal"/>
    <w:rsid w:val="00B83135"/>
    <w:pPr>
      <w:tabs>
        <w:tab w:val="left" w:pos="1440"/>
        <w:tab w:val="right" w:leader="dot" w:pos="7587"/>
      </w:tabs>
      <w:autoSpaceDE w:val="0"/>
      <w:autoSpaceDN w:val="0"/>
      <w:adjustRightInd w:val="0"/>
      <w:ind w:left="1440" w:hanging="1440"/>
    </w:pPr>
    <w:rPr>
      <w:rFonts w:eastAsia="SimSun"/>
      <w:sz w:val="22"/>
      <w:szCs w:val="22"/>
      <w:lang w:val="en-GB" w:eastAsia="zh-CN"/>
    </w:rPr>
  </w:style>
  <w:style w:type="paragraph" w:styleId="TOC5">
    <w:name w:val="toc 5"/>
    <w:basedOn w:val="AOTOCs"/>
    <w:next w:val="AONormal"/>
    <w:rsid w:val="00B83135"/>
    <w:pPr>
      <w:numPr>
        <w:ilvl w:val="2"/>
        <w:numId w:val="28"/>
      </w:numPr>
      <w:ind w:right="720"/>
    </w:pPr>
  </w:style>
  <w:style w:type="paragraph" w:styleId="TOC3">
    <w:name w:val="toc 3"/>
    <w:basedOn w:val="AOTOCs"/>
    <w:next w:val="AONormal"/>
    <w:rsid w:val="00B83135"/>
    <w:pPr>
      <w:numPr>
        <w:numId w:val="28"/>
      </w:numPr>
      <w:spacing w:before="240"/>
      <w:jc w:val="center"/>
    </w:pPr>
    <w:rPr>
      <w:caps/>
    </w:rPr>
  </w:style>
  <w:style w:type="paragraph" w:styleId="TOC4">
    <w:name w:val="toc 4"/>
    <w:basedOn w:val="AOTOCs"/>
    <w:next w:val="AONormal"/>
    <w:rsid w:val="00B83135"/>
    <w:pPr>
      <w:numPr>
        <w:ilvl w:val="1"/>
        <w:numId w:val="28"/>
      </w:numPr>
      <w:spacing w:after="240"/>
      <w:jc w:val="center"/>
    </w:pPr>
    <w:rPr>
      <w:smallCaps/>
    </w:rPr>
  </w:style>
  <w:style w:type="paragraph" w:styleId="TOC6">
    <w:name w:val="toc 6"/>
    <w:basedOn w:val="AOTOCs"/>
    <w:next w:val="AONormal"/>
    <w:rsid w:val="00B83135"/>
    <w:pPr>
      <w:ind w:right="720"/>
    </w:pPr>
  </w:style>
  <w:style w:type="paragraph" w:styleId="TOC7">
    <w:name w:val="toc 7"/>
    <w:basedOn w:val="AOTOCs"/>
    <w:next w:val="AONormal"/>
    <w:rsid w:val="00B83135"/>
    <w:pPr>
      <w:numPr>
        <w:ilvl w:val="1"/>
        <w:numId w:val="22"/>
      </w:numPr>
      <w:ind w:right="720"/>
    </w:pPr>
  </w:style>
  <w:style w:type="paragraph" w:styleId="TOC8">
    <w:name w:val="toc 8"/>
    <w:basedOn w:val="AOTOCs"/>
    <w:next w:val="AONormal"/>
    <w:rsid w:val="00B83135"/>
    <w:pPr>
      <w:numPr>
        <w:numId w:val="23"/>
      </w:numPr>
      <w:ind w:right="720"/>
    </w:pPr>
  </w:style>
  <w:style w:type="paragraph" w:styleId="TOC9">
    <w:name w:val="toc 9"/>
    <w:basedOn w:val="AOTOCs"/>
    <w:next w:val="AONormal"/>
    <w:rsid w:val="00B83135"/>
    <w:pPr>
      <w:numPr>
        <w:ilvl w:val="1"/>
        <w:numId w:val="23"/>
      </w:numPr>
      <w:ind w:left="1800" w:right="720" w:hanging="1080"/>
    </w:pPr>
  </w:style>
  <w:style w:type="paragraph" w:customStyle="1" w:styleId="AODefHead">
    <w:name w:val="AODefHead"/>
    <w:basedOn w:val="AOBodyTxt"/>
    <w:next w:val="AODefPara"/>
    <w:rsid w:val="00B83135"/>
    <w:pPr>
      <w:numPr>
        <w:numId w:val="12"/>
      </w:numPr>
      <w:outlineLvl w:val="5"/>
    </w:pPr>
  </w:style>
  <w:style w:type="paragraph" w:customStyle="1" w:styleId="AODefPara">
    <w:name w:val="AODefPara"/>
    <w:basedOn w:val="AODefHead"/>
    <w:rsid w:val="00B83135"/>
    <w:pPr>
      <w:numPr>
        <w:ilvl w:val="1"/>
      </w:numPr>
      <w:tabs>
        <w:tab w:val="num" w:pos="720"/>
      </w:tabs>
      <w:ind w:hanging="720"/>
      <w:outlineLvl w:val="6"/>
    </w:pPr>
  </w:style>
  <w:style w:type="paragraph" w:customStyle="1" w:styleId="AO1">
    <w:name w:val="AO(1)"/>
    <w:basedOn w:val="AOBodyTxt"/>
    <w:next w:val="AODocTxt"/>
    <w:rsid w:val="00B83135"/>
    <w:pPr>
      <w:numPr>
        <w:numId w:val="13"/>
      </w:numPr>
      <w:tabs>
        <w:tab w:val="clear" w:pos="720"/>
      </w:tabs>
    </w:pPr>
  </w:style>
  <w:style w:type="paragraph" w:customStyle="1" w:styleId="AOA">
    <w:name w:val="AO(A)"/>
    <w:basedOn w:val="AOBodyTxt"/>
    <w:next w:val="AODocTxt"/>
    <w:rsid w:val="00B83135"/>
    <w:pPr>
      <w:numPr>
        <w:numId w:val="14"/>
      </w:numPr>
      <w:tabs>
        <w:tab w:val="clear" w:pos="720"/>
      </w:tabs>
    </w:pPr>
  </w:style>
  <w:style w:type="paragraph" w:customStyle="1" w:styleId="AOAnxHead">
    <w:name w:val="AOAnxHead"/>
    <w:basedOn w:val="AOAttachments"/>
    <w:next w:val="AOAnxTitle"/>
    <w:rsid w:val="00B83135"/>
    <w:pPr>
      <w:pageBreakBefore/>
      <w:numPr>
        <w:numId w:val="15"/>
      </w:numPr>
      <w:outlineLvl w:val="0"/>
    </w:pPr>
  </w:style>
  <w:style w:type="paragraph" w:customStyle="1" w:styleId="AOAnxPartHead">
    <w:name w:val="AOAnxPartHead"/>
    <w:basedOn w:val="AOAnxHead"/>
    <w:next w:val="AOAnxPartTitle"/>
    <w:rsid w:val="00B83135"/>
    <w:pPr>
      <w:pageBreakBefore w:val="0"/>
      <w:numPr>
        <w:ilvl w:val="1"/>
      </w:numPr>
    </w:pPr>
  </w:style>
  <w:style w:type="paragraph" w:customStyle="1" w:styleId="AOAppHead">
    <w:name w:val="AOAppHead"/>
    <w:basedOn w:val="AOAttachments"/>
    <w:next w:val="AOAppTitle"/>
    <w:rsid w:val="00B83135"/>
    <w:pPr>
      <w:pageBreakBefore/>
      <w:outlineLvl w:val="0"/>
    </w:pPr>
  </w:style>
  <w:style w:type="paragraph" w:customStyle="1" w:styleId="AOAppPartHead">
    <w:name w:val="AOAppPartHead"/>
    <w:basedOn w:val="AOAppHead"/>
    <w:next w:val="AOAppPartTitle"/>
    <w:rsid w:val="00B83135"/>
    <w:pPr>
      <w:pageBreakBefore w:val="0"/>
    </w:pPr>
  </w:style>
  <w:style w:type="paragraph" w:customStyle="1" w:styleId="AOSchHead">
    <w:name w:val="AOSchHead"/>
    <w:basedOn w:val="AOAttachments"/>
    <w:next w:val="AOSchTitle"/>
    <w:rsid w:val="00B83135"/>
    <w:pPr>
      <w:pageBreakBefore/>
      <w:numPr>
        <w:numId w:val="16"/>
      </w:numPr>
      <w:outlineLvl w:val="0"/>
    </w:pPr>
    <w:rPr>
      <w:b/>
    </w:rPr>
  </w:style>
  <w:style w:type="paragraph" w:customStyle="1" w:styleId="AOSchPartHead">
    <w:name w:val="AOSchPartHead"/>
    <w:basedOn w:val="AOSchHead"/>
    <w:next w:val="AOSchPartTitle"/>
    <w:rsid w:val="00B83135"/>
    <w:pPr>
      <w:pageBreakBefore w:val="0"/>
      <w:numPr>
        <w:ilvl w:val="1"/>
      </w:numPr>
    </w:pPr>
  </w:style>
  <w:style w:type="paragraph" w:customStyle="1" w:styleId="AODocTxtL1">
    <w:name w:val="AODocTxtL1"/>
    <w:basedOn w:val="AODocTxt"/>
    <w:rsid w:val="00B83135"/>
    <w:pPr>
      <w:numPr>
        <w:ilvl w:val="1"/>
        <w:numId w:val="1"/>
      </w:numPr>
    </w:pPr>
  </w:style>
  <w:style w:type="paragraph" w:customStyle="1" w:styleId="AODocTxtL2">
    <w:name w:val="AODocTxtL2"/>
    <w:basedOn w:val="AODocTxt"/>
    <w:rsid w:val="00B83135"/>
    <w:pPr>
      <w:numPr>
        <w:ilvl w:val="2"/>
        <w:numId w:val="1"/>
      </w:numPr>
    </w:pPr>
  </w:style>
  <w:style w:type="paragraph" w:customStyle="1" w:styleId="AODocTxtL3">
    <w:name w:val="AODocTxtL3"/>
    <w:basedOn w:val="AODocTxt"/>
    <w:rsid w:val="00B83135"/>
    <w:pPr>
      <w:numPr>
        <w:ilvl w:val="3"/>
        <w:numId w:val="1"/>
      </w:numPr>
    </w:pPr>
  </w:style>
  <w:style w:type="paragraph" w:customStyle="1" w:styleId="AODocTxtL4">
    <w:name w:val="AODocTxtL4"/>
    <w:basedOn w:val="AODocTxt"/>
    <w:rsid w:val="00B83135"/>
    <w:pPr>
      <w:numPr>
        <w:ilvl w:val="4"/>
        <w:numId w:val="1"/>
      </w:numPr>
    </w:pPr>
  </w:style>
  <w:style w:type="paragraph" w:customStyle="1" w:styleId="AODocTxtL5">
    <w:name w:val="AODocTxtL5"/>
    <w:basedOn w:val="AODocTxt"/>
    <w:rsid w:val="00B83135"/>
    <w:pPr>
      <w:numPr>
        <w:ilvl w:val="5"/>
        <w:numId w:val="1"/>
      </w:numPr>
    </w:pPr>
  </w:style>
  <w:style w:type="paragraph" w:customStyle="1" w:styleId="AODocTxtL6">
    <w:name w:val="AODocTxtL6"/>
    <w:basedOn w:val="AODocTxt"/>
    <w:rsid w:val="00B83135"/>
    <w:pPr>
      <w:numPr>
        <w:ilvl w:val="6"/>
        <w:numId w:val="1"/>
      </w:numPr>
    </w:pPr>
  </w:style>
  <w:style w:type="paragraph" w:customStyle="1" w:styleId="AODocTxtL7">
    <w:name w:val="AODocTxtL7"/>
    <w:basedOn w:val="AODocTxt"/>
    <w:rsid w:val="00B83135"/>
    <w:pPr>
      <w:numPr>
        <w:ilvl w:val="7"/>
        <w:numId w:val="1"/>
      </w:numPr>
    </w:pPr>
  </w:style>
  <w:style w:type="paragraph" w:customStyle="1" w:styleId="AODocTxtL8">
    <w:name w:val="AODocTxtL8"/>
    <w:basedOn w:val="AODocTxt"/>
    <w:rsid w:val="00B83135"/>
    <w:pPr>
      <w:numPr>
        <w:ilvl w:val="8"/>
        <w:numId w:val="1"/>
      </w:numPr>
    </w:pPr>
  </w:style>
  <w:style w:type="paragraph" w:customStyle="1" w:styleId="AOGenNum1">
    <w:name w:val="AOGenNum1"/>
    <w:basedOn w:val="AOBodyTxt"/>
    <w:next w:val="AOGenNum1Para"/>
    <w:rsid w:val="00B83135"/>
    <w:pPr>
      <w:keepNext/>
      <w:numPr>
        <w:numId w:val="18"/>
      </w:numPr>
    </w:pPr>
    <w:rPr>
      <w:b/>
      <w:caps/>
    </w:rPr>
  </w:style>
  <w:style w:type="paragraph" w:customStyle="1" w:styleId="AOGenNum1Para">
    <w:name w:val="AOGenNum1Para"/>
    <w:basedOn w:val="AOGenNum1"/>
    <w:next w:val="AOGenNum1List"/>
    <w:rsid w:val="00B83135"/>
    <w:pPr>
      <w:numPr>
        <w:ilvl w:val="1"/>
      </w:numPr>
    </w:pPr>
    <w:rPr>
      <w:caps w:val="0"/>
    </w:rPr>
  </w:style>
  <w:style w:type="paragraph" w:customStyle="1" w:styleId="AOGenNum1List">
    <w:name w:val="AOGenNum1List"/>
    <w:basedOn w:val="AOGenNum1"/>
    <w:rsid w:val="00B83135"/>
    <w:pPr>
      <w:keepNext w:val="0"/>
      <w:numPr>
        <w:ilvl w:val="2"/>
      </w:numPr>
      <w:ind w:left="1440"/>
    </w:pPr>
    <w:rPr>
      <w:b w:val="0"/>
      <w:caps w:val="0"/>
    </w:rPr>
  </w:style>
  <w:style w:type="paragraph" w:customStyle="1" w:styleId="AOGenNum2">
    <w:name w:val="AOGenNum2"/>
    <w:basedOn w:val="AOBodyTxt"/>
    <w:next w:val="AOGenNum2Para"/>
    <w:rsid w:val="00B83135"/>
    <w:pPr>
      <w:keepNext/>
      <w:numPr>
        <w:numId w:val="19"/>
      </w:numPr>
    </w:pPr>
    <w:rPr>
      <w:b/>
    </w:rPr>
  </w:style>
  <w:style w:type="paragraph" w:customStyle="1" w:styleId="AOGenNum2Para">
    <w:name w:val="AOGenNum2Para"/>
    <w:basedOn w:val="AOGenNum2"/>
    <w:next w:val="AOGenNum2List"/>
    <w:rsid w:val="00B83135"/>
    <w:pPr>
      <w:keepNext w:val="0"/>
      <w:numPr>
        <w:ilvl w:val="1"/>
      </w:numPr>
    </w:pPr>
    <w:rPr>
      <w:b w:val="0"/>
    </w:rPr>
  </w:style>
  <w:style w:type="paragraph" w:customStyle="1" w:styleId="AOGenNum2List">
    <w:name w:val="AOGenNum2List"/>
    <w:basedOn w:val="AOGenNum2"/>
    <w:rsid w:val="00B83135"/>
    <w:pPr>
      <w:keepNext w:val="0"/>
      <w:numPr>
        <w:ilvl w:val="2"/>
      </w:numPr>
    </w:pPr>
    <w:rPr>
      <w:b w:val="0"/>
    </w:rPr>
  </w:style>
  <w:style w:type="paragraph" w:customStyle="1" w:styleId="AOGenNum3">
    <w:name w:val="AOGenNum3"/>
    <w:basedOn w:val="AOBodyTxt"/>
    <w:next w:val="AOGenNum3List"/>
    <w:rsid w:val="00B83135"/>
    <w:pPr>
      <w:numPr>
        <w:numId w:val="20"/>
      </w:numPr>
    </w:pPr>
  </w:style>
  <w:style w:type="paragraph" w:customStyle="1" w:styleId="AOGenNum3List">
    <w:name w:val="AOGenNum3List"/>
    <w:basedOn w:val="AOGenNum3"/>
    <w:rsid w:val="00B83135"/>
    <w:pPr>
      <w:numPr>
        <w:ilvl w:val="1"/>
      </w:numPr>
    </w:pPr>
  </w:style>
  <w:style w:type="paragraph" w:customStyle="1" w:styleId="AOHead1">
    <w:name w:val="AOHead1"/>
    <w:basedOn w:val="AOHeadings"/>
    <w:next w:val="AODocTxtL1"/>
    <w:rsid w:val="00B83135"/>
    <w:pPr>
      <w:keepNext/>
      <w:numPr>
        <w:numId w:val="21"/>
      </w:numPr>
      <w:outlineLvl w:val="0"/>
    </w:pPr>
    <w:rPr>
      <w:b/>
      <w:caps/>
      <w:kern w:val="28"/>
    </w:rPr>
  </w:style>
  <w:style w:type="paragraph" w:customStyle="1" w:styleId="AOHead2">
    <w:name w:val="AOHead2"/>
    <w:basedOn w:val="AOHeadings"/>
    <w:next w:val="AODocTxtL1"/>
    <w:rsid w:val="00B83135"/>
    <w:pPr>
      <w:keepNext/>
      <w:numPr>
        <w:ilvl w:val="1"/>
        <w:numId w:val="21"/>
      </w:numPr>
      <w:outlineLvl w:val="1"/>
    </w:pPr>
    <w:rPr>
      <w:b/>
    </w:rPr>
  </w:style>
  <w:style w:type="paragraph" w:customStyle="1" w:styleId="AOHead3">
    <w:name w:val="AOHead3"/>
    <w:basedOn w:val="AOHeadings"/>
    <w:next w:val="AODocTxtL2"/>
    <w:rsid w:val="00B83135"/>
    <w:pPr>
      <w:numPr>
        <w:ilvl w:val="2"/>
        <w:numId w:val="21"/>
      </w:numPr>
      <w:outlineLvl w:val="2"/>
    </w:pPr>
  </w:style>
  <w:style w:type="paragraph" w:customStyle="1" w:styleId="AOHead4">
    <w:name w:val="AOHead4"/>
    <w:basedOn w:val="AOHeadings"/>
    <w:next w:val="AODocTxtL3"/>
    <w:rsid w:val="00B83135"/>
    <w:pPr>
      <w:numPr>
        <w:ilvl w:val="3"/>
        <w:numId w:val="21"/>
      </w:numPr>
      <w:outlineLvl w:val="3"/>
    </w:pPr>
  </w:style>
  <w:style w:type="paragraph" w:customStyle="1" w:styleId="AOHead5">
    <w:name w:val="AOHead5"/>
    <w:basedOn w:val="AOHeadings"/>
    <w:next w:val="AODocTxtL4"/>
    <w:rsid w:val="00B83135"/>
    <w:pPr>
      <w:numPr>
        <w:ilvl w:val="4"/>
        <w:numId w:val="21"/>
      </w:numPr>
      <w:outlineLvl w:val="4"/>
    </w:pPr>
  </w:style>
  <w:style w:type="paragraph" w:customStyle="1" w:styleId="AOHead6">
    <w:name w:val="AOHead6"/>
    <w:basedOn w:val="AOHeadings"/>
    <w:next w:val="AODocTxtL5"/>
    <w:rsid w:val="00B83135"/>
    <w:pPr>
      <w:numPr>
        <w:ilvl w:val="5"/>
        <w:numId w:val="21"/>
      </w:numPr>
      <w:outlineLvl w:val="5"/>
    </w:pPr>
  </w:style>
  <w:style w:type="paragraph" w:customStyle="1" w:styleId="AOAltHead1">
    <w:name w:val="AOAltHead1"/>
    <w:basedOn w:val="AOHead1"/>
    <w:next w:val="AODocTxtL1"/>
    <w:rsid w:val="00B83135"/>
    <w:pPr>
      <w:keepNext w:val="0"/>
      <w:tabs>
        <w:tab w:val="clear" w:pos="720"/>
      </w:tabs>
    </w:pPr>
    <w:rPr>
      <w:b w:val="0"/>
      <w:caps w:val="0"/>
    </w:rPr>
  </w:style>
  <w:style w:type="paragraph" w:customStyle="1" w:styleId="AOAltHead2">
    <w:name w:val="AOAltHead2"/>
    <w:basedOn w:val="AOHead2"/>
    <w:next w:val="AODocTxtL1"/>
    <w:rsid w:val="00B83135"/>
    <w:pPr>
      <w:keepNext w:val="0"/>
      <w:tabs>
        <w:tab w:val="clear" w:pos="720"/>
      </w:tabs>
    </w:pPr>
    <w:rPr>
      <w:b w:val="0"/>
    </w:rPr>
  </w:style>
  <w:style w:type="paragraph" w:customStyle="1" w:styleId="AOAltHead3">
    <w:name w:val="AOAltHead3"/>
    <w:basedOn w:val="AOHead3"/>
    <w:next w:val="AODocTxtL1"/>
    <w:rsid w:val="00B83135"/>
    <w:pPr>
      <w:tabs>
        <w:tab w:val="clear" w:pos="1440"/>
      </w:tabs>
      <w:ind w:left="720"/>
    </w:pPr>
  </w:style>
  <w:style w:type="paragraph" w:customStyle="1" w:styleId="AOAltHead4">
    <w:name w:val="AOAltHead4"/>
    <w:basedOn w:val="AOHead4"/>
    <w:next w:val="AODocTxtL2"/>
    <w:rsid w:val="00B83135"/>
    <w:pPr>
      <w:tabs>
        <w:tab w:val="clear" w:pos="2160"/>
      </w:tabs>
      <w:ind w:left="1440"/>
    </w:pPr>
  </w:style>
  <w:style w:type="paragraph" w:customStyle="1" w:styleId="AOAltHead5">
    <w:name w:val="AOAltHead5"/>
    <w:basedOn w:val="AOHead5"/>
    <w:next w:val="AODocTxtL3"/>
    <w:rsid w:val="00B83135"/>
    <w:pPr>
      <w:tabs>
        <w:tab w:val="clear" w:pos="2880"/>
      </w:tabs>
      <w:ind w:left="2160"/>
    </w:pPr>
  </w:style>
  <w:style w:type="paragraph" w:customStyle="1" w:styleId="AOAltHead6">
    <w:name w:val="AOAltHead6"/>
    <w:basedOn w:val="AOHead6"/>
    <w:next w:val="AODocTxtL4"/>
    <w:rsid w:val="00B83135"/>
    <w:pPr>
      <w:tabs>
        <w:tab w:val="clear" w:pos="3600"/>
      </w:tabs>
      <w:ind w:left="2880"/>
    </w:pPr>
  </w:style>
  <w:style w:type="paragraph" w:customStyle="1" w:styleId="AOListNumber">
    <w:name w:val="AOListNumber"/>
    <w:basedOn w:val="AOBodyTxt"/>
    <w:rsid w:val="00B83135"/>
    <w:pPr>
      <w:ind w:left="720" w:hanging="720"/>
    </w:pPr>
  </w:style>
  <w:style w:type="paragraph" w:customStyle="1" w:styleId="AOHeading1">
    <w:name w:val="AOHeading1"/>
    <w:basedOn w:val="AOHeadings"/>
    <w:next w:val="AODocTxt"/>
    <w:rsid w:val="00B83135"/>
    <w:pPr>
      <w:keepNext/>
      <w:outlineLvl w:val="0"/>
    </w:pPr>
    <w:rPr>
      <w:b/>
      <w:caps/>
      <w:kern w:val="28"/>
    </w:rPr>
  </w:style>
  <w:style w:type="paragraph" w:customStyle="1" w:styleId="AOHeading2">
    <w:name w:val="AOHeading2"/>
    <w:basedOn w:val="AOHeadings"/>
    <w:next w:val="AODocTxt"/>
    <w:rsid w:val="00B83135"/>
    <w:pPr>
      <w:keepNext/>
      <w:outlineLvl w:val="1"/>
    </w:pPr>
    <w:rPr>
      <w:b/>
    </w:rPr>
  </w:style>
  <w:style w:type="paragraph" w:customStyle="1" w:styleId="AOHeading3">
    <w:name w:val="AOHeading3"/>
    <w:basedOn w:val="AOHeadings"/>
    <w:next w:val="AODocTxtL1"/>
    <w:rsid w:val="00B83135"/>
    <w:pPr>
      <w:keepNext/>
      <w:ind w:left="720"/>
      <w:outlineLvl w:val="2"/>
    </w:pPr>
    <w:rPr>
      <w:b/>
    </w:rPr>
  </w:style>
  <w:style w:type="paragraph" w:customStyle="1" w:styleId="AOHeading4">
    <w:name w:val="AOHeading4"/>
    <w:basedOn w:val="AOHeadings"/>
    <w:next w:val="AODocTxt"/>
    <w:rsid w:val="00B83135"/>
    <w:pPr>
      <w:keepNext/>
      <w:outlineLvl w:val="3"/>
    </w:pPr>
    <w:rPr>
      <w:i/>
    </w:rPr>
  </w:style>
  <w:style w:type="paragraph" w:customStyle="1" w:styleId="AOHeading5">
    <w:name w:val="AOHeading5"/>
    <w:basedOn w:val="AOHeadings"/>
    <w:next w:val="AODocTxtL1"/>
    <w:rsid w:val="00B83135"/>
    <w:pPr>
      <w:keepNext/>
      <w:ind w:left="720"/>
      <w:outlineLvl w:val="4"/>
    </w:pPr>
    <w:rPr>
      <w:i/>
    </w:rPr>
  </w:style>
  <w:style w:type="paragraph" w:customStyle="1" w:styleId="AOHeading6">
    <w:name w:val="AOHeading6"/>
    <w:basedOn w:val="AOHeadings"/>
    <w:next w:val="AODocTxt"/>
    <w:rsid w:val="00B83135"/>
    <w:pPr>
      <w:keepNext/>
      <w:outlineLvl w:val="5"/>
    </w:pPr>
    <w:rPr>
      <w:b/>
      <w:i/>
    </w:rPr>
  </w:style>
  <w:style w:type="paragraph" w:customStyle="1" w:styleId="AOHeading7">
    <w:name w:val="AOHeading7"/>
    <w:basedOn w:val="AOHeadings"/>
    <w:next w:val="AODocTxtL1"/>
    <w:rsid w:val="00B83135"/>
    <w:pPr>
      <w:keepNext/>
      <w:ind w:left="720"/>
      <w:outlineLvl w:val="6"/>
    </w:pPr>
    <w:rPr>
      <w:b/>
      <w:i/>
    </w:rPr>
  </w:style>
  <w:style w:type="paragraph" w:customStyle="1" w:styleId="AONormal10">
    <w:name w:val="AONormal10"/>
    <w:basedOn w:val="AONormal"/>
    <w:rsid w:val="00B83135"/>
    <w:rPr>
      <w:sz w:val="20"/>
    </w:rPr>
  </w:style>
  <w:style w:type="paragraph" w:customStyle="1" w:styleId="AONormal8C">
    <w:name w:val="AONormal8C"/>
    <w:basedOn w:val="AONormal8L"/>
    <w:rsid w:val="00B83135"/>
    <w:pPr>
      <w:jc w:val="center"/>
    </w:pPr>
  </w:style>
  <w:style w:type="paragraph" w:customStyle="1" w:styleId="AONormal8L">
    <w:name w:val="AONormal8L"/>
    <w:basedOn w:val="AONormal"/>
    <w:rsid w:val="00B83135"/>
    <w:pPr>
      <w:spacing w:line="220" w:lineRule="atLeast"/>
    </w:pPr>
    <w:rPr>
      <w:rFonts w:ascii="Arial" w:hAnsi="Arial"/>
      <w:sz w:val="16"/>
    </w:rPr>
  </w:style>
  <w:style w:type="paragraph" w:customStyle="1" w:styleId="AONormal8R">
    <w:name w:val="AONormal8R"/>
    <w:basedOn w:val="AONormal8L"/>
    <w:rsid w:val="00B83135"/>
    <w:pPr>
      <w:jc w:val="right"/>
    </w:pPr>
  </w:style>
  <w:style w:type="paragraph" w:customStyle="1" w:styleId="AOBullet2">
    <w:name w:val="AOBullet2"/>
    <w:basedOn w:val="AOBullet"/>
    <w:rsid w:val="00B83135"/>
    <w:pPr>
      <w:spacing w:before="120"/>
    </w:pPr>
  </w:style>
  <w:style w:type="paragraph" w:customStyle="1" w:styleId="AOBullet3">
    <w:name w:val="AOBullet3"/>
    <w:basedOn w:val="AOBodyTxt"/>
    <w:rsid w:val="00B83135"/>
    <w:pPr>
      <w:spacing w:before="120"/>
      <w:ind w:left="720" w:hanging="720"/>
    </w:pPr>
  </w:style>
  <w:style w:type="paragraph" w:customStyle="1" w:styleId="AOBullet4">
    <w:name w:val="AOBullet4"/>
    <w:basedOn w:val="AOBodyTxt"/>
    <w:rsid w:val="00B83135"/>
    <w:pPr>
      <w:tabs>
        <w:tab w:val="num" w:pos="720"/>
      </w:tabs>
      <w:spacing w:before="120"/>
      <w:ind w:left="720" w:hanging="720"/>
    </w:pPr>
  </w:style>
  <w:style w:type="paragraph" w:customStyle="1" w:styleId="AONormalBold">
    <w:name w:val="AONormalBold"/>
    <w:basedOn w:val="AONormal"/>
    <w:rsid w:val="00B83135"/>
    <w:rPr>
      <w:b/>
    </w:rPr>
  </w:style>
  <w:style w:type="paragraph" w:customStyle="1" w:styleId="AONormal6L">
    <w:name w:val="AONormal6L"/>
    <w:basedOn w:val="AONormal8L"/>
    <w:rsid w:val="00B83135"/>
    <w:pPr>
      <w:spacing w:line="160" w:lineRule="atLeast"/>
      <w:jc w:val="both"/>
    </w:pPr>
    <w:rPr>
      <w:sz w:val="12"/>
    </w:rPr>
  </w:style>
  <w:style w:type="paragraph" w:customStyle="1" w:styleId="AOTitle18">
    <w:name w:val="AOTitle18"/>
    <w:basedOn w:val="AONormal"/>
    <w:rsid w:val="00B83135"/>
    <w:rPr>
      <w:b/>
      <w:sz w:val="36"/>
      <w:szCs w:val="36"/>
    </w:rPr>
  </w:style>
  <w:style w:type="paragraph" w:customStyle="1" w:styleId="AOBPTxtL">
    <w:name w:val="AOBPTxtL"/>
    <w:basedOn w:val="AOFPBP"/>
    <w:rsid w:val="00B83135"/>
    <w:pPr>
      <w:jc w:val="left"/>
    </w:pPr>
  </w:style>
  <w:style w:type="paragraph" w:customStyle="1" w:styleId="AOBPTitle">
    <w:name w:val="AOBPTitle"/>
    <w:basedOn w:val="AOFPBP"/>
    <w:rsid w:val="00B83135"/>
    <w:rPr>
      <w:b/>
      <w:caps/>
    </w:rPr>
  </w:style>
  <w:style w:type="paragraph" w:customStyle="1" w:styleId="AOBPTxtC">
    <w:name w:val="AOBPTxtC"/>
    <w:basedOn w:val="AOFPBP"/>
    <w:rsid w:val="00B83135"/>
  </w:style>
  <w:style w:type="paragraph" w:customStyle="1" w:styleId="AOBPTxtR">
    <w:name w:val="AOBPTxtR"/>
    <w:basedOn w:val="AOFPBP"/>
    <w:rsid w:val="00B83135"/>
    <w:pPr>
      <w:jc w:val="right"/>
    </w:pPr>
  </w:style>
  <w:style w:type="paragraph" w:customStyle="1" w:styleId="AOTOC1">
    <w:name w:val="AOTOC1"/>
    <w:basedOn w:val="AOTOCs"/>
    <w:rsid w:val="00B83135"/>
    <w:pPr>
      <w:tabs>
        <w:tab w:val="left" w:pos="720"/>
      </w:tabs>
    </w:pPr>
    <w:rPr>
      <w:b/>
      <w:caps/>
    </w:rPr>
  </w:style>
  <w:style w:type="paragraph" w:customStyle="1" w:styleId="AOTOC2">
    <w:name w:val="AOTOC2"/>
    <w:basedOn w:val="AOTOCs"/>
    <w:rsid w:val="00B83135"/>
    <w:pPr>
      <w:tabs>
        <w:tab w:val="left" w:pos="720"/>
      </w:tabs>
    </w:pPr>
  </w:style>
  <w:style w:type="paragraph" w:customStyle="1" w:styleId="AOTOC3">
    <w:name w:val="AOTOC3"/>
    <w:basedOn w:val="AOTOCs"/>
    <w:rsid w:val="00B83135"/>
    <w:pPr>
      <w:ind w:left="720"/>
    </w:pPr>
    <w:rPr>
      <w:b/>
    </w:rPr>
  </w:style>
  <w:style w:type="paragraph" w:customStyle="1" w:styleId="AOTOC4">
    <w:name w:val="AOTOC4"/>
    <w:basedOn w:val="AOTOCs"/>
    <w:rsid w:val="00B83135"/>
    <w:pPr>
      <w:ind w:left="720"/>
    </w:pPr>
  </w:style>
  <w:style w:type="paragraph" w:customStyle="1" w:styleId="AOTOC5">
    <w:name w:val="AOTOC5"/>
    <w:basedOn w:val="AOTOCs"/>
    <w:rsid w:val="00B83135"/>
    <w:pPr>
      <w:ind w:left="720"/>
    </w:pPr>
    <w:rPr>
      <w:i/>
    </w:rPr>
  </w:style>
  <w:style w:type="paragraph" w:styleId="EnvelopeAddress">
    <w:name w:val="envelope address"/>
    <w:basedOn w:val="Normal"/>
    <w:rsid w:val="00B83135"/>
    <w:pPr>
      <w:framePr w:w="7920" w:h="1980" w:hRule="exact" w:hSpace="180" w:wrap="auto" w:hAnchor="page" w:xAlign="center" w:yAlign="bottom"/>
      <w:autoSpaceDE w:val="0"/>
      <w:autoSpaceDN w:val="0"/>
      <w:adjustRightInd w:val="0"/>
      <w:ind w:left="2880"/>
    </w:pPr>
    <w:rPr>
      <w:rFonts w:eastAsia="SimSun" w:cs="Arial"/>
      <w:sz w:val="22"/>
      <w:szCs w:val="22"/>
      <w:lang w:val="en-GB" w:eastAsia="zh-CN"/>
    </w:rPr>
  </w:style>
  <w:style w:type="paragraph" w:styleId="EnvelopeReturn">
    <w:name w:val="envelope return"/>
    <w:basedOn w:val="Normal"/>
    <w:rsid w:val="00B83135"/>
    <w:pPr>
      <w:autoSpaceDE w:val="0"/>
      <w:autoSpaceDN w:val="0"/>
      <w:adjustRightInd w:val="0"/>
    </w:pPr>
    <w:rPr>
      <w:rFonts w:eastAsia="SimSun" w:cs="Arial"/>
      <w:sz w:val="20"/>
      <w:szCs w:val="20"/>
      <w:lang w:val="en-GB" w:eastAsia="zh-CN"/>
    </w:rPr>
  </w:style>
  <w:style w:type="paragraph" w:customStyle="1" w:styleId="AONormal8LBold">
    <w:name w:val="AONormal8LBold"/>
    <w:basedOn w:val="AONormal8L"/>
    <w:rsid w:val="00B83135"/>
    <w:rPr>
      <w:b/>
    </w:rPr>
  </w:style>
  <w:style w:type="paragraph" w:customStyle="1" w:styleId="AONormal6R">
    <w:name w:val="AONormal6R"/>
    <w:basedOn w:val="AONormal6L"/>
    <w:rsid w:val="00B83135"/>
    <w:pPr>
      <w:jc w:val="right"/>
    </w:pPr>
  </w:style>
  <w:style w:type="paragraph" w:customStyle="1" w:styleId="AONormal6C">
    <w:name w:val="AONormal6C"/>
    <w:basedOn w:val="AONormal6L"/>
    <w:rsid w:val="00B83135"/>
    <w:pPr>
      <w:jc w:val="center"/>
    </w:pPr>
  </w:style>
  <w:style w:type="paragraph" w:customStyle="1" w:styleId="Text">
    <w:name w:val="Text"/>
    <w:aliases w:val="tx,t"/>
    <w:rsid w:val="00B83135"/>
    <w:pPr>
      <w:numPr>
        <w:numId w:val="24"/>
      </w:numPr>
      <w:autoSpaceDE w:val="0"/>
      <w:autoSpaceDN w:val="0"/>
      <w:adjustRightInd w:val="0"/>
      <w:spacing w:before="240" w:line="260" w:lineRule="atLeast"/>
    </w:pPr>
    <w:rPr>
      <w:rFonts w:eastAsia="SimSun"/>
      <w:sz w:val="22"/>
      <w:szCs w:val="22"/>
      <w:lang w:val="en-GB" w:eastAsia="zh-CN"/>
    </w:rPr>
  </w:style>
  <w:style w:type="paragraph" w:customStyle="1" w:styleId="Text1">
    <w:name w:val="Text1"/>
    <w:aliases w:val="tx1,t1"/>
    <w:rsid w:val="00B83135"/>
    <w:pPr>
      <w:numPr>
        <w:ilvl w:val="1"/>
        <w:numId w:val="2"/>
      </w:numPr>
      <w:autoSpaceDE w:val="0"/>
      <w:autoSpaceDN w:val="0"/>
      <w:adjustRightInd w:val="0"/>
      <w:spacing w:before="240" w:line="260" w:lineRule="atLeast"/>
    </w:pPr>
    <w:rPr>
      <w:rFonts w:eastAsia="SimSun"/>
      <w:sz w:val="22"/>
      <w:szCs w:val="22"/>
      <w:lang w:val="en-GB" w:eastAsia="zh-CN"/>
    </w:rPr>
  </w:style>
  <w:style w:type="paragraph" w:styleId="Title">
    <w:name w:val="Title"/>
    <w:basedOn w:val="Normal"/>
    <w:link w:val="TitleChar"/>
    <w:qFormat/>
    <w:rsid w:val="00B83135"/>
    <w:pPr>
      <w:autoSpaceDE w:val="0"/>
      <w:autoSpaceDN w:val="0"/>
      <w:adjustRightInd w:val="0"/>
      <w:spacing w:before="240" w:after="60"/>
      <w:jc w:val="center"/>
      <w:outlineLvl w:val="0"/>
    </w:pPr>
    <w:rPr>
      <w:rFonts w:ascii="Arial" w:eastAsia="SimSun" w:hAnsi="Arial" w:cs="Arial"/>
      <w:b/>
      <w:kern w:val="28"/>
      <w:sz w:val="32"/>
      <w:szCs w:val="32"/>
      <w:lang w:val="en-GB" w:eastAsia="zh-CN"/>
    </w:rPr>
  </w:style>
  <w:style w:type="character" w:customStyle="1" w:styleId="TitleChar">
    <w:name w:val="Title Char"/>
    <w:basedOn w:val="DefaultParagraphFont"/>
    <w:link w:val="Title"/>
    <w:rsid w:val="00B83135"/>
    <w:rPr>
      <w:rFonts w:ascii="Arial" w:eastAsia="SimSun" w:hAnsi="Arial" w:cs="Arial"/>
      <w:b/>
      <w:kern w:val="28"/>
      <w:sz w:val="32"/>
      <w:szCs w:val="32"/>
      <w:lang w:val="en-GB" w:eastAsia="zh-CN"/>
    </w:rPr>
  </w:style>
  <w:style w:type="paragraph" w:customStyle="1" w:styleId="Text2">
    <w:name w:val="Text2"/>
    <w:aliases w:val="tx2"/>
    <w:rsid w:val="00B83135"/>
    <w:pPr>
      <w:numPr>
        <w:ilvl w:val="2"/>
        <w:numId w:val="2"/>
      </w:numPr>
      <w:autoSpaceDE w:val="0"/>
      <w:autoSpaceDN w:val="0"/>
      <w:adjustRightInd w:val="0"/>
      <w:spacing w:before="240" w:line="260" w:lineRule="atLeast"/>
    </w:pPr>
    <w:rPr>
      <w:rFonts w:eastAsia="SimSun"/>
      <w:sz w:val="22"/>
      <w:szCs w:val="22"/>
      <w:lang w:val="en-GB" w:eastAsia="zh-CN"/>
    </w:rPr>
  </w:style>
  <w:style w:type="paragraph" w:customStyle="1" w:styleId="Textcon">
    <w:name w:val="Textcon"/>
    <w:rsid w:val="00B83135"/>
    <w:pPr>
      <w:autoSpaceDE w:val="0"/>
      <w:autoSpaceDN w:val="0"/>
      <w:adjustRightInd w:val="0"/>
      <w:spacing w:before="240" w:line="260" w:lineRule="atLeast"/>
      <w:jc w:val="center"/>
    </w:pPr>
    <w:rPr>
      <w:rFonts w:eastAsia="SimSun"/>
      <w:b/>
      <w:spacing w:val="40"/>
      <w:sz w:val="22"/>
      <w:szCs w:val="22"/>
      <w:lang w:val="en-GB" w:eastAsia="zh-CN"/>
    </w:rPr>
  </w:style>
  <w:style w:type="paragraph" w:customStyle="1" w:styleId="Text10">
    <w:name w:val="Text(1)"/>
    <w:rsid w:val="00B83135"/>
    <w:pPr>
      <w:tabs>
        <w:tab w:val="num" w:pos="358"/>
        <w:tab w:val="left" w:pos="1224"/>
      </w:tabs>
      <w:autoSpaceDE w:val="0"/>
      <w:autoSpaceDN w:val="0"/>
      <w:adjustRightInd w:val="0"/>
      <w:spacing w:before="240" w:line="260" w:lineRule="atLeast"/>
      <w:ind w:left="-578" w:firstLine="720"/>
    </w:pPr>
    <w:rPr>
      <w:rFonts w:eastAsia="SimSun"/>
      <w:sz w:val="22"/>
      <w:szCs w:val="22"/>
      <w:lang w:val="en-GB" w:eastAsia="zh-CN"/>
    </w:rPr>
  </w:style>
  <w:style w:type="paragraph" w:customStyle="1" w:styleId="Lvl1">
    <w:name w:val="Lvl1"/>
    <w:aliases w:val="l1"/>
    <w:rsid w:val="00B83135"/>
    <w:pPr>
      <w:autoSpaceDE w:val="0"/>
      <w:autoSpaceDN w:val="0"/>
      <w:adjustRightInd w:val="0"/>
      <w:spacing w:before="240" w:line="260" w:lineRule="atLeast"/>
      <w:ind w:left="3261"/>
      <w:jc w:val="center"/>
    </w:pPr>
    <w:rPr>
      <w:rFonts w:eastAsia="SimSun"/>
      <w:smallCaps/>
      <w:sz w:val="22"/>
      <w:szCs w:val="22"/>
      <w:lang w:val="en-GB" w:eastAsia="zh-CN"/>
    </w:rPr>
  </w:style>
  <w:style w:type="paragraph" w:customStyle="1" w:styleId="Lvl2">
    <w:name w:val="Lvl2"/>
    <w:rsid w:val="00B83135"/>
    <w:pPr>
      <w:tabs>
        <w:tab w:val="num" w:pos="862"/>
      </w:tabs>
      <w:autoSpaceDE w:val="0"/>
      <w:autoSpaceDN w:val="0"/>
      <w:adjustRightInd w:val="0"/>
      <w:spacing w:before="240" w:line="260" w:lineRule="atLeast"/>
      <w:ind w:left="-578" w:firstLine="720"/>
    </w:pPr>
    <w:rPr>
      <w:rFonts w:eastAsia="SimSun"/>
      <w:sz w:val="22"/>
      <w:szCs w:val="22"/>
      <w:lang w:val="en-GB" w:eastAsia="zh-CN"/>
    </w:rPr>
  </w:style>
  <w:style w:type="paragraph" w:customStyle="1" w:styleId="Lvl3">
    <w:name w:val="Lvl3"/>
    <w:aliases w:val="l3"/>
    <w:rsid w:val="00B83135"/>
    <w:pPr>
      <w:tabs>
        <w:tab w:val="num" w:pos="7951"/>
      </w:tabs>
      <w:autoSpaceDE w:val="0"/>
      <w:autoSpaceDN w:val="0"/>
      <w:adjustRightInd w:val="0"/>
      <w:spacing w:before="240" w:line="260" w:lineRule="atLeast"/>
      <w:ind w:left="3261" w:firstLine="720"/>
    </w:pPr>
    <w:rPr>
      <w:rFonts w:eastAsia="SimSun"/>
      <w:sz w:val="22"/>
      <w:szCs w:val="22"/>
      <w:lang w:val="en-GB" w:eastAsia="zh-CN"/>
    </w:rPr>
  </w:style>
  <w:style w:type="paragraph" w:customStyle="1" w:styleId="Lvl4">
    <w:name w:val="Lvl4"/>
    <w:aliases w:val="l4"/>
    <w:rsid w:val="00B83135"/>
    <w:pPr>
      <w:tabs>
        <w:tab w:val="num" w:pos="8387"/>
      </w:tabs>
      <w:autoSpaceDE w:val="0"/>
      <w:autoSpaceDN w:val="0"/>
      <w:adjustRightInd w:val="0"/>
      <w:spacing w:before="240" w:line="260" w:lineRule="atLeast"/>
      <w:ind w:left="6947" w:firstLine="720"/>
    </w:pPr>
    <w:rPr>
      <w:rFonts w:eastAsia="SimSun"/>
      <w:sz w:val="22"/>
      <w:szCs w:val="22"/>
      <w:lang w:val="en-GB" w:eastAsia="zh-CN"/>
    </w:rPr>
  </w:style>
  <w:style w:type="paragraph" w:customStyle="1" w:styleId="Lvl5">
    <w:name w:val="Lvl5"/>
    <w:aliases w:val="l5"/>
    <w:rsid w:val="00B83135"/>
    <w:pPr>
      <w:tabs>
        <w:tab w:val="num" w:pos="8234"/>
      </w:tabs>
      <w:autoSpaceDE w:val="0"/>
      <w:autoSpaceDN w:val="0"/>
      <w:adjustRightInd w:val="0"/>
      <w:spacing w:before="240" w:line="260" w:lineRule="atLeast"/>
      <w:ind w:left="6794" w:firstLine="720"/>
    </w:pPr>
    <w:rPr>
      <w:rFonts w:eastAsia="SimSun"/>
      <w:sz w:val="22"/>
      <w:szCs w:val="22"/>
      <w:lang w:val="en-GB" w:eastAsia="zh-CN"/>
    </w:rPr>
  </w:style>
  <w:style w:type="paragraph" w:customStyle="1" w:styleId="Lvl6">
    <w:name w:val="Lvl6"/>
    <w:aliases w:val="l6"/>
    <w:rsid w:val="00B83135"/>
    <w:pPr>
      <w:numPr>
        <w:ilvl w:val="5"/>
        <w:numId w:val="3"/>
      </w:numPr>
      <w:autoSpaceDE w:val="0"/>
      <w:autoSpaceDN w:val="0"/>
      <w:adjustRightInd w:val="0"/>
      <w:spacing w:before="240" w:line="260" w:lineRule="atLeast"/>
    </w:pPr>
    <w:rPr>
      <w:rFonts w:eastAsia="SimSun"/>
      <w:sz w:val="22"/>
      <w:szCs w:val="22"/>
      <w:lang w:val="en-GB" w:eastAsia="zh-CN"/>
    </w:rPr>
  </w:style>
  <w:style w:type="paragraph" w:customStyle="1" w:styleId="Style1">
    <w:name w:val="Style1"/>
    <w:aliases w:val="s1"/>
    <w:rsid w:val="00B83135"/>
    <w:pPr>
      <w:keepNext/>
      <w:autoSpaceDE w:val="0"/>
      <w:autoSpaceDN w:val="0"/>
      <w:adjustRightInd w:val="0"/>
      <w:spacing w:before="240" w:line="260" w:lineRule="atLeast"/>
      <w:jc w:val="center"/>
    </w:pPr>
    <w:rPr>
      <w:rFonts w:eastAsia="SimSun"/>
      <w:sz w:val="23"/>
      <w:lang w:val="en-GB" w:eastAsia="zh-CN"/>
    </w:rPr>
  </w:style>
  <w:style w:type="paragraph" w:customStyle="1" w:styleId="Centre2">
    <w:name w:val="Centre2"/>
    <w:aliases w:val="c2"/>
    <w:rsid w:val="00B83135"/>
    <w:pPr>
      <w:numPr>
        <w:numId w:val="27"/>
      </w:numPr>
      <w:shd w:val="clear" w:color="auto" w:fill="FFFFFF"/>
      <w:autoSpaceDE w:val="0"/>
      <w:autoSpaceDN w:val="0"/>
      <w:adjustRightInd w:val="0"/>
      <w:spacing w:line="260" w:lineRule="atLeast"/>
      <w:jc w:val="center"/>
    </w:pPr>
    <w:rPr>
      <w:rFonts w:eastAsia="SimSun"/>
      <w:smallCaps/>
      <w:color w:val="000000"/>
      <w:sz w:val="22"/>
      <w:szCs w:val="22"/>
      <w:lang w:val="en-GB" w:eastAsia="zh-CN"/>
    </w:rPr>
  </w:style>
  <w:style w:type="paragraph" w:customStyle="1" w:styleId="Num1">
    <w:name w:val="Num1"/>
    <w:aliases w:val="n1"/>
    <w:basedOn w:val="Normal"/>
    <w:rsid w:val="00B83135"/>
    <w:pPr>
      <w:numPr>
        <w:ilvl w:val="2"/>
        <w:numId w:val="27"/>
      </w:numPr>
      <w:shd w:val="clear" w:color="auto" w:fill="FFFFFF"/>
      <w:autoSpaceDE w:val="0"/>
      <w:autoSpaceDN w:val="0"/>
      <w:adjustRightInd w:val="0"/>
      <w:spacing w:before="245" w:line="274" w:lineRule="exact"/>
    </w:pPr>
    <w:rPr>
      <w:rFonts w:eastAsia="SimSun"/>
      <w:color w:val="000000"/>
      <w:lang w:val="en-GB" w:eastAsia="zh-CN"/>
    </w:rPr>
  </w:style>
  <w:style w:type="paragraph" w:customStyle="1" w:styleId="Num2">
    <w:name w:val="Num2"/>
    <w:aliases w:val="n2"/>
    <w:rsid w:val="00B83135"/>
    <w:pPr>
      <w:numPr>
        <w:ilvl w:val="3"/>
        <w:numId w:val="27"/>
      </w:numPr>
      <w:shd w:val="clear" w:color="auto" w:fill="FFFFFF"/>
      <w:autoSpaceDE w:val="0"/>
      <w:autoSpaceDN w:val="0"/>
      <w:adjustRightInd w:val="0"/>
      <w:spacing w:before="240" w:line="260" w:lineRule="atLeast"/>
    </w:pPr>
    <w:rPr>
      <w:rFonts w:eastAsia="SimSun"/>
      <w:color w:val="000000"/>
      <w:sz w:val="25"/>
      <w:szCs w:val="25"/>
      <w:lang w:val="en-GB" w:eastAsia="zh-CN"/>
    </w:rPr>
  </w:style>
  <w:style w:type="paragraph" w:customStyle="1" w:styleId="Num3">
    <w:name w:val="Num3"/>
    <w:aliases w:val="n3"/>
    <w:basedOn w:val="Normal"/>
    <w:rsid w:val="00B83135"/>
    <w:pPr>
      <w:numPr>
        <w:ilvl w:val="4"/>
        <w:numId w:val="27"/>
      </w:numPr>
      <w:shd w:val="clear" w:color="auto" w:fill="FFFFFF"/>
      <w:autoSpaceDE w:val="0"/>
      <w:autoSpaceDN w:val="0"/>
      <w:adjustRightInd w:val="0"/>
      <w:spacing w:before="240" w:line="260" w:lineRule="atLeast"/>
    </w:pPr>
    <w:rPr>
      <w:rFonts w:eastAsia="SimSun"/>
      <w:color w:val="000000"/>
      <w:lang w:val="en-GB" w:eastAsia="zh-CN"/>
    </w:rPr>
  </w:style>
  <w:style w:type="paragraph" w:customStyle="1" w:styleId="Style2">
    <w:name w:val="Style2"/>
    <w:aliases w:val="s2"/>
    <w:rsid w:val="00B83135"/>
    <w:pPr>
      <w:keepNext/>
      <w:autoSpaceDE w:val="0"/>
      <w:autoSpaceDN w:val="0"/>
      <w:adjustRightInd w:val="0"/>
      <w:spacing w:line="260" w:lineRule="atLeast"/>
      <w:jc w:val="center"/>
    </w:pPr>
    <w:rPr>
      <w:rFonts w:eastAsia="SimSun"/>
      <w:smallCaps/>
      <w:sz w:val="23"/>
      <w:lang w:val="en-GB" w:eastAsia="zh-CN"/>
    </w:rPr>
  </w:style>
  <w:style w:type="paragraph" w:customStyle="1" w:styleId="Style3">
    <w:name w:val="Style3"/>
    <w:aliases w:val="s3"/>
    <w:rsid w:val="00B83135"/>
    <w:pPr>
      <w:autoSpaceDE w:val="0"/>
      <w:autoSpaceDN w:val="0"/>
      <w:adjustRightInd w:val="0"/>
      <w:spacing w:before="240" w:line="260" w:lineRule="atLeast"/>
    </w:pPr>
    <w:rPr>
      <w:rFonts w:eastAsia="SimSun"/>
      <w:sz w:val="23"/>
      <w:lang w:val="en-GB" w:eastAsia="zh-CN"/>
    </w:rPr>
  </w:style>
  <w:style w:type="paragraph" w:customStyle="1" w:styleId="Style4">
    <w:name w:val="Style4"/>
    <w:aliases w:val="s4"/>
    <w:rsid w:val="00B83135"/>
    <w:pPr>
      <w:autoSpaceDE w:val="0"/>
      <w:autoSpaceDN w:val="0"/>
      <w:adjustRightInd w:val="0"/>
      <w:spacing w:before="240" w:line="260" w:lineRule="atLeast"/>
    </w:pPr>
    <w:rPr>
      <w:rFonts w:eastAsia="SimSun"/>
      <w:sz w:val="23"/>
      <w:lang w:val="en-GB" w:eastAsia="zh-CN"/>
    </w:rPr>
  </w:style>
  <w:style w:type="paragraph" w:customStyle="1" w:styleId="Style5">
    <w:name w:val="Style5"/>
    <w:aliases w:val="s5"/>
    <w:rsid w:val="00B83135"/>
    <w:pPr>
      <w:autoSpaceDE w:val="0"/>
      <w:autoSpaceDN w:val="0"/>
      <w:adjustRightInd w:val="0"/>
      <w:spacing w:before="240" w:line="260" w:lineRule="atLeast"/>
    </w:pPr>
    <w:rPr>
      <w:rFonts w:eastAsia="SimSun"/>
      <w:sz w:val="23"/>
      <w:lang w:val="en-GB" w:eastAsia="zh-CN"/>
    </w:rPr>
  </w:style>
  <w:style w:type="paragraph" w:customStyle="1" w:styleId="Style">
    <w:name w:val="Style"/>
    <w:aliases w:val="6,s6"/>
    <w:basedOn w:val="Normal"/>
    <w:rsid w:val="00B83135"/>
    <w:pPr>
      <w:numPr>
        <w:ilvl w:val="5"/>
        <w:numId w:val="4"/>
      </w:numPr>
      <w:autoSpaceDE w:val="0"/>
      <w:autoSpaceDN w:val="0"/>
      <w:adjustRightInd w:val="0"/>
      <w:spacing w:before="240" w:line="260" w:lineRule="atLeast"/>
    </w:pPr>
    <w:rPr>
      <w:rFonts w:eastAsia="SimSun"/>
      <w:sz w:val="22"/>
      <w:szCs w:val="20"/>
      <w:lang w:val="en-GB" w:eastAsia="zh-CN"/>
    </w:rPr>
  </w:style>
  <w:style w:type="paragraph" w:customStyle="1" w:styleId="Doctxt">
    <w:name w:val="Doctxt"/>
    <w:basedOn w:val="AODocTxt"/>
    <w:rsid w:val="00B83135"/>
    <w:pPr>
      <w:spacing w:before="0"/>
      <w:jc w:val="left"/>
    </w:pPr>
    <w:rPr>
      <w:sz w:val="24"/>
    </w:rPr>
  </w:style>
  <w:style w:type="paragraph" w:styleId="CommentSubject">
    <w:name w:val="annotation subject"/>
    <w:basedOn w:val="CommentText"/>
    <w:next w:val="CommentText"/>
    <w:link w:val="CommentSubjectChar"/>
    <w:rsid w:val="00B83135"/>
    <w:rPr>
      <w:b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B83135"/>
    <w:rPr>
      <w:rFonts w:eastAsia="SimSun"/>
      <w:b/>
      <w:sz w:val="16"/>
      <w:szCs w:val="22"/>
      <w:lang w:val="en-GB" w:eastAsia="zh-CN"/>
    </w:rPr>
  </w:style>
  <w:style w:type="paragraph" w:customStyle="1" w:styleId="FWBL1">
    <w:name w:val="FWB_L1"/>
    <w:basedOn w:val="Normal"/>
    <w:next w:val="FWBL2"/>
    <w:rsid w:val="00B83135"/>
    <w:pPr>
      <w:keepNext/>
      <w:keepLines/>
      <w:numPr>
        <w:numId w:val="25"/>
      </w:numPr>
      <w:autoSpaceDE w:val="0"/>
      <w:autoSpaceDN w:val="0"/>
      <w:adjustRightInd w:val="0"/>
      <w:spacing w:after="240"/>
      <w:outlineLvl w:val="0"/>
    </w:pPr>
    <w:rPr>
      <w:rFonts w:eastAsia="SimSun"/>
      <w:b/>
      <w:smallCaps/>
      <w:szCs w:val="20"/>
      <w:lang w:val="en-GB" w:eastAsia="zh-CN"/>
    </w:rPr>
  </w:style>
  <w:style w:type="paragraph" w:customStyle="1" w:styleId="FWBL2">
    <w:name w:val="FWB_L2"/>
    <w:basedOn w:val="FWBL1"/>
    <w:rsid w:val="00B83135"/>
    <w:pPr>
      <w:keepNext w:val="0"/>
      <w:keepLines w:val="0"/>
      <w:numPr>
        <w:ilvl w:val="1"/>
      </w:numPr>
      <w:jc w:val="both"/>
      <w:outlineLvl w:val="9"/>
    </w:pPr>
    <w:rPr>
      <w:b w:val="0"/>
      <w:smallCaps w:val="0"/>
    </w:rPr>
  </w:style>
  <w:style w:type="paragraph" w:customStyle="1" w:styleId="FWBL3">
    <w:name w:val="FWB_L3"/>
    <w:basedOn w:val="FWBL2"/>
    <w:rsid w:val="00B83135"/>
    <w:pPr>
      <w:numPr>
        <w:ilvl w:val="2"/>
      </w:numPr>
    </w:pPr>
  </w:style>
  <w:style w:type="paragraph" w:customStyle="1" w:styleId="FWBL4">
    <w:name w:val="FWB_L4"/>
    <w:basedOn w:val="FWBL3"/>
    <w:rsid w:val="00B83135"/>
    <w:pPr>
      <w:numPr>
        <w:ilvl w:val="3"/>
      </w:numPr>
    </w:pPr>
  </w:style>
  <w:style w:type="paragraph" w:customStyle="1" w:styleId="FWBL5">
    <w:name w:val="FWB_L5"/>
    <w:basedOn w:val="FWBL4"/>
    <w:rsid w:val="00B83135"/>
    <w:pPr>
      <w:numPr>
        <w:ilvl w:val="4"/>
      </w:numPr>
      <w:tabs>
        <w:tab w:val="num" w:pos="3600"/>
      </w:tabs>
    </w:pPr>
  </w:style>
  <w:style w:type="paragraph" w:customStyle="1" w:styleId="FWBL6">
    <w:name w:val="FWB_L6"/>
    <w:basedOn w:val="FWBL5"/>
    <w:rsid w:val="00B83135"/>
    <w:pPr>
      <w:numPr>
        <w:ilvl w:val="5"/>
      </w:numPr>
      <w:tabs>
        <w:tab w:val="num" w:pos="4320"/>
      </w:tabs>
    </w:pPr>
  </w:style>
  <w:style w:type="paragraph" w:customStyle="1" w:styleId="FWBL7">
    <w:name w:val="FWB_L7"/>
    <w:basedOn w:val="FWBL6"/>
    <w:rsid w:val="00B83135"/>
    <w:pPr>
      <w:numPr>
        <w:ilvl w:val="6"/>
      </w:numPr>
      <w:tabs>
        <w:tab w:val="num" w:pos="5040"/>
      </w:tabs>
    </w:pPr>
  </w:style>
  <w:style w:type="paragraph" w:customStyle="1" w:styleId="FWBL8">
    <w:name w:val="FWB_L8"/>
    <w:basedOn w:val="FWBL7"/>
    <w:rsid w:val="00B83135"/>
    <w:pPr>
      <w:numPr>
        <w:ilvl w:val="7"/>
      </w:numPr>
      <w:tabs>
        <w:tab w:val="num" w:pos="5760"/>
      </w:tabs>
      <w:ind w:hanging="1224"/>
    </w:pPr>
  </w:style>
  <w:style w:type="paragraph" w:customStyle="1" w:styleId="FWDL1">
    <w:name w:val="FWD_L1"/>
    <w:basedOn w:val="Normal"/>
    <w:rsid w:val="00B83135"/>
    <w:pPr>
      <w:autoSpaceDE w:val="0"/>
      <w:autoSpaceDN w:val="0"/>
      <w:adjustRightInd w:val="0"/>
      <w:spacing w:after="240"/>
      <w:jc w:val="both"/>
    </w:pPr>
    <w:rPr>
      <w:rFonts w:eastAsia="SimSun"/>
      <w:szCs w:val="20"/>
      <w:lang w:val="en-GB" w:eastAsia="zh-CN"/>
    </w:rPr>
  </w:style>
  <w:style w:type="paragraph" w:customStyle="1" w:styleId="DPWPF">
    <w:name w:val="DPW PF"/>
    <w:aliases w:val="pf"/>
    <w:basedOn w:val="Normal"/>
    <w:rsid w:val="00B83135"/>
    <w:pPr>
      <w:autoSpaceDE w:val="0"/>
      <w:autoSpaceDN w:val="0"/>
      <w:adjustRightInd w:val="0"/>
      <w:spacing w:after="240"/>
      <w:ind w:firstLine="720"/>
    </w:pPr>
    <w:rPr>
      <w:rFonts w:eastAsia="SimSun"/>
      <w:lang w:eastAsia="zh-CN"/>
    </w:rPr>
  </w:style>
  <w:style w:type="paragraph" w:customStyle="1" w:styleId="DPWArticleTOC">
    <w:name w:val="DPW Article TOC"/>
    <w:basedOn w:val="Normal"/>
    <w:next w:val="DPWPF"/>
    <w:rsid w:val="00B83135"/>
    <w:pPr>
      <w:keepNext/>
      <w:numPr>
        <w:numId w:val="5"/>
      </w:numPr>
      <w:autoSpaceDE w:val="0"/>
      <w:autoSpaceDN w:val="0"/>
      <w:adjustRightInd w:val="0"/>
      <w:spacing w:before="360" w:after="240"/>
      <w:jc w:val="center"/>
      <w:outlineLvl w:val="0"/>
    </w:pPr>
    <w:rPr>
      <w:rFonts w:eastAsia="SimSun"/>
      <w:smallCaps/>
      <w:kern w:val="32"/>
      <w:lang w:eastAsia="zh-CN"/>
    </w:rPr>
  </w:style>
  <w:style w:type="paragraph" w:customStyle="1" w:styleId="DPWSectionTOC">
    <w:name w:val="DPW Section TOC"/>
    <w:basedOn w:val="Normal"/>
    <w:next w:val="DPWPF"/>
    <w:rsid w:val="00B83135"/>
    <w:pPr>
      <w:autoSpaceDE w:val="0"/>
      <w:autoSpaceDN w:val="0"/>
      <w:adjustRightInd w:val="0"/>
      <w:spacing w:after="240"/>
      <w:ind w:firstLine="720"/>
      <w:outlineLvl w:val="1"/>
    </w:pPr>
    <w:rPr>
      <w:rFonts w:eastAsia="SimSun"/>
      <w:lang w:eastAsia="zh-CN"/>
    </w:rPr>
  </w:style>
  <w:style w:type="paragraph" w:customStyle="1" w:styleId="DPWP1">
    <w:name w:val="DPW P1"/>
    <w:basedOn w:val="Normal"/>
    <w:next w:val="DPWPF"/>
    <w:rsid w:val="00B83135"/>
    <w:pPr>
      <w:tabs>
        <w:tab w:val="num" w:pos="1296"/>
      </w:tabs>
      <w:autoSpaceDE w:val="0"/>
      <w:autoSpaceDN w:val="0"/>
      <w:adjustRightInd w:val="0"/>
      <w:spacing w:after="240"/>
      <w:ind w:firstLine="936"/>
      <w:outlineLvl w:val="2"/>
    </w:pPr>
    <w:rPr>
      <w:rFonts w:eastAsia="MS Mincho"/>
      <w:lang w:eastAsia="zh-CN"/>
    </w:rPr>
  </w:style>
  <w:style w:type="paragraph" w:customStyle="1" w:styleId="DPWP2">
    <w:name w:val="DPW P2"/>
    <w:basedOn w:val="Normal"/>
    <w:next w:val="DPWPF"/>
    <w:rsid w:val="00B83135"/>
    <w:pPr>
      <w:tabs>
        <w:tab w:val="num" w:pos="2160"/>
      </w:tabs>
      <w:autoSpaceDE w:val="0"/>
      <w:autoSpaceDN w:val="0"/>
      <w:adjustRightInd w:val="0"/>
      <w:spacing w:after="240"/>
      <w:ind w:left="720" w:firstLine="1080"/>
      <w:outlineLvl w:val="3"/>
    </w:pPr>
    <w:rPr>
      <w:rFonts w:eastAsia="MS Mincho"/>
      <w:lang w:eastAsia="zh-CN"/>
    </w:rPr>
  </w:style>
  <w:style w:type="paragraph" w:customStyle="1" w:styleId="DPWP3">
    <w:name w:val="DPW P3"/>
    <w:basedOn w:val="Normal"/>
    <w:next w:val="DPWPF"/>
    <w:rsid w:val="00B83135"/>
    <w:pPr>
      <w:tabs>
        <w:tab w:val="num" w:pos="3024"/>
      </w:tabs>
      <w:autoSpaceDE w:val="0"/>
      <w:autoSpaceDN w:val="0"/>
      <w:adjustRightInd w:val="0"/>
      <w:spacing w:after="240"/>
      <w:ind w:left="1512" w:firstLine="1152"/>
      <w:outlineLvl w:val="4"/>
    </w:pPr>
    <w:rPr>
      <w:rFonts w:eastAsia="MS Mincho"/>
      <w:lang w:eastAsia="zh-CN"/>
    </w:rPr>
  </w:style>
  <w:style w:type="paragraph" w:customStyle="1" w:styleId="DPWP4">
    <w:name w:val="DPW P4"/>
    <w:basedOn w:val="Normal"/>
    <w:next w:val="DPWPF"/>
    <w:rsid w:val="00B83135"/>
    <w:pPr>
      <w:tabs>
        <w:tab w:val="num" w:pos="3960"/>
      </w:tabs>
      <w:autoSpaceDE w:val="0"/>
      <w:autoSpaceDN w:val="0"/>
      <w:adjustRightInd w:val="0"/>
      <w:spacing w:after="240"/>
      <w:ind w:left="2304" w:firstLine="1296"/>
      <w:outlineLvl w:val="5"/>
    </w:pPr>
    <w:rPr>
      <w:rFonts w:eastAsia="MS Mincho"/>
      <w:lang w:eastAsia="zh-CN"/>
    </w:rPr>
  </w:style>
  <w:style w:type="paragraph" w:styleId="ListBullet5">
    <w:name w:val="List Bullet 5"/>
    <w:basedOn w:val="Normal"/>
    <w:rsid w:val="00B83135"/>
    <w:pPr>
      <w:tabs>
        <w:tab w:val="num" w:pos="1492"/>
      </w:tabs>
      <w:autoSpaceDE w:val="0"/>
      <w:autoSpaceDN w:val="0"/>
      <w:adjustRightInd w:val="0"/>
      <w:ind w:left="1492" w:hanging="360"/>
    </w:pPr>
    <w:rPr>
      <w:rFonts w:eastAsia="SimSun"/>
      <w:lang w:val="en-GB" w:eastAsia="zh-CN"/>
    </w:rPr>
  </w:style>
  <w:style w:type="paragraph" w:styleId="BodyText">
    <w:name w:val="Body Text"/>
    <w:basedOn w:val="Normal"/>
    <w:link w:val="BodyTextChar"/>
    <w:rsid w:val="00B83135"/>
    <w:pPr>
      <w:autoSpaceDE w:val="0"/>
      <w:autoSpaceDN w:val="0"/>
      <w:adjustRightInd w:val="0"/>
      <w:spacing w:after="240"/>
      <w:jc w:val="both"/>
    </w:pPr>
    <w:rPr>
      <w:rFonts w:eastAsia="SimSun"/>
      <w:lang w:val="en-GB" w:eastAsia="zh-CN"/>
    </w:rPr>
  </w:style>
  <w:style w:type="character" w:customStyle="1" w:styleId="BodyTextChar">
    <w:name w:val="Body Text Char"/>
    <w:basedOn w:val="DefaultParagraphFont"/>
    <w:link w:val="BodyText"/>
    <w:rsid w:val="00B83135"/>
    <w:rPr>
      <w:rFonts w:eastAsia="SimSun"/>
      <w:sz w:val="24"/>
      <w:szCs w:val="24"/>
      <w:lang w:val="en-GB" w:eastAsia="zh-CN"/>
    </w:rPr>
  </w:style>
  <w:style w:type="paragraph" w:styleId="DocumentMap">
    <w:name w:val="Document Map"/>
    <w:basedOn w:val="Normal"/>
    <w:link w:val="DocumentMapChar"/>
    <w:rsid w:val="00B83135"/>
    <w:pPr>
      <w:shd w:val="clear" w:color="auto" w:fill="000080"/>
      <w:autoSpaceDE w:val="0"/>
      <w:autoSpaceDN w:val="0"/>
      <w:adjustRightInd w:val="0"/>
    </w:pPr>
    <w:rPr>
      <w:rFonts w:ascii="Tahoma" w:eastAsia="SimSun" w:hAnsi="Tahoma"/>
      <w:lang w:eastAsia="zh-CN"/>
    </w:rPr>
  </w:style>
  <w:style w:type="character" w:customStyle="1" w:styleId="DocumentMapChar">
    <w:name w:val="Document Map Char"/>
    <w:basedOn w:val="DefaultParagraphFont"/>
    <w:link w:val="DocumentMap"/>
    <w:rsid w:val="00B83135"/>
    <w:rPr>
      <w:rFonts w:ascii="Tahoma" w:eastAsia="SimSun" w:hAnsi="Tahoma"/>
      <w:sz w:val="24"/>
      <w:szCs w:val="24"/>
      <w:shd w:val="clear" w:color="auto" w:fill="000080"/>
      <w:lang w:val="en-US" w:eastAsia="zh-CN"/>
    </w:rPr>
  </w:style>
  <w:style w:type="paragraph" w:customStyle="1" w:styleId="DPWArticle">
    <w:name w:val="DPW Article"/>
    <w:basedOn w:val="Normal"/>
    <w:next w:val="DPWPF"/>
    <w:semiHidden/>
    <w:rsid w:val="00B83135"/>
    <w:pPr>
      <w:keepNext/>
      <w:numPr>
        <w:numId w:val="6"/>
      </w:numPr>
      <w:spacing w:before="360" w:after="240"/>
      <w:jc w:val="center"/>
      <w:outlineLvl w:val="0"/>
    </w:pPr>
    <w:rPr>
      <w:smallCaps/>
    </w:rPr>
  </w:style>
  <w:style w:type="paragraph" w:customStyle="1" w:styleId="DPWSection">
    <w:name w:val="DPW Section"/>
    <w:basedOn w:val="Normal"/>
    <w:next w:val="DPWPF"/>
    <w:semiHidden/>
    <w:rsid w:val="00B83135"/>
    <w:pPr>
      <w:numPr>
        <w:ilvl w:val="1"/>
        <w:numId w:val="6"/>
      </w:numPr>
      <w:spacing w:after="240"/>
      <w:outlineLvl w:val="1"/>
    </w:pPr>
  </w:style>
  <w:style w:type="paragraph" w:styleId="ListBullet4">
    <w:name w:val="List Bullet 4"/>
    <w:basedOn w:val="Normal"/>
    <w:rsid w:val="00B83135"/>
    <w:pPr>
      <w:numPr>
        <w:numId w:val="7"/>
      </w:numPr>
    </w:pPr>
    <w:rPr>
      <w:lang w:val="en-GB"/>
    </w:rPr>
  </w:style>
  <w:style w:type="paragraph" w:customStyle="1" w:styleId="lvl2new">
    <w:name w:val="lvl2new"/>
    <w:basedOn w:val="Normal"/>
    <w:rsid w:val="00B8313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D168B0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FD4AA4"/>
    <w:rPr>
      <w:sz w:val="24"/>
      <w:szCs w:val="24"/>
      <w:lang w:val="en-US" w:eastAsia="en-US"/>
    </w:rPr>
  </w:style>
  <w:style w:type="character" w:styleId="FootnoteReference">
    <w:name w:val="footnote reference"/>
    <w:basedOn w:val="DefaultParagraphFont"/>
    <w:rsid w:val="00331E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eg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http://www.equality.gov.mt/filebank/imagebank/EU%20flag%20b+w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14524</Words>
  <Characters>8280</Characters>
  <Application>Microsoft Office Word</Application>
  <DocSecurity>0</DocSecurity>
  <Lines>69</Lines>
  <Paragraphs>45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 Grozījumu nolīgumu starp Eiropas Savienību un iesaistītajām dalībvalstīm ar JT International SA un JT International Holding BV</vt:lpstr>
      <vt:lpstr>Sadarbības līgums starp Eiropas Kopienu un iesaistītajām dalībvalstīm ar JT International SA un JT International Holding BV</vt:lpstr>
    </vt:vector>
  </TitlesOfParts>
  <Manager>Juris Stinka</Manager>
  <Company>Finanšu ministrija</Company>
  <LinksUpToDate>false</LinksUpToDate>
  <CharactersWithSpaces>22759</CharactersWithSpaces>
  <SharedDoc>false</SharedDoc>
  <HLinks>
    <vt:vector size="6" baseType="variant">
      <vt:variant>
        <vt:i4>1572948</vt:i4>
      </vt:variant>
      <vt:variant>
        <vt:i4>-1</vt:i4>
      </vt:variant>
      <vt:variant>
        <vt:i4>1026</vt:i4>
      </vt:variant>
      <vt:variant>
        <vt:i4>1</vt:i4>
      </vt:variant>
      <vt:variant>
        <vt:lpwstr>http://www.equality.gov.mt/filebank/imagebank/EU%20flag%20b+w.jpg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Grozījumu nolīgumu starp Eiropas Savienību un iesaistītajām dalībvalstīm ar JT International SA un JT International Holding BV</dc:title>
  <dc:subject>Starptautisks līgums latviešu valodā</dc:subject>
  <dc:creator>Marika Munča</dc:creator>
  <cp:keywords/>
  <dc:description>marika.munca@fm.gov.lv, tel. 6709559, fakss: 67095421</dc:description>
  <cp:lastModifiedBy>Iveta Stafecka</cp:lastModifiedBy>
  <cp:revision>3</cp:revision>
  <cp:lastPrinted>2010-07-02T06:23:00Z</cp:lastPrinted>
  <dcterms:created xsi:type="dcterms:W3CDTF">2023-02-27T12:54:00Z</dcterms:created>
  <dcterms:modified xsi:type="dcterms:W3CDTF">2023-02-27T12:56:00Z</dcterms:modified>
  <cp:category>Likumprojekts</cp:category>
</cp:coreProperties>
</file>