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4A497" w14:textId="1AE3C3DD" w:rsidR="007105F3" w:rsidRPr="00B95B0A" w:rsidRDefault="007105F3" w:rsidP="007105F3">
      <w:pPr>
        <w:spacing w:after="120" w:line="240" w:lineRule="auto"/>
        <w:jc w:val="center"/>
        <w:rPr>
          <w:rFonts w:cs="Times New Roman"/>
          <w:b/>
          <w:sz w:val="24"/>
          <w:szCs w:val="24"/>
        </w:rPr>
      </w:pPr>
      <w:r w:rsidRPr="00B95B0A">
        <w:rPr>
          <w:rFonts w:cs="Times New Roman"/>
          <w:b/>
          <w:sz w:val="24"/>
          <w:szCs w:val="24"/>
        </w:rPr>
        <w:t>INFORMATĪVAIS ZIŅOJUMS</w:t>
      </w:r>
      <w:r w:rsidR="001A7938" w:rsidRPr="001A7938">
        <w:rPr>
          <w:rStyle w:val="FootnoteReference"/>
          <w:rFonts w:cs="Times New Roman"/>
          <w:b/>
          <w:sz w:val="24"/>
          <w:szCs w:val="24"/>
        </w:rPr>
        <w:footnoteReference w:customMarkFollows="1" w:id="1"/>
        <w:sym w:font="Symbol" w:char="F020"/>
      </w:r>
    </w:p>
    <w:p w14:paraId="205AFB71" w14:textId="77777777" w:rsidR="007105F3" w:rsidRPr="00A6559D" w:rsidRDefault="007105F3" w:rsidP="007105F3">
      <w:pPr>
        <w:spacing w:after="120" w:line="240" w:lineRule="auto"/>
        <w:ind w:firstLine="720"/>
        <w:jc w:val="center"/>
        <w:rPr>
          <w:rFonts w:cs="Times New Roman"/>
          <w:b/>
          <w:sz w:val="26"/>
          <w:szCs w:val="26"/>
        </w:rPr>
      </w:pPr>
      <w:r w:rsidRPr="00A6559D">
        <w:rPr>
          <w:rFonts w:cs="Times New Roman"/>
          <w:b/>
          <w:sz w:val="26"/>
          <w:szCs w:val="26"/>
        </w:rPr>
        <w:t xml:space="preserve">Par </w:t>
      </w:r>
      <w:proofErr w:type="spellStart"/>
      <w:r w:rsidRPr="00A6559D">
        <w:rPr>
          <w:rFonts w:cs="Times New Roman"/>
          <w:b/>
          <w:sz w:val="26"/>
          <w:szCs w:val="26"/>
        </w:rPr>
        <w:t>Rail</w:t>
      </w:r>
      <w:proofErr w:type="spellEnd"/>
      <w:r w:rsidRPr="00A6559D">
        <w:rPr>
          <w:rFonts w:cs="Times New Roman"/>
          <w:b/>
          <w:sz w:val="26"/>
          <w:szCs w:val="26"/>
        </w:rPr>
        <w:t xml:space="preserve"> Baltica trešā Finansēšanas līguma parakstīšanu ar Inovācijas un tīklu izpildaģentūru (INEA)</w:t>
      </w:r>
    </w:p>
    <w:p w14:paraId="5D6CD592" w14:textId="77777777" w:rsidR="007105F3" w:rsidRDefault="007105F3" w:rsidP="007105F3">
      <w:pPr>
        <w:ind w:firstLine="720"/>
        <w:jc w:val="both"/>
        <w:rPr>
          <w:rFonts w:cs="Times New Roman"/>
          <w:sz w:val="24"/>
          <w:szCs w:val="24"/>
        </w:rPr>
      </w:pPr>
      <w:proofErr w:type="spellStart"/>
      <w:r w:rsidRPr="0001668B">
        <w:rPr>
          <w:rFonts w:cs="Times New Roman"/>
          <w:i/>
          <w:sz w:val="24"/>
          <w:szCs w:val="24"/>
        </w:rPr>
        <w:t>Rail</w:t>
      </w:r>
      <w:proofErr w:type="spellEnd"/>
      <w:r w:rsidRPr="0001668B">
        <w:rPr>
          <w:rFonts w:cs="Times New Roman"/>
          <w:i/>
          <w:sz w:val="24"/>
          <w:szCs w:val="24"/>
        </w:rPr>
        <w:t xml:space="preserve"> Baltica</w:t>
      </w:r>
      <w:r w:rsidRPr="0001668B">
        <w:rPr>
          <w:rFonts w:cs="Times New Roman"/>
          <w:sz w:val="24"/>
          <w:szCs w:val="24"/>
        </w:rPr>
        <w:t xml:space="preserve"> projekts ir Eiropas standarta platuma dzelzceļa transporta </w:t>
      </w:r>
      <w:proofErr w:type="spellStart"/>
      <w:r w:rsidRPr="0001668B">
        <w:rPr>
          <w:rFonts w:cs="Times New Roman"/>
          <w:sz w:val="24"/>
          <w:szCs w:val="24"/>
        </w:rPr>
        <w:t>Transeiropas</w:t>
      </w:r>
      <w:proofErr w:type="spellEnd"/>
      <w:r w:rsidRPr="0001668B">
        <w:rPr>
          <w:rFonts w:cs="Times New Roman"/>
          <w:sz w:val="24"/>
          <w:szCs w:val="24"/>
        </w:rPr>
        <w:t xml:space="preserve"> transporta tīkla (turpmāk – TEN-T tīkla) Ziemeļjūras – Baltijas koridora transporta sistēmas elements, kas aptver četras Eiropas Savienības dalībvalstis – Poliju, Lietuvu, Latviju un Igauniju, un netieši arī Somiju, tālākā nākotnē paredzot maršruta pagarinājumu ar savienojumu Tallina – Helsinki. Plašākā projekta jeb globālā projekta mērķis ir savienot Baltijas valstis ar Poliju un pārējo Eiropas Savienību ar efektīvu, modernu, drošu, videi draudzīgu un tirgus prasībām atbilstošu dzelzceļa pārvadājumu sistēmu.</w:t>
      </w:r>
      <w:r w:rsidRPr="0001668B">
        <w:t xml:space="preserve"> </w:t>
      </w:r>
      <w:r w:rsidRPr="0001668B">
        <w:rPr>
          <w:rFonts w:cs="Times New Roman"/>
          <w:sz w:val="24"/>
          <w:szCs w:val="24"/>
        </w:rPr>
        <w:t>Ziemeļu - Dienvidu virziena dzelzceļa līnijas attīstība veicinās Baltijas valstu transporta infrastruktūras sistēmas integrāciju Eiropas Savienībā, kā arī tautsaimniecības ilgtspējīgu un diversificētu attīstību un konkurētspēju.</w:t>
      </w:r>
    </w:p>
    <w:p w14:paraId="334A32BB" w14:textId="77777777" w:rsidR="007105F3" w:rsidRPr="00784A73" w:rsidRDefault="007105F3" w:rsidP="007105F3">
      <w:pPr>
        <w:spacing w:after="120"/>
        <w:ind w:firstLine="720"/>
        <w:jc w:val="center"/>
        <w:rPr>
          <w:rFonts w:cs="Times New Roman"/>
          <w:b/>
          <w:sz w:val="24"/>
          <w:szCs w:val="24"/>
        </w:rPr>
      </w:pPr>
      <w:r w:rsidRPr="00784A73">
        <w:rPr>
          <w:rFonts w:cs="Times New Roman"/>
          <w:b/>
          <w:sz w:val="24"/>
          <w:szCs w:val="24"/>
        </w:rPr>
        <w:t xml:space="preserve">Eiropas infrastruktūras savienošanas instruments (EISI) </w:t>
      </w:r>
    </w:p>
    <w:p w14:paraId="408910F7" w14:textId="5EA2B633" w:rsidR="007105F3" w:rsidRDefault="007105F3" w:rsidP="007105F3">
      <w:pPr>
        <w:spacing w:after="120"/>
        <w:ind w:firstLine="720"/>
        <w:jc w:val="both"/>
        <w:rPr>
          <w:rFonts w:cs="Times New Roman"/>
          <w:sz w:val="24"/>
          <w:szCs w:val="24"/>
        </w:rPr>
      </w:pPr>
      <w:r w:rsidRPr="00784A73">
        <w:rPr>
          <w:rFonts w:cs="Times New Roman"/>
          <w:sz w:val="24"/>
          <w:szCs w:val="24"/>
        </w:rPr>
        <w:t>Eiropas Komisija (turpmāk - Komisija)</w:t>
      </w:r>
      <w:proofErr w:type="gramStart"/>
      <w:r w:rsidRPr="00784A73">
        <w:rPr>
          <w:rFonts w:cs="Times New Roman"/>
          <w:sz w:val="24"/>
          <w:szCs w:val="24"/>
        </w:rPr>
        <w:t xml:space="preserve">  </w:t>
      </w:r>
      <w:proofErr w:type="gramEnd"/>
      <w:r w:rsidRPr="00784A73">
        <w:rPr>
          <w:rFonts w:cs="Times New Roman"/>
          <w:sz w:val="24"/>
          <w:szCs w:val="24"/>
        </w:rPr>
        <w:t xml:space="preserve">2011. gada 29. jūnijā publicēja priekšlikumu par nākamo daudzgadu finanšu plānu laikposmam no 2014. līdz </w:t>
      </w:r>
      <w:proofErr w:type="gramStart"/>
      <w:r w:rsidRPr="00784A73">
        <w:rPr>
          <w:rFonts w:cs="Times New Roman"/>
          <w:sz w:val="24"/>
          <w:szCs w:val="24"/>
        </w:rPr>
        <w:t>2020.gadam</w:t>
      </w:r>
      <w:proofErr w:type="gramEnd"/>
      <w:r w:rsidRPr="00784A73">
        <w:rPr>
          <w:rFonts w:cs="Times New Roman"/>
          <w:sz w:val="24"/>
          <w:szCs w:val="24"/>
        </w:rPr>
        <w:t xml:space="preserve"> – “Budžets stratēģijai “Eiropa 2020””. Savā priekšlikumā Komisija ierosināja izveidot jaunu integrētu instrumentu ieguldījumiem Eiropas Savienības infrastruktūras prioritātēs transporta, enerģētikas un telekomunikāciju jomā – "Eiropas infrastruktūras savienošanas instruments" </w:t>
      </w:r>
      <w:proofErr w:type="gramStart"/>
      <w:r w:rsidRPr="00784A73">
        <w:rPr>
          <w:rFonts w:cs="Times New Roman"/>
          <w:sz w:val="24"/>
          <w:szCs w:val="24"/>
        </w:rPr>
        <w:t>2013.gada</w:t>
      </w:r>
      <w:proofErr w:type="gramEnd"/>
      <w:r w:rsidRPr="00784A73">
        <w:rPr>
          <w:rFonts w:cs="Times New Roman"/>
          <w:sz w:val="24"/>
          <w:szCs w:val="24"/>
        </w:rPr>
        <w:t xml:space="preserve"> 11.decembrī tika pieņemta Eiropas Parlamenta un Padomes regula (ES) Nr. 1316/2013 ar ko izveido Eiropas infrastruktūras savienošanas instrumentu, groza Regulu (ES) Nr. 913/2010 un atceļ Regulu (EK) Nr. 680/2007 un Regulu (EK) Nr. 67/2010 (turpmāk – EISI Regula). </w:t>
      </w:r>
    </w:p>
    <w:p w14:paraId="655CB62F" w14:textId="77777777" w:rsidR="007105F3" w:rsidRPr="00784A73" w:rsidRDefault="007105F3" w:rsidP="007105F3">
      <w:pPr>
        <w:spacing w:after="120"/>
        <w:ind w:firstLine="720"/>
        <w:jc w:val="both"/>
        <w:rPr>
          <w:rFonts w:cs="Times New Roman"/>
          <w:sz w:val="24"/>
          <w:szCs w:val="24"/>
        </w:rPr>
      </w:pPr>
      <w:r w:rsidRPr="00784A73">
        <w:rPr>
          <w:rFonts w:cs="Times New Roman"/>
          <w:sz w:val="24"/>
          <w:szCs w:val="24"/>
        </w:rPr>
        <w:t xml:space="preserve">Savukārt, lai atvieglotu pamattīkla koordinētu īstenošanu EISI Regula nosaka pamattīklā iepriekš definētus projektus (EISI Regulas 1.pielikums), kuri aptver visus transporta veidus (autotransports, dzelzceļš, iekšzemes ūdensceļi, jūras un gaisa transports) un īpaši savienojuma platformas starp dažādiem transporta veidiem </w:t>
      </w:r>
      <w:proofErr w:type="gramStart"/>
      <w:r w:rsidRPr="00784A73">
        <w:rPr>
          <w:rFonts w:cs="Times New Roman"/>
          <w:sz w:val="24"/>
          <w:szCs w:val="24"/>
        </w:rPr>
        <w:t>(</w:t>
      </w:r>
      <w:proofErr w:type="gramEnd"/>
      <w:r w:rsidRPr="00784A73">
        <w:rPr>
          <w:rFonts w:cs="Times New Roman"/>
          <w:sz w:val="24"/>
          <w:szCs w:val="24"/>
        </w:rPr>
        <w:t>jūras ostas, iekšzemes ostas, lidostas, dzelzceļa-autotransporta savienojumu termināļi), tādējādi atvieglojot efektīvu un ilgtspējīgu kravu pārvadājumu pakalpojumu sniegšanu, pilnveidojot satiksmes vadības sistēmas un veicinot ilgtspējīgu kravu pārvadājumu pakalpojumu, inovatīvu risinājumu un jaunu tehnoloģiju ieviešanu.</w:t>
      </w:r>
    </w:p>
    <w:p w14:paraId="30C61CD7" w14:textId="77777777" w:rsidR="007105F3" w:rsidRPr="00784A73" w:rsidRDefault="007105F3" w:rsidP="007105F3">
      <w:pPr>
        <w:spacing w:after="120"/>
        <w:ind w:firstLine="720"/>
        <w:jc w:val="both"/>
        <w:rPr>
          <w:rFonts w:cs="Times New Roman"/>
          <w:sz w:val="24"/>
          <w:szCs w:val="24"/>
        </w:rPr>
      </w:pPr>
      <w:r w:rsidRPr="00784A73">
        <w:rPr>
          <w:rFonts w:cs="Times New Roman"/>
          <w:sz w:val="24"/>
          <w:szCs w:val="24"/>
        </w:rPr>
        <w:t>EISI paredzētais finansējums transporta nozarei laikposmā no 2014. līdz</w:t>
      </w:r>
      <w:r>
        <w:rPr>
          <w:rFonts w:cs="Times New Roman"/>
          <w:sz w:val="24"/>
          <w:szCs w:val="24"/>
        </w:rPr>
        <w:t xml:space="preserve"> 2020. gadam ir 24 miljardi eiro</w:t>
      </w:r>
      <w:r w:rsidRPr="00784A73">
        <w:rPr>
          <w:rFonts w:cs="Times New Roman"/>
          <w:sz w:val="24"/>
          <w:szCs w:val="24"/>
        </w:rPr>
        <w:t xml:space="preserve">, no kuriem 11.3 miljardi ir pārvietoti no Kohēzijas fonda, uz kuru var pieteikties tikai tās valstis, kas ir tiesīgas saņemt finansējumu no Kohēzijas fonda ar atbalsta intensitāti līdz 85%. 10 % no finansējuma summas bija paredzēts izmantot EISI finanšu instrumentu formā.  </w:t>
      </w:r>
    </w:p>
    <w:p w14:paraId="3B4D2FEF" w14:textId="77777777" w:rsidR="007105F3" w:rsidRPr="00784A73" w:rsidRDefault="007105F3" w:rsidP="007105F3">
      <w:pPr>
        <w:spacing w:after="120"/>
        <w:ind w:firstLine="720"/>
        <w:jc w:val="both"/>
        <w:rPr>
          <w:rFonts w:cs="Times New Roman"/>
          <w:sz w:val="24"/>
          <w:szCs w:val="24"/>
        </w:rPr>
      </w:pPr>
      <w:r w:rsidRPr="00784A73">
        <w:rPr>
          <w:rFonts w:cs="Times New Roman"/>
          <w:sz w:val="24"/>
          <w:szCs w:val="24"/>
        </w:rPr>
        <w:lastRenderedPageBreak/>
        <w:t>Lielāko daļu EISI finansējuma bija plānots novirzīt prioritārajiem</w:t>
      </w:r>
      <w:proofErr w:type="gramStart"/>
      <w:r w:rsidRPr="00784A73">
        <w:rPr>
          <w:rFonts w:cs="Times New Roman"/>
          <w:sz w:val="24"/>
          <w:szCs w:val="24"/>
        </w:rPr>
        <w:t xml:space="preserve">  </w:t>
      </w:r>
      <w:proofErr w:type="gramEnd"/>
      <w:r w:rsidRPr="00784A73">
        <w:rPr>
          <w:rFonts w:cs="Times New Roman"/>
          <w:sz w:val="24"/>
          <w:szCs w:val="24"/>
        </w:rPr>
        <w:t xml:space="preserve">pamattīkla projektiem, kas saistīti ar deviņiem pamattīkla veidojošajiem transporta koridoriem, un projektiem, kam piemīt liela ES pievienotā vērtība pamattīkla nodrošināšanā. </w:t>
      </w:r>
    </w:p>
    <w:p w14:paraId="1B34B6C6" w14:textId="610987BC" w:rsidR="007105F3" w:rsidRPr="00784A73" w:rsidRDefault="007105F3" w:rsidP="007105F3">
      <w:pPr>
        <w:spacing w:after="120"/>
        <w:ind w:firstLine="720"/>
        <w:jc w:val="both"/>
        <w:rPr>
          <w:rFonts w:cs="Times New Roman"/>
          <w:sz w:val="24"/>
          <w:szCs w:val="24"/>
        </w:rPr>
      </w:pPr>
      <w:r w:rsidRPr="00784A73">
        <w:rPr>
          <w:rFonts w:cs="Times New Roman"/>
          <w:sz w:val="24"/>
          <w:szCs w:val="24"/>
        </w:rPr>
        <w:t>Eiropas Komisija 2014.</w:t>
      </w:r>
      <w:r w:rsidR="00864B30">
        <w:rPr>
          <w:rFonts w:cs="Times New Roman"/>
          <w:sz w:val="24"/>
          <w:szCs w:val="24"/>
        </w:rPr>
        <w:t xml:space="preserve"> </w:t>
      </w:r>
      <w:r w:rsidRPr="00784A73">
        <w:rPr>
          <w:rFonts w:cs="Times New Roman"/>
          <w:sz w:val="24"/>
          <w:szCs w:val="24"/>
        </w:rPr>
        <w:t>gadā un 2015.</w:t>
      </w:r>
      <w:r w:rsidR="00864B30">
        <w:rPr>
          <w:rFonts w:cs="Times New Roman"/>
          <w:sz w:val="24"/>
          <w:szCs w:val="24"/>
        </w:rPr>
        <w:t xml:space="preserve"> </w:t>
      </w:r>
      <w:r w:rsidRPr="00784A73">
        <w:rPr>
          <w:rFonts w:cs="Times New Roman"/>
          <w:sz w:val="24"/>
          <w:szCs w:val="24"/>
        </w:rPr>
        <w:t>gadā izsludināja pa vienam projektu iesniegumu konkursam par finanšu palīdzības piešķiršanu no EISI, kas noteica un turpina</w:t>
      </w:r>
      <w:proofErr w:type="gramStart"/>
      <w:r w:rsidRPr="00784A73">
        <w:rPr>
          <w:rFonts w:cs="Times New Roman"/>
          <w:sz w:val="24"/>
          <w:szCs w:val="24"/>
        </w:rPr>
        <w:t xml:space="preserve">  </w:t>
      </w:r>
      <w:proofErr w:type="gramEnd"/>
      <w:r w:rsidRPr="00784A73">
        <w:rPr>
          <w:rFonts w:cs="Times New Roman"/>
          <w:sz w:val="24"/>
          <w:szCs w:val="24"/>
        </w:rPr>
        <w:t>jauno Eiropas transporta tīklu (TEN-T) politiku, transporta ikgadējās un daudzgadu darba programmas 2014.</w:t>
      </w:r>
      <w:r w:rsidR="00864B30">
        <w:rPr>
          <w:rFonts w:cs="Times New Roman"/>
          <w:sz w:val="24"/>
          <w:szCs w:val="24"/>
        </w:rPr>
        <w:t xml:space="preserve"> </w:t>
      </w:r>
      <w:r w:rsidRPr="00784A73">
        <w:rPr>
          <w:rFonts w:cs="Times New Roman"/>
          <w:sz w:val="24"/>
          <w:szCs w:val="24"/>
        </w:rPr>
        <w:t>-</w:t>
      </w:r>
      <w:r w:rsidR="00864B30">
        <w:rPr>
          <w:rFonts w:cs="Times New Roman"/>
          <w:sz w:val="24"/>
          <w:szCs w:val="24"/>
        </w:rPr>
        <w:t xml:space="preserve"> </w:t>
      </w:r>
      <w:r w:rsidRPr="00784A73">
        <w:rPr>
          <w:rFonts w:cs="Times New Roman"/>
          <w:sz w:val="24"/>
          <w:szCs w:val="24"/>
        </w:rPr>
        <w:t>2020.</w:t>
      </w:r>
      <w:r w:rsidR="00864B30">
        <w:rPr>
          <w:rFonts w:cs="Times New Roman"/>
          <w:sz w:val="24"/>
          <w:szCs w:val="24"/>
        </w:rPr>
        <w:t xml:space="preserve"> </w:t>
      </w:r>
      <w:r w:rsidRPr="00784A73">
        <w:rPr>
          <w:rFonts w:cs="Times New Roman"/>
          <w:sz w:val="24"/>
          <w:szCs w:val="24"/>
        </w:rPr>
        <w:t>g</w:t>
      </w:r>
      <w:r w:rsidR="00823BD1">
        <w:rPr>
          <w:rFonts w:cs="Times New Roman"/>
          <w:sz w:val="24"/>
          <w:szCs w:val="24"/>
        </w:rPr>
        <w:t>ada</w:t>
      </w:r>
      <w:r w:rsidRPr="00784A73">
        <w:rPr>
          <w:rFonts w:cs="Times New Roman"/>
          <w:sz w:val="24"/>
          <w:szCs w:val="24"/>
        </w:rPr>
        <w:t xml:space="preserve"> ietvaros.</w:t>
      </w:r>
    </w:p>
    <w:p w14:paraId="50548054" w14:textId="77777777" w:rsidR="007105F3" w:rsidRPr="00784A73" w:rsidRDefault="007105F3" w:rsidP="007105F3">
      <w:pPr>
        <w:spacing w:after="120"/>
        <w:ind w:firstLine="720"/>
        <w:jc w:val="both"/>
        <w:rPr>
          <w:rFonts w:cs="Times New Roman"/>
          <w:sz w:val="24"/>
          <w:szCs w:val="24"/>
        </w:rPr>
      </w:pPr>
      <w:r w:rsidRPr="00784A73">
        <w:rPr>
          <w:rFonts w:cs="Times New Roman"/>
          <w:sz w:val="24"/>
          <w:szCs w:val="24"/>
        </w:rPr>
        <w:t xml:space="preserve">Plānotais finansējums pirmajā EISI iesniegumu konkursā </w:t>
      </w:r>
      <w:r>
        <w:rPr>
          <w:rFonts w:cs="Times New Roman"/>
          <w:sz w:val="24"/>
          <w:szCs w:val="24"/>
        </w:rPr>
        <w:t>sasniedza</w:t>
      </w:r>
      <w:r w:rsidRPr="00784A73">
        <w:rPr>
          <w:rFonts w:cs="Times New Roman"/>
          <w:sz w:val="24"/>
          <w:szCs w:val="24"/>
        </w:rPr>
        <w:t xml:space="preserve"> 11.9 miljardus eiro, no kuriem EISI Kohēzijas fonda daļa bija – 4 miljardi</w:t>
      </w:r>
      <w:r>
        <w:rPr>
          <w:rFonts w:cs="Times New Roman"/>
          <w:sz w:val="24"/>
          <w:szCs w:val="24"/>
        </w:rPr>
        <w:t xml:space="preserve"> eiro</w:t>
      </w:r>
      <w:r w:rsidRPr="00784A73">
        <w:rPr>
          <w:rFonts w:cs="Times New Roman"/>
          <w:sz w:val="24"/>
          <w:szCs w:val="24"/>
        </w:rPr>
        <w:t xml:space="preserve">. Kopumā dalībvalstis iesniedza projektu pieteikumus par trīs reizes lielāku </w:t>
      </w:r>
      <w:r>
        <w:rPr>
          <w:rFonts w:cs="Times New Roman"/>
          <w:sz w:val="24"/>
          <w:szCs w:val="24"/>
        </w:rPr>
        <w:t xml:space="preserve">apjomu nekā </w:t>
      </w:r>
      <w:r w:rsidRPr="00784A73">
        <w:rPr>
          <w:rFonts w:cs="Times New Roman"/>
          <w:sz w:val="24"/>
          <w:szCs w:val="24"/>
        </w:rPr>
        <w:t>pieejam</w:t>
      </w:r>
      <w:r>
        <w:rPr>
          <w:rFonts w:cs="Times New Roman"/>
          <w:sz w:val="24"/>
          <w:szCs w:val="24"/>
        </w:rPr>
        <w:t>ā</w:t>
      </w:r>
      <w:r w:rsidRPr="00784A73">
        <w:rPr>
          <w:rFonts w:cs="Times New Roman"/>
          <w:sz w:val="24"/>
          <w:szCs w:val="24"/>
        </w:rPr>
        <w:t xml:space="preserve"> finanšu aploksn</w:t>
      </w:r>
      <w:r>
        <w:rPr>
          <w:rFonts w:cs="Times New Roman"/>
          <w:sz w:val="24"/>
          <w:szCs w:val="24"/>
        </w:rPr>
        <w:t>e</w:t>
      </w:r>
      <w:r w:rsidRPr="00784A73">
        <w:rPr>
          <w:rFonts w:cs="Times New Roman"/>
          <w:sz w:val="24"/>
          <w:szCs w:val="24"/>
        </w:rPr>
        <w:t xml:space="preserve">. Ņemot vērā rekordlielo interesi un lielo projektu skaita atbilstību EISI politikas un konkursa prasībām, Eiropas Komisija pieņēma lēmumu apstiprināt finansējuma piešķiršanu </w:t>
      </w:r>
      <w:proofErr w:type="gramStart"/>
      <w:r w:rsidRPr="00784A73">
        <w:rPr>
          <w:rFonts w:cs="Times New Roman"/>
          <w:sz w:val="24"/>
          <w:szCs w:val="24"/>
        </w:rPr>
        <w:t>vairāk kā</w:t>
      </w:r>
      <w:proofErr w:type="gramEnd"/>
      <w:r w:rsidRPr="00784A73">
        <w:rPr>
          <w:rFonts w:cs="Times New Roman"/>
          <w:sz w:val="24"/>
          <w:szCs w:val="24"/>
        </w:rPr>
        <w:t xml:space="preserve"> 270 projektiem ar augstu pievienoto Eiropas vērtību 13 miljardu eiro apmērā. Kohēzijas valstīm tika apstiprināts finansējums 4.8 miljardu apmērā gandrīz 50 projektu realizēšanai, tajā skaitā </w:t>
      </w:r>
      <w:proofErr w:type="spellStart"/>
      <w:r w:rsidRPr="00784A73">
        <w:rPr>
          <w:rFonts w:cs="Times New Roman"/>
          <w:sz w:val="24"/>
          <w:szCs w:val="24"/>
        </w:rPr>
        <w:t>Rail</w:t>
      </w:r>
      <w:proofErr w:type="spellEnd"/>
      <w:r w:rsidRPr="00784A73">
        <w:rPr>
          <w:rFonts w:cs="Times New Roman"/>
          <w:sz w:val="24"/>
          <w:szCs w:val="24"/>
        </w:rPr>
        <w:t xml:space="preserve"> Baltica globālā projekta īstenošanai (kopējā summa 442 miljoni eiro). </w:t>
      </w:r>
    </w:p>
    <w:p w14:paraId="54CBEB69" w14:textId="77777777" w:rsidR="007105F3" w:rsidRDefault="007105F3" w:rsidP="007105F3">
      <w:pPr>
        <w:spacing w:after="120"/>
        <w:ind w:firstLine="720"/>
        <w:jc w:val="both"/>
        <w:rPr>
          <w:rFonts w:cs="Times New Roman"/>
          <w:sz w:val="24"/>
          <w:szCs w:val="24"/>
        </w:rPr>
      </w:pPr>
      <w:r w:rsidRPr="00784A73">
        <w:rPr>
          <w:rFonts w:cs="Times New Roman"/>
          <w:sz w:val="24"/>
          <w:szCs w:val="24"/>
        </w:rPr>
        <w:t xml:space="preserve">Plānotais finansējums otrajā EISI iesniegumu konkursā </w:t>
      </w:r>
      <w:r>
        <w:rPr>
          <w:rFonts w:cs="Times New Roman"/>
          <w:sz w:val="24"/>
          <w:szCs w:val="24"/>
        </w:rPr>
        <w:t>sasniedza</w:t>
      </w:r>
      <w:r w:rsidRPr="00784A73">
        <w:rPr>
          <w:rFonts w:cs="Times New Roman"/>
          <w:sz w:val="24"/>
          <w:szCs w:val="24"/>
        </w:rPr>
        <w:t xml:space="preserve"> 7.6 miljardus eiro, no kuriem EISI Kohēzijas fonda daļa bija – 6.8 miljardi</w:t>
      </w:r>
      <w:r>
        <w:rPr>
          <w:rFonts w:cs="Times New Roman"/>
          <w:sz w:val="24"/>
          <w:szCs w:val="24"/>
        </w:rPr>
        <w:t xml:space="preserve"> eiro</w:t>
      </w:r>
      <w:r w:rsidRPr="00784A73">
        <w:rPr>
          <w:rFonts w:cs="Times New Roman"/>
          <w:sz w:val="24"/>
          <w:szCs w:val="24"/>
        </w:rPr>
        <w:t>. Projektu pieteikum</w:t>
      </w:r>
      <w:r>
        <w:rPr>
          <w:rFonts w:cs="Times New Roman"/>
          <w:sz w:val="24"/>
          <w:szCs w:val="24"/>
        </w:rPr>
        <w:t xml:space="preserve">u apjoms </w:t>
      </w:r>
      <w:r w:rsidRPr="00784A73">
        <w:rPr>
          <w:rFonts w:cs="Times New Roman"/>
          <w:sz w:val="24"/>
          <w:szCs w:val="24"/>
        </w:rPr>
        <w:t xml:space="preserve">pusotru reizi pārsniedza pieejamo finansējumu. Eiropas Komisija apstiprināja kopējo finansējumu 6.7 miljardu eiro apmērā 195 dalībvalstu projektu realizēšanai, 93 no kuriem Kohēzijas valstīs par summu 5.6 miljardi, tajā skaitā </w:t>
      </w:r>
      <w:proofErr w:type="spellStart"/>
      <w:r w:rsidRPr="00784A73">
        <w:rPr>
          <w:rFonts w:cs="Times New Roman"/>
          <w:sz w:val="24"/>
          <w:szCs w:val="24"/>
        </w:rPr>
        <w:t>Rail</w:t>
      </w:r>
      <w:proofErr w:type="spellEnd"/>
      <w:r w:rsidRPr="00784A73">
        <w:rPr>
          <w:rFonts w:cs="Times New Roman"/>
          <w:sz w:val="24"/>
          <w:szCs w:val="24"/>
        </w:rPr>
        <w:t xml:space="preserve"> Baltica globālā projekta īstenošanai (kopējā summa 225 miljoni eiro).</w:t>
      </w:r>
    </w:p>
    <w:p w14:paraId="2E12ED44" w14:textId="64D42C6E" w:rsidR="007105F3" w:rsidRDefault="007105F3" w:rsidP="007105F3">
      <w:pPr>
        <w:spacing w:after="120"/>
        <w:ind w:firstLine="720"/>
        <w:jc w:val="both"/>
        <w:rPr>
          <w:rFonts w:cs="Times New Roman"/>
          <w:sz w:val="24"/>
          <w:szCs w:val="24"/>
        </w:rPr>
      </w:pPr>
      <w:r w:rsidRPr="00784A73">
        <w:rPr>
          <w:rFonts w:cs="Times New Roman"/>
          <w:sz w:val="24"/>
          <w:szCs w:val="24"/>
        </w:rPr>
        <w:t>Saskaņā ar EISI Regulas 11.</w:t>
      </w:r>
      <w:r w:rsidR="00864B30">
        <w:rPr>
          <w:rFonts w:cs="Times New Roman"/>
          <w:sz w:val="24"/>
          <w:szCs w:val="24"/>
        </w:rPr>
        <w:t xml:space="preserve"> </w:t>
      </w:r>
      <w:r w:rsidRPr="00784A73">
        <w:rPr>
          <w:rFonts w:cs="Times New Roman"/>
          <w:sz w:val="24"/>
          <w:szCs w:val="24"/>
        </w:rPr>
        <w:t>panta 2.</w:t>
      </w:r>
      <w:r w:rsidR="00864B30">
        <w:rPr>
          <w:rFonts w:cs="Times New Roman"/>
          <w:sz w:val="24"/>
          <w:szCs w:val="24"/>
        </w:rPr>
        <w:t xml:space="preserve"> </w:t>
      </w:r>
      <w:r w:rsidRPr="00784A73">
        <w:rPr>
          <w:rFonts w:cs="Times New Roman"/>
          <w:sz w:val="24"/>
          <w:szCs w:val="24"/>
        </w:rPr>
        <w:t>apakšpunktu Kohēzijas valstu garantēto aplokšņu princips projektu atlasē, kuri tiesīgi saņemt finansējumu, tik</w:t>
      </w:r>
      <w:r>
        <w:rPr>
          <w:rFonts w:cs="Times New Roman"/>
          <w:sz w:val="24"/>
          <w:szCs w:val="24"/>
        </w:rPr>
        <w:t>a</w:t>
      </w:r>
      <w:r w:rsidRPr="00784A73">
        <w:rPr>
          <w:rFonts w:cs="Times New Roman"/>
          <w:sz w:val="24"/>
          <w:szCs w:val="24"/>
        </w:rPr>
        <w:t xml:space="preserve"> ievērots līdz 2016.</w:t>
      </w:r>
      <w:r w:rsidR="00864B30">
        <w:rPr>
          <w:rFonts w:cs="Times New Roman"/>
          <w:sz w:val="24"/>
          <w:szCs w:val="24"/>
        </w:rPr>
        <w:t xml:space="preserve"> </w:t>
      </w:r>
      <w:r w:rsidRPr="00784A73">
        <w:rPr>
          <w:rFonts w:cs="Times New Roman"/>
          <w:sz w:val="24"/>
          <w:szCs w:val="24"/>
        </w:rPr>
        <w:t>gada 31.</w:t>
      </w:r>
      <w:r w:rsidR="00864B30">
        <w:rPr>
          <w:rFonts w:cs="Times New Roman"/>
          <w:sz w:val="24"/>
          <w:szCs w:val="24"/>
        </w:rPr>
        <w:t xml:space="preserve"> </w:t>
      </w:r>
      <w:r w:rsidRPr="00784A73">
        <w:rPr>
          <w:rFonts w:cs="Times New Roman"/>
          <w:sz w:val="24"/>
          <w:szCs w:val="24"/>
        </w:rPr>
        <w:t>decembrim. Sākot ar 2017.</w:t>
      </w:r>
      <w:r w:rsidR="00864B30">
        <w:rPr>
          <w:rFonts w:cs="Times New Roman"/>
          <w:sz w:val="24"/>
          <w:szCs w:val="24"/>
        </w:rPr>
        <w:t xml:space="preserve"> </w:t>
      </w:r>
      <w:r w:rsidRPr="00784A73">
        <w:rPr>
          <w:rFonts w:cs="Times New Roman"/>
          <w:sz w:val="24"/>
          <w:szCs w:val="24"/>
        </w:rPr>
        <w:t>gada 1.</w:t>
      </w:r>
      <w:r w:rsidR="00864B30">
        <w:rPr>
          <w:rFonts w:cs="Times New Roman"/>
          <w:sz w:val="24"/>
          <w:szCs w:val="24"/>
        </w:rPr>
        <w:t xml:space="preserve"> </w:t>
      </w:r>
      <w:r w:rsidRPr="00784A73">
        <w:rPr>
          <w:rFonts w:cs="Times New Roman"/>
          <w:sz w:val="24"/>
          <w:szCs w:val="24"/>
        </w:rPr>
        <w:t>janvāri</w:t>
      </w:r>
      <w:r>
        <w:rPr>
          <w:rFonts w:cs="Times New Roman"/>
          <w:sz w:val="24"/>
          <w:szCs w:val="24"/>
        </w:rPr>
        <w:t>,</w:t>
      </w:r>
      <w:r w:rsidRPr="00784A73">
        <w:rPr>
          <w:rFonts w:cs="Times New Roman"/>
          <w:sz w:val="24"/>
          <w:szCs w:val="24"/>
        </w:rPr>
        <w:t xml:space="preserve"> līdzekļus, kas pārvietoti EISI un kas nav piešķirti transporta infrastruktūras projektam, dara pieejamus visām dalībvalstīm, kuras ir tiesīgas saņemt finansējumu no Kohēzijas fonda, lai finansētu transporta infrastruktūras projektus saskaņā ar šo regulu. </w:t>
      </w:r>
    </w:p>
    <w:p w14:paraId="2725268B" w14:textId="77777777" w:rsidR="007105F3" w:rsidRDefault="007105F3" w:rsidP="007105F3">
      <w:pPr>
        <w:spacing w:after="120"/>
        <w:ind w:firstLine="720"/>
        <w:jc w:val="both"/>
        <w:rPr>
          <w:rFonts w:cs="Times New Roman"/>
          <w:sz w:val="24"/>
          <w:szCs w:val="24"/>
        </w:rPr>
      </w:pPr>
      <w:r>
        <w:rPr>
          <w:rFonts w:cs="Times New Roman"/>
          <w:sz w:val="24"/>
          <w:szCs w:val="24"/>
        </w:rPr>
        <w:t xml:space="preserve">Tādējādi </w:t>
      </w:r>
      <w:r w:rsidRPr="00784A73">
        <w:rPr>
          <w:rFonts w:cs="Times New Roman"/>
          <w:sz w:val="24"/>
          <w:szCs w:val="24"/>
        </w:rPr>
        <w:t>trešajā projektu iesniegumu konkur</w:t>
      </w:r>
      <w:r>
        <w:rPr>
          <w:rFonts w:cs="Times New Roman"/>
          <w:sz w:val="24"/>
          <w:szCs w:val="24"/>
        </w:rPr>
        <w:t>sā Latvija bija</w:t>
      </w:r>
      <w:r w:rsidRPr="00784A73">
        <w:rPr>
          <w:rFonts w:cs="Times New Roman"/>
          <w:sz w:val="24"/>
          <w:szCs w:val="24"/>
        </w:rPr>
        <w:t xml:space="preserve"> tiesīga iesniegt projektus Kohēzijas valstīm paredzēto finanšu līdzekļu ietvaros, jo atgrieztajam finansējumam vairāk</w:t>
      </w:r>
      <w:r>
        <w:rPr>
          <w:rFonts w:cs="Times New Roman"/>
          <w:sz w:val="24"/>
          <w:szCs w:val="24"/>
        </w:rPr>
        <w:t xml:space="preserve"> netiek</w:t>
      </w:r>
      <w:r w:rsidRPr="00784A73">
        <w:rPr>
          <w:rFonts w:cs="Times New Roman"/>
          <w:sz w:val="24"/>
          <w:szCs w:val="24"/>
        </w:rPr>
        <w:t xml:space="preserve"> piemērots garantēto aplokšņu princips, bet </w:t>
      </w:r>
      <w:r>
        <w:rPr>
          <w:rFonts w:cs="Times New Roman"/>
          <w:sz w:val="24"/>
          <w:szCs w:val="24"/>
        </w:rPr>
        <w:t xml:space="preserve">tiek </w:t>
      </w:r>
      <w:r w:rsidRPr="00784A73">
        <w:rPr>
          <w:rFonts w:cs="Times New Roman"/>
          <w:sz w:val="24"/>
          <w:szCs w:val="24"/>
        </w:rPr>
        <w:t>pielietots iesniegto projektu atklātas konkurences princips</w:t>
      </w:r>
      <w:r>
        <w:rPr>
          <w:rFonts w:cs="Times New Roman"/>
          <w:sz w:val="24"/>
          <w:szCs w:val="24"/>
        </w:rPr>
        <w:t>,</w:t>
      </w:r>
      <w:r w:rsidRPr="00784A73">
        <w:rPr>
          <w:rFonts w:cs="Times New Roman"/>
          <w:sz w:val="24"/>
          <w:szCs w:val="24"/>
        </w:rPr>
        <w:t xml:space="preserve"> neskatoties uz konkrētu valstu piederību.</w:t>
      </w:r>
    </w:p>
    <w:p w14:paraId="574457FE" w14:textId="77777777" w:rsidR="007105F3" w:rsidRPr="00784A73" w:rsidRDefault="007105F3" w:rsidP="007105F3">
      <w:pPr>
        <w:spacing w:after="120"/>
        <w:ind w:firstLine="720"/>
        <w:jc w:val="center"/>
        <w:rPr>
          <w:rFonts w:cs="Times New Roman"/>
          <w:b/>
          <w:sz w:val="24"/>
          <w:szCs w:val="24"/>
        </w:rPr>
      </w:pPr>
      <w:r w:rsidRPr="00784A73">
        <w:rPr>
          <w:rFonts w:cs="Times New Roman"/>
          <w:b/>
          <w:sz w:val="24"/>
          <w:szCs w:val="24"/>
        </w:rPr>
        <w:t xml:space="preserve">Latvijai pieejamais EISI finansējums </w:t>
      </w:r>
      <w:proofErr w:type="spellStart"/>
      <w:r w:rsidRPr="00784A73">
        <w:rPr>
          <w:rFonts w:cs="Times New Roman"/>
          <w:b/>
          <w:sz w:val="24"/>
          <w:szCs w:val="24"/>
        </w:rPr>
        <w:t>Rail</w:t>
      </w:r>
      <w:proofErr w:type="spellEnd"/>
      <w:r w:rsidRPr="00784A73">
        <w:rPr>
          <w:rFonts w:cs="Times New Roman"/>
          <w:b/>
          <w:sz w:val="24"/>
          <w:szCs w:val="24"/>
        </w:rPr>
        <w:t xml:space="preserve"> Baltica projekta realizēšanai</w:t>
      </w:r>
    </w:p>
    <w:p w14:paraId="73F09FA2" w14:textId="1E207777" w:rsidR="007105F3" w:rsidRPr="00784A73" w:rsidRDefault="007105F3" w:rsidP="007105F3">
      <w:pPr>
        <w:spacing w:after="120"/>
        <w:ind w:firstLine="720"/>
        <w:jc w:val="both"/>
        <w:rPr>
          <w:rFonts w:cs="Times New Roman"/>
          <w:sz w:val="24"/>
          <w:szCs w:val="24"/>
        </w:rPr>
      </w:pPr>
      <w:r w:rsidRPr="00784A73">
        <w:rPr>
          <w:rFonts w:cs="Times New Roman"/>
          <w:sz w:val="24"/>
          <w:szCs w:val="24"/>
        </w:rPr>
        <w:t xml:space="preserve">Atbilstoši iepriekš panāktajām vienošanām par ES budžetu, EISI ietvaros Latvijai kā dalībvalstij, kas tiesīga saņemt finansējumu no Kohēzijas fonda, garantētā pieejamā finansējuma aploksne investīciju periodā </w:t>
      </w:r>
      <w:proofErr w:type="gramStart"/>
      <w:r w:rsidRPr="00784A73">
        <w:rPr>
          <w:rFonts w:cs="Times New Roman"/>
          <w:sz w:val="24"/>
          <w:szCs w:val="24"/>
        </w:rPr>
        <w:t>2014. – 2020.</w:t>
      </w:r>
      <w:proofErr w:type="gramEnd"/>
      <w:r w:rsidR="00864B30">
        <w:rPr>
          <w:rFonts w:cs="Times New Roman"/>
          <w:sz w:val="24"/>
          <w:szCs w:val="24"/>
        </w:rPr>
        <w:t xml:space="preserve"> </w:t>
      </w:r>
      <w:r w:rsidRPr="00784A73">
        <w:rPr>
          <w:rFonts w:cs="Times New Roman"/>
          <w:sz w:val="24"/>
          <w:szCs w:val="24"/>
        </w:rPr>
        <w:t xml:space="preserve">gadam, bija 240 milj., kas ir Kohēzijas fonda līdzekļi. </w:t>
      </w:r>
    </w:p>
    <w:p w14:paraId="71290D6C" w14:textId="06883B2C" w:rsidR="007105F3" w:rsidRPr="00784A73" w:rsidRDefault="007105F3" w:rsidP="007105F3">
      <w:pPr>
        <w:spacing w:after="120"/>
        <w:ind w:firstLine="720"/>
        <w:jc w:val="both"/>
        <w:rPr>
          <w:rFonts w:eastAsia="Times New Roman" w:cs="Times New Roman"/>
          <w:sz w:val="24"/>
          <w:szCs w:val="24"/>
          <w:lang w:eastAsia="lv-LV"/>
        </w:rPr>
      </w:pPr>
      <w:proofErr w:type="spellStart"/>
      <w:r w:rsidRPr="00784A73">
        <w:rPr>
          <w:rFonts w:cs="Times New Roman"/>
          <w:sz w:val="24"/>
          <w:szCs w:val="24"/>
        </w:rPr>
        <w:t>Rail</w:t>
      </w:r>
      <w:proofErr w:type="spellEnd"/>
      <w:r w:rsidRPr="00784A73">
        <w:rPr>
          <w:rFonts w:cs="Times New Roman"/>
          <w:sz w:val="24"/>
          <w:szCs w:val="24"/>
        </w:rPr>
        <w:t xml:space="preserve"> Baltica projekta realizēšanas gaitā 2015.</w:t>
      </w:r>
      <w:r w:rsidR="00864B30">
        <w:rPr>
          <w:rFonts w:cs="Times New Roman"/>
          <w:sz w:val="24"/>
          <w:szCs w:val="24"/>
        </w:rPr>
        <w:t xml:space="preserve"> </w:t>
      </w:r>
      <w:r w:rsidRPr="00784A73">
        <w:rPr>
          <w:rFonts w:cs="Times New Roman"/>
          <w:sz w:val="24"/>
          <w:szCs w:val="24"/>
        </w:rPr>
        <w:t>gada 26.</w:t>
      </w:r>
      <w:r w:rsidR="00864B30">
        <w:rPr>
          <w:rFonts w:cs="Times New Roman"/>
          <w:sz w:val="24"/>
          <w:szCs w:val="24"/>
        </w:rPr>
        <w:t xml:space="preserve"> </w:t>
      </w:r>
      <w:r w:rsidRPr="00784A73">
        <w:rPr>
          <w:rFonts w:cs="Times New Roman"/>
          <w:sz w:val="24"/>
          <w:szCs w:val="24"/>
        </w:rPr>
        <w:t xml:space="preserve">februārī EISI pirmajā projektu uzsaukumā tika iesniegts kopīgs Baltijas valstu pieteikums finansējuma saņemšanai </w:t>
      </w:r>
      <w:proofErr w:type="spellStart"/>
      <w:r w:rsidRPr="00784A73">
        <w:rPr>
          <w:rFonts w:cs="Times New Roman"/>
          <w:sz w:val="24"/>
          <w:szCs w:val="24"/>
        </w:rPr>
        <w:t>Rail</w:t>
      </w:r>
      <w:proofErr w:type="spellEnd"/>
      <w:r w:rsidRPr="00784A73">
        <w:rPr>
          <w:rFonts w:cs="Times New Roman"/>
          <w:sz w:val="24"/>
          <w:szCs w:val="24"/>
        </w:rPr>
        <w:t xml:space="preserve"> Baltica projekta realizēšanai. Saskaņā ar Ministru kabineta 2015.</w:t>
      </w:r>
      <w:r w:rsidR="00864B30">
        <w:rPr>
          <w:rFonts w:cs="Times New Roman"/>
          <w:sz w:val="24"/>
          <w:szCs w:val="24"/>
        </w:rPr>
        <w:t xml:space="preserve"> </w:t>
      </w:r>
      <w:r w:rsidRPr="00784A73">
        <w:rPr>
          <w:rFonts w:cs="Times New Roman"/>
          <w:sz w:val="24"/>
          <w:szCs w:val="24"/>
        </w:rPr>
        <w:t>gada 17.</w:t>
      </w:r>
      <w:r w:rsidR="00864B30">
        <w:rPr>
          <w:rFonts w:cs="Times New Roman"/>
          <w:sz w:val="24"/>
          <w:szCs w:val="24"/>
        </w:rPr>
        <w:t xml:space="preserve"> </w:t>
      </w:r>
      <w:r w:rsidRPr="00784A73">
        <w:rPr>
          <w:rFonts w:cs="Times New Roman"/>
          <w:sz w:val="24"/>
          <w:szCs w:val="24"/>
        </w:rPr>
        <w:t>februāra sēdes protokollēmuma (protokols Nr.</w:t>
      </w:r>
      <w:r w:rsidR="00864B30">
        <w:rPr>
          <w:rFonts w:cs="Times New Roman"/>
          <w:sz w:val="24"/>
          <w:szCs w:val="24"/>
        </w:rPr>
        <w:t xml:space="preserve"> </w:t>
      </w:r>
      <w:r w:rsidRPr="00784A73">
        <w:rPr>
          <w:rFonts w:cs="Times New Roman"/>
          <w:sz w:val="24"/>
          <w:szCs w:val="24"/>
        </w:rPr>
        <w:t>9, 28.</w:t>
      </w:r>
      <w:r w:rsidR="00864B30">
        <w:rPr>
          <w:rFonts w:cs="Times New Roman"/>
          <w:sz w:val="24"/>
          <w:szCs w:val="24"/>
        </w:rPr>
        <w:t xml:space="preserve"> </w:t>
      </w:r>
      <w:r w:rsidRPr="00784A73">
        <w:rPr>
          <w:rFonts w:cs="Times New Roman"/>
          <w:sz w:val="24"/>
          <w:szCs w:val="24"/>
        </w:rPr>
        <w:t xml:space="preserve">§) 3.punktu Latvija pieteicās uz visu Latvijai pieejamo </w:t>
      </w:r>
      <w:r w:rsidRPr="00784A73">
        <w:rPr>
          <w:rFonts w:cs="Times New Roman"/>
          <w:sz w:val="24"/>
          <w:szCs w:val="24"/>
        </w:rPr>
        <w:lastRenderedPageBreak/>
        <w:t xml:space="preserve">"Eiropas infrastruktūras savienošanas instrumenta" Kohēzijas fonda daļas finansējuma aploksni investīciju periodā </w:t>
      </w:r>
      <w:proofErr w:type="gramStart"/>
      <w:r w:rsidRPr="00784A73">
        <w:rPr>
          <w:rFonts w:cs="Times New Roman"/>
          <w:sz w:val="24"/>
          <w:szCs w:val="24"/>
        </w:rPr>
        <w:t>2014. – 2020.</w:t>
      </w:r>
      <w:proofErr w:type="gramEnd"/>
      <w:r w:rsidRPr="00784A73">
        <w:rPr>
          <w:rFonts w:cs="Times New Roman"/>
          <w:sz w:val="24"/>
          <w:szCs w:val="24"/>
        </w:rPr>
        <w:t>gadam. Pieteikums tika atbalstīts un saskaņā ar Ministru kabineta 2015.</w:t>
      </w:r>
      <w:r w:rsidR="00864B30">
        <w:rPr>
          <w:rFonts w:cs="Times New Roman"/>
          <w:sz w:val="24"/>
          <w:szCs w:val="24"/>
        </w:rPr>
        <w:t xml:space="preserve"> </w:t>
      </w:r>
      <w:r w:rsidRPr="00784A73">
        <w:rPr>
          <w:rFonts w:cs="Times New Roman"/>
          <w:sz w:val="24"/>
          <w:szCs w:val="24"/>
        </w:rPr>
        <w:t>gada 3.</w:t>
      </w:r>
      <w:r w:rsidR="00864B30">
        <w:rPr>
          <w:rFonts w:cs="Times New Roman"/>
          <w:sz w:val="24"/>
          <w:szCs w:val="24"/>
        </w:rPr>
        <w:t xml:space="preserve"> </w:t>
      </w:r>
      <w:r w:rsidRPr="00784A73">
        <w:rPr>
          <w:rFonts w:cs="Times New Roman"/>
          <w:sz w:val="24"/>
          <w:szCs w:val="24"/>
        </w:rPr>
        <w:t>novembra sēdes protokollēmuma (prot.</w:t>
      </w:r>
      <w:r w:rsidR="0067296F">
        <w:rPr>
          <w:rFonts w:cs="Times New Roman"/>
          <w:sz w:val="24"/>
          <w:szCs w:val="24"/>
        </w:rPr>
        <w:t xml:space="preserve"> </w:t>
      </w:r>
      <w:r w:rsidRPr="00784A73">
        <w:rPr>
          <w:rFonts w:cs="Times New Roman"/>
          <w:sz w:val="24"/>
          <w:szCs w:val="24"/>
        </w:rPr>
        <w:t>Nr.</w:t>
      </w:r>
      <w:r w:rsidR="00864B30">
        <w:rPr>
          <w:rFonts w:cs="Times New Roman"/>
          <w:sz w:val="24"/>
          <w:szCs w:val="24"/>
        </w:rPr>
        <w:t xml:space="preserve"> </w:t>
      </w:r>
      <w:r w:rsidRPr="00784A73">
        <w:rPr>
          <w:rFonts w:cs="Times New Roman"/>
          <w:sz w:val="24"/>
          <w:szCs w:val="24"/>
        </w:rPr>
        <w:t>57, 68.</w:t>
      </w:r>
      <w:r w:rsidR="00864B30">
        <w:rPr>
          <w:rFonts w:cs="Times New Roman"/>
          <w:sz w:val="24"/>
          <w:szCs w:val="24"/>
        </w:rPr>
        <w:t xml:space="preserve"> </w:t>
      </w:r>
      <w:r w:rsidRPr="00784A73">
        <w:rPr>
          <w:rFonts w:cs="Times New Roman"/>
          <w:sz w:val="24"/>
          <w:szCs w:val="24"/>
        </w:rPr>
        <w:t>§) 2.</w:t>
      </w:r>
      <w:r w:rsidR="00864B30">
        <w:rPr>
          <w:rFonts w:cs="Times New Roman"/>
          <w:sz w:val="24"/>
          <w:szCs w:val="24"/>
        </w:rPr>
        <w:t xml:space="preserve"> </w:t>
      </w:r>
      <w:r w:rsidRPr="00784A73">
        <w:rPr>
          <w:rFonts w:cs="Times New Roman"/>
          <w:sz w:val="24"/>
          <w:szCs w:val="24"/>
        </w:rPr>
        <w:t xml:space="preserve">punktu, </w:t>
      </w:r>
      <w:r w:rsidRPr="00784A73">
        <w:rPr>
          <w:rFonts w:eastAsia="Times New Roman" w:cs="Times New Roman"/>
          <w:sz w:val="24"/>
          <w:szCs w:val="24"/>
          <w:lang w:eastAsia="lv-LV"/>
        </w:rPr>
        <w:t xml:space="preserve">Satiksmes ministrijai tika uzdots nodrošināt Finansēšanas līguma noslēgšanu ar INEA, pilnvarojot RB </w:t>
      </w:r>
      <w:proofErr w:type="spellStart"/>
      <w:r w:rsidRPr="00784A73">
        <w:rPr>
          <w:rFonts w:eastAsia="Times New Roman" w:cs="Times New Roman"/>
          <w:sz w:val="24"/>
          <w:szCs w:val="24"/>
          <w:lang w:eastAsia="lv-LV"/>
        </w:rPr>
        <w:t>Rail</w:t>
      </w:r>
      <w:proofErr w:type="spellEnd"/>
      <w:r w:rsidRPr="00784A73">
        <w:rPr>
          <w:rFonts w:eastAsia="Times New Roman" w:cs="Times New Roman"/>
          <w:sz w:val="24"/>
          <w:szCs w:val="24"/>
          <w:lang w:eastAsia="lv-LV"/>
        </w:rPr>
        <w:t xml:space="preserve">, kā </w:t>
      </w:r>
      <w:proofErr w:type="spellStart"/>
      <w:r w:rsidRPr="00784A73">
        <w:rPr>
          <w:rFonts w:cs="Times New Roman"/>
          <w:sz w:val="24"/>
          <w:szCs w:val="24"/>
        </w:rPr>
        <w:t>Rail</w:t>
      </w:r>
      <w:proofErr w:type="spellEnd"/>
      <w:r w:rsidRPr="00784A73">
        <w:rPr>
          <w:rFonts w:cs="Times New Roman"/>
          <w:sz w:val="24"/>
          <w:szCs w:val="24"/>
        </w:rPr>
        <w:t xml:space="preserve"> Baltica </w:t>
      </w:r>
      <w:r w:rsidRPr="00784A73">
        <w:rPr>
          <w:rFonts w:eastAsia="Times New Roman" w:cs="Times New Roman"/>
          <w:sz w:val="24"/>
          <w:szCs w:val="24"/>
          <w:lang w:eastAsia="lv-LV"/>
        </w:rPr>
        <w:t xml:space="preserve">projekta koordinatoru parakstīt Finansēšanas līgumu Satiksmes ministrijas vārdā. RB </w:t>
      </w:r>
      <w:proofErr w:type="spellStart"/>
      <w:r w:rsidRPr="00784A73">
        <w:rPr>
          <w:rFonts w:eastAsia="Times New Roman" w:cs="Times New Roman"/>
          <w:sz w:val="24"/>
          <w:szCs w:val="24"/>
          <w:lang w:eastAsia="lv-LV"/>
        </w:rPr>
        <w:t>Rail</w:t>
      </w:r>
      <w:proofErr w:type="spellEnd"/>
      <w:r w:rsidRPr="00784A73">
        <w:rPr>
          <w:rFonts w:eastAsia="Times New Roman" w:cs="Times New Roman"/>
          <w:sz w:val="24"/>
          <w:szCs w:val="24"/>
          <w:lang w:eastAsia="lv-LV"/>
        </w:rPr>
        <w:t xml:space="preserve">, rīkojoties </w:t>
      </w:r>
      <w:r w:rsidR="00282327">
        <w:rPr>
          <w:rFonts w:eastAsia="Times New Roman" w:cs="Times New Roman"/>
          <w:sz w:val="24"/>
          <w:szCs w:val="24"/>
          <w:lang w:eastAsia="lv-LV"/>
        </w:rPr>
        <w:t>Latvijas Republikas</w:t>
      </w:r>
      <w:r w:rsidRPr="00784A73">
        <w:rPr>
          <w:rFonts w:eastAsia="Times New Roman" w:cs="Times New Roman"/>
          <w:sz w:val="24"/>
          <w:szCs w:val="24"/>
          <w:lang w:eastAsia="lv-LV"/>
        </w:rPr>
        <w:t xml:space="preserve">, Lietuvas </w:t>
      </w:r>
      <w:r w:rsidR="00282327">
        <w:rPr>
          <w:rFonts w:eastAsia="Times New Roman" w:cs="Times New Roman"/>
          <w:sz w:val="24"/>
          <w:szCs w:val="24"/>
          <w:lang w:eastAsia="lv-LV"/>
        </w:rPr>
        <w:t>R</w:t>
      </w:r>
      <w:r w:rsidRPr="00784A73">
        <w:rPr>
          <w:rFonts w:eastAsia="Times New Roman" w:cs="Times New Roman"/>
          <w:sz w:val="24"/>
          <w:szCs w:val="24"/>
          <w:lang w:eastAsia="lv-LV"/>
        </w:rPr>
        <w:t>epublikas un Igaunijas Republikas atbildīgo ministriju uzdevumā</w:t>
      </w:r>
      <w:r>
        <w:rPr>
          <w:rFonts w:eastAsia="Times New Roman" w:cs="Times New Roman"/>
          <w:sz w:val="24"/>
          <w:szCs w:val="24"/>
          <w:lang w:eastAsia="lv-LV"/>
        </w:rPr>
        <w:t>,</w:t>
      </w:r>
      <w:r w:rsidRPr="00784A73">
        <w:rPr>
          <w:rFonts w:eastAsia="Times New Roman" w:cs="Times New Roman"/>
          <w:sz w:val="24"/>
          <w:szCs w:val="24"/>
          <w:lang w:eastAsia="lv-LV"/>
        </w:rPr>
        <w:t xml:space="preserve"> parakstīja </w:t>
      </w:r>
      <w:r w:rsidRPr="00784A73">
        <w:rPr>
          <w:rFonts w:cs="Times New Roman"/>
          <w:sz w:val="24"/>
          <w:szCs w:val="24"/>
        </w:rPr>
        <w:t xml:space="preserve">Finansēšanas līgumu ar INEA par </w:t>
      </w:r>
      <w:proofErr w:type="spellStart"/>
      <w:r w:rsidRPr="00784A73">
        <w:rPr>
          <w:rFonts w:cs="Times New Roman"/>
          <w:sz w:val="24"/>
          <w:szCs w:val="24"/>
        </w:rPr>
        <w:t>Rail</w:t>
      </w:r>
      <w:proofErr w:type="spellEnd"/>
      <w:r w:rsidRPr="00784A73">
        <w:rPr>
          <w:rFonts w:cs="Times New Roman"/>
          <w:sz w:val="24"/>
          <w:szCs w:val="24"/>
        </w:rPr>
        <w:t xml:space="preserve"> Baltica projekta pirmās kārtas aktivitāšu realizēšanu. Ar iepriekš minētā līguma parakstīšanu un atbilstoši Ministru kabineta 2015.</w:t>
      </w:r>
      <w:r w:rsidR="00864B30">
        <w:rPr>
          <w:rFonts w:cs="Times New Roman"/>
          <w:sz w:val="24"/>
          <w:szCs w:val="24"/>
        </w:rPr>
        <w:t xml:space="preserve"> </w:t>
      </w:r>
      <w:r w:rsidRPr="00784A73">
        <w:rPr>
          <w:rFonts w:cs="Times New Roman"/>
          <w:sz w:val="24"/>
          <w:szCs w:val="24"/>
        </w:rPr>
        <w:t>gada 3.</w:t>
      </w:r>
      <w:r w:rsidR="00864B30">
        <w:rPr>
          <w:rFonts w:cs="Times New Roman"/>
          <w:sz w:val="24"/>
          <w:szCs w:val="24"/>
        </w:rPr>
        <w:t xml:space="preserve"> </w:t>
      </w:r>
      <w:r w:rsidRPr="00784A73">
        <w:rPr>
          <w:rFonts w:cs="Times New Roman"/>
          <w:sz w:val="24"/>
          <w:szCs w:val="24"/>
        </w:rPr>
        <w:t>novembra sēdes protokollēmuma (prot.</w:t>
      </w:r>
      <w:r w:rsidR="0067296F">
        <w:rPr>
          <w:rFonts w:cs="Times New Roman"/>
          <w:sz w:val="24"/>
          <w:szCs w:val="24"/>
        </w:rPr>
        <w:t xml:space="preserve"> </w:t>
      </w:r>
      <w:r w:rsidRPr="00784A73">
        <w:rPr>
          <w:rFonts w:cs="Times New Roman"/>
          <w:sz w:val="24"/>
          <w:szCs w:val="24"/>
        </w:rPr>
        <w:t>Nr.</w:t>
      </w:r>
      <w:r w:rsidR="00864B30">
        <w:rPr>
          <w:rFonts w:cs="Times New Roman"/>
          <w:sz w:val="24"/>
          <w:szCs w:val="24"/>
        </w:rPr>
        <w:t xml:space="preserve"> </w:t>
      </w:r>
      <w:r w:rsidRPr="00784A73">
        <w:rPr>
          <w:rFonts w:cs="Times New Roman"/>
          <w:sz w:val="24"/>
          <w:szCs w:val="24"/>
        </w:rPr>
        <w:t>57, 68.§) 4.</w:t>
      </w:r>
      <w:r w:rsidR="00864B30">
        <w:rPr>
          <w:rFonts w:cs="Times New Roman"/>
          <w:sz w:val="24"/>
          <w:szCs w:val="24"/>
        </w:rPr>
        <w:t xml:space="preserve"> </w:t>
      </w:r>
      <w:r w:rsidRPr="00784A73">
        <w:rPr>
          <w:rFonts w:cs="Times New Roman"/>
          <w:sz w:val="24"/>
          <w:szCs w:val="24"/>
        </w:rPr>
        <w:t xml:space="preserve">punktam </w:t>
      </w:r>
      <w:r w:rsidRPr="00784A73">
        <w:rPr>
          <w:rFonts w:eastAsia="Times New Roman" w:cs="Times New Roman"/>
          <w:sz w:val="24"/>
          <w:szCs w:val="24"/>
          <w:lang w:eastAsia="lv-LV"/>
        </w:rPr>
        <w:t>Satiksmes ministrija uzņēmās jaunas valsts budžeta ilgtermiņa saistības (ārvalstu finanšu palīdzībai, valsts budžeta dotācijai no vispārējiem ieņēmumiem) 2016.</w:t>
      </w:r>
      <w:r w:rsidR="00864B30">
        <w:rPr>
          <w:rFonts w:eastAsia="Times New Roman" w:cs="Times New Roman"/>
          <w:sz w:val="24"/>
          <w:szCs w:val="24"/>
          <w:lang w:eastAsia="lv-LV"/>
        </w:rPr>
        <w:t xml:space="preserve"> </w:t>
      </w:r>
      <w:r w:rsidRPr="00784A73">
        <w:rPr>
          <w:rFonts w:eastAsia="Times New Roman" w:cs="Times New Roman"/>
          <w:sz w:val="24"/>
          <w:szCs w:val="24"/>
          <w:lang w:eastAsia="lv-LV"/>
        </w:rPr>
        <w:t>-</w:t>
      </w:r>
      <w:r w:rsidR="00864B30">
        <w:rPr>
          <w:rFonts w:eastAsia="Times New Roman" w:cs="Times New Roman"/>
          <w:sz w:val="24"/>
          <w:szCs w:val="24"/>
          <w:lang w:eastAsia="lv-LV"/>
        </w:rPr>
        <w:t xml:space="preserve"> </w:t>
      </w:r>
      <w:r w:rsidRPr="00784A73">
        <w:rPr>
          <w:rFonts w:eastAsia="Times New Roman" w:cs="Times New Roman"/>
          <w:sz w:val="24"/>
          <w:szCs w:val="24"/>
          <w:lang w:eastAsia="lv-LV"/>
        </w:rPr>
        <w:t>2020.</w:t>
      </w:r>
      <w:r w:rsidR="00864B30">
        <w:rPr>
          <w:rFonts w:eastAsia="Times New Roman" w:cs="Times New Roman"/>
          <w:sz w:val="24"/>
          <w:szCs w:val="24"/>
          <w:lang w:eastAsia="lv-LV"/>
        </w:rPr>
        <w:t xml:space="preserve"> </w:t>
      </w:r>
      <w:r w:rsidRPr="00784A73">
        <w:rPr>
          <w:rFonts w:eastAsia="Times New Roman" w:cs="Times New Roman"/>
          <w:sz w:val="24"/>
          <w:szCs w:val="24"/>
          <w:lang w:eastAsia="lv-LV"/>
        </w:rPr>
        <w:t>gadam budžeta apakšprogrammā 60.0</w:t>
      </w:r>
      <w:r>
        <w:rPr>
          <w:rFonts w:eastAsia="Times New Roman" w:cs="Times New Roman"/>
          <w:sz w:val="24"/>
          <w:szCs w:val="24"/>
          <w:lang w:eastAsia="lv-LV"/>
        </w:rPr>
        <w:t>7</w:t>
      </w:r>
      <w:r w:rsidRPr="00784A73">
        <w:rPr>
          <w:rFonts w:eastAsia="Times New Roman" w:cs="Times New Roman"/>
          <w:sz w:val="24"/>
          <w:szCs w:val="24"/>
          <w:lang w:eastAsia="lv-LV"/>
        </w:rPr>
        <w:t xml:space="preserve">.00 "Eiropas transporta infrastruktūras projekti" </w:t>
      </w:r>
      <w:proofErr w:type="spellStart"/>
      <w:r w:rsidRPr="00784A73">
        <w:rPr>
          <w:rFonts w:eastAsia="Times New Roman" w:cs="Times New Roman"/>
          <w:sz w:val="24"/>
          <w:szCs w:val="24"/>
          <w:lang w:eastAsia="lv-LV"/>
        </w:rPr>
        <w:t>Rail</w:t>
      </w:r>
      <w:proofErr w:type="spellEnd"/>
      <w:r w:rsidRPr="00784A73">
        <w:rPr>
          <w:rFonts w:eastAsia="Times New Roman" w:cs="Times New Roman"/>
          <w:sz w:val="24"/>
          <w:szCs w:val="24"/>
          <w:lang w:eastAsia="lv-LV"/>
        </w:rPr>
        <w:t xml:space="preserve"> Baltica projekta publiskās dzelzceļa infrastruktūras objekta izveidei.</w:t>
      </w:r>
    </w:p>
    <w:p w14:paraId="4EF4E6F0" w14:textId="77777777" w:rsidR="007105F3" w:rsidRPr="00784A73" w:rsidRDefault="007105F3" w:rsidP="007105F3">
      <w:pPr>
        <w:spacing w:after="120"/>
        <w:ind w:firstLine="720"/>
        <w:jc w:val="both"/>
        <w:rPr>
          <w:rFonts w:cs="Times New Roman"/>
          <w:sz w:val="24"/>
          <w:szCs w:val="24"/>
        </w:rPr>
      </w:pPr>
      <w:r w:rsidRPr="00784A73">
        <w:rPr>
          <w:rFonts w:cs="Times New Roman"/>
          <w:sz w:val="24"/>
          <w:szCs w:val="24"/>
        </w:rPr>
        <w:t xml:space="preserve">Baltijas valstu sagatavotais pieteikums finansējuma saņemšanai EISI pirmajā uzsaukumā </w:t>
      </w:r>
      <w:proofErr w:type="spellStart"/>
      <w:r w:rsidRPr="00784A73">
        <w:rPr>
          <w:rFonts w:cs="Times New Roman"/>
          <w:sz w:val="24"/>
          <w:szCs w:val="24"/>
        </w:rPr>
        <w:t>Rail</w:t>
      </w:r>
      <w:proofErr w:type="spellEnd"/>
      <w:r w:rsidRPr="00784A73">
        <w:rPr>
          <w:rFonts w:cs="Times New Roman"/>
          <w:sz w:val="24"/>
          <w:szCs w:val="24"/>
        </w:rPr>
        <w:t xml:space="preserve"> Baltica projekta realizēšanai bija augstas detalizācijas pakāpes, kur tehniskajiem projektiem un pētījumiem piemērota atbalsta likme bija 85%, jo uz šīm aktivitātēm neattiecas finansējuma deficīta likme. Būvdarbiem un zemes atsavināšanai finansējuma deficīta likme bija 95,57%, kas nozīmē, ka būvdarbiem un zemes atsavināšanai piemērojamā atbalsta likme bija 81,2%, kas kopā veido pilnu garantētās aploksnes summu. INEA elektroniskā sistēmā bija iespējams ievadīt tikai atbalsta intensitāti pilnās procenta vienībās, </w:t>
      </w:r>
      <w:proofErr w:type="gramStart"/>
      <w:r w:rsidRPr="00784A73">
        <w:rPr>
          <w:rFonts w:cs="Times New Roman"/>
          <w:sz w:val="24"/>
          <w:szCs w:val="24"/>
        </w:rPr>
        <w:t>t.i.</w:t>
      </w:r>
      <w:proofErr w:type="gramEnd"/>
      <w:r w:rsidRPr="00784A73">
        <w:rPr>
          <w:rFonts w:cs="Times New Roman"/>
          <w:sz w:val="24"/>
          <w:szCs w:val="24"/>
        </w:rPr>
        <w:t xml:space="preserve"> pētījumiem 85%, bet būvdarbiem un zemes atsavināšanai 81%, kā rezultātā tika veikta matemātiska summas noapaļošana par 0,2%, un atlikums no Latvijai gar</w:t>
      </w:r>
      <w:r>
        <w:rPr>
          <w:rFonts w:cs="Times New Roman"/>
          <w:sz w:val="24"/>
          <w:szCs w:val="24"/>
        </w:rPr>
        <w:t xml:space="preserve">antētās aploksnes bija </w:t>
      </w:r>
      <w:r w:rsidRPr="00784A73">
        <w:rPr>
          <w:rFonts w:cs="Times New Roman"/>
          <w:sz w:val="24"/>
          <w:szCs w:val="24"/>
        </w:rPr>
        <w:t>509</w:t>
      </w:r>
      <w:r>
        <w:rPr>
          <w:rFonts w:cs="Times New Roman"/>
          <w:sz w:val="24"/>
          <w:szCs w:val="24"/>
        </w:rPr>
        <w:t> </w:t>
      </w:r>
      <w:r w:rsidRPr="00784A73">
        <w:rPr>
          <w:rFonts w:cs="Times New Roman"/>
          <w:sz w:val="24"/>
          <w:szCs w:val="24"/>
        </w:rPr>
        <w:t>762</w:t>
      </w:r>
      <w:r>
        <w:rPr>
          <w:rFonts w:cs="Times New Roman"/>
          <w:sz w:val="24"/>
          <w:szCs w:val="24"/>
        </w:rPr>
        <w:t xml:space="preserve"> eiro</w:t>
      </w:r>
      <w:r w:rsidRPr="00784A73">
        <w:rPr>
          <w:rFonts w:cs="Times New Roman"/>
          <w:sz w:val="24"/>
          <w:szCs w:val="24"/>
        </w:rPr>
        <w:t>.</w:t>
      </w:r>
    </w:p>
    <w:p w14:paraId="244C6506" w14:textId="34436759" w:rsidR="007105F3" w:rsidRPr="00784A73" w:rsidRDefault="007105F3" w:rsidP="007105F3">
      <w:pPr>
        <w:spacing w:after="120"/>
        <w:ind w:firstLine="720"/>
        <w:jc w:val="both"/>
        <w:rPr>
          <w:rFonts w:cs="Times New Roman"/>
          <w:sz w:val="24"/>
          <w:szCs w:val="24"/>
        </w:rPr>
      </w:pPr>
      <w:r w:rsidRPr="00784A73">
        <w:rPr>
          <w:rFonts w:cs="Times New Roman"/>
          <w:sz w:val="24"/>
          <w:szCs w:val="24"/>
        </w:rPr>
        <w:t>Izpildot Ministru kabineta 2015.</w:t>
      </w:r>
      <w:r w:rsidR="00864B30">
        <w:rPr>
          <w:rFonts w:cs="Times New Roman"/>
          <w:sz w:val="24"/>
          <w:szCs w:val="24"/>
        </w:rPr>
        <w:t xml:space="preserve"> </w:t>
      </w:r>
      <w:r w:rsidRPr="00784A73">
        <w:rPr>
          <w:rFonts w:cs="Times New Roman"/>
          <w:sz w:val="24"/>
          <w:szCs w:val="24"/>
        </w:rPr>
        <w:t>gada 17.</w:t>
      </w:r>
      <w:r w:rsidR="00864B30">
        <w:rPr>
          <w:rFonts w:cs="Times New Roman"/>
          <w:sz w:val="24"/>
          <w:szCs w:val="24"/>
        </w:rPr>
        <w:t xml:space="preserve"> </w:t>
      </w:r>
      <w:r w:rsidRPr="00784A73">
        <w:rPr>
          <w:rFonts w:cs="Times New Roman"/>
          <w:sz w:val="24"/>
          <w:szCs w:val="24"/>
        </w:rPr>
        <w:t>februāra sēdes protokollēmuma (prot.</w:t>
      </w:r>
      <w:r w:rsidR="0067296F">
        <w:rPr>
          <w:rFonts w:cs="Times New Roman"/>
          <w:sz w:val="24"/>
          <w:szCs w:val="24"/>
        </w:rPr>
        <w:t xml:space="preserve"> </w:t>
      </w:r>
      <w:r w:rsidRPr="00784A73">
        <w:rPr>
          <w:rFonts w:cs="Times New Roman"/>
          <w:sz w:val="24"/>
          <w:szCs w:val="24"/>
        </w:rPr>
        <w:t>Nr.</w:t>
      </w:r>
      <w:r w:rsidR="00864B30">
        <w:rPr>
          <w:rFonts w:cs="Times New Roman"/>
          <w:sz w:val="24"/>
          <w:szCs w:val="24"/>
        </w:rPr>
        <w:t xml:space="preserve"> </w:t>
      </w:r>
      <w:r w:rsidRPr="00784A73">
        <w:rPr>
          <w:rFonts w:cs="Times New Roman"/>
          <w:sz w:val="24"/>
          <w:szCs w:val="24"/>
        </w:rPr>
        <w:t>9, 28.</w:t>
      </w:r>
      <w:r w:rsidR="00864B30">
        <w:rPr>
          <w:rFonts w:cs="Times New Roman"/>
          <w:sz w:val="24"/>
          <w:szCs w:val="24"/>
        </w:rPr>
        <w:t xml:space="preserve"> </w:t>
      </w:r>
      <w:r w:rsidRPr="00784A73">
        <w:rPr>
          <w:rFonts w:cs="Times New Roman"/>
          <w:sz w:val="24"/>
          <w:szCs w:val="24"/>
        </w:rPr>
        <w:t>§) 3.</w:t>
      </w:r>
      <w:r w:rsidR="00864B30">
        <w:rPr>
          <w:rFonts w:cs="Times New Roman"/>
          <w:sz w:val="24"/>
          <w:szCs w:val="24"/>
        </w:rPr>
        <w:t xml:space="preserve"> </w:t>
      </w:r>
      <w:r w:rsidRPr="00784A73">
        <w:rPr>
          <w:rFonts w:cs="Times New Roman"/>
          <w:sz w:val="24"/>
          <w:szCs w:val="24"/>
        </w:rPr>
        <w:t xml:space="preserve">punktu, ar kuru Satiksmes ministrijai dots uzdevums, pieteikties uz visu Latvijai pieejamo "Eiropas infrastruktūras savienošanas instrumenta" Kohēzijas fonda daļas finansējuma aploksni investīciju periodā </w:t>
      </w:r>
      <w:proofErr w:type="gramStart"/>
      <w:r w:rsidRPr="00784A73">
        <w:rPr>
          <w:rFonts w:cs="Times New Roman"/>
          <w:sz w:val="24"/>
          <w:szCs w:val="24"/>
        </w:rPr>
        <w:t>2014. – 2020.</w:t>
      </w:r>
      <w:proofErr w:type="gramEnd"/>
      <w:r w:rsidR="00864B30">
        <w:rPr>
          <w:rFonts w:cs="Times New Roman"/>
          <w:sz w:val="24"/>
          <w:szCs w:val="24"/>
        </w:rPr>
        <w:t xml:space="preserve"> </w:t>
      </w:r>
      <w:r w:rsidRPr="00784A73">
        <w:rPr>
          <w:rFonts w:cs="Times New Roman"/>
          <w:sz w:val="24"/>
          <w:szCs w:val="24"/>
        </w:rPr>
        <w:t>gadam, Satiksmes ministrija Baltijas valstu kopīgajā otrajā EISI pieteikumā pieteicās</w:t>
      </w:r>
      <w:r>
        <w:rPr>
          <w:rFonts w:cs="Times New Roman"/>
          <w:sz w:val="24"/>
          <w:szCs w:val="24"/>
        </w:rPr>
        <w:t xml:space="preserve"> uz atlikušo aploksnes daļu </w:t>
      </w:r>
      <w:r w:rsidRPr="00784A73">
        <w:rPr>
          <w:rFonts w:cs="Times New Roman"/>
          <w:sz w:val="24"/>
          <w:szCs w:val="24"/>
        </w:rPr>
        <w:t xml:space="preserve">509 762 </w:t>
      </w:r>
      <w:r>
        <w:rPr>
          <w:rFonts w:cs="Times New Roman"/>
          <w:sz w:val="24"/>
          <w:szCs w:val="24"/>
        </w:rPr>
        <w:t xml:space="preserve">eiro </w:t>
      </w:r>
      <w:r w:rsidRPr="00784A73">
        <w:rPr>
          <w:rFonts w:cs="Times New Roman"/>
          <w:sz w:val="24"/>
          <w:szCs w:val="24"/>
        </w:rPr>
        <w:t xml:space="preserve">apmērā. Eiropas Savienības atbalsta intensitāte otrajā EISI pieteikumā saglabājās līdzšinējā apjomā un ir 85%. Pieteikums tika atbalstīts, un Satiksmes ministrija pilnvaroja </w:t>
      </w:r>
      <w:r w:rsidRPr="00784A73">
        <w:rPr>
          <w:rFonts w:eastAsia="Times New Roman" w:cs="Times New Roman"/>
          <w:sz w:val="24"/>
          <w:szCs w:val="24"/>
          <w:lang w:eastAsia="lv-LV"/>
        </w:rPr>
        <w:t xml:space="preserve">RB </w:t>
      </w:r>
      <w:proofErr w:type="spellStart"/>
      <w:r w:rsidRPr="00784A73">
        <w:rPr>
          <w:rFonts w:eastAsia="Times New Roman" w:cs="Times New Roman"/>
          <w:sz w:val="24"/>
          <w:szCs w:val="24"/>
          <w:lang w:eastAsia="lv-LV"/>
        </w:rPr>
        <w:t>Rail</w:t>
      </w:r>
      <w:proofErr w:type="spellEnd"/>
      <w:r w:rsidRPr="00784A73">
        <w:rPr>
          <w:rFonts w:eastAsia="Times New Roman" w:cs="Times New Roman"/>
          <w:sz w:val="24"/>
          <w:szCs w:val="24"/>
          <w:lang w:eastAsia="lv-LV"/>
        </w:rPr>
        <w:t xml:space="preserve">, kā </w:t>
      </w:r>
      <w:proofErr w:type="spellStart"/>
      <w:r w:rsidRPr="00784A73">
        <w:rPr>
          <w:rFonts w:cs="Times New Roman"/>
          <w:sz w:val="24"/>
          <w:szCs w:val="24"/>
        </w:rPr>
        <w:t>Rail</w:t>
      </w:r>
      <w:proofErr w:type="spellEnd"/>
      <w:r w:rsidRPr="00784A73">
        <w:rPr>
          <w:rFonts w:cs="Times New Roman"/>
          <w:sz w:val="24"/>
          <w:szCs w:val="24"/>
        </w:rPr>
        <w:t xml:space="preserve"> Baltica </w:t>
      </w:r>
      <w:r w:rsidRPr="00784A73">
        <w:rPr>
          <w:rFonts w:eastAsia="Times New Roman" w:cs="Times New Roman"/>
          <w:sz w:val="24"/>
          <w:szCs w:val="24"/>
          <w:lang w:eastAsia="lv-LV"/>
        </w:rPr>
        <w:t xml:space="preserve">projekta koordinatoru parakstīt Finansēšanas līgumu. RB </w:t>
      </w:r>
      <w:proofErr w:type="spellStart"/>
      <w:r w:rsidRPr="00784A73">
        <w:rPr>
          <w:rFonts w:eastAsia="Times New Roman" w:cs="Times New Roman"/>
          <w:sz w:val="24"/>
          <w:szCs w:val="24"/>
          <w:lang w:eastAsia="lv-LV"/>
        </w:rPr>
        <w:t>Rail</w:t>
      </w:r>
      <w:proofErr w:type="spellEnd"/>
      <w:r w:rsidRPr="00784A73">
        <w:rPr>
          <w:rFonts w:eastAsia="Times New Roman" w:cs="Times New Roman"/>
          <w:sz w:val="24"/>
          <w:szCs w:val="24"/>
          <w:lang w:eastAsia="lv-LV"/>
        </w:rPr>
        <w:t xml:space="preserve">, rīkojoties </w:t>
      </w:r>
      <w:r w:rsidR="00282327">
        <w:rPr>
          <w:rFonts w:eastAsia="Times New Roman" w:cs="Times New Roman"/>
          <w:sz w:val="24"/>
          <w:szCs w:val="24"/>
          <w:lang w:eastAsia="lv-LV"/>
        </w:rPr>
        <w:t>Latvijas Republikas</w:t>
      </w:r>
      <w:r w:rsidRPr="00784A73">
        <w:rPr>
          <w:rFonts w:eastAsia="Times New Roman" w:cs="Times New Roman"/>
          <w:sz w:val="24"/>
          <w:szCs w:val="24"/>
          <w:lang w:eastAsia="lv-LV"/>
        </w:rPr>
        <w:t xml:space="preserve">, Lietuvas </w:t>
      </w:r>
      <w:r w:rsidR="00282327">
        <w:rPr>
          <w:rFonts w:eastAsia="Times New Roman" w:cs="Times New Roman"/>
          <w:sz w:val="24"/>
          <w:szCs w:val="24"/>
          <w:lang w:eastAsia="lv-LV"/>
        </w:rPr>
        <w:t>R</w:t>
      </w:r>
      <w:r w:rsidRPr="00784A73">
        <w:rPr>
          <w:rFonts w:eastAsia="Times New Roman" w:cs="Times New Roman"/>
          <w:sz w:val="24"/>
          <w:szCs w:val="24"/>
          <w:lang w:eastAsia="lv-LV"/>
        </w:rPr>
        <w:t xml:space="preserve">epublikas un Igaunijas </w:t>
      </w:r>
      <w:r w:rsidR="00282327">
        <w:rPr>
          <w:rFonts w:eastAsia="Times New Roman" w:cs="Times New Roman"/>
          <w:sz w:val="24"/>
          <w:szCs w:val="24"/>
          <w:lang w:eastAsia="lv-LV"/>
        </w:rPr>
        <w:t>R</w:t>
      </w:r>
      <w:r w:rsidRPr="00784A73">
        <w:rPr>
          <w:rFonts w:eastAsia="Times New Roman" w:cs="Times New Roman"/>
          <w:sz w:val="24"/>
          <w:szCs w:val="24"/>
          <w:lang w:eastAsia="lv-LV"/>
        </w:rPr>
        <w:t>epublikas atbildīgo ministriju uzdevumā 2016.</w:t>
      </w:r>
      <w:r w:rsidR="00864B30">
        <w:rPr>
          <w:rFonts w:eastAsia="Times New Roman" w:cs="Times New Roman"/>
          <w:sz w:val="24"/>
          <w:szCs w:val="24"/>
          <w:lang w:eastAsia="lv-LV"/>
        </w:rPr>
        <w:t xml:space="preserve">  </w:t>
      </w:r>
      <w:r w:rsidRPr="00784A73">
        <w:rPr>
          <w:rFonts w:eastAsia="Times New Roman" w:cs="Times New Roman"/>
          <w:sz w:val="24"/>
          <w:szCs w:val="24"/>
          <w:lang w:eastAsia="lv-LV"/>
        </w:rPr>
        <w:t>gada 18.</w:t>
      </w:r>
      <w:r w:rsidR="00864B30">
        <w:rPr>
          <w:rFonts w:eastAsia="Times New Roman" w:cs="Times New Roman"/>
          <w:sz w:val="24"/>
          <w:szCs w:val="24"/>
          <w:lang w:eastAsia="lv-LV"/>
        </w:rPr>
        <w:t xml:space="preserve"> </w:t>
      </w:r>
      <w:r w:rsidRPr="00784A73">
        <w:rPr>
          <w:rFonts w:eastAsia="Times New Roman" w:cs="Times New Roman"/>
          <w:sz w:val="24"/>
          <w:szCs w:val="24"/>
          <w:lang w:eastAsia="lv-LV"/>
        </w:rPr>
        <w:t xml:space="preserve">novembrī parakstīja otro </w:t>
      </w:r>
      <w:r w:rsidRPr="00784A73">
        <w:rPr>
          <w:rFonts w:cs="Times New Roman"/>
          <w:sz w:val="24"/>
          <w:szCs w:val="24"/>
        </w:rPr>
        <w:t>Finansēšanas līgumu ar INEA.</w:t>
      </w:r>
    </w:p>
    <w:p w14:paraId="21CC56DF" w14:textId="77777777" w:rsidR="007105F3" w:rsidRDefault="007105F3" w:rsidP="007105F3">
      <w:pPr>
        <w:spacing w:after="120"/>
        <w:ind w:firstLine="720"/>
        <w:jc w:val="both"/>
        <w:rPr>
          <w:rFonts w:cs="Times New Roman"/>
          <w:sz w:val="24"/>
          <w:szCs w:val="24"/>
        </w:rPr>
      </w:pPr>
      <w:r w:rsidRPr="00784A73">
        <w:rPr>
          <w:rFonts w:cs="Times New Roman"/>
          <w:sz w:val="24"/>
          <w:szCs w:val="24"/>
        </w:rPr>
        <w:t xml:space="preserve">Faktiskā Latvijai </w:t>
      </w:r>
      <w:r>
        <w:rPr>
          <w:rFonts w:cs="Times New Roman"/>
          <w:sz w:val="24"/>
          <w:szCs w:val="24"/>
        </w:rPr>
        <w:t xml:space="preserve">atlikusī </w:t>
      </w:r>
      <w:r w:rsidRPr="00784A73">
        <w:rPr>
          <w:rFonts w:cs="Times New Roman"/>
          <w:sz w:val="24"/>
          <w:szCs w:val="24"/>
        </w:rPr>
        <w:t xml:space="preserve">pieejamā summa garantētās aploksnes ietvaros </w:t>
      </w:r>
      <w:r>
        <w:rPr>
          <w:rFonts w:cs="Times New Roman"/>
          <w:sz w:val="24"/>
          <w:szCs w:val="24"/>
        </w:rPr>
        <w:t>no Kohēzijas fonda līdzekļiem bija</w:t>
      </w:r>
      <w:r w:rsidRPr="00784A73">
        <w:rPr>
          <w:rFonts w:cs="Times New Roman"/>
          <w:sz w:val="24"/>
          <w:szCs w:val="24"/>
        </w:rPr>
        <w:t xml:space="preserve"> 11 eiro, taču tas neliedz</w:t>
      </w:r>
      <w:r>
        <w:rPr>
          <w:rFonts w:cs="Times New Roman"/>
          <w:sz w:val="24"/>
          <w:szCs w:val="24"/>
        </w:rPr>
        <w:t>a</w:t>
      </w:r>
      <w:r w:rsidRPr="00784A73">
        <w:rPr>
          <w:rFonts w:cs="Times New Roman"/>
          <w:sz w:val="24"/>
          <w:szCs w:val="24"/>
        </w:rPr>
        <w:t xml:space="preserve"> iespēju iesniegt projektu pieteikumu trešajā projektu konkursā</w:t>
      </w:r>
      <w:r>
        <w:rPr>
          <w:rFonts w:cs="Times New Roman"/>
          <w:sz w:val="24"/>
          <w:szCs w:val="24"/>
        </w:rPr>
        <w:t xml:space="preserve"> un cerēt </w:t>
      </w:r>
      <w:proofErr w:type="gramStart"/>
      <w:r>
        <w:rPr>
          <w:rFonts w:cs="Times New Roman"/>
          <w:sz w:val="24"/>
          <w:szCs w:val="24"/>
        </w:rPr>
        <w:t>uz papildus finansējuma</w:t>
      </w:r>
      <w:proofErr w:type="gramEnd"/>
      <w:r>
        <w:rPr>
          <w:rFonts w:cs="Times New Roman"/>
          <w:sz w:val="24"/>
          <w:szCs w:val="24"/>
        </w:rPr>
        <w:t xml:space="preserve"> piešķiršanu </w:t>
      </w:r>
      <w:proofErr w:type="spellStart"/>
      <w:r>
        <w:rPr>
          <w:rFonts w:cs="Times New Roman"/>
          <w:sz w:val="24"/>
          <w:szCs w:val="24"/>
        </w:rPr>
        <w:t>Rail</w:t>
      </w:r>
      <w:proofErr w:type="spellEnd"/>
      <w:r>
        <w:rPr>
          <w:rFonts w:cs="Times New Roman"/>
          <w:sz w:val="24"/>
          <w:szCs w:val="24"/>
        </w:rPr>
        <w:t xml:space="preserve"> Baltica projekta īstenošanas turpināšanai</w:t>
      </w:r>
      <w:r>
        <w:rPr>
          <w:rStyle w:val="FootnoteReference"/>
          <w:rFonts w:cs="Times New Roman"/>
          <w:sz w:val="24"/>
          <w:szCs w:val="24"/>
        </w:rPr>
        <w:footnoteReference w:id="2"/>
      </w:r>
      <w:r w:rsidRPr="00784A73">
        <w:rPr>
          <w:rFonts w:cs="Times New Roman"/>
          <w:sz w:val="24"/>
          <w:szCs w:val="24"/>
        </w:rPr>
        <w:t xml:space="preserve">. </w:t>
      </w:r>
    </w:p>
    <w:p w14:paraId="372D6BA0" w14:textId="77777777" w:rsidR="007105F3" w:rsidRPr="008018FD" w:rsidRDefault="007105F3" w:rsidP="007105F3">
      <w:pPr>
        <w:spacing w:after="120"/>
        <w:ind w:firstLine="720"/>
        <w:jc w:val="center"/>
        <w:rPr>
          <w:rFonts w:cs="Times New Roman"/>
          <w:b/>
          <w:sz w:val="24"/>
          <w:szCs w:val="24"/>
        </w:rPr>
      </w:pPr>
      <w:r>
        <w:rPr>
          <w:rFonts w:cs="Times New Roman"/>
          <w:b/>
          <w:sz w:val="24"/>
          <w:szCs w:val="24"/>
        </w:rPr>
        <w:t xml:space="preserve">Baltijas valstu pieteikums EISI trešajā projektu uzsaukumā un </w:t>
      </w:r>
      <w:r w:rsidRPr="008018FD">
        <w:rPr>
          <w:rFonts w:cs="Times New Roman"/>
          <w:b/>
          <w:sz w:val="24"/>
          <w:szCs w:val="24"/>
        </w:rPr>
        <w:t xml:space="preserve">Finansēšanas </w:t>
      </w:r>
      <w:r>
        <w:rPr>
          <w:rFonts w:cs="Times New Roman"/>
          <w:b/>
          <w:sz w:val="24"/>
          <w:szCs w:val="24"/>
        </w:rPr>
        <w:t xml:space="preserve">līguma projekts </w:t>
      </w:r>
    </w:p>
    <w:p w14:paraId="64869EF5" w14:textId="2B56611F" w:rsidR="007105F3" w:rsidRDefault="007105F3" w:rsidP="007105F3">
      <w:pPr>
        <w:spacing w:after="120"/>
        <w:ind w:firstLine="720"/>
        <w:jc w:val="both"/>
        <w:rPr>
          <w:rFonts w:cs="Times New Roman"/>
          <w:sz w:val="24"/>
          <w:szCs w:val="24"/>
        </w:rPr>
      </w:pPr>
      <w:r w:rsidRPr="00784A73">
        <w:rPr>
          <w:rFonts w:cs="Times New Roman"/>
          <w:sz w:val="24"/>
          <w:szCs w:val="24"/>
        </w:rPr>
        <w:lastRenderedPageBreak/>
        <w:t>2016.</w:t>
      </w:r>
      <w:r w:rsidR="00864B30">
        <w:rPr>
          <w:rFonts w:cs="Times New Roman"/>
          <w:sz w:val="24"/>
          <w:szCs w:val="24"/>
        </w:rPr>
        <w:t xml:space="preserve"> </w:t>
      </w:r>
      <w:r w:rsidRPr="00784A73">
        <w:rPr>
          <w:rFonts w:cs="Times New Roman"/>
          <w:sz w:val="24"/>
          <w:szCs w:val="24"/>
        </w:rPr>
        <w:t>gada 13.</w:t>
      </w:r>
      <w:r w:rsidR="00864B30">
        <w:rPr>
          <w:rFonts w:cs="Times New Roman"/>
          <w:sz w:val="24"/>
          <w:szCs w:val="24"/>
        </w:rPr>
        <w:t xml:space="preserve"> </w:t>
      </w:r>
      <w:r w:rsidRPr="00784A73">
        <w:rPr>
          <w:rFonts w:cs="Times New Roman"/>
          <w:sz w:val="24"/>
          <w:szCs w:val="24"/>
        </w:rPr>
        <w:t xml:space="preserve">oktobrī Eiropas Komisija izsludināja trešo projektu iesniegumu konkursu finanšu palīdzības piešķiršanai no EISI par kopējo summu 1.9 miljardu apmērā, 1.1 miljardu paredzot Kohēzijas valstīm no to </w:t>
      </w:r>
      <w:proofErr w:type="gramStart"/>
      <w:r w:rsidRPr="00784A73">
        <w:rPr>
          <w:rFonts w:cs="Times New Roman"/>
          <w:sz w:val="24"/>
          <w:szCs w:val="24"/>
        </w:rPr>
        <w:t>garantētajām pieejamām aploksnēm</w:t>
      </w:r>
      <w:proofErr w:type="gramEnd"/>
      <w:r>
        <w:rPr>
          <w:rFonts w:cs="Times New Roman"/>
          <w:sz w:val="24"/>
          <w:szCs w:val="24"/>
        </w:rPr>
        <w:t xml:space="preserve">. </w:t>
      </w:r>
    </w:p>
    <w:p w14:paraId="1B8D01EF" w14:textId="72095223" w:rsidR="007105F3" w:rsidRPr="00784A73" w:rsidRDefault="007105F3" w:rsidP="007105F3">
      <w:pPr>
        <w:tabs>
          <w:tab w:val="left" w:pos="709"/>
        </w:tabs>
        <w:spacing w:after="120"/>
        <w:ind w:firstLine="709"/>
        <w:jc w:val="both"/>
        <w:rPr>
          <w:rFonts w:cs="Times New Roman"/>
          <w:sz w:val="24"/>
          <w:szCs w:val="24"/>
        </w:rPr>
      </w:pPr>
      <w:r w:rsidRPr="008E7E93">
        <w:rPr>
          <w:rFonts w:cs="Times New Roman"/>
          <w:sz w:val="24"/>
          <w:szCs w:val="24"/>
        </w:rPr>
        <w:t>Baltijas valstis vienojās par kopīga pieteikuma sagatavošanu arī EISI trešajā projektu uzsaukumā, un tas tika iesniegts INEA 2017.</w:t>
      </w:r>
      <w:r w:rsidR="00864B30">
        <w:rPr>
          <w:rFonts w:cs="Times New Roman"/>
          <w:sz w:val="24"/>
          <w:szCs w:val="24"/>
        </w:rPr>
        <w:t xml:space="preserve"> </w:t>
      </w:r>
      <w:r w:rsidRPr="008E7E93">
        <w:rPr>
          <w:rFonts w:cs="Times New Roman"/>
          <w:sz w:val="24"/>
          <w:szCs w:val="24"/>
        </w:rPr>
        <w:t>gada 6.</w:t>
      </w:r>
      <w:r w:rsidR="00864B30">
        <w:rPr>
          <w:rFonts w:cs="Times New Roman"/>
          <w:sz w:val="24"/>
          <w:szCs w:val="24"/>
        </w:rPr>
        <w:t xml:space="preserve"> </w:t>
      </w:r>
      <w:r w:rsidRPr="008E7E93">
        <w:rPr>
          <w:rFonts w:cs="Times New Roman"/>
          <w:sz w:val="24"/>
          <w:szCs w:val="24"/>
        </w:rPr>
        <w:t>februārī. Izpildot Ministru kabineta 2017.</w:t>
      </w:r>
      <w:r w:rsidR="00864B30">
        <w:rPr>
          <w:rFonts w:cs="Times New Roman"/>
          <w:sz w:val="24"/>
          <w:szCs w:val="24"/>
        </w:rPr>
        <w:t xml:space="preserve"> </w:t>
      </w:r>
      <w:r w:rsidRPr="008E7E93">
        <w:rPr>
          <w:rFonts w:cs="Times New Roman"/>
          <w:sz w:val="24"/>
          <w:szCs w:val="24"/>
        </w:rPr>
        <w:t>gada 31.</w:t>
      </w:r>
      <w:r w:rsidR="00864B30">
        <w:rPr>
          <w:rFonts w:cs="Times New Roman"/>
          <w:sz w:val="24"/>
          <w:szCs w:val="24"/>
        </w:rPr>
        <w:t xml:space="preserve"> </w:t>
      </w:r>
      <w:r w:rsidRPr="008E7E93">
        <w:rPr>
          <w:rFonts w:cs="Times New Roman"/>
          <w:sz w:val="24"/>
          <w:szCs w:val="24"/>
        </w:rPr>
        <w:t>janvāra sēdes protokollēmuma (prot.</w:t>
      </w:r>
      <w:r w:rsidR="0067296F">
        <w:rPr>
          <w:rFonts w:cs="Times New Roman"/>
          <w:sz w:val="24"/>
          <w:szCs w:val="24"/>
        </w:rPr>
        <w:t xml:space="preserve"> </w:t>
      </w:r>
      <w:r w:rsidRPr="008E7E93">
        <w:rPr>
          <w:rFonts w:cs="Times New Roman"/>
          <w:sz w:val="24"/>
          <w:szCs w:val="24"/>
        </w:rPr>
        <w:t>Nr.</w:t>
      </w:r>
      <w:r w:rsidR="00864B30">
        <w:rPr>
          <w:rFonts w:cs="Times New Roman"/>
          <w:sz w:val="24"/>
          <w:szCs w:val="24"/>
        </w:rPr>
        <w:t xml:space="preserve"> </w:t>
      </w:r>
      <w:r w:rsidRPr="008E7E93">
        <w:rPr>
          <w:rFonts w:cs="Times New Roman"/>
          <w:sz w:val="24"/>
          <w:szCs w:val="24"/>
        </w:rPr>
        <w:t>5, 42.</w:t>
      </w:r>
      <w:r w:rsidR="00864B30">
        <w:rPr>
          <w:rFonts w:cs="Times New Roman"/>
          <w:sz w:val="24"/>
          <w:szCs w:val="24"/>
        </w:rPr>
        <w:t xml:space="preserve"> </w:t>
      </w:r>
      <w:r w:rsidRPr="008E7E93">
        <w:rPr>
          <w:rFonts w:cs="Times New Roman"/>
          <w:sz w:val="24"/>
          <w:szCs w:val="24"/>
        </w:rPr>
        <w:t>§) 3.</w:t>
      </w:r>
      <w:r w:rsidR="00864B30">
        <w:rPr>
          <w:rFonts w:cs="Times New Roman"/>
          <w:sz w:val="24"/>
          <w:szCs w:val="24"/>
        </w:rPr>
        <w:t xml:space="preserve"> </w:t>
      </w:r>
      <w:r w:rsidRPr="008E7E93">
        <w:rPr>
          <w:rFonts w:cs="Times New Roman"/>
          <w:sz w:val="24"/>
          <w:szCs w:val="24"/>
        </w:rPr>
        <w:t xml:space="preserve">punktu, </w:t>
      </w:r>
      <w:proofErr w:type="gramStart"/>
      <w:r w:rsidRPr="008E7E93">
        <w:rPr>
          <w:rFonts w:cs="Times New Roman"/>
          <w:sz w:val="24"/>
          <w:szCs w:val="24"/>
        </w:rPr>
        <w:t>ar kuru Satiks</w:t>
      </w:r>
      <w:r>
        <w:rPr>
          <w:rFonts w:cs="Times New Roman"/>
          <w:sz w:val="24"/>
          <w:szCs w:val="24"/>
        </w:rPr>
        <w:t xml:space="preserve">mes ministrijai dots uzdevums </w:t>
      </w:r>
      <w:r w:rsidRPr="008E7E93">
        <w:rPr>
          <w:rFonts w:cs="Times New Roman"/>
          <w:sz w:val="24"/>
          <w:szCs w:val="24"/>
        </w:rPr>
        <w:t>nodrošināt pieteikuma Latvijas sadaļas sagatavošanu kopīgajam Baltijas valstu pieteikumam "Eiropas infrastruktūras savienošanas instrumenta" trešajam uzsaukumam, Satiksmes</w:t>
      </w:r>
      <w:proofErr w:type="gramEnd"/>
      <w:r w:rsidRPr="008E7E93">
        <w:rPr>
          <w:rFonts w:cs="Times New Roman"/>
          <w:sz w:val="24"/>
          <w:szCs w:val="24"/>
        </w:rPr>
        <w:t xml:space="preserve"> ministrija Baltijas valstu kopīgajā pieteikumā pieteicās uz </w:t>
      </w:r>
      <w:r>
        <w:rPr>
          <w:rFonts w:cs="Times New Roman"/>
          <w:sz w:val="24"/>
          <w:szCs w:val="24"/>
        </w:rPr>
        <w:t xml:space="preserve">Eiropas līdzfinansējamu aktivitāšu </w:t>
      </w:r>
      <w:r w:rsidRPr="00AB0F00">
        <w:rPr>
          <w:rFonts w:cs="Times New Roman"/>
          <w:sz w:val="24"/>
          <w:szCs w:val="24"/>
        </w:rPr>
        <w:t>īstenošanai 96.5 milj. eiro</w:t>
      </w:r>
      <w:r>
        <w:rPr>
          <w:rFonts w:cs="Times New Roman"/>
          <w:sz w:val="24"/>
          <w:szCs w:val="24"/>
        </w:rPr>
        <w:t xml:space="preserve"> apmērā. </w:t>
      </w:r>
      <w:r w:rsidRPr="00784A73">
        <w:rPr>
          <w:rFonts w:cs="Times New Roman"/>
          <w:sz w:val="24"/>
          <w:szCs w:val="24"/>
        </w:rPr>
        <w:t>Gatavojot pieteikumu EISI u</w:t>
      </w:r>
      <w:r>
        <w:rPr>
          <w:rFonts w:cs="Times New Roman"/>
          <w:sz w:val="24"/>
          <w:szCs w:val="24"/>
        </w:rPr>
        <w:t>zsaukumam, tika</w:t>
      </w:r>
      <w:r w:rsidRPr="00784A73">
        <w:rPr>
          <w:rFonts w:cs="Times New Roman"/>
          <w:sz w:val="24"/>
          <w:szCs w:val="24"/>
        </w:rPr>
        <w:t xml:space="preserve"> ņemts vērā </w:t>
      </w:r>
      <w:proofErr w:type="spellStart"/>
      <w:r w:rsidRPr="00784A73">
        <w:rPr>
          <w:rFonts w:cs="Times New Roman"/>
          <w:sz w:val="24"/>
          <w:szCs w:val="24"/>
        </w:rPr>
        <w:t>Rail</w:t>
      </w:r>
      <w:proofErr w:type="spellEnd"/>
      <w:r w:rsidRPr="00784A73">
        <w:rPr>
          <w:rFonts w:cs="Times New Roman"/>
          <w:sz w:val="24"/>
          <w:szCs w:val="24"/>
        </w:rPr>
        <w:t xml:space="preserve"> Baltica globālā projekta realizēšanas pamatprincips, proti - </w:t>
      </w:r>
      <w:proofErr w:type="spellStart"/>
      <w:r w:rsidRPr="00784A73">
        <w:rPr>
          <w:rFonts w:cs="Times New Roman"/>
          <w:sz w:val="24"/>
          <w:szCs w:val="24"/>
        </w:rPr>
        <w:t>Rail</w:t>
      </w:r>
      <w:proofErr w:type="spellEnd"/>
      <w:r w:rsidRPr="00784A73">
        <w:rPr>
          <w:rFonts w:cs="Times New Roman"/>
          <w:sz w:val="24"/>
          <w:szCs w:val="24"/>
        </w:rPr>
        <w:t xml:space="preserve"> Baltica projekts jārealizē tādos ģeogrāfiskos posmos un etapos, kas secīgi turpina iesāktos darbus un kas nodrošina loģisku pamatu turpmākās līnijas realizēšanai.</w:t>
      </w:r>
      <w:r>
        <w:rPr>
          <w:rFonts w:cs="Times New Roman"/>
          <w:sz w:val="24"/>
          <w:szCs w:val="24"/>
        </w:rPr>
        <w:t xml:space="preserve"> Kopējā pieteikuma summa Baltijas valstīm bija 313.3 milj. eiro.</w:t>
      </w:r>
    </w:p>
    <w:p w14:paraId="0B8FFB01" w14:textId="43D7F8D1" w:rsidR="007105F3" w:rsidRDefault="007105F3" w:rsidP="007105F3">
      <w:pPr>
        <w:spacing w:after="120"/>
        <w:ind w:firstLine="720"/>
        <w:jc w:val="both"/>
        <w:rPr>
          <w:rFonts w:cs="Times New Roman"/>
          <w:sz w:val="24"/>
          <w:szCs w:val="24"/>
        </w:rPr>
      </w:pPr>
      <w:r>
        <w:rPr>
          <w:rFonts w:cs="Times New Roman"/>
          <w:sz w:val="24"/>
          <w:szCs w:val="24"/>
        </w:rPr>
        <w:t>Š.g. 25.</w:t>
      </w:r>
      <w:r w:rsidR="00864B30">
        <w:rPr>
          <w:rFonts w:cs="Times New Roman"/>
          <w:sz w:val="24"/>
          <w:szCs w:val="24"/>
        </w:rPr>
        <w:t xml:space="preserve"> </w:t>
      </w:r>
      <w:r>
        <w:rPr>
          <w:rFonts w:cs="Times New Roman"/>
          <w:sz w:val="24"/>
          <w:szCs w:val="24"/>
        </w:rPr>
        <w:t>jūlijā Eiropas Komisija apstiprināja lēmumu par EISI finansējuma piešķiršanu transporta infrastruktūras projektu īstenošanai, pamatojoties uz 2016.</w:t>
      </w:r>
      <w:r w:rsidR="00864B30">
        <w:rPr>
          <w:rFonts w:cs="Times New Roman"/>
          <w:sz w:val="24"/>
          <w:szCs w:val="24"/>
        </w:rPr>
        <w:t xml:space="preserve"> </w:t>
      </w:r>
      <w:r>
        <w:rPr>
          <w:rFonts w:cs="Times New Roman"/>
          <w:sz w:val="24"/>
          <w:szCs w:val="24"/>
        </w:rPr>
        <w:t xml:space="preserve">gada projektu konkursa rezultātiem. Komisijas lēmums paredzēja </w:t>
      </w:r>
      <w:proofErr w:type="spellStart"/>
      <w:r>
        <w:rPr>
          <w:rFonts w:cs="Times New Roman"/>
          <w:sz w:val="24"/>
          <w:szCs w:val="24"/>
        </w:rPr>
        <w:t>Rail</w:t>
      </w:r>
      <w:proofErr w:type="spellEnd"/>
      <w:r>
        <w:rPr>
          <w:rFonts w:cs="Times New Roman"/>
          <w:sz w:val="24"/>
          <w:szCs w:val="24"/>
        </w:rPr>
        <w:t xml:space="preserve"> Baltica projekta turpmākai īstenošanai Baltijas valstīm piešķirt 110.5 milj. eiro. Kohēzijas valstu iesniegtie projekti pieckārtīgi pārsniedza pieejamo finansējuma apjomu. </w:t>
      </w:r>
      <w:proofErr w:type="gramStart"/>
      <w:r>
        <w:rPr>
          <w:rFonts w:cs="Times New Roman"/>
          <w:sz w:val="24"/>
          <w:szCs w:val="24"/>
        </w:rPr>
        <w:t>Neskatoties uz to, ka</w:t>
      </w:r>
      <w:proofErr w:type="gramEnd"/>
      <w:r>
        <w:rPr>
          <w:rFonts w:cs="Times New Roman"/>
          <w:sz w:val="24"/>
          <w:szCs w:val="24"/>
        </w:rPr>
        <w:t xml:space="preserve"> Eiropas Komisijas piešķirtais finansējums ir trīs reizes mazāks, jāatzīmē, ka Baltijas valstis ir saņēmušas 19.4 milj. eiro virs </w:t>
      </w:r>
      <w:r w:rsidRPr="00784A73">
        <w:rPr>
          <w:rFonts w:cs="Times New Roman"/>
          <w:sz w:val="24"/>
          <w:szCs w:val="24"/>
        </w:rPr>
        <w:t>garantē</w:t>
      </w:r>
      <w:r>
        <w:rPr>
          <w:rFonts w:cs="Times New Roman"/>
          <w:sz w:val="24"/>
          <w:szCs w:val="24"/>
        </w:rPr>
        <w:t xml:space="preserve">tā pieejamā finansējuma aploksnēm. Tas nozīmē, ka citu Kohēzijas dalībvalstu finansējums ticis samazināts, un norāda uz Eiropas Komisijas novērtējumu līdzšinējam </w:t>
      </w:r>
      <w:proofErr w:type="spellStart"/>
      <w:r>
        <w:rPr>
          <w:rFonts w:cs="Times New Roman"/>
          <w:sz w:val="24"/>
          <w:szCs w:val="24"/>
        </w:rPr>
        <w:t>Rail</w:t>
      </w:r>
      <w:proofErr w:type="spellEnd"/>
      <w:r>
        <w:rPr>
          <w:rFonts w:cs="Times New Roman"/>
          <w:sz w:val="24"/>
          <w:szCs w:val="24"/>
        </w:rPr>
        <w:t xml:space="preserve"> Baltica projekta īstenošanas progresam un atbalstu tā turpmākai attīstībai. </w:t>
      </w:r>
    </w:p>
    <w:p w14:paraId="2D9D0C4A" w14:textId="77777777" w:rsidR="007105F3" w:rsidRDefault="007105F3" w:rsidP="007105F3">
      <w:pPr>
        <w:spacing w:after="120"/>
        <w:ind w:firstLine="720"/>
        <w:jc w:val="both"/>
        <w:rPr>
          <w:rFonts w:cs="Times New Roman"/>
          <w:sz w:val="24"/>
          <w:szCs w:val="24"/>
        </w:rPr>
      </w:pPr>
    </w:p>
    <w:tbl>
      <w:tblPr>
        <w:tblW w:w="9560" w:type="dxa"/>
        <w:tblLook w:val="04A0" w:firstRow="1" w:lastRow="0" w:firstColumn="1" w:lastColumn="0" w:noHBand="0" w:noVBand="1"/>
      </w:tblPr>
      <w:tblGrid>
        <w:gridCol w:w="960"/>
        <w:gridCol w:w="1720"/>
        <w:gridCol w:w="1720"/>
        <w:gridCol w:w="1720"/>
        <w:gridCol w:w="1720"/>
        <w:gridCol w:w="1720"/>
      </w:tblGrid>
      <w:tr w:rsidR="007105F3" w:rsidRPr="00F065E3" w14:paraId="6B8109D1" w14:textId="77777777" w:rsidTr="008E756B">
        <w:trPr>
          <w:cantSplit/>
          <w:trHeight w:val="576"/>
        </w:trPr>
        <w:tc>
          <w:tcPr>
            <w:tcW w:w="960" w:type="dxa"/>
            <w:tcBorders>
              <w:top w:val="nil"/>
              <w:left w:val="nil"/>
              <w:bottom w:val="nil"/>
              <w:right w:val="nil"/>
            </w:tcBorders>
            <w:shd w:val="clear" w:color="auto" w:fill="auto"/>
            <w:vAlign w:val="bottom"/>
            <w:hideMark/>
          </w:tcPr>
          <w:p w14:paraId="7CED2BD3" w14:textId="77777777" w:rsidR="007105F3" w:rsidRPr="00F065E3" w:rsidRDefault="007105F3" w:rsidP="008E756B">
            <w:pPr>
              <w:spacing w:after="0" w:line="240" w:lineRule="auto"/>
              <w:rPr>
                <w:rFonts w:eastAsia="Times New Roman" w:cs="Times New Roman"/>
                <w:sz w:val="18"/>
                <w:szCs w:val="18"/>
              </w:rPr>
            </w:pP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B73FA7" w14:textId="77777777" w:rsidR="007105F3" w:rsidRPr="00F065E3" w:rsidRDefault="007105F3" w:rsidP="008E756B">
            <w:pPr>
              <w:spacing w:after="0" w:line="240" w:lineRule="auto"/>
              <w:jc w:val="center"/>
              <w:rPr>
                <w:rFonts w:eastAsia="Times New Roman" w:cs="Times New Roman"/>
                <w:color w:val="000000"/>
                <w:sz w:val="18"/>
                <w:szCs w:val="18"/>
              </w:rPr>
            </w:pPr>
            <w:r w:rsidRPr="00F065E3">
              <w:rPr>
                <w:rFonts w:eastAsia="Times New Roman" w:cs="Times New Roman"/>
                <w:color w:val="000000"/>
                <w:sz w:val="18"/>
                <w:szCs w:val="18"/>
              </w:rPr>
              <w:t>Atlikusī summa garantētās aploksnes ietvaros pirms pieteikuma</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5E11C933" w14:textId="77777777" w:rsidR="007105F3" w:rsidRPr="00F065E3" w:rsidRDefault="007105F3" w:rsidP="008E756B">
            <w:pPr>
              <w:spacing w:after="0" w:line="240" w:lineRule="auto"/>
              <w:jc w:val="center"/>
              <w:rPr>
                <w:rFonts w:eastAsia="Times New Roman" w:cs="Times New Roman"/>
                <w:color w:val="000000"/>
                <w:sz w:val="18"/>
                <w:szCs w:val="18"/>
              </w:rPr>
            </w:pPr>
            <w:r w:rsidRPr="00F065E3">
              <w:rPr>
                <w:rFonts w:eastAsia="Times New Roman" w:cs="Times New Roman"/>
                <w:color w:val="000000"/>
                <w:sz w:val="18"/>
                <w:szCs w:val="18"/>
              </w:rPr>
              <w:t>INEA Priekšlikums</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6B609A11" w14:textId="77777777" w:rsidR="007105F3" w:rsidRPr="00F065E3" w:rsidRDefault="007105F3" w:rsidP="008E756B">
            <w:pPr>
              <w:spacing w:after="0" w:line="240" w:lineRule="auto"/>
              <w:jc w:val="center"/>
              <w:rPr>
                <w:rFonts w:eastAsia="Times New Roman" w:cs="Times New Roman"/>
                <w:color w:val="000000"/>
                <w:sz w:val="18"/>
                <w:szCs w:val="18"/>
              </w:rPr>
            </w:pPr>
            <w:r w:rsidRPr="00F065E3">
              <w:rPr>
                <w:rFonts w:eastAsia="Times New Roman" w:cs="Times New Roman"/>
                <w:color w:val="000000"/>
                <w:sz w:val="18"/>
                <w:szCs w:val="18"/>
              </w:rPr>
              <w:t>INEA Priekšlikums, iekļaujot RBR daļu</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740377A2" w14:textId="77777777" w:rsidR="007105F3" w:rsidRPr="00F065E3" w:rsidRDefault="007105F3" w:rsidP="008E756B">
            <w:pPr>
              <w:spacing w:after="0" w:line="240" w:lineRule="auto"/>
              <w:jc w:val="center"/>
              <w:rPr>
                <w:rFonts w:eastAsia="Times New Roman" w:cs="Times New Roman"/>
                <w:color w:val="000000"/>
                <w:sz w:val="18"/>
                <w:szCs w:val="18"/>
              </w:rPr>
            </w:pPr>
            <w:r w:rsidRPr="00F065E3">
              <w:rPr>
                <w:rFonts w:eastAsia="Times New Roman" w:cs="Times New Roman"/>
                <w:color w:val="000000"/>
                <w:sz w:val="18"/>
                <w:szCs w:val="18"/>
              </w:rPr>
              <w:t>Starpība attiecībā uz pieteikumu</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44116CA0" w14:textId="77777777" w:rsidR="007105F3" w:rsidRPr="00F065E3" w:rsidRDefault="007105F3" w:rsidP="008E756B">
            <w:pPr>
              <w:spacing w:after="0" w:line="240" w:lineRule="auto"/>
              <w:jc w:val="center"/>
              <w:rPr>
                <w:rFonts w:eastAsia="Times New Roman" w:cs="Times New Roman"/>
                <w:color w:val="000000"/>
                <w:sz w:val="18"/>
                <w:szCs w:val="18"/>
              </w:rPr>
            </w:pPr>
            <w:r w:rsidRPr="00F065E3">
              <w:rPr>
                <w:rFonts w:eastAsia="Times New Roman" w:cs="Times New Roman"/>
                <w:color w:val="000000"/>
                <w:sz w:val="18"/>
                <w:szCs w:val="18"/>
              </w:rPr>
              <w:t>Starpība attiecībā uz garantēto aploksni</w:t>
            </w:r>
          </w:p>
        </w:tc>
      </w:tr>
      <w:tr w:rsidR="007105F3" w:rsidRPr="00F065E3" w14:paraId="73CD5C44" w14:textId="77777777" w:rsidTr="008E756B">
        <w:trPr>
          <w:cantSplit/>
          <w:trHeight w:val="288"/>
        </w:trPr>
        <w:tc>
          <w:tcPr>
            <w:tcW w:w="960" w:type="dxa"/>
            <w:tcBorders>
              <w:top w:val="single" w:sz="4" w:space="0" w:color="auto"/>
              <w:left w:val="single" w:sz="4" w:space="0" w:color="auto"/>
              <w:bottom w:val="single" w:sz="4" w:space="0" w:color="auto"/>
              <w:right w:val="nil"/>
            </w:tcBorders>
            <w:shd w:val="clear" w:color="auto" w:fill="auto"/>
            <w:noWrap/>
            <w:vAlign w:val="bottom"/>
            <w:hideMark/>
          </w:tcPr>
          <w:p w14:paraId="50629302" w14:textId="77777777" w:rsidR="007105F3" w:rsidRPr="00F065E3" w:rsidRDefault="007105F3" w:rsidP="008E756B">
            <w:pPr>
              <w:spacing w:after="0" w:line="240" w:lineRule="auto"/>
              <w:rPr>
                <w:rFonts w:eastAsia="Times New Roman" w:cs="Times New Roman"/>
                <w:color w:val="000000"/>
                <w:sz w:val="18"/>
                <w:szCs w:val="18"/>
              </w:rPr>
            </w:pPr>
            <w:r w:rsidRPr="00F065E3">
              <w:rPr>
                <w:rFonts w:eastAsia="Times New Roman" w:cs="Times New Roman"/>
                <w:color w:val="000000"/>
                <w:sz w:val="18"/>
                <w:szCs w:val="18"/>
              </w:rPr>
              <w:t>RBR</w:t>
            </w: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70AE85C5" w14:textId="77777777" w:rsidR="007105F3" w:rsidRPr="00F065E3" w:rsidRDefault="007105F3" w:rsidP="008E756B">
            <w:pPr>
              <w:spacing w:after="0" w:line="240" w:lineRule="auto"/>
              <w:rPr>
                <w:rFonts w:eastAsia="Times New Roman" w:cs="Times New Roman"/>
                <w:color w:val="000000"/>
                <w:sz w:val="18"/>
                <w:szCs w:val="18"/>
              </w:rPr>
            </w:pPr>
            <w:r w:rsidRPr="00F065E3">
              <w:rPr>
                <w:rFonts w:eastAsia="Times New Roman" w:cs="Times New Roman"/>
                <w:color w:val="000000"/>
                <w:sz w:val="18"/>
                <w:szCs w:val="18"/>
              </w:rPr>
              <w:t> </w:t>
            </w:r>
          </w:p>
        </w:tc>
        <w:tc>
          <w:tcPr>
            <w:tcW w:w="1720" w:type="dxa"/>
            <w:tcBorders>
              <w:top w:val="nil"/>
              <w:left w:val="nil"/>
              <w:bottom w:val="single" w:sz="4" w:space="0" w:color="auto"/>
              <w:right w:val="single" w:sz="4" w:space="0" w:color="auto"/>
            </w:tcBorders>
            <w:shd w:val="clear" w:color="auto" w:fill="auto"/>
            <w:noWrap/>
            <w:vAlign w:val="bottom"/>
            <w:hideMark/>
          </w:tcPr>
          <w:p w14:paraId="724ED2CB" w14:textId="77777777" w:rsidR="007105F3" w:rsidRPr="00F065E3" w:rsidRDefault="007105F3" w:rsidP="008E756B">
            <w:pPr>
              <w:spacing w:after="0" w:line="240" w:lineRule="auto"/>
              <w:rPr>
                <w:rFonts w:eastAsia="Times New Roman" w:cs="Times New Roman"/>
                <w:color w:val="000000"/>
                <w:sz w:val="18"/>
                <w:szCs w:val="18"/>
              </w:rPr>
            </w:pPr>
            <w:r w:rsidRPr="00F065E3">
              <w:rPr>
                <w:rFonts w:eastAsia="Times New Roman" w:cs="Times New Roman"/>
                <w:color w:val="000000"/>
                <w:sz w:val="18"/>
                <w:szCs w:val="18"/>
              </w:rPr>
              <w:t xml:space="preserve"> €</w:t>
            </w:r>
            <w:proofErr w:type="gramStart"/>
            <w:r w:rsidRPr="00F065E3">
              <w:rPr>
                <w:rFonts w:eastAsia="Times New Roman" w:cs="Times New Roman"/>
                <w:color w:val="000000"/>
                <w:sz w:val="18"/>
                <w:szCs w:val="18"/>
              </w:rPr>
              <w:t xml:space="preserve">            </w:t>
            </w:r>
            <w:proofErr w:type="gramEnd"/>
            <w:r w:rsidRPr="00F065E3">
              <w:rPr>
                <w:rFonts w:eastAsia="Times New Roman" w:cs="Times New Roman"/>
                <w:color w:val="000000"/>
                <w:sz w:val="18"/>
                <w:szCs w:val="18"/>
              </w:rPr>
              <w:t xml:space="preserve">6 398 545 </w:t>
            </w:r>
          </w:p>
        </w:tc>
        <w:tc>
          <w:tcPr>
            <w:tcW w:w="1720" w:type="dxa"/>
            <w:tcBorders>
              <w:top w:val="nil"/>
              <w:left w:val="nil"/>
              <w:bottom w:val="single" w:sz="4" w:space="0" w:color="auto"/>
              <w:right w:val="single" w:sz="4" w:space="0" w:color="auto"/>
            </w:tcBorders>
            <w:shd w:val="clear" w:color="auto" w:fill="auto"/>
            <w:noWrap/>
            <w:vAlign w:val="bottom"/>
            <w:hideMark/>
          </w:tcPr>
          <w:p w14:paraId="54F9BC3E" w14:textId="77777777" w:rsidR="007105F3" w:rsidRPr="00F065E3" w:rsidRDefault="007105F3" w:rsidP="008E756B">
            <w:pPr>
              <w:spacing w:after="0" w:line="240" w:lineRule="auto"/>
              <w:rPr>
                <w:rFonts w:eastAsia="Times New Roman" w:cs="Times New Roman"/>
                <w:color w:val="000000"/>
                <w:sz w:val="18"/>
                <w:szCs w:val="18"/>
              </w:rPr>
            </w:pPr>
            <w:r w:rsidRPr="00F065E3">
              <w:rPr>
                <w:rFonts w:eastAsia="Times New Roman" w:cs="Times New Roman"/>
                <w:color w:val="000000"/>
                <w:sz w:val="18"/>
                <w:szCs w:val="18"/>
              </w:rPr>
              <w:t> </w:t>
            </w:r>
          </w:p>
        </w:tc>
        <w:tc>
          <w:tcPr>
            <w:tcW w:w="1720" w:type="dxa"/>
            <w:tcBorders>
              <w:top w:val="nil"/>
              <w:left w:val="nil"/>
              <w:bottom w:val="single" w:sz="4" w:space="0" w:color="auto"/>
              <w:right w:val="single" w:sz="4" w:space="0" w:color="auto"/>
            </w:tcBorders>
            <w:shd w:val="clear" w:color="auto" w:fill="auto"/>
            <w:noWrap/>
            <w:vAlign w:val="bottom"/>
            <w:hideMark/>
          </w:tcPr>
          <w:p w14:paraId="0BB7722A" w14:textId="77777777" w:rsidR="007105F3" w:rsidRPr="00F065E3" w:rsidRDefault="007105F3" w:rsidP="008E756B">
            <w:pPr>
              <w:spacing w:after="0" w:line="240" w:lineRule="auto"/>
              <w:rPr>
                <w:rFonts w:eastAsia="Times New Roman" w:cs="Times New Roman"/>
                <w:color w:val="000000"/>
                <w:sz w:val="18"/>
                <w:szCs w:val="18"/>
              </w:rPr>
            </w:pPr>
            <w:r w:rsidRPr="00F065E3">
              <w:rPr>
                <w:rFonts w:eastAsia="Times New Roman" w:cs="Times New Roman"/>
                <w:color w:val="000000"/>
                <w:sz w:val="18"/>
                <w:szCs w:val="18"/>
              </w:rPr>
              <w:t> </w:t>
            </w:r>
          </w:p>
        </w:tc>
        <w:tc>
          <w:tcPr>
            <w:tcW w:w="1720" w:type="dxa"/>
            <w:tcBorders>
              <w:top w:val="nil"/>
              <w:left w:val="nil"/>
              <w:bottom w:val="single" w:sz="4" w:space="0" w:color="auto"/>
              <w:right w:val="single" w:sz="4" w:space="0" w:color="auto"/>
            </w:tcBorders>
            <w:shd w:val="clear" w:color="auto" w:fill="auto"/>
            <w:noWrap/>
            <w:vAlign w:val="bottom"/>
            <w:hideMark/>
          </w:tcPr>
          <w:p w14:paraId="17A36E5B" w14:textId="77777777" w:rsidR="007105F3" w:rsidRPr="00F065E3" w:rsidRDefault="007105F3" w:rsidP="008E756B">
            <w:pPr>
              <w:spacing w:after="0" w:line="240" w:lineRule="auto"/>
              <w:rPr>
                <w:rFonts w:eastAsia="Times New Roman" w:cs="Times New Roman"/>
                <w:color w:val="000000"/>
                <w:sz w:val="18"/>
                <w:szCs w:val="18"/>
              </w:rPr>
            </w:pPr>
            <w:r w:rsidRPr="00F065E3">
              <w:rPr>
                <w:rFonts w:eastAsia="Times New Roman" w:cs="Times New Roman"/>
                <w:color w:val="000000"/>
                <w:sz w:val="18"/>
                <w:szCs w:val="18"/>
              </w:rPr>
              <w:t> </w:t>
            </w:r>
          </w:p>
        </w:tc>
      </w:tr>
      <w:tr w:rsidR="007105F3" w:rsidRPr="00F065E3" w14:paraId="7CC1957E" w14:textId="77777777" w:rsidTr="008E756B">
        <w:trPr>
          <w:cantSplit/>
          <w:trHeight w:val="288"/>
        </w:trPr>
        <w:tc>
          <w:tcPr>
            <w:tcW w:w="960" w:type="dxa"/>
            <w:tcBorders>
              <w:top w:val="nil"/>
              <w:left w:val="single" w:sz="4" w:space="0" w:color="auto"/>
              <w:bottom w:val="single" w:sz="4" w:space="0" w:color="auto"/>
              <w:right w:val="nil"/>
            </w:tcBorders>
            <w:shd w:val="clear" w:color="auto" w:fill="auto"/>
            <w:noWrap/>
            <w:vAlign w:val="bottom"/>
            <w:hideMark/>
          </w:tcPr>
          <w:p w14:paraId="28599A49" w14:textId="77777777" w:rsidR="007105F3" w:rsidRPr="00F065E3" w:rsidRDefault="007105F3" w:rsidP="008E756B">
            <w:pPr>
              <w:spacing w:after="0" w:line="240" w:lineRule="auto"/>
              <w:rPr>
                <w:rFonts w:eastAsia="Times New Roman" w:cs="Times New Roman"/>
                <w:color w:val="000000"/>
                <w:sz w:val="18"/>
                <w:szCs w:val="18"/>
              </w:rPr>
            </w:pPr>
            <w:r w:rsidRPr="00F065E3">
              <w:rPr>
                <w:rFonts w:eastAsia="Times New Roman" w:cs="Times New Roman"/>
                <w:color w:val="000000"/>
                <w:sz w:val="18"/>
                <w:szCs w:val="18"/>
              </w:rPr>
              <w:t>EE</w:t>
            </w: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1080A67C" w14:textId="77777777" w:rsidR="007105F3" w:rsidRPr="00F065E3" w:rsidRDefault="007105F3" w:rsidP="008E756B">
            <w:pPr>
              <w:spacing w:after="0" w:line="240" w:lineRule="auto"/>
              <w:rPr>
                <w:rFonts w:eastAsia="Times New Roman" w:cs="Times New Roman"/>
                <w:color w:val="000000"/>
                <w:sz w:val="18"/>
                <w:szCs w:val="18"/>
              </w:rPr>
            </w:pPr>
            <w:r w:rsidRPr="00F065E3">
              <w:rPr>
                <w:rFonts w:eastAsia="Times New Roman" w:cs="Times New Roman"/>
                <w:color w:val="000000"/>
                <w:sz w:val="18"/>
                <w:szCs w:val="18"/>
              </w:rPr>
              <w:t xml:space="preserve"> €</w:t>
            </w:r>
            <w:proofErr w:type="gramStart"/>
            <w:r w:rsidRPr="00F065E3">
              <w:rPr>
                <w:rFonts w:eastAsia="Times New Roman" w:cs="Times New Roman"/>
                <w:color w:val="000000"/>
                <w:sz w:val="18"/>
                <w:szCs w:val="18"/>
              </w:rPr>
              <w:t xml:space="preserve">                    </w:t>
            </w:r>
            <w:proofErr w:type="gramEnd"/>
            <w:r w:rsidRPr="00F065E3">
              <w:rPr>
                <w:rFonts w:eastAsia="Times New Roman" w:cs="Times New Roman"/>
                <w:color w:val="000000"/>
                <w:sz w:val="18"/>
                <w:szCs w:val="18"/>
              </w:rPr>
              <w:t xml:space="preserve">9 769 </w:t>
            </w:r>
          </w:p>
        </w:tc>
        <w:tc>
          <w:tcPr>
            <w:tcW w:w="1720" w:type="dxa"/>
            <w:tcBorders>
              <w:top w:val="nil"/>
              <w:left w:val="nil"/>
              <w:bottom w:val="single" w:sz="4" w:space="0" w:color="auto"/>
              <w:right w:val="single" w:sz="4" w:space="0" w:color="auto"/>
            </w:tcBorders>
            <w:shd w:val="clear" w:color="auto" w:fill="auto"/>
            <w:noWrap/>
            <w:vAlign w:val="bottom"/>
            <w:hideMark/>
          </w:tcPr>
          <w:p w14:paraId="327F8CDC" w14:textId="77777777" w:rsidR="007105F3" w:rsidRPr="00F065E3" w:rsidRDefault="007105F3" w:rsidP="008E756B">
            <w:pPr>
              <w:spacing w:after="0" w:line="240" w:lineRule="auto"/>
              <w:rPr>
                <w:rFonts w:eastAsia="Times New Roman" w:cs="Times New Roman"/>
                <w:color w:val="000000"/>
                <w:sz w:val="18"/>
                <w:szCs w:val="18"/>
              </w:rPr>
            </w:pPr>
            <w:r w:rsidRPr="00F065E3">
              <w:rPr>
                <w:rFonts w:eastAsia="Times New Roman" w:cs="Times New Roman"/>
                <w:color w:val="000000"/>
                <w:sz w:val="18"/>
                <w:szCs w:val="18"/>
              </w:rPr>
              <w:t xml:space="preserve"> €</w:t>
            </w:r>
            <w:proofErr w:type="gramStart"/>
            <w:r w:rsidRPr="00F065E3">
              <w:rPr>
                <w:rFonts w:eastAsia="Times New Roman" w:cs="Times New Roman"/>
                <w:color w:val="000000"/>
                <w:sz w:val="18"/>
                <w:szCs w:val="18"/>
              </w:rPr>
              <w:t xml:space="preserve">            </w:t>
            </w:r>
            <w:proofErr w:type="gramEnd"/>
            <w:r w:rsidRPr="00F065E3">
              <w:rPr>
                <w:rFonts w:eastAsia="Times New Roman" w:cs="Times New Roman"/>
                <w:color w:val="000000"/>
                <w:sz w:val="18"/>
                <w:szCs w:val="18"/>
              </w:rPr>
              <w:t xml:space="preserve">3 017 500 </w:t>
            </w:r>
          </w:p>
        </w:tc>
        <w:tc>
          <w:tcPr>
            <w:tcW w:w="1720" w:type="dxa"/>
            <w:tcBorders>
              <w:top w:val="nil"/>
              <w:left w:val="nil"/>
              <w:bottom w:val="single" w:sz="4" w:space="0" w:color="auto"/>
              <w:right w:val="single" w:sz="4" w:space="0" w:color="auto"/>
            </w:tcBorders>
            <w:shd w:val="clear" w:color="auto" w:fill="auto"/>
            <w:noWrap/>
            <w:vAlign w:val="bottom"/>
            <w:hideMark/>
          </w:tcPr>
          <w:p w14:paraId="624B9508" w14:textId="77777777" w:rsidR="007105F3" w:rsidRPr="00F065E3" w:rsidRDefault="007105F3" w:rsidP="008E756B">
            <w:pPr>
              <w:spacing w:after="0" w:line="240" w:lineRule="auto"/>
              <w:rPr>
                <w:rFonts w:eastAsia="Times New Roman" w:cs="Times New Roman"/>
                <w:color w:val="000000"/>
                <w:sz w:val="18"/>
                <w:szCs w:val="18"/>
              </w:rPr>
            </w:pPr>
            <w:r w:rsidRPr="00F065E3">
              <w:rPr>
                <w:rFonts w:eastAsia="Times New Roman" w:cs="Times New Roman"/>
                <w:color w:val="000000"/>
                <w:sz w:val="18"/>
                <w:szCs w:val="18"/>
              </w:rPr>
              <w:t xml:space="preserve"> €</w:t>
            </w:r>
            <w:proofErr w:type="gramStart"/>
            <w:r w:rsidRPr="00F065E3">
              <w:rPr>
                <w:rFonts w:eastAsia="Times New Roman" w:cs="Times New Roman"/>
                <w:color w:val="000000"/>
                <w:sz w:val="18"/>
                <w:szCs w:val="18"/>
              </w:rPr>
              <w:t xml:space="preserve">            </w:t>
            </w:r>
            <w:proofErr w:type="gramEnd"/>
            <w:r w:rsidRPr="00F065E3">
              <w:rPr>
                <w:rFonts w:eastAsia="Times New Roman" w:cs="Times New Roman"/>
                <w:color w:val="000000"/>
                <w:sz w:val="18"/>
                <w:szCs w:val="18"/>
              </w:rPr>
              <w:t xml:space="preserve">5 150 348 </w:t>
            </w:r>
          </w:p>
        </w:tc>
        <w:tc>
          <w:tcPr>
            <w:tcW w:w="1720" w:type="dxa"/>
            <w:tcBorders>
              <w:top w:val="nil"/>
              <w:left w:val="nil"/>
              <w:bottom w:val="single" w:sz="4" w:space="0" w:color="auto"/>
              <w:right w:val="single" w:sz="4" w:space="0" w:color="auto"/>
            </w:tcBorders>
            <w:shd w:val="clear" w:color="auto" w:fill="auto"/>
            <w:noWrap/>
            <w:vAlign w:val="bottom"/>
            <w:hideMark/>
          </w:tcPr>
          <w:p w14:paraId="08A14E31" w14:textId="77777777" w:rsidR="007105F3" w:rsidRPr="00A07468" w:rsidRDefault="007105F3" w:rsidP="008E756B">
            <w:pPr>
              <w:spacing w:after="0" w:line="240" w:lineRule="auto"/>
              <w:rPr>
                <w:rFonts w:eastAsia="Times New Roman" w:cs="Times New Roman"/>
                <w:color w:val="FF0000"/>
                <w:sz w:val="18"/>
                <w:szCs w:val="18"/>
              </w:rPr>
            </w:pPr>
            <w:r w:rsidRPr="00A07468">
              <w:rPr>
                <w:rFonts w:eastAsia="Times New Roman" w:cs="Times New Roman"/>
                <w:color w:val="FF0000"/>
                <w:sz w:val="18"/>
                <w:szCs w:val="18"/>
              </w:rPr>
              <w:t>-€</w:t>
            </w:r>
            <w:proofErr w:type="gramStart"/>
            <w:r w:rsidRPr="00A07468">
              <w:rPr>
                <w:rFonts w:eastAsia="Times New Roman" w:cs="Times New Roman"/>
                <w:color w:val="FF0000"/>
                <w:sz w:val="18"/>
                <w:szCs w:val="18"/>
              </w:rPr>
              <w:t xml:space="preserve">         </w:t>
            </w:r>
            <w:proofErr w:type="gramEnd"/>
            <w:r w:rsidRPr="00A07468">
              <w:rPr>
                <w:color w:val="FF0000"/>
                <w:sz w:val="18"/>
                <w:szCs w:val="18"/>
              </w:rPr>
              <w:t>62 370 000</w:t>
            </w:r>
          </w:p>
        </w:tc>
        <w:tc>
          <w:tcPr>
            <w:tcW w:w="1720" w:type="dxa"/>
            <w:tcBorders>
              <w:top w:val="nil"/>
              <w:left w:val="nil"/>
              <w:bottom w:val="single" w:sz="4" w:space="0" w:color="auto"/>
              <w:right w:val="single" w:sz="4" w:space="0" w:color="auto"/>
            </w:tcBorders>
            <w:shd w:val="clear" w:color="auto" w:fill="auto"/>
            <w:noWrap/>
            <w:vAlign w:val="bottom"/>
            <w:hideMark/>
          </w:tcPr>
          <w:p w14:paraId="2F417210" w14:textId="77777777" w:rsidR="007105F3" w:rsidRPr="00F065E3" w:rsidRDefault="007105F3" w:rsidP="008E756B">
            <w:pPr>
              <w:spacing w:after="0" w:line="240" w:lineRule="auto"/>
              <w:rPr>
                <w:rFonts w:eastAsia="Times New Roman" w:cs="Times New Roman"/>
                <w:color w:val="00B050"/>
                <w:sz w:val="18"/>
                <w:szCs w:val="18"/>
              </w:rPr>
            </w:pPr>
            <w:r w:rsidRPr="00F065E3">
              <w:rPr>
                <w:rFonts w:eastAsia="Times New Roman" w:cs="Times New Roman"/>
                <w:color w:val="00B050"/>
                <w:sz w:val="18"/>
                <w:szCs w:val="18"/>
              </w:rPr>
              <w:t xml:space="preserve"> €</w:t>
            </w:r>
            <w:proofErr w:type="gramStart"/>
            <w:r w:rsidRPr="00F065E3">
              <w:rPr>
                <w:rFonts w:eastAsia="Times New Roman" w:cs="Times New Roman"/>
                <w:color w:val="00B050"/>
                <w:sz w:val="18"/>
                <w:szCs w:val="18"/>
              </w:rPr>
              <w:t xml:space="preserve">            </w:t>
            </w:r>
            <w:proofErr w:type="gramEnd"/>
            <w:r w:rsidRPr="00F065E3">
              <w:rPr>
                <w:rFonts w:eastAsia="Times New Roman" w:cs="Times New Roman"/>
                <w:color w:val="00B050"/>
                <w:sz w:val="18"/>
                <w:szCs w:val="18"/>
              </w:rPr>
              <w:t xml:space="preserve">5 140 579 </w:t>
            </w:r>
          </w:p>
        </w:tc>
      </w:tr>
      <w:tr w:rsidR="007105F3" w:rsidRPr="00F065E3" w14:paraId="549B2FB2" w14:textId="77777777" w:rsidTr="008E756B">
        <w:trPr>
          <w:cantSplit/>
          <w:trHeight w:val="288"/>
        </w:trPr>
        <w:tc>
          <w:tcPr>
            <w:tcW w:w="960" w:type="dxa"/>
            <w:tcBorders>
              <w:top w:val="nil"/>
              <w:left w:val="single" w:sz="4" w:space="0" w:color="auto"/>
              <w:bottom w:val="single" w:sz="4" w:space="0" w:color="auto"/>
              <w:right w:val="nil"/>
            </w:tcBorders>
            <w:shd w:val="clear" w:color="auto" w:fill="auto"/>
            <w:noWrap/>
            <w:vAlign w:val="bottom"/>
            <w:hideMark/>
          </w:tcPr>
          <w:p w14:paraId="29910021" w14:textId="77777777" w:rsidR="007105F3" w:rsidRPr="00F065E3" w:rsidRDefault="007105F3" w:rsidP="008E756B">
            <w:pPr>
              <w:spacing w:after="0" w:line="240" w:lineRule="auto"/>
              <w:rPr>
                <w:rFonts w:eastAsia="Times New Roman" w:cs="Times New Roman"/>
                <w:color w:val="000000"/>
                <w:sz w:val="18"/>
                <w:szCs w:val="18"/>
              </w:rPr>
            </w:pPr>
            <w:r w:rsidRPr="00F065E3">
              <w:rPr>
                <w:rFonts w:eastAsia="Times New Roman" w:cs="Times New Roman"/>
                <w:color w:val="000000"/>
                <w:sz w:val="18"/>
                <w:szCs w:val="18"/>
              </w:rPr>
              <w:t>LV</w:t>
            </w: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3ABEC77B" w14:textId="77777777" w:rsidR="007105F3" w:rsidRPr="00F065E3" w:rsidRDefault="007105F3" w:rsidP="008E756B">
            <w:pPr>
              <w:spacing w:after="0" w:line="240" w:lineRule="auto"/>
              <w:rPr>
                <w:rFonts w:eastAsia="Times New Roman" w:cs="Times New Roman"/>
                <w:color w:val="000000"/>
                <w:sz w:val="18"/>
                <w:szCs w:val="18"/>
              </w:rPr>
            </w:pPr>
            <w:r w:rsidRPr="00F065E3">
              <w:rPr>
                <w:rFonts w:eastAsia="Times New Roman" w:cs="Times New Roman"/>
                <w:color w:val="000000"/>
                <w:sz w:val="18"/>
                <w:szCs w:val="18"/>
              </w:rPr>
              <w:t xml:space="preserve"> €</w:t>
            </w:r>
            <w:proofErr w:type="gramStart"/>
            <w:r w:rsidRPr="00F065E3">
              <w:rPr>
                <w:rFonts w:eastAsia="Times New Roman" w:cs="Times New Roman"/>
                <w:color w:val="000000"/>
                <w:sz w:val="18"/>
                <w:szCs w:val="18"/>
              </w:rPr>
              <w:t xml:space="preserve">                         </w:t>
            </w:r>
            <w:proofErr w:type="gramEnd"/>
            <w:r w:rsidRPr="00F065E3">
              <w:rPr>
                <w:rFonts w:eastAsia="Times New Roman" w:cs="Times New Roman"/>
                <w:color w:val="000000"/>
                <w:sz w:val="18"/>
                <w:szCs w:val="18"/>
              </w:rPr>
              <w:t xml:space="preserve">11 </w:t>
            </w:r>
          </w:p>
        </w:tc>
        <w:tc>
          <w:tcPr>
            <w:tcW w:w="1720" w:type="dxa"/>
            <w:tcBorders>
              <w:top w:val="nil"/>
              <w:left w:val="nil"/>
              <w:bottom w:val="single" w:sz="4" w:space="0" w:color="auto"/>
              <w:right w:val="single" w:sz="4" w:space="0" w:color="auto"/>
            </w:tcBorders>
            <w:shd w:val="clear" w:color="auto" w:fill="auto"/>
            <w:noWrap/>
            <w:vAlign w:val="bottom"/>
            <w:hideMark/>
          </w:tcPr>
          <w:p w14:paraId="43F79D30" w14:textId="77777777" w:rsidR="007105F3" w:rsidRPr="00F065E3" w:rsidRDefault="007105F3" w:rsidP="008E756B">
            <w:pPr>
              <w:spacing w:after="0" w:line="240" w:lineRule="auto"/>
              <w:rPr>
                <w:rFonts w:eastAsia="Times New Roman" w:cs="Times New Roman"/>
                <w:color w:val="000000"/>
                <w:sz w:val="18"/>
                <w:szCs w:val="18"/>
              </w:rPr>
            </w:pPr>
            <w:r w:rsidRPr="00F065E3">
              <w:rPr>
                <w:rFonts w:eastAsia="Times New Roman" w:cs="Times New Roman"/>
                <w:color w:val="000000"/>
                <w:sz w:val="18"/>
                <w:szCs w:val="18"/>
              </w:rPr>
              <w:t xml:space="preserve"> €</w:t>
            </w:r>
            <w:proofErr w:type="gramStart"/>
            <w:r w:rsidRPr="00F065E3">
              <w:rPr>
                <w:rFonts w:eastAsia="Times New Roman" w:cs="Times New Roman"/>
                <w:color w:val="000000"/>
                <w:sz w:val="18"/>
                <w:szCs w:val="18"/>
              </w:rPr>
              <w:t xml:space="preserve">            </w:t>
            </w:r>
            <w:proofErr w:type="gramEnd"/>
            <w:r w:rsidRPr="00F065E3">
              <w:rPr>
                <w:rFonts w:eastAsia="Times New Roman" w:cs="Times New Roman"/>
                <w:color w:val="000000"/>
                <w:sz w:val="18"/>
                <w:szCs w:val="18"/>
              </w:rPr>
              <w:t xml:space="preserve">4 818 650 </w:t>
            </w:r>
          </w:p>
        </w:tc>
        <w:tc>
          <w:tcPr>
            <w:tcW w:w="1720" w:type="dxa"/>
            <w:tcBorders>
              <w:top w:val="nil"/>
              <w:left w:val="nil"/>
              <w:bottom w:val="single" w:sz="4" w:space="0" w:color="auto"/>
              <w:right w:val="single" w:sz="4" w:space="0" w:color="auto"/>
            </w:tcBorders>
            <w:shd w:val="clear" w:color="auto" w:fill="auto"/>
            <w:noWrap/>
            <w:vAlign w:val="bottom"/>
            <w:hideMark/>
          </w:tcPr>
          <w:p w14:paraId="0D561CAC" w14:textId="77777777" w:rsidR="007105F3" w:rsidRPr="00F065E3" w:rsidRDefault="007105F3" w:rsidP="008E756B">
            <w:pPr>
              <w:spacing w:after="0" w:line="240" w:lineRule="auto"/>
              <w:rPr>
                <w:rFonts w:eastAsia="Times New Roman" w:cs="Times New Roman"/>
                <w:color w:val="000000"/>
                <w:sz w:val="18"/>
                <w:szCs w:val="18"/>
              </w:rPr>
            </w:pPr>
            <w:r w:rsidRPr="00F065E3">
              <w:rPr>
                <w:rFonts w:eastAsia="Times New Roman" w:cs="Times New Roman"/>
                <w:color w:val="000000"/>
                <w:sz w:val="18"/>
                <w:szCs w:val="18"/>
              </w:rPr>
              <w:t xml:space="preserve"> €</w:t>
            </w:r>
            <w:proofErr w:type="gramStart"/>
            <w:r w:rsidRPr="00F065E3">
              <w:rPr>
                <w:rFonts w:eastAsia="Times New Roman" w:cs="Times New Roman"/>
                <w:color w:val="000000"/>
                <w:sz w:val="18"/>
                <w:szCs w:val="18"/>
              </w:rPr>
              <w:t xml:space="preserve">            </w:t>
            </w:r>
            <w:proofErr w:type="gramEnd"/>
            <w:r w:rsidRPr="00F065E3">
              <w:rPr>
                <w:rFonts w:eastAsia="Times New Roman" w:cs="Times New Roman"/>
                <w:color w:val="000000"/>
                <w:sz w:val="18"/>
                <w:szCs w:val="18"/>
              </w:rPr>
              <w:t xml:space="preserve">6 951 498 </w:t>
            </w:r>
          </w:p>
        </w:tc>
        <w:tc>
          <w:tcPr>
            <w:tcW w:w="1720" w:type="dxa"/>
            <w:tcBorders>
              <w:top w:val="nil"/>
              <w:left w:val="nil"/>
              <w:bottom w:val="single" w:sz="4" w:space="0" w:color="auto"/>
              <w:right w:val="single" w:sz="4" w:space="0" w:color="auto"/>
            </w:tcBorders>
            <w:shd w:val="clear" w:color="auto" w:fill="auto"/>
            <w:noWrap/>
            <w:vAlign w:val="bottom"/>
            <w:hideMark/>
          </w:tcPr>
          <w:p w14:paraId="3B96AAFB" w14:textId="77777777" w:rsidR="007105F3" w:rsidRPr="00A07468" w:rsidRDefault="007105F3" w:rsidP="008E756B">
            <w:pPr>
              <w:spacing w:after="0" w:line="240" w:lineRule="auto"/>
              <w:rPr>
                <w:rFonts w:eastAsia="Times New Roman" w:cs="Times New Roman"/>
                <w:color w:val="FF0000"/>
                <w:sz w:val="18"/>
                <w:szCs w:val="18"/>
              </w:rPr>
            </w:pPr>
            <w:r w:rsidRPr="00A07468">
              <w:rPr>
                <w:rFonts w:eastAsia="Times New Roman" w:cs="Times New Roman"/>
                <w:color w:val="FF0000"/>
                <w:sz w:val="18"/>
                <w:szCs w:val="18"/>
              </w:rPr>
              <w:t>-€</w:t>
            </w:r>
            <w:proofErr w:type="gramStart"/>
            <w:r w:rsidRPr="00A07468">
              <w:rPr>
                <w:rFonts w:eastAsia="Times New Roman" w:cs="Times New Roman"/>
                <w:color w:val="FF0000"/>
                <w:sz w:val="18"/>
                <w:szCs w:val="18"/>
              </w:rPr>
              <w:t xml:space="preserve">         </w:t>
            </w:r>
            <w:proofErr w:type="gramEnd"/>
            <w:r w:rsidRPr="00A07468">
              <w:rPr>
                <w:color w:val="FF0000"/>
                <w:sz w:val="18"/>
                <w:szCs w:val="18"/>
              </w:rPr>
              <w:t>89 544 000</w:t>
            </w:r>
          </w:p>
        </w:tc>
        <w:tc>
          <w:tcPr>
            <w:tcW w:w="1720" w:type="dxa"/>
            <w:tcBorders>
              <w:top w:val="nil"/>
              <w:left w:val="nil"/>
              <w:bottom w:val="single" w:sz="4" w:space="0" w:color="auto"/>
              <w:right w:val="single" w:sz="4" w:space="0" w:color="auto"/>
            </w:tcBorders>
            <w:shd w:val="clear" w:color="auto" w:fill="auto"/>
            <w:noWrap/>
            <w:vAlign w:val="bottom"/>
            <w:hideMark/>
          </w:tcPr>
          <w:p w14:paraId="1E2A3760" w14:textId="77777777" w:rsidR="007105F3" w:rsidRPr="00F065E3" w:rsidRDefault="007105F3" w:rsidP="008E756B">
            <w:pPr>
              <w:spacing w:after="0" w:line="240" w:lineRule="auto"/>
              <w:rPr>
                <w:rFonts w:eastAsia="Times New Roman" w:cs="Times New Roman"/>
                <w:color w:val="00B050"/>
                <w:sz w:val="18"/>
                <w:szCs w:val="18"/>
              </w:rPr>
            </w:pPr>
            <w:r w:rsidRPr="00F065E3">
              <w:rPr>
                <w:rFonts w:eastAsia="Times New Roman" w:cs="Times New Roman"/>
                <w:color w:val="00B050"/>
                <w:sz w:val="18"/>
                <w:szCs w:val="18"/>
              </w:rPr>
              <w:t xml:space="preserve"> €</w:t>
            </w:r>
            <w:proofErr w:type="gramStart"/>
            <w:r w:rsidRPr="00F065E3">
              <w:rPr>
                <w:rFonts w:eastAsia="Times New Roman" w:cs="Times New Roman"/>
                <w:color w:val="00B050"/>
                <w:sz w:val="18"/>
                <w:szCs w:val="18"/>
              </w:rPr>
              <w:t xml:space="preserve">            </w:t>
            </w:r>
            <w:proofErr w:type="gramEnd"/>
            <w:r w:rsidRPr="00F065E3">
              <w:rPr>
                <w:rFonts w:eastAsia="Times New Roman" w:cs="Times New Roman"/>
                <w:color w:val="00B050"/>
                <w:sz w:val="18"/>
                <w:szCs w:val="18"/>
              </w:rPr>
              <w:t xml:space="preserve">6 951 487 </w:t>
            </w:r>
          </w:p>
        </w:tc>
      </w:tr>
      <w:tr w:rsidR="007105F3" w:rsidRPr="00F065E3" w14:paraId="7BCFF1A4" w14:textId="77777777" w:rsidTr="008E756B">
        <w:trPr>
          <w:cantSplit/>
          <w:trHeight w:val="288"/>
        </w:trPr>
        <w:tc>
          <w:tcPr>
            <w:tcW w:w="960" w:type="dxa"/>
            <w:tcBorders>
              <w:top w:val="nil"/>
              <w:left w:val="single" w:sz="4" w:space="0" w:color="auto"/>
              <w:bottom w:val="single" w:sz="4" w:space="0" w:color="auto"/>
              <w:right w:val="nil"/>
            </w:tcBorders>
            <w:shd w:val="clear" w:color="auto" w:fill="auto"/>
            <w:noWrap/>
            <w:vAlign w:val="bottom"/>
            <w:hideMark/>
          </w:tcPr>
          <w:p w14:paraId="6081A6FD" w14:textId="77777777" w:rsidR="007105F3" w:rsidRPr="00F065E3" w:rsidRDefault="007105F3" w:rsidP="008E756B">
            <w:pPr>
              <w:spacing w:after="0" w:line="240" w:lineRule="auto"/>
              <w:rPr>
                <w:rFonts w:eastAsia="Times New Roman" w:cs="Times New Roman"/>
                <w:color w:val="000000"/>
                <w:sz w:val="18"/>
                <w:szCs w:val="18"/>
              </w:rPr>
            </w:pPr>
            <w:r w:rsidRPr="00F065E3">
              <w:rPr>
                <w:rFonts w:eastAsia="Times New Roman" w:cs="Times New Roman"/>
                <w:color w:val="000000"/>
                <w:sz w:val="18"/>
                <w:szCs w:val="18"/>
              </w:rPr>
              <w:t>LT</w:t>
            </w: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68F02441" w14:textId="77777777" w:rsidR="007105F3" w:rsidRPr="00F065E3" w:rsidRDefault="007105F3" w:rsidP="008E756B">
            <w:pPr>
              <w:spacing w:after="0" w:line="240" w:lineRule="auto"/>
              <w:rPr>
                <w:rFonts w:eastAsia="Times New Roman" w:cs="Times New Roman"/>
                <w:color w:val="000000"/>
                <w:sz w:val="18"/>
                <w:szCs w:val="18"/>
              </w:rPr>
            </w:pPr>
            <w:r w:rsidRPr="00F065E3">
              <w:rPr>
                <w:rFonts w:eastAsia="Times New Roman" w:cs="Times New Roman"/>
                <w:color w:val="000000"/>
                <w:sz w:val="18"/>
                <w:szCs w:val="18"/>
              </w:rPr>
              <w:t xml:space="preserve"> €</w:t>
            </w:r>
            <w:proofErr w:type="gramStart"/>
            <w:r w:rsidRPr="00F065E3">
              <w:rPr>
                <w:rFonts w:eastAsia="Times New Roman" w:cs="Times New Roman"/>
                <w:color w:val="000000"/>
                <w:sz w:val="18"/>
                <w:szCs w:val="18"/>
              </w:rPr>
              <w:t xml:space="preserve">          </w:t>
            </w:r>
            <w:proofErr w:type="gramEnd"/>
            <w:r w:rsidRPr="00F065E3">
              <w:rPr>
                <w:rFonts w:eastAsia="Times New Roman" w:cs="Times New Roman"/>
                <w:color w:val="000000"/>
                <w:sz w:val="18"/>
                <w:szCs w:val="18"/>
              </w:rPr>
              <w:t xml:space="preserve">91 061 919 </w:t>
            </w:r>
          </w:p>
        </w:tc>
        <w:tc>
          <w:tcPr>
            <w:tcW w:w="1720" w:type="dxa"/>
            <w:tcBorders>
              <w:top w:val="nil"/>
              <w:left w:val="nil"/>
              <w:bottom w:val="single" w:sz="4" w:space="0" w:color="auto"/>
              <w:right w:val="single" w:sz="4" w:space="0" w:color="auto"/>
            </w:tcBorders>
            <w:shd w:val="clear" w:color="auto" w:fill="auto"/>
            <w:noWrap/>
            <w:vAlign w:val="bottom"/>
            <w:hideMark/>
          </w:tcPr>
          <w:p w14:paraId="5FABC47A" w14:textId="77777777" w:rsidR="007105F3" w:rsidRPr="00F065E3" w:rsidRDefault="007105F3" w:rsidP="008E756B">
            <w:pPr>
              <w:spacing w:after="0" w:line="240" w:lineRule="auto"/>
              <w:rPr>
                <w:rFonts w:eastAsia="Times New Roman" w:cs="Times New Roman"/>
                <w:color w:val="000000"/>
                <w:sz w:val="18"/>
                <w:szCs w:val="18"/>
              </w:rPr>
            </w:pPr>
            <w:r w:rsidRPr="00F065E3">
              <w:rPr>
                <w:rFonts w:eastAsia="Times New Roman" w:cs="Times New Roman"/>
                <w:color w:val="000000"/>
                <w:sz w:val="18"/>
                <w:szCs w:val="18"/>
              </w:rPr>
              <w:t xml:space="preserve"> €</w:t>
            </w:r>
            <w:proofErr w:type="gramStart"/>
            <w:r w:rsidRPr="00F065E3">
              <w:rPr>
                <w:rFonts w:eastAsia="Times New Roman" w:cs="Times New Roman"/>
                <w:color w:val="000000"/>
                <w:sz w:val="18"/>
                <w:szCs w:val="18"/>
              </w:rPr>
              <w:t xml:space="preserve">          </w:t>
            </w:r>
            <w:proofErr w:type="gramEnd"/>
            <w:r w:rsidRPr="00F065E3">
              <w:rPr>
                <w:rFonts w:eastAsia="Times New Roman" w:cs="Times New Roman"/>
                <w:color w:val="000000"/>
                <w:sz w:val="18"/>
                <w:szCs w:val="18"/>
              </w:rPr>
              <w:t xml:space="preserve">96 237 142 </w:t>
            </w:r>
          </w:p>
        </w:tc>
        <w:tc>
          <w:tcPr>
            <w:tcW w:w="1720" w:type="dxa"/>
            <w:tcBorders>
              <w:top w:val="nil"/>
              <w:left w:val="nil"/>
              <w:bottom w:val="single" w:sz="4" w:space="0" w:color="auto"/>
              <w:right w:val="single" w:sz="4" w:space="0" w:color="auto"/>
            </w:tcBorders>
            <w:shd w:val="clear" w:color="auto" w:fill="auto"/>
            <w:noWrap/>
            <w:vAlign w:val="bottom"/>
            <w:hideMark/>
          </w:tcPr>
          <w:p w14:paraId="5B9D679E" w14:textId="77777777" w:rsidR="007105F3" w:rsidRPr="00F065E3" w:rsidRDefault="007105F3" w:rsidP="008E756B">
            <w:pPr>
              <w:spacing w:after="0" w:line="240" w:lineRule="auto"/>
              <w:rPr>
                <w:rFonts w:eastAsia="Times New Roman" w:cs="Times New Roman"/>
                <w:color w:val="000000"/>
                <w:sz w:val="18"/>
                <w:szCs w:val="18"/>
              </w:rPr>
            </w:pPr>
            <w:r w:rsidRPr="00F065E3">
              <w:rPr>
                <w:rFonts w:eastAsia="Times New Roman" w:cs="Times New Roman"/>
                <w:color w:val="000000"/>
                <w:sz w:val="18"/>
                <w:szCs w:val="18"/>
              </w:rPr>
              <w:t xml:space="preserve"> €</w:t>
            </w:r>
            <w:proofErr w:type="gramStart"/>
            <w:r w:rsidRPr="00F065E3">
              <w:rPr>
                <w:rFonts w:eastAsia="Times New Roman" w:cs="Times New Roman"/>
                <w:color w:val="000000"/>
                <w:sz w:val="18"/>
                <w:szCs w:val="18"/>
              </w:rPr>
              <w:t xml:space="preserve">          </w:t>
            </w:r>
            <w:proofErr w:type="gramEnd"/>
            <w:r w:rsidRPr="00F065E3">
              <w:rPr>
                <w:rFonts w:eastAsia="Times New Roman" w:cs="Times New Roman"/>
                <w:color w:val="000000"/>
                <w:sz w:val="18"/>
                <w:szCs w:val="18"/>
              </w:rPr>
              <w:t xml:space="preserve">98 369 990 </w:t>
            </w:r>
          </w:p>
        </w:tc>
        <w:tc>
          <w:tcPr>
            <w:tcW w:w="1720" w:type="dxa"/>
            <w:tcBorders>
              <w:top w:val="nil"/>
              <w:left w:val="nil"/>
              <w:bottom w:val="single" w:sz="4" w:space="0" w:color="auto"/>
              <w:right w:val="single" w:sz="4" w:space="0" w:color="auto"/>
            </w:tcBorders>
            <w:shd w:val="clear" w:color="auto" w:fill="auto"/>
            <w:noWrap/>
            <w:vAlign w:val="bottom"/>
            <w:hideMark/>
          </w:tcPr>
          <w:p w14:paraId="409CF66F" w14:textId="77777777" w:rsidR="007105F3" w:rsidRPr="00A07468" w:rsidRDefault="007105F3" w:rsidP="008E756B">
            <w:pPr>
              <w:spacing w:after="0" w:line="240" w:lineRule="auto"/>
              <w:rPr>
                <w:rFonts w:eastAsia="Times New Roman" w:cs="Times New Roman"/>
                <w:color w:val="FF0000"/>
                <w:sz w:val="18"/>
                <w:szCs w:val="18"/>
              </w:rPr>
            </w:pPr>
            <w:r w:rsidRPr="00A07468">
              <w:rPr>
                <w:rFonts w:eastAsia="Times New Roman" w:cs="Times New Roman"/>
                <w:color w:val="FF0000"/>
                <w:sz w:val="18"/>
                <w:szCs w:val="18"/>
              </w:rPr>
              <w:t>-€</w:t>
            </w:r>
            <w:proofErr w:type="gramStart"/>
            <w:r w:rsidRPr="00A07468">
              <w:rPr>
                <w:rFonts w:eastAsia="Times New Roman" w:cs="Times New Roman"/>
                <w:color w:val="FF0000"/>
                <w:sz w:val="18"/>
                <w:szCs w:val="18"/>
              </w:rPr>
              <w:t xml:space="preserve">         </w:t>
            </w:r>
            <w:proofErr w:type="gramEnd"/>
            <w:r w:rsidRPr="00A07468">
              <w:rPr>
                <w:color w:val="FF0000"/>
                <w:sz w:val="18"/>
                <w:szCs w:val="18"/>
              </w:rPr>
              <w:t>50 904 468</w:t>
            </w:r>
          </w:p>
        </w:tc>
        <w:tc>
          <w:tcPr>
            <w:tcW w:w="1720" w:type="dxa"/>
            <w:tcBorders>
              <w:top w:val="nil"/>
              <w:left w:val="nil"/>
              <w:bottom w:val="single" w:sz="4" w:space="0" w:color="auto"/>
              <w:right w:val="single" w:sz="4" w:space="0" w:color="auto"/>
            </w:tcBorders>
            <w:shd w:val="clear" w:color="auto" w:fill="auto"/>
            <w:noWrap/>
            <w:vAlign w:val="bottom"/>
            <w:hideMark/>
          </w:tcPr>
          <w:p w14:paraId="60A6D897" w14:textId="77777777" w:rsidR="007105F3" w:rsidRPr="00F065E3" w:rsidRDefault="007105F3" w:rsidP="008E756B">
            <w:pPr>
              <w:spacing w:after="0" w:line="240" w:lineRule="auto"/>
              <w:rPr>
                <w:rFonts w:eastAsia="Times New Roman" w:cs="Times New Roman"/>
                <w:color w:val="00B050"/>
                <w:sz w:val="18"/>
                <w:szCs w:val="18"/>
              </w:rPr>
            </w:pPr>
            <w:r w:rsidRPr="00F065E3">
              <w:rPr>
                <w:rFonts w:eastAsia="Times New Roman" w:cs="Times New Roman"/>
                <w:color w:val="00B050"/>
                <w:sz w:val="18"/>
                <w:szCs w:val="18"/>
              </w:rPr>
              <w:t xml:space="preserve"> €</w:t>
            </w:r>
            <w:proofErr w:type="gramStart"/>
            <w:r w:rsidRPr="00F065E3">
              <w:rPr>
                <w:rFonts w:eastAsia="Times New Roman" w:cs="Times New Roman"/>
                <w:color w:val="00B050"/>
                <w:sz w:val="18"/>
                <w:szCs w:val="18"/>
              </w:rPr>
              <w:t xml:space="preserve">            </w:t>
            </w:r>
            <w:proofErr w:type="gramEnd"/>
            <w:r w:rsidRPr="00F065E3">
              <w:rPr>
                <w:rFonts w:eastAsia="Times New Roman" w:cs="Times New Roman"/>
                <w:color w:val="00B050"/>
                <w:sz w:val="18"/>
                <w:szCs w:val="18"/>
              </w:rPr>
              <w:t xml:space="preserve">7 308 072 </w:t>
            </w:r>
          </w:p>
        </w:tc>
      </w:tr>
      <w:tr w:rsidR="007105F3" w:rsidRPr="00F065E3" w14:paraId="74A96673" w14:textId="77777777" w:rsidTr="008E756B">
        <w:trPr>
          <w:cantSplit/>
          <w:trHeight w:val="288"/>
        </w:trPr>
        <w:tc>
          <w:tcPr>
            <w:tcW w:w="960" w:type="dxa"/>
            <w:tcBorders>
              <w:top w:val="nil"/>
              <w:left w:val="nil"/>
              <w:bottom w:val="nil"/>
              <w:right w:val="nil"/>
            </w:tcBorders>
            <w:shd w:val="clear" w:color="auto" w:fill="auto"/>
            <w:noWrap/>
            <w:vAlign w:val="bottom"/>
            <w:hideMark/>
          </w:tcPr>
          <w:p w14:paraId="73762A25" w14:textId="77777777" w:rsidR="007105F3" w:rsidRPr="00F065E3" w:rsidRDefault="007105F3" w:rsidP="008E756B">
            <w:pPr>
              <w:spacing w:after="0" w:line="240" w:lineRule="auto"/>
              <w:rPr>
                <w:rFonts w:eastAsia="Times New Roman" w:cs="Times New Roman"/>
                <w:color w:val="00B050"/>
                <w:sz w:val="18"/>
                <w:szCs w:val="18"/>
              </w:rPr>
            </w:pPr>
          </w:p>
        </w:tc>
        <w:tc>
          <w:tcPr>
            <w:tcW w:w="1720" w:type="dxa"/>
            <w:tcBorders>
              <w:top w:val="nil"/>
              <w:left w:val="single" w:sz="4" w:space="0" w:color="auto"/>
              <w:bottom w:val="single" w:sz="4" w:space="0" w:color="auto"/>
              <w:right w:val="single" w:sz="4" w:space="0" w:color="auto"/>
            </w:tcBorders>
            <w:shd w:val="clear" w:color="000000" w:fill="D9D9D9"/>
            <w:noWrap/>
            <w:vAlign w:val="bottom"/>
            <w:hideMark/>
          </w:tcPr>
          <w:p w14:paraId="173BBA2A" w14:textId="77777777" w:rsidR="007105F3" w:rsidRPr="00F065E3" w:rsidRDefault="007105F3" w:rsidP="008E756B">
            <w:pPr>
              <w:spacing w:after="0" w:line="240" w:lineRule="auto"/>
              <w:rPr>
                <w:rFonts w:eastAsia="Times New Roman" w:cs="Times New Roman"/>
                <w:b/>
                <w:bCs/>
                <w:color w:val="000000"/>
                <w:sz w:val="18"/>
                <w:szCs w:val="18"/>
              </w:rPr>
            </w:pPr>
            <w:r w:rsidRPr="00F065E3">
              <w:rPr>
                <w:rFonts w:eastAsia="Times New Roman" w:cs="Times New Roman"/>
                <w:b/>
                <w:bCs/>
                <w:color w:val="000000"/>
                <w:sz w:val="18"/>
                <w:szCs w:val="18"/>
              </w:rPr>
              <w:t xml:space="preserve"> €</w:t>
            </w:r>
            <w:proofErr w:type="gramStart"/>
            <w:r w:rsidRPr="00F065E3">
              <w:rPr>
                <w:rFonts w:eastAsia="Times New Roman" w:cs="Times New Roman"/>
                <w:b/>
                <w:bCs/>
                <w:color w:val="000000"/>
                <w:sz w:val="18"/>
                <w:szCs w:val="18"/>
              </w:rPr>
              <w:t xml:space="preserve">          </w:t>
            </w:r>
            <w:proofErr w:type="gramEnd"/>
            <w:r w:rsidRPr="00F065E3">
              <w:rPr>
                <w:rFonts w:eastAsia="Times New Roman" w:cs="Times New Roman"/>
                <w:b/>
                <w:bCs/>
                <w:color w:val="000000"/>
                <w:sz w:val="18"/>
                <w:szCs w:val="18"/>
              </w:rPr>
              <w:t xml:space="preserve">91 071 699 </w:t>
            </w:r>
          </w:p>
        </w:tc>
        <w:tc>
          <w:tcPr>
            <w:tcW w:w="1720" w:type="dxa"/>
            <w:tcBorders>
              <w:top w:val="nil"/>
              <w:left w:val="nil"/>
              <w:bottom w:val="single" w:sz="4" w:space="0" w:color="auto"/>
              <w:right w:val="single" w:sz="4" w:space="0" w:color="auto"/>
            </w:tcBorders>
            <w:shd w:val="clear" w:color="000000" w:fill="D9D9D9"/>
            <w:noWrap/>
            <w:vAlign w:val="bottom"/>
            <w:hideMark/>
          </w:tcPr>
          <w:p w14:paraId="6961A650" w14:textId="77777777" w:rsidR="007105F3" w:rsidRPr="00F065E3" w:rsidRDefault="007105F3" w:rsidP="008E756B">
            <w:pPr>
              <w:spacing w:after="0" w:line="240" w:lineRule="auto"/>
              <w:rPr>
                <w:rFonts w:eastAsia="Times New Roman" w:cs="Times New Roman"/>
                <w:b/>
                <w:bCs/>
                <w:color w:val="000000"/>
                <w:sz w:val="18"/>
                <w:szCs w:val="18"/>
              </w:rPr>
            </w:pPr>
            <w:r w:rsidRPr="00F065E3">
              <w:rPr>
                <w:rFonts w:eastAsia="Times New Roman" w:cs="Times New Roman"/>
                <w:b/>
                <w:bCs/>
                <w:color w:val="000000"/>
                <w:sz w:val="18"/>
                <w:szCs w:val="18"/>
              </w:rPr>
              <w:t xml:space="preserve"> €</w:t>
            </w:r>
            <w:proofErr w:type="gramStart"/>
            <w:r w:rsidRPr="00F065E3">
              <w:rPr>
                <w:rFonts w:eastAsia="Times New Roman" w:cs="Times New Roman"/>
                <w:b/>
                <w:bCs/>
                <w:color w:val="000000"/>
                <w:sz w:val="18"/>
                <w:szCs w:val="18"/>
              </w:rPr>
              <w:t xml:space="preserve">       </w:t>
            </w:r>
            <w:proofErr w:type="gramEnd"/>
            <w:r w:rsidRPr="00F065E3">
              <w:rPr>
                <w:rFonts w:eastAsia="Times New Roman" w:cs="Times New Roman"/>
                <w:b/>
                <w:bCs/>
                <w:color w:val="000000"/>
                <w:sz w:val="18"/>
                <w:szCs w:val="18"/>
              </w:rPr>
              <w:t xml:space="preserve">110 471 837 </w:t>
            </w:r>
          </w:p>
        </w:tc>
        <w:tc>
          <w:tcPr>
            <w:tcW w:w="1720" w:type="dxa"/>
            <w:tcBorders>
              <w:top w:val="nil"/>
              <w:left w:val="nil"/>
              <w:bottom w:val="single" w:sz="4" w:space="0" w:color="auto"/>
              <w:right w:val="single" w:sz="4" w:space="0" w:color="auto"/>
            </w:tcBorders>
            <w:shd w:val="clear" w:color="000000" w:fill="D9D9D9"/>
            <w:noWrap/>
            <w:vAlign w:val="bottom"/>
            <w:hideMark/>
          </w:tcPr>
          <w:p w14:paraId="623628B9" w14:textId="77777777" w:rsidR="007105F3" w:rsidRPr="00F065E3" w:rsidRDefault="007105F3" w:rsidP="008E756B">
            <w:pPr>
              <w:spacing w:after="0" w:line="240" w:lineRule="auto"/>
              <w:rPr>
                <w:rFonts w:eastAsia="Times New Roman" w:cs="Times New Roman"/>
                <w:b/>
                <w:bCs/>
                <w:color w:val="000000"/>
                <w:sz w:val="18"/>
                <w:szCs w:val="18"/>
              </w:rPr>
            </w:pPr>
            <w:r w:rsidRPr="00F065E3">
              <w:rPr>
                <w:rFonts w:eastAsia="Times New Roman" w:cs="Times New Roman"/>
                <w:b/>
                <w:bCs/>
                <w:color w:val="000000"/>
                <w:sz w:val="18"/>
                <w:szCs w:val="18"/>
              </w:rPr>
              <w:t xml:space="preserve"> €</w:t>
            </w:r>
            <w:proofErr w:type="gramStart"/>
            <w:r w:rsidRPr="00F065E3">
              <w:rPr>
                <w:rFonts w:eastAsia="Times New Roman" w:cs="Times New Roman"/>
                <w:b/>
                <w:bCs/>
                <w:color w:val="000000"/>
                <w:sz w:val="18"/>
                <w:szCs w:val="18"/>
              </w:rPr>
              <w:t xml:space="preserve">       </w:t>
            </w:r>
            <w:proofErr w:type="gramEnd"/>
            <w:r w:rsidRPr="00F065E3">
              <w:rPr>
                <w:rFonts w:eastAsia="Times New Roman" w:cs="Times New Roman"/>
                <w:b/>
                <w:bCs/>
                <w:color w:val="000000"/>
                <w:sz w:val="18"/>
                <w:szCs w:val="18"/>
              </w:rPr>
              <w:t xml:space="preserve">110 471 837 </w:t>
            </w:r>
          </w:p>
        </w:tc>
        <w:tc>
          <w:tcPr>
            <w:tcW w:w="1720" w:type="dxa"/>
            <w:tcBorders>
              <w:top w:val="nil"/>
              <w:left w:val="nil"/>
              <w:bottom w:val="single" w:sz="4" w:space="0" w:color="auto"/>
              <w:right w:val="single" w:sz="4" w:space="0" w:color="auto"/>
            </w:tcBorders>
            <w:shd w:val="clear" w:color="000000" w:fill="D9D9D9"/>
            <w:noWrap/>
            <w:vAlign w:val="bottom"/>
            <w:hideMark/>
          </w:tcPr>
          <w:p w14:paraId="52C51CFE" w14:textId="77777777" w:rsidR="007105F3" w:rsidRPr="00A07468" w:rsidRDefault="007105F3" w:rsidP="008E756B">
            <w:pPr>
              <w:spacing w:after="0" w:line="240" w:lineRule="auto"/>
              <w:rPr>
                <w:rFonts w:eastAsia="Times New Roman" w:cs="Times New Roman"/>
                <w:b/>
                <w:bCs/>
                <w:color w:val="FF0000"/>
                <w:sz w:val="18"/>
                <w:szCs w:val="18"/>
              </w:rPr>
            </w:pPr>
            <w:r w:rsidRPr="00A07468">
              <w:rPr>
                <w:rFonts w:eastAsia="Times New Roman" w:cs="Times New Roman"/>
                <w:b/>
                <w:bCs/>
                <w:color w:val="FF0000"/>
                <w:sz w:val="18"/>
                <w:szCs w:val="18"/>
              </w:rPr>
              <w:t>-€</w:t>
            </w:r>
            <w:proofErr w:type="gramStart"/>
            <w:r w:rsidRPr="00A07468">
              <w:rPr>
                <w:rFonts w:eastAsia="Times New Roman" w:cs="Times New Roman"/>
                <w:b/>
                <w:bCs/>
                <w:color w:val="FF0000"/>
                <w:sz w:val="18"/>
                <w:szCs w:val="18"/>
              </w:rPr>
              <w:t xml:space="preserve">       </w:t>
            </w:r>
            <w:proofErr w:type="gramEnd"/>
            <w:r w:rsidRPr="00A07468">
              <w:rPr>
                <w:b/>
                <w:bCs/>
                <w:color w:val="FF0000"/>
                <w:sz w:val="18"/>
                <w:szCs w:val="18"/>
              </w:rPr>
              <w:t>202 818 468</w:t>
            </w:r>
          </w:p>
        </w:tc>
        <w:tc>
          <w:tcPr>
            <w:tcW w:w="1720" w:type="dxa"/>
            <w:tcBorders>
              <w:top w:val="nil"/>
              <w:left w:val="nil"/>
              <w:bottom w:val="single" w:sz="4" w:space="0" w:color="auto"/>
              <w:right w:val="single" w:sz="4" w:space="0" w:color="auto"/>
            </w:tcBorders>
            <w:shd w:val="clear" w:color="000000" w:fill="D9D9D9"/>
            <w:noWrap/>
            <w:vAlign w:val="bottom"/>
            <w:hideMark/>
          </w:tcPr>
          <w:p w14:paraId="6EF629AB" w14:textId="77777777" w:rsidR="007105F3" w:rsidRPr="00F065E3" w:rsidRDefault="007105F3" w:rsidP="008E756B">
            <w:pPr>
              <w:spacing w:after="0" w:line="240" w:lineRule="auto"/>
              <w:rPr>
                <w:rFonts w:eastAsia="Times New Roman" w:cs="Times New Roman"/>
                <w:b/>
                <w:bCs/>
                <w:color w:val="00B050"/>
                <w:sz w:val="18"/>
                <w:szCs w:val="18"/>
              </w:rPr>
            </w:pPr>
            <w:r w:rsidRPr="00F065E3">
              <w:rPr>
                <w:rFonts w:eastAsia="Times New Roman" w:cs="Times New Roman"/>
                <w:b/>
                <w:bCs/>
                <w:color w:val="00B050"/>
                <w:sz w:val="18"/>
                <w:szCs w:val="18"/>
              </w:rPr>
              <w:t xml:space="preserve"> €</w:t>
            </w:r>
            <w:proofErr w:type="gramStart"/>
            <w:r w:rsidRPr="00F065E3">
              <w:rPr>
                <w:rFonts w:eastAsia="Times New Roman" w:cs="Times New Roman"/>
                <w:b/>
                <w:bCs/>
                <w:color w:val="00B050"/>
                <w:sz w:val="18"/>
                <w:szCs w:val="18"/>
              </w:rPr>
              <w:t xml:space="preserve">          </w:t>
            </w:r>
            <w:proofErr w:type="gramEnd"/>
            <w:r w:rsidRPr="00F065E3">
              <w:rPr>
                <w:rFonts w:eastAsia="Times New Roman" w:cs="Times New Roman"/>
                <w:b/>
                <w:bCs/>
                <w:color w:val="00B050"/>
                <w:sz w:val="18"/>
                <w:szCs w:val="18"/>
              </w:rPr>
              <w:t xml:space="preserve">19 400 138 </w:t>
            </w:r>
          </w:p>
        </w:tc>
      </w:tr>
    </w:tbl>
    <w:p w14:paraId="21CC482F" w14:textId="77777777" w:rsidR="007105F3" w:rsidRDefault="007105F3" w:rsidP="007105F3">
      <w:pPr>
        <w:spacing w:after="120"/>
        <w:ind w:firstLine="720"/>
        <w:jc w:val="both"/>
        <w:rPr>
          <w:rFonts w:cs="Times New Roman"/>
          <w:sz w:val="24"/>
          <w:szCs w:val="24"/>
        </w:rPr>
      </w:pPr>
      <w:r>
        <w:rPr>
          <w:rFonts w:cs="Times New Roman"/>
          <w:i/>
          <w:sz w:val="24"/>
          <w:szCs w:val="24"/>
        </w:rPr>
        <w:t xml:space="preserve">1. attēls. </w:t>
      </w:r>
      <w:r w:rsidRPr="00784A73">
        <w:rPr>
          <w:rFonts w:cs="Times New Roman"/>
          <w:i/>
          <w:sz w:val="24"/>
          <w:szCs w:val="24"/>
        </w:rPr>
        <w:t>EISI trešajā</w:t>
      </w:r>
      <w:r>
        <w:rPr>
          <w:rFonts w:cs="Times New Roman"/>
          <w:i/>
          <w:sz w:val="24"/>
          <w:szCs w:val="24"/>
        </w:rPr>
        <w:t xml:space="preserve"> uzsaukumā pieteiktais un saņemtais finansējums </w:t>
      </w:r>
      <w:proofErr w:type="spellStart"/>
      <w:r>
        <w:rPr>
          <w:rFonts w:cs="Times New Roman"/>
          <w:i/>
          <w:sz w:val="24"/>
          <w:szCs w:val="24"/>
        </w:rPr>
        <w:t>Rail</w:t>
      </w:r>
      <w:proofErr w:type="spellEnd"/>
      <w:r>
        <w:rPr>
          <w:rFonts w:cs="Times New Roman"/>
          <w:i/>
          <w:sz w:val="24"/>
          <w:szCs w:val="24"/>
        </w:rPr>
        <w:t xml:space="preserve"> Baltica turpmākai īstenošanai. </w:t>
      </w:r>
    </w:p>
    <w:p w14:paraId="34F9F709" w14:textId="77777777" w:rsidR="007105F3" w:rsidRDefault="007105F3" w:rsidP="007105F3">
      <w:pPr>
        <w:spacing w:after="120"/>
        <w:ind w:firstLine="720"/>
        <w:jc w:val="both"/>
        <w:rPr>
          <w:rFonts w:cs="Times New Roman"/>
          <w:sz w:val="24"/>
          <w:szCs w:val="24"/>
        </w:rPr>
      </w:pPr>
      <w:r>
        <w:rPr>
          <w:rFonts w:cs="Times New Roman"/>
          <w:sz w:val="24"/>
          <w:szCs w:val="24"/>
        </w:rPr>
        <w:t xml:space="preserve">Latvija trešajā projektu pieteikumā bija iekļāvusi sekojošas prioritārās aktivitātes par kopējo summu </w:t>
      </w:r>
      <w:r w:rsidRPr="00AB0F00">
        <w:rPr>
          <w:rFonts w:cs="Times New Roman"/>
          <w:sz w:val="24"/>
          <w:szCs w:val="24"/>
        </w:rPr>
        <w:t>96.5 milj. eiro</w:t>
      </w:r>
      <w:r>
        <w:rPr>
          <w:rStyle w:val="FootnoteReference"/>
          <w:rFonts w:cs="Times New Roman"/>
          <w:sz w:val="24"/>
          <w:szCs w:val="24"/>
        </w:rPr>
        <w:footnoteReference w:id="3"/>
      </w:r>
      <w:r>
        <w:rPr>
          <w:rFonts w:cs="Times New Roman"/>
          <w:sz w:val="24"/>
          <w:szCs w:val="24"/>
        </w:rPr>
        <w:t>:</w:t>
      </w:r>
    </w:p>
    <w:p w14:paraId="7486E471" w14:textId="77777777" w:rsidR="007105F3" w:rsidRPr="00784A73" w:rsidRDefault="007105F3" w:rsidP="007105F3">
      <w:pPr>
        <w:pStyle w:val="ListParagraph"/>
        <w:numPr>
          <w:ilvl w:val="0"/>
          <w:numId w:val="1"/>
        </w:numPr>
        <w:tabs>
          <w:tab w:val="left" w:pos="993"/>
        </w:tabs>
        <w:spacing w:after="120" w:line="276" w:lineRule="auto"/>
        <w:rPr>
          <w:rFonts w:cs="Times New Roman"/>
          <w:szCs w:val="24"/>
        </w:rPr>
      </w:pPr>
      <w:r w:rsidRPr="00784A73">
        <w:rPr>
          <w:rFonts w:cs="Times New Roman"/>
          <w:szCs w:val="24"/>
        </w:rPr>
        <w:t>Tehniskā projekta izstrāde Latvijas Dienvidu daļai (savienojums ar Lietuvu);</w:t>
      </w:r>
    </w:p>
    <w:p w14:paraId="75F6AA86" w14:textId="77777777" w:rsidR="007105F3" w:rsidRPr="00784A73" w:rsidRDefault="007105F3" w:rsidP="007105F3">
      <w:pPr>
        <w:pStyle w:val="ListParagraph"/>
        <w:numPr>
          <w:ilvl w:val="0"/>
          <w:numId w:val="1"/>
        </w:numPr>
        <w:tabs>
          <w:tab w:val="left" w:pos="993"/>
        </w:tabs>
        <w:spacing w:line="276" w:lineRule="auto"/>
        <w:ind w:left="714" w:hanging="357"/>
        <w:rPr>
          <w:rFonts w:cs="Times New Roman"/>
          <w:szCs w:val="24"/>
        </w:rPr>
      </w:pPr>
      <w:r w:rsidRPr="00784A73">
        <w:rPr>
          <w:rFonts w:cs="Times New Roman"/>
          <w:szCs w:val="24"/>
        </w:rPr>
        <w:t>Tehniskā projekta izstrāde Latvijas Ziemeļu daļai (savienojums ar Igauniju);</w:t>
      </w:r>
    </w:p>
    <w:p w14:paraId="12F8D10A" w14:textId="229D5B7B" w:rsidR="007105F3" w:rsidRPr="00784A73" w:rsidRDefault="007105F3" w:rsidP="007105F3">
      <w:pPr>
        <w:numPr>
          <w:ilvl w:val="0"/>
          <w:numId w:val="1"/>
        </w:numPr>
        <w:tabs>
          <w:tab w:val="left" w:pos="993"/>
        </w:tabs>
        <w:spacing w:after="0"/>
        <w:ind w:left="714" w:hanging="357"/>
        <w:contextualSpacing/>
        <w:jc w:val="both"/>
        <w:rPr>
          <w:rFonts w:cs="Times New Roman"/>
          <w:sz w:val="24"/>
          <w:szCs w:val="24"/>
        </w:rPr>
      </w:pPr>
      <w:r w:rsidRPr="00784A73">
        <w:rPr>
          <w:rFonts w:cs="Times New Roman"/>
          <w:sz w:val="24"/>
          <w:szCs w:val="24"/>
        </w:rPr>
        <w:lastRenderedPageBreak/>
        <w:t>Nepieciešamo zemju atsavināšana Latvijas teritorijā (2.</w:t>
      </w:r>
      <w:r w:rsidR="00864B30">
        <w:rPr>
          <w:rFonts w:cs="Times New Roman"/>
          <w:sz w:val="24"/>
          <w:szCs w:val="24"/>
        </w:rPr>
        <w:t xml:space="preserve"> </w:t>
      </w:r>
      <w:r w:rsidRPr="00784A73">
        <w:rPr>
          <w:rFonts w:cs="Times New Roman"/>
          <w:sz w:val="24"/>
          <w:szCs w:val="24"/>
        </w:rPr>
        <w:t>kārta);</w:t>
      </w:r>
    </w:p>
    <w:p w14:paraId="6E7837EF" w14:textId="77777777" w:rsidR="007105F3" w:rsidRPr="00784A73" w:rsidRDefault="007105F3" w:rsidP="007105F3">
      <w:pPr>
        <w:numPr>
          <w:ilvl w:val="0"/>
          <w:numId w:val="1"/>
        </w:numPr>
        <w:tabs>
          <w:tab w:val="left" w:pos="993"/>
        </w:tabs>
        <w:spacing w:after="120"/>
        <w:contextualSpacing/>
        <w:jc w:val="both"/>
        <w:rPr>
          <w:rFonts w:cs="Times New Roman"/>
          <w:sz w:val="24"/>
          <w:szCs w:val="24"/>
        </w:rPr>
      </w:pPr>
      <w:r w:rsidRPr="00784A73">
        <w:rPr>
          <w:rFonts w:cs="Times New Roman"/>
          <w:sz w:val="24"/>
          <w:szCs w:val="24"/>
        </w:rPr>
        <w:t xml:space="preserve">Salaspils multimodālā loģistikas centra </w:t>
      </w:r>
      <w:r>
        <w:rPr>
          <w:sz w:val="24"/>
          <w:szCs w:val="24"/>
        </w:rPr>
        <w:t>ietekmes uz vidi novērtējuma (</w:t>
      </w:r>
      <w:r>
        <w:rPr>
          <w:rFonts w:cs="Times New Roman"/>
          <w:sz w:val="24"/>
          <w:szCs w:val="24"/>
        </w:rPr>
        <w:t>turpmāk – IVN)</w:t>
      </w:r>
      <w:r w:rsidRPr="00784A73">
        <w:rPr>
          <w:rFonts w:cs="Times New Roman"/>
          <w:sz w:val="24"/>
          <w:szCs w:val="24"/>
        </w:rPr>
        <w:t xml:space="preserve"> </w:t>
      </w:r>
      <w:proofErr w:type="spellStart"/>
      <w:r>
        <w:rPr>
          <w:rFonts w:cs="Times New Roman"/>
          <w:sz w:val="24"/>
          <w:szCs w:val="24"/>
        </w:rPr>
        <w:t>papildināšana</w:t>
      </w:r>
      <w:r w:rsidRPr="00784A73">
        <w:rPr>
          <w:rFonts w:cs="Times New Roman"/>
          <w:sz w:val="24"/>
          <w:szCs w:val="24"/>
        </w:rPr>
        <w:t>a</w:t>
      </w:r>
      <w:proofErr w:type="spellEnd"/>
      <w:r w:rsidRPr="00784A73">
        <w:rPr>
          <w:rFonts w:cs="Times New Roman"/>
          <w:sz w:val="24"/>
          <w:szCs w:val="24"/>
        </w:rPr>
        <w:t xml:space="preserve"> un tehniskā projekta izstrāde;</w:t>
      </w:r>
    </w:p>
    <w:p w14:paraId="1506BAB9" w14:textId="77777777" w:rsidR="007105F3" w:rsidRDefault="007105F3" w:rsidP="007105F3">
      <w:pPr>
        <w:numPr>
          <w:ilvl w:val="0"/>
          <w:numId w:val="1"/>
        </w:numPr>
        <w:tabs>
          <w:tab w:val="left" w:pos="993"/>
        </w:tabs>
        <w:spacing w:after="120"/>
        <w:contextualSpacing/>
        <w:jc w:val="both"/>
        <w:rPr>
          <w:rFonts w:cs="Times New Roman"/>
          <w:sz w:val="24"/>
          <w:szCs w:val="24"/>
        </w:rPr>
      </w:pPr>
      <w:r w:rsidRPr="00784A73">
        <w:rPr>
          <w:rFonts w:cs="Times New Roman"/>
          <w:sz w:val="24"/>
          <w:szCs w:val="24"/>
        </w:rPr>
        <w:t>Pētījumi</w:t>
      </w:r>
      <w:proofErr w:type="gramStart"/>
      <w:r w:rsidRPr="00784A73">
        <w:rPr>
          <w:rFonts w:cs="Times New Roman"/>
          <w:sz w:val="24"/>
          <w:szCs w:val="24"/>
        </w:rPr>
        <w:t xml:space="preserve"> ko veic RB </w:t>
      </w:r>
      <w:proofErr w:type="spellStart"/>
      <w:r w:rsidRPr="00784A73">
        <w:rPr>
          <w:rFonts w:cs="Times New Roman"/>
          <w:sz w:val="24"/>
          <w:szCs w:val="24"/>
        </w:rPr>
        <w:t>Rail</w:t>
      </w:r>
      <w:proofErr w:type="spellEnd"/>
      <w:r w:rsidRPr="00784A73">
        <w:rPr>
          <w:rFonts w:cs="Times New Roman"/>
          <w:sz w:val="24"/>
          <w:szCs w:val="24"/>
        </w:rPr>
        <w:t xml:space="preserve"> kopējā projekta vajadzībām</w:t>
      </w:r>
      <w:proofErr w:type="gramEnd"/>
      <w:r w:rsidRPr="00784A73">
        <w:rPr>
          <w:rFonts w:cs="Times New Roman"/>
          <w:sz w:val="24"/>
          <w:szCs w:val="24"/>
        </w:rPr>
        <w:t xml:space="preserve"> (katra valsts līdzfinansē finansē 1/3 daļu).</w:t>
      </w:r>
    </w:p>
    <w:p w14:paraId="3E35F817" w14:textId="77777777" w:rsidR="007105F3" w:rsidRPr="00B92226" w:rsidRDefault="007105F3" w:rsidP="007105F3">
      <w:pPr>
        <w:tabs>
          <w:tab w:val="left" w:pos="993"/>
        </w:tabs>
        <w:spacing w:after="120"/>
        <w:ind w:left="720"/>
        <w:contextualSpacing/>
        <w:jc w:val="both"/>
        <w:rPr>
          <w:rFonts w:cs="Times New Roman"/>
          <w:sz w:val="24"/>
          <w:szCs w:val="24"/>
        </w:rPr>
      </w:pPr>
    </w:p>
    <w:p w14:paraId="377B5CA1" w14:textId="016CAC99" w:rsidR="007105F3" w:rsidRPr="00651761" w:rsidRDefault="007105F3" w:rsidP="007105F3">
      <w:pPr>
        <w:ind w:firstLine="284"/>
        <w:jc w:val="both"/>
        <w:rPr>
          <w:sz w:val="24"/>
          <w:szCs w:val="24"/>
        </w:rPr>
      </w:pPr>
      <w:r w:rsidRPr="00913D60">
        <w:rPr>
          <w:rFonts w:cs="Times New Roman"/>
          <w:sz w:val="24"/>
          <w:szCs w:val="24"/>
        </w:rPr>
        <w:tab/>
        <w:t>Izvērtējot finansējuma pieejamību un prioritātes, Eiropas Komisija noraidīja aktivitātes projektēšanas uzsākšanai Latvijas Dienvidu daļai un finansējumu zemju atsavināšanas 2.</w:t>
      </w:r>
      <w:r w:rsidR="00864B30">
        <w:rPr>
          <w:rFonts w:cs="Times New Roman"/>
          <w:sz w:val="24"/>
          <w:szCs w:val="24"/>
        </w:rPr>
        <w:t xml:space="preserve"> </w:t>
      </w:r>
      <w:r w:rsidRPr="00913D60">
        <w:rPr>
          <w:rFonts w:cs="Times New Roman"/>
          <w:sz w:val="24"/>
          <w:szCs w:val="24"/>
        </w:rPr>
        <w:t>kārtai. Finansējums projektēšanas uzsākšanai Latvijas Ziemeļu daļai un Salaspils termināla projektēšanas izstrādei tika samazināts. Precīzs aktivitāšu apraksts un pieejamais finansējums ir aprakstīts sadaļā “</w:t>
      </w:r>
      <w:r w:rsidRPr="00913D60">
        <w:rPr>
          <w:sz w:val="24"/>
          <w:szCs w:val="24"/>
        </w:rPr>
        <w:t>Finansēšanas līgumā iekļautās Latvijas aktivitātes</w:t>
      </w:r>
      <w:r>
        <w:rPr>
          <w:sz w:val="24"/>
          <w:szCs w:val="24"/>
        </w:rPr>
        <w:t>”.</w:t>
      </w:r>
    </w:p>
    <w:p w14:paraId="129D50E7" w14:textId="71F9D5FD" w:rsidR="007105F3" w:rsidRDefault="007105F3" w:rsidP="007105F3">
      <w:pPr>
        <w:spacing w:after="120"/>
        <w:ind w:firstLine="720"/>
        <w:jc w:val="both"/>
        <w:rPr>
          <w:rFonts w:cs="Times New Roman"/>
          <w:sz w:val="24"/>
          <w:szCs w:val="24"/>
        </w:rPr>
      </w:pPr>
      <w:r>
        <w:rPr>
          <w:rFonts w:cs="Times New Roman"/>
          <w:sz w:val="24"/>
          <w:szCs w:val="24"/>
        </w:rPr>
        <w:t xml:space="preserve">Lai saņemtu finansējumu </w:t>
      </w:r>
      <w:proofErr w:type="spellStart"/>
      <w:r>
        <w:rPr>
          <w:rFonts w:cs="Times New Roman"/>
          <w:sz w:val="24"/>
          <w:szCs w:val="24"/>
        </w:rPr>
        <w:t>Rail</w:t>
      </w:r>
      <w:proofErr w:type="spellEnd"/>
      <w:r>
        <w:rPr>
          <w:rFonts w:cs="Times New Roman"/>
          <w:sz w:val="24"/>
          <w:szCs w:val="24"/>
        </w:rPr>
        <w:t xml:space="preserve"> Baltica projekta turpmākai realizēšanai, 2017.</w:t>
      </w:r>
      <w:r w:rsidR="00864B30">
        <w:rPr>
          <w:rFonts w:cs="Times New Roman"/>
          <w:sz w:val="24"/>
          <w:szCs w:val="24"/>
        </w:rPr>
        <w:t xml:space="preserve"> </w:t>
      </w:r>
      <w:r>
        <w:rPr>
          <w:rFonts w:cs="Times New Roman"/>
          <w:sz w:val="24"/>
          <w:szCs w:val="24"/>
        </w:rPr>
        <w:t>gada 21.</w:t>
      </w:r>
      <w:r w:rsidR="00864B30">
        <w:rPr>
          <w:rFonts w:cs="Times New Roman"/>
          <w:sz w:val="24"/>
          <w:szCs w:val="24"/>
        </w:rPr>
        <w:t xml:space="preserve"> </w:t>
      </w:r>
      <w:proofErr w:type="spellStart"/>
      <w:r>
        <w:rPr>
          <w:rFonts w:cs="Times New Roman"/>
          <w:sz w:val="24"/>
          <w:szCs w:val="24"/>
        </w:rPr>
        <w:t>sepetmbrī</w:t>
      </w:r>
      <w:proofErr w:type="spellEnd"/>
      <w:r>
        <w:rPr>
          <w:rFonts w:cs="Times New Roman"/>
          <w:sz w:val="24"/>
          <w:szCs w:val="24"/>
        </w:rPr>
        <w:t xml:space="preserve"> Tallinā Igaunijas prezidentūras un Eiropas Komisijas organizētās konferences “EISI dienas” ietvaros tiek paredzēta līguma parakstīšana. </w:t>
      </w:r>
    </w:p>
    <w:p w14:paraId="38355B2D" w14:textId="77777777" w:rsidR="007105F3" w:rsidRDefault="007105F3" w:rsidP="007105F3">
      <w:pPr>
        <w:spacing w:after="120"/>
        <w:ind w:firstLine="720"/>
        <w:jc w:val="both"/>
        <w:rPr>
          <w:rFonts w:cs="Times New Roman"/>
          <w:sz w:val="24"/>
          <w:szCs w:val="24"/>
        </w:rPr>
      </w:pPr>
      <w:r>
        <w:rPr>
          <w:rFonts w:cs="Times New Roman"/>
          <w:sz w:val="24"/>
          <w:szCs w:val="24"/>
        </w:rPr>
        <w:t xml:space="preserve">Līdzīgi kā divus iepriekšējos līgumus saskaņā ar Finansēšanas līgumu un INEA izstrādāto projektu uzraudzības modeli Finansēšanas līgumu paraksta viens visu saņēmēju pārstāvis </w:t>
      </w:r>
      <w:proofErr w:type="gramStart"/>
      <w:r>
        <w:rPr>
          <w:rFonts w:cs="Times New Roman"/>
          <w:sz w:val="24"/>
          <w:szCs w:val="24"/>
        </w:rPr>
        <w:t>(</w:t>
      </w:r>
      <w:proofErr w:type="gramEnd"/>
      <w:r>
        <w:rPr>
          <w:rFonts w:cs="Times New Roman"/>
          <w:sz w:val="24"/>
          <w:szCs w:val="24"/>
        </w:rPr>
        <w:t xml:space="preserve">t.s. Koordinators), kas saņēmis attiecīgu rakstisku pilnvarojumu no pārējiem saņēmējiem. Ņemot vērā, ka Baltijas valstu kopīgajā EISI pieteikumā kā vadošais un koordinējošais saņēmējs ir noteikts kopuzņēmums RB </w:t>
      </w:r>
      <w:proofErr w:type="spellStart"/>
      <w:r>
        <w:rPr>
          <w:rFonts w:cs="Times New Roman"/>
          <w:sz w:val="24"/>
          <w:szCs w:val="24"/>
        </w:rPr>
        <w:t>Rail</w:t>
      </w:r>
      <w:proofErr w:type="spellEnd"/>
      <w:r>
        <w:rPr>
          <w:rFonts w:cs="Times New Roman"/>
          <w:sz w:val="24"/>
          <w:szCs w:val="24"/>
        </w:rPr>
        <w:t xml:space="preserve">, arī trešo Finansēšanas līgumu, pamatojoties uz saņemto mandātu, visu Baltijas valstu vārdā parakstīs RB </w:t>
      </w:r>
      <w:proofErr w:type="spellStart"/>
      <w:r>
        <w:rPr>
          <w:rFonts w:cs="Times New Roman"/>
          <w:sz w:val="24"/>
          <w:szCs w:val="24"/>
        </w:rPr>
        <w:t>Rail</w:t>
      </w:r>
      <w:proofErr w:type="spellEnd"/>
      <w:r>
        <w:rPr>
          <w:rFonts w:cs="Times New Roman"/>
          <w:sz w:val="24"/>
          <w:szCs w:val="24"/>
        </w:rPr>
        <w:t xml:space="preserve">. Kopuzņēmums RB </w:t>
      </w:r>
      <w:proofErr w:type="spellStart"/>
      <w:r>
        <w:rPr>
          <w:rFonts w:cs="Times New Roman"/>
          <w:sz w:val="24"/>
          <w:szCs w:val="24"/>
        </w:rPr>
        <w:t>Rail</w:t>
      </w:r>
      <w:proofErr w:type="spellEnd"/>
      <w:r>
        <w:rPr>
          <w:rFonts w:cs="Times New Roman"/>
          <w:sz w:val="24"/>
          <w:szCs w:val="24"/>
        </w:rPr>
        <w:t xml:space="preserve"> būs koordinējošais saņēmējs un vienotais kontaktpunkts ar INEA Finansēšanas līguma darbības laikā. </w:t>
      </w:r>
    </w:p>
    <w:p w14:paraId="71F79C18" w14:textId="49D1454D" w:rsidR="007105F3" w:rsidRDefault="007105F3" w:rsidP="007105F3">
      <w:pPr>
        <w:spacing w:after="120"/>
        <w:ind w:firstLine="720"/>
        <w:jc w:val="both"/>
        <w:rPr>
          <w:rFonts w:cs="Times New Roman"/>
          <w:sz w:val="24"/>
          <w:szCs w:val="24"/>
        </w:rPr>
      </w:pPr>
      <w:r w:rsidRPr="00D53054">
        <w:rPr>
          <w:rFonts w:cs="Times New Roman"/>
          <w:sz w:val="24"/>
          <w:szCs w:val="24"/>
        </w:rPr>
        <w:t>Lai nodrošinātu efektīvu Finansēšanas līguma pārraudzību</w:t>
      </w:r>
      <w:r>
        <w:rPr>
          <w:rFonts w:cs="Times New Roman"/>
          <w:sz w:val="24"/>
          <w:szCs w:val="24"/>
        </w:rPr>
        <w:t>,</w:t>
      </w:r>
      <w:r w:rsidRPr="00D53054">
        <w:rPr>
          <w:rFonts w:cs="Times New Roman"/>
          <w:sz w:val="24"/>
          <w:szCs w:val="24"/>
        </w:rPr>
        <w:t xml:space="preserve"> finanšu plū</w:t>
      </w:r>
      <w:r>
        <w:rPr>
          <w:rFonts w:cs="Times New Roman"/>
          <w:sz w:val="24"/>
          <w:szCs w:val="24"/>
        </w:rPr>
        <w:t>sma starp INEA un saņēmējiem ti</w:t>
      </w:r>
      <w:r w:rsidRPr="00D53054">
        <w:rPr>
          <w:rFonts w:cs="Times New Roman"/>
          <w:sz w:val="24"/>
          <w:szCs w:val="24"/>
        </w:rPr>
        <w:t>k</w:t>
      </w:r>
      <w:r>
        <w:rPr>
          <w:rFonts w:cs="Times New Roman"/>
          <w:sz w:val="24"/>
          <w:szCs w:val="24"/>
        </w:rPr>
        <w:t>s</w:t>
      </w:r>
      <w:r w:rsidRPr="00D53054">
        <w:rPr>
          <w:rFonts w:cs="Times New Roman"/>
          <w:sz w:val="24"/>
          <w:szCs w:val="24"/>
        </w:rPr>
        <w:t xml:space="preserve"> organizēta ar viena bankas konta starpniecību</w:t>
      </w:r>
      <w:r>
        <w:rPr>
          <w:rFonts w:cs="Times New Roman"/>
          <w:sz w:val="24"/>
          <w:szCs w:val="24"/>
        </w:rPr>
        <w:t>, ar kuru operē Koordinators.</w:t>
      </w:r>
      <w:r w:rsidRPr="00D53054">
        <w:rPr>
          <w:rFonts w:cs="Times New Roman"/>
          <w:sz w:val="24"/>
          <w:szCs w:val="24"/>
        </w:rPr>
        <w:t xml:space="preserve"> </w:t>
      </w:r>
      <w:proofErr w:type="spellStart"/>
      <w:r w:rsidRPr="00D53054">
        <w:rPr>
          <w:rFonts w:cs="Times New Roman"/>
          <w:sz w:val="24"/>
          <w:szCs w:val="24"/>
        </w:rPr>
        <w:t>Tādejādi</w:t>
      </w:r>
      <w:proofErr w:type="spellEnd"/>
      <w:r w:rsidRPr="00D53054">
        <w:rPr>
          <w:rFonts w:cs="Times New Roman"/>
          <w:sz w:val="24"/>
          <w:szCs w:val="24"/>
        </w:rPr>
        <w:t xml:space="preserve"> finansējums netiek pārskaitīts tieši katram saņēmējam, bet gan RB </w:t>
      </w:r>
      <w:proofErr w:type="spellStart"/>
      <w:r w:rsidRPr="00D53054">
        <w:rPr>
          <w:rFonts w:cs="Times New Roman"/>
          <w:sz w:val="24"/>
          <w:szCs w:val="24"/>
        </w:rPr>
        <w:t>Rail</w:t>
      </w:r>
      <w:proofErr w:type="spellEnd"/>
      <w:r w:rsidRPr="00D53054">
        <w:rPr>
          <w:rFonts w:cs="Times New Roman"/>
          <w:sz w:val="24"/>
          <w:szCs w:val="24"/>
        </w:rPr>
        <w:t xml:space="preserve">. Pēc finansējuma saņemšanas RB </w:t>
      </w:r>
      <w:proofErr w:type="spellStart"/>
      <w:r w:rsidRPr="00D53054">
        <w:rPr>
          <w:rFonts w:cs="Times New Roman"/>
          <w:sz w:val="24"/>
          <w:szCs w:val="24"/>
        </w:rPr>
        <w:t>Rail</w:t>
      </w:r>
      <w:proofErr w:type="spellEnd"/>
      <w:r w:rsidRPr="00D53054">
        <w:rPr>
          <w:rFonts w:cs="Times New Roman"/>
          <w:sz w:val="24"/>
          <w:szCs w:val="24"/>
        </w:rPr>
        <w:t xml:space="preserve"> veic finansējuma turpmāko sadali katram saņēmējam atbilstoši Finansēšanas līg</w:t>
      </w:r>
      <w:r>
        <w:rPr>
          <w:rFonts w:cs="Times New Roman"/>
          <w:sz w:val="24"/>
          <w:szCs w:val="24"/>
        </w:rPr>
        <w:t>umā ietverto aktivitāšu finansējuma apjomam</w:t>
      </w:r>
      <w:r w:rsidRPr="00D53054">
        <w:rPr>
          <w:rFonts w:cs="Times New Roman"/>
          <w:sz w:val="24"/>
          <w:szCs w:val="24"/>
        </w:rPr>
        <w:t xml:space="preserve"> un laika grafikam</w:t>
      </w:r>
      <w:r>
        <w:rPr>
          <w:rFonts w:cs="Times New Roman"/>
          <w:sz w:val="24"/>
          <w:szCs w:val="24"/>
        </w:rPr>
        <w:t>, kā arī faktiskajai aktivitāšu ieviešanas gaitai.</w:t>
      </w:r>
      <w:r w:rsidRPr="00D53054">
        <w:rPr>
          <w:rFonts w:cs="Times New Roman"/>
          <w:sz w:val="24"/>
          <w:szCs w:val="24"/>
        </w:rPr>
        <w:t xml:space="preserve"> Latvijas aktivitātēm paredzētais finansējums projekta </w:t>
      </w:r>
      <w:r w:rsidRPr="003E5A98">
        <w:rPr>
          <w:rFonts w:cs="Times New Roman"/>
          <w:sz w:val="24"/>
          <w:szCs w:val="24"/>
        </w:rPr>
        <w:t xml:space="preserve">īstenošanai, kuras realizē SIA “Eiropas dzelzceļa līnijas”, atbilstoši </w:t>
      </w:r>
      <w:r w:rsidRPr="00D53054">
        <w:rPr>
          <w:rFonts w:cs="Times New Roman"/>
          <w:sz w:val="24"/>
          <w:szCs w:val="24"/>
        </w:rPr>
        <w:t xml:space="preserve">tiktu pārskaitīts uz Valsts kasi, tam paredzētā projekta kontā Valsts kasē, kura turētājs būtu Satiksmes </w:t>
      </w:r>
      <w:r w:rsidR="00282327">
        <w:rPr>
          <w:rFonts w:cs="Times New Roman"/>
          <w:sz w:val="24"/>
          <w:szCs w:val="24"/>
        </w:rPr>
        <w:t>m</w:t>
      </w:r>
      <w:r w:rsidRPr="00D53054">
        <w:rPr>
          <w:rFonts w:cs="Times New Roman"/>
          <w:sz w:val="24"/>
          <w:szCs w:val="24"/>
        </w:rPr>
        <w:t>inistrija.</w:t>
      </w:r>
    </w:p>
    <w:p w14:paraId="432C4140" w14:textId="7AB583D4" w:rsidR="007105F3" w:rsidRPr="00485255" w:rsidRDefault="007105F3" w:rsidP="007105F3">
      <w:pPr>
        <w:ind w:firstLine="567"/>
        <w:jc w:val="both"/>
        <w:rPr>
          <w:sz w:val="24"/>
          <w:szCs w:val="24"/>
        </w:rPr>
      </w:pPr>
      <w:r w:rsidRPr="0007680A">
        <w:rPr>
          <w:sz w:val="24"/>
          <w:szCs w:val="24"/>
        </w:rPr>
        <w:t>Atbilstoši Finansēšanas līguma projektam pirmais ES finansējuma maksājums paredzēts 40% apmērā no 2017. gada finanšu plānā</w:t>
      </w:r>
      <w:proofErr w:type="gramStart"/>
      <w:r w:rsidRPr="0007680A">
        <w:rPr>
          <w:sz w:val="24"/>
          <w:szCs w:val="24"/>
        </w:rPr>
        <w:t xml:space="preserve">  </w:t>
      </w:r>
      <w:proofErr w:type="gramEnd"/>
      <w:r w:rsidRPr="0007680A">
        <w:rPr>
          <w:sz w:val="24"/>
          <w:szCs w:val="24"/>
        </w:rPr>
        <w:t>paredzētā finansējuma apjoma. Projekta koordinators ne vēlāk kā līdz nākamā gada 31.</w:t>
      </w:r>
      <w:r w:rsidR="00864B30">
        <w:rPr>
          <w:sz w:val="24"/>
          <w:szCs w:val="24"/>
        </w:rPr>
        <w:t xml:space="preserve"> </w:t>
      </w:r>
      <w:r w:rsidRPr="0007680A">
        <w:rPr>
          <w:sz w:val="24"/>
          <w:szCs w:val="24"/>
        </w:rPr>
        <w:t xml:space="preserve">martam iesniedz aktivitāšu izpildes ziņojumu par kārtējo pārskata periodu, iekļaujot maksājuma pieprasījumu par kārtējo pārskata periodu, kā arī nākamā priekšfinansējuma maksājuma pieprasījumu 40% apmērā no paredzēto aktivitāšu summas. </w:t>
      </w:r>
      <w:proofErr w:type="spellStart"/>
      <w:r w:rsidRPr="0007680A">
        <w:rPr>
          <w:sz w:val="24"/>
          <w:szCs w:val="24"/>
        </w:rPr>
        <w:t>Tādejādi</w:t>
      </w:r>
      <w:proofErr w:type="spellEnd"/>
      <w:r w:rsidRPr="0007680A">
        <w:rPr>
          <w:sz w:val="24"/>
          <w:szCs w:val="24"/>
        </w:rPr>
        <w:t xml:space="preserve"> visā aktivitāšu realizācijas gaitā iespējams pieprasīt un saņemt 40% priekšapmaksu no Finansēšanas līgumā noteiktā kopējā finansējuma apjoma, kam nepieciešams savlaicīgi plānot nepieciešamā dalībvalsts līdzfinansējuma apmēru un izmaksas laiku no valsts budžeta. Valsts budžeta finansējums no valsts budžeta programmas 80.00.00 „Nesadalītais finansējums Eiropas Savienības politiku instrumentu un pārējās ārvalstu finanšu palīdzības līdzfinansēto projektu un pasākumu īstenošanai” būtu plānojams un nodrošināms atbilstoši Finansēšanas līgumā </w:t>
      </w:r>
      <w:r w:rsidRPr="0007680A">
        <w:rPr>
          <w:sz w:val="24"/>
          <w:szCs w:val="24"/>
        </w:rPr>
        <w:lastRenderedPageBreak/>
        <w:t>paredzētajam priekšfinansējuma apmēram un realizējamo aktivitāšu faktiskajai finanšu plūsmai, ņemot</w:t>
      </w:r>
      <w:r w:rsidRPr="00167305">
        <w:rPr>
          <w:sz w:val="24"/>
          <w:szCs w:val="24"/>
        </w:rPr>
        <w:t xml:space="preserve"> vērā paredzēto Latvijas līdzfinansējumu un</w:t>
      </w:r>
      <w:proofErr w:type="gramStart"/>
      <w:r w:rsidRPr="00167305">
        <w:rPr>
          <w:sz w:val="24"/>
          <w:szCs w:val="24"/>
        </w:rPr>
        <w:t xml:space="preserve">  </w:t>
      </w:r>
      <w:proofErr w:type="gramEnd"/>
      <w:r w:rsidRPr="00167305">
        <w:rPr>
          <w:sz w:val="24"/>
          <w:szCs w:val="24"/>
        </w:rPr>
        <w:t>ES finansējuma sadalījumu pa gadiem</w:t>
      </w:r>
      <w:r>
        <w:rPr>
          <w:sz w:val="24"/>
          <w:szCs w:val="24"/>
        </w:rPr>
        <w:t>. Finansēšanas līgumā Latvijas dalībvalstij kopējais piešķirtais EISI finansējums ir 6,9 milj. eiro, kuriem papildus Latvijas valsts budžeta ilgtermiņa saistībās nepieciešams paredzēts līdzfinansējuma daļu kopumā 1,2 milj. eiro apmērā.</w:t>
      </w:r>
    </w:p>
    <w:p w14:paraId="13D009E5" w14:textId="77777777" w:rsidR="007105F3" w:rsidRDefault="007105F3" w:rsidP="007105F3">
      <w:pPr>
        <w:ind w:firstLine="284"/>
        <w:jc w:val="center"/>
        <w:rPr>
          <w:b/>
          <w:sz w:val="24"/>
          <w:szCs w:val="24"/>
        </w:rPr>
      </w:pPr>
      <w:r w:rsidRPr="003343EE">
        <w:rPr>
          <w:b/>
          <w:sz w:val="24"/>
          <w:szCs w:val="24"/>
        </w:rPr>
        <w:t xml:space="preserve">Latvijai apstiprinātā finansējuma aktivitātes, kas iekļautas Finansēšanas līgumā </w:t>
      </w:r>
    </w:p>
    <w:p w14:paraId="2F186145" w14:textId="77777777" w:rsidR="007105F3" w:rsidRDefault="007105F3" w:rsidP="007105F3">
      <w:pPr>
        <w:spacing w:after="120" w:line="240" w:lineRule="auto"/>
        <w:rPr>
          <w:b/>
          <w:sz w:val="24"/>
          <w:szCs w:val="24"/>
        </w:rPr>
      </w:pPr>
      <w:r>
        <w:rPr>
          <w:b/>
          <w:sz w:val="24"/>
          <w:szCs w:val="24"/>
        </w:rPr>
        <w:t>I Tiešās aktivitātes, kuras ievieš Latvija</w:t>
      </w:r>
    </w:p>
    <w:p w14:paraId="55586E0E" w14:textId="05477DD2" w:rsidR="007105F3" w:rsidRPr="00861699" w:rsidRDefault="007105F3" w:rsidP="007105F3">
      <w:pPr>
        <w:pStyle w:val="ListParagraph"/>
        <w:numPr>
          <w:ilvl w:val="0"/>
          <w:numId w:val="12"/>
        </w:numPr>
        <w:spacing w:after="120" w:line="276" w:lineRule="auto"/>
        <w:rPr>
          <w:rFonts w:cs="Times New Roman"/>
          <w:szCs w:val="24"/>
          <w:u w:val="single"/>
        </w:rPr>
      </w:pPr>
      <w:r>
        <w:rPr>
          <w:rFonts w:cs="Times New Roman"/>
          <w:szCs w:val="24"/>
          <w:u w:val="single"/>
        </w:rPr>
        <w:t xml:space="preserve">C5 - </w:t>
      </w:r>
      <w:r w:rsidRPr="00861699">
        <w:rPr>
          <w:rFonts w:cs="Times New Roman"/>
          <w:szCs w:val="24"/>
          <w:u w:val="single"/>
        </w:rPr>
        <w:t>Tehniskā projekta izstrāde Latvijas Ziemeļu daļai</w:t>
      </w:r>
      <w:r>
        <w:rPr>
          <w:rFonts w:cs="Times New Roman"/>
          <w:szCs w:val="24"/>
          <w:u w:val="single"/>
        </w:rPr>
        <w:t xml:space="preserve"> (1.</w:t>
      </w:r>
      <w:r w:rsidR="00864B30">
        <w:rPr>
          <w:rFonts w:cs="Times New Roman"/>
          <w:szCs w:val="24"/>
          <w:u w:val="single"/>
        </w:rPr>
        <w:t xml:space="preserve"> </w:t>
      </w:r>
      <w:r>
        <w:rPr>
          <w:rFonts w:cs="Times New Roman"/>
          <w:szCs w:val="24"/>
          <w:u w:val="single"/>
        </w:rPr>
        <w:t>kārta)</w:t>
      </w:r>
      <w:r w:rsidRPr="00861699">
        <w:rPr>
          <w:rFonts w:cs="Times New Roman"/>
          <w:szCs w:val="24"/>
          <w:u w:val="single"/>
        </w:rPr>
        <w:t xml:space="preserve"> līdz Vangažu apkopes punktam</w:t>
      </w:r>
    </w:p>
    <w:p w14:paraId="3C82EEB2" w14:textId="08E7AFC5" w:rsidR="007105F3" w:rsidRDefault="007105F3" w:rsidP="007105F3">
      <w:pPr>
        <w:tabs>
          <w:tab w:val="left" w:pos="567"/>
        </w:tabs>
        <w:spacing w:after="120"/>
        <w:contextualSpacing/>
        <w:jc w:val="both"/>
        <w:rPr>
          <w:rFonts w:cs="Times New Roman"/>
          <w:sz w:val="24"/>
          <w:szCs w:val="24"/>
        </w:rPr>
      </w:pPr>
      <w:r w:rsidRPr="00E24C11">
        <w:rPr>
          <w:rFonts w:cs="Times New Roman"/>
          <w:sz w:val="24"/>
          <w:szCs w:val="24"/>
        </w:rPr>
        <w:tab/>
        <w:t>Pirmajā projektu pieteikumā Latvija iesniedza aktivitātes, kas paredz tehnisko būvprojektu izstrādi Latvijas Centrā</w:t>
      </w:r>
      <w:r>
        <w:rPr>
          <w:rFonts w:cs="Times New Roman"/>
          <w:sz w:val="24"/>
          <w:szCs w:val="24"/>
        </w:rPr>
        <w:t>lajā daļā. Lai turpinātu</w:t>
      </w:r>
      <w:r w:rsidRPr="00E24C11">
        <w:rPr>
          <w:rFonts w:cs="Times New Roman"/>
          <w:sz w:val="24"/>
          <w:szCs w:val="24"/>
        </w:rPr>
        <w:t xml:space="preserve"> būvprojektēšanas fāzi, kā arī</w:t>
      </w:r>
      <w:r>
        <w:rPr>
          <w:rFonts w:cs="Times New Roman"/>
          <w:sz w:val="24"/>
          <w:szCs w:val="24"/>
        </w:rPr>
        <w:t>, lai</w:t>
      </w:r>
      <w:r w:rsidRPr="00E24C11">
        <w:rPr>
          <w:rFonts w:cs="Times New Roman"/>
          <w:sz w:val="24"/>
          <w:szCs w:val="24"/>
        </w:rPr>
        <w:t xml:space="preserve"> demonstrētu Latvijas vēlmi investēt transporta infrastruktūras ilgtspējas nodrošināšanā un gatavību secīgi turpināt līnijas </w:t>
      </w:r>
      <w:proofErr w:type="gramStart"/>
      <w:r w:rsidRPr="00E24C11">
        <w:rPr>
          <w:rFonts w:cs="Times New Roman"/>
          <w:sz w:val="24"/>
          <w:szCs w:val="24"/>
        </w:rPr>
        <w:t>ģeogrāfisko kārtu attīstību</w:t>
      </w:r>
      <w:proofErr w:type="gramEnd"/>
      <w:r w:rsidRPr="00E24C11">
        <w:rPr>
          <w:rFonts w:cs="Times New Roman"/>
          <w:sz w:val="24"/>
          <w:szCs w:val="24"/>
        </w:rPr>
        <w:t xml:space="preserve">, Latvija pieteikumā </w:t>
      </w:r>
      <w:r>
        <w:rPr>
          <w:rFonts w:cs="Times New Roman"/>
          <w:sz w:val="24"/>
          <w:szCs w:val="24"/>
        </w:rPr>
        <w:t xml:space="preserve">bija iesniegusi </w:t>
      </w:r>
      <w:r w:rsidRPr="00E24C11">
        <w:rPr>
          <w:rFonts w:cs="Times New Roman"/>
          <w:sz w:val="24"/>
          <w:szCs w:val="24"/>
        </w:rPr>
        <w:t xml:space="preserve">būvprojektu izstrādi </w:t>
      </w:r>
      <w:r>
        <w:rPr>
          <w:rFonts w:cs="Times New Roman"/>
          <w:sz w:val="24"/>
          <w:szCs w:val="24"/>
        </w:rPr>
        <w:t>pārējai Latvijas teritorijai par kopējo summu 35 milj. eiro. Nepietiekamā finansējuma dēļ INEA šo aktivitāti noraidīja, taču sarunu par līguma tvērumu gaitā tika panākta vienošanās EISI trešajā Finansēšanas līgumā iekļaut daļu no Ziemeļu daļas tehniskā projekta izstrādes no Upeslejām līdz Vangažu apkopes punktam, kas secīgi turpinās iesāktos projektēšanas darbus Latvijas teritorijā. Projektēšanu plānots pabeigt līdz 2019.</w:t>
      </w:r>
      <w:r w:rsidR="00864B30">
        <w:rPr>
          <w:rFonts w:cs="Times New Roman"/>
          <w:sz w:val="24"/>
          <w:szCs w:val="24"/>
        </w:rPr>
        <w:t xml:space="preserve"> </w:t>
      </w:r>
      <w:r>
        <w:rPr>
          <w:rFonts w:cs="Times New Roman"/>
          <w:sz w:val="24"/>
          <w:szCs w:val="24"/>
        </w:rPr>
        <w:t xml:space="preserve">gada beigām. </w:t>
      </w:r>
      <w:proofErr w:type="gramStart"/>
      <w:r>
        <w:rPr>
          <w:rFonts w:cs="Times New Roman"/>
          <w:sz w:val="24"/>
          <w:szCs w:val="24"/>
        </w:rPr>
        <w:t>Neskatoties uz to, ka</w:t>
      </w:r>
      <w:proofErr w:type="gramEnd"/>
      <w:r>
        <w:rPr>
          <w:rFonts w:cs="Times New Roman"/>
          <w:sz w:val="24"/>
          <w:szCs w:val="24"/>
        </w:rPr>
        <w:t xml:space="preserve"> finansējums zemju atsavināšanas 2.</w:t>
      </w:r>
      <w:r w:rsidR="00864B30">
        <w:rPr>
          <w:rFonts w:cs="Times New Roman"/>
          <w:sz w:val="24"/>
          <w:szCs w:val="24"/>
        </w:rPr>
        <w:t xml:space="preserve"> </w:t>
      </w:r>
      <w:r>
        <w:rPr>
          <w:rFonts w:cs="Times New Roman"/>
          <w:sz w:val="24"/>
          <w:szCs w:val="24"/>
        </w:rPr>
        <w:t xml:space="preserve">kārtai netika atbalstīts, realizējot šo aktivitāti, palielināsies iespēja nākamajos EISI uzsaukumos, konkurējot ar citām dalībvalstīm, pieprasīt un saņemt finansējumu būvniecībai. </w:t>
      </w:r>
    </w:p>
    <w:p w14:paraId="060BF3D1" w14:textId="269C6F69" w:rsidR="007105F3" w:rsidRPr="00B0163A" w:rsidRDefault="007105F3" w:rsidP="007105F3">
      <w:pPr>
        <w:tabs>
          <w:tab w:val="left" w:pos="567"/>
        </w:tabs>
        <w:spacing w:after="120"/>
        <w:contextualSpacing/>
        <w:jc w:val="both"/>
        <w:rPr>
          <w:rFonts w:cs="Times New Roman"/>
          <w:sz w:val="24"/>
          <w:szCs w:val="24"/>
        </w:rPr>
      </w:pPr>
      <w:r>
        <w:rPr>
          <w:rFonts w:cs="Times New Roman"/>
          <w:sz w:val="24"/>
          <w:szCs w:val="24"/>
        </w:rPr>
        <w:tab/>
      </w:r>
      <w:r w:rsidRPr="00B0163A">
        <w:rPr>
          <w:rFonts w:eastAsia="Times New Roman" w:cs="Times New Roman"/>
          <w:sz w:val="24"/>
          <w:szCs w:val="24"/>
        </w:rPr>
        <w:t xml:space="preserve">Vienošanās par Globālā projekta iepirkumu un līgumu slēgšanas shēmu starp </w:t>
      </w:r>
      <w:proofErr w:type="spellStart"/>
      <w:r w:rsidRPr="00B0163A">
        <w:rPr>
          <w:rFonts w:eastAsia="Times New Roman" w:cs="Times New Roman"/>
          <w:sz w:val="24"/>
          <w:szCs w:val="24"/>
        </w:rPr>
        <w:t>Rail</w:t>
      </w:r>
      <w:proofErr w:type="spellEnd"/>
      <w:r w:rsidRPr="00B0163A">
        <w:rPr>
          <w:rFonts w:eastAsia="Times New Roman" w:cs="Times New Roman"/>
          <w:sz w:val="24"/>
          <w:szCs w:val="24"/>
        </w:rPr>
        <w:t xml:space="preserve"> Baltica projektā iesaistītajām pusēm tika panākta 2016.</w:t>
      </w:r>
      <w:r w:rsidR="00864B30">
        <w:rPr>
          <w:rFonts w:eastAsia="Times New Roman" w:cs="Times New Roman"/>
          <w:sz w:val="24"/>
          <w:szCs w:val="24"/>
        </w:rPr>
        <w:t xml:space="preserve"> </w:t>
      </w:r>
      <w:r w:rsidRPr="00B0163A">
        <w:rPr>
          <w:rFonts w:eastAsia="Times New Roman" w:cs="Times New Roman"/>
          <w:sz w:val="24"/>
          <w:szCs w:val="24"/>
        </w:rPr>
        <w:t xml:space="preserve">gada septembrī. Līgumu parakstīja RB </w:t>
      </w:r>
      <w:proofErr w:type="spellStart"/>
      <w:r w:rsidRPr="00B0163A">
        <w:rPr>
          <w:rFonts w:eastAsia="Times New Roman" w:cs="Times New Roman"/>
          <w:sz w:val="24"/>
          <w:szCs w:val="24"/>
        </w:rPr>
        <w:t>Rail</w:t>
      </w:r>
      <w:proofErr w:type="spellEnd"/>
      <w:r w:rsidRPr="00B0163A">
        <w:rPr>
          <w:rFonts w:eastAsia="Times New Roman" w:cs="Times New Roman"/>
          <w:sz w:val="24"/>
          <w:szCs w:val="24"/>
        </w:rPr>
        <w:t xml:space="preserve">, </w:t>
      </w:r>
      <w:r w:rsidRPr="00B0163A">
        <w:rPr>
          <w:rFonts w:eastAsia="Times New Roman" w:cs="Times New Roman"/>
          <w:sz w:val="24"/>
          <w:szCs w:val="24"/>
          <w:lang w:eastAsia="lv-LV"/>
        </w:rPr>
        <w:t xml:space="preserve">Igaunijas ekonomikas un komunikācijas lietu ministrija, Latvijas Satiksmes ministrija, Lietuvas Transporta un komunikācijas ministrija, </w:t>
      </w:r>
      <w:proofErr w:type="spellStart"/>
      <w:r w:rsidRPr="00B0163A">
        <w:rPr>
          <w:rFonts w:eastAsia="Times New Roman" w:cs="Times New Roman"/>
          <w:iCs/>
          <w:sz w:val="24"/>
          <w:szCs w:val="24"/>
          <w:lang w:eastAsia="lv-LV"/>
        </w:rPr>
        <w:t>Rail</w:t>
      </w:r>
      <w:proofErr w:type="spellEnd"/>
      <w:r w:rsidRPr="00B0163A">
        <w:rPr>
          <w:rFonts w:eastAsia="Times New Roman" w:cs="Times New Roman"/>
          <w:iCs/>
          <w:sz w:val="24"/>
          <w:szCs w:val="24"/>
          <w:lang w:eastAsia="lv-LV"/>
        </w:rPr>
        <w:t xml:space="preserve"> </w:t>
      </w:r>
      <w:proofErr w:type="spellStart"/>
      <w:r w:rsidRPr="00B0163A">
        <w:rPr>
          <w:rFonts w:eastAsia="Times New Roman" w:cs="Times New Roman"/>
          <w:iCs/>
          <w:sz w:val="24"/>
          <w:szCs w:val="24"/>
          <w:lang w:eastAsia="lv-LV"/>
        </w:rPr>
        <w:t>Baltic</w:t>
      </w:r>
      <w:proofErr w:type="spellEnd"/>
      <w:r w:rsidRPr="00B0163A">
        <w:rPr>
          <w:rFonts w:eastAsia="Times New Roman" w:cs="Times New Roman"/>
          <w:iCs/>
          <w:sz w:val="24"/>
          <w:szCs w:val="24"/>
          <w:lang w:eastAsia="lv-LV"/>
        </w:rPr>
        <w:t xml:space="preserve"> </w:t>
      </w:r>
      <w:proofErr w:type="spellStart"/>
      <w:r w:rsidRPr="00B0163A">
        <w:rPr>
          <w:rFonts w:eastAsia="Times New Roman" w:cs="Times New Roman"/>
          <w:iCs/>
          <w:sz w:val="24"/>
          <w:szCs w:val="24"/>
          <w:lang w:eastAsia="lv-LV"/>
        </w:rPr>
        <w:t>Estonia</w:t>
      </w:r>
      <w:proofErr w:type="spellEnd"/>
      <w:r w:rsidRPr="00B0163A">
        <w:rPr>
          <w:rFonts w:eastAsia="Times New Roman" w:cs="Times New Roman"/>
          <w:sz w:val="24"/>
          <w:szCs w:val="24"/>
          <w:lang w:eastAsia="lv-LV"/>
        </w:rPr>
        <w:t xml:space="preserve"> OU, Igaunijas tehniskais regulators, SIA </w:t>
      </w:r>
      <w:r w:rsidRPr="00B0163A">
        <w:rPr>
          <w:rFonts w:eastAsia="Times New Roman" w:cs="Times New Roman"/>
          <w:iCs/>
          <w:sz w:val="24"/>
          <w:szCs w:val="24"/>
          <w:lang w:eastAsia="lv-LV"/>
        </w:rPr>
        <w:t xml:space="preserve">Eiropas </w:t>
      </w:r>
      <w:r w:rsidR="008B6C28">
        <w:rPr>
          <w:rFonts w:eastAsia="Times New Roman" w:cs="Times New Roman"/>
          <w:iCs/>
          <w:sz w:val="24"/>
          <w:szCs w:val="24"/>
          <w:lang w:eastAsia="lv-LV"/>
        </w:rPr>
        <w:t>d</w:t>
      </w:r>
      <w:r w:rsidRPr="00B0163A">
        <w:rPr>
          <w:rFonts w:eastAsia="Times New Roman" w:cs="Times New Roman"/>
          <w:iCs/>
          <w:sz w:val="24"/>
          <w:szCs w:val="24"/>
          <w:lang w:eastAsia="lv-LV"/>
        </w:rPr>
        <w:t>zelzceļa līnijas</w:t>
      </w:r>
      <w:r w:rsidRPr="00B0163A">
        <w:rPr>
          <w:rFonts w:eastAsia="Times New Roman" w:cs="Times New Roman"/>
          <w:sz w:val="24"/>
          <w:szCs w:val="24"/>
          <w:lang w:eastAsia="lv-LV"/>
        </w:rPr>
        <w:t xml:space="preserve">, </w:t>
      </w:r>
      <w:proofErr w:type="spellStart"/>
      <w:r w:rsidRPr="00B0163A">
        <w:rPr>
          <w:rFonts w:eastAsia="Times New Roman" w:cs="Times New Roman"/>
          <w:iCs/>
          <w:sz w:val="24"/>
          <w:szCs w:val="24"/>
          <w:lang w:eastAsia="lv-LV"/>
        </w:rPr>
        <w:t>Rail</w:t>
      </w:r>
      <w:proofErr w:type="spellEnd"/>
      <w:r w:rsidRPr="00B0163A">
        <w:rPr>
          <w:rFonts w:eastAsia="Times New Roman" w:cs="Times New Roman"/>
          <w:iCs/>
          <w:sz w:val="24"/>
          <w:szCs w:val="24"/>
          <w:lang w:eastAsia="lv-LV"/>
        </w:rPr>
        <w:t xml:space="preserve"> Baltica </w:t>
      </w:r>
      <w:proofErr w:type="spellStart"/>
      <w:r w:rsidRPr="00B0163A">
        <w:rPr>
          <w:rFonts w:eastAsia="Times New Roman" w:cs="Times New Roman"/>
          <w:iCs/>
          <w:sz w:val="24"/>
          <w:szCs w:val="24"/>
          <w:lang w:eastAsia="lv-LV"/>
        </w:rPr>
        <w:t>Statyba</w:t>
      </w:r>
      <w:proofErr w:type="spellEnd"/>
      <w:r w:rsidRPr="00B0163A">
        <w:rPr>
          <w:rFonts w:eastAsia="Times New Roman" w:cs="Times New Roman"/>
          <w:sz w:val="24"/>
          <w:szCs w:val="24"/>
          <w:lang w:eastAsia="lv-LV"/>
        </w:rPr>
        <w:t xml:space="preserve"> UAB un Lietuvas dzelzceļa uzņēmums </w:t>
      </w:r>
      <w:proofErr w:type="spellStart"/>
      <w:r w:rsidRPr="00B0163A">
        <w:rPr>
          <w:rFonts w:eastAsia="Times New Roman" w:cs="Times New Roman"/>
          <w:iCs/>
          <w:sz w:val="24"/>
          <w:szCs w:val="24"/>
          <w:lang w:eastAsia="lv-LV"/>
        </w:rPr>
        <w:t>Lietuvos</w:t>
      </w:r>
      <w:proofErr w:type="spellEnd"/>
      <w:r w:rsidRPr="00B0163A">
        <w:rPr>
          <w:rFonts w:eastAsia="Times New Roman" w:cs="Times New Roman"/>
          <w:iCs/>
          <w:sz w:val="24"/>
          <w:szCs w:val="24"/>
          <w:lang w:eastAsia="lv-LV"/>
        </w:rPr>
        <w:t xml:space="preserve"> </w:t>
      </w:r>
      <w:proofErr w:type="spellStart"/>
      <w:r w:rsidRPr="00B0163A">
        <w:rPr>
          <w:rFonts w:eastAsia="Times New Roman" w:cs="Times New Roman"/>
          <w:iCs/>
          <w:sz w:val="24"/>
          <w:szCs w:val="24"/>
          <w:lang w:eastAsia="lv-LV"/>
        </w:rPr>
        <w:t>Geležinkeliai</w:t>
      </w:r>
      <w:proofErr w:type="spellEnd"/>
      <w:r w:rsidRPr="00B0163A">
        <w:rPr>
          <w:rFonts w:eastAsia="Times New Roman" w:cs="Times New Roman"/>
          <w:sz w:val="24"/>
          <w:szCs w:val="24"/>
          <w:lang w:eastAsia="lv-LV"/>
        </w:rPr>
        <w:t xml:space="preserve">. Saskaņā ar šo līgumu </w:t>
      </w:r>
      <w:r w:rsidRPr="00B0163A">
        <w:rPr>
          <w:rFonts w:cs="Times New Roman"/>
          <w:sz w:val="24"/>
          <w:szCs w:val="24"/>
        </w:rPr>
        <w:t xml:space="preserve">visi projekta iepirkumi tiek dalīti trijās grupās: iepirkumi, kurus organizē tikai kopuzņēmums </w:t>
      </w:r>
      <w:r w:rsidRPr="00B0163A">
        <w:rPr>
          <w:rStyle w:val="Emphasis"/>
          <w:rFonts w:cs="Times New Roman"/>
          <w:i w:val="0"/>
          <w:sz w:val="24"/>
          <w:szCs w:val="24"/>
        </w:rPr>
        <w:t xml:space="preserve">RB </w:t>
      </w:r>
      <w:proofErr w:type="spellStart"/>
      <w:r w:rsidRPr="00B0163A">
        <w:rPr>
          <w:rStyle w:val="Emphasis"/>
          <w:rFonts w:cs="Times New Roman"/>
          <w:i w:val="0"/>
          <w:sz w:val="24"/>
          <w:szCs w:val="24"/>
        </w:rPr>
        <w:t>Rail</w:t>
      </w:r>
      <w:proofErr w:type="spellEnd"/>
      <w:r w:rsidRPr="00B0163A">
        <w:rPr>
          <w:rStyle w:val="Emphasis"/>
          <w:rFonts w:cs="Times New Roman"/>
          <w:sz w:val="24"/>
          <w:szCs w:val="24"/>
        </w:rPr>
        <w:t>,</w:t>
      </w:r>
      <w:r w:rsidRPr="00B0163A">
        <w:rPr>
          <w:rFonts w:cs="Times New Roman"/>
          <w:sz w:val="24"/>
          <w:szCs w:val="24"/>
        </w:rPr>
        <w:t xml:space="preserve"> konsolidētie iepirkumi, kurus īsteno kopuzņēmums sadarbībā ar nacionālajiem ieviesējiem</w:t>
      </w:r>
      <w:proofErr w:type="gramStart"/>
      <w:r w:rsidRPr="00B0163A">
        <w:rPr>
          <w:rFonts w:cs="Times New Roman"/>
          <w:sz w:val="24"/>
          <w:szCs w:val="24"/>
        </w:rPr>
        <w:t>, un iepirkumi</w:t>
      </w:r>
      <w:proofErr w:type="gramEnd"/>
      <w:r w:rsidRPr="00B0163A">
        <w:rPr>
          <w:rFonts w:cs="Times New Roman"/>
          <w:sz w:val="24"/>
          <w:szCs w:val="24"/>
        </w:rPr>
        <w:t xml:space="preserve">, kurus īsteno nacionālo valstu ieviesējorganizācijas atbilstoši izstrādātajām iepirkumu, līgumu, tehniskajām u.c. vadlīnijām. </w:t>
      </w:r>
    </w:p>
    <w:p w14:paraId="1395418A" w14:textId="088D06E9" w:rsidR="007105F3" w:rsidRDefault="007105F3" w:rsidP="007105F3">
      <w:pPr>
        <w:tabs>
          <w:tab w:val="left" w:pos="567"/>
        </w:tabs>
        <w:spacing w:after="120"/>
        <w:contextualSpacing/>
        <w:jc w:val="both"/>
        <w:rPr>
          <w:rFonts w:cs="Times New Roman"/>
          <w:sz w:val="24"/>
          <w:szCs w:val="24"/>
        </w:rPr>
      </w:pPr>
      <w:r>
        <w:rPr>
          <w:rFonts w:cs="Times New Roman"/>
          <w:sz w:val="24"/>
          <w:szCs w:val="24"/>
        </w:rPr>
        <w:tab/>
      </w:r>
      <w:r w:rsidRPr="00B0163A">
        <w:rPr>
          <w:rFonts w:cs="Times New Roman"/>
          <w:sz w:val="24"/>
          <w:szCs w:val="24"/>
        </w:rPr>
        <w:t xml:space="preserve">Saskaņā ar </w:t>
      </w:r>
      <w:r w:rsidRPr="00B0163A">
        <w:rPr>
          <w:rFonts w:eastAsia="Times New Roman" w:cs="Times New Roman"/>
          <w:sz w:val="24"/>
          <w:szCs w:val="24"/>
        </w:rPr>
        <w:t>šo līgumu aktivitāti</w:t>
      </w:r>
      <w:proofErr w:type="gramStart"/>
      <w:r w:rsidRPr="00B0163A">
        <w:rPr>
          <w:rFonts w:eastAsia="Times New Roman" w:cs="Times New Roman"/>
          <w:sz w:val="24"/>
          <w:szCs w:val="24"/>
        </w:rPr>
        <w:t xml:space="preserve"> </w:t>
      </w:r>
      <w:r w:rsidRPr="00B0163A">
        <w:rPr>
          <w:rFonts w:cs="Times New Roman"/>
          <w:sz w:val="24"/>
          <w:szCs w:val="24"/>
        </w:rPr>
        <w:t xml:space="preserve"> </w:t>
      </w:r>
      <w:proofErr w:type="gramEnd"/>
      <w:r w:rsidRPr="00B0163A">
        <w:rPr>
          <w:rFonts w:cs="Times New Roman"/>
          <w:sz w:val="24"/>
          <w:szCs w:val="24"/>
        </w:rPr>
        <w:t xml:space="preserve">C5 - Tehniskā projekta izstrāde Latvijas Ziemeļu daļai (1.kārta) līdz Vangažu apkopes punktam ir jāievieš kopuzņēmumam RB </w:t>
      </w:r>
      <w:proofErr w:type="spellStart"/>
      <w:r w:rsidRPr="00B0163A">
        <w:rPr>
          <w:rFonts w:cs="Times New Roman"/>
          <w:sz w:val="24"/>
          <w:szCs w:val="24"/>
        </w:rPr>
        <w:t>Rail</w:t>
      </w:r>
      <w:proofErr w:type="spellEnd"/>
      <w:r w:rsidRPr="00B0163A">
        <w:rPr>
          <w:rFonts w:cs="Times New Roman"/>
          <w:sz w:val="24"/>
          <w:szCs w:val="24"/>
        </w:rPr>
        <w:t xml:space="preserve">. Minētās aktivitātes praktiskā realizācija tiks īstenota vienotā laika grafikā ar pirmajā Finansēšanas līgumā apstiprināto aktivitāti, kuras ietvaros tiek izstrādāts </w:t>
      </w:r>
      <w:r w:rsidRPr="00B0163A">
        <w:rPr>
          <w:rFonts w:cs="Times New Roman"/>
          <w:sz w:val="24"/>
          <w:szCs w:val="24"/>
          <w:lang w:eastAsia="lv-LV"/>
        </w:rPr>
        <w:t>dzelzceļa līnijas Latvijas centrālās daļas tehniskais projekts. Satiksmes ministrija un SIA “Eiropas dzelzceļa līnijas” 2015.</w:t>
      </w:r>
      <w:r w:rsidR="00864B30">
        <w:rPr>
          <w:rFonts w:cs="Times New Roman"/>
          <w:sz w:val="24"/>
          <w:szCs w:val="24"/>
          <w:lang w:eastAsia="lv-LV"/>
        </w:rPr>
        <w:t xml:space="preserve"> </w:t>
      </w:r>
      <w:r w:rsidRPr="00B0163A">
        <w:rPr>
          <w:rFonts w:cs="Times New Roman"/>
          <w:sz w:val="24"/>
          <w:szCs w:val="24"/>
          <w:lang w:eastAsia="lv-LV"/>
        </w:rPr>
        <w:t>gada 29.</w:t>
      </w:r>
      <w:r w:rsidR="00864B30">
        <w:rPr>
          <w:rFonts w:cs="Times New Roman"/>
          <w:sz w:val="24"/>
          <w:szCs w:val="24"/>
          <w:lang w:eastAsia="lv-LV"/>
        </w:rPr>
        <w:t xml:space="preserve"> </w:t>
      </w:r>
      <w:r w:rsidRPr="00B0163A">
        <w:rPr>
          <w:rFonts w:cs="Times New Roman"/>
          <w:sz w:val="24"/>
          <w:szCs w:val="24"/>
          <w:lang w:eastAsia="lv-LV"/>
        </w:rPr>
        <w:t xml:space="preserve">decembrī noslēdza </w:t>
      </w:r>
      <w:r w:rsidR="008B6C28">
        <w:rPr>
          <w:rFonts w:cs="Times New Roman"/>
          <w:sz w:val="24"/>
          <w:szCs w:val="24"/>
          <w:lang w:eastAsia="lv-LV"/>
        </w:rPr>
        <w:t>d</w:t>
      </w:r>
      <w:r w:rsidRPr="00B0163A">
        <w:rPr>
          <w:rFonts w:cs="Times New Roman"/>
          <w:sz w:val="24"/>
          <w:szCs w:val="24"/>
          <w:lang w:eastAsia="lv-LV"/>
        </w:rPr>
        <w:t xml:space="preserve">eleģēšanas līgumu, ar kuru ministrija uzdeva kapitālsabiedrībai veikt darbus Latvijas centrālās daļas tehniskā projekta izstrādei. Ņemot vērā minēto, abu aktivitāšu īstenošanai būs nepieciešams veikt deleģēto uzdevumu pārdali atbilstoši </w:t>
      </w:r>
      <w:r w:rsidRPr="00B0163A">
        <w:rPr>
          <w:rFonts w:eastAsia="Times New Roman" w:cs="Times New Roman"/>
          <w:sz w:val="24"/>
          <w:szCs w:val="24"/>
        </w:rPr>
        <w:t>Globālā projekta iepirkumu un līgumu slēgšanas shēmai</w:t>
      </w:r>
      <w:r w:rsidRPr="00B0163A">
        <w:rPr>
          <w:rFonts w:cs="Times New Roman"/>
          <w:sz w:val="24"/>
          <w:szCs w:val="24"/>
          <w:lang w:eastAsia="lv-LV"/>
        </w:rPr>
        <w:t>.</w:t>
      </w:r>
    </w:p>
    <w:p w14:paraId="60000FD7" w14:textId="77777777" w:rsidR="007105F3" w:rsidRPr="009971EE" w:rsidRDefault="007105F3" w:rsidP="007105F3">
      <w:pPr>
        <w:pStyle w:val="ListParagraph"/>
        <w:numPr>
          <w:ilvl w:val="0"/>
          <w:numId w:val="12"/>
        </w:numPr>
        <w:spacing w:after="120" w:line="276" w:lineRule="auto"/>
        <w:rPr>
          <w:szCs w:val="24"/>
          <w:u w:val="single"/>
        </w:rPr>
      </w:pPr>
      <w:r>
        <w:rPr>
          <w:rFonts w:cs="Times New Roman"/>
          <w:szCs w:val="24"/>
          <w:u w:val="single"/>
        </w:rPr>
        <w:t xml:space="preserve">C6 - </w:t>
      </w:r>
      <w:r w:rsidRPr="009971EE">
        <w:rPr>
          <w:rFonts w:cs="Times New Roman"/>
          <w:szCs w:val="24"/>
          <w:u w:val="single"/>
        </w:rPr>
        <w:t xml:space="preserve">Salaspils multimodālā loģistikas centra IVN </w:t>
      </w:r>
      <w:r>
        <w:rPr>
          <w:rFonts w:cs="Times New Roman"/>
          <w:szCs w:val="24"/>
          <w:u w:val="single"/>
        </w:rPr>
        <w:t>papildināšana</w:t>
      </w:r>
    </w:p>
    <w:p w14:paraId="7D6C9A98" w14:textId="55780F35" w:rsidR="007105F3" w:rsidRPr="009971EE" w:rsidRDefault="007105F3" w:rsidP="007105F3">
      <w:pPr>
        <w:spacing w:after="120"/>
        <w:ind w:firstLine="360"/>
        <w:jc w:val="both"/>
        <w:rPr>
          <w:sz w:val="24"/>
          <w:szCs w:val="24"/>
        </w:rPr>
      </w:pPr>
      <w:r w:rsidRPr="009971EE">
        <w:rPr>
          <w:sz w:val="24"/>
          <w:szCs w:val="24"/>
        </w:rPr>
        <w:lastRenderedPageBreak/>
        <w:t xml:space="preserve">Paralēli </w:t>
      </w:r>
      <w:proofErr w:type="spellStart"/>
      <w:r w:rsidRPr="009971EE">
        <w:rPr>
          <w:sz w:val="24"/>
          <w:szCs w:val="24"/>
        </w:rPr>
        <w:t>Rail</w:t>
      </w:r>
      <w:proofErr w:type="spellEnd"/>
      <w:r w:rsidRPr="009971EE">
        <w:rPr>
          <w:sz w:val="24"/>
          <w:szCs w:val="24"/>
        </w:rPr>
        <w:t xml:space="preserve"> Baltica izpētes projektam Satiksmes ministrija 2015.</w:t>
      </w:r>
      <w:r w:rsidR="00864B30">
        <w:rPr>
          <w:sz w:val="24"/>
          <w:szCs w:val="24"/>
        </w:rPr>
        <w:t xml:space="preserve"> </w:t>
      </w:r>
      <w:r w:rsidRPr="009971EE">
        <w:rPr>
          <w:sz w:val="24"/>
          <w:szCs w:val="24"/>
        </w:rPr>
        <w:t>gadā ir veikusi izpēti Nr. SM 2014/15 TEN-T “</w:t>
      </w:r>
      <w:proofErr w:type="spellStart"/>
      <w:r w:rsidRPr="009971EE">
        <w:rPr>
          <w:sz w:val="24"/>
          <w:szCs w:val="24"/>
        </w:rPr>
        <w:t>Rail</w:t>
      </w:r>
      <w:proofErr w:type="spellEnd"/>
      <w:r w:rsidRPr="009971EE">
        <w:rPr>
          <w:sz w:val="24"/>
          <w:szCs w:val="24"/>
        </w:rPr>
        <w:t xml:space="preserve"> Baltica dzelzceļa līnijas </w:t>
      </w:r>
      <w:proofErr w:type="spellStart"/>
      <w:r w:rsidRPr="009971EE">
        <w:rPr>
          <w:sz w:val="24"/>
          <w:szCs w:val="24"/>
        </w:rPr>
        <w:t>intermodālā</w:t>
      </w:r>
      <w:proofErr w:type="spellEnd"/>
      <w:r w:rsidRPr="009971EE">
        <w:rPr>
          <w:sz w:val="24"/>
          <w:szCs w:val="24"/>
        </w:rPr>
        <w:t xml:space="preserve"> kravu loģistikas centra Latvijā darbības plāna un tehnisko risinājumu izstrāde”, kuras rezultātā ir izstrādāts </w:t>
      </w:r>
      <w:proofErr w:type="spellStart"/>
      <w:r w:rsidRPr="009971EE">
        <w:rPr>
          <w:sz w:val="24"/>
          <w:szCs w:val="24"/>
        </w:rPr>
        <w:t>Rail</w:t>
      </w:r>
      <w:proofErr w:type="spellEnd"/>
      <w:r w:rsidRPr="009971EE">
        <w:rPr>
          <w:sz w:val="24"/>
          <w:szCs w:val="24"/>
        </w:rPr>
        <w:t xml:space="preserve"> Baltica dzelzceļa līnijas </w:t>
      </w:r>
      <w:proofErr w:type="spellStart"/>
      <w:r w:rsidRPr="009971EE">
        <w:rPr>
          <w:sz w:val="24"/>
          <w:szCs w:val="24"/>
        </w:rPr>
        <w:t>intermodālā</w:t>
      </w:r>
      <w:proofErr w:type="spellEnd"/>
      <w:r w:rsidRPr="009971EE">
        <w:rPr>
          <w:sz w:val="24"/>
          <w:szCs w:val="24"/>
        </w:rPr>
        <w:t xml:space="preserve"> kravu loģistikas centra Latvijā detalizēts </w:t>
      </w:r>
      <w:r>
        <w:rPr>
          <w:sz w:val="24"/>
          <w:szCs w:val="24"/>
        </w:rPr>
        <w:t xml:space="preserve">izveides un </w:t>
      </w:r>
      <w:proofErr w:type="gramStart"/>
      <w:r>
        <w:rPr>
          <w:sz w:val="24"/>
          <w:szCs w:val="24"/>
        </w:rPr>
        <w:t xml:space="preserve">tā iespējamās </w:t>
      </w:r>
      <w:r w:rsidRPr="009971EE">
        <w:rPr>
          <w:sz w:val="24"/>
          <w:szCs w:val="24"/>
        </w:rPr>
        <w:t>darbības</w:t>
      </w:r>
      <w:proofErr w:type="gramEnd"/>
      <w:r w:rsidRPr="009971EE">
        <w:rPr>
          <w:sz w:val="24"/>
          <w:szCs w:val="24"/>
        </w:rPr>
        <w:t xml:space="preserve"> projekts saistībā ar kopējo loģistikas sistēmu Latvijā, trīs Baltijas valstīs un Baltijas jūras reģionā, un ņemot vērā sasaisti ar globālo loģistikas ķēžu kravu plūsmām. Izpēte tika veikta, lai pieņemtu lēmumus par loģistikas centru/</w:t>
      </w:r>
      <w:proofErr w:type="spellStart"/>
      <w:r w:rsidRPr="009971EE">
        <w:rPr>
          <w:sz w:val="24"/>
          <w:szCs w:val="24"/>
        </w:rPr>
        <w:t>intermodālo</w:t>
      </w:r>
      <w:proofErr w:type="spellEnd"/>
      <w:r w:rsidRPr="009971EE">
        <w:rPr>
          <w:sz w:val="24"/>
          <w:szCs w:val="24"/>
        </w:rPr>
        <w:t xml:space="preserve"> termināļu perspektīvo atrašanās vietu valsts transporta tīklā, kā arī plānojot publiskā sektora investīcijas šādas infrastruktūras attīstībai ilgtermiņā. Izpētes materiāli sniedz priekšstatu par plānoto sliežu ceļu infrastruktūru un teritorijas funkcionālo izvietojumu plānotajai Salaspils mu</w:t>
      </w:r>
      <w:r>
        <w:rPr>
          <w:sz w:val="24"/>
          <w:szCs w:val="24"/>
        </w:rPr>
        <w:t xml:space="preserve">ltimodālā termināla attīstībai, t.sk. </w:t>
      </w:r>
      <w:r w:rsidRPr="009971EE">
        <w:rPr>
          <w:sz w:val="24"/>
          <w:szCs w:val="24"/>
        </w:rPr>
        <w:t xml:space="preserve">multimodālā loģistikas centra </w:t>
      </w:r>
      <w:proofErr w:type="spellStart"/>
      <w:r w:rsidRPr="009971EE">
        <w:rPr>
          <w:sz w:val="24"/>
          <w:szCs w:val="24"/>
        </w:rPr>
        <w:t>pamatinfrastruktūru</w:t>
      </w:r>
      <w:proofErr w:type="spellEnd"/>
      <w:r>
        <w:rPr>
          <w:sz w:val="24"/>
          <w:szCs w:val="24"/>
        </w:rPr>
        <w:t xml:space="preserve"> un</w:t>
      </w:r>
      <w:r w:rsidRPr="009971EE">
        <w:rPr>
          <w:sz w:val="24"/>
          <w:szCs w:val="24"/>
        </w:rPr>
        <w:t> saistīto/piegulošo teritoriju papildus attīstībai un investīciju piesaistei, kā arī rekomendācijas par iespējamo pārvaldes modeli.</w:t>
      </w:r>
    </w:p>
    <w:p w14:paraId="4A73C436" w14:textId="6043830F" w:rsidR="007105F3" w:rsidRDefault="007105F3" w:rsidP="007105F3">
      <w:pPr>
        <w:spacing w:after="120"/>
        <w:jc w:val="both"/>
        <w:rPr>
          <w:rFonts w:cs="Times New Roman"/>
          <w:sz w:val="24"/>
          <w:szCs w:val="24"/>
        </w:rPr>
      </w:pPr>
      <w:r w:rsidRPr="009971EE">
        <w:rPr>
          <w:sz w:val="24"/>
          <w:szCs w:val="24"/>
        </w:rPr>
        <w:t xml:space="preserve">Tā kā iepriekšējās izpētes </w:t>
      </w:r>
      <w:proofErr w:type="spellStart"/>
      <w:r w:rsidRPr="009971EE">
        <w:rPr>
          <w:sz w:val="24"/>
          <w:szCs w:val="24"/>
        </w:rPr>
        <w:t>ievaros</w:t>
      </w:r>
      <w:proofErr w:type="spellEnd"/>
      <w:r w:rsidRPr="009971EE">
        <w:rPr>
          <w:sz w:val="24"/>
          <w:szCs w:val="24"/>
        </w:rPr>
        <w:t xml:space="preserve"> IVN ir veikts tikai teritorijai, kur</w:t>
      </w:r>
      <w:r>
        <w:rPr>
          <w:sz w:val="24"/>
          <w:szCs w:val="24"/>
        </w:rPr>
        <w:t>ā</w:t>
      </w:r>
      <w:r w:rsidRPr="009971EE">
        <w:rPr>
          <w:sz w:val="24"/>
          <w:szCs w:val="24"/>
        </w:rPr>
        <w:t xml:space="preserve"> plānots izbūvēt dzelzceļa līniju un apdzīšanas sliežu ceļus, nepieciešams veikt papildus </w:t>
      </w:r>
      <w:r>
        <w:rPr>
          <w:sz w:val="24"/>
          <w:szCs w:val="24"/>
        </w:rPr>
        <w:t>IVN</w:t>
      </w:r>
      <w:r w:rsidRPr="009971EE">
        <w:rPr>
          <w:sz w:val="24"/>
          <w:szCs w:val="24"/>
        </w:rPr>
        <w:t xml:space="preserve"> pilnai loģistikas centra teritorijai, lai savlaicīgi būtu iespējams </w:t>
      </w:r>
      <w:r>
        <w:rPr>
          <w:sz w:val="24"/>
          <w:szCs w:val="24"/>
        </w:rPr>
        <w:t>uzsākt un pa</w:t>
      </w:r>
      <w:r w:rsidRPr="009971EE">
        <w:rPr>
          <w:sz w:val="24"/>
          <w:szCs w:val="24"/>
        </w:rPr>
        <w:t xml:space="preserve">veikt nepieciešamos būvprojektēšanas un būvniecības darbus </w:t>
      </w:r>
      <w:proofErr w:type="spellStart"/>
      <w:r w:rsidRPr="009971EE">
        <w:rPr>
          <w:sz w:val="24"/>
          <w:szCs w:val="24"/>
        </w:rPr>
        <w:t>Rail</w:t>
      </w:r>
      <w:proofErr w:type="spellEnd"/>
      <w:r w:rsidRPr="009971EE">
        <w:rPr>
          <w:sz w:val="24"/>
          <w:szCs w:val="24"/>
        </w:rPr>
        <w:t xml:space="preserve"> Balt</w:t>
      </w:r>
      <w:r>
        <w:rPr>
          <w:sz w:val="24"/>
          <w:szCs w:val="24"/>
        </w:rPr>
        <w:t>i</w:t>
      </w:r>
      <w:r w:rsidRPr="009971EE">
        <w:rPr>
          <w:sz w:val="24"/>
          <w:szCs w:val="24"/>
        </w:rPr>
        <w:t>ca loģistikas centra pamat infrastruktūrai, kā arī plānošanas un citas saistītās aktivitātes piegulošajai infrastruktūrai, tādā apjomā, kas ļautu pilnvērtīgi uzsākt teritorijas apsaimniekošanu un investoru piesaisti.</w:t>
      </w:r>
      <w:r>
        <w:rPr>
          <w:sz w:val="24"/>
          <w:szCs w:val="24"/>
        </w:rPr>
        <w:t xml:space="preserve"> Šīs aktivitātes īstenošanai Latvija pieteikumā paredzējusi kopējās izmaksas 0.8 milj. euro apmērā. </w:t>
      </w:r>
      <w:r>
        <w:rPr>
          <w:rFonts w:cs="Times New Roman"/>
          <w:sz w:val="24"/>
          <w:szCs w:val="24"/>
        </w:rPr>
        <w:t>Nepietiekamā finansējuma dēļ INEA šo aktivitāti noraidīja, taču sarunu par līguma tvērumu gaitā tika panākta vienošanās EISI trešajā Finansēšanas līgumā iekļaut aktivitāti ar mazāku tvērumu, neparedzot būvprojekta minimālā sastāvā izstrādi, bet IVN precizēšanu un papildināšanu, kā arī tehniskās dokumentācijas sagatavošanu. Aktivitātes īstenošana paredzēta līdz 2020.</w:t>
      </w:r>
      <w:r w:rsidR="00864B30">
        <w:rPr>
          <w:rFonts w:cs="Times New Roman"/>
          <w:sz w:val="24"/>
          <w:szCs w:val="24"/>
        </w:rPr>
        <w:t xml:space="preserve"> </w:t>
      </w:r>
      <w:r>
        <w:rPr>
          <w:rFonts w:cs="Times New Roman"/>
          <w:sz w:val="24"/>
          <w:szCs w:val="24"/>
        </w:rPr>
        <w:t>gada beigām.</w:t>
      </w:r>
    </w:p>
    <w:p w14:paraId="563B235B" w14:textId="77777777" w:rsidR="007105F3" w:rsidRPr="006F74D0" w:rsidRDefault="007105F3" w:rsidP="007105F3">
      <w:pPr>
        <w:jc w:val="both"/>
        <w:rPr>
          <w:rFonts w:cs="Times New Roman"/>
          <w:b/>
          <w:sz w:val="24"/>
          <w:szCs w:val="24"/>
        </w:rPr>
      </w:pPr>
      <w:r>
        <w:rPr>
          <w:b/>
          <w:sz w:val="24"/>
          <w:szCs w:val="24"/>
        </w:rPr>
        <w:t xml:space="preserve">II </w:t>
      </w:r>
      <w:r w:rsidRPr="006F74D0">
        <w:rPr>
          <w:rFonts w:cs="Times New Roman"/>
          <w:b/>
          <w:sz w:val="24"/>
          <w:szCs w:val="24"/>
        </w:rPr>
        <w:t xml:space="preserve">Aktivitātes, kuras ievieš RB </w:t>
      </w:r>
      <w:proofErr w:type="spellStart"/>
      <w:r w:rsidRPr="006F74D0">
        <w:rPr>
          <w:rFonts w:cs="Times New Roman"/>
          <w:b/>
          <w:sz w:val="24"/>
          <w:szCs w:val="24"/>
        </w:rPr>
        <w:t>Rail</w:t>
      </w:r>
      <w:proofErr w:type="spellEnd"/>
      <w:r w:rsidRPr="006F74D0">
        <w:rPr>
          <w:rFonts w:cs="Times New Roman"/>
          <w:b/>
          <w:sz w:val="24"/>
          <w:szCs w:val="24"/>
        </w:rPr>
        <w:t xml:space="preserve"> Kopējā projekta vajadzībām (katra valsts </w:t>
      </w:r>
      <w:r>
        <w:rPr>
          <w:rFonts w:cs="Times New Roman"/>
          <w:b/>
          <w:sz w:val="24"/>
          <w:szCs w:val="24"/>
        </w:rPr>
        <w:t>līdz</w:t>
      </w:r>
      <w:r w:rsidRPr="006F74D0">
        <w:rPr>
          <w:rFonts w:cs="Times New Roman"/>
          <w:b/>
          <w:sz w:val="24"/>
          <w:szCs w:val="24"/>
        </w:rPr>
        <w:t>finansē 1/3 daļu)</w:t>
      </w:r>
    </w:p>
    <w:p w14:paraId="35C84ECC" w14:textId="77777777" w:rsidR="007105F3" w:rsidRPr="003343EE" w:rsidRDefault="007105F3" w:rsidP="007105F3">
      <w:pPr>
        <w:pStyle w:val="ListParagraph"/>
        <w:numPr>
          <w:ilvl w:val="0"/>
          <w:numId w:val="2"/>
        </w:numPr>
        <w:spacing w:after="160" w:line="259" w:lineRule="auto"/>
        <w:rPr>
          <w:rFonts w:cs="Times New Roman"/>
          <w:szCs w:val="24"/>
          <w:u w:val="single"/>
        </w:rPr>
      </w:pPr>
      <w:r>
        <w:rPr>
          <w:rFonts w:cs="Times New Roman"/>
          <w:szCs w:val="24"/>
          <w:u w:val="single"/>
        </w:rPr>
        <w:t xml:space="preserve">C1 - </w:t>
      </w:r>
      <w:r w:rsidRPr="003343EE">
        <w:rPr>
          <w:rFonts w:cs="Times New Roman"/>
          <w:szCs w:val="24"/>
          <w:u w:val="single"/>
        </w:rPr>
        <w:t xml:space="preserve">Infrastruktūras pārvaldības izpēte un </w:t>
      </w:r>
      <w:proofErr w:type="spellStart"/>
      <w:r w:rsidRPr="003343EE">
        <w:rPr>
          <w:rFonts w:cs="Times New Roman"/>
          <w:szCs w:val="24"/>
          <w:u w:val="single"/>
        </w:rPr>
        <w:t>Rail</w:t>
      </w:r>
      <w:proofErr w:type="spellEnd"/>
      <w:r w:rsidRPr="003343EE">
        <w:rPr>
          <w:rFonts w:cs="Times New Roman"/>
          <w:szCs w:val="24"/>
          <w:u w:val="single"/>
        </w:rPr>
        <w:t xml:space="preserve"> Baltica dzelzceļa infrastruktūras pārvaldības līguma</w:t>
      </w:r>
      <w:r>
        <w:rPr>
          <w:rFonts w:cs="Times New Roman"/>
          <w:szCs w:val="24"/>
          <w:u w:val="single"/>
        </w:rPr>
        <w:t xml:space="preserve"> projekta</w:t>
      </w:r>
      <w:r w:rsidRPr="003343EE">
        <w:rPr>
          <w:rFonts w:cs="Times New Roman"/>
          <w:szCs w:val="24"/>
          <w:u w:val="single"/>
        </w:rPr>
        <w:t xml:space="preserve"> sagatavošana, kā arī papildus izpētes vienotās infrastruktūras pārvaldībai</w:t>
      </w:r>
    </w:p>
    <w:p w14:paraId="6083C1CC" w14:textId="77777777" w:rsidR="007105F3" w:rsidRPr="003343EE" w:rsidRDefault="007105F3" w:rsidP="007105F3">
      <w:pPr>
        <w:jc w:val="both"/>
        <w:rPr>
          <w:rFonts w:cs="Times New Roman"/>
          <w:sz w:val="24"/>
          <w:szCs w:val="24"/>
        </w:rPr>
      </w:pPr>
      <w:r w:rsidRPr="003343EE">
        <w:rPr>
          <w:rFonts w:cs="Times New Roman"/>
          <w:sz w:val="24"/>
          <w:szCs w:val="24"/>
        </w:rPr>
        <w:t>Aktivitāte ietver vairākas apakšaktivitātes:</w:t>
      </w:r>
    </w:p>
    <w:p w14:paraId="39AE9935" w14:textId="77777777" w:rsidR="007105F3" w:rsidRPr="003343EE" w:rsidRDefault="007105F3" w:rsidP="007105F3">
      <w:pPr>
        <w:pStyle w:val="ListParagraph"/>
        <w:numPr>
          <w:ilvl w:val="0"/>
          <w:numId w:val="3"/>
        </w:numPr>
        <w:spacing w:after="160" w:line="259" w:lineRule="auto"/>
        <w:rPr>
          <w:rFonts w:cs="Times New Roman"/>
          <w:szCs w:val="24"/>
        </w:rPr>
      </w:pPr>
      <w:r w:rsidRPr="003343EE">
        <w:rPr>
          <w:rFonts w:cs="Times New Roman"/>
          <w:szCs w:val="24"/>
        </w:rPr>
        <w:t xml:space="preserve">Infrastruktūras pārvaldības modeļa izpēte, kuras pamata mērķis ir izvērtēt dažādus infrastruktūras pārvaldības modeļus, kā arī identificēt </w:t>
      </w:r>
      <w:proofErr w:type="spellStart"/>
      <w:r w:rsidRPr="003343EE">
        <w:rPr>
          <w:rFonts w:cs="Times New Roman"/>
          <w:szCs w:val="24"/>
        </w:rPr>
        <w:t>Rail</w:t>
      </w:r>
      <w:proofErr w:type="spellEnd"/>
      <w:r w:rsidRPr="003343EE">
        <w:rPr>
          <w:rFonts w:cs="Times New Roman"/>
          <w:szCs w:val="24"/>
        </w:rPr>
        <w:t xml:space="preserve"> Baltica infrastruktūras pārvaldībai piemērotāko modeli, balstoties uz izvērtējamu no dzīvescikla, ekonomiskās efektivitātes un tirgus funkcionalitātes perspektīvas (pamata izpēte);</w:t>
      </w:r>
    </w:p>
    <w:p w14:paraId="7A3867E2" w14:textId="77777777" w:rsidR="007105F3" w:rsidRPr="003343EE" w:rsidRDefault="007105F3" w:rsidP="007105F3">
      <w:pPr>
        <w:pStyle w:val="ListParagraph"/>
        <w:numPr>
          <w:ilvl w:val="0"/>
          <w:numId w:val="3"/>
        </w:numPr>
        <w:spacing w:after="160" w:line="259" w:lineRule="auto"/>
        <w:rPr>
          <w:rFonts w:cs="Times New Roman"/>
          <w:szCs w:val="24"/>
        </w:rPr>
      </w:pPr>
      <w:r w:rsidRPr="003343EE">
        <w:rPr>
          <w:rFonts w:cs="Times New Roman"/>
          <w:szCs w:val="24"/>
        </w:rPr>
        <w:t>Infrastruktūras pārvaldības līguma projekta izstrāde;</w:t>
      </w:r>
    </w:p>
    <w:p w14:paraId="60F63CF0" w14:textId="77777777" w:rsidR="007105F3" w:rsidRPr="003343EE" w:rsidRDefault="007105F3" w:rsidP="007105F3">
      <w:pPr>
        <w:pStyle w:val="ListParagraph"/>
        <w:numPr>
          <w:ilvl w:val="0"/>
          <w:numId w:val="3"/>
        </w:numPr>
        <w:spacing w:after="160" w:line="259" w:lineRule="auto"/>
        <w:rPr>
          <w:rFonts w:cs="Times New Roman"/>
          <w:szCs w:val="24"/>
        </w:rPr>
      </w:pPr>
      <w:r w:rsidRPr="003343EE">
        <w:rPr>
          <w:rFonts w:cs="Times New Roman"/>
          <w:szCs w:val="24"/>
        </w:rPr>
        <w:t>Risku pārvaldības sistēmas izstrāde;</w:t>
      </w:r>
    </w:p>
    <w:p w14:paraId="618CBC7F" w14:textId="77777777" w:rsidR="007105F3" w:rsidRPr="003343EE" w:rsidRDefault="007105F3" w:rsidP="007105F3">
      <w:pPr>
        <w:pStyle w:val="ListParagraph"/>
        <w:numPr>
          <w:ilvl w:val="0"/>
          <w:numId w:val="3"/>
        </w:numPr>
        <w:spacing w:after="160" w:line="259" w:lineRule="auto"/>
        <w:rPr>
          <w:rFonts w:cs="Times New Roman"/>
          <w:szCs w:val="24"/>
        </w:rPr>
      </w:pPr>
      <w:r w:rsidRPr="003343EE">
        <w:rPr>
          <w:rFonts w:cs="Times New Roman"/>
          <w:szCs w:val="24"/>
        </w:rPr>
        <w:t xml:space="preserve">Būves informācijas modeļa (BIM) stratēģijas izstrāde un sistēmas ieviešana </w:t>
      </w:r>
      <w:proofErr w:type="spellStart"/>
      <w:r w:rsidRPr="003343EE">
        <w:rPr>
          <w:rFonts w:cs="Times New Roman"/>
          <w:szCs w:val="24"/>
        </w:rPr>
        <w:t>Rail</w:t>
      </w:r>
      <w:proofErr w:type="spellEnd"/>
      <w:r w:rsidRPr="003343EE">
        <w:rPr>
          <w:rFonts w:cs="Times New Roman"/>
          <w:szCs w:val="24"/>
        </w:rPr>
        <w:t xml:space="preserve"> Baltica projektēšanai un būvniecībai, kas nākotnē izmantojama arī</w:t>
      </w:r>
      <w:proofErr w:type="gramStart"/>
      <w:r w:rsidRPr="003343EE">
        <w:rPr>
          <w:rFonts w:cs="Times New Roman"/>
          <w:szCs w:val="24"/>
        </w:rPr>
        <w:t xml:space="preserve">  </w:t>
      </w:r>
      <w:proofErr w:type="gramEnd"/>
      <w:r w:rsidRPr="003343EE">
        <w:rPr>
          <w:rFonts w:cs="Times New Roman"/>
          <w:szCs w:val="24"/>
        </w:rPr>
        <w:t>ieguldījumu pārvaldībai (</w:t>
      </w:r>
      <w:proofErr w:type="spellStart"/>
      <w:r w:rsidRPr="003343EE">
        <w:rPr>
          <w:rFonts w:cs="Times New Roman"/>
          <w:szCs w:val="24"/>
        </w:rPr>
        <w:t>asset</w:t>
      </w:r>
      <w:proofErr w:type="spellEnd"/>
      <w:r w:rsidRPr="003343EE">
        <w:rPr>
          <w:rFonts w:cs="Times New Roman"/>
          <w:szCs w:val="24"/>
        </w:rPr>
        <w:t xml:space="preserve"> </w:t>
      </w:r>
      <w:proofErr w:type="spellStart"/>
      <w:r w:rsidRPr="003343EE">
        <w:rPr>
          <w:rFonts w:cs="Times New Roman"/>
          <w:szCs w:val="24"/>
        </w:rPr>
        <w:t>management</w:t>
      </w:r>
      <w:proofErr w:type="spellEnd"/>
      <w:r w:rsidRPr="003343EE">
        <w:rPr>
          <w:rFonts w:cs="Times New Roman"/>
          <w:szCs w:val="24"/>
        </w:rPr>
        <w:t>).</w:t>
      </w:r>
    </w:p>
    <w:p w14:paraId="6F2830E5" w14:textId="088D6632" w:rsidR="007105F3" w:rsidRPr="003343EE" w:rsidRDefault="007105F3" w:rsidP="007105F3">
      <w:pPr>
        <w:jc w:val="both"/>
        <w:rPr>
          <w:rFonts w:cs="Times New Roman"/>
          <w:sz w:val="24"/>
          <w:szCs w:val="24"/>
        </w:rPr>
      </w:pPr>
      <w:r>
        <w:rPr>
          <w:rFonts w:cs="Times New Roman"/>
          <w:sz w:val="24"/>
          <w:szCs w:val="24"/>
        </w:rPr>
        <w:t xml:space="preserve">Izpētes rezultātā radītais </w:t>
      </w:r>
      <w:proofErr w:type="spellStart"/>
      <w:r w:rsidRPr="003343EE">
        <w:rPr>
          <w:rFonts w:cs="Times New Roman"/>
          <w:sz w:val="24"/>
          <w:szCs w:val="24"/>
        </w:rPr>
        <w:t>Rail</w:t>
      </w:r>
      <w:proofErr w:type="spellEnd"/>
      <w:r w:rsidRPr="003343EE">
        <w:rPr>
          <w:rFonts w:cs="Times New Roman"/>
          <w:sz w:val="24"/>
          <w:szCs w:val="24"/>
        </w:rPr>
        <w:t xml:space="preserve"> Baltica infrastruktūras pārvaldības modelis un līguma projekts nodrošinās pamatu vienošanās panākšanai Projekta īstenošanā iesaistīto pušu starpā par infrastruktūras pārvaldību. Atbilstoši Finansēšanas līgumā noteiktajiem sasniedzamajiem </w:t>
      </w:r>
      <w:r w:rsidRPr="003343EE">
        <w:rPr>
          <w:rFonts w:cs="Times New Roman"/>
          <w:sz w:val="24"/>
          <w:szCs w:val="24"/>
        </w:rPr>
        <w:lastRenderedPageBreak/>
        <w:t>rādītājiem infrastruktūras pārvaldības izpēti plānots pabeigt 2018.</w:t>
      </w:r>
      <w:r w:rsidR="00864B30">
        <w:rPr>
          <w:rFonts w:cs="Times New Roman"/>
          <w:sz w:val="24"/>
          <w:szCs w:val="24"/>
        </w:rPr>
        <w:t xml:space="preserve"> </w:t>
      </w:r>
      <w:r w:rsidRPr="003343EE">
        <w:rPr>
          <w:rFonts w:cs="Times New Roman"/>
          <w:sz w:val="24"/>
          <w:szCs w:val="24"/>
        </w:rPr>
        <w:t>gada februārī, līguma projekta izstrādei pabeigta 2018.</w:t>
      </w:r>
      <w:r w:rsidR="00864B30">
        <w:rPr>
          <w:rFonts w:cs="Times New Roman"/>
          <w:sz w:val="24"/>
          <w:szCs w:val="24"/>
        </w:rPr>
        <w:t xml:space="preserve"> </w:t>
      </w:r>
      <w:r w:rsidRPr="003343EE">
        <w:rPr>
          <w:rFonts w:cs="Times New Roman"/>
          <w:sz w:val="24"/>
          <w:szCs w:val="24"/>
        </w:rPr>
        <w:t>gada jūnijā. Vienošanās iesaistīto pušu starpā par izbūvētās infrastruktūras pārvaldību panākama līdz 2018.</w:t>
      </w:r>
      <w:r w:rsidR="00864B30">
        <w:rPr>
          <w:rFonts w:cs="Times New Roman"/>
          <w:sz w:val="24"/>
          <w:szCs w:val="24"/>
        </w:rPr>
        <w:t xml:space="preserve"> </w:t>
      </w:r>
      <w:r w:rsidRPr="003343EE">
        <w:rPr>
          <w:rFonts w:cs="Times New Roman"/>
          <w:sz w:val="24"/>
          <w:szCs w:val="24"/>
        </w:rPr>
        <w:t>gada beigām.</w:t>
      </w:r>
    </w:p>
    <w:p w14:paraId="73E8BC72" w14:textId="7E92B148" w:rsidR="007105F3" w:rsidRPr="003343EE" w:rsidRDefault="007105F3" w:rsidP="007105F3">
      <w:pPr>
        <w:jc w:val="both"/>
        <w:rPr>
          <w:rFonts w:cs="Times New Roman"/>
          <w:sz w:val="24"/>
          <w:szCs w:val="24"/>
        </w:rPr>
      </w:pPr>
      <w:bookmarkStart w:id="0" w:name="_Hlk490141550"/>
      <w:r w:rsidRPr="003343EE">
        <w:rPr>
          <w:rFonts w:cs="Times New Roman"/>
          <w:sz w:val="24"/>
          <w:szCs w:val="24"/>
        </w:rPr>
        <w:t>Riska pārvaldības sistēma, kā arī BIM sistēma ieviešama līdz 2019.</w:t>
      </w:r>
      <w:r w:rsidR="00864B30">
        <w:rPr>
          <w:rFonts w:cs="Times New Roman"/>
          <w:sz w:val="24"/>
          <w:szCs w:val="24"/>
        </w:rPr>
        <w:t xml:space="preserve"> </w:t>
      </w:r>
      <w:r w:rsidRPr="003343EE">
        <w:rPr>
          <w:rFonts w:cs="Times New Roman"/>
          <w:sz w:val="24"/>
          <w:szCs w:val="24"/>
        </w:rPr>
        <w:t>gada jūnijam.</w:t>
      </w:r>
    </w:p>
    <w:bookmarkEnd w:id="0"/>
    <w:p w14:paraId="429259F9" w14:textId="77777777" w:rsidR="007105F3" w:rsidRPr="003343EE" w:rsidRDefault="007105F3" w:rsidP="007105F3">
      <w:pPr>
        <w:pStyle w:val="ListParagraph"/>
        <w:numPr>
          <w:ilvl w:val="0"/>
          <w:numId w:val="2"/>
        </w:numPr>
        <w:spacing w:after="160" w:line="259" w:lineRule="auto"/>
        <w:rPr>
          <w:rFonts w:cs="Times New Roman"/>
          <w:szCs w:val="24"/>
          <w:u w:val="single"/>
        </w:rPr>
      </w:pPr>
      <w:r>
        <w:rPr>
          <w:rFonts w:cs="Times New Roman"/>
          <w:szCs w:val="24"/>
          <w:u w:val="single"/>
        </w:rPr>
        <w:t xml:space="preserve">C2 - </w:t>
      </w:r>
      <w:r w:rsidRPr="003343EE">
        <w:rPr>
          <w:rFonts w:cs="Times New Roman"/>
          <w:szCs w:val="24"/>
          <w:u w:val="single"/>
        </w:rPr>
        <w:t xml:space="preserve">Piegādātāju tirgus izpētes un izpētes, </w:t>
      </w:r>
      <w:proofErr w:type="gramStart"/>
      <w:r w:rsidRPr="003343EE">
        <w:rPr>
          <w:rFonts w:cs="Times New Roman"/>
          <w:szCs w:val="24"/>
          <w:u w:val="single"/>
        </w:rPr>
        <w:t>kuru mērķis ir paātrināt</w:t>
      </w:r>
      <w:proofErr w:type="gramEnd"/>
      <w:r w:rsidRPr="003343EE">
        <w:rPr>
          <w:rFonts w:cs="Times New Roman"/>
          <w:szCs w:val="24"/>
          <w:u w:val="single"/>
        </w:rPr>
        <w:t xml:space="preserve"> projektēšanas un būvniecības fāzes, identificējot mēroga ekonomijas ieguvumus, organizējot konsolidētos iepirkumus</w:t>
      </w:r>
    </w:p>
    <w:p w14:paraId="03928957" w14:textId="77777777" w:rsidR="007105F3" w:rsidRPr="003343EE" w:rsidRDefault="007105F3" w:rsidP="007105F3">
      <w:pPr>
        <w:jc w:val="both"/>
        <w:rPr>
          <w:rFonts w:cs="Times New Roman"/>
          <w:sz w:val="24"/>
          <w:szCs w:val="24"/>
        </w:rPr>
      </w:pPr>
      <w:r w:rsidRPr="003343EE">
        <w:rPr>
          <w:rFonts w:cs="Times New Roman"/>
          <w:sz w:val="24"/>
          <w:szCs w:val="24"/>
        </w:rPr>
        <w:t>Aktivitāte ietver vairākas apakšaktivitātes:</w:t>
      </w:r>
    </w:p>
    <w:p w14:paraId="27AB86F4" w14:textId="77777777" w:rsidR="007105F3" w:rsidRPr="003343EE" w:rsidRDefault="007105F3" w:rsidP="007105F3">
      <w:pPr>
        <w:pStyle w:val="ListParagraph"/>
        <w:numPr>
          <w:ilvl w:val="0"/>
          <w:numId w:val="4"/>
        </w:numPr>
        <w:spacing w:after="160" w:line="259" w:lineRule="auto"/>
        <w:rPr>
          <w:rFonts w:cs="Times New Roman"/>
          <w:szCs w:val="24"/>
        </w:rPr>
      </w:pPr>
      <w:proofErr w:type="spellStart"/>
      <w:r w:rsidRPr="003343EE">
        <w:rPr>
          <w:rFonts w:cs="Times New Roman"/>
          <w:szCs w:val="24"/>
        </w:rPr>
        <w:t>Minerālmateriālu</w:t>
      </w:r>
      <w:proofErr w:type="spellEnd"/>
      <w:r w:rsidRPr="003343EE">
        <w:rPr>
          <w:rFonts w:cs="Times New Roman"/>
          <w:szCs w:val="24"/>
        </w:rPr>
        <w:t xml:space="preserve"> izpētes Latvijā un Lietuvā, kā arī Baltijas līmeņa </w:t>
      </w:r>
      <w:proofErr w:type="spellStart"/>
      <w:r w:rsidRPr="003343EE">
        <w:rPr>
          <w:rFonts w:cs="Times New Roman"/>
          <w:szCs w:val="24"/>
        </w:rPr>
        <w:t>minerālmateriālu</w:t>
      </w:r>
      <w:proofErr w:type="spellEnd"/>
      <w:r w:rsidRPr="003343EE">
        <w:rPr>
          <w:rFonts w:cs="Times New Roman"/>
          <w:szCs w:val="24"/>
        </w:rPr>
        <w:t xml:space="preserve"> piegādātāju tirgus izpēte;</w:t>
      </w:r>
    </w:p>
    <w:p w14:paraId="7A6508E4" w14:textId="77777777" w:rsidR="007105F3" w:rsidRPr="003343EE" w:rsidRDefault="007105F3" w:rsidP="007105F3">
      <w:pPr>
        <w:pStyle w:val="ListParagraph"/>
        <w:numPr>
          <w:ilvl w:val="0"/>
          <w:numId w:val="4"/>
        </w:numPr>
        <w:spacing w:after="160" w:line="259" w:lineRule="auto"/>
        <w:rPr>
          <w:rFonts w:cs="Times New Roman"/>
          <w:szCs w:val="24"/>
        </w:rPr>
      </w:pPr>
      <w:r w:rsidRPr="003343EE">
        <w:rPr>
          <w:rFonts w:cs="Times New Roman"/>
          <w:szCs w:val="24"/>
        </w:rPr>
        <w:t>Dzelzceļa virsbūves un dzelzceļa infrastruktūras elementu (t.sk. sliedes, stiprinājumi, gulšņi, pārmijas, balsts, caurtekas, mazi tilti/viadukti, trokšņu sienas u.c.) piegādātāju tirgus izpētes;</w:t>
      </w:r>
    </w:p>
    <w:p w14:paraId="11131342" w14:textId="77777777" w:rsidR="007105F3" w:rsidRPr="003343EE" w:rsidRDefault="007105F3" w:rsidP="007105F3">
      <w:pPr>
        <w:pStyle w:val="ListParagraph"/>
        <w:numPr>
          <w:ilvl w:val="0"/>
          <w:numId w:val="4"/>
        </w:numPr>
        <w:spacing w:after="160" w:line="259" w:lineRule="auto"/>
        <w:rPr>
          <w:rFonts w:cs="Times New Roman"/>
          <w:szCs w:val="24"/>
        </w:rPr>
      </w:pPr>
      <w:r w:rsidRPr="003343EE">
        <w:rPr>
          <w:rFonts w:cs="Times New Roman"/>
          <w:szCs w:val="24"/>
        </w:rPr>
        <w:t>Kontroles, vadības un signalizācijas apakšsistēmu, t.sk. Eiropas Dzelzceļa satiksmes vadības sistēmas (ERTMS) un pasažieru informēšanas sistēmas iepirkumu un ieviešanas stratēģijas izstrāde (t.sk. piegādātāju tirgus izpēte, tehniskās priekšizpētes, iepirkumu un ieviešanas stratēģijas izstrāde, kā arī iepirkuma dokumentācijas, ietverot nepieciešamo līgumu dokumentācijas projektu, izstrāde);</w:t>
      </w:r>
    </w:p>
    <w:p w14:paraId="23D68B58" w14:textId="77777777" w:rsidR="007105F3" w:rsidRPr="003343EE" w:rsidRDefault="007105F3" w:rsidP="007105F3">
      <w:pPr>
        <w:pStyle w:val="ListParagraph"/>
        <w:numPr>
          <w:ilvl w:val="0"/>
          <w:numId w:val="4"/>
        </w:numPr>
        <w:spacing w:after="160" w:line="259" w:lineRule="auto"/>
        <w:rPr>
          <w:rFonts w:cs="Times New Roman"/>
          <w:szCs w:val="24"/>
        </w:rPr>
      </w:pPr>
      <w:r w:rsidRPr="003343EE">
        <w:rPr>
          <w:rFonts w:cs="Times New Roman"/>
          <w:szCs w:val="24"/>
        </w:rPr>
        <w:t>Elektrifikācijas apakšsistēmu iepirkuma un ieviešanas stratēģija (t.sk. piegādātāju tirgus izpēte, tehniskās priekšizpētes, iepirkumu un ieviešanas stratēģijas izstrāde, kā arī iepirkuma dokumentācijas, ietverot nepieciešamo līgumu dokumentācijas projektu izstrāde);</w:t>
      </w:r>
    </w:p>
    <w:p w14:paraId="78AC6391" w14:textId="77777777" w:rsidR="007105F3" w:rsidRPr="003343EE" w:rsidRDefault="007105F3" w:rsidP="007105F3">
      <w:pPr>
        <w:pStyle w:val="ListParagraph"/>
        <w:numPr>
          <w:ilvl w:val="0"/>
          <w:numId w:val="4"/>
        </w:numPr>
        <w:spacing w:after="160" w:line="259" w:lineRule="auto"/>
        <w:rPr>
          <w:rFonts w:cs="Times New Roman"/>
          <w:szCs w:val="24"/>
        </w:rPr>
      </w:pPr>
      <w:r w:rsidRPr="003343EE">
        <w:rPr>
          <w:rFonts w:cs="Times New Roman"/>
          <w:szCs w:val="24"/>
        </w:rPr>
        <w:t>Būvniecības un būvniecības piegāžu loģistikas izpēte Latvijā un Lietuvā, kā arī Baltijas līmeņa būvniecības un būvniecības piegāžu loģistikas apvienotā izpēte;</w:t>
      </w:r>
    </w:p>
    <w:p w14:paraId="08749F26" w14:textId="77777777" w:rsidR="007105F3" w:rsidRPr="003343EE" w:rsidRDefault="007105F3" w:rsidP="007105F3">
      <w:pPr>
        <w:pStyle w:val="ListParagraph"/>
        <w:numPr>
          <w:ilvl w:val="0"/>
          <w:numId w:val="4"/>
        </w:numPr>
        <w:spacing w:after="160" w:line="259" w:lineRule="auto"/>
        <w:rPr>
          <w:rFonts w:cs="Times New Roman"/>
          <w:szCs w:val="24"/>
        </w:rPr>
      </w:pPr>
      <w:r w:rsidRPr="003343EE">
        <w:rPr>
          <w:rFonts w:cs="Times New Roman"/>
          <w:szCs w:val="24"/>
        </w:rPr>
        <w:t>Uzticamības, pieejamības, apkopes un drošības (RAMS) izpētes.</w:t>
      </w:r>
    </w:p>
    <w:p w14:paraId="7D0A36D0" w14:textId="77777777" w:rsidR="007105F3" w:rsidRPr="003343EE" w:rsidRDefault="007105F3" w:rsidP="007105F3">
      <w:pPr>
        <w:jc w:val="both"/>
        <w:rPr>
          <w:rFonts w:cs="Times New Roman"/>
          <w:sz w:val="24"/>
          <w:szCs w:val="24"/>
        </w:rPr>
      </w:pPr>
      <w:r w:rsidRPr="003343EE">
        <w:rPr>
          <w:rFonts w:cs="Times New Roman"/>
          <w:sz w:val="24"/>
          <w:szCs w:val="24"/>
        </w:rPr>
        <w:t xml:space="preserve">Šo </w:t>
      </w:r>
      <w:proofErr w:type="spellStart"/>
      <w:r w:rsidRPr="003343EE">
        <w:rPr>
          <w:rFonts w:cs="Times New Roman"/>
          <w:sz w:val="24"/>
          <w:szCs w:val="24"/>
        </w:rPr>
        <w:t>izpēšu</w:t>
      </w:r>
      <w:proofErr w:type="spellEnd"/>
      <w:r w:rsidRPr="003343EE">
        <w:rPr>
          <w:rFonts w:cs="Times New Roman"/>
          <w:sz w:val="24"/>
          <w:szCs w:val="24"/>
        </w:rPr>
        <w:t xml:space="preserve"> rezultātā tiks identificēti produkti, materiāli un sistēmas, kurus ir iespējams iepirkt centralizēti visa projekta vajadzībām, nodrošinot </w:t>
      </w:r>
      <w:proofErr w:type="spellStart"/>
      <w:r w:rsidRPr="003343EE">
        <w:rPr>
          <w:rFonts w:cs="Times New Roman"/>
          <w:sz w:val="24"/>
          <w:szCs w:val="24"/>
        </w:rPr>
        <w:t>mērogekonomikas</w:t>
      </w:r>
      <w:proofErr w:type="spellEnd"/>
      <w:r w:rsidRPr="003343EE">
        <w:rPr>
          <w:rFonts w:cs="Times New Roman"/>
          <w:sz w:val="24"/>
          <w:szCs w:val="24"/>
        </w:rPr>
        <w:t xml:space="preserve"> ieguvumus.</w:t>
      </w:r>
    </w:p>
    <w:p w14:paraId="0BE5CABE" w14:textId="77777777" w:rsidR="007105F3" w:rsidRPr="003343EE" w:rsidRDefault="007105F3" w:rsidP="007105F3">
      <w:pPr>
        <w:jc w:val="both"/>
        <w:rPr>
          <w:rFonts w:cs="Times New Roman"/>
          <w:sz w:val="24"/>
          <w:szCs w:val="24"/>
        </w:rPr>
      </w:pPr>
      <w:r w:rsidRPr="003343EE">
        <w:rPr>
          <w:rFonts w:cs="Times New Roman"/>
          <w:sz w:val="24"/>
          <w:szCs w:val="24"/>
        </w:rPr>
        <w:t xml:space="preserve">Attiecībā uz Kontroles, vadības un signalizācijas, kā arī elektrifikācijas apakšsistēmām tiks izstrādāta vienotas iepirkumu un apakšsistēmu ieviešanas stratēģija visai </w:t>
      </w:r>
      <w:proofErr w:type="spellStart"/>
      <w:r w:rsidRPr="003343EE">
        <w:rPr>
          <w:rFonts w:cs="Times New Roman"/>
          <w:sz w:val="24"/>
          <w:szCs w:val="24"/>
        </w:rPr>
        <w:t>Rail</w:t>
      </w:r>
      <w:proofErr w:type="spellEnd"/>
      <w:r w:rsidRPr="003343EE">
        <w:rPr>
          <w:rFonts w:cs="Times New Roman"/>
          <w:sz w:val="24"/>
          <w:szCs w:val="24"/>
        </w:rPr>
        <w:t xml:space="preserve"> Baltica līnijai </w:t>
      </w:r>
      <w:proofErr w:type="gramStart"/>
      <w:r w:rsidRPr="003343EE">
        <w:rPr>
          <w:rFonts w:cs="Times New Roman"/>
          <w:sz w:val="24"/>
          <w:szCs w:val="24"/>
        </w:rPr>
        <w:t>vairāk kā</w:t>
      </w:r>
      <w:proofErr w:type="gramEnd"/>
      <w:r w:rsidRPr="003343EE">
        <w:rPr>
          <w:rFonts w:cs="Times New Roman"/>
          <w:sz w:val="24"/>
          <w:szCs w:val="24"/>
        </w:rPr>
        <w:t xml:space="preserve"> 700 km garumā trīs Baltijas valstīs.</w:t>
      </w:r>
    </w:p>
    <w:p w14:paraId="099F9433" w14:textId="0FCFEB78" w:rsidR="007105F3" w:rsidRPr="003343EE" w:rsidRDefault="007105F3" w:rsidP="007105F3">
      <w:pPr>
        <w:jc w:val="both"/>
        <w:rPr>
          <w:rFonts w:cs="Times New Roman"/>
          <w:sz w:val="24"/>
          <w:szCs w:val="24"/>
        </w:rPr>
      </w:pPr>
      <w:proofErr w:type="spellStart"/>
      <w:r w:rsidRPr="003343EE">
        <w:rPr>
          <w:rFonts w:cs="Times New Roman"/>
          <w:sz w:val="24"/>
          <w:szCs w:val="24"/>
        </w:rPr>
        <w:t>Minerālmateriālu</w:t>
      </w:r>
      <w:proofErr w:type="spellEnd"/>
      <w:r w:rsidRPr="003343EE">
        <w:rPr>
          <w:rFonts w:cs="Times New Roman"/>
          <w:sz w:val="24"/>
          <w:szCs w:val="24"/>
        </w:rPr>
        <w:t xml:space="preserve"> izpēt</w:t>
      </w:r>
      <w:r>
        <w:rPr>
          <w:rFonts w:cs="Times New Roman"/>
          <w:sz w:val="24"/>
          <w:szCs w:val="24"/>
        </w:rPr>
        <w:t>i</w:t>
      </w:r>
      <w:r w:rsidRPr="003343EE">
        <w:rPr>
          <w:rFonts w:cs="Times New Roman"/>
          <w:sz w:val="24"/>
          <w:szCs w:val="24"/>
        </w:rPr>
        <w:t xml:space="preserve"> plānots pabeigt līdz 2018.</w:t>
      </w:r>
      <w:r w:rsidR="00BA077F">
        <w:rPr>
          <w:rFonts w:cs="Times New Roman"/>
          <w:sz w:val="24"/>
          <w:szCs w:val="24"/>
        </w:rPr>
        <w:t xml:space="preserve"> </w:t>
      </w:r>
      <w:r w:rsidRPr="003343EE">
        <w:rPr>
          <w:rFonts w:cs="Times New Roman"/>
          <w:sz w:val="24"/>
          <w:szCs w:val="24"/>
        </w:rPr>
        <w:t>gada februārim, savukārt dzelzceļa virsbūves un dzelzceļa infrastruktūras elementu piegādātāju tirgus izpētes</w:t>
      </w:r>
      <w:r>
        <w:rPr>
          <w:rFonts w:cs="Times New Roman"/>
          <w:sz w:val="24"/>
          <w:szCs w:val="24"/>
        </w:rPr>
        <w:t xml:space="preserve"> -</w:t>
      </w:r>
      <w:r w:rsidRPr="003343EE">
        <w:rPr>
          <w:rFonts w:cs="Times New Roman"/>
          <w:sz w:val="24"/>
          <w:szCs w:val="24"/>
        </w:rPr>
        <w:t xml:space="preserve"> līdz </w:t>
      </w:r>
      <w:proofErr w:type="gramStart"/>
      <w:r w:rsidRPr="003343EE">
        <w:rPr>
          <w:rFonts w:cs="Times New Roman"/>
          <w:sz w:val="24"/>
          <w:szCs w:val="24"/>
        </w:rPr>
        <w:t>2018.gada</w:t>
      </w:r>
      <w:proofErr w:type="gramEnd"/>
      <w:r w:rsidRPr="003343EE">
        <w:rPr>
          <w:rFonts w:cs="Times New Roman"/>
          <w:sz w:val="24"/>
          <w:szCs w:val="24"/>
        </w:rPr>
        <w:t xml:space="preserve"> martam. Kontroles, vadības un signalizācijas apakšsistēmu un elektrifikācijas apakšsistēmu iepirkumu un ieviešanas stratēģija izstrādājama līdz 2018.</w:t>
      </w:r>
      <w:r w:rsidR="00BA077F">
        <w:rPr>
          <w:rFonts w:cs="Times New Roman"/>
          <w:sz w:val="24"/>
          <w:szCs w:val="24"/>
        </w:rPr>
        <w:t xml:space="preserve"> </w:t>
      </w:r>
      <w:r w:rsidRPr="003343EE">
        <w:rPr>
          <w:rFonts w:cs="Times New Roman"/>
          <w:sz w:val="24"/>
          <w:szCs w:val="24"/>
        </w:rPr>
        <w:t>gada jūnijam, savukārt būvniecības un būvniecības piegāžu loģistikas izpētes pabeidzamas līdz 2018.</w:t>
      </w:r>
      <w:r w:rsidR="00BA077F">
        <w:rPr>
          <w:rFonts w:cs="Times New Roman"/>
          <w:sz w:val="24"/>
          <w:szCs w:val="24"/>
        </w:rPr>
        <w:t xml:space="preserve"> </w:t>
      </w:r>
      <w:r w:rsidRPr="003343EE">
        <w:rPr>
          <w:rFonts w:cs="Times New Roman"/>
          <w:sz w:val="24"/>
          <w:szCs w:val="24"/>
        </w:rPr>
        <w:t xml:space="preserve">gada beigām. RAMS izpēte pabeidzama līdz </w:t>
      </w:r>
      <w:proofErr w:type="gramStart"/>
      <w:r w:rsidRPr="003343EE">
        <w:rPr>
          <w:rFonts w:cs="Times New Roman"/>
          <w:sz w:val="24"/>
          <w:szCs w:val="24"/>
        </w:rPr>
        <w:t>2018.gada</w:t>
      </w:r>
      <w:proofErr w:type="gramEnd"/>
      <w:r w:rsidRPr="003343EE">
        <w:rPr>
          <w:rFonts w:cs="Times New Roman"/>
          <w:sz w:val="24"/>
          <w:szCs w:val="24"/>
        </w:rPr>
        <w:t xml:space="preserve"> beigām.</w:t>
      </w:r>
    </w:p>
    <w:p w14:paraId="4A050C58" w14:textId="77777777" w:rsidR="007105F3" w:rsidRPr="003343EE" w:rsidRDefault="007105F3" w:rsidP="007105F3">
      <w:pPr>
        <w:pStyle w:val="ListParagraph"/>
        <w:numPr>
          <w:ilvl w:val="0"/>
          <w:numId w:val="2"/>
        </w:numPr>
        <w:spacing w:after="160" w:line="259" w:lineRule="auto"/>
        <w:rPr>
          <w:rFonts w:cs="Times New Roman"/>
          <w:szCs w:val="24"/>
          <w:u w:val="single"/>
        </w:rPr>
      </w:pPr>
      <w:r>
        <w:rPr>
          <w:rFonts w:cs="Times New Roman"/>
          <w:szCs w:val="24"/>
          <w:u w:val="single"/>
        </w:rPr>
        <w:t xml:space="preserve">C3 - </w:t>
      </w:r>
      <w:r w:rsidRPr="003343EE">
        <w:rPr>
          <w:rFonts w:cs="Times New Roman"/>
          <w:szCs w:val="24"/>
          <w:u w:val="single"/>
        </w:rPr>
        <w:t xml:space="preserve">Konsolidētā sākotnējā tehniskā projekta izstrāde visai </w:t>
      </w:r>
      <w:proofErr w:type="spellStart"/>
      <w:r w:rsidRPr="003343EE">
        <w:rPr>
          <w:rFonts w:cs="Times New Roman"/>
          <w:szCs w:val="24"/>
          <w:u w:val="single"/>
        </w:rPr>
        <w:t>Rail</w:t>
      </w:r>
      <w:proofErr w:type="spellEnd"/>
      <w:r w:rsidRPr="003343EE">
        <w:rPr>
          <w:rFonts w:cs="Times New Roman"/>
          <w:szCs w:val="24"/>
          <w:u w:val="single"/>
        </w:rPr>
        <w:t xml:space="preserve"> Baltica dzelzceļa līnijai</w:t>
      </w:r>
    </w:p>
    <w:p w14:paraId="3EB75F11" w14:textId="77777777" w:rsidR="007105F3" w:rsidRPr="003343EE" w:rsidRDefault="007105F3" w:rsidP="007105F3">
      <w:pPr>
        <w:jc w:val="both"/>
        <w:rPr>
          <w:rFonts w:cs="Times New Roman"/>
          <w:sz w:val="24"/>
          <w:szCs w:val="24"/>
        </w:rPr>
      </w:pPr>
      <w:r w:rsidRPr="003343EE">
        <w:rPr>
          <w:rFonts w:cs="Times New Roman"/>
          <w:sz w:val="24"/>
          <w:szCs w:val="24"/>
        </w:rPr>
        <w:t>Aktivitāte ietver šādas apakšaktivitātes:</w:t>
      </w:r>
    </w:p>
    <w:p w14:paraId="1BC6D383" w14:textId="77777777" w:rsidR="007105F3" w:rsidRPr="003343EE" w:rsidRDefault="007105F3" w:rsidP="007105F3">
      <w:pPr>
        <w:pStyle w:val="ListParagraph"/>
        <w:numPr>
          <w:ilvl w:val="0"/>
          <w:numId w:val="5"/>
        </w:numPr>
        <w:spacing w:after="160" w:line="259" w:lineRule="auto"/>
        <w:rPr>
          <w:rFonts w:cs="Times New Roman"/>
          <w:szCs w:val="24"/>
        </w:rPr>
      </w:pPr>
      <w:r w:rsidRPr="003343EE">
        <w:rPr>
          <w:rFonts w:cs="Times New Roman"/>
          <w:szCs w:val="24"/>
        </w:rPr>
        <w:lastRenderedPageBreak/>
        <w:t>Konsolidētā sākotnējā tehniskā projekta izstrāde;</w:t>
      </w:r>
    </w:p>
    <w:p w14:paraId="35AD153E" w14:textId="77777777" w:rsidR="007105F3" w:rsidRPr="003343EE" w:rsidRDefault="007105F3" w:rsidP="007105F3">
      <w:pPr>
        <w:pStyle w:val="ListParagraph"/>
        <w:numPr>
          <w:ilvl w:val="0"/>
          <w:numId w:val="5"/>
        </w:numPr>
        <w:spacing w:after="160" w:line="259" w:lineRule="auto"/>
        <w:rPr>
          <w:rFonts w:cs="Times New Roman"/>
          <w:szCs w:val="24"/>
        </w:rPr>
      </w:pPr>
      <w:r w:rsidRPr="003343EE">
        <w:rPr>
          <w:rFonts w:cs="Times New Roman"/>
          <w:szCs w:val="24"/>
        </w:rPr>
        <w:t>Klimata pārmaiņu ietekmes novērtējuma izpēte;</w:t>
      </w:r>
    </w:p>
    <w:p w14:paraId="4C14BE65" w14:textId="77777777" w:rsidR="007105F3" w:rsidRPr="003343EE" w:rsidRDefault="007105F3" w:rsidP="007105F3">
      <w:pPr>
        <w:pStyle w:val="ListParagraph"/>
        <w:numPr>
          <w:ilvl w:val="0"/>
          <w:numId w:val="5"/>
        </w:numPr>
        <w:spacing w:after="160" w:line="259" w:lineRule="auto"/>
        <w:rPr>
          <w:rFonts w:cs="Times New Roman"/>
          <w:szCs w:val="24"/>
        </w:rPr>
      </w:pPr>
      <w:proofErr w:type="spellStart"/>
      <w:r w:rsidRPr="003343EE">
        <w:rPr>
          <w:rFonts w:cs="Times New Roman"/>
          <w:szCs w:val="24"/>
        </w:rPr>
        <w:t>Rail</w:t>
      </w:r>
      <w:proofErr w:type="spellEnd"/>
      <w:r w:rsidRPr="003343EE">
        <w:rPr>
          <w:rFonts w:cs="Times New Roman"/>
          <w:szCs w:val="24"/>
        </w:rPr>
        <w:t xml:space="preserve"> Baltica infrastruktūras dizaina vienotās vadlīnijas.</w:t>
      </w:r>
    </w:p>
    <w:p w14:paraId="52D8FE7C" w14:textId="6296B661" w:rsidR="007105F3" w:rsidRPr="003343EE" w:rsidRDefault="007105F3" w:rsidP="007105F3">
      <w:pPr>
        <w:jc w:val="both"/>
        <w:rPr>
          <w:rFonts w:cs="Times New Roman"/>
          <w:sz w:val="24"/>
          <w:szCs w:val="24"/>
        </w:rPr>
      </w:pPr>
      <w:r w:rsidRPr="003343EE">
        <w:rPr>
          <w:rFonts w:cs="Times New Roman"/>
          <w:sz w:val="24"/>
          <w:szCs w:val="24"/>
        </w:rPr>
        <w:t>Konsolidētā sākotnējā tehniskā projekta izstrāde tiks veikta, apvienojot un izvērtējot trīs Baltijas valstīs veikto sākotnējo tehnisko projektus ar mērķi nodrošināt vienotu pieeju visas trases būvprojektēšanai un būvniecībai. Sākotnējie tehniskie projekti tiks vērtēti no tehniskās savstarpējās izmantojamības, atbilstības Kopējā projekta Būvprojektēšanas vadlīnijām, kā arī izmaksu efektivitātes perspektīvas. Konsolidētā projekta izstrāde atbilstoši 2016.</w:t>
      </w:r>
      <w:r w:rsidR="00BA077F">
        <w:rPr>
          <w:rFonts w:cs="Times New Roman"/>
          <w:sz w:val="24"/>
          <w:szCs w:val="24"/>
        </w:rPr>
        <w:t xml:space="preserve"> </w:t>
      </w:r>
      <w:r w:rsidRPr="003343EE">
        <w:rPr>
          <w:rFonts w:cs="Times New Roman"/>
          <w:sz w:val="24"/>
          <w:szCs w:val="24"/>
        </w:rPr>
        <w:t xml:space="preserve">gada oktobrī noslēgtajam līgumam visu </w:t>
      </w:r>
      <w:proofErr w:type="spellStart"/>
      <w:r w:rsidRPr="003343EE">
        <w:rPr>
          <w:rFonts w:cs="Times New Roman"/>
          <w:sz w:val="24"/>
          <w:szCs w:val="24"/>
        </w:rPr>
        <w:t>Rail</w:t>
      </w:r>
      <w:proofErr w:type="spellEnd"/>
      <w:r w:rsidRPr="003343EE">
        <w:rPr>
          <w:rFonts w:cs="Times New Roman"/>
          <w:sz w:val="24"/>
          <w:szCs w:val="24"/>
        </w:rPr>
        <w:t xml:space="preserve"> Baltica projekta ieviešanā iesaistīto pušu starpā ir priekšnosacījums būvprojektēšanas uzsākšanai. Konsolidētā projekta izstrāde, ņemot vērā atšķirīgo gatavības līmeni dažādos līnijas posmos, tiks pabeigta līdz 2018.</w:t>
      </w:r>
      <w:r w:rsidR="00BA077F">
        <w:rPr>
          <w:rFonts w:cs="Times New Roman"/>
          <w:sz w:val="24"/>
          <w:szCs w:val="24"/>
        </w:rPr>
        <w:t xml:space="preserve"> </w:t>
      </w:r>
      <w:r w:rsidRPr="003343EE">
        <w:rPr>
          <w:rFonts w:cs="Times New Roman"/>
          <w:sz w:val="24"/>
          <w:szCs w:val="24"/>
        </w:rPr>
        <w:t>gada beigām.</w:t>
      </w:r>
    </w:p>
    <w:p w14:paraId="69A7B40F" w14:textId="77777777" w:rsidR="007105F3" w:rsidRPr="003343EE" w:rsidRDefault="007105F3" w:rsidP="007105F3">
      <w:pPr>
        <w:jc w:val="both"/>
        <w:rPr>
          <w:rFonts w:cs="Times New Roman"/>
          <w:sz w:val="24"/>
          <w:szCs w:val="24"/>
        </w:rPr>
      </w:pPr>
      <w:r w:rsidRPr="003343EE">
        <w:rPr>
          <w:rFonts w:cs="Times New Roman"/>
          <w:sz w:val="24"/>
          <w:szCs w:val="24"/>
        </w:rPr>
        <w:t>Klimatu pārmaiņu ietekmes izpētes ietvaros tiks vērtēti nepieciešamie ilgtermiņa adaptācijas pasākumi (tehniskie, tehnoloģiskie, funkcionālie), kas rodas, piemēram, pieaugošas vidējās temperatūras, pastiprinātu nokrišņu un palielināta plūdu riska situācijās.</w:t>
      </w:r>
    </w:p>
    <w:p w14:paraId="61B39B8F" w14:textId="77777777" w:rsidR="007105F3" w:rsidRPr="003343EE" w:rsidRDefault="007105F3" w:rsidP="007105F3">
      <w:pPr>
        <w:pStyle w:val="ListParagraph"/>
        <w:numPr>
          <w:ilvl w:val="0"/>
          <w:numId w:val="2"/>
        </w:numPr>
        <w:spacing w:after="160" w:line="259" w:lineRule="auto"/>
        <w:rPr>
          <w:rFonts w:cs="Times New Roman"/>
          <w:szCs w:val="24"/>
          <w:u w:val="single"/>
        </w:rPr>
      </w:pPr>
      <w:r>
        <w:rPr>
          <w:rFonts w:cs="Times New Roman"/>
          <w:szCs w:val="24"/>
          <w:u w:val="single"/>
        </w:rPr>
        <w:t xml:space="preserve">C4 - </w:t>
      </w:r>
      <w:r w:rsidRPr="003343EE">
        <w:rPr>
          <w:rFonts w:cs="Times New Roman"/>
          <w:szCs w:val="24"/>
          <w:u w:val="single"/>
        </w:rPr>
        <w:t>Infrastruktūras apkopes punktu visās trīs Baltijas valstīs teritorijas plānošanas, tehniskās un Ietekmes uz vidi izpētes, sākotnējā tehniskā projektēšana, būvprojektēšana.</w:t>
      </w:r>
    </w:p>
    <w:p w14:paraId="42639D4F" w14:textId="77777777" w:rsidR="007105F3" w:rsidRPr="003343EE" w:rsidRDefault="007105F3" w:rsidP="007105F3">
      <w:pPr>
        <w:jc w:val="both"/>
        <w:rPr>
          <w:rFonts w:cs="Times New Roman"/>
          <w:sz w:val="24"/>
          <w:szCs w:val="24"/>
        </w:rPr>
      </w:pPr>
      <w:r w:rsidRPr="003343EE">
        <w:rPr>
          <w:rFonts w:cs="Times New Roman"/>
          <w:sz w:val="24"/>
          <w:szCs w:val="24"/>
        </w:rPr>
        <w:t xml:space="preserve">Aktivitātes ietvaros paredzētas divas apakšaktivitātes, kas attiecas uz </w:t>
      </w:r>
      <w:proofErr w:type="spellStart"/>
      <w:r w:rsidRPr="003343EE">
        <w:rPr>
          <w:rFonts w:cs="Times New Roman"/>
          <w:sz w:val="24"/>
          <w:szCs w:val="24"/>
        </w:rPr>
        <w:t>Rail</w:t>
      </w:r>
      <w:proofErr w:type="spellEnd"/>
      <w:r w:rsidRPr="003343EE">
        <w:rPr>
          <w:rFonts w:cs="Times New Roman"/>
          <w:sz w:val="24"/>
          <w:szCs w:val="24"/>
        </w:rPr>
        <w:t xml:space="preserve"> Baltica dzelzceļa infrastruktūru Latvijas teritorijā:</w:t>
      </w:r>
    </w:p>
    <w:p w14:paraId="0296A9CF" w14:textId="77777777" w:rsidR="007105F3" w:rsidRPr="003343EE" w:rsidRDefault="007105F3" w:rsidP="007105F3">
      <w:pPr>
        <w:pStyle w:val="ListParagraph"/>
        <w:numPr>
          <w:ilvl w:val="0"/>
          <w:numId w:val="6"/>
        </w:numPr>
        <w:spacing w:after="160" w:line="259" w:lineRule="auto"/>
        <w:rPr>
          <w:rFonts w:cs="Times New Roman"/>
          <w:szCs w:val="24"/>
        </w:rPr>
      </w:pPr>
      <w:r w:rsidRPr="003343EE">
        <w:rPr>
          <w:rFonts w:cs="Times New Roman"/>
          <w:szCs w:val="24"/>
        </w:rPr>
        <w:t xml:space="preserve">Sākotnējā kopējā izpēte, kas noteiks infrastruktūras apkopes punktu precīzu atrašanās vietu un tehniskos rādītājus visas </w:t>
      </w:r>
      <w:proofErr w:type="spellStart"/>
      <w:r w:rsidRPr="003343EE">
        <w:rPr>
          <w:rFonts w:cs="Times New Roman"/>
          <w:szCs w:val="24"/>
        </w:rPr>
        <w:t>Rail</w:t>
      </w:r>
      <w:proofErr w:type="spellEnd"/>
      <w:r w:rsidRPr="003343EE">
        <w:rPr>
          <w:rFonts w:cs="Times New Roman"/>
          <w:szCs w:val="24"/>
        </w:rPr>
        <w:t xml:space="preserve"> Baltica trases garumā, kā arī definēs apkopes punktā nepieciešamo infrastruktūru un iekārtas;</w:t>
      </w:r>
    </w:p>
    <w:p w14:paraId="68FD0FF6" w14:textId="77777777" w:rsidR="007105F3" w:rsidRPr="003343EE" w:rsidRDefault="007105F3" w:rsidP="007105F3">
      <w:pPr>
        <w:pStyle w:val="ListParagraph"/>
        <w:numPr>
          <w:ilvl w:val="0"/>
          <w:numId w:val="6"/>
        </w:numPr>
        <w:spacing w:after="160" w:line="259" w:lineRule="auto"/>
        <w:rPr>
          <w:rFonts w:cs="Times New Roman"/>
          <w:szCs w:val="24"/>
        </w:rPr>
      </w:pPr>
      <w:r w:rsidRPr="003343EE">
        <w:rPr>
          <w:rFonts w:cs="Times New Roman"/>
          <w:szCs w:val="24"/>
        </w:rPr>
        <w:t xml:space="preserve">Infrastruktūras apkopes punkta būvprojektēšana. </w:t>
      </w:r>
    </w:p>
    <w:p w14:paraId="4F5A3F30" w14:textId="77777777" w:rsidR="007105F3" w:rsidRPr="003343EE" w:rsidRDefault="007105F3" w:rsidP="007105F3">
      <w:pPr>
        <w:pStyle w:val="ListParagraph"/>
        <w:rPr>
          <w:rFonts w:cs="Times New Roman"/>
          <w:szCs w:val="24"/>
        </w:rPr>
      </w:pPr>
    </w:p>
    <w:p w14:paraId="5436F7B7" w14:textId="5FBF9AB1" w:rsidR="007105F3" w:rsidRPr="003343EE" w:rsidRDefault="007105F3" w:rsidP="007105F3">
      <w:pPr>
        <w:jc w:val="both"/>
        <w:rPr>
          <w:rFonts w:cs="Times New Roman"/>
          <w:sz w:val="24"/>
          <w:szCs w:val="24"/>
        </w:rPr>
      </w:pPr>
      <w:r w:rsidRPr="003343EE">
        <w:rPr>
          <w:rFonts w:cs="Times New Roman"/>
          <w:sz w:val="24"/>
          <w:szCs w:val="24"/>
        </w:rPr>
        <w:t>Sākotnējo kopējo izpēti plānots uzsākt 2018.</w:t>
      </w:r>
      <w:r w:rsidR="00BA077F">
        <w:rPr>
          <w:rFonts w:cs="Times New Roman"/>
          <w:sz w:val="24"/>
          <w:szCs w:val="24"/>
        </w:rPr>
        <w:t xml:space="preserve"> </w:t>
      </w:r>
      <w:r w:rsidRPr="003343EE">
        <w:rPr>
          <w:rFonts w:cs="Times New Roman"/>
          <w:sz w:val="24"/>
          <w:szCs w:val="24"/>
        </w:rPr>
        <w:t>gada janvārī un noslēgt līdz 2020.</w:t>
      </w:r>
      <w:r w:rsidR="00BA077F">
        <w:rPr>
          <w:rFonts w:cs="Times New Roman"/>
          <w:sz w:val="24"/>
          <w:szCs w:val="24"/>
        </w:rPr>
        <w:t xml:space="preserve"> </w:t>
      </w:r>
      <w:r w:rsidRPr="003343EE">
        <w:rPr>
          <w:rFonts w:cs="Times New Roman"/>
          <w:sz w:val="24"/>
          <w:szCs w:val="24"/>
        </w:rPr>
        <w:t>gada beigām, savukārt būvprojektēšana pabeidzama līdz 2022.</w:t>
      </w:r>
      <w:r w:rsidR="00BA077F">
        <w:rPr>
          <w:rFonts w:cs="Times New Roman"/>
          <w:sz w:val="24"/>
          <w:szCs w:val="24"/>
        </w:rPr>
        <w:t xml:space="preserve"> </w:t>
      </w:r>
      <w:r w:rsidRPr="003343EE">
        <w:rPr>
          <w:rFonts w:cs="Times New Roman"/>
          <w:sz w:val="24"/>
          <w:szCs w:val="24"/>
        </w:rPr>
        <w:t>gada beigām.</w:t>
      </w:r>
    </w:p>
    <w:p w14:paraId="5BCA1B2B" w14:textId="0179D7B8" w:rsidR="007105F3" w:rsidRPr="003343EE" w:rsidRDefault="007105F3" w:rsidP="007105F3">
      <w:pPr>
        <w:pStyle w:val="ListParagraph"/>
        <w:numPr>
          <w:ilvl w:val="0"/>
          <w:numId w:val="2"/>
        </w:numPr>
        <w:spacing w:after="160" w:line="259" w:lineRule="auto"/>
        <w:rPr>
          <w:rFonts w:cs="Times New Roman"/>
          <w:szCs w:val="24"/>
          <w:u w:val="single"/>
        </w:rPr>
      </w:pPr>
      <w:r>
        <w:rPr>
          <w:rFonts w:cs="Times New Roman"/>
          <w:u w:val="single"/>
        </w:rPr>
        <w:t xml:space="preserve">C11 - </w:t>
      </w:r>
      <w:proofErr w:type="spellStart"/>
      <w:r w:rsidRPr="003343EE">
        <w:rPr>
          <w:rFonts w:cs="Times New Roman"/>
          <w:u w:val="single"/>
        </w:rPr>
        <w:t>Rail</w:t>
      </w:r>
      <w:proofErr w:type="spellEnd"/>
      <w:r w:rsidRPr="003343EE">
        <w:rPr>
          <w:rFonts w:cs="Times New Roman"/>
          <w:u w:val="single"/>
        </w:rPr>
        <w:t xml:space="preserve"> Baltica Komunikāciju stratēģijas ieviešana (2.</w:t>
      </w:r>
      <w:r w:rsidR="00BA077F">
        <w:rPr>
          <w:rFonts w:cs="Times New Roman"/>
          <w:u w:val="single"/>
        </w:rPr>
        <w:t xml:space="preserve"> </w:t>
      </w:r>
      <w:r w:rsidRPr="003343EE">
        <w:rPr>
          <w:rFonts w:cs="Times New Roman"/>
          <w:u w:val="single"/>
        </w:rPr>
        <w:t>posms)</w:t>
      </w:r>
    </w:p>
    <w:p w14:paraId="73812BD7" w14:textId="2E56A28B" w:rsidR="007105F3" w:rsidRPr="003343EE" w:rsidRDefault="007105F3" w:rsidP="007105F3">
      <w:pPr>
        <w:jc w:val="both"/>
        <w:rPr>
          <w:rFonts w:cs="Times New Roman"/>
          <w:sz w:val="24"/>
          <w:szCs w:val="24"/>
        </w:rPr>
      </w:pPr>
      <w:r w:rsidRPr="003343EE">
        <w:rPr>
          <w:rFonts w:cs="Times New Roman"/>
          <w:sz w:val="24"/>
          <w:szCs w:val="24"/>
        </w:rPr>
        <w:t>Aktivitāte ietver sabiedrības informēšanu par Kopējā projekta ieviešanu Baltijas valstīs, kā arī stratēģiskās komunikācijas aktivitātes saskaņā ar 2016.</w:t>
      </w:r>
      <w:r w:rsidR="00BA077F">
        <w:rPr>
          <w:rFonts w:cs="Times New Roman"/>
          <w:sz w:val="24"/>
          <w:szCs w:val="24"/>
        </w:rPr>
        <w:t xml:space="preserve"> </w:t>
      </w:r>
      <w:r w:rsidRPr="003343EE">
        <w:rPr>
          <w:rFonts w:cs="Times New Roman"/>
          <w:sz w:val="24"/>
          <w:szCs w:val="24"/>
        </w:rPr>
        <w:t>gadā apstiprināto Kopējā projekta komunikāciju stratēģiju līdz 2019.</w:t>
      </w:r>
      <w:r w:rsidR="00BA077F">
        <w:rPr>
          <w:rFonts w:cs="Times New Roman"/>
          <w:sz w:val="24"/>
          <w:szCs w:val="24"/>
        </w:rPr>
        <w:t xml:space="preserve"> </w:t>
      </w:r>
      <w:r w:rsidRPr="003343EE">
        <w:rPr>
          <w:rFonts w:cs="Times New Roman"/>
          <w:sz w:val="24"/>
          <w:szCs w:val="24"/>
        </w:rPr>
        <w:t>gadam. Aktivitātes ietvaros līdz 2020.</w:t>
      </w:r>
      <w:r w:rsidR="00BA077F">
        <w:rPr>
          <w:rFonts w:cs="Times New Roman"/>
          <w:sz w:val="24"/>
          <w:szCs w:val="24"/>
        </w:rPr>
        <w:t xml:space="preserve"> </w:t>
      </w:r>
      <w:r w:rsidRPr="003343EE">
        <w:rPr>
          <w:rFonts w:cs="Times New Roman"/>
          <w:sz w:val="24"/>
          <w:szCs w:val="24"/>
        </w:rPr>
        <w:t>gadam tiks izstrādāta Kopējā projekta komunikāciju stratēģija 2020.</w:t>
      </w:r>
      <w:r w:rsidR="00BA077F">
        <w:rPr>
          <w:rFonts w:cs="Times New Roman"/>
          <w:sz w:val="24"/>
          <w:szCs w:val="24"/>
        </w:rPr>
        <w:t xml:space="preserve"> </w:t>
      </w:r>
      <w:r w:rsidRPr="003343EE">
        <w:rPr>
          <w:rFonts w:cs="Times New Roman"/>
          <w:sz w:val="24"/>
          <w:szCs w:val="24"/>
        </w:rPr>
        <w:t>-</w:t>
      </w:r>
      <w:r w:rsidR="00BA077F">
        <w:rPr>
          <w:rFonts w:cs="Times New Roman"/>
          <w:sz w:val="24"/>
          <w:szCs w:val="24"/>
        </w:rPr>
        <w:t xml:space="preserve"> </w:t>
      </w:r>
      <w:r w:rsidRPr="003343EE">
        <w:rPr>
          <w:rFonts w:cs="Times New Roman"/>
          <w:sz w:val="24"/>
          <w:szCs w:val="24"/>
        </w:rPr>
        <w:t>2026.</w:t>
      </w:r>
      <w:r w:rsidR="00BA077F">
        <w:rPr>
          <w:rFonts w:cs="Times New Roman"/>
          <w:sz w:val="24"/>
          <w:szCs w:val="24"/>
        </w:rPr>
        <w:t xml:space="preserve"> </w:t>
      </w:r>
      <w:r w:rsidRPr="003343EE">
        <w:rPr>
          <w:rFonts w:cs="Times New Roman"/>
          <w:sz w:val="24"/>
          <w:szCs w:val="24"/>
        </w:rPr>
        <w:t xml:space="preserve">gadam. Lai nodrošinātu efektīvu jaunākās paaudzes kā </w:t>
      </w:r>
      <w:proofErr w:type="spellStart"/>
      <w:r w:rsidRPr="003343EE">
        <w:rPr>
          <w:rFonts w:cs="Times New Roman"/>
          <w:sz w:val="24"/>
          <w:szCs w:val="24"/>
        </w:rPr>
        <w:t>Rail</w:t>
      </w:r>
      <w:proofErr w:type="spellEnd"/>
      <w:r w:rsidRPr="003343EE">
        <w:rPr>
          <w:rFonts w:cs="Times New Roman"/>
          <w:sz w:val="24"/>
          <w:szCs w:val="24"/>
        </w:rPr>
        <w:t xml:space="preserve"> Baltica nākotnes pasažieru informētību, komunikācija tiks nodrošināta</w:t>
      </w:r>
      <w:proofErr w:type="gramStart"/>
      <w:r>
        <w:rPr>
          <w:rFonts w:cs="Times New Roman"/>
          <w:sz w:val="24"/>
          <w:szCs w:val="24"/>
        </w:rPr>
        <w:t xml:space="preserve"> izmantojot</w:t>
      </w:r>
      <w:r w:rsidRPr="003343EE">
        <w:rPr>
          <w:rFonts w:cs="Times New Roman"/>
          <w:sz w:val="24"/>
          <w:szCs w:val="24"/>
        </w:rPr>
        <w:t xml:space="preserve"> arī modernos informācijas līdzekļus</w:t>
      </w:r>
      <w:proofErr w:type="gramEnd"/>
      <w:r w:rsidRPr="003343EE">
        <w:rPr>
          <w:rFonts w:cs="Times New Roman"/>
          <w:sz w:val="24"/>
          <w:szCs w:val="24"/>
        </w:rPr>
        <w:t xml:space="preserve">, t.sk. digitālos informācijas kanālus. </w:t>
      </w:r>
    </w:p>
    <w:p w14:paraId="3D7BD489" w14:textId="77777777" w:rsidR="007105F3" w:rsidRPr="003343EE" w:rsidRDefault="007105F3" w:rsidP="007105F3">
      <w:pPr>
        <w:pStyle w:val="ListParagraph"/>
        <w:numPr>
          <w:ilvl w:val="0"/>
          <w:numId w:val="2"/>
        </w:numPr>
        <w:spacing w:after="160" w:line="259" w:lineRule="auto"/>
        <w:rPr>
          <w:rFonts w:cs="Times New Roman"/>
          <w:szCs w:val="24"/>
          <w:u w:val="single"/>
        </w:rPr>
      </w:pPr>
      <w:r>
        <w:rPr>
          <w:rFonts w:cs="Times New Roman"/>
          <w:szCs w:val="24"/>
          <w:u w:val="single"/>
        </w:rPr>
        <w:t xml:space="preserve">C12 - </w:t>
      </w:r>
      <w:r w:rsidRPr="003343EE">
        <w:rPr>
          <w:rFonts w:cs="Times New Roman"/>
          <w:szCs w:val="24"/>
          <w:u w:val="single"/>
        </w:rPr>
        <w:t>Kopējā projekta biznesa attīstības un mārketinga aktivitātes (1.posms).</w:t>
      </w:r>
    </w:p>
    <w:p w14:paraId="5295684E" w14:textId="2C6A4AFE" w:rsidR="007105F3" w:rsidRPr="003343EE" w:rsidRDefault="007105F3" w:rsidP="007105F3">
      <w:pPr>
        <w:jc w:val="both"/>
        <w:rPr>
          <w:rFonts w:cs="Times New Roman"/>
          <w:sz w:val="24"/>
          <w:szCs w:val="24"/>
        </w:rPr>
      </w:pPr>
      <w:r w:rsidRPr="003343EE">
        <w:rPr>
          <w:rFonts w:cs="Times New Roman"/>
          <w:sz w:val="24"/>
          <w:szCs w:val="24"/>
        </w:rPr>
        <w:t xml:space="preserve">Aktivitātes pamatā ir labās prakses princips, kad nākotnes infrastruktūras lietotāji, operatori un komerciālie sadarbības partneri tiek iesaistīti jau agrīnā projekta realizācijas stadijā, lai tādējādi censtos maksimizēt jaunās infrastruktūras komerciālo ilgtspēju, ka arī tās radītos </w:t>
      </w:r>
      <w:r w:rsidRPr="003343EE">
        <w:rPr>
          <w:rFonts w:cs="Times New Roman"/>
          <w:sz w:val="24"/>
          <w:szCs w:val="24"/>
        </w:rPr>
        <w:lastRenderedPageBreak/>
        <w:t>makroekonomiskos multiplikatora efektus, tai skaitā inducētos un katalītiskos ekonomiskos ieguvumus. Aktivitāte ieviešama līdz 2020.</w:t>
      </w:r>
      <w:r w:rsidR="00BA077F">
        <w:rPr>
          <w:rFonts w:cs="Times New Roman"/>
          <w:sz w:val="24"/>
          <w:szCs w:val="24"/>
        </w:rPr>
        <w:t xml:space="preserve"> </w:t>
      </w:r>
      <w:r w:rsidRPr="003343EE">
        <w:rPr>
          <w:rFonts w:cs="Times New Roman"/>
          <w:sz w:val="24"/>
          <w:szCs w:val="24"/>
        </w:rPr>
        <w:t xml:space="preserve">gada beigām. </w:t>
      </w:r>
    </w:p>
    <w:p w14:paraId="48CF5EB0" w14:textId="77777777" w:rsidR="007105F3" w:rsidRPr="003343EE" w:rsidRDefault="007105F3" w:rsidP="007105F3">
      <w:pPr>
        <w:pStyle w:val="ListParagraph"/>
        <w:numPr>
          <w:ilvl w:val="0"/>
          <w:numId w:val="2"/>
        </w:numPr>
        <w:spacing w:after="160" w:line="259" w:lineRule="auto"/>
        <w:rPr>
          <w:rFonts w:cs="Times New Roman"/>
          <w:szCs w:val="24"/>
          <w:u w:val="single"/>
        </w:rPr>
      </w:pPr>
      <w:r>
        <w:rPr>
          <w:rFonts w:cs="Times New Roman"/>
          <w:szCs w:val="24"/>
          <w:u w:val="single"/>
        </w:rPr>
        <w:t xml:space="preserve">C10 - </w:t>
      </w:r>
      <w:r w:rsidRPr="003343EE">
        <w:rPr>
          <w:rFonts w:cs="Times New Roman"/>
          <w:szCs w:val="24"/>
          <w:u w:val="single"/>
        </w:rPr>
        <w:t>Būvprojektēšanas un būvniecības uzraudzība, Pilnvarotās iestādes (</w:t>
      </w:r>
      <w:proofErr w:type="spellStart"/>
      <w:r w:rsidRPr="003343EE">
        <w:rPr>
          <w:rFonts w:cs="Times New Roman"/>
          <w:szCs w:val="24"/>
          <w:u w:val="single"/>
        </w:rPr>
        <w:t>NoBo</w:t>
      </w:r>
      <w:proofErr w:type="spellEnd"/>
      <w:r w:rsidRPr="003343EE">
        <w:rPr>
          <w:rFonts w:cs="Times New Roman"/>
          <w:szCs w:val="24"/>
          <w:u w:val="single"/>
        </w:rPr>
        <w:t xml:space="preserve">) verifikācija, lai nodrošinātu būvprojektu un izbūvētās infrastruktūras atbilstību tiesību aktiem, t.sk. dzelzceļu savstarpējās izmantojamības prasībām </w:t>
      </w:r>
    </w:p>
    <w:p w14:paraId="5670646C" w14:textId="77777777" w:rsidR="007105F3" w:rsidRPr="003343EE" w:rsidRDefault="007105F3" w:rsidP="007105F3">
      <w:pPr>
        <w:jc w:val="both"/>
        <w:rPr>
          <w:rFonts w:cs="Times New Roman"/>
          <w:sz w:val="24"/>
          <w:szCs w:val="24"/>
        </w:rPr>
      </w:pPr>
      <w:r w:rsidRPr="003343EE">
        <w:rPr>
          <w:rFonts w:cs="Times New Roman"/>
          <w:sz w:val="24"/>
          <w:szCs w:val="24"/>
        </w:rPr>
        <w:t xml:space="preserve">Aktivitātē ietvertā uzraudzība ir obligāta saskaņā ar nacionālo likumdošanu katrā Baltijas valstī, kā arī Eiropas Savienības Savstarpējās izmantojamības tehniskajām specifikācijām (SITS). Aktivitāte ir saistīta ar šajā Finansēšanas līgumā ietvertajām būvprojektēšanas aktivitātēm t.sk. Latvijā, kā arī būvniecības aktivitātēm Lietuvā un Igaunijā. </w:t>
      </w:r>
    </w:p>
    <w:p w14:paraId="30C95EF3" w14:textId="77777777" w:rsidR="007105F3" w:rsidRPr="003343EE" w:rsidRDefault="007105F3" w:rsidP="007105F3">
      <w:pPr>
        <w:pStyle w:val="ListParagraph"/>
        <w:numPr>
          <w:ilvl w:val="0"/>
          <w:numId w:val="2"/>
        </w:numPr>
        <w:spacing w:after="160" w:line="259" w:lineRule="auto"/>
        <w:rPr>
          <w:rFonts w:cs="Times New Roman"/>
          <w:szCs w:val="24"/>
          <w:u w:val="single"/>
        </w:rPr>
      </w:pPr>
      <w:r>
        <w:rPr>
          <w:rFonts w:cs="Times New Roman"/>
          <w:szCs w:val="24"/>
          <w:u w:val="single"/>
        </w:rPr>
        <w:t xml:space="preserve">C9 - </w:t>
      </w:r>
      <w:r w:rsidRPr="003343EE">
        <w:rPr>
          <w:rFonts w:cs="Times New Roman"/>
          <w:szCs w:val="24"/>
          <w:u w:val="single"/>
        </w:rPr>
        <w:t>Kopējā projekta un Finansēšanas līguma ieviešanas atbalsta pasākumi.</w:t>
      </w:r>
    </w:p>
    <w:p w14:paraId="384C5058" w14:textId="77777777" w:rsidR="007105F3" w:rsidRPr="003343EE" w:rsidRDefault="007105F3" w:rsidP="007105F3">
      <w:pPr>
        <w:jc w:val="both"/>
        <w:rPr>
          <w:rFonts w:cs="Times New Roman"/>
          <w:sz w:val="24"/>
          <w:szCs w:val="24"/>
        </w:rPr>
      </w:pPr>
      <w:r w:rsidRPr="003343EE">
        <w:rPr>
          <w:rFonts w:cs="Times New Roman"/>
          <w:sz w:val="24"/>
          <w:szCs w:val="24"/>
        </w:rPr>
        <w:t>Aktivitāte ietver 3 apakšaktivitāšu grupas:</w:t>
      </w:r>
    </w:p>
    <w:p w14:paraId="62B2FF0E" w14:textId="77777777" w:rsidR="007105F3" w:rsidRPr="003343EE" w:rsidRDefault="007105F3" w:rsidP="007105F3">
      <w:pPr>
        <w:pStyle w:val="ListParagraph"/>
        <w:numPr>
          <w:ilvl w:val="0"/>
          <w:numId w:val="10"/>
        </w:numPr>
        <w:spacing w:after="160" w:line="259" w:lineRule="auto"/>
        <w:rPr>
          <w:rFonts w:cs="Times New Roman"/>
          <w:szCs w:val="24"/>
        </w:rPr>
      </w:pPr>
      <w:r w:rsidRPr="003343EE">
        <w:rPr>
          <w:rFonts w:cs="Times New Roman"/>
          <w:szCs w:val="24"/>
        </w:rPr>
        <w:t>Finansēšanas līguma ieviešanas atbalsta pasākumi, kas paredzēti Finansēšanas līgumā ietverto atskaites punktu ievērošanai, risku uzraudzību un vadību, kā arī nepieciešamo atskaišu sagatavošanu INEA un citām iesaistītajām pusēm;</w:t>
      </w:r>
    </w:p>
    <w:p w14:paraId="07EFBA0B" w14:textId="77777777" w:rsidR="007105F3" w:rsidRPr="003343EE" w:rsidRDefault="007105F3" w:rsidP="007105F3">
      <w:pPr>
        <w:pStyle w:val="ListParagraph"/>
        <w:numPr>
          <w:ilvl w:val="0"/>
          <w:numId w:val="10"/>
        </w:numPr>
        <w:spacing w:after="160" w:line="259" w:lineRule="auto"/>
        <w:rPr>
          <w:rFonts w:cs="Times New Roman"/>
          <w:szCs w:val="24"/>
        </w:rPr>
      </w:pPr>
      <w:r w:rsidRPr="003343EE">
        <w:rPr>
          <w:rFonts w:cs="Times New Roman"/>
          <w:szCs w:val="24"/>
        </w:rPr>
        <w:t>Finanšu līgumā iekļauto aktivitāšu ieviešanas atbalsta pasākumi, kas paredzēti atsevišķu aktivitāšu ieviešanas nodrošināšanai, t.sk. iepirkumu sagatavošanai, līgumu vadībai, kā arī sasniedzamo rezultātu ieviešanai;</w:t>
      </w:r>
    </w:p>
    <w:p w14:paraId="12C0F870" w14:textId="77777777" w:rsidR="007105F3" w:rsidRPr="003343EE" w:rsidRDefault="007105F3" w:rsidP="007105F3">
      <w:pPr>
        <w:jc w:val="both"/>
        <w:rPr>
          <w:rFonts w:cs="Times New Roman"/>
          <w:sz w:val="24"/>
          <w:szCs w:val="24"/>
        </w:rPr>
      </w:pPr>
      <w:r w:rsidRPr="003343EE">
        <w:rPr>
          <w:rFonts w:cs="Times New Roman"/>
          <w:sz w:val="24"/>
          <w:szCs w:val="24"/>
        </w:rPr>
        <w:t xml:space="preserve">Kopējā projekta ieviešanas atbalsta pasākumi, kas ietver vienotas pieejas noteikšanu Kopējā projekta ietvaros attiecībā uz efektīvāku, kvalitatīvāku, riskus vadītas, uzticamu, attiecināmu un skaidru Kopējā </w:t>
      </w:r>
      <w:r w:rsidRPr="00185C52">
        <w:rPr>
          <w:rFonts w:cs="Times New Roman"/>
          <w:sz w:val="24"/>
          <w:szCs w:val="24"/>
        </w:rPr>
        <w:t xml:space="preserve">projekta ieviešanu. </w:t>
      </w:r>
      <w:r w:rsidRPr="003343EE">
        <w:rPr>
          <w:rFonts w:cs="Times New Roman"/>
          <w:sz w:val="24"/>
          <w:szCs w:val="24"/>
        </w:rPr>
        <w:t>Ietverti arī p</w:t>
      </w:r>
      <w:r>
        <w:rPr>
          <w:rFonts w:cs="Times New Roman"/>
          <w:sz w:val="24"/>
          <w:szCs w:val="24"/>
        </w:rPr>
        <w:t>asākumi, lai analizētu iespējas</w:t>
      </w:r>
      <w:r w:rsidRPr="003343EE">
        <w:rPr>
          <w:rFonts w:cs="Times New Roman"/>
          <w:sz w:val="24"/>
          <w:szCs w:val="24"/>
        </w:rPr>
        <w:t xml:space="preserve"> virzībai uz Vienas ieviesējor</w:t>
      </w:r>
      <w:r>
        <w:rPr>
          <w:rFonts w:cs="Times New Roman"/>
          <w:sz w:val="24"/>
          <w:szCs w:val="24"/>
        </w:rPr>
        <w:t>ganizācijas modeli</w:t>
      </w:r>
      <w:r w:rsidRPr="003343EE">
        <w:rPr>
          <w:rFonts w:cs="Times New Roman"/>
          <w:sz w:val="24"/>
          <w:szCs w:val="24"/>
        </w:rPr>
        <w:t>.</w:t>
      </w:r>
    </w:p>
    <w:p w14:paraId="10079C42" w14:textId="77777777" w:rsidR="007105F3" w:rsidRDefault="007105F3" w:rsidP="007105F3">
      <w:pPr>
        <w:spacing w:after="120"/>
        <w:jc w:val="center"/>
      </w:pPr>
      <w:r w:rsidRPr="00635565">
        <w:rPr>
          <w:b/>
          <w:sz w:val="24"/>
          <w:szCs w:val="24"/>
        </w:rPr>
        <w:t>Aktivit</w:t>
      </w:r>
      <w:r>
        <w:rPr>
          <w:b/>
          <w:sz w:val="24"/>
          <w:szCs w:val="24"/>
        </w:rPr>
        <w:t xml:space="preserve">ātēm </w:t>
      </w:r>
      <w:r w:rsidRPr="00635565">
        <w:rPr>
          <w:b/>
          <w:sz w:val="24"/>
          <w:szCs w:val="24"/>
        </w:rPr>
        <w:t>paredzētais finansējums</w:t>
      </w:r>
    </w:p>
    <w:p w14:paraId="0F0252F7" w14:textId="77777777" w:rsidR="007105F3" w:rsidRDefault="007105F3" w:rsidP="007105F3">
      <w:pPr>
        <w:ind w:firstLine="720"/>
        <w:jc w:val="both"/>
        <w:rPr>
          <w:rFonts w:cs="Times New Roman"/>
          <w:sz w:val="24"/>
          <w:szCs w:val="24"/>
        </w:rPr>
      </w:pPr>
      <w:r w:rsidRPr="005E366E">
        <w:rPr>
          <w:rFonts w:cs="Times New Roman"/>
          <w:sz w:val="24"/>
          <w:szCs w:val="24"/>
        </w:rPr>
        <w:t>Latvijai apstiprinātais EISI</w:t>
      </w:r>
      <w:r>
        <w:rPr>
          <w:rFonts w:cs="Times New Roman"/>
          <w:sz w:val="24"/>
          <w:szCs w:val="24"/>
        </w:rPr>
        <w:t xml:space="preserve"> finansējums ir 6 951 498 eiro jeb 85% no kopējā finansējuma, kas kopā ar Latvijas valsts budžeta līdzfinansējumu 1 226 735 eiro apmērā jeb 15% no kopējā finansējuma kopā sastāda 8 178 233 eiro. Finansējums ir provizoriski sadalīts pa aktivitātēm gan Latvijas tiešajām aktivitātēm, kuras ieviesīs Satiksmes ministrija un nacionālais projekta īstenotājs SIA “Eiropas dzelzceļa līnijas”, kā arī aktivitātēm</w:t>
      </w:r>
      <w:r w:rsidRPr="00D53054">
        <w:rPr>
          <w:rFonts w:cs="Times New Roman"/>
          <w:sz w:val="24"/>
          <w:szCs w:val="24"/>
        </w:rPr>
        <w:t>, kuras ievie</w:t>
      </w:r>
      <w:r>
        <w:rPr>
          <w:rFonts w:cs="Times New Roman"/>
          <w:sz w:val="24"/>
          <w:szCs w:val="24"/>
        </w:rPr>
        <w:t>sīs</w:t>
      </w:r>
      <w:r w:rsidRPr="00D53054">
        <w:rPr>
          <w:rFonts w:cs="Times New Roman"/>
          <w:sz w:val="24"/>
          <w:szCs w:val="24"/>
        </w:rPr>
        <w:t xml:space="preserve"> RB </w:t>
      </w:r>
      <w:proofErr w:type="spellStart"/>
      <w:r w:rsidRPr="00D53054">
        <w:rPr>
          <w:rFonts w:cs="Times New Roman"/>
          <w:sz w:val="24"/>
          <w:szCs w:val="24"/>
        </w:rPr>
        <w:t>Rail</w:t>
      </w:r>
      <w:proofErr w:type="spellEnd"/>
      <w:r w:rsidRPr="00D53054">
        <w:rPr>
          <w:rFonts w:cs="Times New Roman"/>
          <w:sz w:val="24"/>
          <w:szCs w:val="24"/>
        </w:rPr>
        <w:t xml:space="preserve"> Kopējā projekta vajadzībām</w:t>
      </w:r>
      <w:r>
        <w:rPr>
          <w:rFonts w:cs="Times New Roman"/>
          <w:sz w:val="24"/>
          <w:szCs w:val="24"/>
        </w:rPr>
        <w:t xml:space="preserve">. Finansējums aktivitātēm, kuras ieviesīs RB </w:t>
      </w:r>
      <w:proofErr w:type="spellStart"/>
      <w:r>
        <w:rPr>
          <w:rFonts w:cs="Times New Roman"/>
          <w:sz w:val="24"/>
          <w:szCs w:val="24"/>
        </w:rPr>
        <w:t>Rail</w:t>
      </w:r>
      <w:proofErr w:type="spellEnd"/>
      <w:r>
        <w:rPr>
          <w:rFonts w:cs="Times New Roman"/>
          <w:sz w:val="24"/>
          <w:szCs w:val="24"/>
        </w:rPr>
        <w:t xml:space="preserve"> Kopējā projekta vajadzībām, tiks proporcionāli</w:t>
      </w:r>
      <w:proofErr w:type="gramStart"/>
      <w:r>
        <w:rPr>
          <w:rFonts w:cs="Times New Roman"/>
          <w:sz w:val="24"/>
          <w:szCs w:val="24"/>
        </w:rPr>
        <w:t xml:space="preserve"> sadalīts starp Baltijas valstīm, </w:t>
      </w:r>
      <w:proofErr w:type="spellStart"/>
      <w:r>
        <w:rPr>
          <w:rFonts w:cs="Times New Roman"/>
          <w:sz w:val="24"/>
          <w:szCs w:val="24"/>
        </w:rPr>
        <w:t>tādejādi</w:t>
      </w:r>
      <w:proofErr w:type="spellEnd"/>
      <w:proofErr w:type="gramEnd"/>
      <w:r>
        <w:rPr>
          <w:rFonts w:cs="Times New Roman"/>
          <w:sz w:val="24"/>
          <w:szCs w:val="24"/>
        </w:rPr>
        <w:t xml:space="preserve"> katra valsts līdzfinansē 1/3 daļu. </w:t>
      </w:r>
      <w:r w:rsidRPr="00D53054">
        <w:rPr>
          <w:rFonts w:cs="Times New Roman"/>
          <w:sz w:val="24"/>
          <w:szCs w:val="24"/>
        </w:rPr>
        <w:t xml:space="preserve"> </w:t>
      </w:r>
      <w:r>
        <w:rPr>
          <w:rFonts w:cs="Times New Roman"/>
          <w:sz w:val="24"/>
          <w:szCs w:val="24"/>
        </w:rPr>
        <w:t xml:space="preserve"> Atbilstoši minētajam principam zemāk identificēts indikatīvais aktivitātēm paredzētais finansējums pa gadiem un finansējuma avotiem. Uz informatīvā ziņojuma sagatavošanas brīdi turpinās sarunas starp trīs Baltijas valstīm, INEA un RB </w:t>
      </w:r>
      <w:proofErr w:type="spellStart"/>
      <w:r>
        <w:rPr>
          <w:rFonts w:cs="Times New Roman"/>
          <w:sz w:val="24"/>
          <w:szCs w:val="24"/>
        </w:rPr>
        <w:t>Rail</w:t>
      </w:r>
      <w:proofErr w:type="spellEnd"/>
      <w:r>
        <w:rPr>
          <w:rFonts w:cs="Times New Roman"/>
          <w:sz w:val="24"/>
          <w:szCs w:val="24"/>
        </w:rPr>
        <w:t xml:space="preserve"> par Finansēšanas līguma gala redakciju. Sarunu laikā var tikt veikti precizējumu finanšu izlietojumam pa gadiem un aktivitātēm, </w:t>
      </w:r>
      <w:proofErr w:type="gramStart"/>
      <w:r>
        <w:rPr>
          <w:rFonts w:cs="Times New Roman"/>
          <w:sz w:val="24"/>
          <w:szCs w:val="24"/>
        </w:rPr>
        <w:t>saglabājot pamatprincipu t.i. INEA piešķirtais finansējums Latvijai</w:t>
      </w:r>
      <w:proofErr w:type="gramEnd"/>
      <w:r>
        <w:rPr>
          <w:rFonts w:cs="Times New Roman"/>
          <w:sz w:val="24"/>
          <w:szCs w:val="24"/>
        </w:rPr>
        <w:t xml:space="preserve"> ir </w:t>
      </w:r>
      <w:r w:rsidRPr="009D499C">
        <w:rPr>
          <w:rFonts w:cs="Times New Roman"/>
          <w:sz w:val="24"/>
          <w:szCs w:val="24"/>
        </w:rPr>
        <w:t>6 951 498 eiro</w:t>
      </w:r>
      <w:r>
        <w:rPr>
          <w:rFonts w:cs="Times New Roman"/>
          <w:sz w:val="24"/>
          <w:szCs w:val="24"/>
        </w:rPr>
        <w:t xml:space="preserve">, bet Latvijas līdzfinansējums </w:t>
      </w:r>
      <w:r w:rsidRPr="009D499C">
        <w:rPr>
          <w:rFonts w:cs="Times New Roman"/>
          <w:sz w:val="24"/>
          <w:szCs w:val="24"/>
        </w:rPr>
        <w:t>1 226 735 eiro apmērā jeb 15% no kopējā</w:t>
      </w:r>
      <w:r>
        <w:rPr>
          <w:rFonts w:cs="Times New Roman"/>
          <w:sz w:val="24"/>
          <w:szCs w:val="24"/>
        </w:rPr>
        <w:t xml:space="preserve">. </w:t>
      </w:r>
    </w:p>
    <w:p w14:paraId="6735900A" w14:textId="77777777" w:rsidR="007105F3" w:rsidRDefault="007105F3" w:rsidP="007105F3">
      <w:pPr>
        <w:ind w:firstLine="720"/>
        <w:jc w:val="both"/>
        <w:rPr>
          <w:rFonts w:cs="Times New Roman"/>
          <w:sz w:val="24"/>
          <w:szCs w:val="24"/>
        </w:rPr>
      </w:pPr>
    </w:p>
    <w:p w14:paraId="0CE3C653" w14:textId="77777777" w:rsidR="007105F3" w:rsidRPr="003B47F7" w:rsidRDefault="007105F3" w:rsidP="007105F3">
      <w:pPr>
        <w:ind w:firstLine="567"/>
        <w:jc w:val="both"/>
        <w:rPr>
          <w:sz w:val="24"/>
          <w:szCs w:val="24"/>
        </w:rPr>
      </w:pPr>
      <w:r>
        <w:rPr>
          <w:noProof/>
          <w:lang w:eastAsia="lv-LV"/>
        </w:rPr>
        <w:lastRenderedPageBreak/>
        <w:drawing>
          <wp:inline distT="0" distB="0" distL="0" distR="0" wp14:anchorId="793EE9BC" wp14:editId="7D99D1DF">
            <wp:extent cx="5850890" cy="7453695"/>
            <wp:effectExtent l="0" t="0" r="0" b="0"/>
            <wp:docPr id="2" name="Picture 2" descr="cid:image001.png@01D31689.E2256A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png@01D31689.E2256AF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5850890" cy="7453695"/>
                    </a:xfrm>
                    <a:prstGeom prst="rect">
                      <a:avLst/>
                    </a:prstGeom>
                    <a:noFill/>
                    <a:ln>
                      <a:noFill/>
                    </a:ln>
                  </pic:spPr>
                </pic:pic>
              </a:graphicData>
            </a:graphic>
          </wp:inline>
        </w:drawing>
      </w:r>
    </w:p>
    <w:p w14:paraId="193C06D7" w14:textId="77777777" w:rsidR="007105F3" w:rsidRPr="008A0F55" w:rsidRDefault="007105F3" w:rsidP="007105F3">
      <w:pPr>
        <w:spacing w:after="120"/>
        <w:ind w:firstLine="720"/>
        <w:jc w:val="both"/>
        <w:rPr>
          <w:rFonts w:cs="Times New Roman"/>
          <w:sz w:val="24"/>
          <w:szCs w:val="24"/>
        </w:rPr>
      </w:pPr>
      <w:r>
        <w:rPr>
          <w:rFonts w:cs="Times New Roman"/>
          <w:i/>
          <w:sz w:val="24"/>
          <w:szCs w:val="24"/>
        </w:rPr>
        <w:t>2. attēls. Aktivitātēm paredzētais indikatīvais finansējums pa gadiem un finansējuma avotiem.</w:t>
      </w:r>
    </w:p>
    <w:p w14:paraId="2EDF31C9" w14:textId="77777777" w:rsidR="007105F3" w:rsidRDefault="007105F3" w:rsidP="007105F3">
      <w:pPr>
        <w:ind w:firstLine="720"/>
        <w:jc w:val="both"/>
        <w:rPr>
          <w:rFonts w:cs="Times New Roman"/>
          <w:sz w:val="24"/>
          <w:szCs w:val="24"/>
        </w:rPr>
      </w:pPr>
      <w:r>
        <w:rPr>
          <w:rFonts w:cs="Times New Roman"/>
          <w:sz w:val="24"/>
          <w:szCs w:val="24"/>
        </w:rPr>
        <w:t>Neskatoties uz to, ka f</w:t>
      </w:r>
      <w:r w:rsidRPr="00784A73">
        <w:rPr>
          <w:rFonts w:cs="Times New Roman"/>
          <w:sz w:val="24"/>
          <w:szCs w:val="24"/>
        </w:rPr>
        <w:t xml:space="preserve">aktiskā Latvijai </w:t>
      </w:r>
      <w:r>
        <w:rPr>
          <w:rFonts w:cs="Times New Roman"/>
          <w:sz w:val="24"/>
          <w:szCs w:val="24"/>
        </w:rPr>
        <w:t xml:space="preserve">atlikusī </w:t>
      </w:r>
      <w:r w:rsidRPr="00784A73">
        <w:rPr>
          <w:rFonts w:cs="Times New Roman"/>
          <w:sz w:val="24"/>
          <w:szCs w:val="24"/>
        </w:rPr>
        <w:t xml:space="preserve">pieejamā summa garantētās aploksnes ietvaros </w:t>
      </w:r>
      <w:r>
        <w:rPr>
          <w:rFonts w:cs="Times New Roman"/>
          <w:sz w:val="24"/>
          <w:szCs w:val="24"/>
        </w:rPr>
        <w:t>no Kohēzijas fonda līdzekļiem bija</w:t>
      </w:r>
      <w:r w:rsidRPr="00784A73">
        <w:rPr>
          <w:rFonts w:cs="Times New Roman"/>
          <w:sz w:val="24"/>
          <w:szCs w:val="24"/>
        </w:rPr>
        <w:t xml:space="preserve"> 11 eiro</w:t>
      </w:r>
      <w:r>
        <w:rPr>
          <w:rFonts w:cs="Times New Roman"/>
          <w:sz w:val="24"/>
          <w:szCs w:val="24"/>
        </w:rPr>
        <w:t>, Eiropas Komisija</w:t>
      </w:r>
      <w:proofErr w:type="gramStart"/>
      <w:r>
        <w:rPr>
          <w:rFonts w:cs="Times New Roman"/>
          <w:sz w:val="24"/>
          <w:szCs w:val="24"/>
        </w:rPr>
        <w:t xml:space="preserve">  </w:t>
      </w:r>
      <w:proofErr w:type="gramEnd"/>
      <w:r>
        <w:rPr>
          <w:rFonts w:cs="Times New Roman"/>
          <w:sz w:val="24"/>
          <w:szCs w:val="24"/>
        </w:rPr>
        <w:t xml:space="preserve">piešķīra Latvijai 6.9 milj. eiro virs </w:t>
      </w:r>
      <w:r w:rsidRPr="00784A73">
        <w:rPr>
          <w:rFonts w:cs="Times New Roman"/>
          <w:sz w:val="24"/>
          <w:szCs w:val="24"/>
        </w:rPr>
        <w:t>garantē</w:t>
      </w:r>
      <w:r>
        <w:rPr>
          <w:rFonts w:cs="Times New Roman"/>
          <w:sz w:val="24"/>
          <w:szCs w:val="24"/>
        </w:rPr>
        <w:t xml:space="preserve">tā pieejamā finansējuma. Tas nozīmē, ka citu Kohēzijas dalībvalstu </w:t>
      </w:r>
      <w:r>
        <w:rPr>
          <w:rFonts w:cs="Times New Roman"/>
          <w:sz w:val="24"/>
          <w:szCs w:val="24"/>
        </w:rPr>
        <w:lastRenderedPageBreak/>
        <w:t xml:space="preserve">finansējums ticis samazināts, un norāda uz Eiropas Komisijas novērtējumu līdzšinējam </w:t>
      </w:r>
      <w:proofErr w:type="spellStart"/>
      <w:r>
        <w:rPr>
          <w:rFonts w:cs="Times New Roman"/>
          <w:sz w:val="24"/>
          <w:szCs w:val="24"/>
        </w:rPr>
        <w:t>Rail</w:t>
      </w:r>
      <w:proofErr w:type="spellEnd"/>
      <w:r>
        <w:rPr>
          <w:rFonts w:cs="Times New Roman"/>
          <w:sz w:val="24"/>
          <w:szCs w:val="24"/>
        </w:rPr>
        <w:t xml:space="preserve"> Baltica projekta īstenošanas progresam Latvijā un atbalstu tā turpmākai attīstībai. Turpinot projekta īstenošanu Latvijā un demonstrējot faktisku progresu projektēšanā un būvdarbos, palielināsies iespēja nākamajā EISI projektu pieteikumu konkursā, konkurējot ar citām dalībvalstīm un projektiem,</w:t>
      </w:r>
      <w:proofErr w:type="gramStart"/>
      <w:r>
        <w:rPr>
          <w:rFonts w:cs="Times New Roman"/>
          <w:sz w:val="24"/>
          <w:szCs w:val="24"/>
        </w:rPr>
        <w:t xml:space="preserve">  </w:t>
      </w:r>
      <w:proofErr w:type="gramEnd"/>
      <w:r>
        <w:rPr>
          <w:rFonts w:cs="Times New Roman"/>
          <w:sz w:val="24"/>
          <w:szCs w:val="24"/>
        </w:rPr>
        <w:t xml:space="preserve">pieteikties un saņemt turpmāko finansējumu </w:t>
      </w:r>
      <w:proofErr w:type="spellStart"/>
      <w:r>
        <w:rPr>
          <w:rFonts w:cs="Times New Roman"/>
          <w:sz w:val="24"/>
          <w:szCs w:val="24"/>
        </w:rPr>
        <w:t>Rail</w:t>
      </w:r>
      <w:proofErr w:type="spellEnd"/>
      <w:r>
        <w:rPr>
          <w:rFonts w:cs="Times New Roman"/>
          <w:sz w:val="24"/>
          <w:szCs w:val="24"/>
        </w:rPr>
        <w:t xml:space="preserve"> Baltica projektam, nodrošinot tā ieviešanas nepārtrauktību.</w:t>
      </w:r>
    </w:p>
    <w:p w14:paraId="4385B107" w14:textId="61736C2B" w:rsidR="007105F3" w:rsidRDefault="007105F3" w:rsidP="007105F3">
      <w:pPr>
        <w:ind w:firstLine="720"/>
        <w:jc w:val="both"/>
        <w:rPr>
          <w:rFonts w:cs="Times New Roman"/>
          <w:sz w:val="24"/>
          <w:szCs w:val="24"/>
        </w:rPr>
      </w:pPr>
      <w:r w:rsidRPr="00B160AF">
        <w:rPr>
          <w:rFonts w:cs="Times New Roman"/>
          <w:sz w:val="24"/>
          <w:szCs w:val="24"/>
        </w:rPr>
        <w:t xml:space="preserve">Apkopojot </w:t>
      </w:r>
      <w:proofErr w:type="gramStart"/>
      <w:r w:rsidRPr="00B160AF">
        <w:rPr>
          <w:rFonts w:cs="Times New Roman"/>
          <w:sz w:val="24"/>
          <w:szCs w:val="24"/>
        </w:rPr>
        <w:t>augstāk minēto</w:t>
      </w:r>
      <w:proofErr w:type="gramEnd"/>
      <w:r w:rsidRPr="00B160AF">
        <w:rPr>
          <w:rFonts w:cs="Times New Roman"/>
          <w:sz w:val="24"/>
          <w:szCs w:val="24"/>
        </w:rPr>
        <w:t>, secināms, ka INEA ir apstiprinājusi Baltijas valstu kopīgo EISI pieteikumu trešajā projektu uzsaukuma konkursā, par ko piedāvā noslēgt Finansēšanas līgumu. INEA ir sagatavojusi standarta Finansēšanas līgumu angļu valodā. Finansēšanas līgumu plānots parakstīt š.g. 21.</w:t>
      </w:r>
      <w:r w:rsidR="00BA077F">
        <w:rPr>
          <w:rFonts w:cs="Times New Roman"/>
          <w:sz w:val="24"/>
          <w:szCs w:val="24"/>
        </w:rPr>
        <w:t xml:space="preserve"> </w:t>
      </w:r>
      <w:r w:rsidRPr="00B160AF">
        <w:rPr>
          <w:rFonts w:cs="Times New Roman"/>
          <w:sz w:val="24"/>
          <w:szCs w:val="24"/>
        </w:rPr>
        <w:t>sept</w:t>
      </w:r>
      <w:r w:rsidR="00BA077F">
        <w:rPr>
          <w:rFonts w:cs="Times New Roman"/>
          <w:sz w:val="24"/>
          <w:szCs w:val="24"/>
        </w:rPr>
        <w:t>em</w:t>
      </w:r>
      <w:r w:rsidRPr="00B160AF">
        <w:rPr>
          <w:rFonts w:cs="Times New Roman"/>
          <w:sz w:val="24"/>
          <w:szCs w:val="24"/>
        </w:rPr>
        <w:t>brī Tallinā.</w:t>
      </w:r>
    </w:p>
    <w:p w14:paraId="79D2E09A" w14:textId="31A264DD" w:rsidR="007105F3" w:rsidRDefault="007105F3" w:rsidP="007105F3">
      <w:pPr>
        <w:spacing w:after="120" w:line="240" w:lineRule="auto"/>
        <w:rPr>
          <w:rFonts w:cs="Times New Roman"/>
          <w:sz w:val="24"/>
          <w:szCs w:val="24"/>
        </w:rPr>
      </w:pPr>
      <w:r>
        <w:rPr>
          <w:rFonts w:cs="Times New Roman"/>
          <w:sz w:val="24"/>
          <w:szCs w:val="24"/>
        </w:rPr>
        <w:t xml:space="preserve"> </w:t>
      </w:r>
    </w:p>
    <w:p w14:paraId="29FF5A99" w14:textId="69F147E2" w:rsidR="007105F3" w:rsidRPr="00B95B0A" w:rsidRDefault="007105F3" w:rsidP="007105F3">
      <w:pPr>
        <w:spacing w:after="120" w:line="240" w:lineRule="auto"/>
        <w:rPr>
          <w:rFonts w:cs="Times New Roman"/>
          <w:sz w:val="24"/>
          <w:szCs w:val="24"/>
        </w:rPr>
      </w:pPr>
      <w:r>
        <w:rPr>
          <w:rFonts w:cs="Times New Roman"/>
          <w:sz w:val="24"/>
          <w:szCs w:val="24"/>
        </w:rPr>
        <w:t>Satiksmes ministrs</w:t>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t>U.</w:t>
      </w:r>
      <w:r w:rsidR="00BA077F">
        <w:rPr>
          <w:rFonts w:cs="Times New Roman"/>
          <w:sz w:val="24"/>
          <w:szCs w:val="24"/>
        </w:rPr>
        <w:t xml:space="preserve"> </w:t>
      </w:r>
      <w:r>
        <w:rPr>
          <w:rFonts w:cs="Times New Roman"/>
          <w:sz w:val="24"/>
          <w:szCs w:val="24"/>
        </w:rPr>
        <w:t>Augulis</w:t>
      </w:r>
    </w:p>
    <w:p w14:paraId="444373BA" w14:textId="77777777" w:rsidR="007105F3" w:rsidRDefault="007105F3" w:rsidP="007105F3">
      <w:pPr>
        <w:spacing w:after="120" w:line="240" w:lineRule="auto"/>
        <w:rPr>
          <w:rFonts w:cs="Times New Roman"/>
          <w:bCs/>
          <w:sz w:val="24"/>
          <w:szCs w:val="24"/>
        </w:rPr>
      </w:pPr>
    </w:p>
    <w:p w14:paraId="03937903" w14:textId="77777777" w:rsidR="008B6C28" w:rsidRDefault="008B6C28" w:rsidP="007105F3">
      <w:pPr>
        <w:spacing w:after="120" w:line="240" w:lineRule="auto"/>
        <w:rPr>
          <w:rFonts w:cs="Times New Roman"/>
          <w:bCs/>
          <w:sz w:val="24"/>
          <w:szCs w:val="24"/>
        </w:rPr>
      </w:pPr>
    </w:p>
    <w:p w14:paraId="6ABB7FBC" w14:textId="60C87AFD" w:rsidR="007105F3" w:rsidRDefault="007105F3" w:rsidP="000175E2">
      <w:pPr>
        <w:tabs>
          <w:tab w:val="left" w:pos="6379"/>
          <w:tab w:val="left" w:pos="6521"/>
        </w:tabs>
        <w:spacing w:after="120" w:line="240" w:lineRule="auto"/>
        <w:rPr>
          <w:rFonts w:cs="Times New Roman"/>
          <w:bCs/>
          <w:sz w:val="24"/>
          <w:szCs w:val="24"/>
        </w:rPr>
      </w:pPr>
      <w:r w:rsidRPr="00B95B0A">
        <w:rPr>
          <w:rFonts w:cs="Times New Roman"/>
          <w:bCs/>
          <w:sz w:val="24"/>
          <w:szCs w:val="24"/>
        </w:rPr>
        <w:t>Vīza: Va</w:t>
      </w:r>
      <w:r w:rsidR="00902368">
        <w:rPr>
          <w:rFonts w:cs="Times New Roman"/>
          <w:bCs/>
          <w:sz w:val="24"/>
          <w:szCs w:val="24"/>
        </w:rPr>
        <w:t xml:space="preserve">lsts </w:t>
      </w:r>
      <w:r w:rsidR="00BD471B">
        <w:rPr>
          <w:rFonts w:cs="Times New Roman"/>
          <w:bCs/>
          <w:sz w:val="24"/>
          <w:szCs w:val="24"/>
        </w:rPr>
        <w:t>sekretārs</w:t>
      </w:r>
      <w:r>
        <w:rPr>
          <w:rFonts w:cs="Times New Roman"/>
          <w:bCs/>
          <w:sz w:val="24"/>
          <w:szCs w:val="24"/>
        </w:rPr>
        <w:tab/>
      </w:r>
      <w:r>
        <w:rPr>
          <w:rFonts w:cs="Times New Roman"/>
          <w:bCs/>
          <w:sz w:val="24"/>
          <w:szCs w:val="24"/>
        </w:rPr>
        <w:tab/>
      </w:r>
      <w:r w:rsidR="00BD471B">
        <w:rPr>
          <w:rFonts w:cs="Times New Roman"/>
          <w:bCs/>
          <w:sz w:val="24"/>
          <w:szCs w:val="24"/>
        </w:rPr>
        <w:t>K</w:t>
      </w:r>
      <w:r>
        <w:rPr>
          <w:rFonts w:cs="Times New Roman"/>
          <w:bCs/>
          <w:sz w:val="24"/>
          <w:szCs w:val="24"/>
        </w:rPr>
        <w:t>.</w:t>
      </w:r>
      <w:r w:rsidR="00BA077F">
        <w:rPr>
          <w:rFonts w:cs="Times New Roman"/>
          <w:bCs/>
          <w:sz w:val="24"/>
          <w:szCs w:val="24"/>
        </w:rPr>
        <w:t xml:space="preserve"> </w:t>
      </w:r>
      <w:r w:rsidR="00BD471B">
        <w:rPr>
          <w:rFonts w:cs="Times New Roman"/>
          <w:bCs/>
          <w:sz w:val="24"/>
          <w:szCs w:val="24"/>
        </w:rPr>
        <w:t>Ozoliņš</w:t>
      </w:r>
      <w:r w:rsidR="00902368">
        <w:rPr>
          <w:rFonts w:cs="Times New Roman"/>
          <w:bCs/>
          <w:sz w:val="24"/>
          <w:szCs w:val="24"/>
        </w:rPr>
        <w:t xml:space="preserve"> </w:t>
      </w:r>
    </w:p>
    <w:p w14:paraId="36202EFB" w14:textId="77777777" w:rsidR="007105F3" w:rsidRDefault="007105F3" w:rsidP="007105F3">
      <w:pPr>
        <w:spacing w:after="120" w:line="240" w:lineRule="auto"/>
        <w:rPr>
          <w:rFonts w:cs="Times New Roman"/>
          <w:bCs/>
          <w:sz w:val="24"/>
          <w:szCs w:val="24"/>
        </w:rPr>
      </w:pPr>
    </w:p>
    <w:p w14:paraId="1D7A6F26" w14:textId="25A0A557" w:rsidR="00BD471B" w:rsidRDefault="00BD471B" w:rsidP="007105F3">
      <w:pPr>
        <w:spacing w:after="120" w:line="240" w:lineRule="auto"/>
        <w:rPr>
          <w:rFonts w:cs="Times New Roman"/>
          <w:bCs/>
          <w:sz w:val="24"/>
          <w:szCs w:val="24"/>
        </w:rPr>
      </w:pPr>
    </w:p>
    <w:p w14:paraId="1EF3AF22" w14:textId="2348CC32" w:rsidR="00BD471B" w:rsidRDefault="00BD471B" w:rsidP="007105F3">
      <w:pPr>
        <w:spacing w:after="120" w:line="240" w:lineRule="auto"/>
        <w:rPr>
          <w:rFonts w:cs="Times New Roman"/>
          <w:bCs/>
          <w:sz w:val="24"/>
          <w:szCs w:val="24"/>
        </w:rPr>
      </w:pPr>
    </w:p>
    <w:p w14:paraId="3ACE58CE" w14:textId="1BD08D20" w:rsidR="00BD471B" w:rsidRDefault="00BD471B" w:rsidP="007105F3">
      <w:pPr>
        <w:spacing w:after="120" w:line="240" w:lineRule="auto"/>
        <w:rPr>
          <w:rFonts w:cs="Times New Roman"/>
          <w:bCs/>
          <w:sz w:val="24"/>
          <w:szCs w:val="24"/>
        </w:rPr>
      </w:pPr>
    </w:p>
    <w:p w14:paraId="2AC2CF1B" w14:textId="77777777" w:rsidR="00BD471B" w:rsidRDefault="00BD471B" w:rsidP="007105F3">
      <w:pPr>
        <w:spacing w:after="120" w:line="240" w:lineRule="auto"/>
        <w:rPr>
          <w:rFonts w:cs="Times New Roman"/>
          <w:bCs/>
          <w:sz w:val="24"/>
          <w:szCs w:val="24"/>
        </w:rPr>
      </w:pPr>
    </w:p>
    <w:p w14:paraId="120AD11A" w14:textId="77777777" w:rsidR="007105F3" w:rsidRPr="00325B12" w:rsidRDefault="007105F3" w:rsidP="007105F3">
      <w:pPr>
        <w:spacing w:after="120" w:line="240" w:lineRule="auto"/>
        <w:rPr>
          <w:rFonts w:cs="Times New Roman"/>
          <w:bCs/>
          <w:sz w:val="24"/>
          <w:szCs w:val="24"/>
        </w:rPr>
      </w:pPr>
    </w:p>
    <w:p w14:paraId="025DE5A8" w14:textId="60A2B4C0" w:rsidR="007105F3" w:rsidRDefault="007105F3" w:rsidP="007105F3">
      <w:pPr>
        <w:spacing w:after="0" w:line="240" w:lineRule="auto"/>
        <w:jc w:val="both"/>
        <w:rPr>
          <w:sz w:val="20"/>
          <w:szCs w:val="20"/>
        </w:rPr>
      </w:pPr>
      <w:r>
        <w:rPr>
          <w:sz w:val="20"/>
          <w:szCs w:val="20"/>
        </w:rPr>
        <w:fldChar w:fldCharType="begin"/>
      </w:r>
      <w:r>
        <w:rPr>
          <w:sz w:val="20"/>
          <w:szCs w:val="20"/>
        </w:rPr>
        <w:instrText xml:space="preserve"> DATE   \* MERGEFORMAT </w:instrText>
      </w:r>
      <w:r>
        <w:rPr>
          <w:sz w:val="20"/>
          <w:szCs w:val="20"/>
        </w:rPr>
        <w:fldChar w:fldCharType="separate"/>
      </w:r>
      <w:r w:rsidR="001A7938">
        <w:rPr>
          <w:noProof/>
          <w:sz w:val="20"/>
          <w:szCs w:val="20"/>
        </w:rPr>
        <w:t>27.07.2026</w:t>
      </w:r>
      <w:r>
        <w:rPr>
          <w:sz w:val="20"/>
          <w:szCs w:val="20"/>
        </w:rPr>
        <w:fldChar w:fldCharType="end"/>
      </w:r>
    </w:p>
    <w:p w14:paraId="67401A32" w14:textId="24ACDB60" w:rsidR="007105F3" w:rsidRDefault="00BD471B" w:rsidP="007105F3">
      <w:pPr>
        <w:spacing w:after="0" w:line="240" w:lineRule="auto"/>
        <w:jc w:val="both"/>
        <w:rPr>
          <w:sz w:val="20"/>
          <w:szCs w:val="20"/>
        </w:rPr>
      </w:pPr>
      <w:r>
        <w:rPr>
          <w:sz w:val="20"/>
          <w:szCs w:val="20"/>
        </w:rPr>
        <w:t>3976</w:t>
      </w:r>
    </w:p>
    <w:p w14:paraId="2139EAE7" w14:textId="0C23A13D" w:rsidR="007105F3" w:rsidRPr="00276692" w:rsidRDefault="003F255D" w:rsidP="007105F3">
      <w:pPr>
        <w:spacing w:after="0" w:line="240" w:lineRule="auto"/>
        <w:jc w:val="both"/>
        <w:rPr>
          <w:sz w:val="20"/>
          <w:szCs w:val="20"/>
        </w:rPr>
      </w:pPr>
      <w:r>
        <w:rPr>
          <w:sz w:val="20"/>
          <w:szCs w:val="20"/>
        </w:rPr>
        <w:t>Artemjeva</w:t>
      </w:r>
    </w:p>
    <w:p w14:paraId="0F9C2648" w14:textId="738A1682" w:rsidR="00FE7FA1" w:rsidRPr="0028642C" w:rsidRDefault="007105F3" w:rsidP="0028642C">
      <w:pPr>
        <w:spacing w:after="0" w:line="240" w:lineRule="auto"/>
        <w:jc w:val="both"/>
        <w:rPr>
          <w:sz w:val="20"/>
          <w:szCs w:val="20"/>
        </w:rPr>
      </w:pPr>
      <w:r w:rsidRPr="00276692">
        <w:rPr>
          <w:sz w:val="20"/>
          <w:szCs w:val="20"/>
        </w:rPr>
        <w:t>67028</w:t>
      </w:r>
      <w:r w:rsidR="003F255D">
        <w:rPr>
          <w:sz w:val="20"/>
          <w:szCs w:val="20"/>
        </w:rPr>
        <w:t>029</w:t>
      </w:r>
      <w:r w:rsidRPr="00276692">
        <w:rPr>
          <w:sz w:val="20"/>
          <w:szCs w:val="20"/>
        </w:rPr>
        <w:t xml:space="preserve">; </w:t>
      </w:r>
      <w:hyperlink r:id="rId10" w:history="1">
        <w:r w:rsidR="003F255D" w:rsidRPr="00CB0390">
          <w:rPr>
            <w:rStyle w:val="Hyperlink"/>
            <w:color w:val="auto"/>
            <w:sz w:val="20"/>
            <w:szCs w:val="20"/>
            <w:u w:val="none"/>
          </w:rPr>
          <w:t>olga.artemjeva@sam.gov.lv</w:t>
        </w:r>
      </w:hyperlink>
    </w:p>
    <w:sectPr w:rsidR="00FE7FA1" w:rsidRPr="0028642C" w:rsidSect="00735D2C">
      <w:headerReference w:type="default" r:id="rId11"/>
      <w:footerReference w:type="default" r:id="rId12"/>
      <w:pgSz w:w="11906" w:h="16838"/>
      <w:pgMar w:top="1418" w:right="1134" w:bottom="1134" w:left="1701" w:header="709" w:footer="4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BB8B5" w14:textId="77777777" w:rsidR="00E547F2" w:rsidRDefault="00E547F2" w:rsidP="0060317C">
      <w:pPr>
        <w:spacing w:after="0" w:line="240" w:lineRule="auto"/>
      </w:pPr>
      <w:r>
        <w:separator/>
      </w:r>
    </w:p>
  </w:endnote>
  <w:endnote w:type="continuationSeparator" w:id="0">
    <w:p w14:paraId="0C2F6DFC" w14:textId="77777777" w:rsidR="00E547F2" w:rsidRDefault="00E547F2" w:rsidP="00603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5299504"/>
      <w:docPartObj>
        <w:docPartGallery w:val="Page Numbers (Bottom of Page)"/>
        <w:docPartUnique/>
      </w:docPartObj>
    </w:sdtPr>
    <w:sdtEndPr>
      <w:rPr>
        <w:noProof/>
      </w:rPr>
    </w:sdtEndPr>
    <w:sdtContent>
      <w:p w14:paraId="71FCF6A6" w14:textId="779C6822" w:rsidR="00666A07" w:rsidRDefault="00195294" w:rsidP="00666A07">
        <w:pPr>
          <w:pStyle w:val="Footer"/>
          <w:jc w:val="both"/>
          <w:rPr>
            <w:sz w:val="20"/>
            <w:szCs w:val="20"/>
          </w:rPr>
        </w:pPr>
        <w:r>
          <w:rPr>
            <w:rFonts w:eastAsia="Times New Roman"/>
            <w:sz w:val="20"/>
            <w:szCs w:val="20"/>
            <w:lang w:eastAsia="lv-LV"/>
          </w:rPr>
          <w:fldChar w:fldCharType="begin"/>
        </w:r>
        <w:r>
          <w:rPr>
            <w:rFonts w:eastAsia="Times New Roman"/>
            <w:sz w:val="20"/>
            <w:szCs w:val="20"/>
            <w:lang w:eastAsia="lv-LV"/>
          </w:rPr>
          <w:instrText xml:space="preserve"> FILENAME   \* MERGEFORMAT </w:instrText>
        </w:r>
        <w:r>
          <w:rPr>
            <w:rFonts w:eastAsia="Times New Roman"/>
            <w:sz w:val="20"/>
            <w:szCs w:val="20"/>
            <w:lang w:eastAsia="lv-LV"/>
          </w:rPr>
          <w:fldChar w:fldCharType="separate"/>
        </w:r>
        <w:r w:rsidR="00BD471B">
          <w:rPr>
            <w:rFonts w:eastAsia="Times New Roman"/>
            <w:noProof/>
            <w:sz w:val="20"/>
            <w:szCs w:val="20"/>
            <w:lang w:eastAsia="lv-LV"/>
          </w:rPr>
          <w:t>SAMZino_220817_Rail Baltica</w:t>
        </w:r>
        <w:r>
          <w:rPr>
            <w:rFonts w:eastAsia="Times New Roman"/>
            <w:sz w:val="20"/>
            <w:szCs w:val="20"/>
            <w:lang w:eastAsia="lv-LV"/>
          </w:rPr>
          <w:fldChar w:fldCharType="end"/>
        </w:r>
      </w:p>
    </w:sdtContent>
  </w:sdt>
  <w:p w14:paraId="4653EAF8" w14:textId="77777777" w:rsidR="001A7938" w:rsidRDefault="001A7938" w:rsidP="001A7938">
    <w:pPr>
      <w:jc w:val="center"/>
      <w:rPr>
        <w:b/>
        <w:bCs/>
        <w:szCs w:val="28"/>
      </w:rPr>
    </w:pPr>
    <w:r w:rsidRPr="00675460">
      <w:rPr>
        <w:b/>
        <w:bCs/>
        <w:strike/>
        <w:szCs w:val="28"/>
      </w:rPr>
      <w:t>Ierobežotas pieejamības informācija</w:t>
    </w:r>
    <w:r w:rsidRPr="00675460">
      <w:rPr>
        <w:b/>
        <w:bCs/>
        <w:szCs w:val="28"/>
      </w:rPr>
      <w:t xml:space="preserve">   NAV KLASIFICĒTS</w:t>
    </w:r>
  </w:p>
  <w:p w14:paraId="5F10B8FE" w14:textId="4799A398" w:rsidR="00666A07" w:rsidRPr="00823BD1" w:rsidRDefault="00FD0FB1" w:rsidP="00666A07">
    <w:pPr>
      <w:pStyle w:val="Footer"/>
      <w:jc w:val="right"/>
      <w:rPr>
        <w:sz w:val="22"/>
      </w:rPr>
    </w:pPr>
    <w:r w:rsidRPr="00823BD1">
      <w:rPr>
        <w:bCs/>
        <w:sz w:val="22"/>
      </w:rPr>
      <w:fldChar w:fldCharType="begin"/>
    </w:r>
    <w:r w:rsidRPr="00823BD1">
      <w:rPr>
        <w:bCs/>
        <w:sz w:val="22"/>
      </w:rPr>
      <w:instrText xml:space="preserve"> PAGE </w:instrText>
    </w:r>
    <w:r w:rsidRPr="00823BD1">
      <w:rPr>
        <w:bCs/>
        <w:sz w:val="22"/>
      </w:rPr>
      <w:fldChar w:fldCharType="separate"/>
    </w:r>
    <w:r w:rsidR="00872634">
      <w:rPr>
        <w:bCs/>
        <w:noProof/>
        <w:sz w:val="22"/>
      </w:rPr>
      <w:t>1</w:t>
    </w:r>
    <w:r w:rsidRPr="00823BD1">
      <w:rPr>
        <w:bCs/>
        <w:sz w:val="22"/>
      </w:rPr>
      <w:fldChar w:fldCharType="end"/>
    </w:r>
    <w:r w:rsidRPr="00823BD1">
      <w:rPr>
        <w:sz w:val="22"/>
      </w:rPr>
      <w:t xml:space="preserve"> - </w:t>
    </w:r>
    <w:r w:rsidRPr="00823BD1">
      <w:rPr>
        <w:bCs/>
        <w:sz w:val="22"/>
      </w:rPr>
      <w:fldChar w:fldCharType="begin"/>
    </w:r>
    <w:r w:rsidRPr="00823BD1">
      <w:rPr>
        <w:bCs/>
        <w:sz w:val="22"/>
      </w:rPr>
      <w:instrText xml:space="preserve"> NUMPAGES  </w:instrText>
    </w:r>
    <w:r w:rsidRPr="00823BD1">
      <w:rPr>
        <w:bCs/>
        <w:sz w:val="22"/>
      </w:rPr>
      <w:fldChar w:fldCharType="separate"/>
    </w:r>
    <w:r w:rsidR="00872634">
      <w:rPr>
        <w:bCs/>
        <w:noProof/>
        <w:sz w:val="22"/>
      </w:rPr>
      <w:t>12</w:t>
    </w:r>
    <w:r w:rsidRPr="00823BD1">
      <w:rPr>
        <w:bCs/>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C9D0F" w14:textId="77777777" w:rsidR="00E547F2" w:rsidRDefault="00E547F2" w:rsidP="0060317C">
      <w:pPr>
        <w:spacing w:after="0" w:line="240" w:lineRule="auto"/>
      </w:pPr>
      <w:r>
        <w:separator/>
      </w:r>
    </w:p>
  </w:footnote>
  <w:footnote w:type="continuationSeparator" w:id="0">
    <w:p w14:paraId="42D76D16" w14:textId="77777777" w:rsidR="00E547F2" w:rsidRDefault="00E547F2" w:rsidP="0060317C">
      <w:pPr>
        <w:spacing w:after="0" w:line="240" w:lineRule="auto"/>
      </w:pPr>
      <w:r>
        <w:continuationSeparator/>
      </w:r>
    </w:p>
  </w:footnote>
  <w:footnote w:id="1">
    <w:p w14:paraId="2EDDC65C" w14:textId="4DF80134" w:rsidR="001A7938" w:rsidRDefault="001A7938" w:rsidP="001A7938">
      <w:r w:rsidRPr="001A7938">
        <w:rPr>
          <w:rStyle w:val="FootnoteReference"/>
        </w:rPr>
        <w:sym w:font="Symbol" w:char="F020"/>
      </w:r>
      <w:r>
        <w:t xml:space="preserve"> </w:t>
      </w:r>
      <w:r w:rsidRPr="00675460">
        <w:t xml:space="preserve">Deklasificēšanas pamatojums: </w:t>
      </w:r>
      <w:r>
        <w:t>SA</w:t>
      </w:r>
      <w:r w:rsidRPr="00F93D72">
        <w:t xml:space="preserve">M </w:t>
      </w:r>
      <w:r>
        <w:t>07</w:t>
      </w:r>
      <w:r w:rsidRPr="008C7ED8">
        <w:t>.</w:t>
      </w:r>
      <w:r>
        <w:t>07</w:t>
      </w:r>
      <w:r w:rsidRPr="008C7ED8">
        <w:t>.202</w:t>
      </w:r>
      <w:r>
        <w:t>6</w:t>
      </w:r>
      <w:r w:rsidRPr="008C7ED8">
        <w:t>. vēstule Nr.</w:t>
      </w:r>
      <w:r>
        <w:t> </w:t>
      </w:r>
      <w:r w:rsidRPr="004F3587">
        <w:t>03.1-05/2098</w:t>
      </w:r>
    </w:p>
  </w:footnote>
  <w:footnote w:id="2">
    <w:p w14:paraId="11154C87" w14:textId="77777777" w:rsidR="007105F3" w:rsidRPr="00D304F7" w:rsidRDefault="007105F3" w:rsidP="007105F3">
      <w:pPr>
        <w:pStyle w:val="FootnoteText"/>
      </w:pPr>
      <w:r w:rsidRPr="00D304F7">
        <w:rPr>
          <w:rStyle w:val="FootnoteReference"/>
        </w:rPr>
        <w:footnoteRef/>
      </w:r>
      <w:r w:rsidRPr="00D304F7">
        <w:t xml:space="preserve"> </w:t>
      </w:r>
      <w:hyperlink r:id="rId1" w:history="1">
        <w:r w:rsidRPr="00D304F7">
          <w:rPr>
            <w:rStyle w:val="Hyperlink"/>
            <w:color w:val="auto"/>
            <w:u w:val="none"/>
          </w:rPr>
          <w:t>https://ec.europa.eu/inea/sites/inea/files/20161115_remaining_cohesion_allocations.pdf</w:t>
        </w:r>
      </w:hyperlink>
    </w:p>
  </w:footnote>
  <w:footnote w:id="3">
    <w:p w14:paraId="79259BE6" w14:textId="77777777" w:rsidR="007105F3" w:rsidRDefault="007105F3" w:rsidP="007105F3">
      <w:pPr>
        <w:pStyle w:val="FootnoteText"/>
        <w:jc w:val="both"/>
      </w:pPr>
      <w:r>
        <w:rPr>
          <w:rStyle w:val="FootnoteReference"/>
        </w:rPr>
        <w:footnoteRef/>
      </w:r>
      <w:r>
        <w:t xml:space="preserve"> </w:t>
      </w:r>
      <w:r w:rsidRPr="003B2027">
        <w:rPr>
          <w:rFonts w:cs="Times New Roman"/>
          <w:color w:val="2A2A2A"/>
        </w:rPr>
        <w:t xml:space="preserve">Informatīvais ziņojums "Par </w:t>
      </w:r>
      <w:proofErr w:type="spellStart"/>
      <w:r w:rsidRPr="003B2027">
        <w:rPr>
          <w:rFonts w:cs="Times New Roman"/>
          <w:color w:val="2A2A2A"/>
        </w:rPr>
        <w:t>Rail</w:t>
      </w:r>
      <w:proofErr w:type="spellEnd"/>
      <w:r w:rsidRPr="003B2027">
        <w:rPr>
          <w:rFonts w:cs="Times New Roman"/>
          <w:color w:val="2A2A2A"/>
        </w:rPr>
        <w:t xml:space="preserve"> Baltica projekta pirmās kārtas aktivitāšu realizēšanas progresu Latvijā un kopīga Baltijas valstu pieteikuma gatavošanu iesniegšanai "Eiropas infrastruktūras savienošanas instrumenta" trešajam uzsaukumam" (31.01.2017. MK sēdes protokols Nr. 5, §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10170" w14:textId="77777777" w:rsidR="001A7938" w:rsidRDefault="001A7938" w:rsidP="001A7938">
    <w:pPr>
      <w:jc w:val="center"/>
      <w:rPr>
        <w:b/>
        <w:bCs/>
        <w:szCs w:val="28"/>
      </w:rPr>
    </w:pPr>
    <w:bookmarkStart w:id="1" w:name="_Hlk227161034"/>
    <w:r w:rsidRPr="00675460">
      <w:rPr>
        <w:b/>
        <w:bCs/>
        <w:strike/>
        <w:szCs w:val="28"/>
      </w:rPr>
      <w:t>Ierobežotas pieejamības informācija</w:t>
    </w:r>
    <w:proofErr w:type="gramStart"/>
    <w:r w:rsidRPr="00675460">
      <w:rPr>
        <w:b/>
        <w:bCs/>
        <w:szCs w:val="28"/>
      </w:rPr>
      <w:t xml:space="preserve">   </w:t>
    </w:r>
    <w:proofErr w:type="gramEnd"/>
    <w:r w:rsidRPr="00675460">
      <w:rPr>
        <w:b/>
        <w:bCs/>
        <w:szCs w:val="28"/>
      </w:rPr>
      <w:t>NAV KLASIFICĒTS</w:t>
    </w:r>
  </w:p>
  <w:bookmarkEnd w:id="1"/>
  <w:p w14:paraId="0262FF12" w14:textId="77777777" w:rsidR="00666A07" w:rsidRPr="00507D5B" w:rsidRDefault="00E547F2" w:rsidP="00666A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C403A"/>
    <w:multiLevelType w:val="hybridMultilevel"/>
    <w:tmpl w:val="6FBC020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7575C63"/>
    <w:multiLevelType w:val="hybridMultilevel"/>
    <w:tmpl w:val="7E54F8A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00E4F65"/>
    <w:multiLevelType w:val="hybridMultilevel"/>
    <w:tmpl w:val="1F4C0D2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35908BB"/>
    <w:multiLevelType w:val="hybridMultilevel"/>
    <w:tmpl w:val="313C5A3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A064427"/>
    <w:multiLevelType w:val="hybridMultilevel"/>
    <w:tmpl w:val="8A28C58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900511A"/>
    <w:multiLevelType w:val="hybridMultilevel"/>
    <w:tmpl w:val="EC2E264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AB37482"/>
    <w:multiLevelType w:val="hybridMultilevel"/>
    <w:tmpl w:val="01964BC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CA04B7B"/>
    <w:multiLevelType w:val="hybridMultilevel"/>
    <w:tmpl w:val="C60C7208"/>
    <w:lvl w:ilvl="0" w:tplc="03285506">
      <w:start w:val="1"/>
      <w:numFmt w:val="decimal"/>
      <w:lvlText w:val="%1."/>
      <w:lvlJc w:val="left"/>
      <w:pPr>
        <w:ind w:left="720" w:hanging="360"/>
      </w:pPr>
      <w:rPr>
        <w:rFonts w:cstheme="minorBidi" w:hint="default"/>
        <w:u w:val="no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2616F7E"/>
    <w:multiLevelType w:val="hybridMultilevel"/>
    <w:tmpl w:val="892E42A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64BB2E84"/>
    <w:multiLevelType w:val="hybridMultilevel"/>
    <w:tmpl w:val="1806011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79255901"/>
    <w:multiLevelType w:val="hybridMultilevel"/>
    <w:tmpl w:val="7A8830C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7C371702"/>
    <w:multiLevelType w:val="hybridMultilevel"/>
    <w:tmpl w:val="137A6EC2"/>
    <w:lvl w:ilvl="0" w:tplc="9C16A576">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1"/>
  </w:num>
  <w:num w:numId="2">
    <w:abstractNumId w:val="3"/>
  </w:num>
  <w:num w:numId="3">
    <w:abstractNumId w:val="6"/>
  </w:num>
  <w:num w:numId="4">
    <w:abstractNumId w:val="8"/>
  </w:num>
  <w:num w:numId="5">
    <w:abstractNumId w:val="1"/>
  </w:num>
  <w:num w:numId="6">
    <w:abstractNumId w:val="2"/>
  </w:num>
  <w:num w:numId="7">
    <w:abstractNumId w:val="10"/>
  </w:num>
  <w:num w:numId="8">
    <w:abstractNumId w:val="4"/>
  </w:num>
  <w:num w:numId="9">
    <w:abstractNumId w:val="9"/>
  </w:num>
  <w:num w:numId="10">
    <w:abstractNumId w:val="5"/>
  </w:num>
  <w:num w:numId="11">
    <w:abstractNumId w:val="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B4F"/>
    <w:rsid w:val="00013C42"/>
    <w:rsid w:val="000175E2"/>
    <w:rsid w:val="00024075"/>
    <w:rsid w:val="00033BCC"/>
    <w:rsid w:val="000412CE"/>
    <w:rsid w:val="000552BB"/>
    <w:rsid w:val="000553BF"/>
    <w:rsid w:val="00061B98"/>
    <w:rsid w:val="0007229D"/>
    <w:rsid w:val="0007680A"/>
    <w:rsid w:val="00082F4D"/>
    <w:rsid w:val="00082FFA"/>
    <w:rsid w:val="00083645"/>
    <w:rsid w:val="000A14D6"/>
    <w:rsid w:val="000B69DE"/>
    <w:rsid w:val="000D300A"/>
    <w:rsid w:val="000D52E8"/>
    <w:rsid w:val="0010370A"/>
    <w:rsid w:val="00117AF3"/>
    <w:rsid w:val="00127466"/>
    <w:rsid w:val="00135093"/>
    <w:rsid w:val="0014569A"/>
    <w:rsid w:val="00145B0D"/>
    <w:rsid w:val="001503E7"/>
    <w:rsid w:val="001619AC"/>
    <w:rsid w:val="0016229E"/>
    <w:rsid w:val="00167305"/>
    <w:rsid w:val="00185C52"/>
    <w:rsid w:val="00195294"/>
    <w:rsid w:val="001A7938"/>
    <w:rsid w:val="001B1376"/>
    <w:rsid w:val="001D1907"/>
    <w:rsid w:val="00210806"/>
    <w:rsid w:val="00212204"/>
    <w:rsid w:val="002342B1"/>
    <w:rsid w:val="00260576"/>
    <w:rsid w:val="00265AC1"/>
    <w:rsid w:val="00282327"/>
    <w:rsid w:val="0028642C"/>
    <w:rsid w:val="002A0A14"/>
    <w:rsid w:val="002A25C5"/>
    <w:rsid w:val="002A67E8"/>
    <w:rsid w:val="002A7D35"/>
    <w:rsid w:val="002D64A0"/>
    <w:rsid w:val="002E3EF6"/>
    <w:rsid w:val="002E411F"/>
    <w:rsid w:val="002E6486"/>
    <w:rsid w:val="00306883"/>
    <w:rsid w:val="00306BF0"/>
    <w:rsid w:val="003079C7"/>
    <w:rsid w:val="00313B85"/>
    <w:rsid w:val="00327E8E"/>
    <w:rsid w:val="00331E73"/>
    <w:rsid w:val="003343EE"/>
    <w:rsid w:val="00335855"/>
    <w:rsid w:val="00344ECC"/>
    <w:rsid w:val="00344FB1"/>
    <w:rsid w:val="003470CB"/>
    <w:rsid w:val="003535F9"/>
    <w:rsid w:val="00356046"/>
    <w:rsid w:val="00365B46"/>
    <w:rsid w:val="00375352"/>
    <w:rsid w:val="00376023"/>
    <w:rsid w:val="003A0D52"/>
    <w:rsid w:val="003B2027"/>
    <w:rsid w:val="003B47F7"/>
    <w:rsid w:val="003E5A98"/>
    <w:rsid w:val="003E6BA8"/>
    <w:rsid w:val="003F255D"/>
    <w:rsid w:val="003F2A2D"/>
    <w:rsid w:val="00415D23"/>
    <w:rsid w:val="00444EFA"/>
    <w:rsid w:val="00462CFB"/>
    <w:rsid w:val="00467D6A"/>
    <w:rsid w:val="00470B61"/>
    <w:rsid w:val="004712B3"/>
    <w:rsid w:val="004725FB"/>
    <w:rsid w:val="00484542"/>
    <w:rsid w:val="00485255"/>
    <w:rsid w:val="00492564"/>
    <w:rsid w:val="00497B54"/>
    <w:rsid w:val="004A13B3"/>
    <w:rsid w:val="004A1B89"/>
    <w:rsid w:val="004A7BF9"/>
    <w:rsid w:val="004B0E0D"/>
    <w:rsid w:val="004C49B7"/>
    <w:rsid w:val="004E77EE"/>
    <w:rsid w:val="0051046E"/>
    <w:rsid w:val="00511681"/>
    <w:rsid w:val="005271D9"/>
    <w:rsid w:val="005605D0"/>
    <w:rsid w:val="00560D44"/>
    <w:rsid w:val="00560DD7"/>
    <w:rsid w:val="005749CB"/>
    <w:rsid w:val="0058081F"/>
    <w:rsid w:val="005A003A"/>
    <w:rsid w:val="005A3CBF"/>
    <w:rsid w:val="005C5C00"/>
    <w:rsid w:val="005D569E"/>
    <w:rsid w:val="005E366E"/>
    <w:rsid w:val="0060317C"/>
    <w:rsid w:val="00646C72"/>
    <w:rsid w:val="0064777A"/>
    <w:rsid w:val="00651761"/>
    <w:rsid w:val="0067296F"/>
    <w:rsid w:val="006736D7"/>
    <w:rsid w:val="00694C18"/>
    <w:rsid w:val="006A1B4F"/>
    <w:rsid w:val="006B542D"/>
    <w:rsid w:val="006D25EE"/>
    <w:rsid w:val="006D734C"/>
    <w:rsid w:val="006F74D0"/>
    <w:rsid w:val="007105F3"/>
    <w:rsid w:val="0071253A"/>
    <w:rsid w:val="00735D2C"/>
    <w:rsid w:val="00743C97"/>
    <w:rsid w:val="007825DE"/>
    <w:rsid w:val="00791A24"/>
    <w:rsid w:val="00792D7D"/>
    <w:rsid w:val="00806C1D"/>
    <w:rsid w:val="00807DB7"/>
    <w:rsid w:val="00813E07"/>
    <w:rsid w:val="0081435A"/>
    <w:rsid w:val="00823BD1"/>
    <w:rsid w:val="00833857"/>
    <w:rsid w:val="00833C40"/>
    <w:rsid w:val="0084591A"/>
    <w:rsid w:val="00852E6E"/>
    <w:rsid w:val="00861699"/>
    <w:rsid w:val="00864B30"/>
    <w:rsid w:val="00872634"/>
    <w:rsid w:val="0088642D"/>
    <w:rsid w:val="00887B0F"/>
    <w:rsid w:val="00890871"/>
    <w:rsid w:val="00891A79"/>
    <w:rsid w:val="00896868"/>
    <w:rsid w:val="008A0F55"/>
    <w:rsid w:val="008A72EA"/>
    <w:rsid w:val="008B6C28"/>
    <w:rsid w:val="008C71CB"/>
    <w:rsid w:val="008C7772"/>
    <w:rsid w:val="008C7C42"/>
    <w:rsid w:val="008E2E3F"/>
    <w:rsid w:val="008E7E93"/>
    <w:rsid w:val="00902368"/>
    <w:rsid w:val="00913C9A"/>
    <w:rsid w:val="00913D60"/>
    <w:rsid w:val="00947C7D"/>
    <w:rsid w:val="009568B2"/>
    <w:rsid w:val="00957BE0"/>
    <w:rsid w:val="009971EE"/>
    <w:rsid w:val="009A5D47"/>
    <w:rsid w:val="009A613B"/>
    <w:rsid w:val="009C2CAF"/>
    <w:rsid w:val="009C3C7A"/>
    <w:rsid w:val="009C454A"/>
    <w:rsid w:val="009E7DAB"/>
    <w:rsid w:val="009F5AB8"/>
    <w:rsid w:val="00A07468"/>
    <w:rsid w:val="00A4478D"/>
    <w:rsid w:val="00A574CB"/>
    <w:rsid w:val="00A57F88"/>
    <w:rsid w:val="00A65569"/>
    <w:rsid w:val="00A6559D"/>
    <w:rsid w:val="00A6588D"/>
    <w:rsid w:val="00A77247"/>
    <w:rsid w:val="00A95FC0"/>
    <w:rsid w:val="00AA5220"/>
    <w:rsid w:val="00AB0F00"/>
    <w:rsid w:val="00AC449C"/>
    <w:rsid w:val="00AF302B"/>
    <w:rsid w:val="00B0163A"/>
    <w:rsid w:val="00B05A29"/>
    <w:rsid w:val="00B22768"/>
    <w:rsid w:val="00B310C6"/>
    <w:rsid w:val="00B32D79"/>
    <w:rsid w:val="00B62DF4"/>
    <w:rsid w:val="00B6463D"/>
    <w:rsid w:val="00B8591E"/>
    <w:rsid w:val="00B92226"/>
    <w:rsid w:val="00BA077F"/>
    <w:rsid w:val="00BB0EEF"/>
    <w:rsid w:val="00BB2997"/>
    <w:rsid w:val="00BC294C"/>
    <w:rsid w:val="00BD471B"/>
    <w:rsid w:val="00C12814"/>
    <w:rsid w:val="00C15144"/>
    <w:rsid w:val="00C155EC"/>
    <w:rsid w:val="00C57935"/>
    <w:rsid w:val="00C57F99"/>
    <w:rsid w:val="00C843A6"/>
    <w:rsid w:val="00C927CB"/>
    <w:rsid w:val="00CB0390"/>
    <w:rsid w:val="00CB0940"/>
    <w:rsid w:val="00CB3C13"/>
    <w:rsid w:val="00CB3F43"/>
    <w:rsid w:val="00CC58D9"/>
    <w:rsid w:val="00CD76EF"/>
    <w:rsid w:val="00CD7937"/>
    <w:rsid w:val="00CE399B"/>
    <w:rsid w:val="00CE4425"/>
    <w:rsid w:val="00CE49AE"/>
    <w:rsid w:val="00D03D0D"/>
    <w:rsid w:val="00D16881"/>
    <w:rsid w:val="00D304F7"/>
    <w:rsid w:val="00D30AC3"/>
    <w:rsid w:val="00D326C8"/>
    <w:rsid w:val="00D33173"/>
    <w:rsid w:val="00D50989"/>
    <w:rsid w:val="00D53054"/>
    <w:rsid w:val="00D67E5A"/>
    <w:rsid w:val="00DA28B8"/>
    <w:rsid w:val="00DA746A"/>
    <w:rsid w:val="00DB36D9"/>
    <w:rsid w:val="00DC72A4"/>
    <w:rsid w:val="00DF3381"/>
    <w:rsid w:val="00E47F98"/>
    <w:rsid w:val="00E547F2"/>
    <w:rsid w:val="00E562E0"/>
    <w:rsid w:val="00E57183"/>
    <w:rsid w:val="00E714E6"/>
    <w:rsid w:val="00E75193"/>
    <w:rsid w:val="00EA147B"/>
    <w:rsid w:val="00EA7045"/>
    <w:rsid w:val="00EB6E9F"/>
    <w:rsid w:val="00ED307C"/>
    <w:rsid w:val="00EE3CFC"/>
    <w:rsid w:val="00EF444B"/>
    <w:rsid w:val="00EF4DC5"/>
    <w:rsid w:val="00F001C2"/>
    <w:rsid w:val="00F065E3"/>
    <w:rsid w:val="00F14B02"/>
    <w:rsid w:val="00F33EB4"/>
    <w:rsid w:val="00F501FF"/>
    <w:rsid w:val="00F80EAD"/>
    <w:rsid w:val="00F9059C"/>
    <w:rsid w:val="00FB04B8"/>
    <w:rsid w:val="00FB3C99"/>
    <w:rsid w:val="00FB4867"/>
    <w:rsid w:val="00FB6A01"/>
    <w:rsid w:val="00FD0FB1"/>
    <w:rsid w:val="00FD3609"/>
    <w:rsid w:val="00FE7FA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B6F26F"/>
  <w15:docId w15:val="{D30239A8-E0C3-4D51-8DDE-F90E98075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B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A1B4F"/>
    <w:pPr>
      <w:tabs>
        <w:tab w:val="center" w:pos="4153"/>
        <w:tab w:val="right" w:pos="8306"/>
      </w:tabs>
      <w:spacing w:after="0" w:line="240" w:lineRule="auto"/>
    </w:pPr>
  </w:style>
  <w:style w:type="character" w:customStyle="1" w:styleId="FooterChar">
    <w:name w:val="Footer Char"/>
    <w:basedOn w:val="DefaultParagraphFont"/>
    <w:link w:val="Footer"/>
    <w:uiPriority w:val="99"/>
    <w:rsid w:val="006A1B4F"/>
  </w:style>
  <w:style w:type="paragraph" w:styleId="Header">
    <w:name w:val="header"/>
    <w:basedOn w:val="Normal"/>
    <w:link w:val="HeaderChar"/>
    <w:uiPriority w:val="99"/>
    <w:unhideWhenUsed/>
    <w:rsid w:val="006A1B4F"/>
    <w:pPr>
      <w:tabs>
        <w:tab w:val="center" w:pos="4153"/>
        <w:tab w:val="right" w:pos="8306"/>
      </w:tabs>
      <w:spacing w:after="0" w:line="240" w:lineRule="auto"/>
    </w:pPr>
  </w:style>
  <w:style w:type="character" w:customStyle="1" w:styleId="HeaderChar">
    <w:name w:val="Header Char"/>
    <w:basedOn w:val="DefaultParagraphFont"/>
    <w:link w:val="Header"/>
    <w:uiPriority w:val="99"/>
    <w:rsid w:val="006A1B4F"/>
  </w:style>
  <w:style w:type="character" w:styleId="Hyperlink">
    <w:name w:val="Hyperlink"/>
    <w:basedOn w:val="DefaultParagraphFont"/>
    <w:uiPriority w:val="99"/>
    <w:unhideWhenUsed/>
    <w:rsid w:val="006A1B4F"/>
    <w:rPr>
      <w:color w:val="0000FF" w:themeColor="hyperlink"/>
      <w:u w:val="single"/>
    </w:rPr>
  </w:style>
  <w:style w:type="paragraph" w:styleId="BalloonText">
    <w:name w:val="Balloon Text"/>
    <w:basedOn w:val="Normal"/>
    <w:link w:val="BalloonTextChar"/>
    <w:uiPriority w:val="99"/>
    <w:semiHidden/>
    <w:unhideWhenUsed/>
    <w:rsid w:val="006A1B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1B4F"/>
    <w:rPr>
      <w:rFonts w:ascii="Tahoma" w:hAnsi="Tahoma" w:cs="Tahoma"/>
      <w:sz w:val="16"/>
      <w:szCs w:val="16"/>
    </w:rPr>
  </w:style>
  <w:style w:type="paragraph" w:styleId="FootnoteText">
    <w:name w:val="footnote text"/>
    <w:basedOn w:val="Normal"/>
    <w:link w:val="FootnoteTextChar"/>
    <w:uiPriority w:val="99"/>
    <w:semiHidden/>
    <w:unhideWhenUsed/>
    <w:rsid w:val="006D734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D734C"/>
    <w:rPr>
      <w:sz w:val="20"/>
      <w:szCs w:val="20"/>
    </w:rPr>
  </w:style>
  <w:style w:type="character" w:styleId="FootnoteReference">
    <w:name w:val="footnote reference"/>
    <w:basedOn w:val="DefaultParagraphFont"/>
    <w:uiPriority w:val="99"/>
    <w:semiHidden/>
    <w:unhideWhenUsed/>
    <w:rsid w:val="006D734C"/>
    <w:rPr>
      <w:vertAlign w:val="superscript"/>
    </w:rPr>
  </w:style>
  <w:style w:type="character" w:customStyle="1" w:styleId="Mention1">
    <w:name w:val="Mention1"/>
    <w:basedOn w:val="DefaultParagraphFont"/>
    <w:uiPriority w:val="99"/>
    <w:semiHidden/>
    <w:unhideWhenUsed/>
    <w:rsid w:val="006D734C"/>
    <w:rPr>
      <w:color w:val="2B579A"/>
      <w:shd w:val="clear" w:color="auto" w:fill="E6E6E6"/>
    </w:rPr>
  </w:style>
  <w:style w:type="paragraph" w:styleId="ListParagraph">
    <w:name w:val="List Paragraph"/>
    <w:aliases w:val="Strip,Párrafo de lista"/>
    <w:basedOn w:val="Normal"/>
    <w:link w:val="ListParagraphChar"/>
    <w:uiPriority w:val="34"/>
    <w:qFormat/>
    <w:rsid w:val="00913D60"/>
    <w:pPr>
      <w:spacing w:after="0" w:line="240" w:lineRule="auto"/>
      <w:ind w:left="720"/>
      <w:contextualSpacing/>
      <w:jc w:val="both"/>
    </w:pPr>
    <w:rPr>
      <w:sz w:val="24"/>
    </w:rPr>
  </w:style>
  <w:style w:type="character" w:customStyle="1" w:styleId="ListParagraphChar">
    <w:name w:val="List Paragraph Char"/>
    <w:aliases w:val="Strip Char,Párrafo de lista Char"/>
    <w:link w:val="ListParagraph"/>
    <w:uiPriority w:val="34"/>
    <w:locked/>
    <w:rsid w:val="00913D60"/>
    <w:rPr>
      <w:sz w:val="24"/>
    </w:rPr>
  </w:style>
  <w:style w:type="character" w:styleId="Emphasis">
    <w:name w:val="Emphasis"/>
    <w:basedOn w:val="DefaultParagraphFont"/>
    <w:uiPriority w:val="20"/>
    <w:qFormat/>
    <w:rsid w:val="00F14B0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olga.artemjeva@sam.gov.lv" TargetMode="External"/><Relationship Id="rId4" Type="http://schemas.openxmlformats.org/officeDocument/2006/relationships/settings" Target="settings.xml"/><Relationship Id="rId9" Type="http://schemas.openxmlformats.org/officeDocument/2006/relationships/image" Target="cid:image001.png@01D31689.E2256AF0"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inea/sites/inea/files/20161115_remaining_cohesion_allocation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38DD3B-F408-40DD-9D1D-C3D9E2F78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12</Pages>
  <Words>20521</Words>
  <Characters>11697</Characters>
  <Application>Microsoft Office Word</Application>
  <DocSecurity>0</DocSecurity>
  <Lines>97</Lines>
  <Paragraphs>64</Paragraphs>
  <ScaleCrop>false</ScaleCrop>
  <HeadingPairs>
    <vt:vector size="2" baseType="variant">
      <vt:variant>
        <vt:lpstr>Title</vt:lpstr>
      </vt:variant>
      <vt:variant>
        <vt:i4>1</vt:i4>
      </vt:variant>
    </vt:vector>
  </HeadingPairs>
  <TitlesOfParts>
    <vt:vector size="1" baseType="lpstr">
      <vt:lpstr>Par Rail Baltica Finansēšanas līguma parakstīšanu ar Inovācijas un tīklu izpildaģentūru (INEA)</vt:lpstr>
    </vt:vector>
  </TitlesOfParts>
  <Company>SM</Company>
  <LinksUpToDate>false</LinksUpToDate>
  <CharactersWithSpaces>32154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Rail Baltica Finansēšanas līguma parakstīšanu ar Inovācijas un tīklu izpildaģentūru (INEA)</dc:title>
  <dc:subject>Informatīvais ziņojums</dc:subject>
  <dc:creator>Patriks.Markevics@sam.gov.lv</dc:creator>
  <cp:keywords>Informatīvais ziņojums Par Rail Baltica trešā Finansēšanas līguma parakstīšanu ar Inovācijas un tīklu izpildaģentūru (INEA)</cp:keywords>
  <dc:description>Patriks.Markevics@sam.gov.lv; 67028192</dc:description>
  <cp:lastModifiedBy>Iveta Stafecka</cp:lastModifiedBy>
  <cp:revision>14</cp:revision>
  <cp:lastPrinted>2017-08-30T08:55:00Z</cp:lastPrinted>
  <dcterms:created xsi:type="dcterms:W3CDTF">2017-08-22T12:08:00Z</dcterms:created>
  <dcterms:modified xsi:type="dcterms:W3CDTF">2026-07-27T10:43:00Z</dcterms:modified>
</cp:coreProperties>
</file>