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1EDB4" w14:textId="38F13C38" w:rsidR="006926A1" w:rsidRPr="00A9298F" w:rsidRDefault="00F7064A" w:rsidP="002504EC">
      <w:pPr>
        <w:pStyle w:val="Heading2"/>
        <w:spacing w:before="0"/>
        <w:jc w:val="center"/>
        <w:rPr>
          <w:rFonts w:ascii="Times New Roman" w:hAnsi="Times New Roman" w:cs="Times New Roman"/>
          <w:b/>
          <w:color w:val="auto"/>
          <w:sz w:val="24"/>
          <w:szCs w:val="24"/>
        </w:rPr>
      </w:pPr>
      <w:bookmarkStart w:id="0" w:name="OLE_LINK3"/>
      <w:bookmarkStart w:id="1" w:name="OLE_LINK4"/>
      <w:bookmarkStart w:id="2" w:name="OLE_LINK1"/>
      <w:bookmarkStart w:id="3" w:name="OLE_LINK2"/>
      <w:bookmarkStart w:id="4" w:name="OLE_LINK12"/>
      <w:bookmarkStart w:id="5" w:name="OLE_LINK13"/>
      <w:bookmarkStart w:id="6" w:name="OLE_LINK14"/>
      <w:r w:rsidRPr="00A9298F">
        <w:rPr>
          <w:rFonts w:ascii="Times New Roman" w:hAnsi="Times New Roman" w:cs="Times New Roman"/>
          <w:color w:val="auto"/>
          <w:sz w:val="24"/>
          <w:szCs w:val="24"/>
        </w:rPr>
        <w:t xml:space="preserve">Ministru kabineta </w:t>
      </w:r>
      <w:r w:rsidR="00331976" w:rsidRPr="00A9298F">
        <w:rPr>
          <w:rFonts w:ascii="Times New Roman" w:hAnsi="Times New Roman" w:cs="Times New Roman"/>
          <w:color w:val="auto"/>
          <w:sz w:val="24"/>
          <w:szCs w:val="24"/>
        </w:rPr>
        <w:t>rīkojuma</w:t>
      </w:r>
      <w:r w:rsidRPr="00A9298F">
        <w:rPr>
          <w:rFonts w:ascii="Times New Roman" w:hAnsi="Times New Roman" w:cs="Times New Roman"/>
          <w:color w:val="auto"/>
          <w:sz w:val="24"/>
          <w:szCs w:val="24"/>
        </w:rPr>
        <w:t xml:space="preserve"> pr</w:t>
      </w:r>
      <w:r w:rsidR="00B0119C">
        <w:rPr>
          <w:rStyle w:val="FootnoteReference"/>
          <w:rFonts w:ascii="Times New Roman" w:hAnsi="Times New Roman"/>
          <w:color w:val="auto"/>
          <w:sz w:val="24"/>
          <w:szCs w:val="24"/>
        </w:rPr>
        <w:footnoteReference w:customMarkFollows="1" w:id="1"/>
        <w:t/>
      </w:r>
      <w:r w:rsidRPr="00A9298F">
        <w:rPr>
          <w:rFonts w:ascii="Times New Roman" w:hAnsi="Times New Roman" w:cs="Times New Roman"/>
          <w:color w:val="auto"/>
          <w:sz w:val="24"/>
          <w:szCs w:val="24"/>
        </w:rPr>
        <w:t>ojekta</w:t>
      </w:r>
      <w:r w:rsidR="001C1C39" w:rsidRPr="00A9298F">
        <w:rPr>
          <w:rFonts w:ascii="Times New Roman" w:hAnsi="Times New Roman" w:cs="Times New Roman"/>
          <w:color w:val="auto"/>
          <w:sz w:val="24"/>
          <w:szCs w:val="24"/>
        </w:rPr>
        <w:t xml:space="preserve"> </w:t>
      </w:r>
      <w:bookmarkStart w:id="9" w:name="OLE_LINK6"/>
      <w:bookmarkStart w:id="10" w:name="OLE_LINK7"/>
      <w:r w:rsidR="006926A1" w:rsidRPr="00A9298F">
        <w:rPr>
          <w:rFonts w:ascii="Times New Roman" w:hAnsi="Times New Roman" w:cs="Times New Roman"/>
          <w:b/>
          <w:color w:val="auto"/>
          <w:sz w:val="24"/>
          <w:szCs w:val="24"/>
        </w:rPr>
        <w:t>“Par finansējumu Rakstniecības un mūzikas muzejam nekustamā īpašuma</w:t>
      </w:r>
      <w:r w:rsidR="00C327C2" w:rsidRPr="00A9298F">
        <w:rPr>
          <w:rFonts w:ascii="Times New Roman" w:hAnsi="Times New Roman" w:cs="Times New Roman"/>
          <w:b/>
          <w:color w:val="auto"/>
          <w:sz w:val="24"/>
          <w:szCs w:val="24"/>
        </w:rPr>
        <w:t xml:space="preserve"> </w:t>
      </w:r>
      <w:r w:rsidR="006926A1" w:rsidRPr="00A9298F">
        <w:rPr>
          <w:rFonts w:ascii="Times New Roman" w:hAnsi="Times New Roman" w:cs="Times New Roman"/>
          <w:b/>
          <w:color w:val="auto"/>
          <w:sz w:val="24"/>
          <w:szCs w:val="24"/>
        </w:rPr>
        <w:t xml:space="preserve">Mārstaļu ielā 6, Rīgā, </w:t>
      </w:r>
      <w:r w:rsidR="00327475" w:rsidRPr="00A9298F">
        <w:rPr>
          <w:rFonts w:ascii="Times New Roman" w:hAnsi="Times New Roman" w:cs="Times New Roman"/>
          <w:b/>
          <w:color w:val="auto"/>
          <w:sz w:val="24"/>
          <w:szCs w:val="24"/>
        </w:rPr>
        <w:t xml:space="preserve">daļas </w:t>
      </w:r>
      <w:r w:rsidR="006926A1" w:rsidRPr="00A9298F">
        <w:rPr>
          <w:rFonts w:ascii="Times New Roman" w:hAnsi="Times New Roman" w:cs="Times New Roman"/>
          <w:b/>
          <w:color w:val="auto"/>
          <w:sz w:val="24"/>
          <w:szCs w:val="24"/>
        </w:rPr>
        <w:t xml:space="preserve">nomas maksas, </w:t>
      </w:r>
      <w:r w:rsidR="0084680F" w:rsidRPr="00A9298F">
        <w:rPr>
          <w:rFonts w:ascii="Times New Roman" w:hAnsi="Times New Roman" w:cs="Times New Roman"/>
          <w:b/>
          <w:color w:val="auto"/>
          <w:sz w:val="24"/>
          <w:szCs w:val="24"/>
        </w:rPr>
        <w:t xml:space="preserve">papildu maksājumu, </w:t>
      </w:r>
      <w:r w:rsidR="00C327C2" w:rsidRPr="00A9298F">
        <w:rPr>
          <w:rFonts w:ascii="Times New Roman" w:hAnsi="Times New Roman" w:cs="Times New Roman"/>
          <w:b/>
          <w:color w:val="auto"/>
          <w:sz w:val="24"/>
          <w:szCs w:val="24"/>
        </w:rPr>
        <w:t xml:space="preserve">pārcelšanās, </w:t>
      </w:r>
      <w:r w:rsidR="006926A1" w:rsidRPr="00A9298F">
        <w:rPr>
          <w:rFonts w:ascii="Times New Roman" w:hAnsi="Times New Roman" w:cs="Times New Roman"/>
          <w:b/>
          <w:color w:val="auto"/>
          <w:sz w:val="24"/>
          <w:szCs w:val="24"/>
        </w:rPr>
        <w:t>labiekārtošanas un ekspozīcijas izveides izdevumu segšanai”</w:t>
      </w:r>
    </w:p>
    <w:p w14:paraId="34B0C38E" w14:textId="03A9C0B0" w:rsidR="00941367" w:rsidRPr="00A9298F" w:rsidRDefault="00941367" w:rsidP="002504EC">
      <w:pPr>
        <w:spacing w:after="0"/>
        <w:jc w:val="center"/>
        <w:rPr>
          <w:rFonts w:ascii="Times New Roman" w:hAnsi="Times New Roman"/>
          <w:sz w:val="24"/>
          <w:szCs w:val="24"/>
        </w:rPr>
      </w:pPr>
      <w:r w:rsidRPr="00A9298F">
        <w:rPr>
          <w:rFonts w:ascii="Times New Roman" w:hAnsi="Times New Roman"/>
          <w:sz w:val="24"/>
          <w:szCs w:val="24"/>
        </w:rPr>
        <w:t>un</w:t>
      </w:r>
    </w:p>
    <w:p w14:paraId="44513D47" w14:textId="5A8D2C38" w:rsidR="00941367" w:rsidRPr="00A9298F" w:rsidRDefault="00941367" w:rsidP="002504EC">
      <w:pPr>
        <w:spacing w:after="0"/>
        <w:jc w:val="center"/>
        <w:rPr>
          <w:rFonts w:ascii="Times New Roman" w:hAnsi="Times New Roman"/>
          <w:sz w:val="24"/>
          <w:szCs w:val="24"/>
        </w:rPr>
      </w:pPr>
      <w:r w:rsidRPr="00A9298F">
        <w:rPr>
          <w:rFonts w:ascii="Times New Roman" w:hAnsi="Times New Roman"/>
          <w:sz w:val="24"/>
          <w:szCs w:val="24"/>
        </w:rPr>
        <w:t xml:space="preserve">Ministru kabineta rīkojuma projekta </w:t>
      </w:r>
      <w:r w:rsidR="002504EC" w:rsidRPr="00A9298F">
        <w:rPr>
          <w:rFonts w:ascii="Times New Roman" w:hAnsi="Times New Roman"/>
          <w:b/>
          <w:sz w:val="24"/>
          <w:szCs w:val="24"/>
        </w:rPr>
        <w:t>“Grozījum</w:t>
      </w:r>
      <w:r w:rsidR="00A70934">
        <w:rPr>
          <w:rFonts w:ascii="Times New Roman" w:hAnsi="Times New Roman"/>
          <w:b/>
          <w:sz w:val="24"/>
          <w:szCs w:val="24"/>
        </w:rPr>
        <w:t>i</w:t>
      </w:r>
      <w:r w:rsidR="002504EC" w:rsidRPr="00A9298F">
        <w:rPr>
          <w:rFonts w:ascii="Times New Roman" w:hAnsi="Times New Roman"/>
          <w:b/>
          <w:sz w:val="24"/>
          <w:szCs w:val="24"/>
        </w:rPr>
        <w:t xml:space="preserve"> Ministru kabineta 2017.gada 31.jūlija rīkojumā Nr.391 “Par finansējuma piešķiršanu Rakstniecības un mūzikas muzeja pārbūves darbu veikšanai Pils laukumā 2, Rīgā, telpu nomas maksas, labiekārtošanas un ekspozīcijas izveides izdevumu segšanai””</w:t>
      </w:r>
    </w:p>
    <w:p w14:paraId="7998A96B" w14:textId="4D25C498" w:rsidR="00E72893" w:rsidRPr="00A9298F" w:rsidRDefault="00941367" w:rsidP="002504EC">
      <w:pPr>
        <w:pStyle w:val="Heading2"/>
        <w:spacing w:before="0"/>
        <w:jc w:val="center"/>
        <w:rPr>
          <w:rFonts w:ascii="Times New Roman" w:hAnsi="Times New Roman" w:cs="Times New Roman"/>
          <w:b/>
          <w:color w:val="auto"/>
          <w:sz w:val="24"/>
          <w:szCs w:val="24"/>
        </w:rPr>
      </w:pPr>
      <w:r w:rsidRPr="00A9298F">
        <w:rPr>
          <w:rFonts w:ascii="Times New Roman" w:hAnsi="Times New Roman" w:cs="Times New Roman"/>
          <w:color w:val="auto"/>
          <w:sz w:val="24"/>
          <w:szCs w:val="24"/>
        </w:rPr>
        <w:t xml:space="preserve">apvienotais </w:t>
      </w:r>
      <w:r w:rsidR="001744C8" w:rsidRPr="00A9298F">
        <w:rPr>
          <w:rFonts w:ascii="Times New Roman" w:hAnsi="Times New Roman" w:cs="Times New Roman"/>
          <w:color w:val="auto"/>
          <w:sz w:val="24"/>
          <w:szCs w:val="24"/>
        </w:rPr>
        <w:t xml:space="preserve">sākotnējās ietekmes novērtējuma </w:t>
      </w:r>
      <w:smartTag w:uri="schemas-tilde-lv/tildestengine" w:element="veidnes">
        <w:smartTagPr>
          <w:attr w:name="text" w:val="ziņojums"/>
          <w:attr w:name="baseform" w:val="ziņojums"/>
          <w:attr w:name="id" w:val="-1"/>
        </w:smartTagPr>
        <w:r w:rsidR="001744C8" w:rsidRPr="00A9298F">
          <w:rPr>
            <w:rFonts w:ascii="Times New Roman" w:hAnsi="Times New Roman" w:cs="Times New Roman"/>
            <w:color w:val="auto"/>
            <w:sz w:val="24"/>
            <w:szCs w:val="24"/>
          </w:rPr>
          <w:t>ziņojums</w:t>
        </w:r>
      </w:smartTag>
      <w:r w:rsidR="001744C8" w:rsidRPr="00A9298F">
        <w:rPr>
          <w:rFonts w:ascii="Times New Roman" w:hAnsi="Times New Roman" w:cs="Times New Roman"/>
          <w:color w:val="auto"/>
          <w:sz w:val="24"/>
          <w:szCs w:val="24"/>
        </w:rPr>
        <w:t xml:space="preserve"> (anotācija</w:t>
      </w:r>
      <w:bookmarkEnd w:id="0"/>
      <w:bookmarkEnd w:id="1"/>
      <w:r w:rsidR="001744C8" w:rsidRPr="00A9298F">
        <w:rPr>
          <w:rFonts w:ascii="Times New Roman" w:hAnsi="Times New Roman" w:cs="Times New Roman"/>
          <w:color w:val="auto"/>
          <w:sz w:val="24"/>
          <w:szCs w:val="24"/>
        </w:rPr>
        <w:t>)</w:t>
      </w:r>
      <w:bookmarkEnd w:id="2"/>
      <w:bookmarkEnd w:id="3"/>
      <w:bookmarkEnd w:id="9"/>
      <w:bookmarkEnd w:id="10"/>
    </w:p>
    <w:p w14:paraId="70A866A7" w14:textId="77777777" w:rsidR="00172031" w:rsidRPr="00A9298F" w:rsidRDefault="00172031" w:rsidP="0081767C">
      <w:pPr>
        <w:pStyle w:val="BodyText"/>
      </w:pPr>
    </w:p>
    <w:tbl>
      <w:tblPr>
        <w:tblW w:w="5233" w:type="pct"/>
        <w:tblCellSpacing w:w="1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2316"/>
        <w:gridCol w:w="7167"/>
      </w:tblGrid>
      <w:tr w:rsidR="00A9298F" w:rsidRPr="00A9298F" w14:paraId="7D490DB0" w14:textId="77777777" w:rsidTr="00D1613C">
        <w:trPr>
          <w:tblCellSpacing w:w="15" w:type="dxa"/>
        </w:trPr>
        <w:tc>
          <w:tcPr>
            <w:tcW w:w="4969" w:type="pct"/>
            <w:gridSpan w:val="2"/>
            <w:vAlign w:val="center"/>
            <w:hideMark/>
          </w:tcPr>
          <w:p w14:paraId="07770D62" w14:textId="77777777" w:rsidR="00172031" w:rsidRPr="00A9298F" w:rsidRDefault="00172031" w:rsidP="00172031">
            <w:pPr>
              <w:spacing w:after="0" w:line="240" w:lineRule="auto"/>
              <w:jc w:val="center"/>
              <w:rPr>
                <w:rFonts w:ascii="Times New Roman" w:eastAsia="Times New Roman" w:hAnsi="Times New Roman"/>
                <w:b/>
                <w:bCs/>
                <w:sz w:val="24"/>
                <w:szCs w:val="24"/>
                <w:lang w:eastAsia="lv-LV"/>
              </w:rPr>
            </w:pPr>
            <w:r w:rsidRPr="00A9298F">
              <w:rPr>
                <w:rFonts w:ascii="Times New Roman" w:eastAsia="Times New Roman" w:hAnsi="Times New Roman"/>
                <w:b/>
                <w:bCs/>
                <w:sz w:val="24"/>
                <w:szCs w:val="24"/>
                <w:lang w:eastAsia="lv-LV"/>
              </w:rPr>
              <w:t>Tiesību akta projekta anotācijas kopsavilkums</w:t>
            </w:r>
          </w:p>
        </w:tc>
      </w:tr>
      <w:tr w:rsidR="00A9298F" w:rsidRPr="00A9298F" w14:paraId="23BE73D5" w14:textId="77777777" w:rsidTr="00D1613C">
        <w:trPr>
          <w:tblCellSpacing w:w="15" w:type="dxa"/>
        </w:trPr>
        <w:tc>
          <w:tcPr>
            <w:tcW w:w="1202" w:type="pct"/>
            <w:hideMark/>
          </w:tcPr>
          <w:p w14:paraId="769F15C4" w14:textId="77777777" w:rsidR="00172031" w:rsidRPr="00A9298F" w:rsidRDefault="00172031" w:rsidP="00172031">
            <w:pPr>
              <w:spacing w:after="0" w:line="240" w:lineRule="auto"/>
              <w:jc w:val="center"/>
              <w:rPr>
                <w:rFonts w:ascii="Times New Roman" w:eastAsia="Times New Roman" w:hAnsi="Times New Roman"/>
                <w:bCs/>
                <w:sz w:val="24"/>
                <w:szCs w:val="24"/>
                <w:lang w:eastAsia="lv-LV"/>
              </w:rPr>
            </w:pPr>
            <w:r w:rsidRPr="00A9298F">
              <w:rPr>
                <w:rFonts w:ascii="Times New Roman" w:eastAsia="Times New Roman" w:hAnsi="Times New Roman"/>
                <w:bCs/>
                <w:sz w:val="24"/>
                <w:szCs w:val="24"/>
                <w:lang w:eastAsia="lv-LV"/>
              </w:rPr>
              <w:t>Mērķis, risinājums un projekta spēkā stāšanās laiks (500 zīmes bez atstarpēm)</w:t>
            </w:r>
          </w:p>
        </w:tc>
        <w:tc>
          <w:tcPr>
            <w:tcW w:w="3752" w:type="pct"/>
            <w:hideMark/>
          </w:tcPr>
          <w:p w14:paraId="5012F1B8" w14:textId="42806A26" w:rsidR="0057505C" w:rsidRPr="00A9298F" w:rsidRDefault="00172031" w:rsidP="0057505C">
            <w:pPr>
              <w:spacing w:after="0" w:line="240" w:lineRule="auto"/>
              <w:jc w:val="both"/>
              <w:rPr>
                <w:rFonts w:ascii="Times New Roman" w:eastAsia="Times New Roman" w:hAnsi="Times New Roman"/>
                <w:bCs/>
                <w:sz w:val="24"/>
                <w:szCs w:val="24"/>
                <w:lang w:eastAsia="lv-LV"/>
              </w:rPr>
            </w:pPr>
            <w:r w:rsidRPr="00A9298F">
              <w:rPr>
                <w:rFonts w:ascii="Times New Roman" w:eastAsia="Times New Roman" w:hAnsi="Times New Roman"/>
                <w:bCs/>
                <w:sz w:val="24"/>
                <w:szCs w:val="24"/>
                <w:lang w:eastAsia="lv-LV"/>
              </w:rPr>
              <w:t>Ministru kabineta rīkojuma projekt</w:t>
            </w:r>
            <w:r w:rsidR="0057505C" w:rsidRPr="00A9298F">
              <w:rPr>
                <w:rFonts w:ascii="Times New Roman" w:eastAsia="Times New Roman" w:hAnsi="Times New Roman"/>
                <w:bCs/>
                <w:sz w:val="24"/>
                <w:szCs w:val="24"/>
                <w:lang w:eastAsia="lv-LV"/>
              </w:rPr>
              <w:t>s</w:t>
            </w:r>
            <w:r w:rsidRPr="00A9298F">
              <w:rPr>
                <w:rFonts w:ascii="Times New Roman" w:eastAsia="Times New Roman" w:hAnsi="Times New Roman"/>
                <w:bCs/>
                <w:sz w:val="24"/>
                <w:szCs w:val="24"/>
                <w:lang w:eastAsia="lv-LV"/>
              </w:rPr>
              <w:t xml:space="preserve"> </w:t>
            </w:r>
            <w:r w:rsidR="006A1F66" w:rsidRPr="00A9298F">
              <w:rPr>
                <w:rFonts w:ascii="Times New Roman" w:eastAsia="Times New Roman" w:hAnsi="Times New Roman"/>
                <w:bCs/>
                <w:sz w:val="24"/>
                <w:szCs w:val="24"/>
                <w:lang w:eastAsia="lv-LV"/>
              </w:rPr>
              <w:t>“</w:t>
            </w:r>
            <w:r w:rsidR="006A1F66" w:rsidRPr="00A9298F">
              <w:rPr>
                <w:rFonts w:ascii="Times New Roman" w:eastAsia="Times New Roman" w:hAnsi="Times New Roman"/>
                <w:bCs/>
                <w:i/>
                <w:sz w:val="24"/>
                <w:szCs w:val="24"/>
                <w:lang w:eastAsia="lv-LV"/>
              </w:rPr>
              <w:t>Par finansējumu Rakstniecības un mūzikas muzejam nekustamā īpašuma</w:t>
            </w:r>
            <w:r w:rsidR="00C327C2" w:rsidRPr="00A9298F">
              <w:rPr>
                <w:rFonts w:ascii="Times New Roman" w:eastAsia="Times New Roman" w:hAnsi="Times New Roman"/>
                <w:bCs/>
                <w:i/>
                <w:sz w:val="24"/>
                <w:szCs w:val="24"/>
                <w:lang w:eastAsia="lv-LV"/>
              </w:rPr>
              <w:t xml:space="preserve"> </w:t>
            </w:r>
            <w:r w:rsidR="006A1F66" w:rsidRPr="00A9298F">
              <w:rPr>
                <w:rFonts w:ascii="Times New Roman" w:eastAsia="Times New Roman" w:hAnsi="Times New Roman"/>
                <w:bCs/>
                <w:i/>
                <w:sz w:val="24"/>
                <w:szCs w:val="24"/>
                <w:lang w:eastAsia="lv-LV"/>
              </w:rPr>
              <w:t xml:space="preserve">Mārstaļu ielā 6, Rīgā, </w:t>
            </w:r>
            <w:r w:rsidR="00327475" w:rsidRPr="00A9298F">
              <w:rPr>
                <w:rFonts w:ascii="Times New Roman" w:eastAsia="Times New Roman" w:hAnsi="Times New Roman"/>
                <w:bCs/>
                <w:i/>
                <w:sz w:val="24"/>
                <w:szCs w:val="24"/>
                <w:lang w:eastAsia="lv-LV"/>
              </w:rPr>
              <w:t xml:space="preserve">daļas </w:t>
            </w:r>
            <w:r w:rsidR="006A1F66" w:rsidRPr="00A9298F">
              <w:rPr>
                <w:rFonts w:ascii="Times New Roman" w:eastAsia="Times New Roman" w:hAnsi="Times New Roman"/>
                <w:bCs/>
                <w:i/>
                <w:sz w:val="24"/>
                <w:szCs w:val="24"/>
                <w:lang w:eastAsia="lv-LV"/>
              </w:rPr>
              <w:t xml:space="preserve">nomas maksas, </w:t>
            </w:r>
            <w:r w:rsidR="0084680F" w:rsidRPr="00A9298F">
              <w:rPr>
                <w:rFonts w:ascii="Times New Roman" w:eastAsia="Times New Roman" w:hAnsi="Times New Roman"/>
                <w:bCs/>
                <w:i/>
                <w:sz w:val="24"/>
                <w:szCs w:val="24"/>
                <w:lang w:eastAsia="lv-LV"/>
              </w:rPr>
              <w:t xml:space="preserve">papildu maksājumu, </w:t>
            </w:r>
            <w:r w:rsidR="00C327C2" w:rsidRPr="00A9298F">
              <w:rPr>
                <w:rFonts w:ascii="Times New Roman" w:eastAsia="Times New Roman" w:hAnsi="Times New Roman"/>
                <w:bCs/>
                <w:i/>
                <w:sz w:val="24"/>
                <w:szCs w:val="24"/>
                <w:lang w:eastAsia="lv-LV"/>
              </w:rPr>
              <w:t xml:space="preserve">pārcelšanās, </w:t>
            </w:r>
            <w:r w:rsidR="006A1F66" w:rsidRPr="00A9298F">
              <w:rPr>
                <w:rFonts w:ascii="Times New Roman" w:eastAsia="Times New Roman" w:hAnsi="Times New Roman"/>
                <w:bCs/>
                <w:i/>
                <w:sz w:val="24"/>
                <w:szCs w:val="24"/>
                <w:lang w:eastAsia="lv-LV"/>
              </w:rPr>
              <w:t>labiekārtošanas un ekspozīcijas izveides izdevumu segšanai”</w:t>
            </w:r>
            <w:r w:rsidR="001442D3" w:rsidRPr="00A9298F">
              <w:rPr>
                <w:rFonts w:ascii="Times New Roman" w:eastAsia="Times New Roman" w:hAnsi="Times New Roman"/>
                <w:bCs/>
                <w:i/>
                <w:sz w:val="24"/>
              </w:rPr>
              <w:t xml:space="preserve"> </w:t>
            </w:r>
            <w:r w:rsidR="002504EC" w:rsidRPr="00A9298F">
              <w:rPr>
                <w:rFonts w:ascii="Times New Roman" w:eastAsia="Times New Roman" w:hAnsi="Times New Roman"/>
                <w:bCs/>
                <w:sz w:val="24"/>
              </w:rPr>
              <w:t>un</w:t>
            </w:r>
            <w:r w:rsidR="002504EC" w:rsidRPr="00A9298F">
              <w:t xml:space="preserve"> </w:t>
            </w:r>
            <w:r w:rsidR="002504EC" w:rsidRPr="00A9298F">
              <w:rPr>
                <w:rFonts w:ascii="Times New Roman" w:eastAsia="Times New Roman" w:hAnsi="Times New Roman"/>
                <w:bCs/>
                <w:sz w:val="24"/>
              </w:rPr>
              <w:t>Ministru kabineta rīkojuma projekts</w:t>
            </w:r>
            <w:r w:rsidR="002504EC" w:rsidRPr="00A9298F">
              <w:rPr>
                <w:rFonts w:ascii="Times New Roman" w:eastAsia="Times New Roman" w:hAnsi="Times New Roman"/>
                <w:bCs/>
                <w:i/>
                <w:sz w:val="24"/>
              </w:rPr>
              <w:t xml:space="preserve"> “Grozījum</w:t>
            </w:r>
            <w:r w:rsidR="00A70934">
              <w:rPr>
                <w:rFonts w:ascii="Times New Roman" w:eastAsia="Times New Roman" w:hAnsi="Times New Roman"/>
                <w:bCs/>
                <w:i/>
                <w:sz w:val="24"/>
              </w:rPr>
              <w:t>i</w:t>
            </w:r>
            <w:r w:rsidR="002504EC" w:rsidRPr="00A9298F">
              <w:rPr>
                <w:rFonts w:ascii="Times New Roman" w:eastAsia="Times New Roman" w:hAnsi="Times New Roman"/>
                <w:bCs/>
                <w:i/>
                <w:sz w:val="24"/>
              </w:rPr>
              <w:t xml:space="preserve"> Ministru kabineta 2017.gada 31.jūlija rīkojumā Nr.391 “Par finansējuma piešķiršanu Rakstniecības un mūzikas muzeja pārbūves darbu veikšanai Pils laukumā 2, Rīgā, telpu nomas maksas, labiekārtošanas un ekspozīcijas izveides izdevumu segšanai”” </w:t>
            </w:r>
            <w:r w:rsidR="0057505C" w:rsidRPr="00A9298F">
              <w:rPr>
                <w:rFonts w:ascii="Times New Roman" w:eastAsia="Times New Roman" w:hAnsi="Times New Roman"/>
                <w:bCs/>
                <w:sz w:val="24"/>
                <w:szCs w:val="24"/>
                <w:lang w:eastAsia="lv-LV"/>
              </w:rPr>
              <w:t>izstrādāt</w:t>
            </w:r>
            <w:r w:rsidR="002504EC" w:rsidRPr="00A9298F">
              <w:rPr>
                <w:rFonts w:ascii="Times New Roman" w:eastAsia="Times New Roman" w:hAnsi="Times New Roman"/>
                <w:bCs/>
                <w:sz w:val="24"/>
                <w:szCs w:val="24"/>
                <w:lang w:eastAsia="lv-LV"/>
              </w:rPr>
              <w:t>i</w:t>
            </w:r>
            <w:r w:rsidR="0057505C" w:rsidRPr="00A9298F">
              <w:rPr>
                <w:rFonts w:ascii="Times New Roman" w:eastAsia="Times New Roman" w:hAnsi="Times New Roman"/>
                <w:bCs/>
                <w:sz w:val="24"/>
                <w:szCs w:val="24"/>
                <w:lang w:eastAsia="lv-LV"/>
              </w:rPr>
              <w:t>, lai</w:t>
            </w:r>
            <w:r w:rsidR="00616568" w:rsidRPr="00A9298F">
              <w:rPr>
                <w:rFonts w:ascii="Times New Roman" w:eastAsia="Times New Roman" w:hAnsi="Times New Roman"/>
                <w:bCs/>
                <w:sz w:val="24"/>
                <w:szCs w:val="24"/>
                <w:lang w:eastAsia="lv-LV"/>
              </w:rPr>
              <w:t xml:space="preserve"> pēc iespējas īsākā laikā nodrošinātu Rakstniecības un Mūzikas muzeju ar tā funkciju veikšanai piemērotām darba telpām.</w:t>
            </w:r>
          </w:p>
          <w:p w14:paraId="01D000E1" w14:textId="5D9775B7" w:rsidR="00172031" w:rsidRPr="00A9298F" w:rsidRDefault="0057505C" w:rsidP="0057505C">
            <w:pPr>
              <w:spacing w:after="0" w:line="240" w:lineRule="auto"/>
              <w:jc w:val="both"/>
              <w:rPr>
                <w:rFonts w:ascii="Times New Roman" w:eastAsia="Times New Roman" w:hAnsi="Times New Roman"/>
                <w:bCs/>
                <w:sz w:val="24"/>
                <w:szCs w:val="24"/>
                <w:lang w:eastAsia="lv-LV"/>
              </w:rPr>
            </w:pPr>
            <w:r w:rsidRPr="00A9298F">
              <w:rPr>
                <w:rFonts w:ascii="Times New Roman" w:eastAsia="Times New Roman" w:hAnsi="Times New Roman"/>
                <w:bCs/>
                <w:sz w:val="24"/>
                <w:szCs w:val="24"/>
                <w:lang w:eastAsia="lv-LV"/>
              </w:rPr>
              <w:t>Ministru kabineta rīkojum</w:t>
            </w:r>
            <w:r w:rsidR="002504EC" w:rsidRPr="00A9298F">
              <w:rPr>
                <w:rFonts w:ascii="Times New Roman" w:eastAsia="Times New Roman" w:hAnsi="Times New Roman"/>
                <w:bCs/>
                <w:sz w:val="24"/>
                <w:szCs w:val="24"/>
                <w:lang w:eastAsia="lv-LV"/>
              </w:rPr>
              <w:t xml:space="preserve">i </w:t>
            </w:r>
            <w:r w:rsidRPr="00A9298F">
              <w:rPr>
                <w:rFonts w:ascii="Times New Roman" w:eastAsia="Times New Roman" w:hAnsi="Times New Roman"/>
                <w:bCs/>
                <w:sz w:val="24"/>
                <w:szCs w:val="24"/>
                <w:lang w:eastAsia="lv-LV"/>
              </w:rPr>
              <w:t>stāsies spēkā t</w:t>
            </w:r>
            <w:r w:rsidR="002504EC" w:rsidRPr="00A9298F">
              <w:rPr>
                <w:rFonts w:ascii="Times New Roman" w:eastAsia="Times New Roman" w:hAnsi="Times New Roman"/>
                <w:bCs/>
                <w:sz w:val="24"/>
                <w:szCs w:val="24"/>
                <w:lang w:eastAsia="lv-LV"/>
              </w:rPr>
              <w:t>o</w:t>
            </w:r>
            <w:r w:rsidRPr="00A9298F">
              <w:rPr>
                <w:rFonts w:ascii="Times New Roman" w:eastAsia="Times New Roman" w:hAnsi="Times New Roman"/>
                <w:bCs/>
                <w:sz w:val="24"/>
                <w:szCs w:val="24"/>
                <w:lang w:eastAsia="lv-LV"/>
              </w:rPr>
              <w:t xml:space="preserve"> parakstīšanas brīdī</w:t>
            </w:r>
            <w:r w:rsidR="006A1F66" w:rsidRPr="00A9298F">
              <w:rPr>
                <w:rFonts w:ascii="Times New Roman" w:eastAsia="Times New Roman" w:hAnsi="Times New Roman"/>
                <w:bCs/>
                <w:sz w:val="24"/>
                <w:szCs w:val="24"/>
                <w:lang w:eastAsia="lv-LV"/>
              </w:rPr>
              <w:t>.</w:t>
            </w:r>
          </w:p>
        </w:tc>
      </w:tr>
    </w:tbl>
    <w:p w14:paraId="1628FE7D" w14:textId="77777777" w:rsidR="00172031" w:rsidRPr="00A9298F" w:rsidRDefault="00172031" w:rsidP="00076F95">
      <w:pPr>
        <w:pStyle w:val="BodyText"/>
        <w:jc w:val="left"/>
      </w:pPr>
    </w:p>
    <w:tbl>
      <w:tblPr>
        <w:tblpPr w:leftFromText="180" w:rightFromText="180" w:vertAnchor="text" w:horzAnchor="margin" w:tblpXSpec="center" w:tblpY="149"/>
        <w:tblW w:w="53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2"/>
        <w:gridCol w:w="1672"/>
        <w:gridCol w:w="7536"/>
      </w:tblGrid>
      <w:tr w:rsidR="00A9298F" w:rsidRPr="00A9298F" w14:paraId="4EFEB378" w14:textId="77777777" w:rsidTr="009920EC">
        <w:tc>
          <w:tcPr>
            <w:tcW w:w="5000" w:type="pct"/>
            <w:gridSpan w:val="3"/>
            <w:vAlign w:val="center"/>
          </w:tcPr>
          <w:bookmarkEnd w:id="4"/>
          <w:bookmarkEnd w:id="5"/>
          <w:bookmarkEnd w:id="6"/>
          <w:p w14:paraId="3DB7CB4A" w14:textId="77777777" w:rsidR="00B43844" w:rsidRPr="00A9298F" w:rsidRDefault="00B43844" w:rsidP="00DD6DEC">
            <w:pPr>
              <w:pStyle w:val="naisnod"/>
              <w:spacing w:before="120" w:beforeAutospacing="0" w:after="120" w:afterAutospacing="0"/>
              <w:jc w:val="center"/>
              <w:rPr>
                <w:b/>
              </w:rPr>
            </w:pPr>
            <w:r w:rsidRPr="00A9298F">
              <w:rPr>
                <w:b/>
              </w:rPr>
              <w:t>I. Tiesību akta projekta izstrādes nepieciešamība</w:t>
            </w:r>
          </w:p>
        </w:tc>
      </w:tr>
      <w:tr w:rsidR="00A9298F" w:rsidRPr="00A9298F" w14:paraId="0DFF4430" w14:textId="77777777" w:rsidTr="009920EC">
        <w:trPr>
          <w:trHeight w:val="630"/>
        </w:trPr>
        <w:tc>
          <w:tcPr>
            <w:tcW w:w="292" w:type="pct"/>
          </w:tcPr>
          <w:p w14:paraId="1C37D76A" w14:textId="77777777" w:rsidR="00B43844" w:rsidRPr="00A9298F" w:rsidRDefault="00B43844" w:rsidP="00353E8B">
            <w:pPr>
              <w:pStyle w:val="naiskr"/>
              <w:spacing w:before="0" w:after="0"/>
            </w:pPr>
            <w:r w:rsidRPr="00A9298F">
              <w:t>1.</w:t>
            </w:r>
          </w:p>
        </w:tc>
        <w:tc>
          <w:tcPr>
            <w:tcW w:w="855" w:type="pct"/>
          </w:tcPr>
          <w:p w14:paraId="254FC8AA" w14:textId="77777777" w:rsidR="00B43844" w:rsidRPr="00A9298F" w:rsidRDefault="00B43844" w:rsidP="00CA4818">
            <w:pPr>
              <w:pStyle w:val="naiskr"/>
              <w:spacing w:before="0" w:after="0"/>
              <w:ind w:left="135" w:hanging="10"/>
            </w:pPr>
            <w:r w:rsidRPr="00A9298F">
              <w:t>Pamatojums</w:t>
            </w:r>
          </w:p>
        </w:tc>
        <w:tc>
          <w:tcPr>
            <w:tcW w:w="3853" w:type="pct"/>
            <w:tcBorders>
              <w:bottom w:val="single" w:sz="4" w:space="0" w:color="auto"/>
            </w:tcBorders>
          </w:tcPr>
          <w:p w14:paraId="4D8F1FB6" w14:textId="77777777" w:rsidR="00291BEF" w:rsidRPr="00A9298F" w:rsidRDefault="00616568" w:rsidP="0018367B">
            <w:pPr>
              <w:tabs>
                <w:tab w:val="left" w:pos="7357"/>
              </w:tabs>
              <w:spacing w:before="120" w:after="120" w:line="240" w:lineRule="auto"/>
              <w:ind w:left="168" w:right="159"/>
              <w:jc w:val="both"/>
              <w:rPr>
                <w:rFonts w:ascii="Times New Roman" w:hAnsi="Times New Roman"/>
                <w:iCs/>
                <w:sz w:val="24"/>
                <w:szCs w:val="24"/>
                <w:lang w:eastAsia="lv-LV"/>
              </w:rPr>
            </w:pPr>
            <w:r w:rsidRPr="00A9298F">
              <w:rPr>
                <w:rFonts w:ascii="Times New Roman" w:hAnsi="Times New Roman"/>
                <w:iCs/>
                <w:sz w:val="24"/>
                <w:szCs w:val="24"/>
                <w:lang w:eastAsia="lv-LV"/>
              </w:rPr>
              <w:t>Finanšu ministrijas</w:t>
            </w:r>
            <w:r w:rsidRPr="00A9298F">
              <w:t xml:space="preserve"> (</w:t>
            </w:r>
            <w:r w:rsidRPr="00A9298F">
              <w:rPr>
                <w:rFonts w:ascii="Times New Roman" w:hAnsi="Times New Roman"/>
                <w:iCs/>
                <w:sz w:val="24"/>
                <w:szCs w:val="24"/>
                <w:lang w:eastAsia="lv-LV"/>
              </w:rPr>
              <w:t>valsts akciju sabiedrības “Valsts nekustamie īpašumi” (turpmāk – VNĪ)) un Kultūras ministrijas  iniciatīva.</w:t>
            </w:r>
          </w:p>
          <w:p w14:paraId="15EFE1CC" w14:textId="5653E3E0" w:rsidR="000E139C" w:rsidRPr="00A9298F" w:rsidRDefault="000E139C" w:rsidP="000E139C">
            <w:pPr>
              <w:tabs>
                <w:tab w:val="left" w:pos="7357"/>
              </w:tabs>
              <w:spacing w:before="120" w:after="120" w:line="240" w:lineRule="auto"/>
              <w:ind w:left="168" w:right="159"/>
              <w:jc w:val="both"/>
              <w:rPr>
                <w:rFonts w:ascii="Times New Roman" w:hAnsi="Times New Roman"/>
                <w:iCs/>
                <w:sz w:val="24"/>
                <w:szCs w:val="24"/>
                <w:lang w:eastAsia="lv-LV"/>
              </w:rPr>
            </w:pPr>
            <w:r w:rsidRPr="00A9298F">
              <w:rPr>
                <w:rFonts w:ascii="Times New Roman" w:hAnsi="Times New Roman"/>
                <w:iCs/>
                <w:sz w:val="24"/>
                <w:szCs w:val="24"/>
                <w:lang w:eastAsia="lv-LV"/>
              </w:rPr>
              <w:t>Kultūrpolitikas pamatnostādņu 2014.-2020.gadam "Radošā Latvija"   (Ministru kabineta 2014. gada 29. jūlija rīkojums Nr. 401) 3.rīcības virziena „Attīstīt Rīgu kā kultūras metropoli un sekmēt tās pozitīvo ietekmi ” 3.1. uzdevums „Kultūras infrastruktūras attīstība Rīgas metropoles areālā”.</w:t>
            </w:r>
          </w:p>
          <w:p w14:paraId="00D1DC5B" w14:textId="168BC779" w:rsidR="000E139C" w:rsidRPr="00A9298F" w:rsidRDefault="000E139C" w:rsidP="00B773A1">
            <w:pPr>
              <w:tabs>
                <w:tab w:val="left" w:pos="7357"/>
              </w:tabs>
              <w:spacing w:before="120" w:after="120" w:line="240" w:lineRule="auto"/>
              <w:ind w:left="168" w:right="159"/>
              <w:jc w:val="both"/>
              <w:rPr>
                <w:rFonts w:ascii="Times New Roman" w:hAnsi="Times New Roman"/>
                <w:iCs/>
                <w:sz w:val="24"/>
                <w:szCs w:val="24"/>
                <w:lang w:eastAsia="lv-LV"/>
              </w:rPr>
            </w:pPr>
            <w:r w:rsidRPr="00A9298F">
              <w:rPr>
                <w:rFonts w:ascii="Times New Roman" w:hAnsi="Times New Roman"/>
                <w:iCs/>
                <w:sz w:val="24"/>
                <w:szCs w:val="24"/>
                <w:lang w:eastAsia="lv-LV"/>
              </w:rPr>
              <w:t>Latvijas Nacionālā attīstības plāna 2014.-2020.gadam (2012.gada 20.decembris, LR Saeimas lēmums) rīcības virziena „Ekonomiskās aktivitātes veicināšana reģionos – teritoriju potenciāla izmantošana” uzdevums (389) „Attīstīt Rīgas kā reģiona metropoles funkciju veikšanai nepieciešamo infrastruktūru (t.sk.</w:t>
            </w:r>
            <w:r w:rsidR="002504EC" w:rsidRPr="00A9298F">
              <w:rPr>
                <w:rFonts w:ascii="Times New Roman" w:hAnsi="Times New Roman"/>
                <w:iCs/>
                <w:sz w:val="24"/>
                <w:szCs w:val="24"/>
                <w:lang w:eastAsia="lv-LV"/>
              </w:rPr>
              <w:t xml:space="preserve"> </w:t>
            </w:r>
            <w:r w:rsidRPr="00A9298F">
              <w:rPr>
                <w:rFonts w:ascii="Times New Roman" w:hAnsi="Times New Roman"/>
                <w:iCs/>
                <w:sz w:val="24"/>
                <w:szCs w:val="24"/>
                <w:lang w:eastAsia="lv-LV"/>
              </w:rPr>
              <w:t>tūrisma, kultūras, zinātnes un investīciju piesaistes jomā)” un rīcības virziena "Augstražīga un eksportspējīga ražošana un starptautiski konkurētspējīgi pakalpojumi" uzdevums (132) „Uz eksportu orientētu tūrisma produktu veidošana, izmantojot reģionu unikālo, dabas un kultūrvēsturisko mantojumu, reģionos izveidoto infrastruktūru un kurortoloģijas pakalpojumu potenciālu”</w:t>
            </w:r>
            <w:r w:rsidR="00B773A1" w:rsidRPr="00A9298F">
              <w:rPr>
                <w:rFonts w:ascii="Times New Roman" w:hAnsi="Times New Roman"/>
                <w:iCs/>
                <w:sz w:val="24"/>
                <w:szCs w:val="24"/>
                <w:lang w:eastAsia="lv-LV"/>
              </w:rPr>
              <w:t>.</w:t>
            </w:r>
          </w:p>
        </w:tc>
      </w:tr>
      <w:tr w:rsidR="00A9298F" w:rsidRPr="00A9298F" w14:paraId="6468957C" w14:textId="77777777" w:rsidTr="009920EC">
        <w:trPr>
          <w:trHeight w:val="472"/>
        </w:trPr>
        <w:tc>
          <w:tcPr>
            <w:tcW w:w="292" w:type="pct"/>
          </w:tcPr>
          <w:p w14:paraId="14E7909A" w14:textId="77777777" w:rsidR="00B43844" w:rsidRPr="00A9298F" w:rsidRDefault="00B43844" w:rsidP="00353E8B">
            <w:pPr>
              <w:pStyle w:val="naiskr"/>
              <w:spacing w:before="0" w:after="0"/>
            </w:pPr>
            <w:r w:rsidRPr="00A9298F">
              <w:lastRenderedPageBreak/>
              <w:t>2.</w:t>
            </w:r>
          </w:p>
        </w:tc>
        <w:tc>
          <w:tcPr>
            <w:tcW w:w="855" w:type="pct"/>
          </w:tcPr>
          <w:p w14:paraId="12A3148A" w14:textId="77777777" w:rsidR="00B43844" w:rsidRPr="00A9298F" w:rsidRDefault="00CA4818" w:rsidP="00CA4818">
            <w:pPr>
              <w:pStyle w:val="naiskr"/>
              <w:tabs>
                <w:tab w:val="left" w:pos="170"/>
              </w:tabs>
              <w:spacing w:before="0" w:after="0"/>
              <w:ind w:left="135"/>
            </w:pPr>
            <w:r w:rsidRPr="00A9298F">
              <w:t>Pašreizējā situācija un problēmas, kuru risināšanai tiesību akta projekts izstrādāts, tiesiskā regulējuma mērķis un būtība</w:t>
            </w:r>
            <w:r w:rsidR="004346CB" w:rsidRPr="00A9298F">
              <w:t xml:space="preserve"> </w:t>
            </w:r>
          </w:p>
        </w:tc>
        <w:tc>
          <w:tcPr>
            <w:tcW w:w="3853" w:type="pct"/>
            <w:shd w:val="clear" w:color="auto" w:fill="auto"/>
          </w:tcPr>
          <w:p w14:paraId="7499B1EA" w14:textId="076E800F" w:rsidR="007E6FF1" w:rsidRPr="00A9298F" w:rsidRDefault="007E6FF1" w:rsidP="0018367B">
            <w:pPr>
              <w:tabs>
                <w:tab w:val="left" w:pos="7256"/>
              </w:tabs>
              <w:suppressAutoHyphens/>
              <w:spacing w:after="0" w:line="240" w:lineRule="auto"/>
              <w:ind w:left="168" w:right="118"/>
              <w:jc w:val="both"/>
              <w:rPr>
                <w:rFonts w:ascii="Times New Roman" w:hAnsi="Times New Roman"/>
                <w:sz w:val="24"/>
                <w:szCs w:val="24"/>
                <w:u w:val="single"/>
              </w:rPr>
            </w:pPr>
            <w:r w:rsidRPr="00A9298F">
              <w:rPr>
                <w:rFonts w:ascii="Times New Roman" w:hAnsi="Times New Roman"/>
                <w:sz w:val="24"/>
                <w:szCs w:val="24"/>
                <w:u w:val="single"/>
              </w:rPr>
              <w:t>Nekustamā īpašuma Pils laukumā 2, Rīgā, pielāgošana Rakstniecības un mūzikas muzeja vajadzībām</w:t>
            </w:r>
          </w:p>
          <w:p w14:paraId="580C085B" w14:textId="31A5576B" w:rsidR="004F377E" w:rsidRPr="00A9298F" w:rsidRDefault="004F377E" w:rsidP="0018367B">
            <w:pPr>
              <w:tabs>
                <w:tab w:val="left" w:pos="7256"/>
              </w:tabs>
              <w:suppressAutoHyphens/>
              <w:spacing w:after="0" w:line="240" w:lineRule="auto"/>
              <w:ind w:left="168" w:right="118"/>
              <w:jc w:val="both"/>
              <w:rPr>
                <w:rFonts w:ascii="Times New Roman" w:hAnsi="Times New Roman"/>
                <w:sz w:val="24"/>
                <w:szCs w:val="24"/>
              </w:rPr>
            </w:pPr>
            <w:r w:rsidRPr="00A9298F">
              <w:rPr>
                <w:rFonts w:ascii="Times New Roman" w:hAnsi="Times New Roman"/>
                <w:sz w:val="24"/>
                <w:szCs w:val="24"/>
              </w:rPr>
              <w:t>Lai nodrošinātu Rakstniecības un mūzikas muzeju ar tam piemērotām telpām</w:t>
            </w:r>
            <w:r w:rsidR="00A463CA" w:rsidRPr="00A9298F">
              <w:rPr>
                <w:rFonts w:ascii="Times New Roman" w:hAnsi="Times New Roman"/>
                <w:sz w:val="24"/>
                <w:szCs w:val="24"/>
              </w:rPr>
              <w:t xml:space="preserve"> un izveidotu jaunas ekspozīcijas</w:t>
            </w:r>
            <w:r w:rsidRPr="00A9298F">
              <w:rPr>
                <w:rFonts w:ascii="Times New Roman" w:hAnsi="Times New Roman"/>
                <w:sz w:val="24"/>
                <w:szCs w:val="24"/>
              </w:rPr>
              <w:t>, VNĪ īstenoja būvniecības projektu „Rakstniecības un mūzikas muzeja rekonstrukcija (pārbūve)” Pils laukumā 2, Rīgā, saskaņā ar šādiem tiesību aktiem:</w:t>
            </w:r>
          </w:p>
          <w:p w14:paraId="60A966D8" w14:textId="0C58DF11" w:rsidR="004F377E" w:rsidRPr="00A9298F" w:rsidRDefault="004F377E" w:rsidP="0018367B">
            <w:pPr>
              <w:tabs>
                <w:tab w:val="left" w:pos="7256"/>
              </w:tabs>
              <w:suppressAutoHyphens/>
              <w:spacing w:after="0" w:line="240" w:lineRule="auto"/>
              <w:ind w:left="168" w:right="118"/>
              <w:jc w:val="both"/>
              <w:rPr>
                <w:rFonts w:ascii="Times New Roman" w:hAnsi="Times New Roman"/>
                <w:sz w:val="24"/>
                <w:szCs w:val="24"/>
              </w:rPr>
            </w:pPr>
            <w:r w:rsidRPr="00A9298F">
              <w:rPr>
                <w:rFonts w:ascii="Times New Roman" w:hAnsi="Times New Roman"/>
                <w:sz w:val="24"/>
                <w:szCs w:val="24"/>
              </w:rPr>
              <w:t>1) Eiropas Ekonomikas zonas</w:t>
            </w:r>
            <w:r w:rsidR="007E6FF1" w:rsidRPr="00A9298F">
              <w:rPr>
                <w:rFonts w:ascii="Times New Roman" w:hAnsi="Times New Roman"/>
                <w:sz w:val="24"/>
                <w:szCs w:val="24"/>
              </w:rPr>
              <w:t xml:space="preserve"> </w:t>
            </w:r>
            <w:r w:rsidRPr="00A9298F">
              <w:rPr>
                <w:rFonts w:ascii="Times New Roman" w:hAnsi="Times New Roman"/>
                <w:sz w:val="24"/>
                <w:szCs w:val="24"/>
              </w:rPr>
              <w:t>finanšu instrumenta programma LV04 „Kultūras un dabas mantojuma saglabāšana un atjaunināšana”, kuras ietvaros apstiprināts projekts Nr.EEZLV04/INP/2013/1 „Rakstniecības un mūzikas muzeja rekonstrukcija”;</w:t>
            </w:r>
          </w:p>
          <w:p w14:paraId="5DDB59DD" w14:textId="28654EA7" w:rsidR="004F377E" w:rsidRPr="00A9298F" w:rsidRDefault="004F377E" w:rsidP="0018367B">
            <w:pPr>
              <w:tabs>
                <w:tab w:val="left" w:pos="7256"/>
              </w:tabs>
              <w:suppressAutoHyphens/>
              <w:spacing w:after="0" w:line="240" w:lineRule="auto"/>
              <w:ind w:left="168" w:right="118"/>
              <w:jc w:val="both"/>
              <w:rPr>
                <w:rFonts w:ascii="Times New Roman" w:hAnsi="Times New Roman"/>
                <w:kern w:val="24"/>
                <w:sz w:val="24"/>
                <w:szCs w:val="24"/>
              </w:rPr>
            </w:pPr>
            <w:r w:rsidRPr="00A9298F">
              <w:rPr>
                <w:rFonts w:ascii="Times New Roman" w:hAnsi="Times New Roman"/>
                <w:kern w:val="24"/>
                <w:sz w:val="24"/>
                <w:szCs w:val="24"/>
              </w:rPr>
              <w:t xml:space="preserve">2) </w:t>
            </w:r>
            <w:r w:rsidRPr="00A9298F">
              <w:rPr>
                <w:rFonts w:ascii="Times New Roman" w:hAnsi="Times New Roman"/>
                <w:sz w:val="24"/>
                <w:szCs w:val="24"/>
              </w:rPr>
              <w:t>Ministru kabineta 2011.gada 9.augusta sēdes protokollēmuma (prot. Nr.47 23.§) „Informatīvais ziņojums „Par turpmāko rīcību ar valsts akciju sabiedrības „Valsts nekustamie īpašumi” būvniecības projektiem”” 2.3. apakšpunkts, kurā atbalstīta būvniecības projekta Rakstniecības un mūzikas muzeja rekonstrukcija (pārbūve)  Pils laukumā 2, Rīgā, īstenošana, nosakot Kultūras ministrijai Eiropas Ekonomikas zonas finanšu instrumenta 2009.-2014.gada ietvaros minēto objektu rekonstrukcijas darbus veikt sadarbībā ar Finanšu ministriju (</w:t>
            </w:r>
            <w:r w:rsidR="00E7705A" w:rsidRPr="00A9298F">
              <w:rPr>
                <w:rFonts w:ascii="Times New Roman" w:hAnsi="Times New Roman"/>
                <w:sz w:val="24"/>
                <w:szCs w:val="24"/>
              </w:rPr>
              <w:t>VNĪ</w:t>
            </w:r>
            <w:r w:rsidRPr="00A9298F">
              <w:rPr>
                <w:rFonts w:ascii="Times New Roman" w:hAnsi="Times New Roman"/>
                <w:sz w:val="24"/>
                <w:szCs w:val="24"/>
              </w:rPr>
              <w:t>);</w:t>
            </w:r>
          </w:p>
          <w:p w14:paraId="4313549E" w14:textId="6593C925" w:rsidR="004F377E" w:rsidRPr="00A9298F" w:rsidRDefault="004F377E" w:rsidP="0018367B">
            <w:pPr>
              <w:tabs>
                <w:tab w:val="left" w:pos="7256"/>
              </w:tabs>
              <w:suppressAutoHyphens/>
              <w:spacing w:after="0" w:line="240" w:lineRule="auto"/>
              <w:ind w:left="168" w:right="118"/>
              <w:jc w:val="both"/>
              <w:rPr>
                <w:rFonts w:ascii="Times New Roman" w:hAnsi="Times New Roman"/>
                <w:sz w:val="24"/>
                <w:szCs w:val="24"/>
              </w:rPr>
            </w:pPr>
            <w:r w:rsidRPr="00A9298F">
              <w:rPr>
                <w:rFonts w:ascii="Times New Roman" w:hAnsi="Times New Roman"/>
                <w:sz w:val="24"/>
                <w:szCs w:val="24"/>
              </w:rPr>
              <w:t>3) Ministru kabineta 2012.gada 14.februāra rīkojums Nr.77 „Par Eiropas Ekonomikas zonas finanšu instrumenta 2009. – 2014.gada programmas LV04 „Kultūras un dabas mantojuma saglabāšana un atjaunināšana” iesnieguma projektu” (turpmāk - MK rīkojums Nr.77)</w:t>
            </w:r>
            <w:r w:rsidR="000C6F08" w:rsidRPr="00A9298F">
              <w:rPr>
                <w:rFonts w:ascii="Times New Roman" w:hAnsi="Times New Roman"/>
                <w:sz w:val="24"/>
                <w:szCs w:val="24"/>
              </w:rPr>
              <w:t>;</w:t>
            </w:r>
          </w:p>
          <w:p w14:paraId="49A52657" w14:textId="15864815" w:rsidR="004F377E" w:rsidRPr="00A9298F" w:rsidRDefault="000C6F08" w:rsidP="0018367B">
            <w:pPr>
              <w:tabs>
                <w:tab w:val="left" w:pos="7256"/>
              </w:tabs>
              <w:suppressAutoHyphens/>
              <w:spacing w:after="0" w:line="240" w:lineRule="auto"/>
              <w:ind w:left="168" w:right="118"/>
              <w:jc w:val="both"/>
              <w:rPr>
                <w:rFonts w:ascii="Times New Roman" w:hAnsi="Times New Roman"/>
                <w:sz w:val="24"/>
                <w:szCs w:val="24"/>
              </w:rPr>
            </w:pPr>
            <w:r w:rsidRPr="00A9298F">
              <w:rPr>
                <w:rFonts w:ascii="Times New Roman" w:hAnsi="Times New Roman"/>
                <w:sz w:val="24"/>
                <w:szCs w:val="24"/>
              </w:rPr>
              <w:t xml:space="preserve">4) Ministru kabineta </w:t>
            </w:r>
            <w:r w:rsidR="00A463CA" w:rsidRPr="00A9298F">
              <w:rPr>
                <w:rFonts w:ascii="Times New Roman" w:hAnsi="Times New Roman"/>
                <w:sz w:val="24"/>
                <w:szCs w:val="24"/>
              </w:rPr>
              <w:t>2017.gada 31.jūlija rīkojums Nr.391 “Par finansējuma piešķiršanu Rakstniecības un mūzikas muzeja pārbūves darbu veikšanai Pils laukumā 2, Rīgā, telpu nomas maksas, labiekārtošanas un ekspozīcijas izveides izdevumu segšanai”</w:t>
            </w:r>
            <w:r w:rsidR="006416D9" w:rsidRPr="00A9298F">
              <w:rPr>
                <w:rFonts w:ascii="Times New Roman" w:hAnsi="Times New Roman"/>
                <w:sz w:val="24"/>
                <w:szCs w:val="24"/>
              </w:rPr>
              <w:t xml:space="preserve"> (turpmāk – MK rīkojums Nr.391)</w:t>
            </w:r>
            <w:r w:rsidR="00A463CA" w:rsidRPr="00A9298F">
              <w:rPr>
                <w:rFonts w:ascii="Times New Roman" w:hAnsi="Times New Roman"/>
                <w:sz w:val="24"/>
                <w:szCs w:val="24"/>
              </w:rPr>
              <w:t>.</w:t>
            </w:r>
          </w:p>
          <w:p w14:paraId="5FBCC0A7" w14:textId="1DECA74B" w:rsidR="004F377E" w:rsidRPr="00A9298F" w:rsidRDefault="004F377E" w:rsidP="0018367B">
            <w:pPr>
              <w:tabs>
                <w:tab w:val="left" w:pos="7256"/>
              </w:tabs>
              <w:spacing w:after="0" w:line="240" w:lineRule="auto"/>
              <w:ind w:left="168" w:right="118"/>
              <w:rPr>
                <w:rFonts w:ascii="Times New Roman" w:hAnsi="Times New Roman"/>
                <w:sz w:val="24"/>
                <w:szCs w:val="24"/>
              </w:rPr>
            </w:pPr>
            <w:bookmarkStart w:id="11" w:name="_Hlk519772386"/>
            <w:r w:rsidRPr="00A9298F">
              <w:rPr>
                <w:rFonts w:ascii="Times New Roman" w:hAnsi="Times New Roman"/>
                <w:sz w:val="24"/>
                <w:szCs w:val="24"/>
              </w:rPr>
              <w:t>Projekta īstenošanas gaita</w:t>
            </w:r>
            <w:r w:rsidR="007E6FF1" w:rsidRPr="00A9298F">
              <w:rPr>
                <w:rFonts w:ascii="Times New Roman" w:hAnsi="Times New Roman"/>
                <w:sz w:val="24"/>
                <w:szCs w:val="24"/>
              </w:rPr>
              <w:t>:</w:t>
            </w:r>
          </w:p>
          <w:p w14:paraId="6737B9D5" w14:textId="3B8AFEDC" w:rsidR="004F377E" w:rsidRPr="00A9298F" w:rsidRDefault="004F377E" w:rsidP="0018367B">
            <w:pPr>
              <w:tabs>
                <w:tab w:val="left" w:pos="709"/>
                <w:tab w:val="left" w:pos="7256"/>
              </w:tabs>
              <w:spacing w:after="0" w:line="240" w:lineRule="auto"/>
              <w:ind w:left="168" w:right="118"/>
              <w:jc w:val="both"/>
              <w:rPr>
                <w:rFonts w:ascii="Times New Roman" w:hAnsi="Times New Roman"/>
                <w:sz w:val="24"/>
                <w:szCs w:val="24"/>
              </w:rPr>
            </w:pPr>
            <w:r w:rsidRPr="00A9298F">
              <w:rPr>
                <w:rFonts w:ascii="Times New Roman" w:hAnsi="Times New Roman"/>
                <w:sz w:val="24"/>
                <w:szCs w:val="24"/>
              </w:rPr>
              <w:noBreakHyphen/>
              <w:t> </w:t>
            </w:r>
            <w:r w:rsidRPr="00A9298F">
              <w:rPr>
                <w:rFonts w:ascii="Times New Roman" w:hAnsi="Times New Roman"/>
                <w:sz w:val="24"/>
                <w:szCs w:val="24"/>
              </w:rPr>
              <w:tab/>
              <w:t xml:space="preserve">2014.gada 31.martā noslēgtā līguma Nr.4-2-14-10/621 </w:t>
            </w:r>
            <w:r w:rsidR="00407E5F" w:rsidRPr="00A9298F">
              <w:rPr>
                <w:rFonts w:ascii="Times New Roman" w:hAnsi="Times New Roman"/>
                <w:sz w:val="24"/>
                <w:szCs w:val="24"/>
              </w:rPr>
              <w:t xml:space="preserve">starp VNĪ un </w:t>
            </w:r>
            <w:r w:rsidRPr="00A9298F">
              <w:rPr>
                <w:rFonts w:ascii="Times New Roman" w:hAnsi="Times New Roman"/>
                <w:sz w:val="24"/>
                <w:szCs w:val="24"/>
              </w:rPr>
              <w:t>pilnsabiedrību „Piegādātāju apvienība SIA „5.IELA” un SIA „BKB”” par būvprojekta izstrādi un autoruzraudzību „Rakstniecības un mūzikas muzeja rekonstrukcija ar restaurācijas elementiem Rīgā, Pils laukumā 2” ietvaros izstrādātais būvprojekts akceptēts Rīgas pilsētas būvvaldē 2015.gada 14. augustā un izsniegta būvatļauja.</w:t>
            </w:r>
          </w:p>
          <w:p w14:paraId="55F75BFD" w14:textId="1A239674" w:rsidR="004F377E" w:rsidRPr="00A9298F" w:rsidRDefault="004F377E" w:rsidP="0018367B">
            <w:pPr>
              <w:tabs>
                <w:tab w:val="left" w:pos="7256"/>
              </w:tabs>
              <w:spacing w:after="0" w:line="240" w:lineRule="auto"/>
              <w:ind w:left="168" w:right="118"/>
              <w:jc w:val="both"/>
              <w:rPr>
                <w:rFonts w:ascii="Times New Roman" w:hAnsi="Times New Roman"/>
                <w:sz w:val="24"/>
                <w:szCs w:val="24"/>
              </w:rPr>
            </w:pPr>
            <w:r w:rsidRPr="00A9298F">
              <w:rPr>
                <w:rFonts w:ascii="Times New Roman" w:hAnsi="Times New Roman"/>
                <w:sz w:val="24"/>
                <w:szCs w:val="24"/>
              </w:rPr>
              <w:noBreakHyphen/>
              <w:t xml:space="preserve"> 2015.gada 29.aprīlī VNĪ izsludinātā iepirkuma „Rakstniecības un mūzikas muzeja pārbūves būvdarbu veikšana Pils laukumā 2, Rīgā” atklāta konkursa rezultāti </w:t>
            </w:r>
            <w:proofErr w:type="spellStart"/>
            <w:r w:rsidRPr="00A9298F">
              <w:rPr>
                <w:rFonts w:ascii="Times New Roman" w:hAnsi="Times New Roman"/>
                <w:sz w:val="24"/>
                <w:szCs w:val="24"/>
              </w:rPr>
              <w:t>vairakkārt</w:t>
            </w:r>
            <w:proofErr w:type="spellEnd"/>
            <w:r w:rsidRPr="00A9298F">
              <w:rPr>
                <w:rFonts w:ascii="Times New Roman" w:hAnsi="Times New Roman"/>
                <w:sz w:val="24"/>
                <w:szCs w:val="24"/>
              </w:rPr>
              <w:t xml:space="preserve"> apstrīdēti</w:t>
            </w:r>
            <w:r w:rsidR="00E7705A" w:rsidRPr="00A9298F">
              <w:rPr>
                <w:rFonts w:ascii="Times New Roman" w:hAnsi="Times New Roman"/>
                <w:sz w:val="24"/>
                <w:szCs w:val="24"/>
              </w:rPr>
              <w:t xml:space="preserve">. </w:t>
            </w:r>
            <w:r w:rsidRPr="00A9298F">
              <w:rPr>
                <w:rFonts w:ascii="Times New Roman" w:hAnsi="Times New Roman"/>
                <w:sz w:val="24"/>
                <w:szCs w:val="24"/>
              </w:rPr>
              <w:t>2016.gada 28.aprīlī VNĪ ar pilnsabiedrību „PMK un BBA”</w:t>
            </w:r>
            <w:r w:rsidR="006C60EE" w:rsidRPr="00A9298F">
              <w:rPr>
                <w:rFonts w:ascii="Times New Roman" w:hAnsi="Times New Roman"/>
                <w:sz w:val="24"/>
                <w:szCs w:val="24"/>
              </w:rPr>
              <w:t xml:space="preserve"> (turpmāk – Būvnieks)</w:t>
            </w:r>
            <w:r w:rsidRPr="00A9298F">
              <w:rPr>
                <w:rFonts w:ascii="Times New Roman" w:hAnsi="Times New Roman"/>
                <w:sz w:val="24"/>
                <w:szCs w:val="24"/>
              </w:rPr>
              <w:t xml:space="preserve"> noslēdza līgumu Nr.2/4-2-16-8/1133 par būvdarbu veikšanu objektā Pils laukums 2, Rīgā</w:t>
            </w:r>
            <w:r w:rsidR="006C60EE" w:rsidRPr="00A9298F">
              <w:rPr>
                <w:rFonts w:ascii="Times New Roman" w:hAnsi="Times New Roman"/>
                <w:sz w:val="24"/>
                <w:szCs w:val="24"/>
              </w:rPr>
              <w:t>,</w:t>
            </w:r>
            <w:r w:rsidRPr="00A9298F">
              <w:rPr>
                <w:rFonts w:ascii="Times New Roman" w:hAnsi="Times New Roman"/>
                <w:sz w:val="24"/>
                <w:szCs w:val="24"/>
              </w:rPr>
              <w:t xml:space="preserve"> </w:t>
            </w:r>
            <w:r w:rsidR="006C60EE" w:rsidRPr="00A9298F">
              <w:rPr>
                <w:rFonts w:ascii="Times New Roman" w:hAnsi="Times New Roman"/>
                <w:sz w:val="24"/>
                <w:szCs w:val="24"/>
              </w:rPr>
              <w:t>kadastra numurs 0100 008 0054 (grozījumi veikti 09.05.2016., 31.10.2016.; turpmāk - Līgums).</w:t>
            </w:r>
          </w:p>
          <w:p w14:paraId="0D90D2AD" w14:textId="624FA599" w:rsidR="004F377E" w:rsidRPr="00A9298F" w:rsidRDefault="004F377E" w:rsidP="0018367B">
            <w:pPr>
              <w:tabs>
                <w:tab w:val="left" w:pos="7256"/>
              </w:tabs>
              <w:spacing w:after="0" w:line="240" w:lineRule="auto"/>
              <w:ind w:left="168" w:right="118"/>
              <w:jc w:val="both"/>
              <w:rPr>
                <w:rFonts w:ascii="Times New Roman" w:hAnsi="Times New Roman"/>
                <w:sz w:val="24"/>
                <w:szCs w:val="24"/>
              </w:rPr>
            </w:pPr>
            <w:r w:rsidRPr="00A9298F">
              <w:rPr>
                <w:rFonts w:ascii="Times New Roman" w:hAnsi="Times New Roman"/>
                <w:sz w:val="24"/>
                <w:szCs w:val="24"/>
              </w:rPr>
              <w:noBreakHyphen/>
              <w:t> </w:t>
            </w:r>
            <w:r w:rsidR="006C60EE" w:rsidRPr="00A9298F">
              <w:rPr>
                <w:rFonts w:ascii="Times New Roman" w:hAnsi="Times New Roman"/>
                <w:sz w:val="24"/>
                <w:szCs w:val="24"/>
              </w:rPr>
              <w:t xml:space="preserve">2017.gada 16.februārī VNĪ Būvniekam sastādījusi paziņojumu par vienpusēju Līguma izbeigšanu, kurā paziņojusi, ka vienpusēji izbeidz Līgumu ar 2017.gada 27.februāri, </w:t>
            </w:r>
            <w:r w:rsidRPr="00A9298F">
              <w:rPr>
                <w:rFonts w:ascii="Times New Roman" w:hAnsi="Times New Roman"/>
                <w:sz w:val="24"/>
                <w:szCs w:val="24"/>
              </w:rPr>
              <w:t>jo pilnsabiedrība neveica darbus Līgumā noteiktā termiņā, tādējādi apdraudot iespēju saņemt piesaistīto Eiropas Ekonomikas zonas finansējumu.</w:t>
            </w:r>
          </w:p>
          <w:p w14:paraId="07EF018E" w14:textId="2490C709" w:rsidR="004F377E" w:rsidRPr="00A9298F" w:rsidRDefault="004F377E" w:rsidP="0018367B">
            <w:pPr>
              <w:tabs>
                <w:tab w:val="left" w:pos="7256"/>
              </w:tabs>
              <w:suppressAutoHyphens/>
              <w:spacing w:after="0" w:line="240" w:lineRule="auto"/>
              <w:ind w:left="168" w:right="118"/>
              <w:jc w:val="both"/>
              <w:rPr>
                <w:rFonts w:ascii="Times New Roman" w:eastAsia="Times New Roman" w:hAnsi="Times New Roman"/>
                <w:kern w:val="24"/>
                <w:sz w:val="24"/>
                <w:szCs w:val="24"/>
                <w:lang w:eastAsia="lv-LV"/>
              </w:rPr>
            </w:pPr>
            <w:r w:rsidRPr="00A9298F">
              <w:rPr>
                <w:rFonts w:ascii="Times New Roman" w:hAnsi="Times New Roman"/>
                <w:sz w:val="24"/>
                <w:szCs w:val="24"/>
              </w:rPr>
              <w:noBreakHyphen/>
              <w:t> </w:t>
            </w:r>
            <w:r w:rsidRPr="00A9298F">
              <w:rPr>
                <w:rFonts w:ascii="Times New Roman" w:eastAsia="Times New Roman" w:hAnsi="Times New Roman"/>
                <w:kern w:val="24"/>
                <w:sz w:val="24"/>
                <w:szCs w:val="24"/>
                <w:lang w:eastAsia="lv-LV"/>
              </w:rPr>
              <w:t xml:space="preserve">2017.gada 23.februārī </w:t>
            </w:r>
            <w:r w:rsidR="006C60EE" w:rsidRPr="00A9298F">
              <w:rPr>
                <w:rFonts w:ascii="Times New Roman" w:eastAsia="Times New Roman" w:hAnsi="Times New Roman"/>
                <w:kern w:val="24"/>
                <w:sz w:val="24"/>
                <w:szCs w:val="24"/>
                <w:lang w:eastAsia="lv-LV"/>
              </w:rPr>
              <w:t>Būvnieks</w:t>
            </w:r>
            <w:r w:rsidRPr="00A9298F">
              <w:rPr>
                <w:rFonts w:ascii="Times New Roman" w:eastAsia="Times New Roman" w:hAnsi="Times New Roman"/>
                <w:kern w:val="24"/>
                <w:sz w:val="24"/>
                <w:szCs w:val="24"/>
                <w:lang w:eastAsia="lv-LV"/>
              </w:rPr>
              <w:t xml:space="preserve"> iesnie</w:t>
            </w:r>
            <w:r w:rsidR="006C60EE" w:rsidRPr="00A9298F">
              <w:rPr>
                <w:rFonts w:ascii="Times New Roman" w:eastAsia="Times New Roman" w:hAnsi="Times New Roman"/>
                <w:kern w:val="24"/>
                <w:sz w:val="24"/>
                <w:szCs w:val="24"/>
                <w:lang w:eastAsia="lv-LV"/>
              </w:rPr>
              <w:t>dzis</w:t>
            </w:r>
            <w:r w:rsidRPr="00A9298F">
              <w:rPr>
                <w:rFonts w:ascii="Times New Roman" w:eastAsia="Times New Roman" w:hAnsi="Times New Roman"/>
                <w:kern w:val="24"/>
                <w:sz w:val="24"/>
                <w:szCs w:val="24"/>
                <w:lang w:eastAsia="lv-LV"/>
              </w:rPr>
              <w:t xml:space="preserve"> tiesā prasību pret VNĪ par līguma uzteikuma atzīšanu par spēkā neesošu, līguma izpildi, pienākumu uzlikšanu un samaksas piedziņu. </w:t>
            </w:r>
          </w:p>
          <w:p w14:paraId="771B5BBB" w14:textId="61305FB0" w:rsidR="004F377E" w:rsidRPr="00A9298F" w:rsidRDefault="004F377E" w:rsidP="0018367B">
            <w:pPr>
              <w:tabs>
                <w:tab w:val="left" w:pos="7256"/>
              </w:tabs>
              <w:suppressAutoHyphens/>
              <w:spacing w:after="0" w:line="240" w:lineRule="auto"/>
              <w:ind w:left="168" w:right="118"/>
              <w:jc w:val="both"/>
              <w:rPr>
                <w:rFonts w:ascii="Times New Roman" w:eastAsia="Times New Roman" w:hAnsi="Times New Roman"/>
                <w:kern w:val="24"/>
                <w:sz w:val="24"/>
                <w:szCs w:val="24"/>
                <w:lang w:eastAsia="lv-LV"/>
              </w:rPr>
            </w:pPr>
            <w:r w:rsidRPr="00A9298F">
              <w:rPr>
                <w:rFonts w:ascii="Times New Roman" w:hAnsi="Times New Roman"/>
                <w:sz w:val="24"/>
                <w:szCs w:val="24"/>
              </w:rPr>
              <w:noBreakHyphen/>
              <w:t> </w:t>
            </w:r>
            <w:r w:rsidRPr="00A9298F">
              <w:rPr>
                <w:rFonts w:ascii="Times New Roman" w:eastAsia="Times New Roman" w:hAnsi="Times New Roman"/>
                <w:kern w:val="24"/>
                <w:sz w:val="24"/>
                <w:szCs w:val="24"/>
                <w:lang w:eastAsia="lv-LV"/>
              </w:rPr>
              <w:t xml:space="preserve">2017.gada 31.maijā VNĪ iesniegusi tiesā prasību pret </w:t>
            </w:r>
            <w:r w:rsidR="006C60EE" w:rsidRPr="00A9298F">
              <w:rPr>
                <w:rFonts w:ascii="Times New Roman" w:eastAsia="Times New Roman" w:hAnsi="Times New Roman"/>
                <w:kern w:val="24"/>
                <w:sz w:val="24"/>
                <w:szCs w:val="24"/>
                <w:lang w:eastAsia="lv-LV"/>
              </w:rPr>
              <w:t>Būvnieku</w:t>
            </w:r>
            <w:r w:rsidRPr="00A9298F">
              <w:rPr>
                <w:rFonts w:ascii="Times New Roman" w:eastAsia="Times New Roman" w:hAnsi="Times New Roman"/>
                <w:kern w:val="24"/>
                <w:sz w:val="24"/>
                <w:szCs w:val="24"/>
                <w:lang w:eastAsia="lv-LV"/>
              </w:rPr>
              <w:t>, SIA “</w:t>
            </w:r>
            <w:proofErr w:type="spellStart"/>
            <w:r w:rsidRPr="00A9298F">
              <w:rPr>
                <w:rFonts w:ascii="Times New Roman" w:eastAsia="Times New Roman" w:hAnsi="Times New Roman"/>
                <w:kern w:val="24"/>
                <w:sz w:val="24"/>
                <w:szCs w:val="24"/>
                <w:lang w:eastAsia="lv-LV"/>
              </w:rPr>
              <w:t>Baltic</w:t>
            </w:r>
            <w:proofErr w:type="spellEnd"/>
            <w:r w:rsidRPr="00A9298F">
              <w:rPr>
                <w:rFonts w:ascii="Times New Roman" w:eastAsia="Times New Roman" w:hAnsi="Times New Roman"/>
                <w:kern w:val="24"/>
                <w:sz w:val="24"/>
                <w:szCs w:val="24"/>
                <w:lang w:eastAsia="lv-LV"/>
              </w:rPr>
              <w:t xml:space="preserve"> </w:t>
            </w:r>
            <w:proofErr w:type="spellStart"/>
            <w:r w:rsidRPr="00A9298F">
              <w:rPr>
                <w:rFonts w:ascii="Times New Roman" w:eastAsia="Times New Roman" w:hAnsi="Times New Roman"/>
                <w:kern w:val="24"/>
                <w:sz w:val="24"/>
                <w:szCs w:val="24"/>
                <w:lang w:eastAsia="lv-LV"/>
              </w:rPr>
              <w:t>Builders</w:t>
            </w:r>
            <w:proofErr w:type="spellEnd"/>
            <w:r w:rsidRPr="00A9298F">
              <w:rPr>
                <w:rFonts w:ascii="Times New Roman" w:eastAsia="Times New Roman" w:hAnsi="Times New Roman"/>
                <w:kern w:val="24"/>
                <w:sz w:val="24"/>
                <w:szCs w:val="24"/>
                <w:lang w:eastAsia="lv-LV"/>
              </w:rPr>
              <w:t xml:space="preserve"> </w:t>
            </w:r>
            <w:proofErr w:type="spellStart"/>
            <w:r w:rsidRPr="00A9298F">
              <w:rPr>
                <w:rFonts w:ascii="Times New Roman" w:eastAsia="Times New Roman" w:hAnsi="Times New Roman"/>
                <w:kern w:val="24"/>
                <w:sz w:val="24"/>
                <w:szCs w:val="24"/>
                <w:lang w:eastAsia="lv-LV"/>
              </w:rPr>
              <w:t>Alliance</w:t>
            </w:r>
            <w:proofErr w:type="spellEnd"/>
            <w:r w:rsidRPr="00A9298F">
              <w:rPr>
                <w:rFonts w:ascii="Times New Roman" w:eastAsia="Times New Roman" w:hAnsi="Times New Roman"/>
                <w:kern w:val="24"/>
                <w:sz w:val="24"/>
                <w:szCs w:val="24"/>
                <w:lang w:eastAsia="lv-LV"/>
              </w:rPr>
              <w:t xml:space="preserve">” un SIA “JĒKABPILS PMK” par parāda un līgumsoda piedziņu, lūdzot piedzīt solidāri no </w:t>
            </w:r>
            <w:r w:rsidR="006C60EE" w:rsidRPr="00A9298F">
              <w:rPr>
                <w:rFonts w:ascii="Times New Roman" w:eastAsia="Times New Roman" w:hAnsi="Times New Roman"/>
                <w:kern w:val="24"/>
                <w:sz w:val="24"/>
                <w:szCs w:val="24"/>
                <w:lang w:eastAsia="lv-LV"/>
              </w:rPr>
              <w:t>Būvnieka</w:t>
            </w:r>
            <w:r w:rsidRPr="00A9298F">
              <w:rPr>
                <w:rFonts w:ascii="Times New Roman" w:eastAsia="Times New Roman" w:hAnsi="Times New Roman"/>
                <w:kern w:val="24"/>
                <w:sz w:val="24"/>
                <w:szCs w:val="24"/>
                <w:lang w:eastAsia="lv-LV"/>
              </w:rPr>
              <w:t>, SIA “</w:t>
            </w:r>
            <w:proofErr w:type="spellStart"/>
            <w:r w:rsidRPr="00A9298F">
              <w:rPr>
                <w:rFonts w:ascii="Times New Roman" w:eastAsia="Times New Roman" w:hAnsi="Times New Roman"/>
                <w:kern w:val="24"/>
                <w:sz w:val="24"/>
                <w:szCs w:val="24"/>
                <w:lang w:eastAsia="lv-LV"/>
              </w:rPr>
              <w:t>Baltic</w:t>
            </w:r>
            <w:proofErr w:type="spellEnd"/>
            <w:r w:rsidRPr="00A9298F">
              <w:rPr>
                <w:rFonts w:ascii="Times New Roman" w:eastAsia="Times New Roman" w:hAnsi="Times New Roman"/>
                <w:kern w:val="24"/>
                <w:sz w:val="24"/>
                <w:szCs w:val="24"/>
                <w:lang w:eastAsia="lv-LV"/>
              </w:rPr>
              <w:t xml:space="preserve"> </w:t>
            </w:r>
            <w:proofErr w:type="spellStart"/>
            <w:r w:rsidRPr="00A9298F">
              <w:rPr>
                <w:rFonts w:ascii="Times New Roman" w:eastAsia="Times New Roman" w:hAnsi="Times New Roman"/>
                <w:kern w:val="24"/>
                <w:sz w:val="24"/>
                <w:szCs w:val="24"/>
                <w:lang w:eastAsia="lv-LV"/>
              </w:rPr>
              <w:lastRenderedPageBreak/>
              <w:t>Builders</w:t>
            </w:r>
            <w:proofErr w:type="spellEnd"/>
            <w:r w:rsidRPr="00A9298F">
              <w:rPr>
                <w:rFonts w:ascii="Times New Roman" w:eastAsia="Times New Roman" w:hAnsi="Times New Roman"/>
                <w:kern w:val="24"/>
                <w:sz w:val="24"/>
                <w:szCs w:val="24"/>
                <w:lang w:eastAsia="lv-LV"/>
              </w:rPr>
              <w:t xml:space="preserve"> </w:t>
            </w:r>
            <w:proofErr w:type="spellStart"/>
            <w:r w:rsidRPr="00A9298F">
              <w:rPr>
                <w:rFonts w:ascii="Times New Roman" w:eastAsia="Times New Roman" w:hAnsi="Times New Roman"/>
                <w:kern w:val="24"/>
                <w:sz w:val="24"/>
                <w:szCs w:val="24"/>
                <w:lang w:eastAsia="lv-LV"/>
              </w:rPr>
              <w:t>Alliance</w:t>
            </w:r>
            <w:proofErr w:type="spellEnd"/>
            <w:r w:rsidRPr="00A9298F">
              <w:rPr>
                <w:rFonts w:ascii="Times New Roman" w:eastAsia="Times New Roman" w:hAnsi="Times New Roman"/>
                <w:kern w:val="24"/>
                <w:sz w:val="24"/>
                <w:szCs w:val="24"/>
                <w:lang w:eastAsia="lv-LV"/>
              </w:rPr>
              <w:t xml:space="preserve">” un SIA “JĒKABPILS PMK” parādu par komunālajiem maksājumiem, līgumsodu, atzīt tiesības saņemt no atbildētājiem likumiskos 6% gadā līdz sprieduma izpildei (izsoles dienai) no piespriestās, bet nepiedzītās summas, kā arī solidāri piedzīt no atbildētājiem visus tiesāšanās izdevumus. </w:t>
            </w:r>
          </w:p>
          <w:p w14:paraId="6F9B0925" w14:textId="17D3BE5A" w:rsidR="004F377E" w:rsidRPr="00A9298F" w:rsidRDefault="004F377E" w:rsidP="0018367B">
            <w:pPr>
              <w:tabs>
                <w:tab w:val="left" w:pos="7256"/>
              </w:tabs>
              <w:spacing w:after="0" w:line="240" w:lineRule="auto"/>
              <w:ind w:left="168" w:right="118"/>
              <w:jc w:val="both"/>
              <w:rPr>
                <w:rFonts w:ascii="Times New Roman" w:hAnsi="Times New Roman"/>
                <w:sz w:val="24"/>
                <w:szCs w:val="24"/>
                <w:highlight w:val="yellow"/>
              </w:rPr>
            </w:pPr>
            <w:r w:rsidRPr="00A9298F">
              <w:rPr>
                <w:rFonts w:ascii="Times New Roman" w:hAnsi="Times New Roman"/>
                <w:sz w:val="24"/>
                <w:szCs w:val="24"/>
              </w:rPr>
              <w:noBreakHyphen/>
              <w:t xml:space="preserve"> 2017.gada 28.februārī izsludinātā jaunā būvdarbu iepirkuma „Rakstniecības un mūzikas muzeja pārbūves būvdarbu veikšana Pils laukumā 2, Rīgā” slēgta konkursa 2.kārtas ietvaros saņemti četri tehniskie un finanšu piedāvājumi, sākot no 5 518 522 </w:t>
            </w:r>
            <w:r w:rsidRPr="00A9298F">
              <w:rPr>
                <w:rFonts w:ascii="Times New Roman" w:hAnsi="Times New Roman"/>
                <w:i/>
                <w:sz w:val="24"/>
                <w:szCs w:val="24"/>
              </w:rPr>
              <w:t>euro</w:t>
            </w:r>
            <w:r w:rsidRPr="00A9298F">
              <w:rPr>
                <w:rFonts w:ascii="Times New Roman" w:hAnsi="Times New Roman"/>
                <w:sz w:val="24"/>
                <w:szCs w:val="24"/>
              </w:rPr>
              <w:t xml:space="preserve"> līdz 5 943 329 </w:t>
            </w:r>
            <w:r w:rsidRPr="00A9298F">
              <w:rPr>
                <w:rFonts w:ascii="Times New Roman" w:hAnsi="Times New Roman"/>
                <w:i/>
                <w:sz w:val="24"/>
                <w:szCs w:val="24"/>
              </w:rPr>
              <w:t>euro</w:t>
            </w:r>
            <w:r w:rsidRPr="00A9298F">
              <w:rPr>
                <w:rFonts w:ascii="Times New Roman" w:hAnsi="Times New Roman"/>
                <w:sz w:val="24"/>
                <w:szCs w:val="24"/>
              </w:rPr>
              <w:t>, kas pārsniedz projektā pieejamā finansējuma apmērus.</w:t>
            </w:r>
            <w:r w:rsidRPr="00A9298F">
              <w:rPr>
                <w:rFonts w:ascii="Times New Roman" w:hAnsi="Times New Roman"/>
                <w:sz w:val="24"/>
                <w:szCs w:val="24"/>
                <w:highlight w:val="yellow"/>
              </w:rPr>
              <w:t xml:space="preserve"> </w:t>
            </w:r>
          </w:p>
          <w:p w14:paraId="1F2E93D0" w14:textId="24B25FD3" w:rsidR="009216AD" w:rsidRPr="00A9298F" w:rsidRDefault="0018367B" w:rsidP="0018367B">
            <w:pPr>
              <w:pStyle w:val="ListParagraph"/>
              <w:tabs>
                <w:tab w:val="left" w:pos="7256"/>
              </w:tabs>
              <w:ind w:left="168" w:right="118"/>
              <w:jc w:val="both"/>
              <w:rPr>
                <w:rFonts w:ascii="Times New Roman" w:hAnsi="Times New Roman"/>
                <w:sz w:val="24"/>
                <w:szCs w:val="24"/>
              </w:rPr>
            </w:pPr>
            <w:r w:rsidRPr="00A9298F">
              <w:rPr>
                <w:rFonts w:ascii="Times New Roman" w:hAnsi="Times New Roman"/>
                <w:sz w:val="24"/>
                <w:szCs w:val="24"/>
              </w:rPr>
              <w:t xml:space="preserve">- </w:t>
            </w:r>
            <w:r w:rsidR="009216AD" w:rsidRPr="00A9298F">
              <w:rPr>
                <w:rFonts w:ascii="Times New Roman" w:hAnsi="Times New Roman"/>
                <w:sz w:val="24"/>
                <w:szCs w:val="24"/>
              </w:rPr>
              <w:t>Ar 2017.gada 1.marta Rīgas pilsētas Vidzemes priekšpilsētas tiesas lēmumu apmierināts Būvnieka pieteikums par prasības nodrošināšanu. Ar 2017.gada 31.marta  Rīgas pilsētas Vidzemes priekšpilsētas tiesas lēmumu VNĪ pieteikums par prasības nodrošinājuma atcelšanu un pieteikums par zaudējumu nodrošināšanu civillietā noraidīts pilnībā. Ar Rīgas apgabaltiesas Civillietu tiesas kolēģijas 2017.gada 6.jūnija lēmumu Rīgas pilsētas Vidzemes priekšpilsētas tiesas 2017.gada 31.marta lēmums civillietā atcelts un VNĪ pieteikums par prasības nodrošinājuma līdzekļu atcelšanu apmierināts. 2017.gada 19.jūlijā tiesā saņemts jauns Būvnieka pieteikums par prasības nodrošināšanu civillietā, kurā lūgts nodrošināt prasību daļā par līguma izpildīšanu, aizliedzot VNĪ slēgt jebkādus darījumus ar trešajām personām par Līguma un/vai Pilnsabiedrības “Piegādātāju apvienība SIA “5.IELA” un SIA “BKB”” izstrādātajā un Rīgas pilsētas būvvaldē akceptētajā būvprojektā un būvprojektā veiktajās izmaiņās paredzēto būvdarbu izpildi. Ar Rīgas pilsētas Vidzemes priekšpilsētas tiesas 2017.gada 20.jūlija lēmumu apmierināts Būvnieka pieteikums par prasības nodrošināšanu civillietā. 2017.gada 14.septembrī  Rīgas pilsētas Vidzemes priekšpilsētas tiesā tika izskatīts 2017.gada 2.augustā tiesā saņemtais VNĪ pieteikums par prasības nodrošinājuma atcelšanu un lemts noraidīt VNĪ pieteikumu par prasības nodrošinājuma atcelšanu. VNĪ 2017.gada 22.septembrī Rīgas apgabaltiesai iesniedza blakus sūdzību par Rīgas pilsētas Vidzemes priekšpilsētas tiesas 2017.gada 14.septembra lēmuma atcelšanu. Rīgas apgabaltiesa 2017.gada 30.novembrī izskatīja VNĪ iesniegto blakus sūdzību un atstāja spēkā prasības nodrošinājumu par aizliegumu slēgt līgumus ar trešajām personām par būvdarbu izpildi objektā Pils laukumā 2, Rīgā.</w:t>
            </w:r>
          </w:p>
          <w:p w14:paraId="58E9497C" w14:textId="77777777" w:rsidR="009216AD" w:rsidRPr="00A9298F" w:rsidRDefault="009216AD" w:rsidP="0018367B">
            <w:pPr>
              <w:tabs>
                <w:tab w:val="left" w:pos="7256"/>
              </w:tabs>
              <w:spacing w:after="0" w:line="240" w:lineRule="auto"/>
              <w:ind w:left="168" w:right="118"/>
              <w:jc w:val="both"/>
              <w:rPr>
                <w:rFonts w:ascii="Times New Roman" w:hAnsi="Times New Roman"/>
                <w:sz w:val="24"/>
                <w:szCs w:val="24"/>
              </w:rPr>
            </w:pPr>
            <w:bookmarkStart w:id="12" w:name="_Hlk519772555"/>
            <w:bookmarkEnd w:id="11"/>
            <w:r w:rsidRPr="00A9298F">
              <w:rPr>
                <w:rFonts w:ascii="Times New Roman" w:hAnsi="Times New Roman"/>
                <w:sz w:val="24"/>
                <w:szCs w:val="24"/>
              </w:rPr>
              <w:t>Ņemot vērā minēto, VNĪ šobrīd ir liegtas iespējas veikt jebkādas darbības  Rakstniecības un mūzikas muzeja pārbūves darbu veikšanai Pils laukumā 2, Rīgā, veicot jaunas iepirkumu procedūras un slēdzot līgumus par būvniecības darbu veikšanu.</w:t>
            </w:r>
          </w:p>
          <w:p w14:paraId="1E4750B1" w14:textId="5EC073CE" w:rsidR="004F377E" w:rsidRPr="00A9298F" w:rsidRDefault="009216AD" w:rsidP="0018367B">
            <w:pPr>
              <w:tabs>
                <w:tab w:val="left" w:pos="7256"/>
              </w:tabs>
              <w:spacing w:after="0" w:line="240" w:lineRule="auto"/>
              <w:ind w:left="168" w:right="118"/>
              <w:jc w:val="both"/>
              <w:rPr>
                <w:rFonts w:ascii="Times New Roman" w:hAnsi="Times New Roman"/>
                <w:sz w:val="24"/>
                <w:szCs w:val="24"/>
              </w:rPr>
            </w:pPr>
            <w:r w:rsidRPr="00A9298F">
              <w:rPr>
                <w:rFonts w:ascii="Times New Roman" w:hAnsi="Times New Roman"/>
                <w:sz w:val="24"/>
                <w:szCs w:val="24"/>
              </w:rPr>
              <w:t>Ņemot vērā minēto situāciju, kā arī to, ka strīds tiesā varētu tikt risināts vairāku gadu garumā, VNĪ šobrīd ved sarunas ar Būvnieku par iespējamā mierizlīguma nosacījumiem.</w:t>
            </w:r>
          </w:p>
          <w:p w14:paraId="18278167" w14:textId="3AAF071C" w:rsidR="006C60EE" w:rsidRPr="00A9298F" w:rsidRDefault="006C60EE" w:rsidP="0018367B">
            <w:pPr>
              <w:tabs>
                <w:tab w:val="left" w:pos="7256"/>
              </w:tabs>
              <w:spacing w:after="0" w:line="240" w:lineRule="auto"/>
              <w:ind w:left="168" w:right="118"/>
              <w:jc w:val="both"/>
              <w:rPr>
                <w:rFonts w:ascii="Times New Roman" w:hAnsi="Times New Roman"/>
                <w:sz w:val="24"/>
                <w:szCs w:val="24"/>
              </w:rPr>
            </w:pPr>
            <w:r w:rsidRPr="00A9298F">
              <w:rPr>
                <w:rFonts w:ascii="Times New Roman" w:hAnsi="Times New Roman"/>
                <w:sz w:val="24"/>
                <w:szCs w:val="24"/>
              </w:rPr>
              <w:t xml:space="preserve">Ņemot vērā izveidojušos situāciju, </w:t>
            </w:r>
            <w:r w:rsidR="006D13F6" w:rsidRPr="00A9298F">
              <w:rPr>
                <w:rFonts w:ascii="Times New Roman" w:hAnsi="Times New Roman"/>
                <w:sz w:val="24"/>
                <w:szCs w:val="24"/>
              </w:rPr>
              <w:t xml:space="preserve">lai nodrošinātu Rakstniecības un mūzikas muzeju ar piemērotām telpām pēc iespējas ātrāk, </w:t>
            </w:r>
            <w:r w:rsidRPr="00A9298F">
              <w:rPr>
                <w:rFonts w:ascii="Times New Roman" w:hAnsi="Times New Roman"/>
                <w:sz w:val="24"/>
                <w:szCs w:val="24"/>
              </w:rPr>
              <w:t xml:space="preserve">ir </w:t>
            </w:r>
            <w:r w:rsidR="006D13F6" w:rsidRPr="00A9298F">
              <w:rPr>
                <w:rFonts w:ascii="Times New Roman" w:hAnsi="Times New Roman"/>
                <w:sz w:val="24"/>
                <w:szCs w:val="24"/>
              </w:rPr>
              <w:t xml:space="preserve">apturēta projekta turpmāka realizācija un </w:t>
            </w:r>
            <w:r w:rsidRPr="00A9298F">
              <w:rPr>
                <w:rFonts w:ascii="Times New Roman" w:hAnsi="Times New Roman"/>
                <w:sz w:val="24"/>
                <w:szCs w:val="24"/>
              </w:rPr>
              <w:t xml:space="preserve">izstrādāts priekšlikums </w:t>
            </w:r>
            <w:r w:rsidR="00CB4E6F" w:rsidRPr="00A9298F">
              <w:rPr>
                <w:rFonts w:ascii="Times New Roman" w:hAnsi="Times New Roman"/>
                <w:sz w:val="24"/>
                <w:szCs w:val="24"/>
              </w:rPr>
              <w:t xml:space="preserve">nodrošināt nekustamā īpašuma (nekustamā īpašuma kadastra Nr. 0100 003 0113) Mārstaļu ielā 6, Rīgā, </w:t>
            </w:r>
            <w:r w:rsidR="00F13D87" w:rsidRPr="00A9298F">
              <w:rPr>
                <w:rFonts w:ascii="Times New Roman" w:hAnsi="Times New Roman"/>
                <w:sz w:val="24"/>
                <w:szCs w:val="24"/>
              </w:rPr>
              <w:t xml:space="preserve">daļas </w:t>
            </w:r>
            <w:r w:rsidR="00CB4E6F" w:rsidRPr="00A9298F">
              <w:rPr>
                <w:rFonts w:ascii="Times New Roman" w:hAnsi="Times New Roman"/>
                <w:sz w:val="24"/>
                <w:szCs w:val="24"/>
              </w:rPr>
              <w:t xml:space="preserve">pielāgošanu Rakstniecības un mūzikas muzeja vajadzībām, bet jautājumu par nekustamā īpašuma Pils laukumā 2, Rīgā, turpmāku attīstību un pielāgošanu valsts pārvaldes funkciju veikšanai </w:t>
            </w:r>
            <w:r w:rsidR="007B37F5" w:rsidRPr="00A9298F">
              <w:rPr>
                <w:rFonts w:ascii="Times New Roman" w:hAnsi="Times New Roman"/>
                <w:sz w:val="24"/>
                <w:szCs w:val="24"/>
              </w:rPr>
              <w:t xml:space="preserve">risināt </w:t>
            </w:r>
            <w:r w:rsidR="007B37F5" w:rsidRPr="00A9298F">
              <w:rPr>
                <w:rFonts w:ascii="Times New Roman" w:hAnsi="Times New Roman"/>
                <w:sz w:val="24"/>
                <w:szCs w:val="24"/>
              </w:rPr>
              <w:lastRenderedPageBreak/>
              <w:t>pēc tiesvedības beigām.</w:t>
            </w:r>
            <w:r w:rsidR="006416D9" w:rsidRPr="00A9298F">
              <w:rPr>
                <w:rFonts w:ascii="Times New Roman" w:hAnsi="Times New Roman"/>
                <w:sz w:val="24"/>
                <w:szCs w:val="24"/>
              </w:rPr>
              <w:t xml:space="preserve"> Ņemot vērā to, ka </w:t>
            </w:r>
            <w:r w:rsidR="006416D9" w:rsidRPr="00A9298F">
              <w:t xml:space="preserve"> </w:t>
            </w:r>
            <w:r w:rsidR="006416D9" w:rsidRPr="00A9298F">
              <w:rPr>
                <w:rFonts w:ascii="Times New Roman" w:hAnsi="Times New Roman"/>
                <w:sz w:val="24"/>
                <w:szCs w:val="24"/>
              </w:rPr>
              <w:t xml:space="preserve">nekustamo īpašumu Pils laukumā 2, Rīgā, turpmāku nav plānots attīstīt un pielāgot Rakstniecības un mūzikas muzeja vajadzībām, nebūs nepieciešams finansējums Rakstniecības un mūzikas muzejam nekustamā īpašuma Pils laukumā 2, Rīgā, nomas maksas segšanai un labiekārtošanas un ekspozīcijas izveides Pils laukumā 2, Rīgā, izdevumu segšanai,  </w:t>
            </w:r>
            <w:r w:rsidR="00CE29B1" w:rsidRPr="00A9298F">
              <w:rPr>
                <w:rFonts w:ascii="Times New Roman" w:hAnsi="Times New Roman"/>
                <w:sz w:val="24"/>
                <w:szCs w:val="24"/>
              </w:rPr>
              <w:t xml:space="preserve">līdz ar to </w:t>
            </w:r>
            <w:r w:rsidR="006416D9" w:rsidRPr="00A9298F">
              <w:rPr>
                <w:rFonts w:ascii="Times New Roman" w:hAnsi="Times New Roman"/>
                <w:sz w:val="24"/>
                <w:szCs w:val="24"/>
              </w:rPr>
              <w:t>Ministru kabineta rīkojuma projekts “Grozījum</w:t>
            </w:r>
            <w:r w:rsidR="006769CD">
              <w:rPr>
                <w:rFonts w:ascii="Times New Roman" w:hAnsi="Times New Roman"/>
                <w:sz w:val="24"/>
                <w:szCs w:val="24"/>
              </w:rPr>
              <w:t>i</w:t>
            </w:r>
            <w:r w:rsidR="006416D9" w:rsidRPr="00A9298F">
              <w:rPr>
                <w:rFonts w:ascii="Times New Roman" w:hAnsi="Times New Roman"/>
                <w:sz w:val="24"/>
                <w:szCs w:val="24"/>
              </w:rPr>
              <w:t xml:space="preserve"> Ministru kabineta 2017.gada 31.jūlija rīkojumā Nr.391 “Par finansējuma piešķiršanu Rakstniecības un mūzikas muzeja pārbūves darbu veikšanai Pils laukumā 2, Rīgā, telpu nomas maksas, labiekārtošanas un ekspozīcijas izveides izdevumu segšanai”” paredz svītrot MK rīkojuma Nr.391 1.¹2., 2.3.apakšpunktu un 3.punktu.</w:t>
            </w:r>
          </w:p>
          <w:bookmarkEnd w:id="12"/>
          <w:p w14:paraId="559D8201" w14:textId="77777777" w:rsidR="007B37F5" w:rsidRPr="00A9298F" w:rsidRDefault="007B37F5" w:rsidP="0018367B">
            <w:pPr>
              <w:tabs>
                <w:tab w:val="left" w:pos="7256"/>
              </w:tabs>
              <w:spacing w:after="0" w:line="240" w:lineRule="auto"/>
              <w:ind w:left="168" w:right="118"/>
              <w:jc w:val="both"/>
              <w:rPr>
                <w:rFonts w:ascii="Times New Roman" w:hAnsi="Times New Roman"/>
                <w:sz w:val="24"/>
                <w:szCs w:val="24"/>
              </w:rPr>
            </w:pPr>
          </w:p>
          <w:p w14:paraId="0A772FB0" w14:textId="74C98990" w:rsidR="004F377E" w:rsidRPr="00A9298F" w:rsidRDefault="007E6FF1" w:rsidP="0018367B">
            <w:pPr>
              <w:tabs>
                <w:tab w:val="left" w:pos="7256"/>
              </w:tabs>
              <w:spacing w:after="0" w:line="240" w:lineRule="auto"/>
              <w:ind w:left="170" w:right="118"/>
              <w:jc w:val="both"/>
              <w:rPr>
                <w:rFonts w:ascii="Times New Roman" w:hAnsi="Times New Roman"/>
                <w:sz w:val="24"/>
                <w:szCs w:val="24"/>
                <w:u w:val="single"/>
              </w:rPr>
            </w:pPr>
            <w:r w:rsidRPr="00A9298F">
              <w:rPr>
                <w:rFonts w:ascii="Times New Roman" w:hAnsi="Times New Roman"/>
                <w:sz w:val="24"/>
                <w:szCs w:val="24"/>
                <w:u w:val="single"/>
              </w:rPr>
              <w:t>Nekustamā īpašuma Mārstaļu ielā 6, Rīgā, pielāgošana Rīgas vēstures un kuģniecības muzeja filiāles – Latvijas Fotogrāfijas muzeja- vajadzībām</w:t>
            </w:r>
          </w:p>
          <w:p w14:paraId="538A9B23" w14:textId="48F5DDBC" w:rsidR="0018367B" w:rsidRPr="00A9298F" w:rsidRDefault="007E6FF1" w:rsidP="0018367B">
            <w:pPr>
              <w:tabs>
                <w:tab w:val="left" w:pos="7256"/>
              </w:tabs>
              <w:spacing w:after="0" w:line="240" w:lineRule="auto"/>
              <w:ind w:left="170" w:right="118"/>
              <w:jc w:val="both"/>
              <w:rPr>
                <w:rFonts w:ascii="Times New Roman" w:hAnsi="Times New Roman"/>
                <w:sz w:val="24"/>
                <w:szCs w:val="24"/>
              </w:rPr>
            </w:pPr>
            <w:r w:rsidRPr="00A9298F">
              <w:rPr>
                <w:rFonts w:ascii="Times New Roman" w:hAnsi="Times New Roman"/>
                <w:sz w:val="24"/>
                <w:szCs w:val="24"/>
              </w:rPr>
              <w:t>Pamatojoties uz Ministru kabineta 2015.gada 18.februāra rīkojumu Nr.79 “Par Rīgas vēstures un kuģniecības muzeja filiāles – Latvijas Fotogrāfijas muzeja – pārvietošanu”</w:t>
            </w:r>
            <w:r w:rsidR="000E3753" w:rsidRPr="00A9298F">
              <w:rPr>
                <w:rFonts w:ascii="Times New Roman" w:hAnsi="Times New Roman"/>
                <w:sz w:val="24"/>
                <w:szCs w:val="24"/>
              </w:rPr>
              <w:t xml:space="preserve"> (turpmāk – Rīkojums Nr.79)</w:t>
            </w:r>
            <w:r w:rsidRPr="00A9298F">
              <w:rPr>
                <w:rFonts w:ascii="Times New Roman" w:hAnsi="Times New Roman"/>
                <w:sz w:val="24"/>
                <w:szCs w:val="24"/>
              </w:rPr>
              <w:t xml:space="preserve"> tika īstenots projekts, lai veiktu pārbūves darbus ēkā (būves kadastra apzīmējums 0100 003 0113 001) Mārstaļu ielā 6, Rīgā, un pārvietotu Rīgas vēstures un kuģniecības muzeja filiāli Latvijas Fotogrāfijas muzeju no privātīpašuma Mārstaļu ielā 8, Rīgā.</w:t>
            </w:r>
            <w:r w:rsidR="00FC7404" w:rsidRPr="00A9298F">
              <w:rPr>
                <w:rFonts w:ascii="Times New Roman" w:hAnsi="Times New Roman"/>
                <w:sz w:val="24"/>
                <w:szCs w:val="24"/>
              </w:rPr>
              <w:t xml:space="preserve"> </w:t>
            </w:r>
          </w:p>
          <w:p w14:paraId="3192B9F6" w14:textId="0B72F0C0" w:rsidR="00232652" w:rsidRPr="00A9298F" w:rsidRDefault="00E7705A" w:rsidP="0018367B">
            <w:pPr>
              <w:tabs>
                <w:tab w:val="left" w:pos="7256"/>
              </w:tabs>
              <w:spacing w:after="0" w:line="240" w:lineRule="auto"/>
              <w:ind w:left="170" w:right="118"/>
              <w:jc w:val="both"/>
              <w:rPr>
                <w:rFonts w:ascii="Times New Roman" w:hAnsi="Times New Roman"/>
                <w:sz w:val="24"/>
                <w:szCs w:val="24"/>
              </w:rPr>
            </w:pPr>
            <w:r w:rsidRPr="00A9298F">
              <w:rPr>
                <w:rFonts w:ascii="Times New Roman" w:hAnsi="Times New Roman"/>
                <w:sz w:val="24"/>
                <w:szCs w:val="24"/>
              </w:rPr>
              <w:t>Projekta īstenošanas gaita:</w:t>
            </w:r>
          </w:p>
          <w:p w14:paraId="175DA5CE" w14:textId="30CA4944" w:rsidR="00232652" w:rsidRPr="00A9298F" w:rsidRDefault="0018367B" w:rsidP="0018367B">
            <w:pPr>
              <w:pStyle w:val="ListParagraph"/>
              <w:tabs>
                <w:tab w:val="left" w:pos="7256"/>
              </w:tabs>
              <w:ind w:left="170" w:right="159"/>
              <w:jc w:val="both"/>
              <w:rPr>
                <w:rFonts w:ascii="Times New Roman" w:hAnsi="Times New Roman"/>
                <w:sz w:val="24"/>
                <w:szCs w:val="24"/>
              </w:rPr>
            </w:pPr>
            <w:r w:rsidRPr="00A9298F">
              <w:rPr>
                <w:rFonts w:ascii="Times New Roman" w:hAnsi="Times New Roman"/>
                <w:sz w:val="24"/>
                <w:szCs w:val="24"/>
              </w:rPr>
              <w:t xml:space="preserve">- </w:t>
            </w:r>
            <w:r w:rsidR="00CE055E" w:rsidRPr="00A9298F">
              <w:rPr>
                <w:rFonts w:ascii="Times New Roman" w:hAnsi="Times New Roman"/>
                <w:sz w:val="24"/>
                <w:szCs w:val="24"/>
              </w:rPr>
              <w:t xml:space="preserve">2015.gada 26.martā starp VNĪ un Latvijas kuģniecības un vēstures </w:t>
            </w:r>
            <w:r w:rsidR="000271C9" w:rsidRPr="00A9298F">
              <w:rPr>
                <w:rFonts w:ascii="Times New Roman" w:hAnsi="Times New Roman"/>
                <w:sz w:val="24"/>
                <w:szCs w:val="24"/>
              </w:rPr>
              <w:t xml:space="preserve">muzeju </w:t>
            </w:r>
            <w:r w:rsidR="00CE055E" w:rsidRPr="00A9298F">
              <w:rPr>
                <w:rFonts w:ascii="Times New Roman" w:hAnsi="Times New Roman"/>
                <w:sz w:val="24"/>
                <w:szCs w:val="24"/>
              </w:rPr>
              <w:t>noslēgts Priekšlīgum</w:t>
            </w:r>
            <w:r w:rsidRPr="00A9298F">
              <w:rPr>
                <w:rFonts w:ascii="Times New Roman" w:hAnsi="Times New Roman"/>
                <w:sz w:val="24"/>
                <w:szCs w:val="24"/>
              </w:rPr>
              <w:t>s</w:t>
            </w:r>
            <w:r w:rsidR="00C54746" w:rsidRPr="00A9298F">
              <w:rPr>
                <w:rFonts w:ascii="Times New Roman" w:hAnsi="Times New Roman"/>
                <w:sz w:val="24"/>
                <w:szCs w:val="24"/>
              </w:rPr>
              <w:t xml:space="preserve"> Nr.3/1-3-15-40-1000</w:t>
            </w:r>
            <w:r w:rsidR="00CE055E" w:rsidRPr="00A9298F">
              <w:rPr>
                <w:rFonts w:ascii="Times New Roman" w:hAnsi="Times New Roman"/>
                <w:sz w:val="24"/>
                <w:szCs w:val="24"/>
              </w:rPr>
              <w:t xml:space="preserve"> par nekustamā īpašuma Rīgā, Mārstaļu ielā 6 telpas nomas līguma noslēgšanu.</w:t>
            </w:r>
          </w:p>
          <w:p w14:paraId="44DEC03E" w14:textId="13E27DFE" w:rsidR="001E3732" w:rsidRPr="00A9298F" w:rsidRDefault="0018367B" w:rsidP="00B459EA">
            <w:pPr>
              <w:pStyle w:val="ListParagraph"/>
              <w:tabs>
                <w:tab w:val="left" w:pos="7256"/>
              </w:tabs>
              <w:ind w:left="170" w:right="118"/>
              <w:jc w:val="both"/>
              <w:rPr>
                <w:rFonts w:ascii="Times New Roman" w:hAnsi="Times New Roman"/>
                <w:sz w:val="24"/>
                <w:szCs w:val="24"/>
              </w:rPr>
            </w:pPr>
            <w:r w:rsidRPr="00A9298F">
              <w:rPr>
                <w:rFonts w:ascii="Times New Roman" w:hAnsi="Times New Roman"/>
                <w:sz w:val="24"/>
                <w:szCs w:val="24"/>
              </w:rPr>
              <w:t xml:space="preserve">-2016.gada 14.jūnijā starp VNĪ un </w:t>
            </w:r>
            <w:r w:rsidR="001E3732" w:rsidRPr="00A9298F">
              <w:rPr>
                <w:rFonts w:ascii="Times New Roman" w:hAnsi="Times New Roman"/>
                <w:sz w:val="24"/>
                <w:szCs w:val="24"/>
              </w:rPr>
              <w:t xml:space="preserve">SIA "Arhitektu birojs Krasts" </w:t>
            </w:r>
            <w:r w:rsidRPr="00A9298F">
              <w:rPr>
                <w:rFonts w:ascii="Times New Roman" w:hAnsi="Times New Roman"/>
                <w:sz w:val="24"/>
                <w:szCs w:val="24"/>
              </w:rPr>
              <w:t xml:space="preserve"> noslēgts līgums </w:t>
            </w:r>
            <w:r w:rsidR="000271C9" w:rsidRPr="00A9298F">
              <w:rPr>
                <w:rFonts w:ascii="Times New Roman" w:hAnsi="Times New Roman"/>
                <w:sz w:val="24"/>
                <w:szCs w:val="24"/>
              </w:rPr>
              <w:t xml:space="preserve">Nr.3/1-4-16-10/1485 </w:t>
            </w:r>
            <w:r w:rsidR="001E3732" w:rsidRPr="00A9298F">
              <w:rPr>
                <w:rFonts w:ascii="Times New Roman" w:hAnsi="Times New Roman"/>
                <w:sz w:val="24"/>
                <w:szCs w:val="24"/>
              </w:rPr>
              <w:t>par būvprojekta izstrādi un autoruzraudzīb</w:t>
            </w:r>
            <w:r w:rsidR="000271C9" w:rsidRPr="00A9298F">
              <w:rPr>
                <w:rFonts w:ascii="Times New Roman" w:hAnsi="Times New Roman"/>
                <w:sz w:val="24"/>
                <w:szCs w:val="24"/>
              </w:rPr>
              <w:t>as veikšanu (objekts: nekustamā īpašuma Mārstaļu iela 6, Rīga, kadastra Nr.0100 003 0113, sastāvā esoša ēka, kadastra apzīmējums 0100 003 0113 001)</w:t>
            </w:r>
            <w:r w:rsidRPr="00A9298F">
              <w:rPr>
                <w:rFonts w:ascii="Times New Roman" w:hAnsi="Times New Roman"/>
                <w:sz w:val="24"/>
                <w:szCs w:val="24"/>
              </w:rPr>
              <w:t>.</w:t>
            </w:r>
          </w:p>
          <w:p w14:paraId="1512B410" w14:textId="41BDB8AA" w:rsidR="001E3732" w:rsidRPr="00A9298F" w:rsidRDefault="0018367B" w:rsidP="00B459EA">
            <w:pPr>
              <w:pStyle w:val="ListParagraph"/>
              <w:tabs>
                <w:tab w:val="left" w:pos="7256"/>
              </w:tabs>
              <w:ind w:left="170" w:right="118"/>
              <w:jc w:val="both"/>
              <w:rPr>
                <w:rFonts w:ascii="Times New Roman" w:hAnsi="Times New Roman"/>
                <w:sz w:val="24"/>
                <w:szCs w:val="24"/>
              </w:rPr>
            </w:pPr>
            <w:r w:rsidRPr="00A9298F">
              <w:rPr>
                <w:rFonts w:ascii="Times New Roman" w:hAnsi="Times New Roman"/>
                <w:sz w:val="24"/>
                <w:szCs w:val="24"/>
              </w:rPr>
              <w:t xml:space="preserve">- 2017.gada 9.janvārī  SIA "Arhitektu birojs Krasts" izstrādātais </w:t>
            </w:r>
            <w:r w:rsidR="001E3732" w:rsidRPr="00A9298F">
              <w:rPr>
                <w:rFonts w:ascii="Times New Roman" w:hAnsi="Times New Roman"/>
                <w:sz w:val="24"/>
                <w:szCs w:val="24"/>
              </w:rPr>
              <w:t>būvprojekts minimālā sastāvā saskaņots Rīgas pilsētas būvvaldē un saņemta būvatļauja ar projektēšanas nosacījumiem.</w:t>
            </w:r>
          </w:p>
          <w:p w14:paraId="3E5B4D68" w14:textId="5B4A7BE3" w:rsidR="001E3732" w:rsidRPr="00A9298F" w:rsidRDefault="0018367B" w:rsidP="00B459EA">
            <w:pPr>
              <w:pStyle w:val="ListParagraph"/>
              <w:tabs>
                <w:tab w:val="left" w:pos="7256"/>
              </w:tabs>
              <w:ind w:left="170" w:right="118"/>
              <w:jc w:val="both"/>
              <w:rPr>
                <w:rFonts w:ascii="Times New Roman" w:eastAsia="Times New Roman" w:hAnsi="Times New Roman"/>
                <w:sz w:val="24"/>
                <w:szCs w:val="24"/>
                <w:lang w:eastAsia="lv-LV"/>
              </w:rPr>
            </w:pPr>
            <w:r w:rsidRPr="00A9298F">
              <w:rPr>
                <w:rFonts w:ascii="Times New Roman" w:eastAsia="Times New Roman" w:hAnsi="Times New Roman"/>
                <w:sz w:val="24"/>
                <w:szCs w:val="24"/>
                <w:lang w:eastAsia="lv-LV"/>
              </w:rPr>
              <w:t>- Izstrādātais būvprojekts 2017.gada 13.jūlijā iesniegts ekspertīzes veikšanai un 2017.gada 01.septembrī saņemts pozitīvs eksperta atzinums.</w:t>
            </w:r>
          </w:p>
          <w:p w14:paraId="537F9FA9" w14:textId="4C2F0718" w:rsidR="000271C9" w:rsidRPr="00A9298F" w:rsidRDefault="000271C9" w:rsidP="00B459EA">
            <w:pPr>
              <w:pStyle w:val="ListParagraph"/>
              <w:tabs>
                <w:tab w:val="left" w:pos="7256"/>
              </w:tabs>
              <w:ind w:left="170" w:right="118"/>
              <w:jc w:val="both"/>
              <w:rPr>
                <w:rFonts w:ascii="Times New Roman" w:eastAsia="Times New Roman" w:hAnsi="Times New Roman"/>
                <w:sz w:val="24"/>
                <w:szCs w:val="24"/>
                <w:lang w:eastAsia="lv-LV"/>
              </w:rPr>
            </w:pPr>
            <w:r w:rsidRPr="00A9298F">
              <w:rPr>
                <w:rFonts w:ascii="Times New Roman" w:eastAsia="Times New Roman" w:hAnsi="Times New Roman"/>
                <w:sz w:val="24"/>
                <w:szCs w:val="24"/>
                <w:lang w:eastAsia="lv-LV"/>
              </w:rPr>
              <w:t xml:space="preserve">- </w:t>
            </w:r>
            <w:r w:rsidR="00185278" w:rsidRPr="00A9298F">
              <w:rPr>
                <w:rFonts w:ascii="Times New Roman" w:hAnsi="Times New Roman"/>
                <w:sz w:val="24"/>
                <w:szCs w:val="24"/>
              </w:rPr>
              <w:t xml:space="preserve"> VNĪ saņēmusi </w:t>
            </w:r>
            <w:r w:rsidR="00185278" w:rsidRPr="00A9298F">
              <w:rPr>
                <w:rFonts w:ascii="Times New Roman" w:eastAsia="Times New Roman" w:hAnsi="Times New Roman"/>
                <w:sz w:val="24"/>
                <w:szCs w:val="24"/>
                <w:lang w:eastAsia="lv-LV"/>
              </w:rPr>
              <w:t>Kultūras ministrijas</w:t>
            </w:r>
            <w:r w:rsidR="00071C20" w:rsidRPr="00A9298F">
              <w:rPr>
                <w:rFonts w:ascii="Times New Roman" w:eastAsia="Times New Roman" w:hAnsi="Times New Roman"/>
                <w:sz w:val="24"/>
                <w:szCs w:val="24"/>
                <w:lang w:eastAsia="lv-LV"/>
              </w:rPr>
              <w:t xml:space="preserve"> 2018.gada 15.jūnija</w:t>
            </w:r>
            <w:r w:rsidR="00185278" w:rsidRPr="00A9298F">
              <w:rPr>
                <w:rFonts w:ascii="Times New Roman" w:eastAsia="Times New Roman" w:hAnsi="Times New Roman"/>
                <w:sz w:val="24"/>
                <w:szCs w:val="24"/>
                <w:lang w:eastAsia="lv-LV"/>
              </w:rPr>
              <w:t xml:space="preserve"> vēstuli Nr.3.3-1/1211, kurā norādīts</w:t>
            </w:r>
            <w:r w:rsidR="00B459EA" w:rsidRPr="00A9298F">
              <w:rPr>
                <w:rFonts w:ascii="Times New Roman" w:eastAsia="Times New Roman" w:hAnsi="Times New Roman"/>
                <w:sz w:val="24"/>
                <w:szCs w:val="24"/>
                <w:lang w:eastAsia="lv-LV"/>
              </w:rPr>
              <w:t xml:space="preserve"> </w:t>
            </w:r>
            <w:r w:rsidR="00185278" w:rsidRPr="00A9298F">
              <w:rPr>
                <w:rFonts w:ascii="Times New Roman" w:eastAsia="Times New Roman" w:hAnsi="Times New Roman"/>
                <w:sz w:val="24"/>
                <w:szCs w:val="24"/>
                <w:lang w:eastAsia="lv-LV"/>
              </w:rPr>
              <w:t>- ievērojot to, ka pēc projektēšanas darbu veikšanas no darbu veicēja sabiedrības ar ierobežotu atbildību „Arhitektu birojs Krasts” saņemta provizoriskā būvniecības koptāme, saskaņā ar kuru paredzamā summa būvdarbiem ievērojami pārsniedz Rīkojumā Nr.79 paredzēto finansējumu, Kultūras ministrija uzskata, ka Rīgas vēstures un kuģniecības muzeja filiāli Latvijas Fotogrāfijas muzeju nav iespējams pārcelt uz ēku Mārstaļu ielā 6, Rīgā, ņemot vērā to, ka paredzētās muzeja pārbūves izmaksas muzejs nespēs segt no saviem ieņēmumiem.</w:t>
            </w:r>
          </w:p>
          <w:p w14:paraId="0B45B445" w14:textId="2C62DA2B" w:rsidR="00567720" w:rsidRPr="00A9298F" w:rsidRDefault="00567720" w:rsidP="00B459EA">
            <w:pPr>
              <w:tabs>
                <w:tab w:val="left" w:pos="7256"/>
              </w:tabs>
              <w:spacing w:after="0" w:line="240" w:lineRule="auto"/>
              <w:ind w:left="170" w:right="118"/>
              <w:jc w:val="both"/>
              <w:rPr>
                <w:rFonts w:ascii="Times New Roman" w:hAnsi="Times New Roman"/>
                <w:sz w:val="24"/>
                <w:szCs w:val="24"/>
              </w:rPr>
            </w:pPr>
            <w:r w:rsidRPr="00A9298F">
              <w:rPr>
                <w:rFonts w:ascii="Times New Roman" w:hAnsi="Times New Roman"/>
                <w:sz w:val="24"/>
                <w:szCs w:val="24"/>
              </w:rPr>
              <w:t>Rīkojumā Nr.79 paredzēts, ka ēkas (būves kadastra apzīmējums 0100 003 0113 001) Mārstaļu ielā 6, Rīgā</w:t>
            </w:r>
            <w:r w:rsidR="00071C20" w:rsidRPr="00A9298F">
              <w:rPr>
                <w:rFonts w:ascii="Times New Roman" w:hAnsi="Times New Roman"/>
                <w:sz w:val="24"/>
                <w:szCs w:val="24"/>
              </w:rPr>
              <w:t>,</w:t>
            </w:r>
            <w:r w:rsidRPr="00A9298F">
              <w:rPr>
                <w:rFonts w:ascii="Times New Roman" w:hAnsi="Times New Roman"/>
                <w:sz w:val="24"/>
                <w:szCs w:val="24"/>
              </w:rPr>
              <w:t xml:space="preserve"> pārbū</w:t>
            </w:r>
            <w:r w:rsidR="00D311D8" w:rsidRPr="00A9298F">
              <w:rPr>
                <w:rFonts w:ascii="Times New Roman" w:hAnsi="Times New Roman"/>
                <w:sz w:val="24"/>
                <w:szCs w:val="24"/>
              </w:rPr>
              <w:t>v</w:t>
            </w:r>
            <w:r w:rsidRPr="00A9298F">
              <w:rPr>
                <w:rFonts w:ascii="Times New Roman" w:hAnsi="Times New Roman"/>
                <w:sz w:val="24"/>
                <w:szCs w:val="24"/>
              </w:rPr>
              <w:t xml:space="preserve">es </w:t>
            </w:r>
            <w:r w:rsidR="00D311D8" w:rsidRPr="00A9298F">
              <w:rPr>
                <w:rFonts w:ascii="Times New Roman" w:hAnsi="Times New Roman"/>
                <w:sz w:val="24"/>
                <w:szCs w:val="24"/>
              </w:rPr>
              <w:t>izdevumi sedzami no VNĪ piesaistītajiem finanšu līdzekļiem un pēc objekta nodošanas ekspluatācijā iekļaujami nomas maksā, savukārt</w:t>
            </w:r>
            <w:r w:rsidRPr="00A9298F">
              <w:rPr>
                <w:rFonts w:ascii="Times New Roman" w:hAnsi="Times New Roman"/>
                <w:sz w:val="24"/>
                <w:szCs w:val="24"/>
              </w:rPr>
              <w:t xml:space="preserve"> nekustamā īpašuma (nekustamā īpašuma kadastra Nr.0100 003 0113) Mārstaļu ielā 6, Rīgā, </w:t>
            </w:r>
            <w:r w:rsidR="00F21D29" w:rsidRPr="00A9298F">
              <w:rPr>
                <w:rFonts w:ascii="Times New Roman" w:hAnsi="Times New Roman"/>
                <w:sz w:val="24"/>
                <w:szCs w:val="24"/>
              </w:rPr>
              <w:t xml:space="preserve">daļas </w:t>
            </w:r>
            <w:r w:rsidRPr="00A9298F">
              <w:rPr>
                <w:rFonts w:ascii="Times New Roman" w:hAnsi="Times New Roman"/>
                <w:sz w:val="24"/>
                <w:szCs w:val="24"/>
              </w:rPr>
              <w:t xml:space="preserve">nomas maksa </w:t>
            </w:r>
            <w:r w:rsidR="00D311D8" w:rsidRPr="00A9298F">
              <w:rPr>
                <w:rFonts w:ascii="Times New Roman" w:hAnsi="Times New Roman"/>
                <w:sz w:val="24"/>
                <w:szCs w:val="24"/>
              </w:rPr>
              <w:t>VNĪ</w:t>
            </w:r>
            <w:r w:rsidRPr="00A9298F">
              <w:rPr>
                <w:rFonts w:ascii="Times New Roman" w:hAnsi="Times New Roman"/>
                <w:sz w:val="24"/>
                <w:szCs w:val="24"/>
              </w:rPr>
              <w:t xml:space="preserve"> </w:t>
            </w:r>
            <w:r w:rsidRPr="00A9298F">
              <w:rPr>
                <w:rFonts w:ascii="Times New Roman" w:hAnsi="Times New Roman"/>
                <w:sz w:val="24"/>
                <w:szCs w:val="24"/>
              </w:rPr>
              <w:lastRenderedPageBreak/>
              <w:t xml:space="preserve">sedzama no Rīgas vēstures un kuģniecības muzeja maksas pakalpojumu un citiem pašu ieņēmumiem. </w:t>
            </w:r>
          </w:p>
          <w:p w14:paraId="1DC19C1F" w14:textId="77777777" w:rsidR="00F21D29" w:rsidRPr="00A9298F" w:rsidRDefault="00B623CD" w:rsidP="00B459EA">
            <w:pPr>
              <w:tabs>
                <w:tab w:val="left" w:pos="7256"/>
              </w:tabs>
              <w:spacing w:after="0" w:line="240" w:lineRule="auto"/>
              <w:ind w:left="170" w:right="118"/>
              <w:jc w:val="both"/>
              <w:rPr>
                <w:rFonts w:ascii="Times New Roman" w:hAnsi="Times New Roman"/>
                <w:sz w:val="24"/>
                <w:szCs w:val="24"/>
              </w:rPr>
            </w:pPr>
            <w:r w:rsidRPr="00A9298F">
              <w:rPr>
                <w:rFonts w:ascii="Times New Roman" w:hAnsi="Times New Roman"/>
                <w:sz w:val="24"/>
                <w:szCs w:val="24"/>
              </w:rPr>
              <w:t xml:space="preserve">Rīkojumā Nr.79 provizoriski tika plānots, ka nepieciešamo kapitālieguldījumu apjoms telpu  pielāgošanai un ekspozīcijas iekārtošanai ir 931 385 </w:t>
            </w:r>
            <w:r w:rsidRPr="00A9298F">
              <w:rPr>
                <w:rFonts w:ascii="Times New Roman" w:hAnsi="Times New Roman"/>
                <w:i/>
                <w:sz w:val="24"/>
                <w:szCs w:val="24"/>
              </w:rPr>
              <w:t>euro</w:t>
            </w:r>
            <w:r w:rsidRPr="00A9298F">
              <w:rPr>
                <w:rFonts w:ascii="Times New Roman" w:hAnsi="Times New Roman"/>
                <w:sz w:val="24"/>
                <w:szCs w:val="24"/>
              </w:rPr>
              <w:t xml:space="preserve">. </w:t>
            </w:r>
          </w:p>
          <w:p w14:paraId="42C0C128" w14:textId="3AEBAAB0" w:rsidR="00B623CD" w:rsidRPr="00A9298F" w:rsidRDefault="00B623CD" w:rsidP="00B459EA">
            <w:pPr>
              <w:tabs>
                <w:tab w:val="left" w:pos="7256"/>
              </w:tabs>
              <w:spacing w:after="0" w:line="240" w:lineRule="auto"/>
              <w:ind w:left="170" w:right="118"/>
              <w:jc w:val="both"/>
              <w:rPr>
                <w:rFonts w:ascii="Times New Roman" w:hAnsi="Times New Roman"/>
                <w:sz w:val="24"/>
                <w:szCs w:val="24"/>
              </w:rPr>
            </w:pPr>
            <w:r w:rsidRPr="00A9298F">
              <w:rPr>
                <w:rFonts w:ascii="Times New Roman" w:hAnsi="Times New Roman"/>
                <w:sz w:val="24"/>
                <w:szCs w:val="24"/>
              </w:rPr>
              <w:t xml:space="preserve">Pēc projektēšanas darbu veikšanas no darbu veicēja sabiedrības ar ierobežotu atbildību „Arhitektu birojs Krasts” saņemta provizoriskā būvniecības koptāme, saskaņā ar kuru paredzamā summa būvdarbiem pārsniedz 2,7 miljonus </w:t>
            </w:r>
            <w:r w:rsidRPr="00A9298F">
              <w:rPr>
                <w:rFonts w:ascii="Times New Roman" w:hAnsi="Times New Roman"/>
                <w:i/>
                <w:sz w:val="24"/>
                <w:szCs w:val="24"/>
              </w:rPr>
              <w:t>eiro</w:t>
            </w:r>
            <w:r w:rsidRPr="00A9298F">
              <w:rPr>
                <w:rFonts w:ascii="Times New Roman" w:hAnsi="Times New Roman"/>
                <w:sz w:val="24"/>
                <w:szCs w:val="24"/>
              </w:rPr>
              <w:t>.</w:t>
            </w:r>
          </w:p>
          <w:p w14:paraId="7DFFF99A" w14:textId="3C51E249" w:rsidR="00F21D29" w:rsidRPr="00A9298F" w:rsidRDefault="00422F0B" w:rsidP="00B459EA">
            <w:pPr>
              <w:tabs>
                <w:tab w:val="left" w:pos="7256"/>
              </w:tabs>
              <w:spacing w:after="0" w:line="240" w:lineRule="auto"/>
              <w:ind w:left="170" w:right="118"/>
              <w:jc w:val="both"/>
              <w:rPr>
                <w:rFonts w:ascii="Times New Roman" w:hAnsi="Times New Roman"/>
                <w:sz w:val="24"/>
                <w:szCs w:val="24"/>
              </w:rPr>
            </w:pPr>
            <w:r w:rsidRPr="00A9298F">
              <w:rPr>
                <w:rFonts w:ascii="Times New Roman" w:hAnsi="Times New Roman"/>
                <w:sz w:val="24"/>
                <w:szCs w:val="24"/>
              </w:rPr>
              <w:t xml:space="preserve">Projekta realizācijas gaitā VNĪ veikusi ieguldījumus par kopējo summu 63 688,74 </w:t>
            </w:r>
            <w:r w:rsidRPr="00A9298F">
              <w:rPr>
                <w:rFonts w:ascii="Times New Roman" w:hAnsi="Times New Roman"/>
                <w:i/>
                <w:sz w:val="24"/>
                <w:szCs w:val="24"/>
              </w:rPr>
              <w:t>euro</w:t>
            </w:r>
            <w:r w:rsidRPr="00A9298F">
              <w:rPr>
                <w:rFonts w:ascii="Times New Roman" w:hAnsi="Times New Roman"/>
                <w:sz w:val="24"/>
                <w:szCs w:val="24"/>
              </w:rPr>
              <w:t xml:space="preserve">, tai skaitā 56 078 </w:t>
            </w:r>
            <w:r w:rsidRPr="00A9298F">
              <w:rPr>
                <w:rFonts w:ascii="Times New Roman" w:hAnsi="Times New Roman"/>
                <w:i/>
                <w:sz w:val="24"/>
                <w:szCs w:val="24"/>
              </w:rPr>
              <w:t>euro</w:t>
            </w:r>
            <w:r w:rsidRPr="00A9298F">
              <w:rPr>
                <w:rFonts w:ascii="Times New Roman" w:hAnsi="Times New Roman"/>
                <w:sz w:val="24"/>
                <w:szCs w:val="24"/>
              </w:rPr>
              <w:t xml:space="preserve"> būvprojekta izstrādes izdevumi, 7 160 </w:t>
            </w:r>
            <w:r w:rsidRPr="00A9298F">
              <w:rPr>
                <w:rFonts w:ascii="Times New Roman" w:hAnsi="Times New Roman"/>
                <w:i/>
                <w:sz w:val="24"/>
                <w:szCs w:val="24"/>
              </w:rPr>
              <w:t>euro</w:t>
            </w:r>
            <w:r w:rsidRPr="00A9298F">
              <w:rPr>
                <w:rFonts w:ascii="Times New Roman" w:hAnsi="Times New Roman"/>
                <w:sz w:val="24"/>
                <w:szCs w:val="24"/>
              </w:rPr>
              <w:t xml:space="preserve"> būvprojekta ekspertīzes izdevumi, 450,74 </w:t>
            </w:r>
            <w:r w:rsidRPr="00A9298F">
              <w:rPr>
                <w:rFonts w:ascii="Times New Roman" w:hAnsi="Times New Roman"/>
                <w:i/>
                <w:sz w:val="24"/>
                <w:szCs w:val="24"/>
              </w:rPr>
              <w:t>euro</w:t>
            </w:r>
            <w:r w:rsidRPr="00A9298F">
              <w:rPr>
                <w:rFonts w:ascii="Times New Roman" w:hAnsi="Times New Roman"/>
                <w:sz w:val="24"/>
                <w:szCs w:val="24"/>
              </w:rPr>
              <w:t xml:space="preserve"> būvatļaujas nodevas 1.maksājums</w:t>
            </w:r>
            <w:r w:rsidR="00071C20" w:rsidRPr="00A9298F">
              <w:rPr>
                <w:rFonts w:ascii="Times New Roman" w:hAnsi="Times New Roman"/>
                <w:sz w:val="24"/>
                <w:szCs w:val="24"/>
              </w:rPr>
              <w:t>.</w:t>
            </w:r>
          </w:p>
          <w:p w14:paraId="25B11DBC" w14:textId="6A61D533" w:rsidR="00FD480B" w:rsidRPr="00A9298F" w:rsidRDefault="00232652" w:rsidP="00B459EA">
            <w:pPr>
              <w:tabs>
                <w:tab w:val="left" w:pos="7256"/>
              </w:tabs>
              <w:spacing w:after="0" w:line="240" w:lineRule="auto"/>
              <w:ind w:left="170" w:right="118"/>
              <w:jc w:val="both"/>
              <w:rPr>
                <w:rFonts w:ascii="Times New Roman" w:hAnsi="Times New Roman"/>
                <w:sz w:val="24"/>
                <w:szCs w:val="24"/>
              </w:rPr>
            </w:pPr>
            <w:r w:rsidRPr="00A9298F">
              <w:rPr>
                <w:rFonts w:ascii="Times New Roman" w:hAnsi="Times New Roman"/>
                <w:sz w:val="24"/>
                <w:szCs w:val="24"/>
              </w:rPr>
              <w:t xml:space="preserve">Saskaņā ar Kultūras ministrijas </w:t>
            </w:r>
            <w:r w:rsidR="00071C20" w:rsidRPr="00A9298F">
              <w:rPr>
                <w:rFonts w:ascii="Times New Roman" w:hAnsi="Times New Roman"/>
                <w:sz w:val="24"/>
                <w:szCs w:val="24"/>
              </w:rPr>
              <w:t xml:space="preserve">2018.gada 15.jūnija </w:t>
            </w:r>
            <w:r w:rsidRPr="00A9298F">
              <w:rPr>
                <w:rFonts w:ascii="Times New Roman" w:hAnsi="Times New Roman"/>
                <w:sz w:val="24"/>
                <w:szCs w:val="24"/>
              </w:rPr>
              <w:t xml:space="preserve">vēstuli Nr. 3.3-1/1211 </w:t>
            </w:r>
            <w:r w:rsidR="005D79E8" w:rsidRPr="00A9298F">
              <w:rPr>
                <w:rFonts w:ascii="Times New Roman" w:hAnsi="Times New Roman"/>
                <w:sz w:val="24"/>
                <w:szCs w:val="24"/>
              </w:rPr>
              <w:t>lū</w:t>
            </w:r>
            <w:r w:rsidR="00F21D29" w:rsidRPr="00A9298F">
              <w:rPr>
                <w:rFonts w:ascii="Times New Roman" w:hAnsi="Times New Roman"/>
                <w:sz w:val="24"/>
                <w:szCs w:val="24"/>
              </w:rPr>
              <w:t xml:space="preserve">gts </w:t>
            </w:r>
            <w:r w:rsidRPr="00A9298F">
              <w:rPr>
                <w:rFonts w:ascii="Times New Roman" w:hAnsi="Times New Roman"/>
                <w:sz w:val="24"/>
                <w:szCs w:val="24"/>
              </w:rPr>
              <w:t xml:space="preserve">VNĪ uzsākt darbu pie Rakstniecības un mūzikas muzejam nepieciešamo izmaiņu izstrādes ēkas Mārstaļu ielā 6, Rīgā, būvprojektā, lai pēc ēkas pārbūves tur varētu izvietot </w:t>
            </w:r>
            <w:r w:rsidR="005D79E8" w:rsidRPr="00A9298F">
              <w:rPr>
                <w:rFonts w:ascii="Times New Roman" w:hAnsi="Times New Roman"/>
                <w:sz w:val="24"/>
                <w:szCs w:val="24"/>
              </w:rPr>
              <w:t>Rakstniecības un mūzikas muzeju.</w:t>
            </w:r>
          </w:p>
          <w:p w14:paraId="720909F7" w14:textId="7E1498D7" w:rsidR="00CE055E" w:rsidRPr="00A9298F" w:rsidRDefault="00CE055E" w:rsidP="0018367B">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Ņemot vērā minēto,</w:t>
            </w:r>
            <w:r w:rsidR="006C23E3" w:rsidRPr="00A9298F">
              <w:rPr>
                <w:rFonts w:ascii="Times New Roman" w:hAnsi="Times New Roman"/>
                <w:sz w:val="24"/>
                <w:szCs w:val="24"/>
              </w:rPr>
              <w:t xml:space="preserve"> ir pārtraukt</w:t>
            </w:r>
            <w:r w:rsidR="006D13F6" w:rsidRPr="00A9298F">
              <w:rPr>
                <w:rFonts w:ascii="Times New Roman" w:hAnsi="Times New Roman"/>
                <w:sz w:val="24"/>
                <w:szCs w:val="24"/>
              </w:rPr>
              <w:t>a</w:t>
            </w:r>
            <w:r w:rsidR="006C23E3" w:rsidRPr="00A9298F">
              <w:rPr>
                <w:rFonts w:ascii="Times New Roman" w:hAnsi="Times New Roman"/>
                <w:sz w:val="24"/>
                <w:szCs w:val="24"/>
              </w:rPr>
              <w:t xml:space="preserve"> projekta</w:t>
            </w:r>
            <w:r w:rsidR="00071C20" w:rsidRPr="00A9298F">
              <w:rPr>
                <w:rFonts w:ascii="Times New Roman" w:hAnsi="Times New Roman"/>
                <w:sz w:val="24"/>
                <w:szCs w:val="24"/>
              </w:rPr>
              <w:t>,</w:t>
            </w:r>
            <w:r w:rsidR="00071C20" w:rsidRPr="00A9298F">
              <w:t xml:space="preserve"> </w:t>
            </w:r>
            <w:r w:rsidR="00071C20" w:rsidRPr="00A9298F">
              <w:rPr>
                <w:rFonts w:ascii="Times New Roman" w:hAnsi="Times New Roman"/>
                <w:sz w:val="24"/>
                <w:szCs w:val="24"/>
              </w:rPr>
              <w:t xml:space="preserve">lai veiktu pārbūves darbus ēkā (būves kadastra apzīmējums 0100 003 0113 001) Mārstaļu ielā 6, Rīgā, un pārvietotu Rīgas vēstures un kuģniecības muzeja filiāli  Latvijas Fotogrāfijas muzeju no privātīpašuma Mārstaļu ielā 8, Rīgā, realizācija. </w:t>
            </w:r>
            <w:r w:rsidR="006C23E3" w:rsidRPr="00A9298F">
              <w:rPr>
                <w:rFonts w:ascii="Times New Roman" w:hAnsi="Times New Roman"/>
                <w:sz w:val="24"/>
                <w:szCs w:val="24"/>
              </w:rPr>
              <w:t xml:space="preserve"> </w:t>
            </w:r>
            <w:r w:rsidR="00071C20" w:rsidRPr="00A9298F">
              <w:rPr>
                <w:rFonts w:ascii="Times New Roman" w:hAnsi="Times New Roman"/>
                <w:sz w:val="24"/>
                <w:szCs w:val="24"/>
              </w:rPr>
              <w:t>Līdz ar to</w:t>
            </w:r>
            <w:r w:rsidR="00DF21E8" w:rsidRPr="00A9298F">
              <w:rPr>
                <w:rFonts w:ascii="Times New Roman" w:hAnsi="Times New Roman"/>
                <w:sz w:val="24"/>
                <w:szCs w:val="24"/>
              </w:rPr>
              <w:t xml:space="preserve"> </w:t>
            </w:r>
            <w:r w:rsidR="004C07CD" w:rsidRPr="00A9298F">
              <w:t xml:space="preserve"> </w:t>
            </w:r>
            <w:r w:rsidR="004C07CD" w:rsidRPr="00A9298F">
              <w:rPr>
                <w:rFonts w:ascii="Times New Roman" w:hAnsi="Times New Roman"/>
                <w:sz w:val="24"/>
                <w:szCs w:val="24"/>
              </w:rPr>
              <w:t xml:space="preserve">Ministru kabineta rīkojuma projekts “Par finansējumu Rakstniecības un mūzikas muzejam nekustamā īpašuma Mārstaļu ielā 6, Rīgā, daļas nomas maksas, </w:t>
            </w:r>
            <w:r w:rsidR="00A76917" w:rsidRPr="00A9298F">
              <w:rPr>
                <w:rFonts w:ascii="Times New Roman" w:hAnsi="Times New Roman"/>
                <w:sz w:val="24"/>
                <w:szCs w:val="24"/>
              </w:rPr>
              <w:t xml:space="preserve">papildu maksājumu, </w:t>
            </w:r>
            <w:r w:rsidR="004C07CD" w:rsidRPr="00A9298F">
              <w:rPr>
                <w:rFonts w:ascii="Times New Roman" w:hAnsi="Times New Roman"/>
                <w:sz w:val="24"/>
                <w:szCs w:val="24"/>
              </w:rPr>
              <w:t xml:space="preserve">pārcelšanās, labiekārtošanas un ekspozīcijas izveides izdevumu segšanai” </w:t>
            </w:r>
            <w:r w:rsidR="001A0F3A" w:rsidRPr="00A9298F">
              <w:rPr>
                <w:rFonts w:ascii="Times New Roman" w:hAnsi="Times New Roman"/>
                <w:sz w:val="24"/>
                <w:szCs w:val="24"/>
              </w:rPr>
              <w:t xml:space="preserve"> paredz </w:t>
            </w:r>
            <w:r w:rsidR="00DF21E8" w:rsidRPr="00A9298F">
              <w:rPr>
                <w:rFonts w:ascii="Times New Roman" w:hAnsi="Times New Roman"/>
                <w:sz w:val="24"/>
                <w:szCs w:val="24"/>
              </w:rPr>
              <w:t>atzīt</w:t>
            </w:r>
            <w:r w:rsidRPr="00A9298F">
              <w:rPr>
                <w:rFonts w:ascii="Times New Roman" w:hAnsi="Times New Roman"/>
                <w:sz w:val="24"/>
                <w:szCs w:val="24"/>
              </w:rPr>
              <w:t xml:space="preserve"> </w:t>
            </w:r>
            <w:r w:rsidRPr="00A9298F">
              <w:t xml:space="preserve"> </w:t>
            </w:r>
            <w:r w:rsidRPr="00A9298F">
              <w:rPr>
                <w:rFonts w:ascii="Times New Roman" w:hAnsi="Times New Roman"/>
                <w:sz w:val="24"/>
                <w:szCs w:val="24"/>
              </w:rPr>
              <w:t>Rīkojum</w:t>
            </w:r>
            <w:r w:rsidR="00DF21E8" w:rsidRPr="00A9298F">
              <w:rPr>
                <w:rFonts w:ascii="Times New Roman" w:hAnsi="Times New Roman"/>
                <w:sz w:val="24"/>
                <w:szCs w:val="24"/>
              </w:rPr>
              <w:t>u</w:t>
            </w:r>
            <w:r w:rsidRPr="00A9298F">
              <w:rPr>
                <w:rFonts w:ascii="Times New Roman" w:hAnsi="Times New Roman"/>
                <w:sz w:val="24"/>
                <w:szCs w:val="24"/>
              </w:rPr>
              <w:t xml:space="preserve"> Nr.79 par spēku zaudējušu. </w:t>
            </w:r>
            <w:r w:rsidR="00071C20" w:rsidRPr="00A9298F">
              <w:rPr>
                <w:rFonts w:ascii="Times New Roman" w:hAnsi="Times New Roman"/>
                <w:sz w:val="24"/>
                <w:szCs w:val="24"/>
              </w:rPr>
              <w:t xml:space="preserve"> </w:t>
            </w:r>
          </w:p>
          <w:p w14:paraId="09FB9B47" w14:textId="49A54EA6" w:rsidR="00CE055E" w:rsidRPr="00A9298F" w:rsidRDefault="00CE055E" w:rsidP="0018367B">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Šobrīd tiek meklēti citi risinājumi</w:t>
            </w:r>
            <w:r w:rsidRPr="00A9298F">
              <w:t xml:space="preserve"> </w:t>
            </w:r>
            <w:r w:rsidRPr="00A9298F">
              <w:rPr>
                <w:rFonts w:ascii="Times New Roman" w:hAnsi="Times New Roman"/>
                <w:sz w:val="24"/>
                <w:szCs w:val="24"/>
              </w:rPr>
              <w:t>Rīgas vēstures un kuģniecības muzeja filiāles  Latvijas Fotogrāfijas muzeja pārvietošanai uz funkciju veikšanai piemērotām telpām.</w:t>
            </w:r>
          </w:p>
          <w:p w14:paraId="25750BEC" w14:textId="2CC4C3E7" w:rsidR="00CE055E" w:rsidRPr="00A9298F" w:rsidRDefault="00CE055E" w:rsidP="0018367B">
            <w:pPr>
              <w:tabs>
                <w:tab w:val="left" w:pos="7256"/>
              </w:tabs>
              <w:spacing w:after="0" w:line="240" w:lineRule="auto"/>
              <w:ind w:left="170" w:right="159"/>
              <w:jc w:val="both"/>
              <w:rPr>
                <w:rFonts w:ascii="Times New Roman" w:hAnsi="Times New Roman"/>
                <w:sz w:val="24"/>
                <w:szCs w:val="24"/>
              </w:rPr>
            </w:pPr>
          </w:p>
          <w:p w14:paraId="58A64F3A" w14:textId="7CF210F0" w:rsidR="00CE055E" w:rsidRPr="00A9298F" w:rsidRDefault="00CE055E" w:rsidP="0018367B">
            <w:pPr>
              <w:tabs>
                <w:tab w:val="left" w:pos="7256"/>
              </w:tabs>
              <w:spacing w:after="0" w:line="240" w:lineRule="auto"/>
              <w:ind w:left="170" w:right="159"/>
              <w:jc w:val="both"/>
              <w:rPr>
                <w:rFonts w:ascii="Times New Roman" w:hAnsi="Times New Roman"/>
                <w:sz w:val="24"/>
                <w:szCs w:val="24"/>
                <w:u w:val="single"/>
              </w:rPr>
            </w:pPr>
            <w:r w:rsidRPr="00A9298F">
              <w:rPr>
                <w:rFonts w:ascii="Times New Roman" w:hAnsi="Times New Roman"/>
                <w:sz w:val="24"/>
                <w:szCs w:val="24"/>
                <w:u w:val="single"/>
              </w:rPr>
              <w:t>Nekustamā īpašuma Mārstaļu ielā 6, Rīgā, pielāgošana Rakstniecības un mūzikas muzeja vajadzībām</w:t>
            </w:r>
          </w:p>
          <w:p w14:paraId="7401E445" w14:textId="16E71ED2" w:rsidR="00281CC9" w:rsidRPr="00A9298F" w:rsidRDefault="00281CC9" w:rsidP="0018367B">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 xml:space="preserve">Nekustamais īpašums (nekustamā īpašuma kadastra Nr. 0100 003 0113)  Mārstaļu ielā 6, </w:t>
            </w:r>
            <w:r w:rsidR="0071461F" w:rsidRPr="00A9298F">
              <w:rPr>
                <w:rFonts w:ascii="Times New Roman" w:hAnsi="Times New Roman"/>
                <w:sz w:val="24"/>
                <w:szCs w:val="24"/>
              </w:rPr>
              <w:t>Vecpilsētas ielā</w:t>
            </w:r>
            <w:r w:rsidR="00983AE4" w:rsidRPr="00A9298F">
              <w:rPr>
                <w:rFonts w:ascii="Times New Roman" w:hAnsi="Times New Roman"/>
                <w:sz w:val="24"/>
                <w:szCs w:val="24"/>
              </w:rPr>
              <w:t xml:space="preserve"> 7, </w:t>
            </w:r>
            <w:r w:rsidRPr="00A9298F">
              <w:rPr>
                <w:rFonts w:ascii="Times New Roman" w:hAnsi="Times New Roman"/>
                <w:sz w:val="24"/>
                <w:szCs w:val="24"/>
              </w:rPr>
              <w:t>Rīgā, atrodas VNĪ īpašumā.</w:t>
            </w:r>
            <w:r w:rsidR="00F21E35" w:rsidRPr="00A9298F">
              <w:rPr>
                <w:rFonts w:ascii="Times New Roman" w:hAnsi="Times New Roman"/>
                <w:sz w:val="24"/>
                <w:szCs w:val="24"/>
              </w:rPr>
              <w:t xml:space="preserve"> Tas sastāv no zemes vienības (zemes vienības kadastra apzīmējums 0100 003 0113)</w:t>
            </w:r>
            <w:r w:rsidR="00983AE4" w:rsidRPr="00A9298F">
              <w:rPr>
                <w:rFonts w:ascii="Times New Roman" w:hAnsi="Times New Roman"/>
                <w:sz w:val="24"/>
                <w:szCs w:val="24"/>
              </w:rPr>
              <w:t xml:space="preserve"> Mārstaļu ielā 6, Rīgā</w:t>
            </w:r>
            <w:r w:rsidR="00F21E35" w:rsidRPr="00A9298F">
              <w:rPr>
                <w:rFonts w:ascii="Times New Roman" w:hAnsi="Times New Roman"/>
                <w:sz w:val="24"/>
                <w:szCs w:val="24"/>
              </w:rPr>
              <w:t>, administratīv</w:t>
            </w:r>
            <w:r w:rsidR="00983AE4" w:rsidRPr="00A9298F">
              <w:rPr>
                <w:rFonts w:ascii="Times New Roman" w:hAnsi="Times New Roman"/>
                <w:sz w:val="24"/>
                <w:szCs w:val="24"/>
              </w:rPr>
              <w:t>ās</w:t>
            </w:r>
            <w:r w:rsidR="00F21E35" w:rsidRPr="00A9298F">
              <w:rPr>
                <w:rFonts w:ascii="Times New Roman" w:hAnsi="Times New Roman"/>
                <w:sz w:val="24"/>
                <w:szCs w:val="24"/>
              </w:rPr>
              <w:t xml:space="preserve"> ēk</w:t>
            </w:r>
            <w:r w:rsidR="00983AE4" w:rsidRPr="00A9298F">
              <w:rPr>
                <w:rFonts w:ascii="Times New Roman" w:hAnsi="Times New Roman"/>
                <w:sz w:val="24"/>
                <w:szCs w:val="24"/>
              </w:rPr>
              <w:t xml:space="preserve">as </w:t>
            </w:r>
            <w:r w:rsidR="00F21E35" w:rsidRPr="00A9298F">
              <w:rPr>
                <w:rFonts w:ascii="Times New Roman" w:hAnsi="Times New Roman"/>
                <w:sz w:val="24"/>
                <w:szCs w:val="24"/>
              </w:rPr>
              <w:t>(būv</w:t>
            </w:r>
            <w:r w:rsidR="00983AE4" w:rsidRPr="00A9298F">
              <w:rPr>
                <w:rFonts w:ascii="Times New Roman" w:hAnsi="Times New Roman"/>
                <w:sz w:val="24"/>
                <w:szCs w:val="24"/>
              </w:rPr>
              <w:t>es</w:t>
            </w:r>
            <w:r w:rsidR="00F21E35" w:rsidRPr="00A9298F">
              <w:rPr>
                <w:rFonts w:ascii="Times New Roman" w:hAnsi="Times New Roman"/>
                <w:sz w:val="24"/>
                <w:szCs w:val="24"/>
              </w:rPr>
              <w:t xml:space="preserve"> kadastra apzīmējum</w:t>
            </w:r>
            <w:r w:rsidR="00983AE4" w:rsidRPr="00A9298F">
              <w:rPr>
                <w:rFonts w:ascii="Times New Roman" w:hAnsi="Times New Roman"/>
                <w:sz w:val="24"/>
                <w:szCs w:val="24"/>
              </w:rPr>
              <w:t>s</w:t>
            </w:r>
            <w:r w:rsidR="00F21E35" w:rsidRPr="00A9298F">
              <w:rPr>
                <w:rFonts w:ascii="Times New Roman" w:hAnsi="Times New Roman"/>
                <w:sz w:val="24"/>
                <w:szCs w:val="24"/>
              </w:rPr>
              <w:t xml:space="preserve"> 0100 003 0113 001</w:t>
            </w:r>
            <w:r w:rsidR="00983AE4" w:rsidRPr="00A9298F">
              <w:rPr>
                <w:rFonts w:ascii="Times New Roman" w:hAnsi="Times New Roman"/>
                <w:sz w:val="24"/>
                <w:szCs w:val="24"/>
              </w:rPr>
              <w:t xml:space="preserve">) Mārstaļu ielā 6, Rīgā, administratīvās ēkas (būves kadastra apzīmējums </w:t>
            </w:r>
            <w:r w:rsidR="00F21E35" w:rsidRPr="00A9298F">
              <w:rPr>
                <w:rFonts w:ascii="Times New Roman" w:hAnsi="Times New Roman"/>
                <w:sz w:val="24"/>
                <w:szCs w:val="24"/>
              </w:rPr>
              <w:t>0100 003 2011 002)</w:t>
            </w:r>
            <w:r w:rsidR="00983AE4" w:rsidRPr="00A9298F">
              <w:rPr>
                <w:rFonts w:ascii="Times New Roman" w:hAnsi="Times New Roman"/>
                <w:sz w:val="24"/>
                <w:szCs w:val="24"/>
              </w:rPr>
              <w:t xml:space="preserve"> Vecpilsētas ielā 7, Rīgā,</w:t>
            </w:r>
            <w:r w:rsidR="00F21E35" w:rsidRPr="00A9298F">
              <w:rPr>
                <w:rFonts w:ascii="Times New Roman" w:hAnsi="Times New Roman"/>
                <w:sz w:val="24"/>
                <w:szCs w:val="24"/>
              </w:rPr>
              <w:t xml:space="preserve"> un noliktavas (būves kadastra apzīmējums 0100 003 0113 00</w:t>
            </w:r>
            <w:r w:rsidR="00921097" w:rsidRPr="00A9298F">
              <w:rPr>
                <w:rFonts w:ascii="Times New Roman" w:hAnsi="Times New Roman"/>
                <w:sz w:val="24"/>
                <w:szCs w:val="24"/>
              </w:rPr>
              <w:t>3</w:t>
            </w:r>
            <w:r w:rsidR="00F21E35" w:rsidRPr="00A9298F">
              <w:rPr>
                <w:rFonts w:ascii="Times New Roman" w:hAnsi="Times New Roman"/>
                <w:sz w:val="24"/>
                <w:szCs w:val="24"/>
              </w:rPr>
              <w:t>)</w:t>
            </w:r>
            <w:r w:rsidR="00983AE4" w:rsidRPr="00A9298F">
              <w:rPr>
                <w:rFonts w:ascii="Times New Roman" w:hAnsi="Times New Roman"/>
                <w:sz w:val="24"/>
                <w:szCs w:val="24"/>
              </w:rPr>
              <w:t xml:space="preserve"> Mārstaļu ielā 6, Rīgā</w:t>
            </w:r>
            <w:r w:rsidR="00F21E35" w:rsidRPr="00A9298F">
              <w:rPr>
                <w:rFonts w:ascii="Times New Roman" w:hAnsi="Times New Roman"/>
                <w:sz w:val="24"/>
                <w:szCs w:val="24"/>
              </w:rPr>
              <w:t>. Uz zemes vienības atrodas divas VNĪ tiesiskā valdījumā esošas inženierbūves – metālkaluma žogs (būves kadastra apzīmējums 0100 0030113 004) un bruģēts laukums (būves kadastra apzīmējums 0100 0030113 005).</w:t>
            </w:r>
            <w:r w:rsidR="000B5BE3" w:rsidRPr="00A9298F">
              <w:rPr>
                <w:rFonts w:ascii="Times New Roman" w:hAnsi="Times New Roman"/>
                <w:sz w:val="24"/>
                <w:szCs w:val="24"/>
              </w:rPr>
              <w:t xml:space="preserve"> </w:t>
            </w:r>
            <w:r w:rsidR="004610E8" w:rsidRPr="00A9298F">
              <w:rPr>
                <w:rFonts w:ascii="Times New Roman" w:hAnsi="Times New Roman"/>
                <w:sz w:val="24"/>
                <w:szCs w:val="24"/>
              </w:rPr>
              <w:t xml:space="preserve">Zemesgabala Mārstaļu ielā 6, Rīgā, apbūve ir valsts nozīmes pilsētbūvniecības pieminekļa - "Rīgas vēsturiskais centrs" (valsts aizsardzības Nr.7442) daļa un UNESCO Pasaules kultūras mantojuma objekta "Rīgas vēsturiskais centrs" (Nr.852) daļa, kā arī atrodas valsts nozīmes arheoloģijas pieminekļa - Vecrīgas arheoloģiskais komplekss (valsts aizsardzības Nr.2070) teritorijā. Ēkā (būves kadastra apzīmējums 0100 003 0113 001) atrodas valsts nozīmes mākslas piemineklis - portāls (valsts </w:t>
            </w:r>
            <w:proofErr w:type="spellStart"/>
            <w:r w:rsidR="004610E8" w:rsidRPr="00A9298F">
              <w:rPr>
                <w:rFonts w:ascii="Times New Roman" w:hAnsi="Times New Roman"/>
                <w:sz w:val="24"/>
                <w:szCs w:val="24"/>
              </w:rPr>
              <w:t>aizsarszības</w:t>
            </w:r>
            <w:proofErr w:type="spellEnd"/>
            <w:r w:rsidR="004610E8" w:rsidRPr="00A9298F">
              <w:rPr>
                <w:rFonts w:ascii="Times New Roman" w:hAnsi="Times New Roman"/>
                <w:sz w:val="24"/>
                <w:szCs w:val="24"/>
              </w:rPr>
              <w:t xml:space="preserve"> Nr.7274).</w:t>
            </w:r>
            <w:r w:rsidR="000B5BE3" w:rsidRPr="00A9298F">
              <w:rPr>
                <w:rFonts w:ascii="Times New Roman" w:hAnsi="Times New Roman"/>
                <w:sz w:val="24"/>
                <w:szCs w:val="24"/>
              </w:rPr>
              <w:t xml:space="preserve"> </w:t>
            </w:r>
          </w:p>
          <w:p w14:paraId="34B600CB" w14:textId="6DC1AB89" w:rsidR="00921097" w:rsidRPr="00A9298F" w:rsidRDefault="00921097" w:rsidP="0018367B">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lastRenderedPageBreak/>
              <w:t>Rakstniecības un mūzikas muzeja vajadzībām plānots p</w:t>
            </w:r>
            <w:r w:rsidR="00983AE4" w:rsidRPr="00A9298F">
              <w:rPr>
                <w:rFonts w:ascii="Times New Roman" w:hAnsi="Times New Roman"/>
                <w:sz w:val="24"/>
                <w:szCs w:val="24"/>
              </w:rPr>
              <w:t xml:space="preserve">ārbūvēt </w:t>
            </w:r>
            <w:r w:rsidR="00983AE4" w:rsidRPr="00A9298F">
              <w:t xml:space="preserve"> </w:t>
            </w:r>
            <w:r w:rsidR="00983AE4" w:rsidRPr="00A9298F">
              <w:rPr>
                <w:rFonts w:ascii="Times New Roman" w:hAnsi="Times New Roman"/>
                <w:sz w:val="24"/>
                <w:szCs w:val="24"/>
              </w:rPr>
              <w:t xml:space="preserve">administratīvo ēku (būves kadastra apzīmējums 0100 003 0113 001, </w:t>
            </w:r>
            <w:r w:rsidR="00B72634" w:rsidRPr="00A9298F">
              <w:rPr>
                <w:rFonts w:ascii="Times New Roman" w:hAnsi="Times New Roman"/>
                <w:sz w:val="24"/>
                <w:szCs w:val="24"/>
              </w:rPr>
              <w:t xml:space="preserve">esošā </w:t>
            </w:r>
            <w:r w:rsidR="00983AE4" w:rsidRPr="00A9298F">
              <w:rPr>
                <w:rFonts w:ascii="Times New Roman" w:hAnsi="Times New Roman"/>
                <w:sz w:val="24"/>
                <w:szCs w:val="24"/>
              </w:rPr>
              <w:t xml:space="preserve">kopējā platība 1118,1 </w:t>
            </w:r>
            <w:proofErr w:type="spellStart"/>
            <w:r w:rsidR="00983AE4" w:rsidRPr="00A9298F">
              <w:rPr>
                <w:rFonts w:ascii="Times New Roman" w:hAnsi="Times New Roman"/>
                <w:sz w:val="24"/>
                <w:szCs w:val="24"/>
              </w:rPr>
              <w:t>kv.m</w:t>
            </w:r>
            <w:proofErr w:type="spellEnd"/>
            <w:r w:rsidR="00983AE4" w:rsidRPr="00A9298F">
              <w:rPr>
                <w:rFonts w:ascii="Times New Roman" w:hAnsi="Times New Roman"/>
                <w:sz w:val="24"/>
                <w:szCs w:val="24"/>
              </w:rPr>
              <w:t xml:space="preserve">.) </w:t>
            </w:r>
            <w:r w:rsidRPr="00A9298F">
              <w:rPr>
                <w:rFonts w:ascii="Times New Roman" w:hAnsi="Times New Roman"/>
                <w:sz w:val="24"/>
                <w:szCs w:val="24"/>
              </w:rPr>
              <w:t>un noliktavu (būv</w:t>
            </w:r>
            <w:r w:rsidR="00B72634" w:rsidRPr="00A9298F">
              <w:rPr>
                <w:rFonts w:ascii="Times New Roman" w:hAnsi="Times New Roman"/>
                <w:sz w:val="24"/>
                <w:szCs w:val="24"/>
              </w:rPr>
              <w:t>es</w:t>
            </w:r>
            <w:r w:rsidRPr="00A9298F">
              <w:rPr>
                <w:rFonts w:ascii="Times New Roman" w:hAnsi="Times New Roman"/>
                <w:sz w:val="24"/>
                <w:szCs w:val="24"/>
              </w:rPr>
              <w:t xml:space="preserve"> kadastra apzīmējum</w:t>
            </w:r>
            <w:r w:rsidR="00B72634" w:rsidRPr="00A9298F">
              <w:rPr>
                <w:rFonts w:ascii="Times New Roman" w:hAnsi="Times New Roman"/>
                <w:sz w:val="24"/>
                <w:szCs w:val="24"/>
              </w:rPr>
              <w:t xml:space="preserve">s </w:t>
            </w:r>
            <w:r w:rsidRPr="00A9298F">
              <w:rPr>
                <w:rFonts w:ascii="Times New Roman" w:hAnsi="Times New Roman"/>
                <w:sz w:val="24"/>
                <w:szCs w:val="24"/>
              </w:rPr>
              <w:t>0100 003 0113 003</w:t>
            </w:r>
            <w:r w:rsidR="00B72634" w:rsidRPr="00A9298F">
              <w:rPr>
                <w:rFonts w:ascii="Times New Roman" w:hAnsi="Times New Roman"/>
                <w:sz w:val="24"/>
                <w:szCs w:val="24"/>
              </w:rPr>
              <w:t xml:space="preserve">, esošā kopējā platība 15,7 </w:t>
            </w:r>
            <w:proofErr w:type="spellStart"/>
            <w:r w:rsidR="00B72634" w:rsidRPr="00A9298F">
              <w:rPr>
                <w:rFonts w:ascii="Times New Roman" w:hAnsi="Times New Roman"/>
                <w:sz w:val="24"/>
                <w:szCs w:val="24"/>
              </w:rPr>
              <w:t>kv.m</w:t>
            </w:r>
            <w:proofErr w:type="spellEnd"/>
            <w:r w:rsidR="00B72634" w:rsidRPr="00A9298F">
              <w:rPr>
                <w:rFonts w:ascii="Times New Roman" w:hAnsi="Times New Roman"/>
                <w:sz w:val="24"/>
                <w:szCs w:val="24"/>
              </w:rPr>
              <w:t>.</w:t>
            </w:r>
            <w:r w:rsidRPr="00A9298F">
              <w:rPr>
                <w:rFonts w:ascii="Times New Roman" w:hAnsi="Times New Roman"/>
                <w:sz w:val="24"/>
                <w:szCs w:val="24"/>
              </w:rPr>
              <w:t>)</w:t>
            </w:r>
            <w:r w:rsidR="00983AE4" w:rsidRPr="00A9298F">
              <w:rPr>
                <w:rFonts w:ascii="Times New Roman" w:hAnsi="Times New Roman"/>
                <w:sz w:val="24"/>
                <w:szCs w:val="24"/>
              </w:rPr>
              <w:t xml:space="preserve">, kā arī </w:t>
            </w:r>
            <w:r w:rsidR="00983AE4" w:rsidRPr="00A9298F">
              <w:t xml:space="preserve"> </w:t>
            </w:r>
            <w:r w:rsidR="00983AE4" w:rsidRPr="00A9298F">
              <w:rPr>
                <w:rFonts w:ascii="Times New Roman" w:hAnsi="Times New Roman"/>
                <w:sz w:val="24"/>
                <w:szCs w:val="24"/>
              </w:rPr>
              <w:t>inženierbūves – metālkaluma žogu (būves kadastra apzīmējums 0100 0030113 004) un bruģēto laukumu (būves kadastra apzīmējums 0100 0030113 005)</w:t>
            </w:r>
            <w:r w:rsidRPr="00A9298F">
              <w:rPr>
                <w:rFonts w:ascii="Times New Roman" w:hAnsi="Times New Roman"/>
                <w:sz w:val="24"/>
                <w:szCs w:val="24"/>
              </w:rPr>
              <w:t xml:space="preserve">. Pēc pārbūves plānots administratīvās ēkas </w:t>
            </w:r>
            <w:r w:rsidR="00983AE4" w:rsidRPr="00A9298F">
              <w:rPr>
                <w:rFonts w:ascii="Times New Roman" w:hAnsi="Times New Roman"/>
                <w:sz w:val="24"/>
                <w:szCs w:val="24"/>
              </w:rPr>
              <w:t xml:space="preserve">(būves kadastra apzīmējums 0100 003 0113 001) </w:t>
            </w:r>
            <w:r w:rsidRPr="00A9298F">
              <w:rPr>
                <w:rFonts w:ascii="Times New Roman" w:hAnsi="Times New Roman"/>
                <w:sz w:val="24"/>
                <w:szCs w:val="24"/>
              </w:rPr>
              <w:t>platības palielinājums par aptuveni 266,2 m</w:t>
            </w:r>
            <w:r w:rsidRPr="00A9298F">
              <w:rPr>
                <w:rFonts w:ascii="Times New Roman" w:hAnsi="Times New Roman"/>
                <w:sz w:val="24"/>
                <w:szCs w:val="24"/>
                <w:vertAlign w:val="superscript"/>
              </w:rPr>
              <w:t>2</w:t>
            </w:r>
            <w:r w:rsidRPr="00A9298F">
              <w:rPr>
                <w:rFonts w:ascii="Times New Roman" w:hAnsi="Times New Roman"/>
                <w:sz w:val="24"/>
                <w:szCs w:val="24"/>
              </w:rPr>
              <w:t>.</w:t>
            </w:r>
            <w:r w:rsidR="00525593" w:rsidRPr="00A9298F">
              <w:rPr>
                <w:rFonts w:ascii="Times New Roman" w:hAnsi="Times New Roman"/>
                <w:sz w:val="24"/>
                <w:szCs w:val="24"/>
              </w:rPr>
              <w:t xml:space="preserve"> Administratīvā ēka (būves kadastra apzīmējums 0100 003 0113 001) atrodas nolietotā stāvoklī un tajā nav iespējams izvietot </w:t>
            </w:r>
            <w:proofErr w:type="spellStart"/>
            <w:r w:rsidR="00525593" w:rsidRPr="00A9298F">
              <w:rPr>
                <w:rFonts w:ascii="Times New Roman" w:hAnsi="Times New Roman"/>
                <w:sz w:val="24"/>
                <w:szCs w:val="24"/>
              </w:rPr>
              <w:t>Raksniecības</w:t>
            </w:r>
            <w:proofErr w:type="spellEnd"/>
            <w:r w:rsidR="00525593" w:rsidRPr="00A9298F">
              <w:rPr>
                <w:rFonts w:ascii="Times New Roman" w:hAnsi="Times New Roman"/>
                <w:sz w:val="24"/>
                <w:szCs w:val="24"/>
              </w:rPr>
              <w:t xml:space="preserve"> un mūzikas muzeju bez pārbūves veikšanas. Pārbūves rezultātā administratīvā ēka, noliktava, inženierbūves - metālkaluma žogs, bruģēts laukums, un  pagalms būs piemēroti muzeja izvietošanai, administratīvajā ēkā tiks iebūvēts lifts, tajā skaitā nodrošinot piekļuvi personām ar kustību ierobežojumiem. Tiks pārbūvētas visas </w:t>
            </w:r>
            <w:proofErr w:type="spellStart"/>
            <w:r w:rsidR="00525593" w:rsidRPr="00A9298F">
              <w:rPr>
                <w:rFonts w:ascii="Times New Roman" w:hAnsi="Times New Roman"/>
                <w:sz w:val="24"/>
                <w:szCs w:val="24"/>
              </w:rPr>
              <w:t>inženiersistēmas</w:t>
            </w:r>
            <w:proofErr w:type="spellEnd"/>
            <w:r w:rsidR="00525593" w:rsidRPr="00A9298F">
              <w:rPr>
                <w:rFonts w:ascii="Times New Roman" w:hAnsi="Times New Roman"/>
                <w:sz w:val="24"/>
                <w:szCs w:val="24"/>
              </w:rPr>
              <w:t xml:space="preserve">, sakārtoti jumts un fasādes, veikta telpu iekšējā pārplānošana, nodrošināta pagrabtelpu aizsardzība pret mitruma iekļūšanu un iedarbību, palielināts izmantojamo bēniņu apjoms, arī citi pasākumi, nodrošinot ēkas atbilstību mūsdienu prasībām. </w:t>
            </w:r>
          </w:p>
          <w:p w14:paraId="4FC45467" w14:textId="5AA5117E" w:rsidR="00281CC9" w:rsidRPr="00A9298F" w:rsidRDefault="008C1F5B" w:rsidP="0018367B">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P</w:t>
            </w:r>
            <w:r w:rsidR="00281CC9" w:rsidRPr="00A9298F">
              <w:rPr>
                <w:rFonts w:ascii="Times New Roman" w:hAnsi="Times New Roman"/>
                <w:sz w:val="24"/>
                <w:szCs w:val="24"/>
              </w:rPr>
              <w:t>lānotās pielāgošana</w:t>
            </w:r>
            <w:r w:rsidR="00B72634" w:rsidRPr="00A9298F">
              <w:rPr>
                <w:rFonts w:ascii="Times New Roman" w:hAnsi="Times New Roman"/>
                <w:sz w:val="24"/>
                <w:szCs w:val="24"/>
              </w:rPr>
              <w:t xml:space="preserve">s izmaksas </w:t>
            </w:r>
            <w:r w:rsidR="00281CC9" w:rsidRPr="00A9298F">
              <w:rPr>
                <w:rFonts w:ascii="Times New Roman" w:hAnsi="Times New Roman"/>
                <w:sz w:val="24"/>
                <w:szCs w:val="24"/>
              </w:rPr>
              <w:t xml:space="preserve">Rakstniecības un mūzikas muzeja vajadzībām ir 3 380 125 </w:t>
            </w:r>
            <w:r w:rsidR="00281CC9" w:rsidRPr="00A9298F">
              <w:rPr>
                <w:rFonts w:ascii="Times New Roman" w:hAnsi="Times New Roman"/>
                <w:i/>
                <w:sz w:val="24"/>
                <w:szCs w:val="24"/>
              </w:rPr>
              <w:t>euro</w:t>
            </w:r>
            <w:r w:rsidR="00281CC9" w:rsidRPr="00A9298F">
              <w:rPr>
                <w:rFonts w:ascii="Times New Roman" w:hAnsi="Times New Roman"/>
                <w:sz w:val="24"/>
                <w:szCs w:val="24"/>
              </w:rPr>
              <w:t>.</w:t>
            </w:r>
            <w:r w:rsidRPr="00A9298F">
              <w:rPr>
                <w:rFonts w:ascii="Times New Roman" w:hAnsi="Times New Roman"/>
                <w:sz w:val="24"/>
                <w:szCs w:val="24"/>
              </w:rPr>
              <w:t xml:space="preserve"> Izmaksas ir provizoriskas un tās var tikt precizētas būvprojekta izmaiņu izstrādes laikā, pirms būvdarbu līguma noslēgšanas vai būvdarbu laikā.</w:t>
            </w:r>
            <w:r w:rsidR="009E39AA" w:rsidRPr="00A9298F">
              <w:t xml:space="preserve"> </w:t>
            </w:r>
            <w:r w:rsidR="009E39AA" w:rsidRPr="00A9298F">
              <w:rPr>
                <w:rFonts w:ascii="Times New Roman" w:hAnsi="Times New Roman"/>
                <w:sz w:val="24"/>
                <w:szCs w:val="24"/>
              </w:rPr>
              <w:t>Būvniecības projekta īstenošanas izmaksas sadalījumā pa gadiem skatīt anotācijas pielikuma 2.tabulā.</w:t>
            </w:r>
          </w:p>
          <w:p w14:paraId="6D80B39B" w14:textId="07E02E7C" w:rsidR="00CE055E" w:rsidRPr="00A9298F" w:rsidRDefault="00281CC9" w:rsidP="0018367B">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Ņemot vērā to, ka</w:t>
            </w:r>
            <w:r w:rsidR="00B72634" w:rsidRPr="00A9298F">
              <w:t xml:space="preserve"> </w:t>
            </w:r>
            <w:r w:rsidR="00B72634" w:rsidRPr="00A9298F">
              <w:rPr>
                <w:rFonts w:ascii="Times New Roman" w:hAnsi="Times New Roman"/>
                <w:sz w:val="24"/>
                <w:szCs w:val="24"/>
              </w:rPr>
              <w:t>projekta, lai veiktu pārbūves darbus ēkā (būves kadastra apzīmējums 0100 003 0113 001) Mārstaļu ielā 6, Rīgā, un pārvietotu Rīgas vēstures un kuģniecības muzeja filiāli  Latvijas Fotogrāfijas muzeju no privātīpašuma Mārstaļu ielā 8, Rīgā, realizācijas ietvaros</w:t>
            </w:r>
            <w:r w:rsidRPr="00A9298F">
              <w:rPr>
                <w:rFonts w:ascii="Times New Roman" w:hAnsi="Times New Roman"/>
                <w:sz w:val="24"/>
                <w:szCs w:val="24"/>
              </w:rPr>
              <w:t xml:space="preserve"> izstrādātais </w:t>
            </w:r>
            <w:r w:rsidR="00B72634" w:rsidRPr="00A9298F">
              <w:rPr>
                <w:rFonts w:ascii="Times New Roman" w:hAnsi="Times New Roman"/>
                <w:sz w:val="24"/>
                <w:szCs w:val="24"/>
              </w:rPr>
              <w:t>būvprojekts</w:t>
            </w:r>
            <w:r w:rsidRPr="00A9298F">
              <w:rPr>
                <w:rFonts w:ascii="Times New Roman" w:hAnsi="Times New Roman"/>
                <w:sz w:val="24"/>
                <w:szCs w:val="24"/>
              </w:rPr>
              <w:t xml:space="preserve"> tiks izmantots</w:t>
            </w:r>
            <w:r w:rsidR="00B72634" w:rsidRPr="00A9298F">
              <w:rPr>
                <w:rFonts w:ascii="Times New Roman" w:hAnsi="Times New Roman"/>
                <w:sz w:val="24"/>
                <w:szCs w:val="24"/>
              </w:rPr>
              <w:t xml:space="preserve">, lai nekustamo īpašumu pielāgotu </w:t>
            </w:r>
            <w:r w:rsidRPr="00A9298F">
              <w:rPr>
                <w:rFonts w:ascii="Times New Roman" w:hAnsi="Times New Roman"/>
                <w:sz w:val="24"/>
                <w:szCs w:val="24"/>
              </w:rPr>
              <w:t xml:space="preserve">Rakstniecības un mūzikas muzeja </w:t>
            </w:r>
            <w:r w:rsidR="00B72634" w:rsidRPr="00A9298F">
              <w:rPr>
                <w:rFonts w:ascii="Times New Roman" w:hAnsi="Times New Roman"/>
                <w:sz w:val="24"/>
                <w:szCs w:val="24"/>
              </w:rPr>
              <w:t>vajadzībām</w:t>
            </w:r>
            <w:r w:rsidRPr="00A9298F">
              <w:rPr>
                <w:rFonts w:ascii="Times New Roman" w:hAnsi="Times New Roman"/>
                <w:sz w:val="24"/>
                <w:szCs w:val="24"/>
              </w:rPr>
              <w:t>,</w:t>
            </w:r>
            <w:r w:rsidR="00153904" w:rsidRPr="00A9298F">
              <w:rPr>
                <w:rFonts w:ascii="Times New Roman" w:hAnsi="Times New Roman"/>
                <w:sz w:val="24"/>
                <w:szCs w:val="24"/>
              </w:rPr>
              <w:t xml:space="preserve"> veicot nepieciešamās izmaiņas </w:t>
            </w:r>
            <w:r w:rsidR="00B72634" w:rsidRPr="00A9298F">
              <w:rPr>
                <w:rFonts w:ascii="Times New Roman" w:hAnsi="Times New Roman"/>
                <w:sz w:val="24"/>
                <w:szCs w:val="24"/>
              </w:rPr>
              <w:t>tajā</w:t>
            </w:r>
            <w:r w:rsidR="00153904" w:rsidRPr="00A9298F">
              <w:rPr>
                <w:rFonts w:ascii="Times New Roman" w:hAnsi="Times New Roman"/>
                <w:sz w:val="24"/>
                <w:szCs w:val="24"/>
              </w:rPr>
              <w:t>,</w:t>
            </w:r>
            <w:r w:rsidRPr="00A9298F">
              <w:rPr>
                <w:rFonts w:ascii="Times New Roman" w:hAnsi="Times New Roman"/>
                <w:sz w:val="24"/>
                <w:szCs w:val="24"/>
              </w:rPr>
              <w:t xml:space="preserve"> </w:t>
            </w:r>
            <w:r w:rsidR="00B72634" w:rsidRPr="00A9298F">
              <w:rPr>
                <w:rFonts w:ascii="Times New Roman" w:hAnsi="Times New Roman"/>
                <w:sz w:val="24"/>
                <w:szCs w:val="24"/>
              </w:rPr>
              <w:t xml:space="preserve">VNĪ </w:t>
            </w:r>
            <w:r w:rsidRPr="00A9298F">
              <w:rPr>
                <w:rFonts w:ascii="Times New Roman" w:hAnsi="Times New Roman"/>
                <w:sz w:val="24"/>
                <w:szCs w:val="24"/>
              </w:rPr>
              <w:t>veikt</w:t>
            </w:r>
            <w:r w:rsidR="00B72634" w:rsidRPr="00A9298F">
              <w:rPr>
                <w:rFonts w:ascii="Times New Roman" w:hAnsi="Times New Roman"/>
                <w:sz w:val="24"/>
                <w:szCs w:val="24"/>
              </w:rPr>
              <w:t>os</w:t>
            </w:r>
            <w:r w:rsidRPr="00A9298F">
              <w:rPr>
                <w:rFonts w:ascii="Times New Roman" w:hAnsi="Times New Roman"/>
                <w:sz w:val="24"/>
                <w:szCs w:val="24"/>
              </w:rPr>
              <w:t xml:space="preserve"> ieguldījumus Latvijas Fotogrāfijas muzeja vajadzībām par kopējo summu 63 688,74 </w:t>
            </w:r>
            <w:r w:rsidRPr="00A9298F">
              <w:rPr>
                <w:rFonts w:ascii="Times New Roman" w:hAnsi="Times New Roman"/>
                <w:i/>
                <w:sz w:val="24"/>
                <w:szCs w:val="24"/>
              </w:rPr>
              <w:t>euro</w:t>
            </w:r>
            <w:r w:rsidRPr="00A9298F">
              <w:rPr>
                <w:rFonts w:ascii="Times New Roman" w:hAnsi="Times New Roman"/>
                <w:sz w:val="24"/>
                <w:szCs w:val="24"/>
              </w:rPr>
              <w:t xml:space="preserve"> (56 078 </w:t>
            </w:r>
            <w:r w:rsidRPr="00A9298F">
              <w:rPr>
                <w:rFonts w:ascii="Times New Roman" w:hAnsi="Times New Roman"/>
                <w:i/>
                <w:sz w:val="24"/>
                <w:szCs w:val="24"/>
              </w:rPr>
              <w:t>euro</w:t>
            </w:r>
            <w:r w:rsidRPr="00A9298F">
              <w:rPr>
                <w:rFonts w:ascii="Times New Roman" w:hAnsi="Times New Roman"/>
                <w:sz w:val="24"/>
                <w:szCs w:val="24"/>
              </w:rPr>
              <w:t xml:space="preserve"> būvprojekta izstrāde, 7 160 </w:t>
            </w:r>
            <w:r w:rsidRPr="00A9298F">
              <w:rPr>
                <w:rFonts w:ascii="Times New Roman" w:hAnsi="Times New Roman"/>
                <w:i/>
                <w:sz w:val="24"/>
                <w:szCs w:val="24"/>
              </w:rPr>
              <w:t>euro</w:t>
            </w:r>
            <w:r w:rsidRPr="00A9298F">
              <w:rPr>
                <w:rFonts w:ascii="Times New Roman" w:hAnsi="Times New Roman"/>
                <w:sz w:val="24"/>
                <w:szCs w:val="24"/>
              </w:rPr>
              <w:t xml:space="preserve"> būvprojekta ekspertīze un 450,74 </w:t>
            </w:r>
            <w:r w:rsidRPr="00A9298F">
              <w:rPr>
                <w:rFonts w:ascii="Times New Roman" w:hAnsi="Times New Roman"/>
                <w:i/>
                <w:sz w:val="24"/>
                <w:szCs w:val="24"/>
              </w:rPr>
              <w:t>euro</w:t>
            </w:r>
            <w:r w:rsidRPr="00A9298F">
              <w:rPr>
                <w:rFonts w:ascii="Times New Roman" w:hAnsi="Times New Roman"/>
                <w:sz w:val="24"/>
                <w:szCs w:val="24"/>
              </w:rPr>
              <w:t xml:space="preserve"> būvatļaujas nodevas 1.maksājums)</w:t>
            </w:r>
            <w:r w:rsidR="00153904" w:rsidRPr="00A9298F">
              <w:rPr>
                <w:rFonts w:ascii="Times New Roman" w:hAnsi="Times New Roman"/>
                <w:sz w:val="24"/>
                <w:szCs w:val="24"/>
              </w:rPr>
              <w:t xml:space="preserve"> </w:t>
            </w:r>
            <w:r w:rsidRPr="00A9298F">
              <w:rPr>
                <w:rFonts w:ascii="Times New Roman" w:hAnsi="Times New Roman"/>
                <w:sz w:val="24"/>
                <w:szCs w:val="24"/>
              </w:rPr>
              <w:t>plānots attiecināt uz jauno projektu</w:t>
            </w:r>
            <w:r w:rsidR="00B72634" w:rsidRPr="00A9298F">
              <w:rPr>
                <w:rFonts w:ascii="Times New Roman" w:hAnsi="Times New Roman"/>
                <w:sz w:val="24"/>
                <w:szCs w:val="24"/>
              </w:rPr>
              <w:t>.</w:t>
            </w:r>
          </w:p>
          <w:p w14:paraId="56B7A201" w14:textId="17A59EA8" w:rsidR="00D9579E" w:rsidRPr="00A9298F" w:rsidRDefault="00D9579E" w:rsidP="00D9579E">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Ministru kabinetā 2015.gada 14.jūlijā tika izskatīts informatīvais ziņojums “Par priekšlikumiem turpmākai Valsts nekustamā īpašuma vienotas pārvaldīšanas un apsaimniekošanas koncepcijas īstenošanai” (turpmāk – Informatīvais ziņojums) un ar lēmuma 2.punktu tika atbalstīta  Informatīvā ziņojuma 5.sadaļā noteiktā rīcība saistībā ar turpmāko Valsts nekustamā īpašuma vienotas pārvaldīšanas un apsaimniekošanas koncepcijas īstenošanu, savukārt 10.punktā ir noteikts, ka valsts nekustamo īpašumu attīstības projektu finansēšanas varianta izvēle tiek veikta atbilstoši 4.4.sadaļā noteiktajam risinājumam, proti, ja attīstības projekts plānojams saistībā ar VNĪ īpašumā (bilancē) esošo nekustamo īpašumu – kapitālieguldījumi finansējami no tās piesaistāmiem finanšu resursiem un pēc objekta nodošanas ekspluatācijā tiek segti ilgtermiņa nomas veidā.</w:t>
            </w:r>
          </w:p>
          <w:p w14:paraId="5DCEE60A" w14:textId="5DECDF66" w:rsidR="00D9579E" w:rsidRPr="00A9298F" w:rsidRDefault="00D9579E" w:rsidP="00D9579E">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Ņemot vērā to, ka nekustamais īpašums ir VNĪ īpašumā, līdz ar to būvniecības projekta īstenošanas izmaksas ir plānots segt no VNĪ finanšu resursiem un pēc būvniecības projekta īstenošanas tie tiks segti ilgtermiņa nomas veidā 20 gadu periodā.</w:t>
            </w:r>
          </w:p>
          <w:p w14:paraId="634334F4" w14:textId="28BB2AC0" w:rsidR="009E39AA" w:rsidRPr="00A9298F" w:rsidRDefault="009E39AA" w:rsidP="00D9579E">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lastRenderedPageBreak/>
              <w:t xml:space="preserve">Attiecīgi Rakstniecības un mūzikas muzejam ar VNĪ jānoslēdz </w:t>
            </w:r>
            <w:r w:rsidR="00ED314C">
              <w:rPr>
                <w:rFonts w:ascii="Times New Roman" w:hAnsi="Times New Roman"/>
                <w:sz w:val="24"/>
                <w:szCs w:val="24"/>
              </w:rPr>
              <w:t>priekšlīgums</w:t>
            </w:r>
            <w:r w:rsidRPr="00A9298F">
              <w:rPr>
                <w:rFonts w:ascii="Times New Roman" w:hAnsi="Times New Roman"/>
                <w:sz w:val="24"/>
                <w:szCs w:val="24"/>
              </w:rPr>
              <w:t xml:space="preserve"> par nekustamā īpašuma Mārstaļu ielā 6, Rīgā, daļas pielāgošanu muzeja vajadzībām un par attiecīga nekustamā īpašuma daļas nomas līguma noslēgšanu.</w:t>
            </w:r>
          </w:p>
          <w:p w14:paraId="27FCD32F" w14:textId="49D901B5" w:rsidR="00D9579E" w:rsidRPr="00A9298F" w:rsidRDefault="00D9579E" w:rsidP="00D9579E">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Saskaņā ar būvniecības projekta īstenošanas laika grafiku būvniecības projektu ir plānots īstenot līdz 2021.gada 31.decembrim</w:t>
            </w:r>
            <w:r w:rsidR="009E39AA" w:rsidRPr="00A9298F">
              <w:rPr>
                <w:rFonts w:ascii="Times New Roman" w:hAnsi="Times New Roman"/>
                <w:sz w:val="24"/>
                <w:szCs w:val="24"/>
              </w:rPr>
              <w:t>, attiecīgi nomas līgumu ar Rakstniecības un mūzikas muzeju slēdzot no 2022.gada 1.janvāra.</w:t>
            </w:r>
          </w:p>
          <w:p w14:paraId="15F72F3C" w14:textId="61E9395F" w:rsidR="00D9579E" w:rsidRPr="00A9298F" w:rsidRDefault="003B787D" w:rsidP="0018367B">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Kultūras ministrijai (Rakstniecības un mūzikas muzejam)</w:t>
            </w:r>
            <w:r w:rsidR="00AA7345" w:rsidRPr="00A9298F">
              <w:rPr>
                <w:rFonts w:ascii="Times New Roman" w:hAnsi="Times New Roman"/>
                <w:sz w:val="24"/>
                <w:szCs w:val="24"/>
              </w:rPr>
              <w:t xml:space="preserve"> ilgtermiņa saistības nekustamā īpašuma </w:t>
            </w:r>
            <w:r w:rsidRPr="00A9298F">
              <w:rPr>
                <w:rFonts w:ascii="Times New Roman" w:hAnsi="Times New Roman"/>
                <w:sz w:val="24"/>
                <w:szCs w:val="24"/>
              </w:rPr>
              <w:t>Mārstaļu ielā 6, Rīgā</w:t>
            </w:r>
            <w:r w:rsidR="00AA7345" w:rsidRPr="00A9298F">
              <w:rPr>
                <w:rFonts w:ascii="Times New Roman" w:hAnsi="Times New Roman"/>
                <w:sz w:val="24"/>
                <w:szCs w:val="24"/>
              </w:rPr>
              <w:t xml:space="preserve">, </w:t>
            </w:r>
            <w:r w:rsidRPr="00A9298F">
              <w:rPr>
                <w:rFonts w:ascii="Times New Roman" w:hAnsi="Times New Roman"/>
                <w:sz w:val="24"/>
                <w:szCs w:val="24"/>
              </w:rPr>
              <w:t xml:space="preserve">daļas </w:t>
            </w:r>
            <w:r w:rsidR="00AA7345" w:rsidRPr="00A9298F">
              <w:rPr>
                <w:rFonts w:ascii="Times New Roman" w:hAnsi="Times New Roman"/>
                <w:sz w:val="24"/>
                <w:szCs w:val="24"/>
              </w:rPr>
              <w:t xml:space="preserve">nomas maksas </w:t>
            </w:r>
            <w:r w:rsidRPr="00A9298F">
              <w:rPr>
                <w:rFonts w:ascii="Times New Roman" w:hAnsi="Times New Roman"/>
                <w:sz w:val="24"/>
                <w:szCs w:val="24"/>
              </w:rPr>
              <w:t xml:space="preserve">un papildu maksājumu </w:t>
            </w:r>
            <w:r w:rsidR="00AA7345" w:rsidRPr="00A9298F">
              <w:rPr>
                <w:rFonts w:ascii="Times New Roman" w:hAnsi="Times New Roman"/>
                <w:sz w:val="24"/>
                <w:szCs w:val="24"/>
              </w:rPr>
              <w:t>izdevumu segšanai VNĪ jāparedz sākot no 202</w:t>
            </w:r>
            <w:r w:rsidRPr="00A9298F">
              <w:rPr>
                <w:rFonts w:ascii="Times New Roman" w:hAnsi="Times New Roman"/>
                <w:sz w:val="24"/>
                <w:szCs w:val="24"/>
              </w:rPr>
              <w:t>2</w:t>
            </w:r>
            <w:r w:rsidR="00AA7345" w:rsidRPr="00A9298F">
              <w:rPr>
                <w:rFonts w:ascii="Times New Roman" w:hAnsi="Times New Roman"/>
                <w:sz w:val="24"/>
                <w:szCs w:val="24"/>
              </w:rPr>
              <w:t>.gada 1.janvāra.</w:t>
            </w:r>
          </w:p>
          <w:p w14:paraId="3AE18C6B" w14:textId="77777777" w:rsidR="005D3B1A" w:rsidRPr="00A9298F" w:rsidRDefault="00F751D9" w:rsidP="005D3B1A">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Detalizētu nomas maksas</w:t>
            </w:r>
            <w:r w:rsidR="00ED5DB6" w:rsidRPr="00A9298F">
              <w:rPr>
                <w:rFonts w:ascii="Times New Roman" w:hAnsi="Times New Roman"/>
                <w:sz w:val="24"/>
                <w:szCs w:val="24"/>
              </w:rPr>
              <w:t xml:space="preserve"> un papildu maksājumu</w:t>
            </w:r>
            <w:r w:rsidRPr="00A9298F">
              <w:rPr>
                <w:rFonts w:ascii="Times New Roman" w:hAnsi="Times New Roman"/>
                <w:sz w:val="24"/>
                <w:szCs w:val="24"/>
              </w:rPr>
              <w:t xml:space="preserve"> aprēķinu skatīt anotācijas pielikuma 4.tabulā. Nomas maksas </w:t>
            </w:r>
            <w:r w:rsidR="00ED5DB6" w:rsidRPr="00A9298F">
              <w:rPr>
                <w:rFonts w:ascii="Times New Roman" w:hAnsi="Times New Roman"/>
                <w:sz w:val="24"/>
                <w:szCs w:val="24"/>
              </w:rPr>
              <w:t xml:space="preserve">un papildu maksājumu </w:t>
            </w:r>
            <w:r w:rsidRPr="00A9298F">
              <w:rPr>
                <w:rFonts w:ascii="Times New Roman" w:hAnsi="Times New Roman"/>
                <w:sz w:val="24"/>
                <w:szCs w:val="24"/>
              </w:rPr>
              <w:t xml:space="preserve">aprēķins ir provizorisks un pēc </w:t>
            </w:r>
            <w:r w:rsidR="00FB236A" w:rsidRPr="00A9298F">
              <w:rPr>
                <w:rFonts w:ascii="Times New Roman" w:hAnsi="Times New Roman"/>
                <w:sz w:val="24"/>
                <w:szCs w:val="24"/>
              </w:rPr>
              <w:t>objekta nodošanas ekspluatācijā</w:t>
            </w:r>
            <w:r w:rsidRPr="00A9298F">
              <w:rPr>
                <w:rFonts w:ascii="Times New Roman" w:hAnsi="Times New Roman"/>
                <w:sz w:val="24"/>
                <w:szCs w:val="24"/>
              </w:rPr>
              <w:t xml:space="preserve"> var tikt precizēts atbilstoši VNĪ faktiski veiktajiem kapitālieguldījumiem un pārvaldīšanas izmaksām.</w:t>
            </w:r>
            <w:r w:rsidR="00FB236A" w:rsidRPr="00A9298F">
              <w:rPr>
                <w:rFonts w:ascii="Times New Roman" w:hAnsi="Times New Roman"/>
                <w:sz w:val="24"/>
                <w:szCs w:val="24"/>
              </w:rPr>
              <w:t xml:space="preserve"> </w:t>
            </w:r>
            <w:r w:rsidR="005D3B1A" w:rsidRPr="00A9298F">
              <w:rPr>
                <w:rFonts w:ascii="Times New Roman" w:hAnsi="Times New Roman"/>
                <w:sz w:val="24"/>
                <w:szCs w:val="24"/>
              </w:rPr>
              <w:t xml:space="preserve"> </w:t>
            </w:r>
          </w:p>
          <w:p w14:paraId="50266D30" w14:textId="79D4AD53" w:rsidR="008B56C6" w:rsidRPr="00A9298F" w:rsidRDefault="005D3B1A" w:rsidP="005D3B1A">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Jautājums par papildu nepieciešamo finansējumu komunālo maksājumu segšanai ir risināms normatīvajos aktos noteiktajā kārtībā likumprojekta “Par valsts budžetu 2022.gadam” izstrādes procesā. Lai Kultūras ministrija varētu izvērtēt, vai komunālo maksājumu izmaksas sedzamas tai piešķirto līdzekļu ietvaros, vai tai nepieciešams veikt darbības papildu finansējuma pieprasīšanai, VNĪ līdz 2021.gada 15.janvārim Kultūras ministrijā jāiesniedz informācija par provizoriskajiem komunālo maksājumu izmaksu apmēriem.</w:t>
            </w:r>
          </w:p>
          <w:p w14:paraId="4FB10B8A" w14:textId="3EE4B800" w:rsidR="009B7286" w:rsidRPr="00A9298F" w:rsidRDefault="009B7286" w:rsidP="0018367B">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 xml:space="preserve">Ņemot vērā to, ka uz ēkām </w:t>
            </w:r>
            <w:proofErr w:type="spellStart"/>
            <w:r w:rsidRPr="00A9298F">
              <w:rPr>
                <w:rFonts w:ascii="Times New Roman" w:hAnsi="Times New Roman"/>
                <w:sz w:val="24"/>
                <w:szCs w:val="24"/>
              </w:rPr>
              <w:t>Mārstāļu</w:t>
            </w:r>
            <w:proofErr w:type="spellEnd"/>
            <w:r w:rsidRPr="00A9298F">
              <w:rPr>
                <w:rFonts w:ascii="Times New Roman" w:hAnsi="Times New Roman"/>
                <w:sz w:val="24"/>
                <w:szCs w:val="24"/>
              </w:rPr>
              <w:t xml:space="preserve"> ielā 6, Rīgā, plānots pārvietot daļu esoš</w:t>
            </w:r>
            <w:r w:rsidR="00424526" w:rsidRPr="00A9298F">
              <w:rPr>
                <w:rFonts w:ascii="Times New Roman" w:hAnsi="Times New Roman"/>
                <w:sz w:val="24"/>
                <w:szCs w:val="24"/>
              </w:rPr>
              <w:t>o krājumu</w:t>
            </w:r>
            <w:r w:rsidRPr="00A9298F">
              <w:rPr>
                <w:rFonts w:ascii="Times New Roman" w:hAnsi="Times New Roman"/>
                <w:sz w:val="24"/>
                <w:szCs w:val="24"/>
              </w:rPr>
              <w:t xml:space="preserve">, ir nepieciešams paredzēt </w:t>
            </w:r>
            <w:proofErr w:type="spellStart"/>
            <w:r w:rsidRPr="00A9298F">
              <w:rPr>
                <w:rFonts w:ascii="Times New Roman" w:hAnsi="Times New Roman"/>
                <w:sz w:val="24"/>
                <w:szCs w:val="24"/>
              </w:rPr>
              <w:t>Ķultūras</w:t>
            </w:r>
            <w:proofErr w:type="spellEnd"/>
            <w:r w:rsidRPr="00A9298F">
              <w:rPr>
                <w:rFonts w:ascii="Times New Roman" w:hAnsi="Times New Roman"/>
                <w:sz w:val="24"/>
                <w:szCs w:val="24"/>
              </w:rPr>
              <w:t xml:space="preserve"> ministrijas budžetā papildu finansējumu 10 0</w:t>
            </w:r>
            <w:r w:rsidR="0054400E" w:rsidRPr="00A9298F">
              <w:rPr>
                <w:rFonts w:ascii="Times New Roman" w:hAnsi="Times New Roman"/>
                <w:sz w:val="24"/>
                <w:szCs w:val="24"/>
              </w:rPr>
              <w:t>38</w:t>
            </w:r>
            <w:r w:rsidRPr="00A9298F">
              <w:rPr>
                <w:rFonts w:ascii="Times New Roman" w:hAnsi="Times New Roman"/>
                <w:sz w:val="24"/>
                <w:szCs w:val="24"/>
              </w:rPr>
              <w:t xml:space="preserve"> </w:t>
            </w:r>
            <w:r w:rsidRPr="00A9298F">
              <w:rPr>
                <w:rFonts w:ascii="Times New Roman" w:hAnsi="Times New Roman"/>
                <w:i/>
                <w:sz w:val="24"/>
                <w:szCs w:val="24"/>
              </w:rPr>
              <w:t xml:space="preserve">euro </w:t>
            </w:r>
            <w:r w:rsidRPr="00A9298F">
              <w:rPr>
                <w:rFonts w:ascii="Times New Roman" w:hAnsi="Times New Roman"/>
                <w:sz w:val="24"/>
                <w:szCs w:val="24"/>
              </w:rPr>
              <w:t>pārcelšanās izdevumu segšanai 2022.gadā.</w:t>
            </w:r>
            <w:r w:rsidR="005D3B1A" w:rsidRPr="00A9298F">
              <w:rPr>
                <w:rFonts w:ascii="Times New Roman" w:hAnsi="Times New Roman"/>
                <w:sz w:val="24"/>
                <w:szCs w:val="24"/>
              </w:rPr>
              <w:t xml:space="preserve"> Detalizētu informāciju skatīt anotācijas pielikuma</w:t>
            </w:r>
            <w:r w:rsidR="0054400E" w:rsidRPr="00A9298F">
              <w:rPr>
                <w:rFonts w:ascii="Times New Roman" w:hAnsi="Times New Roman"/>
                <w:sz w:val="24"/>
                <w:szCs w:val="24"/>
              </w:rPr>
              <w:t xml:space="preserve"> 6.</w:t>
            </w:r>
            <w:r w:rsidR="005D3B1A" w:rsidRPr="00A9298F">
              <w:rPr>
                <w:rFonts w:ascii="Times New Roman" w:hAnsi="Times New Roman"/>
                <w:sz w:val="24"/>
                <w:szCs w:val="24"/>
              </w:rPr>
              <w:t>tabulā.</w:t>
            </w:r>
          </w:p>
          <w:p w14:paraId="266012DD" w14:textId="50B70703" w:rsidR="0041044F" w:rsidRPr="00A9298F" w:rsidRDefault="005D3B1A" w:rsidP="00564A9F">
            <w:pPr>
              <w:tabs>
                <w:tab w:val="left" w:pos="7256"/>
              </w:tabs>
              <w:spacing w:after="0" w:line="240" w:lineRule="auto"/>
              <w:ind w:left="170" w:right="159"/>
              <w:jc w:val="both"/>
              <w:rPr>
                <w:rFonts w:ascii="Times New Roman" w:hAnsi="Times New Roman"/>
                <w:sz w:val="24"/>
                <w:szCs w:val="24"/>
              </w:rPr>
            </w:pPr>
            <w:r w:rsidRPr="00A9298F">
              <w:rPr>
                <w:rFonts w:ascii="Times New Roman" w:hAnsi="Times New Roman"/>
                <w:sz w:val="24"/>
                <w:szCs w:val="24"/>
              </w:rPr>
              <w:t xml:space="preserve">Lai nodrošinātu Rakstniecības un mūzikas muzeja ekspozīcijas izveidi Mārstaļu ielā 6, Rīgā, Kultūras ministrijas budžetā paredzams finansējums </w:t>
            </w:r>
            <w:r w:rsidRPr="00A9298F">
              <w:t xml:space="preserve"> </w:t>
            </w:r>
            <w:r w:rsidRPr="00A9298F">
              <w:rPr>
                <w:rFonts w:ascii="Times New Roman" w:hAnsi="Times New Roman"/>
                <w:sz w:val="24"/>
                <w:szCs w:val="24"/>
              </w:rPr>
              <w:t xml:space="preserve">Rakstniecības un mūzikas muzeja labiekārtošanas un ekspozīcijas izveides izdevumu segšanai VNĪ 2022.gadā 947 587 </w:t>
            </w:r>
            <w:r w:rsidRPr="00A9298F">
              <w:rPr>
                <w:rFonts w:ascii="Times New Roman" w:hAnsi="Times New Roman"/>
                <w:i/>
                <w:sz w:val="24"/>
                <w:szCs w:val="24"/>
              </w:rPr>
              <w:t xml:space="preserve">euro </w:t>
            </w:r>
            <w:r w:rsidRPr="00A9298F">
              <w:rPr>
                <w:rFonts w:ascii="Times New Roman" w:hAnsi="Times New Roman"/>
                <w:sz w:val="24"/>
                <w:szCs w:val="24"/>
              </w:rPr>
              <w:t xml:space="preserve">apmērā. </w:t>
            </w:r>
            <w:r w:rsidR="0013365D" w:rsidRPr="00A9298F">
              <w:rPr>
                <w:rFonts w:ascii="Times New Roman" w:hAnsi="Times New Roman"/>
                <w:sz w:val="24"/>
                <w:szCs w:val="24"/>
              </w:rPr>
              <w:t xml:space="preserve"> Detalizētu informāciju par provizoriskajām izmaksām labiekārtošanai un ekspozīcijas izveidei skatīt anotācijas pielikuma 5.tabulā.</w:t>
            </w:r>
            <w:r w:rsidRPr="00A9298F">
              <w:rPr>
                <w:rFonts w:ascii="Times New Roman" w:hAnsi="Times New Roman"/>
                <w:sz w:val="24"/>
                <w:szCs w:val="24"/>
              </w:rPr>
              <w:t xml:space="preserve"> Ņemot vērā to, ka šobrīd nav izstrādāta ekspozīcijas izveides koncepcija, izmaksas ir provizorisk</w:t>
            </w:r>
            <w:r w:rsidR="0041044F" w:rsidRPr="00A9298F">
              <w:rPr>
                <w:rFonts w:ascii="Times New Roman" w:hAnsi="Times New Roman"/>
                <w:sz w:val="24"/>
                <w:szCs w:val="24"/>
              </w:rPr>
              <w:t>a</w:t>
            </w:r>
            <w:r w:rsidRPr="00A9298F">
              <w:rPr>
                <w:rFonts w:ascii="Times New Roman" w:hAnsi="Times New Roman"/>
                <w:sz w:val="24"/>
                <w:szCs w:val="24"/>
              </w:rPr>
              <w:t xml:space="preserve">s un tās var tikt precizētas pēc ekspozīcijas izveides koncepcijas izstrādes un pirms </w:t>
            </w:r>
            <w:r w:rsidR="00573E9A" w:rsidRPr="00A9298F">
              <w:rPr>
                <w:rFonts w:ascii="Times New Roman" w:hAnsi="Times New Roman"/>
                <w:sz w:val="24"/>
                <w:szCs w:val="24"/>
              </w:rPr>
              <w:t>iepirkuma līguma noslēgšanas.</w:t>
            </w:r>
            <w:r w:rsidR="0041044F" w:rsidRPr="00A9298F">
              <w:rPr>
                <w:rFonts w:ascii="Times New Roman" w:hAnsi="Times New Roman"/>
                <w:sz w:val="24"/>
                <w:szCs w:val="24"/>
              </w:rPr>
              <w:t xml:space="preserve"> </w:t>
            </w:r>
            <w:r w:rsidR="00573E9A" w:rsidRPr="00A9298F">
              <w:rPr>
                <w:rFonts w:ascii="Times New Roman" w:hAnsi="Times New Roman"/>
                <w:sz w:val="24"/>
                <w:szCs w:val="24"/>
              </w:rPr>
              <w:t xml:space="preserve"> </w:t>
            </w:r>
            <w:r w:rsidR="00DF1014" w:rsidRPr="00A9298F">
              <w:rPr>
                <w:rFonts w:ascii="Times New Roman" w:hAnsi="Times New Roman"/>
                <w:sz w:val="24"/>
                <w:szCs w:val="24"/>
              </w:rPr>
              <w:t>Attiecīgi paredzams uzdevums Kultūras ministrijai pirms iepirkuma līguma noslēgšanas sagatavot un iesniegt izskatīšanai Ministru kabinetā detalizētu informāciju par labiekārtojumu un ekspozīcijas saturu, kura iegādei 2022.gadā plānots izlietot finansējumu.</w:t>
            </w:r>
          </w:p>
          <w:p w14:paraId="1894DA08" w14:textId="77777777" w:rsidR="005B0DFA" w:rsidRPr="00A9298F" w:rsidRDefault="005B0DFA" w:rsidP="00564A9F">
            <w:pPr>
              <w:tabs>
                <w:tab w:val="left" w:pos="7256"/>
              </w:tabs>
              <w:spacing w:after="0" w:line="240" w:lineRule="auto"/>
              <w:ind w:left="170" w:right="159"/>
              <w:jc w:val="both"/>
              <w:rPr>
                <w:rFonts w:ascii="Times New Roman" w:hAnsi="Times New Roman"/>
                <w:sz w:val="24"/>
                <w:szCs w:val="24"/>
              </w:rPr>
            </w:pPr>
          </w:p>
          <w:p w14:paraId="6B94E1EB" w14:textId="217D1384" w:rsidR="00527AF3" w:rsidRPr="00A9298F" w:rsidRDefault="004D7485" w:rsidP="00527AF3">
            <w:pPr>
              <w:pStyle w:val="naiskr"/>
              <w:tabs>
                <w:tab w:val="left" w:pos="366"/>
                <w:tab w:val="left" w:pos="510"/>
                <w:tab w:val="left" w:pos="7256"/>
              </w:tabs>
              <w:spacing w:before="0" w:after="0"/>
              <w:ind w:left="170" w:right="130"/>
              <w:jc w:val="both"/>
              <w:rPr>
                <w:bCs/>
              </w:rPr>
            </w:pPr>
            <w:r w:rsidRPr="00A9298F">
              <w:rPr>
                <w:bCs/>
              </w:rPr>
              <w:t xml:space="preserve">MK rīkojuma projekts pilnībā atrisina anotācijas </w:t>
            </w:r>
            <w:proofErr w:type="spellStart"/>
            <w:r w:rsidRPr="00A9298F">
              <w:rPr>
                <w:bCs/>
              </w:rPr>
              <w:t>I.sadaļas</w:t>
            </w:r>
            <w:proofErr w:type="spellEnd"/>
            <w:r w:rsidRPr="00A9298F">
              <w:rPr>
                <w:bCs/>
              </w:rPr>
              <w:t xml:space="preserve"> 2.punktā minētās problēmas.</w:t>
            </w:r>
          </w:p>
          <w:p w14:paraId="566261AE" w14:textId="77777777" w:rsidR="005B0DFA" w:rsidRPr="00A9298F" w:rsidRDefault="005B0DFA" w:rsidP="00527AF3">
            <w:pPr>
              <w:pStyle w:val="naiskr"/>
              <w:tabs>
                <w:tab w:val="left" w:pos="366"/>
                <w:tab w:val="left" w:pos="510"/>
                <w:tab w:val="left" w:pos="7256"/>
              </w:tabs>
              <w:spacing w:before="0" w:after="0"/>
              <w:ind w:left="170" w:right="130"/>
              <w:jc w:val="both"/>
              <w:rPr>
                <w:bCs/>
              </w:rPr>
            </w:pPr>
          </w:p>
          <w:p w14:paraId="2AA7049C" w14:textId="680038EE" w:rsidR="001D5417" w:rsidRPr="00A9298F" w:rsidRDefault="00E473AC" w:rsidP="00527AF3">
            <w:pPr>
              <w:pStyle w:val="naiskr"/>
              <w:tabs>
                <w:tab w:val="left" w:pos="366"/>
                <w:tab w:val="left" w:pos="510"/>
                <w:tab w:val="left" w:pos="7256"/>
              </w:tabs>
              <w:spacing w:before="0" w:after="0"/>
              <w:ind w:left="170" w:right="130"/>
              <w:jc w:val="both"/>
              <w:rPr>
                <w:bCs/>
              </w:rPr>
            </w:pPr>
            <w:r w:rsidRPr="00A9298F">
              <w:rPr>
                <w:bCs/>
              </w:rPr>
              <w:t>Atbilstoši Ministru kabineta 2009.gada 7.aprīļa noteikumu Nr.300 „Ministru kabineta kārtības rullis” 3.pielikumā ietvertajai politikas jomu klasifikācijai Ministru kabineta rīkojuma projekts atbilst publiskās pārvaldes politikas un budžeta un finanšu politikas jomai.</w:t>
            </w:r>
          </w:p>
        </w:tc>
      </w:tr>
      <w:tr w:rsidR="00A9298F" w:rsidRPr="00A9298F" w14:paraId="6C087F66" w14:textId="77777777" w:rsidTr="009920EC">
        <w:trPr>
          <w:trHeight w:val="1071"/>
        </w:trPr>
        <w:tc>
          <w:tcPr>
            <w:tcW w:w="292" w:type="pct"/>
          </w:tcPr>
          <w:p w14:paraId="1B3B9476" w14:textId="77777777" w:rsidR="00CA4818" w:rsidRPr="00A9298F" w:rsidRDefault="00CA4818" w:rsidP="00CA4818">
            <w:pPr>
              <w:pStyle w:val="naiskr"/>
              <w:spacing w:before="0" w:after="0"/>
            </w:pPr>
            <w:r w:rsidRPr="00A9298F">
              <w:lastRenderedPageBreak/>
              <w:t>3.</w:t>
            </w:r>
          </w:p>
        </w:tc>
        <w:tc>
          <w:tcPr>
            <w:tcW w:w="855" w:type="pct"/>
          </w:tcPr>
          <w:p w14:paraId="57BB213F" w14:textId="77777777" w:rsidR="00CA4818" w:rsidRPr="00A9298F" w:rsidRDefault="00CA4818" w:rsidP="00CA4818">
            <w:pPr>
              <w:pStyle w:val="naiskr"/>
              <w:spacing w:before="0" w:after="0"/>
              <w:ind w:left="135"/>
            </w:pPr>
            <w:r w:rsidRPr="00A9298F">
              <w:t>Projekta izstrādē iesaistītās institūcijas</w:t>
            </w:r>
            <w:r w:rsidR="008845A3" w:rsidRPr="00A9298F">
              <w:t xml:space="preserve"> un publiskas personas kapitālsabiedrības</w:t>
            </w:r>
          </w:p>
        </w:tc>
        <w:tc>
          <w:tcPr>
            <w:tcW w:w="3853" w:type="pct"/>
          </w:tcPr>
          <w:p w14:paraId="40F7586F" w14:textId="42F37B05" w:rsidR="00CA4818" w:rsidRPr="00A9298F" w:rsidRDefault="00302ADD" w:rsidP="000D6B90">
            <w:pPr>
              <w:pStyle w:val="naiskr"/>
              <w:spacing w:before="0" w:after="0"/>
              <w:ind w:left="101"/>
            </w:pPr>
            <w:r w:rsidRPr="00A9298F">
              <w:rPr>
                <w:bCs/>
              </w:rPr>
              <w:t>FM</w:t>
            </w:r>
            <w:r w:rsidR="00CA4818" w:rsidRPr="00A9298F">
              <w:rPr>
                <w:bCs/>
              </w:rPr>
              <w:t xml:space="preserve"> (VNĪ)</w:t>
            </w:r>
            <w:r w:rsidR="00DE072F" w:rsidRPr="00A9298F">
              <w:rPr>
                <w:bCs/>
              </w:rPr>
              <w:t>, KM</w:t>
            </w:r>
            <w:r w:rsidR="005A1BBE" w:rsidRPr="00A9298F">
              <w:rPr>
                <w:bCs/>
              </w:rPr>
              <w:t>.</w:t>
            </w:r>
          </w:p>
        </w:tc>
      </w:tr>
      <w:tr w:rsidR="00A9298F" w:rsidRPr="00A9298F" w14:paraId="26763C57" w14:textId="77777777" w:rsidTr="009920EC">
        <w:trPr>
          <w:trHeight w:val="506"/>
        </w:trPr>
        <w:tc>
          <w:tcPr>
            <w:tcW w:w="292" w:type="pct"/>
          </w:tcPr>
          <w:p w14:paraId="1D0C6D89" w14:textId="77777777" w:rsidR="000D6B90" w:rsidRPr="00A9298F" w:rsidRDefault="000D6B90" w:rsidP="000D6B90">
            <w:pPr>
              <w:pStyle w:val="naiskr"/>
              <w:spacing w:before="0" w:after="0"/>
            </w:pPr>
            <w:r w:rsidRPr="00A9298F">
              <w:t>4.</w:t>
            </w:r>
          </w:p>
        </w:tc>
        <w:tc>
          <w:tcPr>
            <w:tcW w:w="855" w:type="pct"/>
          </w:tcPr>
          <w:p w14:paraId="00D2CF74" w14:textId="77777777" w:rsidR="000D6B90" w:rsidRPr="00A9298F" w:rsidRDefault="000D6B90" w:rsidP="000D6B90">
            <w:pPr>
              <w:pStyle w:val="naiskr"/>
              <w:spacing w:before="0" w:after="0"/>
            </w:pPr>
            <w:r w:rsidRPr="00A9298F">
              <w:t>Cita informācija</w:t>
            </w:r>
          </w:p>
        </w:tc>
        <w:tc>
          <w:tcPr>
            <w:tcW w:w="3853" w:type="pct"/>
          </w:tcPr>
          <w:p w14:paraId="326D4ED6" w14:textId="77777777" w:rsidR="000E1C76" w:rsidRPr="00A9298F" w:rsidRDefault="006F22FA" w:rsidP="000E1C76">
            <w:pPr>
              <w:spacing w:after="120" w:line="240" w:lineRule="auto"/>
              <w:ind w:left="142" w:right="159"/>
              <w:jc w:val="both"/>
              <w:rPr>
                <w:rFonts w:ascii="Times New Roman" w:hAnsi="Times New Roman"/>
                <w:sz w:val="24"/>
                <w:szCs w:val="24"/>
              </w:rPr>
            </w:pPr>
            <w:r w:rsidRPr="00A9298F">
              <w:rPr>
                <w:rFonts w:ascii="Times New Roman" w:hAnsi="Times New Roman"/>
                <w:sz w:val="24"/>
                <w:szCs w:val="24"/>
              </w:rPr>
              <w:t>Nav</w:t>
            </w:r>
            <w:r w:rsidR="003A75D2" w:rsidRPr="00A9298F">
              <w:rPr>
                <w:rFonts w:ascii="Times New Roman" w:hAnsi="Times New Roman"/>
                <w:sz w:val="24"/>
                <w:szCs w:val="24"/>
              </w:rPr>
              <w:t>.</w:t>
            </w:r>
          </w:p>
        </w:tc>
      </w:tr>
    </w:tbl>
    <w:p w14:paraId="347BD998" w14:textId="77777777" w:rsidR="00C66484" w:rsidRPr="00A9298F" w:rsidRDefault="00C66484" w:rsidP="007A0272">
      <w:pPr>
        <w:pStyle w:val="naisf"/>
        <w:spacing w:before="0" w:after="0"/>
        <w:ind w:firstLine="0"/>
      </w:pPr>
    </w:p>
    <w:tbl>
      <w:tblPr>
        <w:tblW w:w="5476" w:type="pct"/>
        <w:tblCellSpacing w:w="15" w:type="dxa"/>
        <w:tblInd w:w="-431"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2165"/>
        <w:gridCol w:w="7759"/>
      </w:tblGrid>
      <w:tr w:rsidR="00A9298F" w:rsidRPr="00A9298F" w14:paraId="3BE27B89" w14:textId="77777777" w:rsidTr="00C66484">
        <w:trPr>
          <w:trHeight w:val="444"/>
          <w:tblCellSpacing w:w="15" w:type="dxa"/>
        </w:trPr>
        <w:tc>
          <w:tcPr>
            <w:tcW w:w="4970" w:type="pct"/>
            <w:gridSpan w:val="2"/>
            <w:tcBorders>
              <w:top w:val="single" w:sz="4" w:space="0" w:color="auto"/>
              <w:left w:val="single" w:sz="4" w:space="0" w:color="auto"/>
              <w:bottom w:val="single" w:sz="4" w:space="0" w:color="auto"/>
              <w:right w:val="single" w:sz="4" w:space="0" w:color="auto"/>
            </w:tcBorders>
          </w:tcPr>
          <w:p w14:paraId="08BC53AB" w14:textId="77777777" w:rsidR="008277E6" w:rsidRPr="00A9298F" w:rsidRDefault="008277E6" w:rsidP="00824D95">
            <w:pPr>
              <w:spacing w:after="0" w:line="240" w:lineRule="auto"/>
              <w:jc w:val="center"/>
              <w:rPr>
                <w:rFonts w:ascii="Times New Roman" w:hAnsi="Times New Roman"/>
                <w:b/>
                <w:bCs/>
                <w:sz w:val="24"/>
                <w:szCs w:val="24"/>
                <w:lang w:eastAsia="lv-LV"/>
              </w:rPr>
            </w:pPr>
            <w:r w:rsidRPr="00A9298F">
              <w:rPr>
                <w:rFonts w:ascii="Times New Roman" w:hAnsi="Times New Roman"/>
                <w:b/>
                <w:bCs/>
                <w:sz w:val="24"/>
                <w:szCs w:val="24"/>
                <w:lang w:eastAsia="lv-LV"/>
              </w:rPr>
              <w:t>II. Tiesību akta projekta ietekme uz sabiedrību, tautsaimniecības attīstību un administratīvo slogu</w:t>
            </w:r>
          </w:p>
        </w:tc>
      </w:tr>
      <w:tr w:rsidR="00A9298F" w:rsidRPr="00A9298F" w14:paraId="12B78336" w14:textId="77777777" w:rsidTr="00C66484">
        <w:trPr>
          <w:trHeight w:val="372"/>
          <w:tblCellSpacing w:w="15" w:type="dxa"/>
        </w:trPr>
        <w:tc>
          <w:tcPr>
            <w:tcW w:w="1072" w:type="pct"/>
            <w:tcBorders>
              <w:top w:val="single" w:sz="4" w:space="0" w:color="auto"/>
              <w:left w:val="single" w:sz="4" w:space="0" w:color="auto"/>
              <w:bottom w:val="single" w:sz="4" w:space="0" w:color="auto"/>
              <w:right w:val="single" w:sz="4" w:space="0" w:color="auto"/>
            </w:tcBorders>
            <w:hideMark/>
          </w:tcPr>
          <w:p w14:paraId="7AA9FFA2"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Sabiedrības mērķgrupas, kuras tiesiskais regulējums ietekmē vai varētu ietekmēt</w:t>
            </w:r>
          </w:p>
        </w:tc>
        <w:tc>
          <w:tcPr>
            <w:tcW w:w="3883" w:type="pct"/>
            <w:tcBorders>
              <w:top w:val="single" w:sz="4" w:space="0" w:color="auto"/>
              <w:left w:val="single" w:sz="4" w:space="0" w:color="auto"/>
              <w:bottom w:val="single" w:sz="4" w:space="0" w:color="auto"/>
              <w:right w:val="single" w:sz="4" w:space="0" w:color="auto"/>
            </w:tcBorders>
            <w:hideMark/>
          </w:tcPr>
          <w:p w14:paraId="66C0EFAC" w14:textId="03E90660" w:rsidR="008277E6" w:rsidRPr="00A9298F" w:rsidRDefault="008277E6" w:rsidP="005A1BBE">
            <w:pPr>
              <w:spacing w:after="0" w:line="240" w:lineRule="auto"/>
              <w:jc w:val="both"/>
              <w:rPr>
                <w:rFonts w:ascii="Times New Roman" w:hAnsi="Times New Roman"/>
                <w:sz w:val="24"/>
                <w:szCs w:val="24"/>
                <w:lang w:eastAsia="lv-LV"/>
              </w:rPr>
            </w:pPr>
            <w:r w:rsidRPr="00A9298F">
              <w:rPr>
                <w:rFonts w:ascii="Times New Roman" w:hAnsi="Times New Roman"/>
                <w:sz w:val="24"/>
                <w:szCs w:val="24"/>
                <w:lang w:eastAsia="lv-LV"/>
              </w:rPr>
              <w:t xml:space="preserve">VNĪ, </w:t>
            </w:r>
            <w:r w:rsidR="003D7118" w:rsidRPr="00A9298F">
              <w:rPr>
                <w:rFonts w:ascii="Times New Roman" w:hAnsi="Times New Roman"/>
                <w:sz w:val="24"/>
                <w:szCs w:val="24"/>
                <w:lang w:eastAsia="lv-LV"/>
              </w:rPr>
              <w:t>Finanšu</w:t>
            </w:r>
            <w:r w:rsidR="009F389A" w:rsidRPr="00A9298F">
              <w:rPr>
                <w:rFonts w:ascii="Times New Roman" w:hAnsi="Times New Roman"/>
                <w:sz w:val="24"/>
                <w:szCs w:val="24"/>
                <w:lang w:eastAsia="lv-LV"/>
              </w:rPr>
              <w:t xml:space="preserve"> ministrija</w:t>
            </w:r>
            <w:r w:rsidR="003D7118" w:rsidRPr="00A9298F">
              <w:rPr>
                <w:rFonts w:ascii="Times New Roman" w:hAnsi="Times New Roman"/>
                <w:sz w:val="24"/>
                <w:szCs w:val="24"/>
                <w:lang w:eastAsia="lv-LV"/>
              </w:rPr>
              <w:t>, Rakstniecības un mūzikas muzejs</w:t>
            </w:r>
            <w:r w:rsidRPr="00A9298F">
              <w:rPr>
                <w:rFonts w:ascii="Times New Roman" w:hAnsi="Times New Roman"/>
                <w:sz w:val="24"/>
                <w:szCs w:val="24"/>
                <w:lang w:eastAsia="lv-LV"/>
              </w:rPr>
              <w:t xml:space="preserve">, </w:t>
            </w:r>
            <w:r w:rsidR="009F389A" w:rsidRPr="00A9298F">
              <w:rPr>
                <w:rFonts w:ascii="Times New Roman" w:hAnsi="Times New Roman"/>
                <w:sz w:val="24"/>
                <w:szCs w:val="24"/>
                <w:lang w:eastAsia="lv-LV"/>
              </w:rPr>
              <w:t>Rīgas vēstures un kuģniecības muzeja filiāle Latvijas Fotogrāfijas muzejs,</w:t>
            </w:r>
            <w:r w:rsidRPr="00A9298F">
              <w:rPr>
                <w:rFonts w:ascii="Times New Roman" w:hAnsi="Times New Roman"/>
                <w:sz w:val="24"/>
                <w:szCs w:val="24"/>
                <w:lang w:eastAsia="lv-LV"/>
              </w:rPr>
              <w:t xml:space="preserve"> </w:t>
            </w:r>
            <w:r w:rsidR="003D7118" w:rsidRPr="00A9298F">
              <w:rPr>
                <w:rFonts w:ascii="Times New Roman" w:hAnsi="Times New Roman"/>
                <w:sz w:val="24"/>
                <w:szCs w:val="24"/>
                <w:lang w:eastAsia="lv-LV"/>
              </w:rPr>
              <w:t>Kultūras ministrija</w:t>
            </w:r>
            <w:r w:rsidR="009F389A" w:rsidRPr="00A9298F">
              <w:rPr>
                <w:rFonts w:ascii="Times New Roman" w:hAnsi="Times New Roman"/>
                <w:sz w:val="24"/>
                <w:szCs w:val="24"/>
                <w:lang w:eastAsia="lv-LV"/>
              </w:rPr>
              <w:t>.</w:t>
            </w:r>
          </w:p>
        </w:tc>
      </w:tr>
      <w:tr w:rsidR="00A9298F" w:rsidRPr="00A9298F" w14:paraId="109234B1" w14:textId="77777777" w:rsidTr="00C66484">
        <w:trPr>
          <w:trHeight w:val="408"/>
          <w:tblCellSpacing w:w="15" w:type="dxa"/>
        </w:trPr>
        <w:tc>
          <w:tcPr>
            <w:tcW w:w="1072" w:type="pct"/>
            <w:tcBorders>
              <w:top w:val="single" w:sz="4" w:space="0" w:color="auto"/>
              <w:left w:val="single" w:sz="4" w:space="0" w:color="auto"/>
              <w:bottom w:val="single" w:sz="4" w:space="0" w:color="auto"/>
              <w:right w:val="single" w:sz="4" w:space="0" w:color="auto"/>
            </w:tcBorders>
            <w:hideMark/>
          </w:tcPr>
          <w:p w14:paraId="25316D69"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Tiesiskā regulējuma ietekme uz tautsaimniecību un administratīvo slogu</w:t>
            </w:r>
          </w:p>
        </w:tc>
        <w:tc>
          <w:tcPr>
            <w:tcW w:w="3883" w:type="pct"/>
            <w:tcBorders>
              <w:top w:val="single" w:sz="4" w:space="0" w:color="auto"/>
              <w:left w:val="single" w:sz="4" w:space="0" w:color="auto"/>
              <w:bottom w:val="single" w:sz="4" w:space="0" w:color="auto"/>
              <w:right w:val="single" w:sz="4" w:space="0" w:color="auto"/>
            </w:tcBorders>
            <w:hideMark/>
          </w:tcPr>
          <w:p w14:paraId="743F10DC" w14:textId="620D0DEC" w:rsidR="008277E6" w:rsidRPr="00A9298F" w:rsidRDefault="008277E6" w:rsidP="00E005F9">
            <w:pPr>
              <w:spacing w:after="0" w:line="240" w:lineRule="auto"/>
              <w:jc w:val="both"/>
              <w:rPr>
                <w:rFonts w:ascii="Times New Roman" w:hAnsi="Times New Roman"/>
                <w:sz w:val="24"/>
                <w:szCs w:val="24"/>
                <w:lang w:eastAsia="lv-LV"/>
              </w:rPr>
            </w:pPr>
            <w:r w:rsidRPr="00A9298F">
              <w:rPr>
                <w:rFonts w:ascii="Times New Roman" w:hAnsi="Times New Roman"/>
                <w:sz w:val="24"/>
                <w:szCs w:val="24"/>
                <w:lang w:eastAsia="lv-LV"/>
              </w:rPr>
              <w:t xml:space="preserve">Projekta tiesiskais regulējums tautsaimniecību kā valsts saimniecības nozari </w:t>
            </w:r>
            <w:r w:rsidR="00E005F9" w:rsidRPr="00A9298F">
              <w:rPr>
                <w:rFonts w:ascii="Times New Roman" w:hAnsi="Times New Roman"/>
                <w:sz w:val="24"/>
                <w:szCs w:val="24"/>
                <w:lang w:eastAsia="lv-LV"/>
              </w:rPr>
              <w:t xml:space="preserve">tieši </w:t>
            </w:r>
            <w:r w:rsidRPr="00A9298F">
              <w:rPr>
                <w:rFonts w:ascii="Times New Roman" w:hAnsi="Times New Roman"/>
                <w:sz w:val="24"/>
                <w:szCs w:val="24"/>
                <w:lang w:eastAsia="lv-LV"/>
              </w:rPr>
              <w:t xml:space="preserve">neietekmē un administratīvo slogu nepalielina. </w:t>
            </w:r>
            <w:r w:rsidR="00E005F9" w:rsidRPr="00A9298F">
              <w:rPr>
                <w:rFonts w:ascii="Times New Roman" w:hAnsi="Times New Roman"/>
                <w:sz w:val="24"/>
                <w:szCs w:val="24"/>
                <w:lang w:eastAsia="lv-LV"/>
              </w:rPr>
              <w:t>Nodrošinot Rakstniecības un mūzikas muzeja ekspozīciju daudzveidību un kultūras mantojuma saglabāšanu un uzlabošanu, tiks nodrošināta jaunu kultūras un tūrisma produktu veidošana, līdz ar to ekonomiskās izaugsmes veicināšana.</w:t>
            </w:r>
          </w:p>
          <w:p w14:paraId="3276BF35"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 xml:space="preserve"> </w:t>
            </w:r>
          </w:p>
        </w:tc>
      </w:tr>
      <w:tr w:rsidR="00A9298F" w:rsidRPr="00A9298F" w14:paraId="4E81A0C3" w14:textId="77777777" w:rsidTr="00C66484">
        <w:trPr>
          <w:trHeight w:val="408"/>
          <w:tblCellSpacing w:w="15" w:type="dxa"/>
        </w:trPr>
        <w:tc>
          <w:tcPr>
            <w:tcW w:w="1072" w:type="pct"/>
            <w:tcBorders>
              <w:top w:val="single" w:sz="4" w:space="0" w:color="auto"/>
              <w:left w:val="single" w:sz="4" w:space="0" w:color="auto"/>
              <w:bottom w:val="single" w:sz="4" w:space="0" w:color="auto"/>
              <w:right w:val="single" w:sz="4" w:space="0" w:color="auto"/>
            </w:tcBorders>
            <w:hideMark/>
          </w:tcPr>
          <w:p w14:paraId="53FC1502"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Administratīvo izmaksu monetārs novērtējums</w:t>
            </w:r>
          </w:p>
        </w:tc>
        <w:tc>
          <w:tcPr>
            <w:tcW w:w="3883" w:type="pct"/>
            <w:tcBorders>
              <w:top w:val="single" w:sz="4" w:space="0" w:color="auto"/>
              <w:left w:val="single" w:sz="4" w:space="0" w:color="auto"/>
              <w:bottom w:val="single" w:sz="4" w:space="0" w:color="auto"/>
              <w:right w:val="single" w:sz="4" w:space="0" w:color="auto"/>
            </w:tcBorders>
            <w:hideMark/>
          </w:tcPr>
          <w:p w14:paraId="08BEDC1A"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Projekts šo jomu neskar.</w:t>
            </w:r>
          </w:p>
          <w:p w14:paraId="1D0E73EA" w14:textId="77777777" w:rsidR="008277E6" w:rsidRPr="00A9298F" w:rsidRDefault="008277E6" w:rsidP="00824D95">
            <w:pPr>
              <w:spacing w:after="0" w:line="240" w:lineRule="auto"/>
              <w:rPr>
                <w:rFonts w:ascii="Times New Roman" w:hAnsi="Times New Roman"/>
                <w:sz w:val="24"/>
                <w:szCs w:val="24"/>
                <w:lang w:eastAsia="lv-LV"/>
              </w:rPr>
            </w:pPr>
          </w:p>
        </w:tc>
      </w:tr>
      <w:tr w:rsidR="00A9298F" w:rsidRPr="00A9298F" w14:paraId="038ACE9D" w14:textId="77777777" w:rsidTr="00C66484">
        <w:trPr>
          <w:trHeight w:val="276"/>
          <w:tblCellSpacing w:w="15" w:type="dxa"/>
        </w:trPr>
        <w:tc>
          <w:tcPr>
            <w:tcW w:w="1072" w:type="pct"/>
            <w:tcBorders>
              <w:top w:val="single" w:sz="4" w:space="0" w:color="auto"/>
              <w:left w:val="single" w:sz="4" w:space="0" w:color="auto"/>
              <w:bottom w:val="single" w:sz="4" w:space="0" w:color="auto"/>
              <w:right w:val="single" w:sz="4" w:space="0" w:color="auto"/>
            </w:tcBorders>
            <w:hideMark/>
          </w:tcPr>
          <w:p w14:paraId="5E0140FD"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Atbilstības izmaksu monetārs novērtējums</w:t>
            </w:r>
          </w:p>
        </w:tc>
        <w:tc>
          <w:tcPr>
            <w:tcW w:w="3883" w:type="pct"/>
            <w:tcBorders>
              <w:top w:val="single" w:sz="4" w:space="0" w:color="auto"/>
              <w:left w:val="single" w:sz="4" w:space="0" w:color="auto"/>
              <w:bottom w:val="single" w:sz="4" w:space="0" w:color="auto"/>
              <w:right w:val="single" w:sz="4" w:space="0" w:color="auto"/>
            </w:tcBorders>
            <w:hideMark/>
          </w:tcPr>
          <w:p w14:paraId="7127162E"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Projekta tiesiskais regulējums atbilstības izmaksas  neietekmē.</w:t>
            </w:r>
          </w:p>
        </w:tc>
      </w:tr>
      <w:tr w:rsidR="00A9298F" w:rsidRPr="00A9298F" w14:paraId="6A3F935E" w14:textId="77777777" w:rsidTr="00C66484">
        <w:trPr>
          <w:trHeight w:val="276"/>
          <w:tblCellSpacing w:w="15" w:type="dxa"/>
        </w:trPr>
        <w:tc>
          <w:tcPr>
            <w:tcW w:w="1072" w:type="pct"/>
            <w:tcBorders>
              <w:top w:val="single" w:sz="4" w:space="0" w:color="auto"/>
              <w:left w:val="single" w:sz="4" w:space="0" w:color="auto"/>
              <w:bottom w:val="single" w:sz="4" w:space="0" w:color="auto"/>
              <w:right w:val="single" w:sz="4" w:space="0" w:color="auto"/>
            </w:tcBorders>
            <w:hideMark/>
          </w:tcPr>
          <w:p w14:paraId="7F24FFB9"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Cita informācija</w:t>
            </w:r>
          </w:p>
        </w:tc>
        <w:tc>
          <w:tcPr>
            <w:tcW w:w="3883" w:type="pct"/>
            <w:tcBorders>
              <w:top w:val="single" w:sz="4" w:space="0" w:color="auto"/>
              <w:left w:val="single" w:sz="4" w:space="0" w:color="auto"/>
              <w:bottom w:val="single" w:sz="4" w:space="0" w:color="auto"/>
              <w:right w:val="single" w:sz="4" w:space="0" w:color="auto"/>
            </w:tcBorders>
            <w:hideMark/>
          </w:tcPr>
          <w:p w14:paraId="4973603B"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Nav</w:t>
            </w:r>
          </w:p>
        </w:tc>
      </w:tr>
    </w:tbl>
    <w:p w14:paraId="49621143" w14:textId="77777777" w:rsidR="00C66484" w:rsidRPr="00A9298F" w:rsidRDefault="00C66484" w:rsidP="007A0272">
      <w:pPr>
        <w:pStyle w:val="naisf"/>
        <w:spacing w:before="0" w:after="0"/>
        <w:ind w:firstLine="0"/>
      </w:pPr>
    </w:p>
    <w:tbl>
      <w:tblPr>
        <w:tblW w:w="5479" w:type="pct"/>
        <w:tblInd w:w="-434" w:type="dxa"/>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2412"/>
        <w:gridCol w:w="990"/>
        <w:gridCol w:w="992"/>
        <w:gridCol w:w="994"/>
        <w:gridCol w:w="1133"/>
        <w:gridCol w:w="1133"/>
        <w:gridCol w:w="1133"/>
        <w:gridCol w:w="1135"/>
      </w:tblGrid>
      <w:tr w:rsidR="00A9298F" w:rsidRPr="00A9298F" w14:paraId="73F487A4" w14:textId="77777777" w:rsidTr="00E9301E">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0EBDFC7" w14:textId="77777777" w:rsidR="008277E6" w:rsidRPr="00A9298F" w:rsidRDefault="008277E6" w:rsidP="00824D95">
            <w:pPr>
              <w:spacing w:before="100" w:beforeAutospacing="1" w:after="100" w:afterAutospacing="1" w:line="293" w:lineRule="atLeast"/>
              <w:jc w:val="center"/>
              <w:rPr>
                <w:rFonts w:ascii="Times New Roman" w:hAnsi="Times New Roman"/>
                <w:b/>
                <w:bCs/>
                <w:sz w:val="24"/>
                <w:szCs w:val="24"/>
                <w:lang w:eastAsia="lv-LV"/>
              </w:rPr>
            </w:pPr>
            <w:bookmarkStart w:id="13" w:name="OLE_LINK8"/>
            <w:r w:rsidRPr="00A9298F">
              <w:rPr>
                <w:rFonts w:ascii="Times New Roman" w:hAnsi="Times New Roman"/>
                <w:b/>
                <w:bCs/>
                <w:sz w:val="24"/>
                <w:szCs w:val="24"/>
                <w:lang w:eastAsia="lv-LV"/>
              </w:rPr>
              <w:t>III. Tiesību akta projekta ietekme uz valsts budžetu un pašvaldību budžetiem</w:t>
            </w:r>
          </w:p>
        </w:tc>
      </w:tr>
      <w:tr w:rsidR="00A9298F" w:rsidRPr="00A9298F" w14:paraId="0254B90D" w14:textId="77777777" w:rsidTr="00E9301E">
        <w:tc>
          <w:tcPr>
            <w:tcW w:w="1215" w:type="pct"/>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04A12F"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Rādītāji</w:t>
            </w:r>
          </w:p>
        </w:tc>
        <w:tc>
          <w:tcPr>
            <w:tcW w:w="999" w:type="pct"/>
            <w:gridSpan w:val="2"/>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7A837CD"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2018.</w:t>
            </w:r>
          </w:p>
        </w:tc>
        <w:tc>
          <w:tcPr>
            <w:tcW w:w="2786" w:type="pct"/>
            <w:gridSpan w:val="5"/>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B71A85C"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Turpmākie trīs gadi (</w:t>
            </w:r>
            <w:r w:rsidRPr="00A9298F">
              <w:rPr>
                <w:rFonts w:ascii="Times New Roman" w:hAnsi="Times New Roman"/>
                <w:i/>
                <w:iCs/>
                <w:sz w:val="22"/>
                <w:lang w:eastAsia="lv-LV"/>
              </w:rPr>
              <w:t>euro</w:t>
            </w:r>
            <w:r w:rsidRPr="00A9298F">
              <w:rPr>
                <w:rFonts w:ascii="Times New Roman" w:hAnsi="Times New Roman"/>
                <w:sz w:val="22"/>
                <w:lang w:eastAsia="lv-LV"/>
              </w:rPr>
              <w:t>)</w:t>
            </w:r>
          </w:p>
        </w:tc>
      </w:tr>
      <w:tr w:rsidR="00A9298F" w:rsidRPr="00A9298F" w14:paraId="72789152" w14:textId="77777777" w:rsidTr="0016605B">
        <w:tc>
          <w:tcPr>
            <w:tcW w:w="121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4BE34B" w14:textId="77777777" w:rsidR="008277E6" w:rsidRPr="00A9298F" w:rsidRDefault="008277E6" w:rsidP="00824D95">
            <w:pPr>
              <w:spacing w:after="0" w:line="240" w:lineRule="auto"/>
              <w:rPr>
                <w:rFonts w:ascii="Times New Roman" w:hAnsi="Times New Roman"/>
                <w:sz w:val="22"/>
                <w:lang w:eastAsia="lv-LV"/>
              </w:rPr>
            </w:pPr>
          </w:p>
        </w:tc>
        <w:tc>
          <w:tcPr>
            <w:tcW w:w="999" w:type="pct"/>
            <w:gridSpan w:val="2"/>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5B773D" w14:textId="77777777" w:rsidR="008277E6" w:rsidRPr="00A9298F" w:rsidRDefault="008277E6" w:rsidP="00824D95">
            <w:pPr>
              <w:spacing w:after="0" w:line="240" w:lineRule="auto"/>
              <w:rPr>
                <w:rFonts w:ascii="Times New Roman" w:hAnsi="Times New Roman"/>
                <w:sz w:val="22"/>
                <w:lang w:eastAsia="lv-LV"/>
              </w:rPr>
            </w:pPr>
          </w:p>
        </w:tc>
        <w:tc>
          <w:tcPr>
            <w:tcW w:w="1072"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0FA121B"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2019.</w:t>
            </w:r>
          </w:p>
        </w:tc>
        <w:tc>
          <w:tcPr>
            <w:tcW w:w="1142"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4954DCF"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2020.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ED6D364"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2021.</w:t>
            </w:r>
          </w:p>
        </w:tc>
      </w:tr>
      <w:tr w:rsidR="00A9298F" w:rsidRPr="00A9298F" w14:paraId="6A63837A" w14:textId="77777777" w:rsidTr="0016605B">
        <w:tc>
          <w:tcPr>
            <w:tcW w:w="1215" w:type="pct"/>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66BE982" w14:textId="77777777" w:rsidR="008277E6" w:rsidRPr="00A9298F" w:rsidRDefault="008277E6" w:rsidP="00824D95">
            <w:pPr>
              <w:spacing w:after="0" w:line="240" w:lineRule="auto"/>
              <w:rPr>
                <w:rFonts w:ascii="Times New Roman" w:hAnsi="Times New Roman"/>
                <w:sz w:val="22"/>
                <w:lang w:eastAsia="lv-LV"/>
              </w:rPr>
            </w:pP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4E9D74D"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saskaņā ar valsts budžetu kārtējam gadam</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9F56BDB"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izmaiņas kārtējā gadā, salīdzinot ar valsts budžetu kārtējam gadam</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373783F4"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saskaņā ar vidēja termiņa budžeta ietvaru</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7CE07D9" w14:textId="11C3382D"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 xml:space="preserve">izmaiņas, salīdzinot ar vidēja termiņa budžeta ietvaru </w:t>
            </w:r>
            <w:r w:rsidR="00B94938" w:rsidRPr="00A9298F">
              <w:rPr>
                <w:rFonts w:ascii="Times New Roman" w:hAnsi="Times New Roman"/>
                <w:sz w:val="22"/>
                <w:lang w:eastAsia="lv-LV"/>
              </w:rPr>
              <w:t>2019.</w:t>
            </w:r>
            <w:r w:rsidRPr="00A9298F">
              <w:rPr>
                <w:rFonts w:ascii="Times New Roman" w:hAnsi="Times New Roman"/>
                <w:sz w:val="22"/>
                <w:lang w:eastAsia="lv-LV"/>
              </w:rPr>
              <w:t xml:space="preserve"> gadam</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60FF25C"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saskaņā ar vidēja termiņa budžeta ietvaru</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D1AE28" w14:textId="094EC329"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 xml:space="preserve">izmaiņas, salīdzinot ar vidēja termiņa budžeta ietvaru </w:t>
            </w:r>
            <w:r w:rsidR="00B94938" w:rsidRPr="00A9298F">
              <w:rPr>
                <w:rFonts w:ascii="Times New Roman" w:hAnsi="Times New Roman"/>
                <w:sz w:val="22"/>
                <w:lang w:eastAsia="lv-LV"/>
              </w:rPr>
              <w:t>2020.</w:t>
            </w:r>
            <w:r w:rsidRPr="00A9298F">
              <w:rPr>
                <w:rFonts w:ascii="Times New Roman" w:hAnsi="Times New Roman"/>
                <w:sz w:val="22"/>
                <w:lang w:eastAsia="lv-LV"/>
              </w:rPr>
              <w:t xml:space="preserve"> gadam</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6312FC3C" w14:textId="2DA1A0D6"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 xml:space="preserve">izmaiņas, salīdzinot ar vidēja termiņa budžeta ietvaru </w:t>
            </w:r>
            <w:r w:rsidR="00B94938" w:rsidRPr="00A9298F">
              <w:rPr>
                <w:rFonts w:ascii="Times New Roman" w:hAnsi="Times New Roman"/>
                <w:sz w:val="22"/>
                <w:lang w:eastAsia="lv-LV"/>
              </w:rPr>
              <w:t>2020.</w:t>
            </w:r>
            <w:r w:rsidRPr="00A9298F">
              <w:rPr>
                <w:rFonts w:ascii="Times New Roman" w:hAnsi="Times New Roman"/>
                <w:sz w:val="22"/>
                <w:lang w:eastAsia="lv-LV"/>
              </w:rPr>
              <w:t xml:space="preserve"> gadam</w:t>
            </w:r>
          </w:p>
        </w:tc>
      </w:tr>
      <w:tr w:rsidR="00A9298F" w:rsidRPr="00A9298F" w14:paraId="78F63950" w14:textId="77777777" w:rsidTr="0016605B">
        <w:tc>
          <w:tcPr>
            <w:tcW w:w="121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6B7DEED"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1</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6EFEA63"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2</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FFABF6"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3</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774C799"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4</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619FA25"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5</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D9E34CF"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6</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5CBB18"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7</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5827604" w14:textId="77777777" w:rsidR="008277E6" w:rsidRPr="00A9298F" w:rsidRDefault="008277E6" w:rsidP="00824D95">
            <w:pPr>
              <w:spacing w:before="100" w:beforeAutospacing="1" w:after="100" w:afterAutospacing="1" w:line="293" w:lineRule="atLeast"/>
              <w:jc w:val="center"/>
              <w:rPr>
                <w:rFonts w:ascii="Times New Roman" w:hAnsi="Times New Roman"/>
                <w:sz w:val="22"/>
                <w:lang w:eastAsia="lv-LV"/>
              </w:rPr>
            </w:pPr>
            <w:r w:rsidRPr="00A9298F">
              <w:rPr>
                <w:rFonts w:ascii="Times New Roman" w:hAnsi="Times New Roman"/>
                <w:sz w:val="22"/>
                <w:lang w:eastAsia="lv-LV"/>
              </w:rPr>
              <w:t>8</w:t>
            </w:r>
          </w:p>
        </w:tc>
      </w:tr>
      <w:tr w:rsidR="00A9298F" w:rsidRPr="00A9298F" w14:paraId="7C4DD5D2"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1901A54E"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1. Budžeta ieņēmumi</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F2F62E5" w14:textId="1DA64B79" w:rsidR="00422819" w:rsidRPr="00A9298F" w:rsidRDefault="009F389A"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7F1E8ED" w14:textId="0FAA1616" w:rsidR="00422819" w:rsidRPr="00A9298F" w:rsidRDefault="009F389A"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68177C7" w14:textId="0B1DF528" w:rsidR="00422819" w:rsidRPr="00A9298F" w:rsidRDefault="009F389A"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FDD0987" w14:textId="1752A4A0" w:rsidR="00422819" w:rsidRPr="00A9298F" w:rsidRDefault="009F389A"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DC339AA" w14:textId="58823E3A" w:rsidR="00422819" w:rsidRPr="00A9298F" w:rsidRDefault="009F389A"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587FC62" w14:textId="179A2871" w:rsidR="00422819" w:rsidRPr="00A9298F" w:rsidRDefault="009F389A"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CEA1C56" w14:textId="100E23B6" w:rsidR="00422819" w:rsidRPr="00A9298F" w:rsidRDefault="009F389A"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6E9C02BF"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5110DD89"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lastRenderedPageBreak/>
              <w:t>1.1. valsts pamatbudžets, tai skaitā ieņēmumi no maksas pakalpojumiem un citi pašu ieņēmumi</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F0FC18A" w14:textId="200D6EBB"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A808CC5" w14:textId="028F32DD"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0A53FE6" w14:textId="4A9EEC53"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E914EB2" w14:textId="4DDD1428"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784CAF8" w14:textId="355B1182"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C6B70CC" w14:textId="01BB6CF1"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0D320BE" w14:textId="0E4EFC52"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233CCA40"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72223E9D"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1.2. valsts speciālais budžets</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6C8F629" w14:textId="07329410"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69856BE" w14:textId="3A66CBC1"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D447451" w14:textId="14A38FD2"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62F113A" w14:textId="61D1238F"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6B4DB0D" w14:textId="2F4E0E99"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3445AA9" w14:textId="6092E1C4"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056F68A" w14:textId="7DEC0267"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4DBB9CDB"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6E27C2FA"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1.3. pašvaldību budžets</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66FF539" w14:textId="62252054"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01F3DB0" w14:textId="45561A8B"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98E4256" w14:textId="13453325"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19395F8" w14:textId="60C7D474"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5ECEB77" w14:textId="4DF5A4EA"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D11F9B1" w14:textId="2825E174"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5A4C8E3" w14:textId="5046FA1A"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01B6A3DD"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317D6915"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2. Budžeta izdevumi</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3351735" w14:textId="63C48D4E"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6C81829" w14:textId="066DE38C"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5539073" w14:textId="40BF2F27"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1D93E0E" w14:textId="0180B4FA"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62E745B" w14:textId="41AB8B13"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F3295A8" w14:textId="6D0330D7"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2A43CA0" w14:textId="2E75A4B6"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1F3CCA84"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56B911AD"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2.1. valsts pamatbudžets</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4E80321" w14:textId="723CB6A7"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3CCB4F9" w14:textId="1E380B06"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F477FD5" w14:textId="670B9D73"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500043D" w14:textId="43A42E6D"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CAF8DBA" w14:textId="0C95E9C9"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5DCCBE6" w14:textId="6E3683DB"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286FA4A" w14:textId="3C6D5F78"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287A129B"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7A31F76D"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2.2. valsts speciālais budžets</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9EE09C1" w14:textId="4AF4629F"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BF92660" w14:textId="1C785A69"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04214FB" w14:textId="50313028"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22BAE70" w14:textId="0A114959"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0CFBC94" w14:textId="54379480"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C8254F4" w14:textId="7348E30A"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F01F0A8" w14:textId="4E3AF017"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5BBD917D"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6E289946"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2.3. pašvaldību budžets</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68D11E2" w14:textId="46198D21"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CF3E3E5" w14:textId="5D47FE9B"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37A850A" w14:textId="2DFF756C"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E4E70A1" w14:textId="3C488667"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2439977" w14:textId="4558F2E9"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663674A" w14:textId="006BB827"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E7E3B81" w14:textId="3F846C09"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5C200413"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12834925"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3. Finansiālā ietekme</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199D706" w14:textId="56317421"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5DADF11" w14:textId="4240F9A5"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8AC5982" w14:textId="51B5F8BF"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6F28AE5" w14:textId="4D148E01"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1C755A6" w14:textId="2898954E"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72D8EB5" w14:textId="00A49C1E"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9C88195" w14:textId="4605E904"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3E8A1470"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534929AA"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3.1. valsts pamatbudžets</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8D033A7" w14:textId="6BC9082E"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65A5FCB" w14:textId="1A4BCE31"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419A537" w14:textId="6931DC7B"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6E43135" w14:textId="38E43ABE"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B408C67" w14:textId="26AE5F9F"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6573692" w14:textId="0A970D03"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AD528C6" w14:textId="5FDAF30C"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6F551C2D"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523EE4BA"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3.2. speciālais budžets</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1D99DD1" w14:textId="6DAAEDB8"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4884A7F" w14:textId="516EAE4B"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B9EAF5F" w14:textId="1E21563B"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1BAA30F" w14:textId="7FF5C6E2"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00E3E3B" w14:textId="12DBC7D0"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D7637BA" w14:textId="148D25D8"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B448953" w14:textId="05F19A8D"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3D95CA6A"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2F26E12F" w14:textId="77777777" w:rsidR="00422819" w:rsidRPr="00A9298F" w:rsidRDefault="00422819" w:rsidP="00422819">
            <w:pPr>
              <w:spacing w:after="0" w:line="240" w:lineRule="auto"/>
              <w:rPr>
                <w:rFonts w:ascii="Times New Roman" w:hAnsi="Times New Roman"/>
                <w:sz w:val="22"/>
                <w:lang w:eastAsia="lv-LV"/>
              </w:rPr>
            </w:pPr>
            <w:r w:rsidRPr="00A9298F">
              <w:rPr>
                <w:rFonts w:ascii="Times New Roman" w:hAnsi="Times New Roman"/>
                <w:sz w:val="22"/>
                <w:lang w:eastAsia="lv-LV"/>
              </w:rPr>
              <w:t>3.3. pašvaldību budžets</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199A537" w14:textId="20C2C6DA"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E63D9FC" w14:textId="6B535270"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7AEA2CA" w14:textId="768E8A32"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1A809B4" w14:textId="55589593"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68934EE" w14:textId="426F1A85"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8C04F93" w14:textId="3B592C4B"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4B98E52" w14:textId="67051A20" w:rsidR="00422819" w:rsidRPr="00A9298F" w:rsidRDefault="00D15034"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19105227" w14:textId="77777777" w:rsidTr="003D7118">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36830A31" w14:textId="77777777" w:rsidR="008277E6" w:rsidRPr="00A9298F" w:rsidRDefault="008277E6" w:rsidP="00824D95">
            <w:pPr>
              <w:spacing w:after="0" w:line="240" w:lineRule="auto"/>
              <w:rPr>
                <w:rFonts w:ascii="Times New Roman" w:hAnsi="Times New Roman"/>
                <w:sz w:val="22"/>
                <w:lang w:eastAsia="lv-LV"/>
              </w:rPr>
            </w:pPr>
            <w:r w:rsidRPr="00A9298F">
              <w:rPr>
                <w:rFonts w:ascii="Times New Roman" w:hAnsi="Times New Roman"/>
                <w:sz w:val="22"/>
                <w:lang w:eastAsia="lv-LV"/>
              </w:rPr>
              <w:t>4. Finanšu līdzekļi papildu izdevumu finansēšanai (kompensējošu izdevumu samazinājumu norāda ar "+" zīmi)</w:t>
            </w:r>
          </w:p>
        </w:tc>
        <w:tc>
          <w:tcPr>
            <w:tcW w:w="49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2AD0CB" w14:textId="2E9EECAB" w:rsidR="008277E6" w:rsidRPr="00A9298F" w:rsidRDefault="00FE66F3"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X</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198D129" w14:textId="601D8B37" w:rsidR="008277E6"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E9D14CC" w14:textId="6872ACB2" w:rsidR="008277E6"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B33962C" w14:textId="12582233" w:rsidR="008277E6"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514FB70" w14:textId="5A24C9D4" w:rsidR="008277E6"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0FECF47" w14:textId="505FB8E9" w:rsidR="008277E6"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A62BD98" w14:textId="034595E5" w:rsidR="008277E6"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bookmarkEnd w:id="13"/>
      <w:tr w:rsidR="00A9298F" w:rsidRPr="00A9298F" w14:paraId="1CB29AA8" w14:textId="77777777" w:rsidTr="001E3970">
        <w:tc>
          <w:tcPr>
            <w:tcW w:w="1215" w:type="pct"/>
            <w:tcBorders>
              <w:top w:val="outset" w:sz="6" w:space="0" w:color="414142"/>
              <w:left w:val="outset" w:sz="6" w:space="0" w:color="414142"/>
              <w:bottom w:val="outset" w:sz="6" w:space="0" w:color="414142"/>
              <w:right w:val="outset" w:sz="6" w:space="0" w:color="414142"/>
            </w:tcBorders>
            <w:shd w:val="clear" w:color="auto" w:fill="FFFFFF"/>
          </w:tcPr>
          <w:p w14:paraId="065E0EE9" w14:textId="6BF620CE" w:rsidR="00FE66F3" w:rsidRPr="00A9298F" w:rsidRDefault="00FE66F3" w:rsidP="0016605B">
            <w:pPr>
              <w:spacing w:after="0" w:line="240" w:lineRule="auto"/>
              <w:rPr>
                <w:rFonts w:ascii="Times New Roman" w:hAnsi="Times New Roman"/>
                <w:sz w:val="22"/>
                <w:lang w:eastAsia="lv-LV"/>
              </w:rPr>
            </w:pPr>
            <w:r w:rsidRPr="00A9298F">
              <w:rPr>
                <w:rFonts w:ascii="Times New Roman" w:hAnsi="Times New Roman"/>
                <w:sz w:val="22"/>
                <w:lang w:eastAsia="lv-LV"/>
              </w:rPr>
              <w:t>5. Precizēta finansiālā ietekme</w:t>
            </w:r>
          </w:p>
        </w:tc>
        <w:tc>
          <w:tcPr>
            <w:tcW w:w="499" w:type="pct"/>
            <w:vMerge w:val="restart"/>
            <w:tcBorders>
              <w:top w:val="outset" w:sz="6" w:space="0" w:color="414142"/>
              <w:left w:val="outset" w:sz="6" w:space="0" w:color="414142"/>
              <w:right w:val="outset" w:sz="6" w:space="0" w:color="414142"/>
            </w:tcBorders>
            <w:shd w:val="clear" w:color="auto" w:fill="FFFFFF"/>
            <w:vAlign w:val="center"/>
          </w:tcPr>
          <w:p w14:paraId="616EA6B5" w14:textId="035332E6" w:rsidR="00FE66F3" w:rsidRPr="00A9298F" w:rsidRDefault="00FE66F3"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X</w:t>
            </w: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CFE5215" w14:textId="1F941E1A"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39FD1C8" w14:textId="10538FDC"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53FE40F" w14:textId="70C2AF2E"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F1CFDC7" w14:textId="77C763C1"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640651A" w14:textId="374AE09E"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F737DEC" w14:textId="4E97F0D4"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0AC97530" w14:textId="77777777" w:rsidTr="001E3970">
        <w:tc>
          <w:tcPr>
            <w:tcW w:w="1215" w:type="pct"/>
            <w:tcBorders>
              <w:top w:val="outset" w:sz="6" w:space="0" w:color="414142"/>
              <w:left w:val="outset" w:sz="6" w:space="0" w:color="414142"/>
              <w:bottom w:val="outset" w:sz="6" w:space="0" w:color="414142"/>
              <w:right w:val="outset" w:sz="6" w:space="0" w:color="414142"/>
            </w:tcBorders>
            <w:shd w:val="clear" w:color="auto" w:fill="FFFFFF"/>
          </w:tcPr>
          <w:p w14:paraId="18F2EC30" w14:textId="7D57038E" w:rsidR="00FE66F3" w:rsidRPr="00A9298F" w:rsidRDefault="00FE66F3" w:rsidP="0016605B">
            <w:pPr>
              <w:spacing w:after="0" w:line="240" w:lineRule="auto"/>
              <w:rPr>
                <w:rFonts w:ascii="Times New Roman" w:hAnsi="Times New Roman"/>
                <w:sz w:val="22"/>
                <w:lang w:eastAsia="lv-LV"/>
              </w:rPr>
            </w:pPr>
            <w:r w:rsidRPr="00A9298F">
              <w:rPr>
                <w:rFonts w:ascii="Times New Roman" w:hAnsi="Times New Roman"/>
                <w:sz w:val="22"/>
                <w:lang w:eastAsia="lv-LV"/>
              </w:rPr>
              <w:t>5.1. valsts pamatbudžets</w:t>
            </w:r>
          </w:p>
        </w:tc>
        <w:tc>
          <w:tcPr>
            <w:tcW w:w="499" w:type="pct"/>
            <w:vMerge/>
            <w:tcBorders>
              <w:left w:val="outset" w:sz="6" w:space="0" w:color="414142"/>
              <w:right w:val="outset" w:sz="6" w:space="0" w:color="414142"/>
            </w:tcBorders>
            <w:shd w:val="clear" w:color="auto" w:fill="FFFFFF"/>
            <w:vAlign w:val="center"/>
          </w:tcPr>
          <w:p w14:paraId="3A5BB06D" w14:textId="77777777" w:rsidR="00FE66F3" w:rsidRPr="00A9298F" w:rsidRDefault="00FE66F3" w:rsidP="0016605B">
            <w:pPr>
              <w:spacing w:after="0" w:line="240" w:lineRule="auto"/>
              <w:jc w:val="center"/>
              <w:rPr>
                <w:rFonts w:ascii="Times New Roman" w:hAnsi="Times New Roman"/>
                <w:sz w:val="22"/>
                <w:lang w:eastAsia="lv-LV"/>
              </w:rPr>
            </w:pP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A8C07E8" w14:textId="35FED047"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91845F8" w14:textId="0B8916C7"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3410A24" w14:textId="253B81BF"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12EF920" w14:textId="76ED51BA"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217DF46" w14:textId="09654881"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8DD3F12" w14:textId="0D9B4120"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65590610" w14:textId="77777777" w:rsidTr="001E3970">
        <w:tc>
          <w:tcPr>
            <w:tcW w:w="1215" w:type="pct"/>
            <w:tcBorders>
              <w:top w:val="outset" w:sz="6" w:space="0" w:color="414142"/>
              <w:left w:val="outset" w:sz="6" w:space="0" w:color="414142"/>
              <w:bottom w:val="outset" w:sz="6" w:space="0" w:color="414142"/>
              <w:right w:val="outset" w:sz="6" w:space="0" w:color="414142"/>
            </w:tcBorders>
            <w:shd w:val="clear" w:color="auto" w:fill="FFFFFF"/>
          </w:tcPr>
          <w:p w14:paraId="3C5F943B" w14:textId="3D02B589" w:rsidR="00FE66F3" w:rsidRPr="00A9298F" w:rsidRDefault="00FE66F3" w:rsidP="0016605B">
            <w:pPr>
              <w:spacing w:after="0" w:line="240" w:lineRule="auto"/>
              <w:rPr>
                <w:rFonts w:ascii="Times New Roman" w:hAnsi="Times New Roman"/>
                <w:sz w:val="22"/>
                <w:lang w:eastAsia="lv-LV"/>
              </w:rPr>
            </w:pPr>
            <w:r w:rsidRPr="00A9298F">
              <w:rPr>
                <w:rFonts w:ascii="Times New Roman" w:hAnsi="Times New Roman"/>
                <w:sz w:val="22"/>
                <w:lang w:eastAsia="lv-LV"/>
              </w:rPr>
              <w:t>5.2. speciālais budžets</w:t>
            </w:r>
          </w:p>
        </w:tc>
        <w:tc>
          <w:tcPr>
            <w:tcW w:w="499" w:type="pct"/>
            <w:vMerge/>
            <w:tcBorders>
              <w:left w:val="outset" w:sz="6" w:space="0" w:color="414142"/>
              <w:right w:val="outset" w:sz="6" w:space="0" w:color="414142"/>
            </w:tcBorders>
            <w:shd w:val="clear" w:color="auto" w:fill="FFFFFF"/>
            <w:vAlign w:val="center"/>
          </w:tcPr>
          <w:p w14:paraId="39C67AF8" w14:textId="77777777" w:rsidR="00FE66F3" w:rsidRPr="00A9298F" w:rsidRDefault="00FE66F3" w:rsidP="0016605B">
            <w:pPr>
              <w:spacing w:after="0" w:line="240" w:lineRule="auto"/>
              <w:jc w:val="center"/>
              <w:rPr>
                <w:rFonts w:ascii="Times New Roman" w:hAnsi="Times New Roman"/>
                <w:sz w:val="22"/>
                <w:lang w:eastAsia="lv-LV"/>
              </w:rPr>
            </w:pP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0E684647" w14:textId="181E2E50"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15CBE86" w14:textId="58E363B1"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6E060560" w14:textId="267452B9"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80926E3" w14:textId="57963961"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225CBC7" w14:textId="39242497"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F0747C4" w14:textId="3A9C9357"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63CD9D3F" w14:textId="77777777" w:rsidTr="001E3970">
        <w:tc>
          <w:tcPr>
            <w:tcW w:w="1215" w:type="pct"/>
            <w:tcBorders>
              <w:top w:val="outset" w:sz="6" w:space="0" w:color="414142"/>
              <w:left w:val="outset" w:sz="6" w:space="0" w:color="414142"/>
              <w:bottom w:val="outset" w:sz="6" w:space="0" w:color="414142"/>
              <w:right w:val="outset" w:sz="6" w:space="0" w:color="414142"/>
            </w:tcBorders>
            <w:shd w:val="clear" w:color="auto" w:fill="FFFFFF"/>
          </w:tcPr>
          <w:p w14:paraId="18A6AECE" w14:textId="48BEBFE2" w:rsidR="00FE66F3" w:rsidRPr="00A9298F" w:rsidRDefault="00FE66F3" w:rsidP="0016605B">
            <w:pPr>
              <w:spacing w:after="0" w:line="240" w:lineRule="auto"/>
              <w:rPr>
                <w:rFonts w:ascii="Times New Roman" w:hAnsi="Times New Roman"/>
                <w:sz w:val="22"/>
                <w:lang w:eastAsia="lv-LV"/>
              </w:rPr>
            </w:pPr>
            <w:r w:rsidRPr="00A9298F">
              <w:rPr>
                <w:rFonts w:ascii="Times New Roman" w:hAnsi="Times New Roman"/>
                <w:sz w:val="22"/>
                <w:lang w:eastAsia="lv-LV"/>
              </w:rPr>
              <w:t>5.3. pašvaldību budžets</w:t>
            </w:r>
          </w:p>
        </w:tc>
        <w:tc>
          <w:tcPr>
            <w:tcW w:w="499" w:type="pct"/>
            <w:vMerge/>
            <w:tcBorders>
              <w:left w:val="outset" w:sz="6" w:space="0" w:color="414142"/>
              <w:bottom w:val="outset" w:sz="6" w:space="0" w:color="414142"/>
              <w:right w:val="outset" w:sz="6" w:space="0" w:color="414142"/>
            </w:tcBorders>
            <w:shd w:val="clear" w:color="auto" w:fill="FFFFFF"/>
            <w:vAlign w:val="center"/>
          </w:tcPr>
          <w:p w14:paraId="4D8CD87F" w14:textId="77777777" w:rsidR="00FE66F3" w:rsidRPr="00A9298F" w:rsidRDefault="00FE66F3" w:rsidP="0016605B">
            <w:pPr>
              <w:spacing w:after="0" w:line="240" w:lineRule="auto"/>
              <w:jc w:val="center"/>
              <w:rPr>
                <w:rFonts w:ascii="Times New Roman" w:hAnsi="Times New Roman"/>
                <w:sz w:val="22"/>
                <w:lang w:eastAsia="lv-LV"/>
              </w:rPr>
            </w:pPr>
          </w:p>
        </w:tc>
        <w:tc>
          <w:tcPr>
            <w:tcW w:w="500"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2F5A5ACD" w14:textId="23CD4C52"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0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385A3C12" w14:textId="15F5A5DB"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78BF50F5" w14:textId="0BE881A7"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5E91BFB6" w14:textId="71C294E5"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1"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18749AF0" w14:textId="50D6FBFE"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c>
          <w:tcPr>
            <w:tcW w:w="572" w:type="pct"/>
            <w:tcBorders>
              <w:top w:val="outset" w:sz="6" w:space="0" w:color="414142"/>
              <w:left w:val="outset" w:sz="6" w:space="0" w:color="414142"/>
              <w:bottom w:val="outset" w:sz="6" w:space="0" w:color="414142"/>
              <w:right w:val="outset" w:sz="6" w:space="0" w:color="414142"/>
            </w:tcBorders>
            <w:shd w:val="clear" w:color="auto" w:fill="FFFFFF"/>
            <w:vAlign w:val="center"/>
          </w:tcPr>
          <w:p w14:paraId="4C68994B" w14:textId="628E2134" w:rsidR="00FE66F3" w:rsidRPr="00A9298F" w:rsidRDefault="00A21C2B" w:rsidP="0016605B">
            <w:pPr>
              <w:spacing w:after="0" w:line="240" w:lineRule="auto"/>
              <w:jc w:val="center"/>
              <w:rPr>
                <w:rFonts w:ascii="Times New Roman" w:hAnsi="Times New Roman"/>
                <w:sz w:val="22"/>
                <w:lang w:eastAsia="lv-LV"/>
              </w:rPr>
            </w:pPr>
            <w:r w:rsidRPr="00A9298F">
              <w:rPr>
                <w:rFonts w:ascii="Times New Roman" w:hAnsi="Times New Roman"/>
                <w:sz w:val="22"/>
                <w:lang w:eastAsia="lv-LV"/>
              </w:rPr>
              <w:t>0</w:t>
            </w:r>
          </w:p>
        </w:tc>
      </w:tr>
      <w:tr w:rsidR="00A9298F" w:rsidRPr="00A9298F" w14:paraId="5537E007" w14:textId="77777777" w:rsidTr="00E9301E">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2BD5F1AA" w14:textId="77777777" w:rsidR="0016605B" w:rsidRPr="00A9298F" w:rsidRDefault="0016605B" w:rsidP="0016605B">
            <w:pPr>
              <w:spacing w:after="0" w:line="240" w:lineRule="auto"/>
              <w:rPr>
                <w:rFonts w:ascii="Times New Roman" w:hAnsi="Times New Roman"/>
                <w:sz w:val="22"/>
                <w:lang w:eastAsia="lv-LV"/>
              </w:rPr>
            </w:pPr>
            <w:r w:rsidRPr="00A9298F">
              <w:rPr>
                <w:rFonts w:ascii="Times New Roman" w:hAnsi="Times New Roman"/>
                <w:sz w:val="22"/>
                <w:lang w:eastAsia="lv-LV"/>
              </w:rPr>
              <w:t>6. Detalizēts ieņēmumu un izdevumu aprēķins (ja nepieciešams, detalizētu ieņēmumu un izdevumu aprēķinu var pievienot anotācijas pielikumā)</w:t>
            </w:r>
          </w:p>
        </w:tc>
        <w:tc>
          <w:tcPr>
            <w:tcW w:w="3785" w:type="pct"/>
            <w:gridSpan w:val="7"/>
            <w:vMerge w:val="restar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9A4E026" w14:textId="389C11C7" w:rsidR="0016605B" w:rsidRPr="00A9298F" w:rsidRDefault="0016605B" w:rsidP="0016605B">
            <w:pPr>
              <w:spacing w:after="0" w:line="240" w:lineRule="auto"/>
              <w:rPr>
                <w:rFonts w:ascii="Times New Roman" w:hAnsi="Times New Roman"/>
                <w:sz w:val="22"/>
                <w:lang w:eastAsia="lv-LV"/>
              </w:rPr>
            </w:pPr>
            <w:r w:rsidRPr="00A9298F">
              <w:rPr>
                <w:rFonts w:ascii="Times New Roman" w:hAnsi="Times New Roman"/>
                <w:sz w:val="22"/>
                <w:lang w:eastAsia="lv-LV"/>
              </w:rPr>
              <w:t> Informāciju par finansējuma izmaiņām skatīt anotācijas pielikumā.</w:t>
            </w:r>
          </w:p>
        </w:tc>
      </w:tr>
      <w:tr w:rsidR="00A9298F" w:rsidRPr="00A9298F" w14:paraId="26282E65" w14:textId="77777777" w:rsidTr="00E9301E">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5B9A5EA8" w14:textId="77777777" w:rsidR="0016605B" w:rsidRPr="00A9298F" w:rsidRDefault="0016605B" w:rsidP="0016605B">
            <w:pPr>
              <w:spacing w:after="0" w:line="240" w:lineRule="auto"/>
              <w:rPr>
                <w:rFonts w:ascii="Times New Roman" w:hAnsi="Times New Roman"/>
                <w:sz w:val="22"/>
                <w:lang w:eastAsia="lv-LV"/>
              </w:rPr>
            </w:pPr>
            <w:r w:rsidRPr="00A9298F">
              <w:rPr>
                <w:rFonts w:ascii="Times New Roman" w:hAnsi="Times New Roman"/>
                <w:sz w:val="22"/>
                <w:lang w:eastAsia="lv-LV"/>
              </w:rPr>
              <w:t>6.1. detalizēts ieņēmumu aprēķins</w:t>
            </w:r>
          </w:p>
        </w:tc>
        <w:tc>
          <w:tcPr>
            <w:tcW w:w="3785" w:type="pct"/>
            <w:gridSpan w:val="7"/>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C2E455F" w14:textId="77777777" w:rsidR="0016605B" w:rsidRPr="00A9298F" w:rsidRDefault="0016605B" w:rsidP="0016605B">
            <w:pPr>
              <w:spacing w:after="0" w:line="240" w:lineRule="auto"/>
              <w:rPr>
                <w:rFonts w:ascii="Times New Roman" w:hAnsi="Times New Roman"/>
                <w:sz w:val="22"/>
                <w:lang w:eastAsia="lv-LV"/>
              </w:rPr>
            </w:pPr>
          </w:p>
        </w:tc>
      </w:tr>
      <w:tr w:rsidR="00A9298F" w:rsidRPr="00A9298F" w14:paraId="50E7C37E" w14:textId="77777777" w:rsidTr="00E9301E">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6E88AD35" w14:textId="77777777" w:rsidR="0016605B" w:rsidRPr="00A9298F" w:rsidRDefault="0016605B" w:rsidP="0016605B">
            <w:pPr>
              <w:spacing w:after="0" w:line="240" w:lineRule="auto"/>
              <w:rPr>
                <w:rFonts w:ascii="Times New Roman" w:hAnsi="Times New Roman"/>
                <w:sz w:val="22"/>
                <w:lang w:eastAsia="lv-LV"/>
              </w:rPr>
            </w:pPr>
            <w:r w:rsidRPr="00A9298F">
              <w:rPr>
                <w:rFonts w:ascii="Times New Roman" w:hAnsi="Times New Roman"/>
                <w:sz w:val="22"/>
                <w:lang w:eastAsia="lv-LV"/>
              </w:rPr>
              <w:t>6.2. detalizēts izdevumu aprēķins</w:t>
            </w:r>
          </w:p>
        </w:tc>
        <w:tc>
          <w:tcPr>
            <w:tcW w:w="3785" w:type="pct"/>
            <w:gridSpan w:val="7"/>
            <w:vMerge/>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0C69C644" w14:textId="77777777" w:rsidR="0016605B" w:rsidRPr="00A9298F" w:rsidRDefault="0016605B" w:rsidP="0016605B">
            <w:pPr>
              <w:spacing w:after="0" w:line="240" w:lineRule="auto"/>
              <w:rPr>
                <w:rFonts w:ascii="Times New Roman" w:hAnsi="Times New Roman"/>
                <w:sz w:val="22"/>
                <w:lang w:eastAsia="lv-LV"/>
              </w:rPr>
            </w:pPr>
          </w:p>
        </w:tc>
      </w:tr>
      <w:tr w:rsidR="00A9298F" w:rsidRPr="00A9298F" w14:paraId="6464DEC1" w14:textId="77777777" w:rsidTr="00E9301E">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664399BB" w14:textId="77777777" w:rsidR="0016605B" w:rsidRPr="00A9298F" w:rsidRDefault="0016605B" w:rsidP="0016605B">
            <w:pPr>
              <w:spacing w:after="0" w:line="240" w:lineRule="auto"/>
              <w:rPr>
                <w:rFonts w:ascii="Times New Roman" w:hAnsi="Times New Roman"/>
                <w:sz w:val="22"/>
                <w:lang w:eastAsia="lv-LV"/>
              </w:rPr>
            </w:pPr>
            <w:r w:rsidRPr="00A9298F">
              <w:rPr>
                <w:rFonts w:ascii="Times New Roman" w:hAnsi="Times New Roman"/>
                <w:sz w:val="22"/>
                <w:lang w:eastAsia="lv-LV"/>
              </w:rPr>
              <w:t>7. Amata vietu skaita izmaiņas</w:t>
            </w:r>
          </w:p>
        </w:tc>
        <w:tc>
          <w:tcPr>
            <w:tcW w:w="3785" w:type="pct"/>
            <w:gridSpan w:val="7"/>
            <w:tcBorders>
              <w:top w:val="outset" w:sz="6" w:space="0" w:color="414142"/>
              <w:left w:val="outset" w:sz="6" w:space="0" w:color="414142"/>
              <w:bottom w:val="outset" w:sz="6" w:space="0" w:color="414142"/>
              <w:right w:val="outset" w:sz="6" w:space="0" w:color="414142"/>
            </w:tcBorders>
            <w:shd w:val="clear" w:color="auto" w:fill="FFFFFF"/>
            <w:hideMark/>
          </w:tcPr>
          <w:p w14:paraId="4A6D766C" w14:textId="77777777" w:rsidR="0016605B" w:rsidRPr="00A9298F" w:rsidRDefault="0016605B" w:rsidP="0016605B">
            <w:pPr>
              <w:spacing w:after="0" w:line="240" w:lineRule="auto"/>
              <w:rPr>
                <w:rFonts w:ascii="Times New Roman" w:hAnsi="Times New Roman"/>
                <w:sz w:val="22"/>
                <w:lang w:eastAsia="lv-LV"/>
              </w:rPr>
            </w:pPr>
            <w:r w:rsidRPr="00A9298F">
              <w:rPr>
                <w:rFonts w:ascii="Times New Roman" w:hAnsi="Times New Roman"/>
                <w:sz w:val="22"/>
                <w:lang w:eastAsia="lv-LV"/>
              </w:rPr>
              <w:t>Projekts šo jomu neskar.</w:t>
            </w:r>
          </w:p>
        </w:tc>
      </w:tr>
      <w:tr w:rsidR="00A9298F" w:rsidRPr="00A9298F" w14:paraId="0B3ED078" w14:textId="77777777" w:rsidTr="00E9301E">
        <w:tc>
          <w:tcPr>
            <w:tcW w:w="1215" w:type="pct"/>
            <w:tcBorders>
              <w:top w:val="outset" w:sz="6" w:space="0" w:color="414142"/>
              <w:left w:val="outset" w:sz="6" w:space="0" w:color="414142"/>
              <w:bottom w:val="outset" w:sz="6" w:space="0" w:color="414142"/>
              <w:right w:val="outset" w:sz="6" w:space="0" w:color="414142"/>
            </w:tcBorders>
            <w:shd w:val="clear" w:color="auto" w:fill="FFFFFF"/>
            <w:hideMark/>
          </w:tcPr>
          <w:p w14:paraId="0CC283EF" w14:textId="77777777" w:rsidR="0016605B" w:rsidRPr="00A9298F" w:rsidRDefault="0016605B" w:rsidP="0016605B">
            <w:pPr>
              <w:spacing w:after="0" w:line="240" w:lineRule="auto"/>
              <w:rPr>
                <w:rFonts w:ascii="Times New Roman" w:hAnsi="Times New Roman"/>
                <w:sz w:val="22"/>
                <w:lang w:eastAsia="lv-LV"/>
              </w:rPr>
            </w:pPr>
            <w:r w:rsidRPr="00A9298F">
              <w:rPr>
                <w:rFonts w:ascii="Times New Roman" w:hAnsi="Times New Roman"/>
                <w:sz w:val="22"/>
                <w:lang w:eastAsia="lv-LV"/>
              </w:rPr>
              <w:t>8. Cita informācija</w:t>
            </w:r>
          </w:p>
        </w:tc>
        <w:tc>
          <w:tcPr>
            <w:tcW w:w="3785" w:type="pct"/>
            <w:gridSpan w:val="7"/>
            <w:tcBorders>
              <w:top w:val="outset" w:sz="6" w:space="0" w:color="414142"/>
              <w:left w:val="outset" w:sz="6" w:space="0" w:color="414142"/>
              <w:bottom w:val="outset" w:sz="6" w:space="0" w:color="414142"/>
              <w:right w:val="outset" w:sz="6" w:space="0" w:color="414142"/>
            </w:tcBorders>
            <w:shd w:val="clear" w:color="auto" w:fill="FFFFFF"/>
            <w:hideMark/>
          </w:tcPr>
          <w:p w14:paraId="434A75CC" w14:textId="77D0CDC9" w:rsidR="0016605B" w:rsidRPr="002429C3" w:rsidRDefault="0016605B" w:rsidP="0016605B">
            <w:pPr>
              <w:spacing w:after="0" w:line="240" w:lineRule="auto"/>
              <w:jc w:val="both"/>
              <w:rPr>
                <w:rFonts w:ascii="Times New Roman" w:hAnsi="Times New Roman"/>
                <w:sz w:val="22"/>
                <w:lang w:eastAsia="lv-LV"/>
              </w:rPr>
            </w:pPr>
            <w:r w:rsidRPr="00A9298F">
              <w:rPr>
                <w:rFonts w:ascii="Times New Roman" w:hAnsi="Times New Roman"/>
                <w:sz w:val="22"/>
                <w:lang w:eastAsia="lv-LV"/>
              </w:rPr>
              <w:t xml:space="preserve">MK rīkojuma projekta ietvaros norādītie kapitālieguldījumu apmēri var tikt precizēti </w:t>
            </w:r>
            <w:r w:rsidR="003D7118" w:rsidRPr="00A9298F">
              <w:rPr>
                <w:rFonts w:ascii="Times New Roman" w:hAnsi="Times New Roman"/>
                <w:sz w:val="22"/>
                <w:lang w:eastAsia="lv-LV"/>
              </w:rPr>
              <w:t xml:space="preserve">būvprojekta precizēšanas laikā, pirms būvdarbu līguma noslēgšanas un </w:t>
            </w:r>
            <w:r w:rsidRPr="00A9298F">
              <w:rPr>
                <w:rFonts w:ascii="Times New Roman" w:hAnsi="Times New Roman"/>
                <w:sz w:val="22"/>
                <w:lang w:eastAsia="lv-LV"/>
              </w:rPr>
              <w:t>būvdarbu laikā, ja objektīvu vai ekonomiski pamatotu iemeslu rezultātā mainījies to apmērs</w:t>
            </w:r>
            <w:r w:rsidR="003D7118" w:rsidRPr="00A9298F">
              <w:rPr>
                <w:rFonts w:ascii="Times New Roman" w:hAnsi="Times New Roman"/>
                <w:sz w:val="22"/>
                <w:lang w:eastAsia="lv-LV"/>
              </w:rPr>
              <w:t>.</w:t>
            </w:r>
            <w:r w:rsidRPr="00A9298F">
              <w:rPr>
                <w:rFonts w:ascii="Times New Roman" w:hAnsi="Times New Roman"/>
                <w:sz w:val="22"/>
                <w:lang w:eastAsia="lv-LV"/>
              </w:rPr>
              <w:t xml:space="preserve">  Provizoriski aprēķinātais nomas maksas</w:t>
            </w:r>
            <w:r w:rsidR="003D7118" w:rsidRPr="00A9298F">
              <w:rPr>
                <w:rFonts w:ascii="Times New Roman" w:hAnsi="Times New Roman"/>
                <w:sz w:val="22"/>
                <w:lang w:eastAsia="lv-LV"/>
              </w:rPr>
              <w:t xml:space="preserve"> un papildu maksājumu</w:t>
            </w:r>
            <w:r w:rsidRPr="00A9298F">
              <w:rPr>
                <w:rFonts w:ascii="Times New Roman" w:hAnsi="Times New Roman"/>
                <w:sz w:val="22"/>
                <w:lang w:eastAsia="lv-LV"/>
              </w:rPr>
              <w:t xml:space="preserve"> apmērs atbilstoši faktiskajām </w:t>
            </w:r>
            <w:r w:rsidR="003D7118" w:rsidRPr="00A9298F">
              <w:rPr>
                <w:rFonts w:ascii="Times New Roman" w:hAnsi="Times New Roman"/>
                <w:sz w:val="22"/>
                <w:lang w:eastAsia="lv-LV"/>
              </w:rPr>
              <w:t xml:space="preserve">būvniecības un </w:t>
            </w:r>
            <w:r w:rsidRPr="00A9298F">
              <w:rPr>
                <w:rFonts w:ascii="Times New Roman" w:hAnsi="Times New Roman"/>
                <w:sz w:val="22"/>
                <w:lang w:eastAsia="lv-LV"/>
              </w:rPr>
              <w:t xml:space="preserve">pārvaldīšanas izmaksām precizējams pēc būvobjekta nodošanas ekspluatācijā. </w:t>
            </w:r>
            <w:r w:rsidR="0021049A" w:rsidRPr="002429C3">
              <w:rPr>
                <w:rFonts w:ascii="Times New Roman" w:hAnsi="Times New Roman"/>
                <w:sz w:val="22"/>
                <w:lang w:eastAsia="lv-LV"/>
              </w:rPr>
              <w:t xml:space="preserve">Nekustamā īpašuma Mārstaļu ielā 6, Rīgā, attīstības projekta finansēšanai plānots izmantot aizņemtos līdzekļus, līdz ar to nomas maksas aprēķinā ir izmantota provizoriska aizņēmuma likme, kas precizējama pēc aizņēmuma līguma noslēgšanas. </w:t>
            </w:r>
            <w:r w:rsidRPr="002429C3">
              <w:rPr>
                <w:rFonts w:ascii="Times New Roman" w:hAnsi="Times New Roman"/>
                <w:sz w:val="22"/>
                <w:lang w:eastAsia="lv-LV"/>
              </w:rPr>
              <w:t xml:space="preserve">Aplēstās </w:t>
            </w:r>
            <w:r w:rsidR="003D7118" w:rsidRPr="002429C3">
              <w:rPr>
                <w:rFonts w:ascii="Times New Roman" w:hAnsi="Times New Roman"/>
                <w:sz w:val="22"/>
                <w:lang w:eastAsia="lv-LV"/>
              </w:rPr>
              <w:t>labiekārtošanas un ekspozīcijas izveides</w:t>
            </w:r>
            <w:r w:rsidRPr="002429C3">
              <w:rPr>
                <w:rFonts w:ascii="Times New Roman" w:hAnsi="Times New Roman"/>
                <w:sz w:val="22"/>
                <w:lang w:eastAsia="lv-LV"/>
              </w:rPr>
              <w:t xml:space="preserve"> izmaksas precizējamas pēc iepirkuma procedūras veikšanas.</w:t>
            </w:r>
          </w:p>
          <w:p w14:paraId="75362AB4" w14:textId="4131AA1B" w:rsidR="00540EB0" w:rsidRPr="00A9298F" w:rsidRDefault="00540EB0" w:rsidP="0016605B">
            <w:pPr>
              <w:spacing w:after="0" w:line="240" w:lineRule="auto"/>
              <w:jc w:val="both"/>
              <w:rPr>
                <w:rFonts w:ascii="Times New Roman" w:hAnsi="Times New Roman"/>
                <w:sz w:val="22"/>
                <w:lang w:eastAsia="lv-LV"/>
              </w:rPr>
            </w:pPr>
            <w:r w:rsidRPr="002429C3">
              <w:rPr>
                <w:rFonts w:ascii="Times New Roman" w:hAnsi="Times New Roman"/>
                <w:sz w:val="22"/>
                <w:lang w:eastAsia="lv-LV"/>
              </w:rPr>
              <w:lastRenderedPageBreak/>
              <w:t xml:space="preserve">Ņemot vērā to, ka VNĪ ir piederīga pie vispārējās valdības institucionālā sektora, atbilstoši Eiropas Kontu sistēmas metodoloģijai projekta ietekme uz vispārējās valdības budžeta bilanci </w:t>
            </w:r>
            <w:r w:rsidR="00564A9F" w:rsidRPr="002429C3">
              <w:rPr>
                <w:rFonts w:ascii="Times New Roman" w:hAnsi="Times New Roman"/>
                <w:sz w:val="22"/>
                <w:lang w:eastAsia="lv-LV"/>
              </w:rPr>
              <w:t xml:space="preserve">2019.-2021.gadā </w:t>
            </w:r>
            <w:r w:rsidRPr="002429C3">
              <w:rPr>
                <w:rFonts w:ascii="Times New Roman" w:hAnsi="Times New Roman"/>
                <w:sz w:val="22"/>
                <w:lang w:eastAsia="lv-LV"/>
              </w:rPr>
              <w:t>tiek plānota: 20</w:t>
            </w:r>
            <w:r w:rsidR="001442D3" w:rsidRPr="002429C3">
              <w:rPr>
                <w:rFonts w:ascii="Times New Roman" w:hAnsi="Times New Roman"/>
                <w:sz w:val="22"/>
                <w:lang w:eastAsia="lv-LV"/>
              </w:rPr>
              <w:t>19.gadā</w:t>
            </w:r>
            <w:r w:rsidR="00564A9F" w:rsidRPr="002429C3">
              <w:rPr>
                <w:rFonts w:ascii="Times New Roman" w:hAnsi="Times New Roman"/>
                <w:sz w:val="22"/>
                <w:lang w:eastAsia="lv-LV"/>
              </w:rPr>
              <w:t xml:space="preserve"> -</w:t>
            </w:r>
            <w:r w:rsidR="001442D3" w:rsidRPr="002429C3">
              <w:rPr>
                <w:rFonts w:ascii="Times New Roman" w:hAnsi="Times New Roman"/>
                <w:sz w:val="22"/>
                <w:lang w:eastAsia="lv-LV"/>
              </w:rPr>
              <w:t xml:space="preserve"> </w:t>
            </w:r>
            <w:r w:rsidR="00564A9F" w:rsidRPr="002429C3">
              <w:rPr>
                <w:rFonts w:ascii="Times New Roman" w:hAnsi="Times New Roman"/>
                <w:sz w:val="22"/>
                <w:lang w:eastAsia="lv-LV"/>
              </w:rPr>
              <w:t xml:space="preserve">202 880 </w:t>
            </w:r>
            <w:r w:rsidR="00564A9F" w:rsidRPr="002429C3">
              <w:rPr>
                <w:rFonts w:ascii="Times New Roman" w:hAnsi="Times New Roman"/>
                <w:i/>
                <w:sz w:val="22"/>
                <w:lang w:eastAsia="lv-LV"/>
              </w:rPr>
              <w:t>euro</w:t>
            </w:r>
            <w:r w:rsidR="00564A9F" w:rsidRPr="002429C3">
              <w:rPr>
                <w:rFonts w:ascii="Times New Roman" w:hAnsi="Times New Roman"/>
                <w:sz w:val="22"/>
                <w:lang w:eastAsia="lv-LV"/>
              </w:rPr>
              <w:t xml:space="preserve">, 2020.gadā - 1 654 187 </w:t>
            </w:r>
            <w:r w:rsidR="00564A9F" w:rsidRPr="002429C3">
              <w:rPr>
                <w:rFonts w:ascii="Times New Roman" w:hAnsi="Times New Roman"/>
                <w:i/>
                <w:sz w:val="22"/>
                <w:lang w:eastAsia="lv-LV"/>
              </w:rPr>
              <w:t>euro</w:t>
            </w:r>
            <w:r w:rsidR="00564A9F" w:rsidRPr="002429C3">
              <w:rPr>
                <w:rFonts w:ascii="Times New Roman" w:hAnsi="Times New Roman"/>
                <w:sz w:val="22"/>
                <w:lang w:eastAsia="lv-LV"/>
              </w:rPr>
              <w:t xml:space="preserve">, 2021.gadā - 1 295 166 </w:t>
            </w:r>
            <w:r w:rsidR="00564A9F" w:rsidRPr="002429C3">
              <w:rPr>
                <w:rFonts w:ascii="Times New Roman" w:hAnsi="Times New Roman"/>
                <w:i/>
                <w:sz w:val="22"/>
                <w:lang w:eastAsia="lv-LV"/>
              </w:rPr>
              <w:t>euro</w:t>
            </w:r>
            <w:r w:rsidR="00564A9F" w:rsidRPr="002429C3">
              <w:rPr>
                <w:rFonts w:ascii="Times New Roman" w:hAnsi="Times New Roman"/>
                <w:sz w:val="22"/>
                <w:lang w:eastAsia="lv-LV"/>
              </w:rPr>
              <w:t xml:space="preserve">. Ņemot vērā to, ka </w:t>
            </w:r>
            <w:r w:rsidR="00EF5A81" w:rsidRPr="002429C3">
              <w:rPr>
                <w:rFonts w:ascii="Times New Roman" w:hAnsi="Times New Roman"/>
                <w:sz w:val="22"/>
                <w:lang w:eastAsia="lv-LV"/>
              </w:rPr>
              <w:t>tiek</w:t>
            </w:r>
            <w:r w:rsidR="00564A9F" w:rsidRPr="002429C3">
              <w:rPr>
                <w:rFonts w:ascii="Times New Roman" w:hAnsi="Times New Roman"/>
                <w:sz w:val="22"/>
                <w:lang w:eastAsia="lv-LV"/>
              </w:rPr>
              <w:t xml:space="preserve"> pārskatīti plānotie kapitālieguldījumi 2019.-2021.gadā cit</w:t>
            </w:r>
            <w:r w:rsidR="00E60674" w:rsidRPr="002429C3">
              <w:rPr>
                <w:rFonts w:ascii="Times New Roman" w:hAnsi="Times New Roman"/>
                <w:sz w:val="22"/>
                <w:lang w:eastAsia="lv-LV"/>
              </w:rPr>
              <w:t>os</w:t>
            </w:r>
            <w:r w:rsidR="00564A9F" w:rsidRPr="002429C3">
              <w:rPr>
                <w:rFonts w:ascii="Times New Roman" w:hAnsi="Times New Roman"/>
                <w:sz w:val="22"/>
                <w:lang w:eastAsia="lv-LV"/>
              </w:rPr>
              <w:t xml:space="preserve"> VNĪ īstenotaj</w:t>
            </w:r>
            <w:r w:rsidR="00E60674" w:rsidRPr="002429C3">
              <w:rPr>
                <w:rFonts w:ascii="Times New Roman" w:hAnsi="Times New Roman"/>
                <w:sz w:val="22"/>
                <w:lang w:eastAsia="lv-LV"/>
              </w:rPr>
              <w:t>os</w:t>
            </w:r>
            <w:r w:rsidR="00564A9F" w:rsidRPr="002429C3">
              <w:rPr>
                <w:rFonts w:ascii="Times New Roman" w:hAnsi="Times New Roman"/>
                <w:sz w:val="22"/>
                <w:lang w:eastAsia="lv-LV"/>
              </w:rPr>
              <w:t xml:space="preserve"> attīstības projekt</w:t>
            </w:r>
            <w:r w:rsidR="00E60674" w:rsidRPr="002429C3">
              <w:rPr>
                <w:rFonts w:ascii="Times New Roman" w:hAnsi="Times New Roman"/>
                <w:sz w:val="22"/>
                <w:lang w:eastAsia="lv-LV"/>
              </w:rPr>
              <w:t>os</w:t>
            </w:r>
            <w:r w:rsidR="00564A9F" w:rsidRPr="002429C3">
              <w:rPr>
                <w:rFonts w:ascii="Times New Roman" w:hAnsi="Times New Roman"/>
                <w:sz w:val="22"/>
                <w:lang w:eastAsia="lv-LV"/>
              </w:rPr>
              <w:t>, kopējā ietekme u</w:t>
            </w:r>
            <w:r w:rsidR="006A39A2" w:rsidRPr="002429C3">
              <w:rPr>
                <w:rFonts w:ascii="Times New Roman" w:hAnsi="Times New Roman"/>
                <w:sz w:val="22"/>
                <w:lang w:eastAsia="lv-LV"/>
              </w:rPr>
              <w:t>z</w:t>
            </w:r>
            <w:r w:rsidR="00564A9F" w:rsidRPr="002429C3">
              <w:rPr>
                <w:rFonts w:ascii="Times New Roman" w:hAnsi="Times New Roman"/>
                <w:sz w:val="22"/>
                <w:lang w:eastAsia="lv-LV"/>
              </w:rPr>
              <w:t xml:space="preserve"> </w:t>
            </w:r>
            <w:r w:rsidR="006A39A2" w:rsidRPr="002429C3">
              <w:rPr>
                <w:rFonts w:ascii="Times New Roman" w:hAnsi="Times New Roman"/>
                <w:sz w:val="22"/>
                <w:lang w:eastAsia="lv-LV"/>
              </w:rPr>
              <w:t xml:space="preserve">vispārējās valdības budžeta bilanci </w:t>
            </w:r>
            <w:r w:rsidR="00CE1625" w:rsidRPr="002429C3">
              <w:rPr>
                <w:rFonts w:ascii="Times New Roman" w:hAnsi="Times New Roman"/>
                <w:sz w:val="22"/>
                <w:lang w:eastAsia="lv-LV"/>
              </w:rPr>
              <w:t xml:space="preserve">2019.-2021.gadā </w:t>
            </w:r>
            <w:r w:rsidR="006A39A2" w:rsidRPr="002429C3">
              <w:rPr>
                <w:rFonts w:ascii="Times New Roman" w:hAnsi="Times New Roman"/>
                <w:sz w:val="22"/>
                <w:lang w:eastAsia="lv-LV"/>
              </w:rPr>
              <w:t>plānota</w:t>
            </w:r>
            <w:r w:rsidR="00564A9F" w:rsidRPr="002429C3">
              <w:rPr>
                <w:rFonts w:ascii="Times New Roman" w:hAnsi="Times New Roman"/>
                <w:sz w:val="22"/>
                <w:lang w:eastAsia="lv-LV"/>
              </w:rPr>
              <w:t xml:space="preserve"> neitrāla.</w:t>
            </w:r>
            <w:r w:rsidR="0021049A" w:rsidRPr="002429C3">
              <w:rPr>
                <w:rFonts w:ascii="Times New Roman" w:hAnsi="Times New Roman"/>
                <w:sz w:val="22"/>
                <w:lang w:eastAsia="lv-LV"/>
              </w:rPr>
              <w:t xml:space="preserve"> Projekts rada negatīvu ietekmi 2018.gadā, bet tā tiek kompensēta ar labāku nekā plānots saimnieciskās un finanšu darbības rezultātu atbilstoši Eiropas Kontu sistēmas metodoloģijai.</w:t>
            </w:r>
          </w:p>
          <w:p w14:paraId="1D4C17EE" w14:textId="10BB454A" w:rsidR="00390355" w:rsidRPr="00A9298F" w:rsidRDefault="00390355" w:rsidP="0016605B">
            <w:pPr>
              <w:spacing w:after="0" w:line="240" w:lineRule="auto"/>
              <w:jc w:val="both"/>
              <w:rPr>
                <w:rFonts w:ascii="Times New Roman" w:hAnsi="Times New Roman"/>
                <w:sz w:val="22"/>
                <w:lang w:eastAsia="lv-LV"/>
              </w:rPr>
            </w:pPr>
            <w:r w:rsidRPr="00A9298F">
              <w:rPr>
                <w:rFonts w:ascii="Times New Roman" w:hAnsi="Times New Roman"/>
                <w:sz w:val="22"/>
                <w:lang w:eastAsia="lv-LV"/>
              </w:rPr>
              <w:t xml:space="preserve">Ņemot vērā to, ka saskaņā ar </w:t>
            </w:r>
            <w:r w:rsidR="00192D61" w:rsidRPr="00A9298F">
              <w:rPr>
                <w:rFonts w:ascii="Times New Roman" w:hAnsi="Times New Roman"/>
                <w:sz w:val="22"/>
                <w:lang w:eastAsia="lv-LV"/>
              </w:rPr>
              <w:t>MK</w:t>
            </w:r>
            <w:r w:rsidRPr="00A9298F">
              <w:rPr>
                <w:rFonts w:ascii="Times New Roman" w:hAnsi="Times New Roman"/>
                <w:sz w:val="22"/>
                <w:lang w:eastAsia="lv-LV"/>
              </w:rPr>
              <w:t xml:space="preserve"> rīkojumu Nr.391 Kultūras ministrijas budžetā </w:t>
            </w:r>
            <w:r w:rsidR="00127BD6" w:rsidRPr="00A9298F">
              <w:rPr>
                <w:rFonts w:ascii="Times New Roman" w:hAnsi="Times New Roman"/>
                <w:sz w:val="22"/>
                <w:lang w:eastAsia="lv-LV"/>
              </w:rPr>
              <w:t xml:space="preserve">2022.gadam paredzams finansējums labiekārtošanas un ekspozīcijas izveides izdevumu segšanai 947 587 </w:t>
            </w:r>
            <w:r w:rsidR="00127BD6" w:rsidRPr="00A9298F">
              <w:rPr>
                <w:rFonts w:ascii="Times New Roman" w:hAnsi="Times New Roman"/>
                <w:i/>
                <w:sz w:val="22"/>
                <w:lang w:eastAsia="lv-LV"/>
              </w:rPr>
              <w:t>euro</w:t>
            </w:r>
            <w:r w:rsidR="00127BD6" w:rsidRPr="00A9298F">
              <w:rPr>
                <w:rFonts w:ascii="Times New Roman" w:hAnsi="Times New Roman"/>
                <w:sz w:val="22"/>
                <w:lang w:eastAsia="lv-LV"/>
              </w:rPr>
              <w:t xml:space="preserve"> un nekustamā īpašuma Pils laukumā 2, Rīgā, nomas maksas un papildu maksājumu izdevumu segšanai 2022.gadā 21 379 </w:t>
            </w:r>
            <w:r w:rsidR="00127BD6" w:rsidRPr="00A9298F">
              <w:rPr>
                <w:rFonts w:ascii="Times New Roman" w:hAnsi="Times New Roman"/>
                <w:i/>
                <w:sz w:val="22"/>
                <w:lang w:eastAsia="lv-LV"/>
              </w:rPr>
              <w:t>euro</w:t>
            </w:r>
            <w:r w:rsidR="00127BD6" w:rsidRPr="00A9298F">
              <w:rPr>
                <w:rFonts w:ascii="Times New Roman" w:hAnsi="Times New Roman"/>
                <w:sz w:val="22"/>
                <w:lang w:eastAsia="lv-LV"/>
              </w:rPr>
              <w:t xml:space="preserve"> un no 2023.gada katru gadu 126 234 </w:t>
            </w:r>
            <w:r w:rsidR="00127BD6" w:rsidRPr="00A9298F">
              <w:rPr>
                <w:rFonts w:ascii="Times New Roman" w:hAnsi="Times New Roman"/>
                <w:i/>
                <w:sz w:val="22"/>
                <w:lang w:eastAsia="lv-LV"/>
              </w:rPr>
              <w:t>euro</w:t>
            </w:r>
            <w:r w:rsidR="00127BD6" w:rsidRPr="00A9298F">
              <w:rPr>
                <w:rFonts w:ascii="Times New Roman" w:hAnsi="Times New Roman"/>
                <w:sz w:val="22"/>
                <w:lang w:eastAsia="lv-LV"/>
              </w:rPr>
              <w:t xml:space="preserve">, Kultūras ministrijai papildu nepieciešamā finansējuma apmērs 2022.gadā </w:t>
            </w:r>
            <w:r w:rsidR="00EF5A81" w:rsidRPr="00A9298F">
              <w:rPr>
                <w:rFonts w:ascii="Times New Roman" w:hAnsi="Times New Roman"/>
                <w:sz w:val="22"/>
                <w:lang w:eastAsia="lv-LV"/>
              </w:rPr>
              <w:t>ir</w:t>
            </w:r>
            <w:r w:rsidR="00127BD6" w:rsidRPr="00A9298F">
              <w:rPr>
                <w:rFonts w:ascii="Times New Roman" w:hAnsi="Times New Roman"/>
                <w:sz w:val="22"/>
                <w:lang w:eastAsia="lv-LV"/>
              </w:rPr>
              <w:t xml:space="preserve"> </w:t>
            </w:r>
            <w:r w:rsidR="00EF5A81" w:rsidRPr="00A9298F">
              <w:rPr>
                <w:rFonts w:ascii="Times New Roman" w:hAnsi="Times New Roman"/>
                <w:sz w:val="22"/>
                <w:lang w:eastAsia="lv-LV"/>
              </w:rPr>
              <w:t>31</w:t>
            </w:r>
            <w:r w:rsidR="00E60674" w:rsidRPr="00A9298F">
              <w:rPr>
                <w:rFonts w:ascii="Times New Roman" w:hAnsi="Times New Roman"/>
                <w:sz w:val="22"/>
                <w:lang w:eastAsia="lv-LV"/>
              </w:rPr>
              <w:t>6</w:t>
            </w:r>
            <w:r w:rsidR="00EF5A81" w:rsidRPr="00A9298F">
              <w:rPr>
                <w:rFonts w:ascii="Times New Roman" w:hAnsi="Times New Roman"/>
                <w:sz w:val="22"/>
                <w:lang w:eastAsia="lv-LV"/>
              </w:rPr>
              <w:t> </w:t>
            </w:r>
            <w:r w:rsidR="00E60674" w:rsidRPr="00A9298F">
              <w:rPr>
                <w:rFonts w:ascii="Times New Roman" w:hAnsi="Times New Roman"/>
                <w:sz w:val="22"/>
                <w:lang w:eastAsia="lv-LV"/>
              </w:rPr>
              <w:t>241</w:t>
            </w:r>
            <w:r w:rsidR="00EF5A81" w:rsidRPr="00A9298F">
              <w:rPr>
                <w:rFonts w:ascii="Times New Roman" w:hAnsi="Times New Roman"/>
                <w:sz w:val="22"/>
                <w:lang w:eastAsia="lv-LV"/>
              </w:rPr>
              <w:t xml:space="preserve"> </w:t>
            </w:r>
            <w:r w:rsidR="00EF5A81" w:rsidRPr="00A9298F">
              <w:rPr>
                <w:rFonts w:ascii="Times New Roman" w:hAnsi="Times New Roman"/>
                <w:i/>
                <w:sz w:val="22"/>
                <w:lang w:eastAsia="lv-LV"/>
              </w:rPr>
              <w:t>euro</w:t>
            </w:r>
            <w:r w:rsidR="00EF5A81" w:rsidRPr="00A9298F">
              <w:rPr>
                <w:rFonts w:ascii="Times New Roman" w:hAnsi="Times New Roman"/>
                <w:sz w:val="22"/>
                <w:lang w:eastAsia="lv-LV"/>
              </w:rPr>
              <w:t xml:space="preserve"> </w:t>
            </w:r>
            <w:r w:rsidR="00127BD6" w:rsidRPr="00A9298F">
              <w:rPr>
                <w:rFonts w:ascii="Times New Roman" w:hAnsi="Times New Roman"/>
                <w:sz w:val="22"/>
                <w:lang w:eastAsia="lv-LV"/>
              </w:rPr>
              <w:t xml:space="preserve">un 2023. -2041.gadam </w:t>
            </w:r>
            <w:r w:rsidR="00E60674" w:rsidRPr="00A9298F">
              <w:rPr>
                <w:rFonts w:ascii="Times New Roman" w:hAnsi="Times New Roman"/>
                <w:sz w:val="22"/>
                <w:lang w:eastAsia="lv-LV"/>
              </w:rPr>
              <w:t>201</w:t>
            </w:r>
            <w:r w:rsidR="00EF5A81" w:rsidRPr="00A9298F">
              <w:rPr>
                <w:rFonts w:ascii="Times New Roman" w:hAnsi="Times New Roman"/>
                <w:sz w:val="22"/>
                <w:lang w:eastAsia="lv-LV"/>
              </w:rPr>
              <w:t> </w:t>
            </w:r>
            <w:r w:rsidR="00E60674" w:rsidRPr="00A9298F">
              <w:rPr>
                <w:rFonts w:ascii="Times New Roman" w:hAnsi="Times New Roman"/>
                <w:sz w:val="22"/>
                <w:lang w:eastAsia="lv-LV"/>
              </w:rPr>
              <w:t>348</w:t>
            </w:r>
            <w:r w:rsidR="00EF5A81" w:rsidRPr="00A9298F">
              <w:rPr>
                <w:rFonts w:ascii="Times New Roman" w:hAnsi="Times New Roman"/>
                <w:sz w:val="22"/>
                <w:lang w:eastAsia="lv-LV"/>
              </w:rPr>
              <w:t xml:space="preserve"> </w:t>
            </w:r>
            <w:r w:rsidR="00EF5A81" w:rsidRPr="00A9298F">
              <w:rPr>
                <w:rFonts w:ascii="Times New Roman" w:hAnsi="Times New Roman"/>
                <w:i/>
                <w:sz w:val="22"/>
                <w:lang w:eastAsia="lv-LV"/>
              </w:rPr>
              <w:t>euro</w:t>
            </w:r>
            <w:r w:rsidR="00EF5A81" w:rsidRPr="00A9298F">
              <w:rPr>
                <w:rFonts w:ascii="Times New Roman" w:hAnsi="Times New Roman"/>
                <w:sz w:val="22"/>
                <w:lang w:eastAsia="lv-LV"/>
              </w:rPr>
              <w:t>.</w:t>
            </w:r>
          </w:p>
        </w:tc>
      </w:tr>
    </w:tbl>
    <w:p w14:paraId="0DC88C5E" w14:textId="77777777" w:rsidR="00C66484" w:rsidRPr="00A9298F" w:rsidRDefault="00C66484" w:rsidP="007A0272">
      <w:pPr>
        <w:pStyle w:val="naisf"/>
        <w:spacing w:before="0" w:after="0"/>
        <w:ind w:firstLine="0"/>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468"/>
        <w:gridCol w:w="2172"/>
        <w:gridCol w:w="7278"/>
      </w:tblGrid>
      <w:tr w:rsidR="00A9298F" w:rsidRPr="00A9298F" w14:paraId="484CB7F5" w14:textId="77777777" w:rsidTr="00C66484">
        <w:trPr>
          <w:jc w:val="center"/>
        </w:trPr>
        <w:tc>
          <w:tcPr>
            <w:tcW w:w="9918" w:type="dxa"/>
            <w:gridSpan w:val="3"/>
            <w:tcBorders>
              <w:top w:val="single" w:sz="4" w:space="0" w:color="auto"/>
              <w:left w:val="single" w:sz="4" w:space="0" w:color="auto"/>
              <w:bottom w:val="single" w:sz="4" w:space="0" w:color="auto"/>
              <w:right w:val="single" w:sz="4" w:space="0" w:color="auto"/>
            </w:tcBorders>
          </w:tcPr>
          <w:p w14:paraId="660AD2FA" w14:textId="77777777" w:rsidR="008277E6" w:rsidRPr="00A9298F" w:rsidRDefault="008277E6" w:rsidP="00824D95">
            <w:pPr>
              <w:spacing w:beforeAutospacing="1" w:after="60" w:afterAutospacing="1" w:line="240" w:lineRule="auto"/>
              <w:jc w:val="center"/>
              <w:rPr>
                <w:rFonts w:ascii="Times New Roman" w:eastAsia="Times New Roman" w:hAnsi="Times New Roman"/>
                <w:b/>
                <w:sz w:val="24"/>
                <w:szCs w:val="24"/>
                <w:lang w:eastAsia="lv-LV"/>
              </w:rPr>
            </w:pPr>
            <w:bookmarkStart w:id="14" w:name="_Hlk514519430"/>
            <w:r w:rsidRPr="00A9298F">
              <w:rPr>
                <w:rFonts w:ascii="Times New Roman" w:eastAsia="Times New Roman" w:hAnsi="Times New Roman"/>
                <w:b/>
                <w:sz w:val="24"/>
                <w:szCs w:val="24"/>
                <w:lang w:eastAsia="lv-LV"/>
              </w:rPr>
              <w:t>IV. Tiesību akta projekta ietekme uz spēkā esošo tiesību normu sistēmu</w:t>
            </w:r>
          </w:p>
        </w:tc>
      </w:tr>
      <w:tr w:rsidR="00A9298F" w:rsidRPr="00A9298F" w14:paraId="1A6182F3" w14:textId="77777777" w:rsidTr="00C66484">
        <w:tblPrEx>
          <w:tblBorders>
            <w:top w:val="outset" w:sz="6" w:space="0" w:color="000000"/>
            <w:left w:val="outset" w:sz="6" w:space="0" w:color="000000"/>
            <w:bottom w:val="outset" w:sz="6" w:space="0" w:color="000000"/>
            <w:right w:val="outset" w:sz="6" w:space="0" w:color="000000"/>
            <w:insideH w:val="none" w:sz="0" w:space="0" w:color="auto"/>
            <w:insideV w:val="none" w:sz="0" w:space="0" w:color="auto"/>
          </w:tblBorders>
          <w:tblCellMar>
            <w:top w:w="30" w:type="dxa"/>
            <w:bottom w:w="30" w:type="dxa"/>
          </w:tblCellMar>
          <w:tblLook w:val="04A0" w:firstRow="1" w:lastRow="0" w:firstColumn="1" w:lastColumn="0" w:noHBand="0" w:noVBand="1"/>
        </w:tblPrEx>
        <w:trPr>
          <w:jc w:val="center"/>
        </w:trPr>
        <w:tc>
          <w:tcPr>
            <w:tcW w:w="468" w:type="dxa"/>
            <w:tcBorders>
              <w:top w:val="outset" w:sz="6" w:space="0" w:color="000000"/>
              <w:left w:val="outset" w:sz="6" w:space="0" w:color="000000"/>
              <w:bottom w:val="outset" w:sz="6" w:space="0" w:color="000000"/>
              <w:right w:val="outset" w:sz="6" w:space="0" w:color="000000"/>
            </w:tcBorders>
            <w:hideMark/>
          </w:tcPr>
          <w:p w14:paraId="423A0480" w14:textId="77777777" w:rsidR="008277E6" w:rsidRPr="00A9298F" w:rsidRDefault="008277E6" w:rsidP="00824D95">
            <w:pPr>
              <w:spacing w:after="0" w:line="240" w:lineRule="auto"/>
              <w:jc w:val="center"/>
              <w:rPr>
                <w:rFonts w:ascii="Times New Roman" w:eastAsia="Times New Roman" w:hAnsi="Times New Roman"/>
                <w:sz w:val="24"/>
                <w:szCs w:val="24"/>
                <w:lang w:eastAsia="lv-LV"/>
              </w:rPr>
            </w:pPr>
            <w:r w:rsidRPr="00A9298F">
              <w:rPr>
                <w:rFonts w:ascii="Times New Roman" w:eastAsia="Times New Roman" w:hAnsi="Times New Roman"/>
                <w:sz w:val="24"/>
                <w:szCs w:val="24"/>
                <w:lang w:eastAsia="lv-LV"/>
              </w:rPr>
              <w:t>1.</w:t>
            </w:r>
          </w:p>
        </w:tc>
        <w:tc>
          <w:tcPr>
            <w:tcW w:w="2172" w:type="dxa"/>
            <w:tcBorders>
              <w:top w:val="outset" w:sz="6" w:space="0" w:color="000000"/>
              <w:left w:val="outset" w:sz="6" w:space="0" w:color="000000"/>
              <w:bottom w:val="outset" w:sz="6" w:space="0" w:color="000000"/>
              <w:right w:val="outset" w:sz="6" w:space="0" w:color="000000"/>
            </w:tcBorders>
            <w:hideMark/>
          </w:tcPr>
          <w:p w14:paraId="46CB7BD0" w14:textId="77777777" w:rsidR="008277E6" w:rsidRPr="00A9298F" w:rsidRDefault="008277E6" w:rsidP="00824D95">
            <w:pPr>
              <w:tabs>
                <w:tab w:val="left" w:pos="2628"/>
              </w:tabs>
              <w:spacing w:after="0" w:line="240" w:lineRule="auto"/>
              <w:rPr>
                <w:rFonts w:ascii="Times New Roman" w:hAnsi="Times New Roman"/>
                <w:iCs/>
                <w:sz w:val="24"/>
                <w:szCs w:val="24"/>
                <w:lang w:eastAsia="lv-LV"/>
              </w:rPr>
            </w:pPr>
            <w:r w:rsidRPr="00A9298F">
              <w:rPr>
                <w:rFonts w:ascii="Times New Roman" w:hAnsi="Times New Roman"/>
                <w:sz w:val="24"/>
                <w:szCs w:val="24"/>
                <w:lang w:eastAsia="lv-LV"/>
              </w:rPr>
              <w:t>Nepieciešamie saistītie tiesību aktu projekti</w:t>
            </w:r>
          </w:p>
        </w:tc>
        <w:tc>
          <w:tcPr>
            <w:tcW w:w="7278" w:type="dxa"/>
            <w:tcBorders>
              <w:top w:val="outset" w:sz="6" w:space="0" w:color="000000"/>
              <w:left w:val="outset" w:sz="6" w:space="0" w:color="000000"/>
              <w:bottom w:val="outset" w:sz="6" w:space="0" w:color="000000"/>
              <w:right w:val="outset" w:sz="6" w:space="0" w:color="000000"/>
            </w:tcBorders>
          </w:tcPr>
          <w:p w14:paraId="10D7E216" w14:textId="4AD0F536" w:rsidR="008277E6" w:rsidRDefault="003218C2" w:rsidP="005F56DF">
            <w:pPr>
              <w:pStyle w:val="NormalWeb"/>
              <w:spacing w:before="0" w:after="0"/>
              <w:ind w:left="1" w:right="61" w:firstLine="270"/>
              <w:jc w:val="both"/>
              <w:rPr>
                <w:bCs/>
              </w:rPr>
            </w:pPr>
            <w:r w:rsidRPr="00A9298F">
              <w:rPr>
                <w:bCs/>
              </w:rPr>
              <w:t xml:space="preserve">Ministru kabineta rīkojuma projekts “Par finansējumu Rakstniecības un mūzikas muzejam nekustamā īpašuma Mārstaļu ielā 6, Rīgā, daļas nomas maksas, </w:t>
            </w:r>
            <w:r w:rsidR="0084680F" w:rsidRPr="00A9298F">
              <w:rPr>
                <w:bCs/>
              </w:rPr>
              <w:t xml:space="preserve">papildu maksājumu, </w:t>
            </w:r>
            <w:r w:rsidRPr="00A9298F">
              <w:rPr>
                <w:bCs/>
              </w:rPr>
              <w:t>pārcelšanās, labiekārtošanas un ekspozīcijas izveides izdevumu segšanai” un Ministru kabineta rīkojuma projekts “Grozījum</w:t>
            </w:r>
            <w:r w:rsidR="0001090A">
              <w:rPr>
                <w:bCs/>
              </w:rPr>
              <w:t>i</w:t>
            </w:r>
            <w:r w:rsidRPr="00A9298F">
              <w:rPr>
                <w:bCs/>
              </w:rPr>
              <w:t xml:space="preserve"> Ministru kabineta 2017.gada 31.jūlija rīkojumā Nr.391 “Par finansējuma piešķiršanu Rakstniecības un mūzikas muzeja pārbūves darbu veikšanai Pils laukumā 2, Rīgā, telpu nomas maksas, labiekārtošanas un ekspozīcijas izveides izdevumu segšanai”” Ministru kabinetā skatāmi vienlaikus.</w:t>
            </w:r>
          </w:p>
          <w:p w14:paraId="4D5BFA06" w14:textId="5ABC9D5A" w:rsidR="00C94B08" w:rsidRDefault="00C94B08" w:rsidP="005F56DF">
            <w:pPr>
              <w:pStyle w:val="NormalWeb"/>
              <w:spacing w:before="0" w:after="0"/>
              <w:ind w:left="1" w:right="61" w:firstLine="270"/>
              <w:jc w:val="both"/>
              <w:rPr>
                <w:bCs/>
              </w:rPr>
            </w:pPr>
            <w:r>
              <w:rPr>
                <w:bCs/>
              </w:rPr>
              <w:t>Rīkojumu projekti Ministru kabineta sēdē skatāmi arī kopā ar:</w:t>
            </w:r>
          </w:p>
          <w:p w14:paraId="26CD3AF2" w14:textId="787D215E" w:rsidR="005F56DF" w:rsidRDefault="005F56DF" w:rsidP="005F56DF">
            <w:pPr>
              <w:pStyle w:val="NormalWeb"/>
              <w:spacing w:before="0" w:after="0"/>
              <w:ind w:left="1" w:right="61" w:firstLine="270"/>
              <w:jc w:val="both"/>
              <w:rPr>
                <w:bCs/>
              </w:rPr>
            </w:pPr>
            <w:r>
              <w:rPr>
                <w:bCs/>
              </w:rPr>
              <w:t xml:space="preserve">- </w:t>
            </w:r>
            <w:r w:rsidRPr="005F56DF">
              <w:rPr>
                <w:bCs/>
              </w:rPr>
              <w:t xml:space="preserve">Ministru kabineta rīkojuma projektu “Par apropriācijas pārdali”;  </w:t>
            </w:r>
          </w:p>
          <w:p w14:paraId="3B42179E" w14:textId="759DEAB0" w:rsidR="005F56DF" w:rsidRPr="005F56DF" w:rsidRDefault="005F56DF" w:rsidP="005F56DF">
            <w:pPr>
              <w:pStyle w:val="NormalWeb"/>
              <w:spacing w:after="0"/>
              <w:ind w:left="1" w:right="61" w:firstLine="270"/>
              <w:jc w:val="both"/>
              <w:rPr>
                <w:bCs/>
              </w:rPr>
            </w:pPr>
            <w:r>
              <w:rPr>
                <w:bCs/>
              </w:rPr>
              <w:t xml:space="preserve">- </w:t>
            </w:r>
            <w:r w:rsidRPr="005F56DF">
              <w:rPr>
                <w:bCs/>
              </w:rPr>
              <w:t>Ministru kabineta rīkojuma projekt</w:t>
            </w:r>
            <w:r w:rsidR="00EE1872">
              <w:rPr>
                <w:bCs/>
              </w:rPr>
              <w:t>u</w:t>
            </w:r>
            <w:r w:rsidRPr="005F56DF">
              <w:rPr>
                <w:bCs/>
              </w:rPr>
              <w:t xml:space="preserve"> “Grozījumi Ministru kabineta 2018.gada 12.jūnija rīkojumā Nr.267 “Par finansējumu Rīgas pils Konventa Pils laukumā 3, Rīgā, un Muzeju krātuvju kompleksa Pulka ielā 8, Rīgā, būvniecības projekta, nomas maksas, pārcelšanās un aprīkojuma iegādes izdevumu segšanai””</w:t>
            </w:r>
            <w:r>
              <w:rPr>
                <w:bCs/>
              </w:rPr>
              <w:t>;</w:t>
            </w:r>
          </w:p>
          <w:p w14:paraId="6446EB6F" w14:textId="10B1C0EE" w:rsidR="005F56DF" w:rsidRPr="005F56DF" w:rsidRDefault="005F56DF" w:rsidP="005F56DF">
            <w:pPr>
              <w:pStyle w:val="NormalWeb"/>
              <w:spacing w:after="0"/>
              <w:ind w:left="1" w:right="61" w:firstLine="270"/>
              <w:jc w:val="both"/>
              <w:rPr>
                <w:bCs/>
              </w:rPr>
            </w:pPr>
            <w:r>
              <w:rPr>
                <w:bCs/>
              </w:rPr>
              <w:t xml:space="preserve">- </w:t>
            </w:r>
            <w:r w:rsidRPr="005F56DF">
              <w:rPr>
                <w:bCs/>
              </w:rPr>
              <w:t>Ministru kabineta rīkojuma projektu “Grozījums Ministru kabineta 2018.gada 12.jūnija rīkojumā Nr.266“Par finansējumu Padomju okupācijas upuru piemiņas memoriāla kompleksa izveides izdevumu segšanai””;</w:t>
            </w:r>
          </w:p>
          <w:p w14:paraId="0FC30009" w14:textId="7B49B8D4" w:rsidR="005F56DF" w:rsidRPr="005F56DF" w:rsidRDefault="005F56DF" w:rsidP="005F56DF">
            <w:pPr>
              <w:pStyle w:val="NormalWeb"/>
              <w:spacing w:after="0"/>
              <w:ind w:left="1" w:right="61" w:firstLine="270"/>
              <w:jc w:val="both"/>
              <w:rPr>
                <w:bCs/>
              </w:rPr>
            </w:pPr>
            <w:r>
              <w:rPr>
                <w:bCs/>
              </w:rPr>
              <w:t xml:space="preserve">- </w:t>
            </w:r>
            <w:r w:rsidRPr="005F56DF">
              <w:rPr>
                <w:bCs/>
              </w:rPr>
              <w:t>Ministru kabineta rīkojuma projektu „Par finansējumu ēku Slokas ielā 52A, Slokas ielā 52B, Rīgā, pārbūves darbu profesionālās izglītības kompetences centra “Nacionālā Mākslu vidusskola” vajadzībām izdevumu segšanai”;</w:t>
            </w:r>
          </w:p>
          <w:p w14:paraId="0759C830" w14:textId="7376112D" w:rsidR="00DC7641" w:rsidRPr="00A9298F" w:rsidRDefault="005F56DF" w:rsidP="005F56DF">
            <w:pPr>
              <w:pStyle w:val="NormalWeb"/>
              <w:spacing w:before="0" w:after="0"/>
              <w:ind w:left="1" w:right="61" w:firstLine="270"/>
              <w:jc w:val="both"/>
              <w:rPr>
                <w:bCs/>
              </w:rPr>
            </w:pPr>
            <w:r>
              <w:rPr>
                <w:bCs/>
              </w:rPr>
              <w:t xml:space="preserve">- </w:t>
            </w:r>
            <w:r w:rsidRPr="005F56DF">
              <w:rPr>
                <w:bCs/>
              </w:rPr>
              <w:t>Ministru kabineta rīkojuma projektu “Grozījums Ministru kabineta 2018.gada 12.jūnija rīkojumā Nr.265 “Par finansējumu Jaunā Rīgas teātra ēku Lāčplēša ielā 25, Rīgā, pārbūves, nomas maksas, pārcelšanās un aprīkojuma iegādes izdevumu segšanai””.</w:t>
            </w:r>
          </w:p>
        </w:tc>
      </w:tr>
      <w:tr w:rsidR="00A9298F" w:rsidRPr="00A9298F" w14:paraId="7A5A9BBB" w14:textId="77777777" w:rsidTr="00C66484">
        <w:tblPrEx>
          <w:tblBorders>
            <w:top w:val="outset" w:sz="6" w:space="0" w:color="000000"/>
            <w:left w:val="outset" w:sz="6" w:space="0" w:color="000000"/>
            <w:bottom w:val="outset" w:sz="6" w:space="0" w:color="000000"/>
            <w:right w:val="outset" w:sz="6" w:space="0" w:color="000000"/>
            <w:insideH w:val="none" w:sz="0" w:space="0" w:color="auto"/>
            <w:insideV w:val="none" w:sz="0" w:space="0" w:color="auto"/>
          </w:tblBorders>
          <w:tblCellMar>
            <w:top w:w="30" w:type="dxa"/>
            <w:bottom w:w="30" w:type="dxa"/>
          </w:tblCellMar>
          <w:tblLook w:val="04A0" w:firstRow="1" w:lastRow="0" w:firstColumn="1" w:lastColumn="0" w:noHBand="0" w:noVBand="1"/>
        </w:tblPrEx>
        <w:trPr>
          <w:trHeight w:val="234"/>
          <w:jc w:val="center"/>
        </w:trPr>
        <w:tc>
          <w:tcPr>
            <w:tcW w:w="468" w:type="dxa"/>
            <w:tcBorders>
              <w:top w:val="outset" w:sz="6" w:space="0" w:color="000000"/>
              <w:left w:val="outset" w:sz="6" w:space="0" w:color="000000"/>
              <w:bottom w:val="outset" w:sz="6" w:space="0" w:color="000000"/>
              <w:right w:val="outset" w:sz="6" w:space="0" w:color="000000"/>
            </w:tcBorders>
            <w:hideMark/>
          </w:tcPr>
          <w:p w14:paraId="29E96FE2" w14:textId="77777777" w:rsidR="008277E6" w:rsidRPr="00A9298F" w:rsidRDefault="008277E6" w:rsidP="00824D95">
            <w:pPr>
              <w:spacing w:after="0" w:line="240" w:lineRule="auto"/>
              <w:jc w:val="center"/>
              <w:rPr>
                <w:rFonts w:ascii="Times New Roman" w:eastAsia="Times New Roman" w:hAnsi="Times New Roman"/>
                <w:sz w:val="24"/>
                <w:szCs w:val="24"/>
                <w:lang w:eastAsia="lv-LV"/>
              </w:rPr>
            </w:pPr>
            <w:r w:rsidRPr="00A9298F">
              <w:rPr>
                <w:rFonts w:ascii="Times New Roman" w:eastAsia="Times New Roman" w:hAnsi="Times New Roman"/>
                <w:sz w:val="24"/>
                <w:szCs w:val="24"/>
                <w:lang w:eastAsia="lv-LV"/>
              </w:rPr>
              <w:t>2.</w:t>
            </w:r>
          </w:p>
        </w:tc>
        <w:tc>
          <w:tcPr>
            <w:tcW w:w="2172" w:type="dxa"/>
            <w:tcBorders>
              <w:top w:val="outset" w:sz="6" w:space="0" w:color="000000"/>
              <w:left w:val="outset" w:sz="6" w:space="0" w:color="000000"/>
              <w:bottom w:val="outset" w:sz="6" w:space="0" w:color="000000"/>
              <w:right w:val="outset" w:sz="6" w:space="0" w:color="000000"/>
            </w:tcBorders>
            <w:hideMark/>
          </w:tcPr>
          <w:p w14:paraId="7B75EF24" w14:textId="77777777" w:rsidR="008277E6" w:rsidRPr="00A9298F" w:rsidRDefault="008277E6" w:rsidP="00824D95">
            <w:pPr>
              <w:tabs>
                <w:tab w:val="left" w:pos="2628"/>
              </w:tabs>
              <w:spacing w:after="0" w:line="240" w:lineRule="auto"/>
              <w:jc w:val="both"/>
              <w:rPr>
                <w:rFonts w:ascii="Times New Roman" w:hAnsi="Times New Roman"/>
                <w:sz w:val="24"/>
                <w:szCs w:val="24"/>
                <w:lang w:eastAsia="lv-LV"/>
              </w:rPr>
            </w:pPr>
            <w:r w:rsidRPr="00A9298F">
              <w:rPr>
                <w:rFonts w:ascii="Times New Roman" w:hAnsi="Times New Roman"/>
                <w:sz w:val="24"/>
                <w:szCs w:val="24"/>
                <w:lang w:eastAsia="lv-LV"/>
              </w:rPr>
              <w:t>Atbildīgā institūcija</w:t>
            </w:r>
          </w:p>
        </w:tc>
        <w:tc>
          <w:tcPr>
            <w:tcW w:w="7278" w:type="dxa"/>
            <w:tcBorders>
              <w:top w:val="outset" w:sz="6" w:space="0" w:color="000000"/>
              <w:left w:val="outset" w:sz="6" w:space="0" w:color="000000"/>
              <w:bottom w:val="outset" w:sz="6" w:space="0" w:color="000000"/>
              <w:right w:val="outset" w:sz="6" w:space="0" w:color="000000"/>
            </w:tcBorders>
          </w:tcPr>
          <w:p w14:paraId="76642133" w14:textId="1ED7742B" w:rsidR="008277E6" w:rsidRPr="00A9298F" w:rsidRDefault="00D632BB" w:rsidP="00824D95">
            <w:pPr>
              <w:spacing w:after="60" w:line="240" w:lineRule="auto"/>
              <w:rPr>
                <w:rFonts w:ascii="Times New Roman" w:hAnsi="Times New Roman"/>
                <w:sz w:val="24"/>
                <w:szCs w:val="24"/>
                <w:lang w:eastAsia="lv-LV"/>
              </w:rPr>
            </w:pPr>
            <w:r w:rsidRPr="00A9298F">
              <w:rPr>
                <w:rFonts w:ascii="Times New Roman" w:hAnsi="Times New Roman"/>
                <w:bCs/>
                <w:sz w:val="24"/>
                <w:szCs w:val="24"/>
                <w:lang w:eastAsia="lv-LV"/>
              </w:rPr>
              <w:t>Finanšu ministrija (VNĪ)</w:t>
            </w:r>
          </w:p>
        </w:tc>
      </w:tr>
      <w:tr w:rsidR="008277E6" w:rsidRPr="00A9298F" w14:paraId="77940D70" w14:textId="77777777" w:rsidTr="00C66484">
        <w:tblPrEx>
          <w:tblBorders>
            <w:top w:val="outset" w:sz="6" w:space="0" w:color="000000"/>
            <w:left w:val="outset" w:sz="6" w:space="0" w:color="000000"/>
            <w:bottom w:val="outset" w:sz="6" w:space="0" w:color="000000"/>
            <w:right w:val="outset" w:sz="6" w:space="0" w:color="000000"/>
            <w:insideH w:val="none" w:sz="0" w:space="0" w:color="auto"/>
            <w:insideV w:val="none" w:sz="0" w:space="0" w:color="auto"/>
          </w:tblBorders>
          <w:tblCellMar>
            <w:top w:w="30" w:type="dxa"/>
            <w:bottom w:w="30" w:type="dxa"/>
          </w:tblCellMar>
          <w:tblLook w:val="04A0" w:firstRow="1" w:lastRow="0" w:firstColumn="1" w:lastColumn="0" w:noHBand="0" w:noVBand="1"/>
        </w:tblPrEx>
        <w:trPr>
          <w:jc w:val="center"/>
        </w:trPr>
        <w:tc>
          <w:tcPr>
            <w:tcW w:w="468" w:type="dxa"/>
            <w:tcBorders>
              <w:top w:val="outset" w:sz="6" w:space="0" w:color="000000"/>
              <w:left w:val="outset" w:sz="6" w:space="0" w:color="000000"/>
              <w:bottom w:val="outset" w:sz="6" w:space="0" w:color="000000"/>
              <w:right w:val="outset" w:sz="6" w:space="0" w:color="000000"/>
            </w:tcBorders>
            <w:hideMark/>
          </w:tcPr>
          <w:p w14:paraId="01155F08" w14:textId="77777777" w:rsidR="008277E6" w:rsidRPr="00A9298F" w:rsidRDefault="008277E6" w:rsidP="00824D95">
            <w:pPr>
              <w:spacing w:after="0" w:line="240" w:lineRule="auto"/>
              <w:jc w:val="center"/>
              <w:rPr>
                <w:rFonts w:ascii="Times New Roman" w:eastAsia="Times New Roman" w:hAnsi="Times New Roman"/>
                <w:sz w:val="24"/>
                <w:szCs w:val="24"/>
                <w:lang w:eastAsia="lv-LV"/>
              </w:rPr>
            </w:pPr>
            <w:r w:rsidRPr="00A9298F">
              <w:rPr>
                <w:rFonts w:ascii="Times New Roman" w:eastAsia="Times New Roman" w:hAnsi="Times New Roman"/>
                <w:sz w:val="24"/>
                <w:szCs w:val="24"/>
                <w:lang w:eastAsia="lv-LV"/>
              </w:rPr>
              <w:t>3.</w:t>
            </w:r>
          </w:p>
        </w:tc>
        <w:tc>
          <w:tcPr>
            <w:tcW w:w="2172" w:type="dxa"/>
            <w:tcBorders>
              <w:top w:val="outset" w:sz="6" w:space="0" w:color="000000"/>
              <w:left w:val="outset" w:sz="6" w:space="0" w:color="000000"/>
              <w:bottom w:val="outset" w:sz="6" w:space="0" w:color="000000"/>
              <w:right w:val="outset" w:sz="6" w:space="0" w:color="000000"/>
            </w:tcBorders>
            <w:hideMark/>
          </w:tcPr>
          <w:p w14:paraId="2BEB6064" w14:textId="77777777" w:rsidR="008277E6" w:rsidRPr="00A9298F" w:rsidRDefault="008277E6" w:rsidP="00824D95">
            <w:pPr>
              <w:tabs>
                <w:tab w:val="left" w:pos="2628"/>
              </w:tabs>
              <w:spacing w:after="0" w:line="240" w:lineRule="auto"/>
              <w:jc w:val="both"/>
              <w:rPr>
                <w:rFonts w:ascii="Times New Roman" w:hAnsi="Times New Roman"/>
                <w:iCs/>
                <w:sz w:val="24"/>
                <w:szCs w:val="24"/>
                <w:lang w:eastAsia="lv-LV"/>
              </w:rPr>
            </w:pPr>
            <w:r w:rsidRPr="00A9298F">
              <w:rPr>
                <w:rFonts w:ascii="Times New Roman" w:hAnsi="Times New Roman"/>
                <w:sz w:val="24"/>
                <w:szCs w:val="24"/>
                <w:lang w:eastAsia="lv-LV"/>
              </w:rPr>
              <w:t>Cita informācija</w:t>
            </w:r>
          </w:p>
        </w:tc>
        <w:tc>
          <w:tcPr>
            <w:tcW w:w="7278" w:type="dxa"/>
            <w:tcBorders>
              <w:top w:val="outset" w:sz="6" w:space="0" w:color="000000"/>
              <w:left w:val="outset" w:sz="6" w:space="0" w:color="000000"/>
              <w:bottom w:val="outset" w:sz="6" w:space="0" w:color="000000"/>
              <w:right w:val="outset" w:sz="6" w:space="0" w:color="000000"/>
            </w:tcBorders>
          </w:tcPr>
          <w:p w14:paraId="7FDDB5CA" w14:textId="77777777" w:rsidR="008277E6" w:rsidRPr="00A9298F" w:rsidRDefault="008277E6" w:rsidP="00824D95">
            <w:pPr>
              <w:tabs>
                <w:tab w:val="left" w:pos="2628"/>
              </w:tabs>
              <w:spacing w:after="60" w:line="240" w:lineRule="auto"/>
              <w:jc w:val="both"/>
              <w:rPr>
                <w:rFonts w:ascii="Times New Roman" w:hAnsi="Times New Roman"/>
                <w:iCs/>
                <w:sz w:val="24"/>
                <w:szCs w:val="24"/>
                <w:lang w:eastAsia="lv-LV"/>
              </w:rPr>
            </w:pPr>
            <w:r w:rsidRPr="00A9298F">
              <w:rPr>
                <w:rFonts w:ascii="Times New Roman" w:hAnsi="Times New Roman"/>
                <w:sz w:val="24"/>
                <w:szCs w:val="24"/>
                <w:lang w:eastAsia="lv-LV"/>
              </w:rPr>
              <w:t>Nav.</w:t>
            </w:r>
          </w:p>
        </w:tc>
      </w:tr>
      <w:bookmarkEnd w:id="14"/>
    </w:tbl>
    <w:p w14:paraId="44039F86" w14:textId="77777777" w:rsidR="008277E6" w:rsidRPr="00A9298F" w:rsidRDefault="008277E6" w:rsidP="008277E6">
      <w:pPr>
        <w:spacing w:after="0" w:line="240" w:lineRule="auto"/>
        <w:rPr>
          <w:rFonts w:ascii="Times New Roman" w:hAnsi="Times New Roman"/>
          <w:sz w:val="24"/>
          <w:szCs w:val="24"/>
          <w:lang w:eastAsia="lv-LV"/>
        </w:rPr>
      </w:pPr>
    </w:p>
    <w:tbl>
      <w:tblPr>
        <w:tblW w:w="5480" w:type="pct"/>
        <w:tblInd w:w="-434" w:type="dxa"/>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9924"/>
      </w:tblGrid>
      <w:tr w:rsidR="00A9298F" w:rsidRPr="00A9298F" w14:paraId="0E49E59F" w14:textId="77777777" w:rsidTr="00C66484">
        <w:tc>
          <w:tcPr>
            <w:tcW w:w="5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A0BB5CA" w14:textId="77777777" w:rsidR="008277E6" w:rsidRPr="00A9298F" w:rsidRDefault="008277E6" w:rsidP="00824D95">
            <w:pPr>
              <w:spacing w:before="100" w:beforeAutospacing="1" w:after="100" w:afterAutospacing="1" w:line="293" w:lineRule="atLeast"/>
              <w:jc w:val="center"/>
              <w:rPr>
                <w:rFonts w:ascii="Times New Roman" w:hAnsi="Times New Roman"/>
                <w:b/>
                <w:bCs/>
                <w:sz w:val="24"/>
                <w:szCs w:val="24"/>
                <w:lang w:eastAsia="lv-LV"/>
              </w:rPr>
            </w:pPr>
            <w:r w:rsidRPr="00A9298F">
              <w:rPr>
                <w:rFonts w:ascii="Times New Roman" w:hAnsi="Times New Roman"/>
                <w:b/>
                <w:bCs/>
                <w:sz w:val="24"/>
                <w:szCs w:val="24"/>
                <w:lang w:eastAsia="lv-LV"/>
              </w:rPr>
              <w:lastRenderedPageBreak/>
              <w:t>V. Tiesību akta projekta atbilstība Latvijas Republikas starptautiskajām saistībām</w:t>
            </w:r>
          </w:p>
        </w:tc>
      </w:tr>
      <w:tr w:rsidR="00A9298F" w:rsidRPr="00A9298F" w14:paraId="03B476C2" w14:textId="77777777" w:rsidTr="00C66484">
        <w:trPr>
          <w:trHeight w:val="254"/>
        </w:trPr>
        <w:tc>
          <w:tcPr>
            <w:tcW w:w="5000" w:type="pct"/>
            <w:tcBorders>
              <w:top w:val="outset" w:sz="6" w:space="0" w:color="414142"/>
              <w:left w:val="outset" w:sz="6" w:space="0" w:color="414142"/>
              <w:right w:val="outset" w:sz="6" w:space="0" w:color="414142"/>
            </w:tcBorders>
            <w:shd w:val="clear" w:color="auto" w:fill="FFFFFF"/>
          </w:tcPr>
          <w:p w14:paraId="43FAB311" w14:textId="77777777" w:rsidR="008277E6" w:rsidRPr="00A9298F" w:rsidRDefault="008277E6" w:rsidP="00824D95">
            <w:pPr>
              <w:spacing w:after="0" w:line="240" w:lineRule="auto"/>
              <w:jc w:val="center"/>
              <w:rPr>
                <w:rFonts w:ascii="Times New Roman" w:hAnsi="Times New Roman"/>
                <w:sz w:val="24"/>
                <w:szCs w:val="24"/>
                <w:lang w:eastAsia="lv-LV"/>
              </w:rPr>
            </w:pPr>
            <w:r w:rsidRPr="00A9298F">
              <w:rPr>
                <w:rFonts w:ascii="Times New Roman" w:hAnsi="Times New Roman"/>
                <w:sz w:val="24"/>
                <w:szCs w:val="24"/>
                <w:lang w:eastAsia="lv-LV"/>
              </w:rPr>
              <w:t>Projekts šo jomu neskar.</w:t>
            </w:r>
          </w:p>
        </w:tc>
      </w:tr>
    </w:tbl>
    <w:p w14:paraId="0AE129F1" w14:textId="64C56E32" w:rsidR="00C66484" w:rsidRPr="00A9298F" w:rsidRDefault="008277E6" w:rsidP="008277E6">
      <w:pPr>
        <w:spacing w:after="0" w:line="240" w:lineRule="auto"/>
        <w:rPr>
          <w:rFonts w:ascii="Times New Roman" w:hAnsi="Times New Roman"/>
          <w:sz w:val="24"/>
          <w:szCs w:val="24"/>
          <w:shd w:val="clear" w:color="auto" w:fill="FFFFFF"/>
          <w:lang w:eastAsia="lv-LV"/>
        </w:rPr>
      </w:pPr>
      <w:r w:rsidRPr="00A9298F">
        <w:rPr>
          <w:rFonts w:ascii="Times New Roman" w:hAnsi="Times New Roman"/>
          <w:sz w:val="24"/>
          <w:szCs w:val="24"/>
          <w:shd w:val="clear" w:color="auto" w:fill="FFFFFF"/>
          <w:lang w:eastAsia="lv-LV"/>
        </w:rPr>
        <w:t> </w:t>
      </w:r>
    </w:p>
    <w:tbl>
      <w:tblPr>
        <w:tblW w:w="5480" w:type="pct"/>
        <w:tblInd w:w="-434" w:type="dxa"/>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9924"/>
      </w:tblGrid>
      <w:tr w:rsidR="00A9298F" w:rsidRPr="00A9298F" w14:paraId="14EB370A" w14:textId="77777777" w:rsidTr="00C66484">
        <w:tc>
          <w:tcPr>
            <w:tcW w:w="500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CB7DECD" w14:textId="77777777" w:rsidR="008277E6" w:rsidRPr="00A9298F" w:rsidRDefault="008277E6" w:rsidP="00824D95">
            <w:pPr>
              <w:spacing w:before="100" w:beforeAutospacing="1" w:after="100" w:afterAutospacing="1" w:line="293" w:lineRule="atLeast"/>
              <w:jc w:val="center"/>
              <w:rPr>
                <w:rFonts w:ascii="Times New Roman" w:hAnsi="Times New Roman"/>
                <w:b/>
                <w:bCs/>
                <w:sz w:val="24"/>
                <w:szCs w:val="24"/>
                <w:lang w:eastAsia="lv-LV"/>
              </w:rPr>
            </w:pPr>
            <w:r w:rsidRPr="00A9298F">
              <w:rPr>
                <w:rFonts w:ascii="Times New Roman" w:hAnsi="Times New Roman"/>
                <w:b/>
                <w:bCs/>
                <w:sz w:val="24"/>
                <w:szCs w:val="24"/>
                <w:lang w:eastAsia="lv-LV"/>
              </w:rPr>
              <w:t>VI. Sabiedrības līdzdalība un komunikācijas aktivitātes</w:t>
            </w:r>
          </w:p>
        </w:tc>
      </w:tr>
      <w:tr w:rsidR="00A9298F" w:rsidRPr="00A9298F" w14:paraId="2C19CB8C" w14:textId="77777777" w:rsidTr="00C66484">
        <w:trPr>
          <w:trHeight w:val="369"/>
        </w:trPr>
        <w:tc>
          <w:tcPr>
            <w:tcW w:w="5000" w:type="pct"/>
            <w:tcBorders>
              <w:top w:val="outset" w:sz="6" w:space="0" w:color="414142"/>
              <w:left w:val="outset" w:sz="6" w:space="0" w:color="414142"/>
              <w:right w:val="outset" w:sz="6" w:space="0" w:color="414142"/>
            </w:tcBorders>
            <w:shd w:val="clear" w:color="auto" w:fill="FFFFFF"/>
          </w:tcPr>
          <w:p w14:paraId="1EAB48EF" w14:textId="77777777" w:rsidR="008277E6" w:rsidRPr="00A9298F" w:rsidRDefault="008277E6" w:rsidP="00824D95">
            <w:pPr>
              <w:spacing w:after="0" w:line="240" w:lineRule="auto"/>
              <w:jc w:val="center"/>
              <w:rPr>
                <w:rFonts w:ascii="Times New Roman" w:hAnsi="Times New Roman"/>
                <w:sz w:val="24"/>
                <w:szCs w:val="24"/>
                <w:lang w:eastAsia="lv-LV"/>
              </w:rPr>
            </w:pPr>
            <w:r w:rsidRPr="00A9298F">
              <w:rPr>
                <w:rFonts w:ascii="Times New Roman" w:hAnsi="Times New Roman"/>
                <w:sz w:val="24"/>
                <w:szCs w:val="24"/>
                <w:lang w:eastAsia="lv-LV"/>
              </w:rPr>
              <w:t>Projekts šo jomu neskar.</w:t>
            </w:r>
          </w:p>
        </w:tc>
      </w:tr>
    </w:tbl>
    <w:p w14:paraId="6476F480" w14:textId="77777777" w:rsidR="00C66484" w:rsidRPr="00A9298F" w:rsidRDefault="00C66484" w:rsidP="008277E6">
      <w:pPr>
        <w:spacing w:after="0" w:line="240" w:lineRule="auto"/>
        <w:rPr>
          <w:rFonts w:ascii="Times New Roman" w:hAnsi="Times New Roman"/>
          <w:sz w:val="24"/>
          <w:szCs w:val="24"/>
          <w:lang w:eastAsia="lv-LV"/>
        </w:rPr>
      </w:pPr>
    </w:p>
    <w:tbl>
      <w:tblPr>
        <w:tblW w:w="5480" w:type="pct"/>
        <w:tblInd w:w="-434" w:type="dxa"/>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977"/>
        <w:gridCol w:w="3078"/>
        <w:gridCol w:w="5869"/>
      </w:tblGrid>
      <w:tr w:rsidR="00A9298F" w:rsidRPr="00A9298F" w14:paraId="400F65CF" w14:textId="77777777" w:rsidTr="00C66484">
        <w:tc>
          <w:tcPr>
            <w:tcW w:w="5000" w:type="pct"/>
            <w:gridSpan w:val="3"/>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9572ABD" w14:textId="77777777" w:rsidR="008277E6" w:rsidRPr="00A9298F" w:rsidRDefault="008277E6" w:rsidP="00824D95">
            <w:pPr>
              <w:spacing w:before="100" w:beforeAutospacing="1" w:after="100" w:afterAutospacing="1" w:line="293" w:lineRule="atLeast"/>
              <w:jc w:val="center"/>
              <w:rPr>
                <w:rFonts w:ascii="Times New Roman" w:hAnsi="Times New Roman"/>
                <w:b/>
                <w:bCs/>
                <w:sz w:val="24"/>
                <w:szCs w:val="24"/>
                <w:lang w:eastAsia="lv-LV"/>
              </w:rPr>
            </w:pPr>
            <w:r w:rsidRPr="00A9298F">
              <w:rPr>
                <w:rFonts w:ascii="Times New Roman" w:hAnsi="Times New Roman"/>
                <w:b/>
                <w:bCs/>
                <w:sz w:val="24"/>
                <w:szCs w:val="24"/>
                <w:lang w:eastAsia="lv-LV"/>
              </w:rPr>
              <w:t>VII. Tiesību akta projekta izpildes nodrošināšana un tās ietekme uz institūcijām</w:t>
            </w:r>
          </w:p>
        </w:tc>
      </w:tr>
      <w:tr w:rsidR="00A9298F" w:rsidRPr="00A9298F" w14:paraId="31816E66" w14:textId="77777777" w:rsidTr="00C66484">
        <w:tc>
          <w:tcPr>
            <w:tcW w:w="492" w:type="pct"/>
            <w:tcBorders>
              <w:top w:val="outset" w:sz="6" w:space="0" w:color="414142"/>
              <w:left w:val="outset" w:sz="6" w:space="0" w:color="414142"/>
              <w:bottom w:val="outset" w:sz="6" w:space="0" w:color="414142"/>
              <w:right w:val="outset" w:sz="6" w:space="0" w:color="414142"/>
            </w:tcBorders>
            <w:shd w:val="clear" w:color="auto" w:fill="FFFFFF"/>
            <w:hideMark/>
          </w:tcPr>
          <w:p w14:paraId="29C1852D" w14:textId="77777777" w:rsidR="008277E6" w:rsidRPr="00A9298F" w:rsidRDefault="008277E6" w:rsidP="00824D95">
            <w:pPr>
              <w:spacing w:before="100" w:beforeAutospacing="1" w:after="100" w:afterAutospacing="1" w:line="293" w:lineRule="atLeast"/>
              <w:jc w:val="center"/>
              <w:rPr>
                <w:rFonts w:ascii="Times New Roman" w:hAnsi="Times New Roman"/>
                <w:sz w:val="24"/>
                <w:szCs w:val="24"/>
                <w:lang w:eastAsia="lv-LV"/>
              </w:rPr>
            </w:pPr>
            <w:r w:rsidRPr="00A9298F">
              <w:rPr>
                <w:rFonts w:ascii="Times New Roman" w:hAnsi="Times New Roman"/>
                <w:sz w:val="24"/>
                <w:szCs w:val="24"/>
                <w:lang w:eastAsia="lv-LV"/>
              </w:rPr>
              <w:t>1.</w:t>
            </w:r>
          </w:p>
        </w:tc>
        <w:tc>
          <w:tcPr>
            <w:tcW w:w="1551" w:type="pct"/>
            <w:tcBorders>
              <w:top w:val="outset" w:sz="6" w:space="0" w:color="414142"/>
              <w:left w:val="outset" w:sz="6" w:space="0" w:color="414142"/>
              <w:bottom w:val="outset" w:sz="6" w:space="0" w:color="414142"/>
              <w:right w:val="outset" w:sz="6" w:space="0" w:color="414142"/>
            </w:tcBorders>
            <w:shd w:val="clear" w:color="auto" w:fill="FFFFFF"/>
            <w:hideMark/>
          </w:tcPr>
          <w:p w14:paraId="001ED410"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Projekta izpildē iesaistītās institūcijas</w:t>
            </w:r>
          </w:p>
        </w:tc>
        <w:tc>
          <w:tcPr>
            <w:tcW w:w="2956" w:type="pct"/>
            <w:tcBorders>
              <w:top w:val="outset" w:sz="6" w:space="0" w:color="414142"/>
              <w:left w:val="outset" w:sz="6" w:space="0" w:color="414142"/>
              <w:bottom w:val="outset" w:sz="6" w:space="0" w:color="414142"/>
              <w:right w:val="outset" w:sz="6" w:space="0" w:color="414142"/>
            </w:tcBorders>
            <w:shd w:val="clear" w:color="auto" w:fill="FFFFFF"/>
            <w:hideMark/>
          </w:tcPr>
          <w:p w14:paraId="39BA0C94" w14:textId="3A0AAFBD" w:rsidR="008277E6" w:rsidRPr="00A9298F" w:rsidRDefault="00494F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F</w:t>
            </w:r>
            <w:r w:rsidR="003D7118" w:rsidRPr="00A9298F">
              <w:rPr>
                <w:rFonts w:ascii="Times New Roman" w:hAnsi="Times New Roman"/>
                <w:sz w:val="24"/>
                <w:szCs w:val="24"/>
                <w:lang w:eastAsia="lv-LV"/>
              </w:rPr>
              <w:t>inanšu ministrija</w:t>
            </w:r>
            <w:r w:rsidR="008277E6" w:rsidRPr="00A9298F">
              <w:rPr>
                <w:rFonts w:ascii="Times New Roman" w:hAnsi="Times New Roman"/>
                <w:sz w:val="24"/>
                <w:szCs w:val="24"/>
                <w:lang w:eastAsia="lv-LV"/>
              </w:rPr>
              <w:t xml:space="preserve"> (VNĪ), </w:t>
            </w:r>
            <w:r w:rsidRPr="00A9298F">
              <w:rPr>
                <w:rFonts w:ascii="Times New Roman" w:hAnsi="Times New Roman"/>
                <w:sz w:val="24"/>
                <w:szCs w:val="24"/>
                <w:lang w:eastAsia="lv-LV"/>
              </w:rPr>
              <w:t>K</w:t>
            </w:r>
            <w:r w:rsidR="003D7118" w:rsidRPr="00A9298F">
              <w:rPr>
                <w:rFonts w:ascii="Times New Roman" w:hAnsi="Times New Roman"/>
                <w:sz w:val="24"/>
                <w:szCs w:val="24"/>
                <w:lang w:eastAsia="lv-LV"/>
              </w:rPr>
              <w:t>ultūras ministrija, Rakstniecības un mūzikas muzejs</w:t>
            </w:r>
            <w:r w:rsidR="00AA786B" w:rsidRPr="00A9298F">
              <w:rPr>
                <w:rFonts w:ascii="Times New Roman" w:hAnsi="Times New Roman"/>
                <w:sz w:val="24"/>
                <w:szCs w:val="24"/>
                <w:lang w:eastAsia="lv-LV"/>
              </w:rPr>
              <w:t>, Rīgas vēstures un kuģniecības muzeja filiāle Latvijas Fotogrāfijas muzejs.</w:t>
            </w:r>
          </w:p>
        </w:tc>
      </w:tr>
      <w:tr w:rsidR="00A9298F" w:rsidRPr="00A9298F" w14:paraId="169F494F" w14:textId="77777777" w:rsidTr="00C66484">
        <w:tc>
          <w:tcPr>
            <w:tcW w:w="492" w:type="pct"/>
            <w:tcBorders>
              <w:top w:val="outset" w:sz="6" w:space="0" w:color="414142"/>
              <w:left w:val="outset" w:sz="6" w:space="0" w:color="414142"/>
              <w:bottom w:val="outset" w:sz="6" w:space="0" w:color="414142"/>
              <w:right w:val="outset" w:sz="6" w:space="0" w:color="414142"/>
            </w:tcBorders>
            <w:shd w:val="clear" w:color="auto" w:fill="FFFFFF"/>
            <w:hideMark/>
          </w:tcPr>
          <w:p w14:paraId="4D74FEBE" w14:textId="77777777" w:rsidR="008277E6" w:rsidRPr="00A9298F" w:rsidRDefault="008277E6" w:rsidP="00824D95">
            <w:pPr>
              <w:spacing w:before="100" w:beforeAutospacing="1" w:after="100" w:afterAutospacing="1" w:line="293" w:lineRule="atLeast"/>
              <w:jc w:val="center"/>
              <w:rPr>
                <w:rFonts w:ascii="Times New Roman" w:hAnsi="Times New Roman"/>
                <w:sz w:val="24"/>
                <w:szCs w:val="24"/>
                <w:lang w:eastAsia="lv-LV"/>
              </w:rPr>
            </w:pPr>
            <w:r w:rsidRPr="00A9298F">
              <w:rPr>
                <w:rFonts w:ascii="Times New Roman" w:hAnsi="Times New Roman"/>
                <w:sz w:val="24"/>
                <w:szCs w:val="24"/>
                <w:lang w:eastAsia="lv-LV"/>
              </w:rPr>
              <w:t>2.</w:t>
            </w:r>
          </w:p>
        </w:tc>
        <w:tc>
          <w:tcPr>
            <w:tcW w:w="1551" w:type="pct"/>
            <w:tcBorders>
              <w:top w:val="outset" w:sz="6" w:space="0" w:color="414142"/>
              <w:left w:val="outset" w:sz="6" w:space="0" w:color="414142"/>
              <w:bottom w:val="outset" w:sz="6" w:space="0" w:color="414142"/>
              <w:right w:val="outset" w:sz="6" w:space="0" w:color="414142"/>
            </w:tcBorders>
            <w:shd w:val="clear" w:color="auto" w:fill="FFFFFF"/>
            <w:hideMark/>
          </w:tcPr>
          <w:p w14:paraId="1C5DA800"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Projekta izpildes ietekme uz pārvaldes funkcijām un institucionālo struktūru.</w:t>
            </w:r>
            <w:r w:rsidRPr="00A9298F">
              <w:rPr>
                <w:rFonts w:ascii="Times New Roman" w:hAnsi="Times New Roman"/>
                <w:sz w:val="24"/>
                <w:szCs w:val="24"/>
                <w:lang w:eastAsia="lv-LV"/>
              </w:rPr>
              <w:br/>
              <w:t>Jaunu institūciju izveide, esošu institūciju likvidācija vai reorganizācija, to ietekme uz institūcijas cilvēkresursiem</w:t>
            </w:r>
          </w:p>
        </w:tc>
        <w:tc>
          <w:tcPr>
            <w:tcW w:w="2956" w:type="pct"/>
            <w:tcBorders>
              <w:top w:val="outset" w:sz="6" w:space="0" w:color="414142"/>
              <w:left w:val="outset" w:sz="6" w:space="0" w:color="414142"/>
              <w:bottom w:val="outset" w:sz="6" w:space="0" w:color="414142"/>
              <w:right w:val="outset" w:sz="6" w:space="0" w:color="414142"/>
            </w:tcBorders>
            <w:shd w:val="clear" w:color="auto" w:fill="FFFFFF"/>
            <w:hideMark/>
          </w:tcPr>
          <w:p w14:paraId="5002CDD5" w14:textId="5C4A3BC2"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Projekt</w:t>
            </w:r>
            <w:r w:rsidR="00B11A41">
              <w:rPr>
                <w:rFonts w:ascii="Times New Roman" w:hAnsi="Times New Roman"/>
                <w:sz w:val="24"/>
                <w:szCs w:val="24"/>
                <w:lang w:eastAsia="lv-LV"/>
              </w:rPr>
              <w:t>s neparedz paplašināt vai sašaurināt iestāžu funkcijas un uzdevumus, nav nepieciešams veidot jaunas institūcijas, likvidēt vai reorganizēt esošās.</w:t>
            </w:r>
          </w:p>
        </w:tc>
      </w:tr>
      <w:tr w:rsidR="00A9298F" w:rsidRPr="00A9298F" w14:paraId="225E04FA" w14:textId="77777777" w:rsidTr="00C66484">
        <w:tc>
          <w:tcPr>
            <w:tcW w:w="492" w:type="pct"/>
            <w:tcBorders>
              <w:top w:val="outset" w:sz="6" w:space="0" w:color="414142"/>
              <w:left w:val="outset" w:sz="6" w:space="0" w:color="414142"/>
              <w:bottom w:val="outset" w:sz="6" w:space="0" w:color="414142"/>
              <w:right w:val="outset" w:sz="6" w:space="0" w:color="414142"/>
            </w:tcBorders>
            <w:shd w:val="clear" w:color="auto" w:fill="FFFFFF"/>
            <w:hideMark/>
          </w:tcPr>
          <w:p w14:paraId="77CC28DF" w14:textId="77777777" w:rsidR="008277E6" w:rsidRPr="00A9298F" w:rsidRDefault="008277E6" w:rsidP="00824D95">
            <w:pPr>
              <w:spacing w:before="100" w:beforeAutospacing="1" w:after="100" w:afterAutospacing="1" w:line="293" w:lineRule="atLeast"/>
              <w:jc w:val="center"/>
              <w:rPr>
                <w:rFonts w:ascii="Times New Roman" w:hAnsi="Times New Roman"/>
                <w:sz w:val="24"/>
                <w:szCs w:val="24"/>
                <w:lang w:eastAsia="lv-LV"/>
              </w:rPr>
            </w:pPr>
            <w:r w:rsidRPr="00A9298F">
              <w:rPr>
                <w:rFonts w:ascii="Times New Roman" w:hAnsi="Times New Roman"/>
                <w:sz w:val="24"/>
                <w:szCs w:val="24"/>
                <w:lang w:eastAsia="lv-LV"/>
              </w:rPr>
              <w:t>3.</w:t>
            </w:r>
          </w:p>
        </w:tc>
        <w:tc>
          <w:tcPr>
            <w:tcW w:w="1551" w:type="pct"/>
            <w:tcBorders>
              <w:top w:val="outset" w:sz="6" w:space="0" w:color="414142"/>
              <w:left w:val="outset" w:sz="6" w:space="0" w:color="414142"/>
              <w:bottom w:val="outset" w:sz="6" w:space="0" w:color="414142"/>
              <w:right w:val="outset" w:sz="6" w:space="0" w:color="414142"/>
            </w:tcBorders>
            <w:shd w:val="clear" w:color="auto" w:fill="FFFFFF"/>
            <w:hideMark/>
          </w:tcPr>
          <w:p w14:paraId="6E48F6A9"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Cita informācija</w:t>
            </w:r>
          </w:p>
        </w:tc>
        <w:tc>
          <w:tcPr>
            <w:tcW w:w="2956" w:type="pct"/>
            <w:tcBorders>
              <w:top w:val="outset" w:sz="6" w:space="0" w:color="414142"/>
              <w:left w:val="outset" w:sz="6" w:space="0" w:color="414142"/>
              <w:bottom w:val="outset" w:sz="6" w:space="0" w:color="414142"/>
              <w:right w:val="outset" w:sz="6" w:space="0" w:color="414142"/>
            </w:tcBorders>
            <w:shd w:val="clear" w:color="auto" w:fill="FFFFFF"/>
            <w:hideMark/>
          </w:tcPr>
          <w:p w14:paraId="002B90C8" w14:textId="77777777" w:rsidR="008277E6" w:rsidRPr="00A9298F" w:rsidRDefault="008277E6" w:rsidP="00824D95">
            <w:pPr>
              <w:spacing w:after="0" w:line="240" w:lineRule="auto"/>
              <w:rPr>
                <w:rFonts w:ascii="Times New Roman" w:hAnsi="Times New Roman"/>
                <w:sz w:val="24"/>
                <w:szCs w:val="24"/>
                <w:lang w:eastAsia="lv-LV"/>
              </w:rPr>
            </w:pPr>
            <w:r w:rsidRPr="00A9298F">
              <w:rPr>
                <w:rFonts w:ascii="Times New Roman" w:hAnsi="Times New Roman"/>
                <w:sz w:val="24"/>
                <w:szCs w:val="24"/>
                <w:lang w:eastAsia="lv-LV"/>
              </w:rPr>
              <w:t>Nav.</w:t>
            </w:r>
          </w:p>
        </w:tc>
      </w:tr>
    </w:tbl>
    <w:p w14:paraId="17BE929D" w14:textId="77777777" w:rsidR="00FB3DA3" w:rsidRPr="00A9298F" w:rsidRDefault="00FB3DA3" w:rsidP="00412D0C">
      <w:pPr>
        <w:pStyle w:val="naisf"/>
        <w:tabs>
          <w:tab w:val="left" w:pos="6804"/>
        </w:tabs>
        <w:spacing w:before="0" w:after="0"/>
        <w:ind w:firstLine="0"/>
      </w:pPr>
    </w:p>
    <w:p w14:paraId="2F8F0A3F" w14:textId="77777777" w:rsidR="00245788" w:rsidRDefault="00245788" w:rsidP="00BF6565">
      <w:pPr>
        <w:jc w:val="both"/>
        <w:rPr>
          <w:rFonts w:ascii="Times New Roman" w:eastAsia="Times New Roman" w:hAnsi="Times New Roman"/>
          <w:sz w:val="24"/>
          <w:szCs w:val="24"/>
          <w:lang w:eastAsia="lv-LV"/>
        </w:rPr>
      </w:pPr>
    </w:p>
    <w:p w14:paraId="27D4B9EB" w14:textId="77777777" w:rsidR="00245788" w:rsidRDefault="00245788" w:rsidP="00BF6565">
      <w:pPr>
        <w:jc w:val="both"/>
        <w:rPr>
          <w:rFonts w:ascii="Times New Roman" w:eastAsia="Times New Roman" w:hAnsi="Times New Roman"/>
          <w:sz w:val="24"/>
          <w:szCs w:val="24"/>
          <w:lang w:eastAsia="lv-LV"/>
        </w:rPr>
      </w:pPr>
    </w:p>
    <w:p w14:paraId="74E2775C" w14:textId="77777777" w:rsidR="00245788" w:rsidRDefault="00245788" w:rsidP="00BF6565">
      <w:pPr>
        <w:jc w:val="both"/>
        <w:rPr>
          <w:rFonts w:ascii="Times New Roman" w:eastAsia="Times New Roman" w:hAnsi="Times New Roman"/>
          <w:sz w:val="24"/>
          <w:szCs w:val="24"/>
          <w:lang w:eastAsia="lv-LV"/>
        </w:rPr>
      </w:pPr>
    </w:p>
    <w:p w14:paraId="1DA456C3" w14:textId="26ED33A1" w:rsidR="0081767C" w:rsidRPr="00A9298F" w:rsidRDefault="00BF7753" w:rsidP="00BF6565">
      <w:pPr>
        <w:jc w:val="both"/>
        <w:rPr>
          <w:rFonts w:ascii="Times New Roman" w:eastAsia="Times New Roman" w:hAnsi="Times New Roman"/>
          <w:sz w:val="24"/>
          <w:szCs w:val="24"/>
          <w:lang w:eastAsia="lv-LV"/>
        </w:rPr>
      </w:pPr>
      <w:r w:rsidRPr="00A9298F">
        <w:rPr>
          <w:rFonts w:ascii="Times New Roman" w:eastAsia="Times New Roman" w:hAnsi="Times New Roman"/>
          <w:sz w:val="24"/>
          <w:szCs w:val="24"/>
          <w:lang w:eastAsia="lv-LV"/>
        </w:rPr>
        <w:t>Finanšu ministre</w:t>
      </w:r>
      <w:r w:rsidRPr="00A9298F">
        <w:rPr>
          <w:rFonts w:ascii="Times New Roman" w:eastAsia="Times New Roman" w:hAnsi="Times New Roman"/>
          <w:sz w:val="24"/>
          <w:szCs w:val="24"/>
          <w:lang w:eastAsia="lv-LV"/>
        </w:rPr>
        <w:tab/>
      </w:r>
      <w:r w:rsidRPr="00A9298F">
        <w:rPr>
          <w:rFonts w:ascii="Times New Roman" w:eastAsia="Times New Roman" w:hAnsi="Times New Roman"/>
          <w:sz w:val="24"/>
          <w:szCs w:val="24"/>
          <w:lang w:eastAsia="lv-LV"/>
        </w:rPr>
        <w:tab/>
      </w:r>
      <w:r w:rsidRPr="00A9298F">
        <w:rPr>
          <w:rFonts w:ascii="Times New Roman" w:eastAsia="Times New Roman" w:hAnsi="Times New Roman"/>
          <w:sz w:val="24"/>
          <w:szCs w:val="24"/>
          <w:lang w:eastAsia="lv-LV"/>
        </w:rPr>
        <w:tab/>
      </w:r>
      <w:r w:rsidRPr="00A9298F">
        <w:rPr>
          <w:rFonts w:ascii="Times New Roman" w:eastAsia="Times New Roman" w:hAnsi="Times New Roman"/>
          <w:sz w:val="24"/>
          <w:szCs w:val="24"/>
          <w:lang w:eastAsia="lv-LV"/>
        </w:rPr>
        <w:tab/>
      </w:r>
      <w:r w:rsidRPr="00A9298F">
        <w:rPr>
          <w:rFonts w:ascii="Times New Roman" w:eastAsia="Times New Roman" w:hAnsi="Times New Roman"/>
          <w:sz w:val="24"/>
          <w:szCs w:val="24"/>
          <w:lang w:eastAsia="lv-LV"/>
        </w:rPr>
        <w:tab/>
      </w:r>
      <w:r w:rsidRPr="00A9298F">
        <w:rPr>
          <w:rFonts w:ascii="Times New Roman" w:eastAsia="Times New Roman" w:hAnsi="Times New Roman"/>
          <w:sz w:val="24"/>
          <w:szCs w:val="24"/>
          <w:lang w:eastAsia="lv-LV"/>
        </w:rPr>
        <w:tab/>
      </w:r>
      <w:r w:rsidRPr="00A9298F">
        <w:rPr>
          <w:rFonts w:ascii="Times New Roman" w:eastAsia="Times New Roman" w:hAnsi="Times New Roman"/>
          <w:sz w:val="24"/>
          <w:szCs w:val="24"/>
          <w:lang w:eastAsia="lv-LV"/>
        </w:rPr>
        <w:tab/>
      </w:r>
      <w:r w:rsidRPr="00A9298F">
        <w:rPr>
          <w:rFonts w:ascii="Times New Roman" w:eastAsia="Times New Roman" w:hAnsi="Times New Roman"/>
          <w:sz w:val="24"/>
          <w:szCs w:val="24"/>
          <w:lang w:eastAsia="lv-LV"/>
        </w:rPr>
        <w:tab/>
        <w:t>D.Reizniece-Ozol</w:t>
      </w:r>
      <w:r w:rsidR="00BF5656" w:rsidRPr="00A9298F">
        <w:rPr>
          <w:rFonts w:ascii="Times New Roman" w:eastAsia="Times New Roman" w:hAnsi="Times New Roman"/>
          <w:sz w:val="24"/>
          <w:szCs w:val="24"/>
          <w:lang w:eastAsia="lv-LV"/>
        </w:rPr>
        <w:t>a</w:t>
      </w:r>
    </w:p>
    <w:p w14:paraId="2512578F" w14:textId="4BB5CAE3" w:rsidR="00245788" w:rsidRDefault="00245788" w:rsidP="00412D0C">
      <w:pPr>
        <w:pStyle w:val="Header"/>
        <w:tabs>
          <w:tab w:val="clear" w:pos="4153"/>
          <w:tab w:val="clear" w:pos="8306"/>
        </w:tabs>
        <w:rPr>
          <w:rFonts w:ascii="Times New Roman" w:hAnsi="Times New Roman"/>
        </w:rPr>
      </w:pPr>
    </w:p>
    <w:p w14:paraId="18353A50" w14:textId="4D0ACC5A" w:rsidR="00245788" w:rsidRDefault="00245788" w:rsidP="00412D0C">
      <w:pPr>
        <w:pStyle w:val="Header"/>
        <w:tabs>
          <w:tab w:val="clear" w:pos="4153"/>
          <w:tab w:val="clear" w:pos="8306"/>
        </w:tabs>
        <w:rPr>
          <w:rFonts w:ascii="Times New Roman" w:hAnsi="Times New Roman"/>
        </w:rPr>
      </w:pPr>
    </w:p>
    <w:p w14:paraId="324E88DD" w14:textId="09E55CE8" w:rsidR="00245788" w:rsidRDefault="00245788" w:rsidP="00412D0C">
      <w:pPr>
        <w:pStyle w:val="Header"/>
        <w:tabs>
          <w:tab w:val="clear" w:pos="4153"/>
          <w:tab w:val="clear" w:pos="8306"/>
        </w:tabs>
        <w:rPr>
          <w:rFonts w:ascii="Times New Roman" w:hAnsi="Times New Roman"/>
        </w:rPr>
      </w:pPr>
    </w:p>
    <w:p w14:paraId="3F29E2DC" w14:textId="44F0DCB3" w:rsidR="00245788" w:rsidRDefault="00245788" w:rsidP="00412D0C">
      <w:pPr>
        <w:pStyle w:val="Header"/>
        <w:tabs>
          <w:tab w:val="clear" w:pos="4153"/>
          <w:tab w:val="clear" w:pos="8306"/>
        </w:tabs>
        <w:rPr>
          <w:rFonts w:ascii="Times New Roman" w:hAnsi="Times New Roman"/>
        </w:rPr>
      </w:pPr>
    </w:p>
    <w:p w14:paraId="674FA381" w14:textId="75407BF4" w:rsidR="00245788" w:rsidRDefault="00245788" w:rsidP="00412D0C">
      <w:pPr>
        <w:pStyle w:val="Header"/>
        <w:tabs>
          <w:tab w:val="clear" w:pos="4153"/>
          <w:tab w:val="clear" w:pos="8306"/>
        </w:tabs>
        <w:rPr>
          <w:rFonts w:ascii="Times New Roman" w:hAnsi="Times New Roman"/>
        </w:rPr>
      </w:pPr>
    </w:p>
    <w:p w14:paraId="45E035A7" w14:textId="457724CE" w:rsidR="00245788" w:rsidRDefault="00245788" w:rsidP="00412D0C">
      <w:pPr>
        <w:pStyle w:val="Header"/>
        <w:tabs>
          <w:tab w:val="clear" w:pos="4153"/>
          <w:tab w:val="clear" w:pos="8306"/>
        </w:tabs>
        <w:rPr>
          <w:rFonts w:ascii="Times New Roman" w:hAnsi="Times New Roman"/>
        </w:rPr>
      </w:pPr>
    </w:p>
    <w:p w14:paraId="06CBC436" w14:textId="52330922" w:rsidR="00245788" w:rsidRDefault="00245788" w:rsidP="00412D0C">
      <w:pPr>
        <w:pStyle w:val="Header"/>
        <w:tabs>
          <w:tab w:val="clear" w:pos="4153"/>
          <w:tab w:val="clear" w:pos="8306"/>
        </w:tabs>
        <w:rPr>
          <w:rFonts w:ascii="Times New Roman" w:hAnsi="Times New Roman"/>
        </w:rPr>
      </w:pPr>
    </w:p>
    <w:p w14:paraId="0AF23C11" w14:textId="09F6FC12" w:rsidR="00245788" w:rsidRDefault="00245788" w:rsidP="00412D0C">
      <w:pPr>
        <w:pStyle w:val="Header"/>
        <w:tabs>
          <w:tab w:val="clear" w:pos="4153"/>
          <w:tab w:val="clear" w:pos="8306"/>
        </w:tabs>
        <w:rPr>
          <w:rFonts w:ascii="Times New Roman" w:hAnsi="Times New Roman"/>
        </w:rPr>
      </w:pPr>
    </w:p>
    <w:p w14:paraId="6330F23D" w14:textId="67C9F4BC" w:rsidR="00245788" w:rsidRDefault="00245788" w:rsidP="00412D0C">
      <w:pPr>
        <w:pStyle w:val="Header"/>
        <w:tabs>
          <w:tab w:val="clear" w:pos="4153"/>
          <w:tab w:val="clear" w:pos="8306"/>
        </w:tabs>
        <w:rPr>
          <w:rFonts w:ascii="Times New Roman" w:hAnsi="Times New Roman"/>
        </w:rPr>
      </w:pPr>
    </w:p>
    <w:p w14:paraId="49BEC3B0" w14:textId="77777777" w:rsidR="00245788" w:rsidRPr="00A9298F" w:rsidRDefault="00245788" w:rsidP="00412D0C">
      <w:pPr>
        <w:pStyle w:val="Header"/>
        <w:tabs>
          <w:tab w:val="clear" w:pos="4153"/>
          <w:tab w:val="clear" w:pos="8306"/>
        </w:tabs>
        <w:rPr>
          <w:rFonts w:ascii="Times New Roman" w:hAnsi="Times New Roman"/>
        </w:rPr>
      </w:pPr>
    </w:p>
    <w:p w14:paraId="1865A5C3" w14:textId="77777777" w:rsidR="00374252" w:rsidRPr="00A9298F" w:rsidRDefault="00374252" w:rsidP="00412D0C">
      <w:pPr>
        <w:pStyle w:val="Header"/>
        <w:tabs>
          <w:tab w:val="clear" w:pos="4153"/>
          <w:tab w:val="clear" w:pos="8306"/>
        </w:tabs>
        <w:rPr>
          <w:rFonts w:ascii="Times New Roman" w:hAnsi="Times New Roman"/>
        </w:rPr>
      </w:pPr>
    </w:p>
    <w:p w14:paraId="44A12A64" w14:textId="0CA105BC" w:rsidR="00F24ABA" w:rsidRPr="00A9298F" w:rsidRDefault="005F11BE" w:rsidP="00412D0C">
      <w:pPr>
        <w:pStyle w:val="Header"/>
        <w:tabs>
          <w:tab w:val="clear" w:pos="4153"/>
          <w:tab w:val="clear" w:pos="8306"/>
        </w:tabs>
        <w:rPr>
          <w:rFonts w:ascii="Times New Roman" w:hAnsi="Times New Roman"/>
        </w:rPr>
      </w:pPr>
      <w:r w:rsidRPr="00A9298F">
        <w:rPr>
          <w:rFonts w:ascii="Times New Roman" w:hAnsi="Times New Roman"/>
        </w:rPr>
        <w:t>J.</w:t>
      </w:r>
      <w:r w:rsidR="00252D3F" w:rsidRPr="00A9298F">
        <w:rPr>
          <w:rFonts w:ascii="Times New Roman" w:hAnsi="Times New Roman"/>
        </w:rPr>
        <w:t>Upeniece</w:t>
      </w:r>
      <w:r w:rsidRPr="00A9298F">
        <w:rPr>
          <w:rFonts w:ascii="Times New Roman" w:hAnsi="Times New Roman"/>
        </w:rPr>
        <w:t>,</w:t>
      </w:r>
      <w:r w:rsidR="004471E4" w:rsidRPr="00A9298F">
        <w:rPr>
          <w:rFonts w:ascii="Times New Roman" w:hAnsi="Times New Roman"/>
        </w:rPr>
        <w:t xml:space="preserve"> 6702</w:t>
      </w:r>
      <w:r w:rsidR="00B96F00" w:rsidRPr="00A9298F">
        <w:rPr>
          <w:rFonts w:ascii="Times New Roman" w:hAnsi="Times New Roman"/>
        </w:rPr>
        <w:t>4684</w:t>
      </w:r>
    </w:p>
    <w:p w14:paraId="3836A01F" w14:textId="36959E46" w:rsidR="00252D3F" w:rsidRPr="00A9298F" w:rsidRDefault="008E6A2C" w:rsidP="00412D0C">
      <w:pPr>
        <w:pStyle w:val="Header"/>
        <w:tabs>
          <w:tab w:val="clear" w:pos="4153"/>
          <w:tab w:val="clear" w:pos="8306"/>
        </w:tabs>
        <w:rPr>
          <w:rFonts w:ascii="Times New Roman" w:hAnsi="Times New Roman"/>
        </w:rPr>
      </w:pPr>
      <w:hyperlink r:id="rId8" w:history="1">
        <w:r w:rsidR="005F11BE" w:rsidRPr="00A9298F">
          <w:rPr>
            <w:rStyle w:val="Hyperlink"/>
            <w:rFonts w:ascii="Times New Roman" w:hAnsi="Times New Roman"/>
            <w:color w:val="auto"/>
          </w:rPr>
          <w:t>Jana.Upeniece@vni.lv</w:t>
        </w:r>
      </w:hyperlink>
    </w:p>
    <w:p w14:paraId="48334E14" w14:textId="6E71320B" w:rsidR="005F11BE" w:rsidRPr="00A9298F" w:rsidRDefault="00600CAA" w:rsidP="005F11BE">
      <w:pPr>
        <w:pStyle w:val="Header"/>
        <w:tabs>
          <w:tab w:val="clear" w:pos="4153"/>
          <w:tab w:val="clear" w:pos="8306"/>
        </w:tabs>
        <w:rPr>
          <w:rFonts w:ascii="Times New Roman" w:hAnsi="Times New Roman"/>
        </w:rPr>
      </w:pPr>
      <w:r w:rsidRPr="00A9298F">
        <w:rPr>
          <w:rFonts w:ascii="Times New Roman" w:hAnsi="Times New Roman"/>
        </w:rPr>
        <w:t>J.Vanags</w:t>
      </w:r>
      <w:r w:rsidR="00CC3067" w:rsidRPr="00A9298F">
        <w:rPr>
          <w:rFonts w:ascii="Times New Roman" w:hAnsi="Times New Roman"/>
        </w:rPr>
        <w:t>, 67024654</w:t>
      </w:r>
    </w:p>
    <w:p w14:paraId="11F154B6" w14:textId="593DA62A" w:rsidR="00600CAA" w:rsidRPr="00A9298F" w:rsidRDefault="008E6A2C" w:rsidP="005F11BE">
      <w:pPr>
        <w:pStyle w:val="Header"/>
        <w:tabs>
          <w:tab w:val="clear" w:pos="4153"/>
          <w:tab w:val="clear" w:pos="8306"/>
        </w:tabs>
        <w:rPr>
          <w:rFonts w:ascii="Times New Roman" w:hAnsi="Times New Roman"/>
        </w:rPr>
      </w:pPr>
      <w:hyperlink r:id="rId9" w:history="1">
        <w:r w:rsidR="00600CAA" w:rsidRPr="00A9298F">
          <w:rPr>
            <w:rStyle w:val="Hyperlink"/>
            <w:rFonts w:ascii="Times New Roman" w:hAnsi="Times New Roman"/>
            <w:color w:val="auto"/>
          </w:rPr>
          <w:t>Janis.Vanags@vni.lv</w:t>
        </w:r>
      </w:hyperlink>
    </w:p>
    <w:p w14:paraId="2271A92D" w14:textId="77777777" w:rsidR="00600CAA" w:rsidRPr="00A9298F" w:rsidRDefault="00600CAA" w:rsidP="005F11BE">
      <w:pPr>
        <w:pStyle w:val="Header"/>
        <w:tabs>
          <w:tab w:val="clear" w:pos="4153"/>
          <w:tab w:val="clear" w:pos="8306"/>
        </w:tabs>
        <w:rPr>
          <w:rFonts w:ascii="Times New Roman" w:hAnsi="Times New Roman"/>
        </w:rPr>
      </w:pPr>
    </w:p>
    <w:p w14:paraId="4A51FD5D" w14:textId="3DC5F31A" w:rsidR="00BF7753" w:rsidRPr="00A9298F" w:rsidRDefault="00BF7753" w:rsidP="00BF7753">
      <w:pPr>
        <w:pStyle w:val="Header"/>
        <w:rPr>
          <w:rFonts w:ascii="Times New Roman" w:hAnsi="Times New Roman"/>
        </w:rPr>
      </w:pPr>
    </w:p>
    <w:sectPr w:rsidR="00BF7753" w:rsidRPr="00A9298F" w:rsidSect="0014039F">
      <w:headerReference w:type="default" r:id="rId10"/>
      <w:footerReference w:type="default" r:id="rId11"/>
      <w:headerReference w:type="first" r:id="rId12"/>
      <w:footerReference w:type="first" r:id="rId13"/>
      <w:pgSz w:w="11906" w:h="16838" w:code="9"/>
      <w:pgMar w:top="1134" w:right="1134" w:bottom="1134" w:left="1701" w:header="567" w:footer="5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A904C" w14:textId="77777777" w:rsidR="008E6A2C" w:rsidRDefault="008E6A2C" w:rsidP="00CC4CA4">
      <w:pPr>
        <w:spacing w:after="0" w:line="240" w:lineRule="auto"/>
      </w:pPr>
      <w:r>
        <w:separator/>
      </w:r>
    </w:p>
  </w:endnote>
  <w:endnote w:type="continuationSeparator" w:id="0">
    <w:p w14:paraId="56675F39" w14:textId="77777777" w:rsidR="008E6A2C" w:rsidRDefault="008E6A2C" w:rsidP="00CC4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ransit521 BT">
    <w:altName w:val="Georgi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C4C34" w14:textId="1E956903" w:rsidR="000E1781" w:rsidRDefault="000E1781" w:rsidP="005C4541">
    <w:pPr>
      <w:pStyle w:val="Footer"/>
      <w:jc w:val="both"/>
      <w:rPr>
        <w:rFonts w:ascii="Times New Roman" w:hAnsi="Times New Roman"/>
      </w:rPr>
    </w:pPr>
    <w:r w:rsidRPr="000E1781">
      <w:rPr>
        <w:rFonts w:ascii="Times New Roman" w:hAnsi="Times New Roman"/>
      </w:rPr>
      <w:t>FMAnot_0</w:t>
    </w:r>
    <w:r w:rsidR="00CF0AD5">
      <w:rPr>
        <w:rFonts w:ascii="Times New Roman" w:hAnsi="Times New Roman"/>
      </w:rPr>
      <w:t>6</w:t>
    </w:r>
    <w:r w:rsidRPr="000E1781">
      <w:rPr>
        <w:rFonts w:ascii="Times New Roman" w:hAnsi="Times New Roman"/>
      </w:rPr>
      <w:t>0</w:t>
    </w:r>
    <w:r w:rsidR="00CF0AD5">
      <w:rPr>
        <w:rFonts w:ascii="Times New Roman" w:hAnsi="Times New Roman"/>
      </w:rPr>
      <w:t>9</w:t>
    </w:r>
    <w:r w:rsidRPr="000E1781">
      <w:rPr>
        <w:rFonts w:ascii="Times New Roman" w:hAnsi="Times New Roman"/>
      </w:rPr>
      <w:t>18_LFMunRMM</w:t>
    </w:r>
  </w:p>
  <w:p w14:paraId="6C7BE2E9" w14:textId="77777777" w:rsidR="00C87964" w:rsidRPr="00691D67" w:rsidRDefault="00C87964" w:rsidP="00C87964">
    <w:pPr>
      <w:pStyle w:val="Footer"/>
      <w:jc w:val="center"/>
      <w:rPr>
        <w:sz w:val="24"/>
        <w:szCs w:val="24"/>
      </w:rPr>
    </w:pPr>
    <w:r w:rsidRPr="00691D67">
      <w:rPr>
        <w:rFonts w:ascii="Times New Roman" w:hAnsi="Times New Roman"/>
        <w:strike/>
        <w:sz w:val="24"/>
        <w:szCs w:val="24"/>
      </w:rPr>
      <w:t>IEROBEŽOTA PIEEJAMĪBA</w:t>
    </w:r>
    <w:r w:rsidRPr="00691D67">
      <w:rPr>
        <w:rFonts w:ascii="Times New Roman" w:hAnsi="Times New Roman"/>
        <w:sz w:val="24"/>
        <w:szCs w:val="24"/>
      </w:rPr>
      <w:t xml:space="preserve"> </w:t>
    </w:r>
    <w:r w:rsidRPr="00691D67">
      <w:rPr>
        <w:sz w:val="24"/>
        <w:szCs w:val="24"/>
      </w:rPr>
      <w:t>NAV KLASIFICĒTS</w:t>
    </w:r>
  </w:p>
  <w:p w14:paraId="3092EF9D" w14:textId="185E15ED" w:rsidR="00824D95" w:rsidRPr="005023A7" w:rsidRDefault="00824D95" w:rsidP="00C87964">
    <w:pPr>
      <w:pStyle w:val="Footer"/>
      <w:jc w:val="cen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6" w:name="OLE_LINK9"/>
  <w:bookmarkStart w:id="17" w:name="OLE_LINK10"/>
  <w:p w14:paraId="24A458D5" w14:textId="47A61A49" w:rsidR="00C327C2" w:rsidRDefault="00824D95" w:rsidP="00737F90">
    <w:pPr>
      <w:pStyle w:val="Footer"/>
      <w:tabs>
        <w:tab w:val="clear" w:pos="4153"/>
        <w:tab w:val="clear" w:pos="8306"/>
        <w:tab w:val="left" w:pos="3390"/>
      </w:tabs>
      <w:jc w:val="both"/>
      <w:rPr>
        <w:rFonts w:ascii="Times New Roman" w:hAnsi="Times New Roman"/>
      </w:rPr>
    </w:pPr>
    <w:r w:rsidRPr="005023A7">
      <w:rPr>
        <w:rFonts w:ascii="Times New Roman" w:hAnsi="Times New Roman"/>
      </w:rPr>
      <w:fldChar w:fldCharType="begin"/>
    </w:r>
    <w:r w:rsidRPr="005023A7">
      <w:rPr>
        <w:rFonts w:ascii="Times New Roman" w:hAnsi="Times New Roman"/>
      </w:rPr>
      <w:instrText xml:space="preserve"> FILENAME </w:instrText>
    </w:r>
    <w:r w:rsidRPr="005023A7">
      <w:rPr>
        <w:rFonts w:ascii="Times New Roman" w:hAnsi="Times New Roman"/>
      </w:rPr>
      <w:fldChar w:fldCharType="separate"/>
    </w:r>
    <w:r>
      <w:rPr>
        <w:rFonts w:ascii="Times New Roman" w:hAnsi="Times New Roman"/>
        <w:noProof/>
      </w:rPr>
      <w:t>FMAnot_</w:t>
    </w:r>
    <w:r w:rsidR="00902908">
      <w:rPr>
        <w:rFonts w:ascii="Times New Roman" w:hAnsi="Times New Roman"/>
        <w:noProof/>
      </w:rPr>
      <w:t>0</w:t>
    </w:r>
    <w:r w:rsidR="00CF0AD5">
      <w:rPr>
        <w:rFonts w:ascii="Times New Roman" w:hAnsi="Times New Roman"/>
        <w:noProof/>
      </w:rPr>
      <w:t>6</w:t>
    </w:r>
    <w:r w:rsidR="00902908">
      <w:rPr>
        <w:rFonts w:ascii="Times New Roman" w:hAnsi="Times New Roman"/>
        <w:noProof/>
      </w:rPr>
      <w:t>0</w:t>
    </w:r>
    <w:r w:rsidR="00CF0AD5">
      <w:rPr>
        <w:rFonts w:ascii="Times New Roman" w:hAnsi="Times New Roman"/>
        <w:noProof/>
      </w:rPr>
      <w:t>9</w:t>
    </w:r>
    <w:r w:rsidR="00902908">
      <w:rPr>
        <w:rFonts w:ascii="Times New Roman" w:hAnsi="Times New Roman"/>
        <w:noProof/>
      </w:rPr>
      <w:t>18</w:t>
    </w:r>
    <w:r>
      <w:rPr>
        <w:rFonts w:ascii="Times New Roman" w:hAnsi="Times New Roman"/>
        <w:noProof/>
      </w:rPr>
      <w:t>_</w:t>
    </w:r>
    <w:r w:rsidR="00902908">
      <w:rPr>
        <w:rFonts w:ascii="Times New Roman" w:hAnsi="Times New Roman"/>
        <w:noProof/>
      </w:rPr>
      <w:t>LFMunRMM</w:t>
    </w:r>
    <w:r w:rsidRPr="005023A7">
      <w:rPr>
        <w:rFonts w:ascii="Times New Roman" w:hAnsi="Times New Roman"/>
      </w:rPr>
      <w:fldChar w:fldCharType="end"/>
    </w:r>
    <w:bookmarkEnd w:id="16"/>
    <w:bookmarkEnd w:id="17"/>
    <w:r w:rsidR="00737F90">
      <w:rPr>
        <w:rFonts w:ascii="Times New Roman" w:hAnsi="Times New Roman"/>
      </w:rPr>
      <w:tab/>
    </w:r>
  </w:p>
  <w:p w14:paraId="3C941953" w14:textId="77777777" w:rsidR="00C87964" w:rsidRPr="00691D67" w:rsidRDefault="00C87964" w:rsidP="00C87964">
    <w:pPr>
      <w:pStyle w:val="Footer"/>
      <w:jc w:val="center"/>
      <w:rPr>
        <w:sz w:val="24"/>
        <w:szCs w:val="24"/>
      </w:rPr>
    </w:pPr>
    <w:r w:rsidRPr="00691D67">
      <w:rPr>
        <w:rFonts w:ascii="Times New Roman" w:hAnsi="Times New Roman"/>
        <w:strike/>
        <w:sz w:val="24"/>
        <w:szCs w:val="24"/>
      </w:rPr>
      <w:t>IEROBEŽOTA PIEEJAMĪBA</w:t>
    </w:r>
    <w:r w:rsidRPr="00691D67">
      <w:rPr>
        <w:rFonts w:ascii="Times New Roman" w:hAnsi="Times New Roman"/>
        <w:sz w:val="24"/>
        <w:szCs w:val="24"/>
      </w:rPr>
      <w:t xml:space="preserve"> </w:t>
    </w:r>
    <w:r w:rsidRPr="00691D67">
      <w:rPr>
        <w:sz w:val="24"/>
        <w:szCs w:val="24"/>
      </w:rPr>
      <w:t>NAV KLASIFICĒTS</w:t>
    </w:r>
  </w:p>
  <w:p w14:paraId="02A19906" w14:textId="24571A2E" w:rsidR="00824D95" w:rsidRPr="005023A7" w:rsidRDefault="00824D95" w:rsidP="00C87964">
    <w:pPr>
      <w:pStyle w:val="Footer"/>
      <w:tabs>
        <w:tab w:val="clear" w:pos="4153"/>
        <w:tab w:val="clear" w:pos="8306"/>
        <w:tab w:val="left" w:pos="3390"/>
      </w:tabs>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E5201" w14:textId="77777777" w:rsidR="008E6A2C" w:rsidRDefault="008E6A2C" w:rsidP="00CC4CA4">
      <w:pPr>
        <w:spacing w:after="0" w:line="240" w:lineRule="auto"/>
      </w:pPr>
      <w:r>
        <w:separator/>
      </w:r>
    </w:p>
  </w:footnote>
  <w:footnote w:type="continuationSeparator" w:id="0">
    <w:p w14:paraId="4BF63EE1" w14:textId="77777777" w:rsidR="008E6A2C" w:rsidRDefault="008E6A2C" w:rsidP="00CC4CA4">
      <w:pPr>
        <w:spacing w:after="0" w:line="240" w:lineRule="auto"/>
      </w:pPr>
      <w:r>
        <w:continuationSeparator/>
      </w:r>
    </w:p>
  </w:footnote>
  <w:footnote w:id="1">
    <w:p w14:paraId="237F10EF" w14:textId="77777777" w:rsidR="00B0119C" w:rsidRDefault="00B0119C" w:rsidP="00B0119C">
      <w:r>
        <w:rPr>
          <w:rStyle w:val="FootnoteReference"/>
        </w:rPr>
        <w:t/>
      </w:r>
      <w:r>
        <w:t xml:space="preserve"> </w:t>
      </w:r>
      <w:bookmarkStart w:id="7" w:name="_Hlk130908194"/>
      <w:r w:rsidRPr="00A06E7D">
        <w:t xml:space="preserve">Deklasificēšanas pamatojums: </w:t>
      </w:r>
      <w:bookmarkStart w:id="8" w:name="_Hlk131684194"/>
      <w:r>
        <w:t>FM 20.02.2023. vēstule Nr.</w:t>
      </w:r>
      <w:bookmarkEnd w:id="7"/>
      <w:r w:rsidRPr="006D7E5C">
        <w:t xml:space="preserve"> </w:t>
      </w:r>
      <w:r>
        <w:t>1.2-2/1-1/587</w:t>
      </w:r>
      <w:bookmarkEnd w:id="8"/>
      <w:r w:rsidRPr="00A06E7D">
        <w:t xml:space="preserve"> (</w:t>
      </w:r>
      <w:r>
        <w:t>reģ. Nr.</w:t>
      </w:r>
      <w:r w:rsidRPr="00A06E7D">
        <w:t xml:space="preserve"> 2023-DOC-</w:t>
      </w:r>
      <w:r>
        <w:t>381</w:t>
      </w:r>
      <w:r w:rsidRPr="00A06E7D">
        <w:t>)</w:t>
      </w:r>
    </w:p>
    <w:p w14:paraId="199FF162" w14:textId="5CB9647C" w:rsidR="00B0119C" w:rsidRDefault="00B0119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1525523"/>
      <w:docPartObj>
        <w:docPartGallery w:val="Page Numbers (Top of Page)"/>
        <w:docPartUnique/>
      </w:docPartObj>
    </w:sdtPr>
    <w:sdtEndPr>
      <w:rPr>
        <w:rFonts w:ascii="Times New Roman" w:hAnsi="Times New Roman"/>
        <w:noProof/>
      </w:rPr>
    </w:sdtEndPr>
    <w:sdtContent>
      <w:p w14:paraId="0B43AC29" w14:textId="77777777" w:rsidR="00824D95" w:rsidRDefault="00824D95">
        <w:pPr>
          <w:pStyle w:val="Header"/>
          <w:jc w:val="center"/>
          <w:rPr>
            <w:rFonts w:ascii="Times New Roman" w:hAnsi="Times New Roman"/>
            <w:noProof/>
          </w:rPr>
        </w:pPr>
        <w:r w:rsidRPr="00CA6611">
          <w:rPr>
            <w:rFonts w:ascii="Times New Roman" w:hAnsi="Times New Roman"/>
          </w:rPr>
          <w:fldChar w:fldCharType="begin"/>
        </w:r>
        <w:r w:rsidRPr="00CA6611">
          <w:rPr>
            <w:rFonts w:ascii="Times New Roman" w:hAnsi="Times New Roman"/>
          </w:rPr>
          <w:instrText xml:space="preserve"> PAGE   \* MERGEFORMAT </w:instrText>
        </w:r>
        <w:r w:rsidRPr="00CA6611">
          <w:rPr>
            <w:rFonts w:ascii="Times New Roman" w:hAnsi="Times New Roman"/>
          </w:rPr>
          <w:fldChar w:fldCharType="separate"/>
        </w:r>
        <w:r>
          <w:rPr>
            <w:rFonts w:ascii="Times New Roman" w:hAnsi="Times New Roman"/>
            <w:noProof/>
          </w:rPr>
          <w:t>6</w:t>
        </w:r>
        <w:r w:rsidRPr="00CA6611">
          <w:rPr>
            <w:rFonts w:ascii="Times New Roman" w:hAnsi="Times New Roman"/>
            <w:noProof/>
          </w:rPr>
          <w:fldChar w:fldCharType="end"/>
        </w:r>
      </w:p>
      <w:p w14:paraId="2BACA5AB" w14:textId="77777777" w:rsidR="00C87964" w:rsidRPr="00691D67" w:rsidRDefault="00C87964" w:rsidP="00C87964">
        <w:pPr>
          <w:pStyle w:val="Footer"/>
          <w:jc w:val="center"/>
          <w:rPr>
            <w:sz w:val="24"/>
            <w:szCs w:val="24"/>
          </w:rPr>
        </w:pPr>
        <w:r w:rsidRPr="00691D67">
          <w:rPr>
            <w:rFonts w:ascii="Times New Roman" w:hAnsi="Times New Roman"/>
            <w:strike/>
            <w:sz w:val="24"/>
            <w:szCs w:val="24"/>
          </w:rPr>
          <w:t>IEROBEŽOTA PIEEJAMĪBA</w:t>
        </w:r>
        <w:r w:rsidRPr="00691D67">
          <w:rPr>
            <w:rFonts w:ascii="Times New Roman" w:hAnsi="Times New Roman"/>
            <w:sz w:val="24"/>
            <w:szCs w:val="24"/>
          </w:rPr>
          <w:t xml:space="preserve"> </w:t>
        </w:r>
        <w:r w:rsidRPr="00691D67">
          <w:rPr>
            <w:sz w:val="24"/>
            <w:szCs w:val="24"/>
          </w:rPr>
          <w:t>NAV KLASIFICĒTS</w:t>
        </w:r>
      </w:p>
      <w:p w14:paraId="5FDF49A5" w14:textId="77777777" w:rsidR="00824D95" w:rsidRPr="00CA6611" w:rsidRDefault="008E6A2C">
        <w:pPr>
          <w:pStyle w:val="Header"/>
          <w:jc w:val="center"/>
          <w:rPr>
            <w:rFonts w:ascii="Times New Roman" w:hAnsi="Times New Roman"/>
          </w:rPr>
        </w:pPr>
      </w:p>
    </w:sdtContent>
  </w:sdt>
  <w:p w14:paraId="14193B40" w14:textId="77777777" w:rsidR="00824D95" w:rsidRPr="005C4541" w:rsidRDefault="00824D95" w:rsidP="00C83A1A">
    <w:pPr>
      <w:pStyle w:val="Header"/>
      <w:tabs>
        <w:tab w:val="clear" w:pos="4153"/>
        <w:tab w:val="clear" w:pos="8306"/>
      </w:tabs>
      <w:jc w:val="center"/>
      <w:rPr>
        <w:rFonts w:ascii="Times New Roman" w:hAnsi="Times New Roman"/>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BF02A" w14:textId="77777777" w:rsidR="00C87964" w:rsidRPr="00691D67" w:rsidRDefault="00C87964" w:rsidP="00C87964">
    <w:pPr>
      <w:pStyle w:val="Footer"/>
      <w:jc w:val="center"/>
      <w:rPr>
        <w:sz w:val="24"/>
        <w:szCs w:val="24"/>
      </w:rPr>
    </w:pPr>
    <w:bookmarkStart w:id="15" w:name="_Hlk127456610"/>
    <w:r w:rsidRPr="00691D67">
      <w:rPr>
        <w:rFonts w:ascii="Times New Roman" w:hAnsi="Times New Roman"/>
        <w:strike/>
        <w:sz w:val="24"/>
        <w:szCs w:val="24"/>
      </w:rPr>
      <w:t>IEROBEŽOTA PIEEJAMĪBA</w:t>
    </w:r>
    <w:r w:rsidRPr="00691D67">
      <w:rPr>
        <w:rFonts w:ascii="Times New Roman" w:hAnsi="Times New Roman"/>
        <w:sz w:val="24"/>
        <w:szCs w:val="24"/>
      </w:rPr>
      <w:t xml:space="preserve"> </w:t>
    </w:r>
    <w:r w:rsidRPr="00691D67">
      <w:rPr>
        <w:sz w:val="24"/>
        <w:szCs w:val="24"/>
      </w:rPr>
      <w:t>NAV KLASIFICĒTS</w:t>
    </w:r>
  </w:p>
  <w:bookmarkEnd w:id="15"/>
  <w:p w14:paraId="1E7AFF20" w14:textId="77777777" w:rsidR="00824D95" w:rsidRDefault="00824D95" w:rsidP="003873C4">
    <w:pPr>
      <w:pStyle w:val="Header"/>
      <w:tabs>
        <w:tab w:val="clear" w:pos="4153"/>
        <w:tab w:val="clear" w:pos="8306"/>
      </w:tabs>
    </w:pPr>
  </w:p>
  <w:p w14:paraId="6F9A3AD3" w14:textId="77777777" w:rsidR="00824D95" w:rsidRDefault="00824D95" w:rsidP="003873C4">
    <w:pPr>
      <w:pStyle w:val="Header"/>
      <w:tabs>
        <w:tab w:val="clear" w:pos="4153"/>
        <w:tab w:val="clear" w:pos="8306"/>
      </w:tabs>
    </w:pPr>
  </w:p>
  <w:p w14:paraId="0ACFA671" w14:textId="77777777" w:rsidR="00824D95" w:rsidRPr="009D4758" w:rsidRDefault="00824D95" w:rsidP="003873C4">
    <w:pPr>
      <w:pStyle w:val="Header"/>
      <w:tabs>
        <w:tab w:val="clear" w:pos="4153"/>
        <w:tab w:val="clear"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64419"/>
    <w:multiLevelType w:val="hybridMultilevel"/>
    <w:tmpl w:val="60C02514"/>
    <w:lvl w:ilvl="0" w:tplc="79FE84F6">
      <w:start w:val="2016"/>
      <w:numFmt w:val="bullet"/>
      <w:lvlText w:val="-"/>
      <w:lvlJc w:val="left"/>
      <w:pPr>
        <w:ind w:left="499" w:hanging="360"/>
      </w:pPr>
      <w:rPr>
        <w:rFonts w:ascii="Times New Roman" w:eastAsia="Calibri" w:hAnsi="Times New Roman" w:cs="Times New Roman" w:hint="default"/>
      </w:rPr>
    </w:lvl>
    <w:lvl w:ilvl="1" w:tplc="04260003" w:tentative="1">
      <w:start w:val="1"/>
      <w:numFmt w:val="bullet"/>
      <w:lvlText w:val="o"/>
      <w:lvlJc w:val="left"/>
      <w:pPr>
        <w:ind w:left="1219" w:hanging="360"/>
      </w:pPr>
      <w:rPr>
        <w:rFonts w:ascii="Courier New" w:hAnsi="Courier New" w:cs="Courier New" w:hint="default"/>
      </w:rPr>
    </w:lvl>
    <w:lvl w:ilvl="2" w:tplc="04260005" w:tentative="1">
      <w:start w:val="1"/>
      <w:numFmt w:val="bullet"/>
      <w:lvlText w:val=""/>
      <w:lvlJc w:val="left"/>
      <w:pPr>
        <w:ind w:left="1939" w:hanging="360"/>
      </w:pPr>
      <w:rPr>
        <w:rFonts w:ascii="Wingdings" w:hAnsi="Wingdings" w:hint="default"/>
      </w:rPr>
    </w:lvl>
    <w:lvl w:ilvl="3" w:tplc="04260001" w:tentative="1">
      <w:start w:val="1"/>
      <w:numFmt w:val="bullet"/>
      <w:lvlText w:val=""/>
      <w:lvlJc w:val="left"/>
      <w:pPr>
        <w:ind w:left="2659" w:hanging="360"/>
      </w:pPr>
      <w:rPr>
        <w:rFonts w:ascii="Symbol" w:hAnsi="Symbol" w:hint="default"/>
      </w:rPr>
    </w:lvl>
    <w:lvl w:ilvl="4" w:tplc="04260003" w:tentative="1">
      <w:start w:val="1"/>
      <w:numFmt w:val="bullet"/>
      <w:lvlText w:val="o"/>
      <w:lvlJc w:val="left"/>
      <w:pPr>
        <w:ind w:left="3379" w:hanging="360"/>
      </w:pPr>
      <w:rPr>
        <w:rFonts w:ascii="Courier New" w:hAnsi="Courier New" w:cs="Courier New" w:hint="default"/>
      </w:rPr>
    </w:lvl>
    <w:lvl w:ilvl="5" w:tplc="04260005" w:tentative="1">
      <w:start w:val="1"/>
      <w:numFmt w:val="bullet"/>
      <w:lvlText w:val=""/>
      <w:lvlJc w:val="left"/>
      <w:pPr>
        <w:ind w:left="4099" w:hanging="360"/>
      </w:pPr>
      <w:rPr>
        <w:rFonts w:ascii="Wingdings" w:hAnsi="Wingdings" w:hint="default"/>
      </w:rPr>
    </w:lvl>
    <w:lvl w:ilvl="6" w:tplc="04260001" w:tentative="1">
      <w:start w:val="1"/>
      <w:numFmt w:val="bullet"/>
      <w:lvlText w:val=""/>
      <w:lvlJc w:val="left"/>
      <w:pPr>
        <w:ind w:left="4819" w:hanging="360"/>
      </w:pPr>
      <w:rPr>
        <w:rFonts w:ascii="Symbol" w:hAnsi="Symbol" w:hint="default"/>
      </w:rPr>
    </w:lvl>
    <w:lvl w:ilvl="7" w:tplc="04260003" w:tentative="1">
      <w:start w:val="1"/>
      <w:numFmt w:val="bullet"/>
      <w:lvlText w:val="o"/>
      <w:lvlJc w:val="left"/>
      <w:pPr>
        <w:ind w:left="5539" w:hanging="360"/>
      </w:pPr>
      <w:rPr>
        <w:rFonts w:ascii="Courier New" w:hAnsi="Courier New" w:cs="Courier New" w:hint="default"/>
      </w:rPr>
    </w:lvl>
    <w:lvl w:ilvl="8" w:tplc="04260005" w:tentative="1">
      <w:start w:val="1"/>
      <w:numFmt w:val="bullet"/>
      <w:lvlText w:val=""/>
      <w:lvlJc w:val="left"/>
      <w:pPr>
        <w:ind w:left="6259" w:hanging="360"/>
      </w:pPr>
      <w:rPr>
        <w:rFonts w:ascii="Wingdings" w:hAnsi="Wingdings" w:hint="default"/>
      </w:rPr>
    </w:lvl>
  </w:abstractNum>
  <w:abstractNum w:abstractNumId="1" w15:restartNumberingAfterBreak="0">
    <w:nsid w:val="18F93652"/>
    <w:multiLevelType w:val="hybridMultilevel"/>
    <w:tmpl w:val="22FEAB6C"/>
    <w:lvl w:ilvl="0" w:tplc="A5961496">
      <w:numFmt w:val="bullet"/>
      <w:lvlText w:val="–"/>
      <w:lvlJc w:val="left"/>
      <w:pPr>
        <w:ind w:left="784" w:hanging="360"/>
      </w:pPr>
      <w:rPr>
        <w:rFonts w:ascii="Times New Roman" w:eastAsia="Calibri" w:hAnsi="Times New Roman" w:cs="Times New Roman"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2" w15:restartNumberingAfterBreak="0">
    <w:nsid w:val="1A710FE7"/>
    <w:multiLevelType w:val="hybridMultilevel"/>
    <w:tmpl w:val="A110742C"/>
    <w:lvl w:ilvl="0" w:tplc="B33C8804">
      <w:start w:val="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F7C0FA9"/>
    <w:multiLevelType w:val="hybridMultilevel"/>
    <w:tmpl w:val="C7EC5EB6"/>
    <w:lvl w:ilvl="0" w:tplc="FA6A7D9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3144475"/>
    <w:multiLevelType w:val="hybridMultilevel"/>
    <w:tmpl w:val="11BEED70"/>
    <w:lvl w:ilvl="0" w:tplc="CA441E6A">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A5C1C43"/>
    <w:multiLevelType w:val="hybridMultilevel"/>
    <w:tmpl w:val="5EC87796"/>
    <w:lvl w:ilvl="0" w:tplc="2AF2FB58">
      <w:start w:val="1"/>
      <w:numFmt w:val="bullet"/>
      <w:pStyle w:val="Normalnum"/>
      <w:lvlText w:val=""/>
      <w:lvlJc w:val="left"/>
      <w:pPr>
        <w:tabs>
          <w:tab w:val="num" w:pos="1920"/>
        </w:tabs>
        <w:ind w:left="1920" w:hanging="360"/>
      </w:pPr>
      <w:rPr>
        <w:rFonts w:ascii="Wingdings" w:hAnsi="Wingdings" w:hint="default"/>
      </w:rPr>
    </w:lvl>
    <w:lvl w:ilvl="1" w:tplc="04090019">
      <w:start w:val="1"/>
      <w:numFmt w:val="lowerLetter"/>
      <w:lvlText w:val="%2."/>
      <w:lvlJc w:val="left"/>
      <w:pPr>
        <w:tabs>
          <w:tab w:val="num" w:pos="1440"/>
        </w:tabs>
        <w:ind w:left="1440" w:hanging="360"/>
      </w:pPr>
      <w:rPr>
        <w:rFonts w:cs="Times New Roman"/>
      </w:rPr>
    </w:lvl>
    <w:lvl w:ilvl="2" w:tplc="9E6E64B2">
      <w:start w:val="1"/>
      <w:numFmt w:val="decimal"/>
      <w:lvlText w:val="%3."/>
      <w:lvlJc w:val="left"/>
      <w:pPr>
        <w:tabs>
          <w:tab w:val="num" w:pos="2340"/>
        </w:tabs>
        <w:ind w:left="2340" w:hanging="360"/>
      </w:pPr>
      <w:rPr>
        <w:rFonts w:cs="Times New Roman"/>
      </w:rPr>
    </w:lvl>
    <w:lvl w:ilvl="3" w:tplc="6D4C973A">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3A255CC"/>
    <w:multiLevelType w:val="hybridMultilevel"/>
    <w:tmpl w:val="A416725A"/>
    <w:lvl w:ilvl="0" w:tplc="FB8E3084">
      <w:start w:val="1"/>
      <w:numFmt w:val="bullet"/>
      <w:lvlText w:val="-"/>
      <w:lvlJc w:val="left"/>
      <w:pPr>
        <w:ind w:left="784" w:hanging="360"/>
      </w:pPr>
      <w:rPr>
        <w:rFonts w:ascii="Times New Roman" w:eastAsia="Calibri" w:hAnsi="Times New Roman" w:cs="Times New Roman"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7" w15:restartNumberingAfterBreak="0">
    <w:nsid w:val="46EB78DA"/>
    <w:multiLevelType w:val="hybridMultilevel"/>
    <w:tmpl w:val="AC6EA2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C8830FB"/>
    <w:multiLevelType w:val="hybridMultilevel"/>
    <w:tmpl w:val="B0760AAC"/>
    <w:lvl w:ilvl="0" w:tplc="2FBA41EE">
      <w:start w:val="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E48636A"/>
    <w:multiLevelType w:val="hybridMultilevel"/>
    <w:tmpl w:val="66D0D60A"/>
    <w:lvl w:ilvl="0" w:tplc="419A3B04">
      <w:start w:val="1"/>
      <w:numFmt w:val="decimal"/>
      <w:lvlText w:val="%1)"/>
      <w:lvlJc w:val="left"/>
      <w:pPr>
        <w:ind w:left="784" w:hanging="360"/>
      </w:pPr>
      <w:rPr>
        <w:rFonts w:hint="default"/>
      </w:rPr>
    </w:lvl>
    <w:lvl w:ilvl="1" w:tplc="04260019" w:tentative="1">
      <w:start w:val="1"/>
      <w:numFmt w:val="lowerLetter"/>
      <w:lvlText w:val="%2."/>
      <w:lvlJc w:val="left"/>
      <w:pPr>
        <w:ind w:left="1504" w:hanging="360"/>
      </w:pPr>
    </w:lvl>
    <w:lvl w:ilvl="2" w:tplc="0426001B" w:tentative="1">
      <w:start w:val="1"/>
      <w:numFmt w:val="lowerRoman"/>
      <w:lvlText w:val="%3."/>
      <w:lvlJc w:val="right"/>
      <w:pPr>
        <w:ind w:left="2224" w:hanging="180"/>
      </w:pPr>
    </w:lvl>
    <w:lvl w:ilvl="3" w:tplc="0426000F" w:tentative="1">
      <w:start w:val="1"/>
      <w:numFmt w:val="decimal"/>
      <w:lvlText w:val="%4."/>
      <w:lvlJc w:val="left"/>
      <w:pPr>
        <w:ind w:left="2944" w:hanging="360"/>
      </w:pPr>
    </w:lvl>
    <w:lvl w:ilvl="4" w:tplc="04260019" w:tentative="1">
      <w:start w:val="1"/>
      <w:numFmt w:val="lowerLetter"/>
      <w:lvlText w:val="%5."/>
      <w:lvlJc w:val="left"/>
      <w:pPr>
        <w:ind w:left="3664" w:hanging="360"/>
      </w:pPr>
    </w:lvl>
    <w:lvl w:ilvl="5" w:tplc="0426001B" w:tentative="1">
      <w:start w:val="1"/>
      <w:numFmt w:val="lowerRoman"/>
      <w:lvlText w:val="%6."/>
      <w:lvlJc w:val="right"/>
      <w:pPr>
        <w:ind w:left="4384" w:hanging="180"/>
      </w:pPr>
    </w:lvl>
    <w:lvl w:ilvl="6" w:tplc="0426000F" w:tentative="1">
      <w:start w:val="1"/>
      <w:numFmt w:val="decimal"/>
      <w:lvlText w:val="%7."/>
      <w:lvlJc w:val="left"/>
      <w:pPr>
        <w:ind w:left="5104" w:hanging="360"/>
      </w:pPr>
    </w:lvl>
    <w:lvl w:ilvl="7" w:tplc="04260019" w:tentative="1">
      <w:start w:val="1"/>
      <w:numFmt w:val="lowerLetter"/>
      <w:lvlText w:val="%8."/>
      <w:lvlJc w:val="left"/>
      <w:pPr>
        <w:ind w:left="5824" w:hanging="360"/>
      </w:pPr>
    </w:lvl>
    <w:lvl w:ilvl="8" w:tplc="0426001B" w:tentative="1">
      <w:start w:val="1"/>
      <w:numFmt w:val="lowerRoman"/>
      <w:lvlText w:val="%9."/>
      <w:lvlJc w:val="right"/>
      <w:pPr>
        <w:ind w:left="6544" w:hanging="180"/>
      </w:pPr>
    </w:lvl>
  </w:abstractNum>
  <w:abstractNum w:abstractNumId="10" w15:restartNumberingAfterBreak="0">
    <w:nsid w:val="5A5E0171"/>
    <w:multiLevelType w:val="hybridMultilevel"/>
    <w:tmpl w:val="00E219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029409B"/>
    <w:multiLevelType w:val="hybridMultilevel"/>
    <w:tmpl w:val="EFCACF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12B0B30"/>
    <w:multiLevelType w:val="hybridMultilevel"/>
    <w:tmpl w:val="EB0024D0"/>
    <w:lvl w:ilvl="0" w:tplc="27621D1A">
      <w:start w:val="7"/>
      <w:numFmt w:val="bullet"/>
      <w:lvlText w:val="–"/>
      <w:lvlJc w:val="left"/>
      <w:pPr>
        <w:ind w:left="643" w:hanging="360"/>
      </w:pPr>
      <w:rPr>
        <w:rFonts w:ascii="Times New Roman" w:eastAsia="Calibri" w:hAnsi="Times New Roman" w:cs="Times New Roman" w:hint="default"/>
      </w:rPr>
    </w:lvl>
    <w:lvl w:ilvl="1" w:tplc="04260003" w:tentative="1">
      <w:start w:val="1"/>
      <w:numFmt w:val="bullet"/>
      <w:lvlText w:val="o"/>
      <w:lvlJc w:val="left"/>
      <w:pPr>
        <w:ind w:left="1220" w:hanging="360"/>
      </w:pPr>
      <w:rPr>
        <w:rFonts w:ascii="Courier New" w:hAnsi="Courier New" w:cs="Courier New" w:hint="default"/>
      </w:rPr>
    </w:lvl>
    <w:lvl w:ilvl="2" w:tplc="04260005" w:tentative="1">
      <w:start w:val="1"/>
      <w:numFmt w:val="bullet"/>
      <w:lvlText w:val=""/>
      <w:lvlJc w:val="left"/>
      <w:pPr>
        <w:ind w:left="1940" w:hanging="360"/>
      </w:pPr>
      <w:rPr>
        <w:rFonts w:ascii="Wingdings" w:hAnsi="Wingdings" w:hint="default"/>
      </w:rPr>
    </w:lvl>
    <w:lvl w:ilvl="3" w:tplc="04260001" w:tentative="1">
      <w:start w:val="1"/>
      <w:numFmt w:val="bullet"/>
      <w:lvlText w:val=""/>
      <w:lvlJc w:val="left"/>
      <w:pPr>
        <w:ind w:left="2660" w:hanging="360"/>
      </w:pPr>
      <w:rPr>
        <w:rFonts w:ascii="Symbol" w:hAnsi="Symbol" w:hint="default"/>
      </w:rPr>
    </w:lvl>
    <w:lvl w:ilvl="4" w:tplc="04260003" w:tentative="1">
      <w:start w:val="1"/>
      <w:numFmt w:val="bullet"/>
      <w:lvlText w:val="o"/>
      <w:lvlJc w:val="left"/>
      <w:pPr>
        <w:ind w:left="3380" w:hanging="360"/>
      </w:pPr>
      <w:rPr>
        <w:rFonts w:ascii="Courier New" w:hAnsi="Courier New" w:cs="Courier New" w:hint="default"/>
      </w:rPr>
    </w:lvl>
    <w:lvl w:ilvl="5" w:tplc="04260005" w:tentative="1">
      <w:start w:val="1"/>
      <w:numFmt w:val="bullet"/>
      <w:lvlText w:val=""/>
      <w:lvlJc w:val="left"/>
      <w:pPr>
        <w:ind w:left="4100" w:hanging="360"/>
      </w:pPr>
      <w:rPr>
        <w:rFonts w:ascii="Wingdings" w:hAnsi="Wingdings" w:hint="default"/>
      </w:rPr>
    </w:lvl>
    <w:lvl w:ilvl="6" w:tplc="04260001" w:tentative="1">
      <w:start w:val="1"/>
      <w:numFmt w:val="bullet"/>
      <w:lvlText w:val=""/>
      <w:lvlJc w:val="left"/>
      <w:pPr>
        <w:ind w:left="4820" w:hanging="360"/>
      </w:pPr>
      <w:rPr>
        <w:rFonts w:ascii="Symbol" w:hAnsi="Symbol" w:hint="default"/>
      </w:rPr>
    </w:lvl>
    <w:lvl w:ilvl="7" w:tplc="04260003" w:tentative="1">
      <w:start w:val="1"/>
      <w:numFmt w:val="bullet"/>
      <w:lvlText w:val="o"/>
      <w:lvlJc w:val="left"/>
      <w:pPr>
        <w:ind w:left="5540" w:hanging="360"/>
      </w:pPr>
      <w:rPr>
        <w:rFonts w:ascii="Courier New" w:hAnsi="Courier New" w:cs="Courier New" w:hint="default"/>
      </w:rPr>
    </w:lvl>
    <w:lvl w:ilvl="8" w:tplc="04260005" w:tentative="1">
      <w:start w:val="1"/>
      <w:numFmt w:val="bullet"/>
      <w:lvlText w:val=""/>
      <w:lvlJc w:val="left"/>
      <w:pPr>
        <w:ind w:left="6260" w:hanging="360"/>
      </w:pPr>
      <w:rPr>
        <w:rFonts w:ascii="Wingdings" w:hAnsi="Wingdings" w:hint="default"/>
      </w:rPr>
    </w:lvl>
  </w:abstractNum>
  <w:abstractNum w:abstractNumId="13" w15:restartNumberingAfterBreak="0">
    <w:nsid w:val="771A6D2C"/>
    <w:multiLevelType w:val="hybridMultilevel"/>
    <w:tmpl w:val="932445F2"/>
    <w:lvl w:ilvl="0" w:tplc="F93C2D76">
      <w:start w:val="1"/>
      <w:numFmt w:val="decimal"/>
      <w:lvlText w:val="%1)"/>
      <w:lvlJc w:val="left"/>
      <w:pPr>
        <w:ind w:left="643" w:hanging="360"/>
      </w:pPr>
      <w:rPr>
        <w:rFonts w:hint="default"/>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14" w15:restartNumberingAfterBreak="0">
    <w:nsid w:val="788263EE"/>
    <w:multiLevelType w:val="hybridMultilevel"/>
    <w:tmpl w:val="0CEAE7DC"/>
    <w:lvl w:ilvl="0" w:tplc="2A72B4C2">
      <w:numFmt w:val="bullet"/>
      <w:lvlText w:val="-"/>
      <w:lvlJc w:val="left"/>
      <w:pPr>
        <w:ind w:left="784" w:hanging="360"/>
      </w:pPr>
      <w:rPr>
        <w:rFonts w:ascii="Times New Roman" w:eastAsia="Calibri" w:hAnsi="Times New Roman" w:cs="Times New Roman"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15" w15:restartNumberingAfterBreak="0">
    <w:nsid w:val="7F7A3CBF"/>
    <w:multiLevelType w:val="hybridMultilevel"/>
    <w:tmpl w:val="DD989772"/>
    <w:lvl w:ilvl="0" w:tplc="1E9EEE00">
      <w:numFmt w:val="bullet"/>
      <w:lvlText w:val="-"/>
      <w:lvlJc w:val="left"/>
      <w:pPr>
        <w:ind w:left="720" w:hanging="360"/>
      </w:pPr>
      <w:rPr>
        <w:rFonts w:ascii="Calibri" w:eastAsia="Calibri" w:hAnsi="Calibri" w:cs="Times New Roman" w:hint="default"/>
      </w:rPr>
    </w:lvl>
    <w:lvl w:ilvl="1" w:tplc="858A77A0">
      <w:start w:val="1"/>
      <w:numFmt w:val="decimal"/>
      <w:lvlText w:val="%2)"/>
      <w:lvlJc w:val="left"/>
      <w:pPr>
        <w:ind w:left="1440" w:hanging="360"/>
      </w:pPr>
      <w:rPr>
        <w:rFonts w:ascii="Times New Roman" w:eastAsia="Calibri" w:hAnsi="Times New Roman" w:cs="Times New Roman"/>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48617277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6099103">
    <w:abstractNumId w:val="12"/>
  </w:num>
  <w:num w:numId="3" w16cid:durableId="1820415777">
    <w:abstractNumId w:val="1"/>
  </w:num>
  <w:num w:numId="4" w16cid:durableId="998538373">
    <w:abstractNumId w:val="13"/>
  </w:num>
  <w:num w:numId="5" w16cid:durableId="335421588">
    <w:abstractNumId w:val="14"/>
  </w:num>
  <w:num w:numId="6" w16cid:durableId="1174148836">
    <w:abstractNumId w:val="0"/>
  </w:num>
  <w:num w:numId="7" w16cid:durableId="1160583847">
    <w:abstractNumId w:val="15"/>
  </w:num>
  <w:num w:numId="8" w16cid:durableId="190192007">
    <w:abstractNumId w:val="6"/>
  </w:num>
  <w:num w:numId="9" w16cid:durableId="491486003">
    <w:abstractNumId w:val="9"/>
  </w:num>
  <w:num w:numId="10" w16cid:durableId="48380122">
    <w:abstractNumId w:val="7"/>
  </w:num>
  <w:num w:numId="11" w16cid:durableId="105854306">
    <w:abstractNumId w:val="4"/>
  </w:num>
  <w:num w:numId="12" w16cid:durableId="1979651921">
    <w:abstractNumId w:val="2"/>
  </w:num>
  <w:num w:numId="13" w16cid:durableId="1754203718">
    <w:abstractNumId w:val="8"/>
  </w:num>
  <w:num w:numId="14" w16cid:durableId="1351570355">
    <w:abstractNumId w:val="10"/>
  </w:num>
  <w:num w:numId="15" w16cid:durableId="1216158830">
    <w:abstractNumId w:val="11"/>
  </w:num>
  <w:num w:numId="16" w16cid:durableId="899486395">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19E"/>
    <w:rsid w:val="000006CB"/>
    <w:rsid w:val="000013AA"/>
    <w:rsid w:val="00002C9A"/>
    <w:rsid w:val="00003B11"/>
    <w:rsid w:val="00004456"/>
    <w:rsid w:val="00004AEC"/>
    <w:rsid w:val="00004C0A"/>
    <w:rsid w:val="000077E5"/>
    <w:rsid w:val="00007938"/>
    <w:rsid w:val="0000793C"/>
    <w:rsid w:val="00007AA3"/>
    <w:rsid w:val="0001013E"/>
    <w:rsid w:val="0001090A"/>
    <w:rsid w:val="000111C8"/>
    <w:rsid w:val="000114BA"/>
    <w:rsid w:val="00011A5E"/>
    <w:rsid w:val="00011E50"/>
    <w:rsid w:val="00013CCF"/>
    <w:rsid w:val="00014244"/>
    <w:rsid w:val="000149D6"/>
    <w:rsid w:val="00014D29"/>
    <w:rsid w:val="000164F5"/>
    <w:rsid w:val="0001696D"/>
    <w:rsid w:val="000171DF"/>
    <w:rsid w:val="000172C8"/>
    <w:rsid w:val="00020A53"/>
    <w:rsid w:val="0002216E"/>
    <w:rsid w:val="00023035"/>
    <w:rsid w:val="00023908"/>
    <w:rsid w:val="00023B06"/>
    <w:rsid w:val="00023B66"/>
    <w:rsid w:val="00023F8B"/>
    <w:rsid w:val="00023FD2"/>
    <w:rsid w:val="00024E67"/>
    <w:rsid w:val="0002552A"/>
    <w:rsid w:val="000269CA"/>
    <w:rsid w:val="000271C9"/>
    <w:rsid w:val="00027E13"/>
    <w:rsid w:val="00030306"/>
    <w:rsid w:val="00030765"/>
    <w:rsid w:val="00030A28"/>
    <w:rsid w:val="00031E8B"/>
    <w:rsid w:val="00031EB7"/>
    <w:rsid w:val="00033065"/>
    <w:rsid w:val="00033E64"/>
    <w:rsid w:val="000340C1"/>
    <w:rsid w:val="000341B3"/>
    <w:rsid w:val="0003493A"/>
    <w:rsid w:val="000365F3"/>
    <w:rsid w:val="00036AE4"/>
    <w:rsid w:val="00037B7B"/>
    <w:rsid w:val="00037E38"/>
    <w:rsid w:val="00040B75"/>
    <w:rsid w:val="00040DEC"/>
    <w:rsid w:val="0004310F"/>
    <w:rsid w:val="000434C0"/>
    <w:rsid w:val="00043CF3"/>
    <w:rsid w:val="00044E86"/>
    <w:rsid w:val="000467C0"/>
    <w:rsid w:val="00046D9B"/>
    <w:rsid w:val="0004733A"/>
    <w:rsid w:val="000500F1"/>
    <w:rsid w:val="00050574"/>
    <w:rsid w:val="00053157"/>
    <w:rsid w:val="000569E2"/>
    <w:rsid w:val="00056BED"/>
    <w:rsid w:val="000608AB"/>
    <w:rsid w:val="000613C9"/>
    <w:rsid w:val="00061F78"/>
    <w:rsid w:val="0006269A"/>
    <w:rsid w:val="00062709"/>
    <w:rsid w:val="00063115"/>
    <w:rsid w:val="0006329E"/>
    <w:rsid w:val="00064A81"/>
    <w:rsid w:val="00065B9F"/>
    <w:rsid w:val="000669C9"/>
    <w:rsid w:val="00067147"/>
    <w:rsid w:val="000705B2"/>
    <w:rsid w:val="00070646"/>
    <w:rsid w:val="00070F24"/>
    <w:rsid w:val="00071C20"/>
    <w:rsid w:val="00071D62"/>
    <w:rsid w:val="00072FD8"/>
    <w:rsid w:val="0007355F"/>
    <w:rsid w:val="000738E7"/>
    <w:rsid w:val="00073FCD"/>
    <w:rsid w:val="00074B0E"/>
    <w:rsid w:val="00076F95"/>
    <w:rsid w:val="00077E78"/>
    <w:rsid w:val="0008037F"/>
    <w:rsid w:val="00082103"/>
    <w:rsid w:val="00083AD3"/>
    <w:rsid w:val="0008412E"/>
    <w:rsid w:val="000849E8"/>
    <w:rsid w:val="0008550B"/>
    <w:rsid w:val="00085D80"/>
    <w:rsid w:val="00085F05"/>
    <w:rsid w:val="00086EC2"/>
    <w:rsid w:val="00087156"/>
    <w:rsid w:val="000871A6"/>
    <w:rsid w:val="000878E7"/>
    <w:rsid w:val="00087B86"/>
    <w:rsid w:val="00090500"/>
    <w:rsid w:val="00091795"/>
    <w:rsid w:val="000930E7"/>
    <w:rsid w:val="00093415"/>
    <w:rsid w:val="00093CBB"/>
    <w:rsid w:val="00093D32"/>
    <w:rsid w:val="00095B0A"/>
    <w:rsid w:val="00096400"/>
    <w:rsid w:val="000A0079"/>
    <w:rsid w:val="000A2617"/>
    <w:rsid w:val="000A28CB"/>
    <w:rsid w:val="000A2CA3"/>
    <w:rsid w:val="000A3F3D"/>
    <w:rsid w:val="000A5311"/>
    <w:rsid w:val="000A549F"/>
    <w:rsid w:val="000A5B31"/>
    <w:rsid w:val="000A6031"/>
    <w:rsid w:val="000A6AC4"/>
    <w:rsid w:val="000B03C5"/>
    <w:rsid w:val="000B0DDC"/>
    <w:rsid w:val="000B28F3"/>
    <w:rsid w:val="000B3290"/>
    <w:rsid w:val="000B412F"/>
    <w:rsid w:val="000B4168"/>
    <w:rsid w:val="000B4864"/>
    <w:rsid w:val="000B4A80"/>
    <w:rsid w:val="000B574A"/>
    <w:rsid w:val="000B5BE3"/>
    <w:rsid w:val="000B6F04"/>
    <w:rsid w:val="000C0569"/>
    <w:rsid w:val="000C0B21"/>
    <w:rsid w:val="000C2253"/>
    <w:rsid w:val="000C30BE"/>
    <w:rsid w:val="000C3CBB"/>
    <w:rsid w:val="000C4B2D"/>
    <w:rsid w:val="000C62F4"/>
    <w:rsid w:val="000C6F08"/>
    <w:rsid w:val="000C735A"/>
    <w:rsid w:val="000D25C2"/>
    <w:rsid w:val="000D3176"/>
    <w:rsid w:val="000D3594"/>
    <w:rsid w:val="000D45EF"/>
    <w:rsid w:val="000D5863"/>
    <w:rsid w:val="000D59A2"/>
    <w:rsid w:val="000D59D4"/>
    <w:rsid w:val="000D5F9C"/>
    <w:rsid w:val="000D6591"/>
    <w:rsid w:val="000D6B90"/>
    <w:rsid w:val="000D6EEF"/>
    <w:rsid w:val="000E032C"/>
    <w:rsid w:val="000E06D2"/>
    <w:rsid w:val="000E0748"/>
    <w:rsid w:val="000E0A1E"/>
    <w:rsid w:val="000E1089"/>
    <w:rsid w:val="000E139C"/>
    <w:rsid w:val="000E1781"/>
    <w:rsid w:val="000E17D7"/>
    <w:rsid w:val="000E1C76"/>
    <w:rsid w:val="000E270E"/>
    <w:rsid w:val="000E2906"/>
    <w:rsid w:val="000E2CA6"/>
    <w:rsid w:val="000E3058"/>
    <w:rsid w:val="000E3753"/>
    <w:rsid w:val="000E4F5D"/>
    <w:rsid w:val="000E53F5"/>
    <w:rsid w:val="000E6084"/>
    <w:rsid w:val="000E60D6"/>
    <w:rsid w:val="000E7113"/>
    <w:rsid w:val="000E7FCC"/>
    <w:rsid w:val="000F0E3F"/>
    <w:rsid w:val="000F348A"/>
    <w:rsid w:val="000F41C0"/>
    <w:rsid w:val="000F437A"/>
    <w:rsid w:val="000F46F8"/>
    <w:rsid w:val="000F47CF"/>
    <w:rsid w:val="000F4B31"/>
    <w:rsid w:val="000F5A87"/>
    <w:rsid w:val="000F7849"/>
    <w:rsid w:val="001002FE"/>
    <w:rsid w:val="00100A8E"/>
    <w:rsid w:val="00101521"/>
    <w:rsid w:val="00101697"/>
    <w:rsid w:val="00102DF0"/>
    <w:rsid w:val="00105045"/>
    <w:rsid w:val="00106FA4"/>
    <w:rsid w:val="00106FD8"/>
    <w:rsid w:val="00110213"/>
    <w:rsid w:val="00111CDF"/>
    <w:rsid w:val="0011220C"/>
    <w:rsid w:val="00112D08"/>
    <w:rsid w:val="00113FEC"/>
    <w:rsid w:val="001149AF"/>
    <w:rsid w:val="00116874"/>
    <w:rsid w:val="00117137"/>
    <w:rsid w:val="00120D35"/>
    <w:rsid w:val="00121F9E"/>
    <w:rsid w:val="001227DF"/>
    <w:rsid w:val="001239B8"/>
    <w:rsid w:val="00123E7A"/>
    <w:rsid w:val="00125F40"/>
    <w:rsid w:val="00125FBE"/>
    <w:rsid w:val="0012662E"/>
    <w:rsid w:val="00126BA0"/>
    <w:rsid w:val="00126EA6"/>
    <w:rsid w:val="00127BD6"/>
    <w:rsid w:val="00130482"/>
    <w:rsid w:val="00130A46"/>
    <w:rsid w:val="00131D9A"/>
    <w:rsid w:val="00132B51"/>
    <w:rsid w:val="00132EA6"/>
    <w:rsid w:val="0013365D"/>
    <w:rsid w:val="00133A55"/>
    <w:rsid w:val="001363F0"/>
    <w:rsid w:val="0013647D"/>
    <w:rsid w:val="0013795D"/>
    <w:rsid w:val="00137F1E"/>
    <w:rsid w:val="0014039F"/>
    <w:rsid w:val="00140905"/>
    <w:rsid w:val="00140915"/>
    <w:rsid w:val="00141025"/>
    <w:rsid w:val="001418EC"/>
    <w:rsid w:val="001442D3"/>
    <w:rsid w:val="001446E9"/>
    <w:rsid w:val="00146480"/>
    <w:rsid w:val="00146CA1"/>
    <w:rsid w:val="001472BF"/>
    <w:rsid w:val="00150C0C"/>
    <w:rsid w:val="00150F2D"/>
    <w:rsid w:val="001513D8"/>
    <w:rsid w:val="00152084"/>
    <w:rsid w:val="00152596"/>
    <w:rsid w:val="00153904"/>
    <w:rsid w:val="0015391E"/>
    <w:rsid w:val="00155628"/>
    <w:rsid w:val="001556E6"/>
    <w:rsid w:val="001564DD"/>
    <w:rsid w:val="001572D2"/>
    <w:rsid w:val="00157A17"/>
    <w:rsid w:val="00160875"/>
    <w:rsid w:val="0016155B"/>
    <w:rsid w:val="001616F5"/>
    <w:rsid w:val="00161BDD"/>
    <w:rsid w:val="001620FE"/>
    <w:rsid w:val="0016212B"/>
    <w:rsid w:val="001625C1"/>
    <w:rsid w:val="0016332E"/>
    <w:rsid w:val="00163441"/>
    <w:rsid w:val="0016399E"/>
    <w:rsid w:val="00163DD7"/>
    <w:rsid w:val="0016605B"/>
    <w:rsid w:val="00167403"/>
    <w:rsid w:val="00167554"/>
    <w:rsid w:val="00170F84"/>
    <w:rsid w:val="00172031"/>
    <w:rsid w:val="00172D17"/>
    <w:rsid w:val="001744C8"/>
    <w:rsid w:val="00174773"/>
    <w:rsid w:val="001747CC"/>
    <w:rsid w:val="00174853"/>
    <w:rsid w:val="00174DA5"/>
    <w:rsid w:val="0017520C"/>
    <w:rsid w:val="001764E7"/>
    <w:rsid w:val="00176C07"/>
    <w:rsid w:val="00177C1A"/>
    <w:rsid w:val="00180578"/>
    <w:rsid w:val="001828AA"/>
    <w:rsid w:val="001828AC"/>
    <w:rsid w:val="0018367B"/>
    <w:rsid w:val="00183C13"/>
    <w:rsid w:val="00185150"/>
    <w:rsid w:val="00185278"/>
    <w:rsid w:val="00185DE2"/>
    <w:rsid w:val="00186D0E"/>
    <w:rsid w:val="0018716B"/>
    <w:rsid w:val="001871A3"/>
    <w:rsid w:val="0019033D"/>
    <w:rsid w:val="001917D0"/>
    <w:rsid w:val="0019197D"/>
    <w:rsid w:val="00191F2F"/>
    <w:rsid w:val="001929D8"/>
    <w:rsid w:val="00192D61"/>
    <w:rsid w:val="00195D02"/>
    <w:rsid w:val="001966A0"/>
    <w:rsid w:val="00197AE7"/>
    <w:rsid w:val="00197D72"/>
    <w:rsid w:val="00197F03"/>
    <w:rsid w:val="001A08F4"/>
    <w:rsid w:val="001A0F3A"/>
    <w:rsid w:val="001A1B87"/>
    <w:rsid w:val="001A1C7F"/>
    <w:rsid w:val="001A3515"/>
    <w:rsid w:val="001A3A88"/>
    <w:rsid w:val="001A4B79"/>
    <w:rsid w:val="001A4FD7"/>
    <w:rsid w:val="001A6F0F"/>
    <w:rsid w:val="001B335C"/>
    <w:rsid w:val="001B3704"/>
    <w:rsid w:val="001B3A2D"/>
    <w:rsid w:val="001B42CD"/>
    <w:rsid w:val="001B4DA4"/>
    <w:rsid w:val="001B589D"/>
    <w:rsid w:val="001B7BA1"/>
    <w:rsid w:val="001C1C39"/>
    <w:rsid w:val="001C33E4"/>
    <w:rsid w:val="001C38C7"/>
    <w:rsid w:val="001C39FE"/>
    <w:rsid w:val="001C4BEE"/>
    <w:rsid w:val="001C4C3A"/>
    <w:rsid w:val="001C4D38"/>
    <w:rsid w:val="001C6C0E"/>
    <w:rsid w:val="001C6CD6"/>
    <w:rsid w:val="001C76D1"/>
    <w:rsid w:val="001C7735"/>
    <w:rsid w:val="001C7D64"/>
    <w:rsid w:val="001D0E0C"/>
    <w:rsid w:val="001D1086"/>
    <w:rsid w:val="001D15F7"/>
    <w:rsid w:val="001D162B"/>
    <w:rsid w:val="001D1C9A"/>
    <w:rsid w:val="001D2E0C"/>
    <w:rsid w:val="001D5417"/>
    <w:rsid w:val="001D6235"/>
    <w:rsid w:val="001D62F0"/>
    <w:rsid w:val="001D6473"/>
    <w:rsid w:val="001D7DA4"/>
    <w:rsid w:val="001D7EE9"/>
    <w:rsid w:val="001E1AC9"/>
    <w:rsid w:val="001E1F0C"/>
    <w:rsid w:val="001E1F8A"/>
    <w:rsid w:val="001E3677"/>
    <w:rsid w:val="001E3732"/>
    <w:rsid w:val="001E3816"/>
    <w:rsid w:val="001E4528"/>
    <w:rsid w:val="001E554E"/>
    <w:rsid w:val="001E60B9"/>
    <w:rsid w:val="001E7541"/>
    <w:rsid w:val="001E7CB7"/>
    <w:rsid w:val="001F0B64"/>
    <w:rsid w:val="001F1C45"/>
    <w:rsid w:val="001F4354"/>
    <w:rsid w:val="001F5A29"/>
    <w:rsid w:val="001F6420"/>
    <w:rsid w:val="001F7369"/>
    <w:rsid w:val="00202304"/>
    <w:rsid w:val="00203D0A"/>
    <w:rsid w:val="0020493D"/>
    <w:rsid w:val="00204D73"/>
    <w:rsid w:val="0020525E"/>
    <w:rsid w:val="0020708D"/>
    <w:rsid w:val="00207399"/>
    <w:rsid w:val="00207437"/>
    <w:rsid w:val="00207E6C"/>
    <w:rsid w:val="0021049A"/>
    <w:rsid w:val="00212477"/>
    <w:rsid w:val="00213C5D"/>
    <w:rsid w:val="00215900"/>
    <w:rsid w:val="00215BD2"/>
    <w:rsid w:val="00216085"/>
    <w:rsid w:val="00216358"/>
    <w:rsid w:val="0021715E"/>
    <w:rsid w:val="00217163"/>
    <w:rsid w:val="00217507"/>
    <w:rsid w:val="002242B3"/>
    <w:rsid w:val="002265DB"/>
    <w:rsid w:val="0022723D"/>
    <w:rsid w:val="00227422"/>
    <w:rsid w:val="00227532"/>
    <w:rsid w:val="002314A7"/>
    <w:rsid w:val="00232461"/>
    <w:rsid w:val="00232652"/>
    <w:rsid w:val="00232A60"/>
    <w:rsid w:val="00232E3F"/>
    <w:rsid w:val="00232E9E"/>
    <w:rsid w:val="002331A4"/>
    <w:rsid w:val="002353EC"/>
    <w:rsid w:val="00236183"/>
    <w:rsid w:val="002364D2"/>
    <w:rsid w:val="00236BB7"/>
    <w:rsid w:val="00236BDD"/>
    <w:rsid w:val="0023751E"/>
    <w:rsid w:val="00240EA3"/>
    <w:rsid w:val="002419CB"/>
    <w:rsid w:val="00241A15"/>
    <w:rsid w:val="002429C3"/>
    <w:rsid w:val="00244084"/>
    <w:rsid w:val="00244BAF"/>
    <w:rsid w:val="00244F01"/>
    <w:rsid w:val="002452E9"/>
    <w:rsid w:val="0024544B"/>
    <w:rsid w:val="00245664"/>
    <w:rsid w:val="00245788"/>
    <w:rsid w:val="0024613A"/>
    <w:rsid w:val="00246945"/>
    <w:rsid w:val="00246BB4"/>
    <w:rsid w:val="002504EC"/>
    <w:rsid w:val="00251245"/>
    <w:rsid w:val="00251558"/>
    <w:rsid w:val="0025259D"/>
    <w:rsid w:val="00252D3F"/>
    <w:rsid w:val="00252DE4"/>
    <w:rsid w:val="00255913"/>
    <w:rsid w:val="00256EB1"/>
    <w:rsid w:val="0025709C"/>
    <w:rsid w:val="00257681"/>
    <w:rsid w:val="00257E55"/>
    <w:rsid w:val="002602E3"/>
    <w:rsid w:val="00260334"/>
    <w:rsid w:val="00261221"/>
    <w:rsid w:val="0026245E"/>
    <w:rsid w:val="00262DFA"/>
    <w:rsid w:val="00263655"/>
    <w:rsid w:val="00263736"/>
    <w:rsid w:val="00263B81"/>
    <w:rsid w:val="00263FD6"/>
    <w:rsid w:val="00264CEB"/>
    <w:rsid w:val="0026516A"/>
    <w:rsid w:val="002656BA"/>
    <w:rsid w:val="002664E6"/>
    <w:rsid w:val="00266A9D"/>
    <w:rsid w:val="0026706F"/>
    <w:rsid w:val="00267469"/>
    <w:rsid w:val="0027026D"/>
    <w:rsid w:val="00270492"/>
    <w:rsid w:val="00270C50"/>
    <w:rsid w:val="002722A0"/>
    <w:rsid w:val="00273CE7"/>
    <w:rsid w:val="00274B14"/>
    <w:rsid w:val="00274F2B"/>
    <w:rsid w:val="0027603D"/>
    <w:rsid w:val="002769E9"/>
    <w:rsid w:val="00277AD5"/>
    <w:rsid w:val="0028004F"/>
    <w:rsid w:val="00280368"/>
    <w:rsid w:val="00281CC9"/>
    <w:rsid w:val="00283630"/>
    <w:rsid w:val="00283811"/>
    <w:rsid w:val="00283898"/>
    <w:rsid w:val="00284D36"/>
    <w:rsid w:val="00284F44"/>
    <w:rsid w:val="00285CDB"/>
    <w:rsid w:val="00286169"/>
    <w:rsid w:val="00286875"/>
    <w:rsid w:val="002870F9"/>
    <w:rsid w:val="00287869"/>
    <w:rsid w:val="00287AEE"/>
    <w:rsid w:val="00290E11"/>
    <w:rsid w:val="00291BEF"/>
    <w:rsid w:val="002929CC"/>
    <w:rsid w:val="002935C4"/>
    <w:rsid w:val="002937F0"/>
    <w:rsid w:val="00294240"/>
    <w:rsid w:val="002949C8"/>
    <w:rsid w:val="00296832"/>
    <w:rsid w:val="00296BA1"/>
    <w:rsid w:val="00297F4D"/>
    <w:rsid w:val="00297F77"/>
    <w:rsid w:val="002A026B"/>
    <w:rsid w:val="002A29FE"/>
    <w:rsid w:val="002A2C16"/>
    <w:rsid w:val="002A3114"/>
    <w:rsid w:val="002A4247"/>
    <w:rsid w:val="002A4FD4"/>
    <w:rsid w:val="002A57CC"/>
    <w:rsid w:val="002A6003"/>
    <w:rsid w:val="002B243D"/>
    <w:rsid w:val="002B25CC"/>
    <w:rsid w:val="002B4004"/>
    <w:rsid w:val="002B59D7"/>
    <w:rsid w:val="002B67A8"/>
    <w:rsid w:val="002B73B1"/>
    <w:rsid w:val="002B73E3"/>
    <w:rsid w:val="002C005A"/>
    <w:rsid w:val="002C0D9C"/>
    <w:rsid w:val="002C1705"/>
    <w:rsid w:val="002C1925"/>
    <w:rsid w:val="002C2862"/>
    <w:rsid w:val="002C2A70"/>
    <w:rsid w:val="002C2E4C"/>
    <w:rsid w:val="002C4AE3"/>
    <w:rsid w:val="002C5837"/>
    <w:rsid w:val="002C5E96"/>
    <w:rsid w:val="002C6E8F"/>
    <w:rsid w:val="002C7200"/>
    <w:rsid w:val="002C794F"/>
    <w:rsid w:val="002D3FAD"/>
    <w:rsid w:val="002D51BA"/>
    <w:rsid w:val="002D56BC"/>
    <w:rsid w:val="002E2516"/>
    <w:rsid w:val="002E3461"/>
    <w:rsid w:val="002E34E1"/>
    <w:rsid w:val="002E5149"/>
    <w:rsid w:val="002E53A3"/>
    <w:rsid w:val="002E558B"/>
    <w:rsid w:val="002E78D2"/>
    <w:rsid w:val="002F0721"/>
    <w:rsid w:val="002F1E10"/>
    <w:rsid w:val="002F372E"/>
    <w:rsid w:val="002F4A95"/>
    <w:rsid w:val="002F6C36"/>
    <w:rsid w:val="002F7DA9"/>
    <w:rsid w:val="003007B3"/>
    <w:rsid w:val="003016E8"/>
    <w:rsid w:val="00302ADD"/>
    <w:rsid w:val="00302DA6"/>
    <w:rsid w:val="00302E06"/>
    <w:rsid w:val="003030E7"/>
    <w:rsid w:val="00303C99"/>
    <w:rsid w:val="00303F3A"/>
    <w:rsid w:val="0030445E"/>
    <w:rsid w:val="00305DE2"/>
    <w:rsid w:val="00306624"/>
    <w:rsid w:val="0030666B"/>
    <w:rsid w:val="003100C6"/>
    <w:rsid w:val="003120F6"/>
    <w:rsid w:val="003125C2"/>
    <w:rsid w:val="00312801"/>
    <w:rsid w:val="00313016"/>
    <w:rsid w:val="00313048"/>
    <w:rsid w:val="0031551A"/>
    <w:rsid w:val="00315B11"/>
    <w:rsid w:val="003168C7"/>
    <w:rsid w:val="00317091"/>
    <w:rsid w:val="00317B9D"/>
    <w:rsid w:val="003218C2"/>
    <w:rsid w:val="003219E1"/>
    <w:rsid w:val="0032235D"/>
    <w:rsid w:val="00322BA9"/>
    <w:rsid w:val="00323B34"/>
    <w:rsid w:val="003256E6"/>
    <w:rsid w:val="00325F3A"/>
    <w:rsid w:val="00326486"/>
    <w:rsid w:val="00326524"/>
    <w:rsid w:val="00327197"/>
    <w:rsid w:val="00327475"/>
    <w:rsid w:val="00327527"/>
    <w:rsid w:val="00330275"/>
    <w:rsid w:val="00331955"/>
    <w:rsid w:val="00331976"/>
    <w:rsid w:val="00332C59"/>
    <w:rsid w:val="0033381E"/>
    <w:rsid w:val="003347B7"/>
    <w:rsid w:val="003356B6"/>
    <w:rsid w:val="003363B2"/>
    <w:rsid w:val="00337898"/>
    <w:rsid w:val="00340B81"/>
    <w:rsid w:val="003426F1"/>
    <w:rsid w:val="0034297F"/>
    <w:rsid w:val="003429E1"/>
    <w:rsid w:val="00353E8B"/>
    <w:rsid w:val="003542E2"/>
    <w:rsid w:val="00355DA5"/>
    <w:rsid w:val="00355E84"/>
    <w:rsid w:val="00355EB1"/>
    <w:rsid w:val="00356E3D"/>
    <w:rsid w:val="00357D3B"/>
    <w:rsid w:val="0036218A"/>
    <w:rsid w:val="00363CA9"/>
    <w:rsid w:val="0036431F"/>
    <w:rsid w:val="003644D8"/>
    <w:rsid w:val="00366FAF"/>
    <w:rsid w:val="0037033D"/>
    <w:rsid w:val="00370937"/>
    <w:rsid w:val="00371D42"/>
    <w:rsid w:val="00372429"/>
    <w:rsid w:val="00372892"/>
    <w:rsid w:val="00372C38"/>
    <w:rsid w:val="00373F08"/>
    <w:rsid w:val="00374252"/>
    <w:rsid w:val="003747C1"/>
    <w:rsid w:val="0037637A"/>
    <w:rsid w:val="00377777"/>
    <w:rsid w:val="00383A33"/>
    <w:rsid w:val="003841FB"/>
    <w:rsid w:val="00386524"/>
    <w:rsid w:val="003873C4"/>
    <w:rsid w:val="0038746A"/>
    <w:rsid w:val="00387C51"/>
    <w:rsid w:val="00387FD0"/>
    <w:rsid w:val="00390355"/>
    <w:rsid w:val="00391F07"/>
    <w:rsid w:val="00392391"/>
    <w:rsid w:val="00392B37"/>
    <w:rsid w:val="00392C8E"/>
    <w:rsid w:val="00392CAA"/>
    <w:rsid w:val="00394D69"/>
    <w:rsid w:val="00394EAF"/>
    <w:rsid w:val="003957E0"/>
    <w:rsid w:val="003960CB"/>
    <w:rsid w:val="003967AE"/>
    <w:rsid w:val="00397739"/>
    <w:rsid w:val="00397D8D"/>
    <w:rsid w:val="00397DBF"/>
    <w:rsid w:val="003A0920"/>
    <w:rsid w:val="003A1357"/>
    <w:rsid w:val="003A26FC"/>
    <w:rsid w:val="003A3284"/>
    <w:rsid w:val="003A3734"/>
    <w:rsid w:val="003A3CC9"/>
    <w:rsid w:val="003A45F3"/>
    <w:rsid w:val="003A51B8"/>
    <w:rsid w:val="003A5610"/>
    <w:rsid w:val="003A5655"/>
    <w:rsid w:val="003A5CC1"/>
    <w:rsid w:val="003A75D2"/>
    <w:rsid w:val="003B0277"/>
    <w:rsid w:val="003B051E"/>
    <w:rsid w:val="003B0F4B"/>
    <w:rsid w:val="003B1348"/>
    <w:rsid w:val="003B21CB"/>
    <w:rsid w:val="003B29B6"/>
    <w:rsid w:val="003B2B26"/>
    <w:rsid w:val="003B342D"/>
    <w:rsid w:val="003B3E6B"/>
    <w:rsid w:val="003B4DAB"/>
    <w:rsid w:val="003B58D7"/>
    <w:rsid w:val="003B5958"/>
    <w:rsid w:val="003B5E7D"/>
    <w:rsid w:val="003B6367"/>
    <w:rsid w:val="003B787D"/>
    <w:rsid w:val="003B7B85"/>
    <w:rsid w:val="003B7E40"/>
    <w:rsid w:val="003C0C77"/>
    <w:rsid w:val="003C1513"/>
    <w:rsid w:val="003C1518"/>
    <w:rsid w:val="003C20B8"/>
    <w:rsid w:val="003C3E18"/>
    <w:rsid w:val="003C4222"/>
    <w:rsid w:val="003C50FB"/>
    <w:rsid w:val="003C5C40"/>
    <w:rsid w:val="003C5D32"/>
    <w:rsid w:val="003C60CA"/>
    <w:rsid w:val="003D04EF"/>
    <w:rsid w:val="003D119C"/>
    <w:rsid w:val="003D38CB"/>
    <w:rsid w:val="003D53C0"/>
    <w:rsid w:val="003D7118"/>
    <w:rsid w:val="003D7508"/>
    <w:rsid w:val="003E1041"/>
    <w:rsid w:val="003E2006"/>
    <w:rsid w:val="003E219A"/>
    <w:rsid w:val="003E2D93"/>
    <w:rsid w:val="003E2F84"/>
    <w:rsid w:val="003E3673"/>
    <w:rsid w:val="003E3D06"/>
    <w:rsid w:val="003E3EEF"/>
    <w:rsid w:val="003E564C"/>
    <w:rsid w:val="003E6254"/>
    <w:rsid w:val="003F0172"/>
    <w:rsid w:val="003F0EDE"/>
    <w:rsid w:val="003F1211"/>
    <w:rsid w:val="003F20C7"/>
    <w:rsid w:val="003F283E"/>
    <w:rsid w:val="003F31CB"/>
    <w:rsid w:val="003F4055"/>
    <w:rsid w:val="003F4FB1"/>
    <w:rsid w:val="003F58E1"/>
    <w:rsid w:val="003F62BA"/>
    <w:rsid w:val="003F7016"/>
    <w:rsid w:val="003F76C2"/>
    <w:rsid w:val="003F7BE6"/>
    <w:rsid w:val="004001D9"/>
    <w:rsid w:val="0040075C"/>
    <w:rsid w:val="00400877"/>
    <w:rsid w:val="00401707"/>
    <w:rsid w:val="00401E72"/>
    <w:rsid w:val="00402DD5"/>
    <w:rsid w:val="00403A1F"/>
    <w:rsid w:val="00403B7A"/>
    <w:rsid w:val="00404EA9"/>
    <w:rsid w:val="0040505E"/>
    <w:rsid w:val="004063AB"/>
    <w:rsid w:val="0040657E"/>
    <w:rsid w:val="00407787"/>
    <w:rsid w:val="00407E5F"/>
    <w:rsid w:val="00407E77"/>
    <w:rsid w:val="0041044F"/>
    <w:rsid w:val="00411E60"/>
    <w:rsid w:val="00412D0C"/>
    <w:rsid w:val="00412DEC"/>
    <w:rsid w:val="00414A42"/>
    <w:rsid w:val="00416267"/>
    <w:rsid w:val="00416306"/>
    <w:rsid w:val="00416667"/>
    <w:rsid w:val="004166FA"/>
    <w:rsid w:val="00421153"/>
    <w:rsid w:val="00421CAE"/>
    <w:rsid w:val="00422770"/>
    <w:rsid w:val="00422819"/>
    <w:rsid w:val="00422F0B"/>
    <w:rsid w:val="004234D3"/>
    <w:rsid w:val="00423F82"/>
    <w:rsid w:val="00424526"/>
    <w:rsid w:val="00424A2D"/>
    <w:rsid w:val="00426D38"/>
    <w:rsid w:val="004271A2"/>
    <w:rsid w:val="00427D60"/>
    <w:rsid w:val="004303C5"/>
    <w:rsid w:val="00430F96"/>
    <w:rsid w:val="004311B0"/>
    <w:rsid w:val="0043161E"/>
    <w:rsid w:val="00431FE1"/>
    <w:rsid w:val="00432A6C"/>
    <w:rsid w:val="004346CB"/>
    <w:rsid w:val="004347A1"/>
    <w:rsid w:val="00434F81"/>
    <w:rsid w:val="004351DC"/>
    <w:rsid w:val="004376F8"/>
    <w:rsid w:val="00440296"/>
    <w:rsid w:val="00440566"/>
    <w:rsid w:val="004407CA"/>
    <w:rsid w:val="00442006"/>
    <w:rsid w:val="00443118"/>
    <w:rsid w:val="00443AB9"/>
    <w:rsid w:val="00444BEE"/>
    <w:rsid w:val="0044576D"/>
    <w:rsid w:val="00445DD5"/>
    <w:rsid w:val="004461EB"/>
    <w:rsid w:val="0044621C"/>
    <w:rsid w:val="00447098"/>
    <w:rsid w:val="004471E4"/>
    <w:rsid w:val="00447B87"/>
    <w:rsid w:val="00450503"/>
    <w:rsid w:val="00452AD5"/>
    <w:rsid w:val="004532D3"/>
    <w:rsid w:val="00453C69"/>
    <w:rsid w:val="00453F68"/>
    <w:rsid w:val="00454B64"/>
    <w:rsid w:val="004558D6"/>
    <w:rsid w:val="00456874"/>
    <w:rsid w:val="0045719A"/>
    <w:rsid w:val="0045742A"/>
    <w:rsid w:val="0045789A"/>
    <w:rsid w:val="00460045"/>
    <w:rsid w:val="00460BFF"/>
    <w:rsid w:val="004610E8"/>
    <w:rsid w:val="00461133"/>
    <w:rsid w:val="00461622"/>
    <w:rsid w:val="00462253"/>
    <w:rsid w:val="0046264C"/>
    <w:rsid w:val="00463204"/>
    <w:rsid w:val="00464692"/>
    <w:rsid w:val="0046493C"/>
    <w:rsid w:val="00465C75"/>
    <w:rsid w:val="00466067"/>
    <w:rsid w:val="004663A2"/>
    <w:rsid w:val="0046675F"/>
    <w:rsid w:val="00470797"/>
    <w:rsid w:val="0047102B"/>
    <w:rsid w:val="00473DB8"/>
    <w:rsid w:val="00473EF4"/>
    <w:rsid w:val="00474C95"/>
    <w:rsid w:val="00474F16"/>
    <w:rsid w:val="00475242"/>
    <w:rsid w:val="0047600A"/>
    <w:rsid w:val="00476166"/>
    <w:rsid w:val="00476E85"/>
    <w:rsid w:val="00477B41"/>
    <w:rsid w:val="004826B5"/>
    <w:rsid w:val="00483F40"/>
    <w:rsid w:val="00486692"/>
    <w:rsid w:val="00487C8C"/>
    <w:rsid w:val="004918F1"/>
    <w:rsid w:val="004920BB"/>
    <w:rsid w:val="00492530"/>
    <w:rsid w:val="0049427C"/>
    <w:rsid w:val="0049465A"/>
    <w:rsid w:val="00494FE6"/>
    <w:rsid w:val="00495141"/>
    <w:rsid w:val="0049649D"/>
    <w:rsid w:val="004972C0"/>
    <w:rsid w:val="00497663"/>
    <w:rsid w:val="004978FE"/>
    <w:rsid w:val="004A0E04"/>
    <w:rsid w:val="004A1056"/>
    <w:rsid w:val="004A1E00"/>
    <w:rsid w:val="004A266D"/>
    <w:rsid w:val="004A2692"/>
    <w:rsid w:val="004A348D"/>
    <w:rsid w:val="004A389F"/>
    <w:rsid w:val="004A4BE8"/>
    <w:rsid w:val="004A4BEB"/>
    <w:rsid w:val="004A5CDF"/>
    <w:rsid w:val="004A6360"/>
    <w:rsid w:val="004B063B"/>
    <w:rsid w:val="004B148C"/>
    <w:rsid w:val="004B20DA"/>
    <w:rsid w:val="004B2CB6"/>
    <w:rsid w:val="004B3C39"/>
    <w:rsid w:val="004B40D4"/>
    <w:rsid w:val="004B42F5"/>
    <w:rsid w:val="004B4EE5"/>
    <w:rsid w:val="004B595E"/>
    <w:rsid w:val="004B6B08"/>
    <w:rsid w:val="004B787E"/>
    <w:rsid w:val="004B7B8F"/>
    <w:rsid w:val="004B7D64"/>
    <w:rsid w:val="004B7D6D"/>
    <w:rsid w:val="004C07CD"/>
    <w:rsid w:val="004C0E53"/>
    <w:rsid w:val="004C2DA6"/>
    <w:rsid w:val="004C3D9B"/>
    <w:rsid w:val="004C462A"/>
    <w:rsid w:val="004C5598"/>
    <w:rsid w:val="004C5D0E"/>
    <w:rsid w:val="004C5FFD"/>
    <w:rsid w:val="004C66C2"/>
    <w:rsid w:val="004C67F7"/>
    <w:rsid w:val="004C7A64"/>
    <w:rsid w:val="004C7FBC"/>
    <w:rsid w:val="004D0C91"/>
    <w:rsid w:val="004D15A2"/>
    <w:rsid w:val="004D22BE"/>
    <w:rsid w:val="004D3854"/>
    <w:rsid w:val="004D47DB"/>
    <w:rsid w:val="004D482E"/>
    <w:rsid w:val="004D57C6"/>
    <w:rsid w:val="004D688A"/>
    <w:rsid w:val="004D6D6C"/>
    <w:rsid w:val="004D7485"/>
    <w:rsid w:val="004E11F0"/>
    <w:rsid w:val="004E17BF"/>
    <w:rsid w:val="004E1FB2"/>
    <w:rsid w:val="004E27CD"/>
    <w:rsid w:val="004E4DA7"/>
    <w:rsid w:val="004E504C"/>
    <w:rsid w:val="004E678F"/>
    <w:rsid w:val="004E69E5"/>
    <w:rsid w:val="004E7096"/>
    <w:rsid w:val="004E7291"/>
    <w:rsid w:val="004E7510"/>
    <w:rsid w:val="004E7E99"/>
    <w:rsid w:val="004F0D4E"/>
    <w:rsid w:val="004F115B"/>
    <w:rsid w:val="004F3418"/>
    <w:rsid w:val="004F377E"/>
    <w:rsid w:val="004F4398"/>
    <w:rsid w:val="004F4438"/>
    <w:rsid w:val="004F4655"/>
    <w:rsid w:val="004F5CC9"/>
    <w:rsid w:val="004F7979"/>
    <w:rsid w:val="004F7B3F"/>
    <w:rsid w:val="004F7E18"/>
    <w:rsid w:val="005022FA"/>
    <w:rsid w:val="005023A7"/>
    <w:rsid w:val="0050326E"/>
    <w:rsid w:val="0050373B"/>
    <w:rsid w:val="00503A28"/>
    <w:rsid w:val="005043E6"/>
    <w:rsid w:val="00504E16"/>
    <w:rsid w:val="005054BB"/>
    <w:rsid w:val="00512438"/>
    <w:rsid w:val="005131F7"/>
    <w:rsid w:val="00514677"/>
    <w:rsid w:val="00514F3B"/>
    <w:rsid w:val="00515477"/>
    <w:rsid w:val="00517129"/>
    <w:rsid w:val="0051733E"/>
    <w:rsid w:val="005178D5"/>
    <w:rsid w:val="00520404"/>
    <w:rsid w:val="005208E3"/>
    <w:rsid w:val="00523A69"/>
    <w:rsid w:val="00523D2C"/>
    <w:rsid w:val="00524205"/>
    <w:rsid w:val="00525593"/>
    <w:rsid w:val="00525777"/>
    <w:rsid w:val="005260A8"/>
    <w:rsid w:val="00527576"/>
    <w:rsid w:val="00527AF3"/>
    <w:rsid w:val="00530994"/>
    <w:rsid w:val="00531155"/>
    <w:rsid w:val="005335AE"/>
    <w:rsid w:val="005343CD"/>
    <w:rsid w:val="00534E2C"/>
    <w:rsid w:val="00535DF5"/>
    <w:rsid w:val="00536B44"/>
    <w:rsid w:val="00540162"/>
    <w:rsid w:val="005402A2"/>
    <w:rsid w:val="00540649"/>
    <w:rsid w:val="00540E31"/>
    <w:rsid w:val="00540EB0"/>
    <w:rsid w:val="0054235E"/>
    <w:rsid w:val="00543B39"/>
    <w:rsid w:val="0054400E"/>
    <w:rsid w:val="00544678"/>
    <w:rsid w:val="00545B81"/>
    <w:rsid w:val="0054746E"/>
    <w:rsid w:val="00547F4C"/>
    <w:rsid w:val="00550B26"/>
    <w:rsid w:val="00551A31"/>
    <w:rsid w:val="005537F5"/>
    <w:rsid w:val="00555B5F"/>
    <w:rsid w:val="00555B85"/>
    <w:rsid w:val="0055703F"/>
    <w:rsid w:val="00560129"/>
    <w:rsid w:val="005606B4"/>
    <w:rsid w:val="0056099D"/>
    <w:rsid w:val="00561A7F"/>
    <w:rsid w:val="0056335C"/>
    <w:rsid w:val="00563C55"/>
    <w:rsid w:val="00564A9F"/>
    <w:rsid w:val="00565516"/>
    <w:rsid w:val="00565642"/>
    <w:rsid w:val="00566EE6"/>
    <w:rsid w:val="00567720"/>
    <w:rsid w:val="005678CE"/>
    <w:rsid w:val="0057017B"/>
    <w:rsid w:val="00571C32"/>
    <w:rsid w:val="00571C5F"/>
    <w:rsid w:val="00573E9A"/>
    <w:rsid w:val="00574D07"/>
    <w:rsid w:val="00574F85"/>
    <w:rsid w:val="0057505C"/>
    <w:rsid w:val="005750D1"/>
    <w:rsid w:val="0057530E"/>
    <w:rsid w:val="005753F0"/>
    <w:rsid w:val="00576689"/>
    <w:rsid w:val="00576F6C"/>
    <w:rsid w:val="00577831"/>
    <w:rsid w:val="00580144"/>
    <w:rsid w:val="00580861"/>
    <w:rsid w:val="00581F4A"/>
    <w:rsid w:val="00582C8A"/>
    <w:rsid w:val="00582F56"/>
    <w:rsid w:val="005833BD"/>
    <w:rsid w:val="00583D32"/>
    <w:rsid w:val="005853F0"/>
    <w:rsid w:val="00586406"/>
    <w:rsid w:val="0058675E"/>
    <w:rsid w:val="005867F5"/>
    <w:rsid w:val="00587117"/>
    <w:rsid w:val="005874E9"/>
    <w:rsid w:val="00587E53"/>
    <w:rsid w:val="005929D3"/>
    <w:rsid w:val="00593C79"/>
    <w:rsid w:val="005962E5"/>
    <w:rsid w:val="005979EE"/>
    <w:rsid w:val="00597FE2"/>
    <w:rsid w:val="005A0228"/>
    <w:rsid w:val="005A101F"/>
    <w:rsid w:val="005A1550"/>
    <w:rsid w:val="005A1BBE"/>
    <w:rsid w:val="005A3B0F"/>
    <w:rsid w:val="005A444E"/>
    <w:rsid w:val="005A5220"/>
    <w:rsid w:val="005A5623"/>
    <w:rsid w:val="005A5B62"/>
    <w:rsid w:val="005A6D84"/>
    <w:rsid w:val="005B0032"/>
    <w:rsid w:val="005B09D1"/>
    <w:rsid w:val="005B0DFA"/>
    <w:rsid w:val="005B104C"/>
    <w:rsid w:val="005B4424"/>
    <w:rsid w:val="005B5501"/>
    <w:rsid w:val="005B5B78"/>
    <w:rsid w:val="005B6280"/>
    <w:rsid w:val="005B6688"/>
    <w:rsid w:val="005B7978"/>
    <w:rsid w:val="005C013E"/>
    <w:rsid w:val="005C17BF"/>
    <w:rsid w:val="005C1B12"/>
    <w:rsid w:val="005C1D94"/>
    <w:rsid w:val="005C2B02"/>
    <w:rsid w:val="005C3746"/>
    <w:rsid w:val="005C4541"/>
    <w:rsid w:val="005C4A9A"/>
    <w:rsid w:val="005C4E14"/>
    <w:rsid w:val="005C4F47"/>
    <w:rsid w:val="005C5874"/>
    <w:rsid w:val="005C6C4F"/>
    <w:rsid w:val="005D10EC"/>
    <w:rsid w:val="005D1951"/>
    <w:rsid w:val="005D1989"/>
    <w:rsid w:val="005D29D5"/>
    <w:rsid w:val="005D2DF1"/>
    <w:rsid w:val="005D3B1A"/>
    <w:rsid w:val="005D437F"/>
    <w:rsid w:val="005D79E8"/>
    <w:rsid w:val="005D7E1F"/>
    <w:rsid w:val="005E02A4"/>
    <w:rsid w:val="005E1097"/>
    <w:rsid w:val="005E114A"/>
    <w:rsid w:val="005E146C"/>
    <w:rsid w:val="005E25FF"/>
    <w:rsid w:val="005E6236"/>
    <w:rsid w:val="005E7B37"/>
    <w:rsid w:val="005F05C5"/>
    <w:rsid w:val="005F081E"/>
    <w:rsid w:val="005F0BBD"/>
    <w:rsid w:val="005F11BE"/>
    <w:rsid w:val="005F1F8C"/>
    <w:rsid w:val="005F21CD"/>
    <w:rsid w:val="005F2EA0"/>
    <w:rsid w:val="005F3640"/>
    <w:rsid w:val="005F56DF"/>
    <w:rsid w:val="005F6A38"/>
    <w:rsid w:val="005F7933"/>
    <w:rsid w:val="00600C38"/>
    <w:rsid w:val="00600CAA"/>
    <w:rsid w:val="00600D00"/>
    <w:rsid w:val="0060208A"/>
    <w:rsid w:val="0060334D"/>
    <w:rsid w:val="0060346D"/>
    <w:rsid w:val="00604453"/>
    <w:rsid w:val="006052B6"/>
    <w:rsid w:val="0061013B"/>
    <w:rsid w:val="00610586"/>
    <w:rsid w:val="00611D79"/>
    <w:rsid w:val="00612461"/>
    <w:rsid w:val="00614052"/>
    <w:rsid w:val="00614A18"/>
    <w:rsid w:val="0061547F"/>
    <w:rsid w:val="00616568"/>
    <w:rsid w:val="00616863"/>
    <w:rsid w:val="00616AF9"/>
    <w:rsid w:val="00617F7A"/>
    <w:rsid w:val="0062080A"/>
    <w:rsid w:val="00620B99"/>
    <w:rsid w:val="00621AFB"/>
    <w:rsid w:val="006237A6"/>
    <w:rsid w:val="00623888"/>
    <w:rsid w:val="00623D41"/>
    <w:rsid w:val="00623E76"/>
    <w:rsid w:val="006245A1"/>
    <w:rsid w:val="0063241A"/>
    <w:rsid w:val="00632BE9"/>
    <w:rsid w:val="00632EE3"/>
    <w:rsid w:val="006333CE"/>
    <w:rsid w:val="006338E1"/>
    <w:rsid w:val="00633F77"/>
    <w:rsid w:val="00634938"/>
    <w:rsid w:val="006355B6"/>
    <w:rsid w:val="00635A72"/>
    <w:rsid w:val="00635E27"/>
    <w:rsid w:val="006373B2"/>
    <w:rsid w:val="006416D9"/>
    <w:rsid w:val="00641E86"/>
    <w:rsid w:val="00642CCA"/>
    <w:rsid w:val="00643107"/>
    <w:rsid w:val="00643612"/>
    <w:rsid w:val="0064382A"/>
    <w:rsid w:val="006440A2"/>
    <w:rsid w:val="00645639"/>
    <w:rsid w:val="00645DC0"/>
    <w:rsid w:val="0064614F"/>
    <w:rsid w:val="00650649"/>
    <w:rsid w:val="00650F66"/>
    <w:rsid w:val="00651EFF"/>
    <w:rsid w:val="006525DC"/>
    <w:rsid w:val="006533E2"/>
    <w:rsid w:val="006534FC"/>
    <w:rsid w:val="0065587E"/>
    <w:rsid w:val="00656347"/>
    <w:rsid w:val="00656E45"/>
    <w:rsid w:val="00660133"/>
    <w:rsid w:val="006618CC"/>
    <w:rsid w:val="00661E05"/>
    <w:rsid w:val="0066218E"/>
    <w:rsid w:val="00662A4D"/>
    <w:rsid w:val="0066385D"/>
    <w:rsid w:val="006645FA"/>
    <w:rsid w:val="00664E49"/>
    <w:rsid w:val="00665778"/>
    <w:rsid w:val="00665B3E"/>
    <w:rsid w:val="00670428"/>
    <w:rsid w:val="00670530"/>
    <w:rsid w:val="00670ED6"/>
    <w:rsid w:val="006724F8"/>
    <w:rsid w:val="00672E6B"/>
    <w:rsid w:val="00672F4A"/>
    <w:rsid w:val="006731E9"/>
    <w:rsid w:val="0067395A"/>
    <w:rsid w:val="00674467"/>
    <w:rsid w:val="00674468"/>
    <w:rsid w:val="00675859"/>
    <w:rsid w:val="00675C6F"/>
    <w:rsid w:val="00675C75"/>
    <w:rsid w:val="006769CD"/>
    <w:rsid w:val="0067701B"/>
    <w:rsid w:val="00677F67"/>
    <w:rsid w:val="0068043D"/>
    <w:rsid w:val="0068144B"/>
    <w:rsid w:val="006848B9"/>
    <w:rsid w:val="00684AA9"/>
    <w:rsid w:val="00685876"/>
    <w:rsid w:val="00686B7E"/>
    <w:rsid w:val="006870F7"/>
    <w:rsid w:val="00687E97"/>
    <w:rsid w:val="00687FAC"/>
    <w:rsid w:val="00690327"/>
    <w:rsid w:val="00691937"/>
    <w:rsid w:val="006926A1"/>
    <w:rsid w:val="0069377A"/>
    <w:rsid w:val="0069395A"/>
    <w:rsid w:val="006954CD"/>
    <w:rsid w:val="00695C8D"/>
    <w:rsid w:val="00695D73"/>
    <w:rsid w:val="00696A4C"/>
    <w:rsid w:val="00697892"/>
    <w:rsid w:val="006A0911"/>
    <w:rsid w:val="006A09BB"/>
    <w:rsid w:val="006A12C3"/>
    <w:rsid w:val="006A19E3"/>
    <w:rsid w:val="006A1F66"/>
    <w:rsid w:val="006A2CC7"/>
    <w:rsid w:val="006A2D8F"/>
    <w:rsid w:val="006A39A2"/>
    <w:rsid w:val="006A3AE2"/>
    <w:rsid w:val="006A6980"/>
    <w:rsid w:val="006A6CBF"/>
    <w:rsid w:val="006A70AF"/>
    <w:rsid w:val="006A7561"/>
    <w:rsid w:val="006A7C9D"/>
    <w:rsid w:val="006A7F1B"/>
    <w:rsid w:val="006B0FE6"/>
    <w:rsid w:val="006B10DA"/>
    <w:rsid w:val="006B1D12"/>
    <w:rsid w:val="006B266F"/>
    <w:rsid w:val="006B2FA0"/>
    <w:rsid w:val="006B3670"/>
    <w:rsid w:val="006B4101"/>
    <w:rsid w:val="006B4DD0"/>
    <w:rsid w:val="006B5BE4"/>
    <w:rsid w:val="006B6803"/>
    <w:rsid w:val="006B684F"/>
    <w:rsid w:val="006B6B20"/>
    <w:rsid w:val="006B7153"/>
    <w:rsid w:val="006B74B3"/>
    <w:rsid w:val="006C10CA"/>
    <w:rsid w:val="006C192E"/>
    <w:rsid w:val="006C23E3"/>
    <w:rsid w:val="006C3447"/>
    <w:rsid w:val="006C3C2E"/>
    <w:rsid w:val="006C5C2A"/>
    <w:rsid w:val="006C5E40"/>
    <w:rsid w:val="006C5FA8"/>
    <w:rsid w:val="006C60EE"/>
    <w:rsid w:val="006C617B"/>
    <w:rsid w:val="006C634D"/>
    <w:rsid w:val="006C6BB5"/>
    <w:rsid w:val="006D0759"/>
    <w:rsid w:val="006D13F6"/>
    <w:rsid w:val="006D250D"/>
    <w:rsid w:val="006D3452"/>
    <w:rsid w:val="006D3E4F"/>
    <w:rsid w:val="006D44A5"/>
    <w:rsid w:val="006D66AD"/>
    <w:rsid w:val="006D7AF1"/>
    <w:rsid w:val="006E0F87"/>
    <w:rsid w:val="006E117F"/>
    <w:rsid w:val="006E23CF"/>
    <w:rsid w:val="006E2B0A"/>
    <w:rsid w:val="006E3748"/>
    <w:rsid w:val="006E3D5B"/>
    <w:rsid w:val="006E51CF"/>
    <w:rsid w:val="006E5C29"/>
    <w:rsid w:val="006E7972"/>
    <w:rsid w:val="006F13A8"/>
    <w:rsid w:val="006F1F87"/>
    <w:rsid w:val="006F22FA"/>
    <w:rsid w:val="006F27D9"/>
    <w:rsid w:val="006F451B"/>
    <w:rsid w:val="006F4633"/>
    <w:rsid w:val="006F5758"/>
    <w:rsid w:val="006F5CED"/>
    <w:rsid w:val="006F6264"/>
    <w:rsid w:val="0070001E"/>
    <w:rsid w:val="0070165A"/>
    <w:rsid w:val="00701C26"/>
    <w:rsid w:val="007025DF"/>
    <w:rsid w:val="00702D25"/>
    <w:rsid w:val="0070360B"/>
    <w:rsid w:val="007062A6"/>
    <w:rsid w:val="00706626"/>
    <w:rsid w:val="00706CD8"/>
    <w:rsid w:val="00706DFE"/>
    <w:rsid w:val="00707428"/>
    <w:rsid w:val="007109C0"/>
    <w:rsid w:val="007126A6"/>
    <w:rsid w:val="00712C56"/>
    <w:rsid w:val="0071461F"/>
    <w:rsid w:val="00715089"/>
    <w:rsid w:val="00715777"/>
    <w:rsid w:val="00717A9D"/>
    <w:rsid w:val="00720A10"/>
    <w:rsid w:val="00720C71"/>
    <w:rsid w:val="00721A66"/>
    <w:rsid w:val="00721ED2"/>
    <w:rsid w:val="00724072"/>
    <w:rsid w:val="00724297"/>
    <w:rsid w:val="007243A7"/>
    <w:rsid w:val="00724FE1"/>
    <w:rsid w:val="00725095"/>
    <w:rsid w:val="007267D8"/>
    <w:rsid w:val="00726FC2"/>
    <w:rsid w:val="00731149"/>
    <w:rsid w:val="00732534"/>
    <w:rsid w:val="00733E53"/>
    <w:rsid w:val="00733E6F"/>
    <w:rsid w:val="00735D47"/>
    <w:rsid w:val="00735F1D"/>
    <w:rsid w:val="0073726C"/>
    <w:rsid w:val="00737825"/>
    <w:rsid w:val="00737DEE"/>
    <w:rsid w:val="00737F90"/>
    <w:rsid w:val="00740811"/>
    <w:rsid w:val="00740C5E"/>
    <w:rsid w:val="00741DC9"/>
    <w:rsid w:val="00742B69"/>
    <w:rsid w:val="007434ED"/>
    <w:rsid w:val="007435B0"/>
    <w:rsid w:val="00744FDB"/>
    <w:rsid w:val="007452C0"/>
    <w:rsid w:val="00747F87"/>
    <w:rsid w:val="00750E9B"/>
    <w:rsid w:val="007524F1"/>
    <w:rsid w:val="00752DAD"/>
    <w:rsid w:val="00753A75"/>
    <w:rsid w:val="00753BF9"/>
    <w:rsid w:val="00754B91"/>
    <w:rsid w:val="00756924"/>
    <w:rsid w:val="0076193C"/>
    <w:rsid w:val="00761EF8"/>
    <w:rsid w:val="007621B2"/>
    <w:rsid w:val="007628DF"/>
    <w:rsid w:val="007631AA"/>
    <w:rsid w:val="007637C0"/>
    <w:rsid w:val="00763A33"/>
    <w:rsid w:val="0076472E"/>
    <w:rsid w:val="00764EAB"/>
    <w:rsid w:val="00765892"/>
    <w:rsid w:val="007717A1"/>
    <w:rsid w:val="00773AFB"/>
    <w:rsid w:val="0077428E"/>
    <w:rsid w:val="0077473D"/>
    <w:rsid w:val="007747C5"/>
    <w:rsid w:val="007751C2"/>
    <w:rsid w:val="007754FF"/>
    <w:rsid w:val="007756A3"/>
    <w:rsid w:val="007756DC"/>
    <w:rsid w:val="00777D8B"/>
    <w:rsid w:val="00777F8E"/>
    <w:rsid w:val="00781567"/>
    <w:rsid w:val="007833A4"/>
    <w:rsid w:val="007847E5"/>
    <w:rsid w:val="00784DA3"/>
    <w:rsid w:val="007852E2"/>
    <w:rsid w:val="00786F52"/>
    <w:rsid w:val="007908CD"/>
    <w:rsid w:val="00790A3B"/>
    <w:rsid w:val="007919EF"/>
    <w:rsid w:val="00791E52"/>
    <w:rsid w:val="00792114"/>
    <w:rsid w:val="00794B5F"/>
    <w:rsid w:val="007955D1"/>
    <w:rsid w:val="007969A0"/>
    <w:rsid w:val="007978FC"/>
    <w:rsid w:val="007A024B"/>
    <w:rsid w:val="007A0272"/>
    <w:rsid w:val="007A0778"/>
    <w:rsid w:val="007A0F20"/>
    <w:rsid w:val="007A1787"/>
    <w:rsid w:val="007A1830"/>
    <w:rsid w:val="007A27DA"/>
    <w:rsid w:val="007A299F"/>
    <w:rsid w:val="007A2CA0"/>
    <w:rsid w:val="007A4149"/>
    <w:rsid w:val="007A41E9"/>
    <w:rsid w:val="007A4380"/>
    <w:rsid w:val="007A5498"/>
    <w:rsid w:val="007A5AD0"/>
    <w:rsid w:val="007A5AD8"/>
    <w:rsid w:val="007A61A4"/>
    <w:rsid w:val="007A6551"/>
    <w:rsid w:val="007A6E10"/>
    <w:rsid w:val="007A6FB6"/>
    <w:rsid w:val="007A76FE"/>
    <w:rsid w:val="007A7AEC"/>
    <w:rsid w:val="007B13C6"/>
    <w:rsid w:val="007B2A05"/>
    <w:rsid w:val="007B36A1"/>
    <w:rsid w:val="007B37F5"/>
    <w:rsid w:val="007B3A43"/>
    <w:rsid w:val="007B6C86"/>
    <w:rsid w:val="007B7B68"/>
    <w:rsid w:val="007C19EF"/>
    <w:rsid w:val="007C5513"/>
    <w:rsid w:val="007C5A18"/>
    <w:rsid w:val="007C725E"/>
    <w:rsid w:val="007C7847"/>
    <w:rsid w:val="007C7C63"/>
    <w:rsid w:val="007D0F84"/>
    <w:rsid w:val="007D1723"/>
    <w:rsid w:val="007D1F23"/>
    <w:rsid w:val="007D2CA3"/>
    <w:rsid w:val="007D3369"/>
    <w:rsid w:val="007D38C5"/>
    <w:rsid w:val="007D5AF4"/>
    <w:rsid w:val="007D62A3"/>
    <w:rsid w:val="007D67CA"/>
    <w:rsid w:val="007D6D35"/>
    <w:rsid w:val="007E1D28"/>
    <w:rsid w:val="007E62CB"/>
    <w:rsid w:val="007E6A68"/>
    <w:rsid w:val="007E6FF1"/>
    <w:rsid w:val="007E76C6"/>
    <w:rsid w:val="007E7E10"/>
    <w:rsid w:val="007F064F"/>
    <w:rsid w:val="007F085B"/>
    <w:rsid w:val="007F2B6D"/>
    <w:rsid w:val="007F2DEB"/>
    <w:rsid w:val="007F30DB"/>
    <w:rsid w:val="007F4B81"/>
    <w:rsid w:val="007F6464"/>
    <w:rsid w:val="007F6F2A"/>
    <w:rsid w:val="00800EF9"/>
    <w:rsid w:val="00801585"/>
    <w:rsid w:val="00801BE6"/>
    <w:rsid w:val="00802028"/>
    <w:rsid w:val="00802CC4"/>
    <w:rsid w:val="00803307"/>
    <w:rsid w:val="00803376"/>
    <w:rsid w:val="008049D1"/>
    <w:rsid w:val="00805FC1"/>
    <w:rsid w:val="008078C7"/>
    <w:rsid w:val="00810317"/>
    <w:rsid w:val="0081106C"/>
    <w:rsid w:val="00811511"/>
    <w:rsid w:val="00811E33"/>
    <w:rsid w:val="0081226D"/>
    <w:rsid w:val="008132E4"/>
    <w:rsid w:val="00813DCA"/>
    <w:rsid w:val="00814B18"/>
    <w:rsid w:val="008168B5"/>
    <w:rsid w:val="00816F44"/>
    <w:rsid w:val="0081767C"/>
    <w:rsid w:val="00820209"/>
    <w:rsid w:val="00822142"/>
    <w:rsid w:val="00822D36"/>
    <w:rsid w:val="0082361A"/>
    <w:rsid w:val="00823ADD"/>
    <w:rsid w:val="00823C70"/>
    <w:rsid w:val="00824D95"/>
    <w:rsid w:val="00825DCD"/>
    <w:rsid w:val="008267BB"/>
    <w:rsid w:val="008277E6"/>
    <w:rsid w:val="00831378"/>
    <w:rsid w:val="0083332A"/>
    <w:rsid w:val="00833757"/>
    <w:rsid w:val="008340F0"/>
    <w:rsid w:val="0083446E"/>
    <w:rsid w:val="00834DC8"/>
    <w:rsid w:val="008353F0"/>
    <w:rsid w:val="00836237"/>
    <w:rsid w:val="0083696B"/>
    <w:rsid w:val="00840EB8"/>
    <w:rsid w:val="00841DF7"/>
    <w:rsid w:val="00842128"/>
    <w:rsid w:val="00845D22"/>
    <w:rsid w:val="0084680F"/>
    <w:rsid w:val="00846A90"/>
    <w:rsid w:val="00846E7D"/>
    <w:rsid w:val="00847F94"/>
    <w:rsid w:val="0085105A"/>
    <w:rsid w:val="00853611"/>
    <w:rsid w:val="00853806"/>
    <w:rsid w:val="00853F48"/>
    <w:rsid w:val="008540F9"/>
    <w:rsid w:val="008551BC"/>
    <w:rsid w:val="00856200"/>
    <w:rsid w:val="00856E7E"/>
    <w:rsid w:val="008611B2"/>
    <w:rsid w:val="008612FF"/>
    <w:rsid w:val="00861C4C"/>
    <w:rsid w:val="00861EC9"/>
    <w:rsid w:val="00861F23"/>
    <w:rsid w:val="00861FAD"/>
    <w:rsid w:val="008640E8"/>
    <w:rsid w:val="0086499D"/>
    <w:rsid w:val="00865299"/>
    <w:rsid w:val="008659B8"/>
    <w:rsid w:val="00865AE9"/>
    <w:rsid w:val="008670CE"/>
    <w:rsid w:val="00870487"/>
    <w:rsid w:val="00871DBB"/>
    <w:rsid w:val="0087277B"/>
    <w:rsid w:val="0087439B"/>
    <w:rsid w:val="008744BE"/>
    <w:rsid w:val="0087453C"/>
    <w:rsid w:val="008751F2"/>
    <w:rsid w:val="00877A1E"/>
    <w:rsid w:val="00877C1B"/>
    <w:rsid w:val="0088001E"/>
    <w:rsid w:val="0088138C"/>
    <w:rsid w:val="00882A9E"/>
    <w:rsid w:val="00882CE1"/>
    <w:rsid w:val="008845A3"/>
    <w:rsid w:val="008856DA"/>
    <w:rsid w:val="00885C4A"/>
    <w:rsid w:val="00891B6F"/>
    <w:rsid w:val="00891BAC"/>
    <w:rsid w:val="00892507"/>
    <w:rsid w:val="00893325"/>
    <w:rsid w:val="00893D92"/>
    <w:rsid w:val="00893F99"/>
    <w:rsid w:val="008955E9"/>
    <w:rsid w:val="008960FD"/>
    <w:rsid w:val="00897F2C"/>
    <w:rsid w:val="008A0471"/>
    <w:rsid w:val="008A0E6C"/>
    <w:rsid w:val="008A170E"/>
    <w:rsid w:val="008A43F2"/>
    <w:rsid w:val="008A46A6"/>
    <w:rsid w:val="008A4BFF"/>
    <w:rsid w:val="008A53B7"/>
    <w:rsid w:val="008A6081"/>
    <w:rsid w:val="008A64BF"/>
    <w:rsid w:val="008A652B"/>
    <w:rsid w:val="008A6F07"/>
    <w:rsid w:val="008A7143"/>
    <w:rsid w:val="008A7176"/>
    <w:rsid w:val="008B13B0"/>
    <w:rsid w:val="008B1948"/>
    <w:rsid w:val="008B2C1F"/>
    <w:rsid w:val="008B2F3E"/>
    <w:rsid w:val="008B4ABB"/>
    <w:rsid w:val="008B4BF3"/>
    <w:rsid w:val="008B56C6"/>
    <w:rsid w:val="008B56E1"/>
    <w:rsid w:val="008C0FE1"/>
    <w:rsid w:val="008C170E"/>
    <w:rsid w:val="008C19CF"/>
    <w:rsid w:val="008C1B42"/>
    <w:rsid w:val="008C1C99"/>
    <w:rsid w:val="008C1F5B"/>
    <w:rsid w:val="008C30F5"/>
    <w:rsid w:val="008C46E7"/>
    <w:rsid w:val="008C5808"/>
    <w:rsid w:val="008C5A08"/>
    <w:rsid w:val="008C7AE4"/>
    <w:rsid w:val="008D13D4"/>
    <w:rsid w:val="008D16DE"/>
    <w:rsid w:val="008D56EF"/>
    <w:rsid w:val="008D5995"/>
    <w:rsid w:val="008D5C1D"/>
    <w:rsid w:val="008D5E9C"/>
    <w:rsid w:val="008D6167"/>
    <w:rsid w:val="008D61EB"/>
    <w:rsid w:val="008D65CF"/>
    <w:rsid w:val="008D6EA5"/>
    <w:rsid w:val="008D7055"/>
    <w:rsid w:val="008D73A5"/>
    <w:rsid w:val="008D7C9A"/>
    <w:rsid w:val="008E00D8"/>
    <w:rsid w:val="008E0357"/>
    <w:rsid w:val="008E119E"/>
    <w:rsid w:val="008E12A5"/>
    <w:rsid w:val="008E160B"/>
    <w:rsid w:val="008E29F6"/>
    <w:rsid w:val="008E43A1"/>
    <w:rsid w:val="008E44B4"/>
    <w:rsid w:val="008E5757"/>
    <w:rsid w:val="008E6A2C"/>
    <w:rsid w:val="008F0A61"/>
    <w:rsid w:val="008F0B3A"/>
    <w:rsid w:val="008F15F7"/>
    <w:rsid w:val="008F18D6"/>
    <w:rsid w:val="008F1A2C"/>
    <w:rsid w:val="008F24C6"/>
    <w:rsid w:val="008F3C9C"/>
    <w:rsid w:val="008F5321"/>
    <w:rsid w:val="008F6C8E"/>
    <w:rsid w:val="008F7A40"/>
    <w:rsid w:val="00900834"/>
    <w:rsid w:val="0090154C"/>
    <w:rsid w:val="00901CAE"/>
    <w:rsid w:val="00902908"/>
    <w:rsid w:val="00903082"/>
    <w:rsid w:val="009031E2"/>
    <w:rsid w:val="0090368F"/>
    <w:rsid w:val="0090398A"/>
    <w:rsid w:val="00904080"/>
    <w:rsid w:val="00904FE3"/>
    <w:rsid w:val="0090602E"/>
    <w:rsid w:val="00906601"/>
    <w:rsid w:val="00907802"/>
    <w:rsid w:val="00907B26"/>
    <w:rsid w:val="00911912"/>
    <w:rsid w:val="009129C9"/>
    <w:rsid w:val="00913036"/>
    <w:rsid w:val="00914DB9"/>
    <w:rsid w:val="009150DD"/>
    <w:rsid w:val="0091571B"/>
    <w:rsid w:val="009165F4"/>
    <w:rsid w:val="00916721"/>
    <w:rsid w:val="00916741"/>
    <w:rsid w:val="00917D78"/>
    <w:rsid w:val="00921097"/>
    <w:rsid w:val="009216AD"/>
    <w:rsid w:val="00921AB7"/>
    <w:rsid w:val="00921E8B"/>
    <w:rsid w:val="0092233F"/>
    <w:rsid w:val="00923A16"/>
    <w:rsid w:val="00923EAE"/>
    <w:rsid w:val="00924A93"/>
    <w:rsid w:val="00925799"/>
    <w:rsid w:val="009257B9"/>
    <w:rsid w:val="00925B9F"/>
    <w:rsid w:val="0092631C"/>
    <w:rsid w:val="0092640F"/>
    <w:rsid w:val="00926974"/>
    <w:rsid w:val="00926CE7"/>
    <w:rsid w:val="00927335"/>
    <w:rsid w:val="00930422"/>
    <w:rsid w:val="009323A6"/>
    <w:rsid w:val="00933BB5"/>
    <w:rsid w:val="00933E3F"/>
    <w:rsid w:val="0093420F"/>
    <w:rsid w:val="00934F6A"/>
    <w:rsid w:val="00935457"/>
    <w:rsid w:val="00935F91"/>
    <w:rsid w:val="009404BD"/>
    <w:rsid w:val="00940F55"/>
    <w:rsid w:val="00941367"/>
    <w:rsid w:val="00941984"/>
    <w:rsid w:val="00944F6B"/>
    <w:rsid w:val="0094509A"/>
    <w:rsid w:val="009469D3"/>
    <w:rsid w:val="0094771A"/>
    <w:rsid w:val="00947C2B"/>
    <w:rsid w:val="00950D4F"/>
    <w:rsid w:val="00952771"/>
    <w:rsid w:val="00952A36"/>
    <w:rsid w:val="00954CEF"/>
    <w:rsid w:val="00954FB5"/>
    <w:rsid w:val="00956097"/>
    <w:rsid w:val="00957B59"/>
    <w:rsid w:val="00960248"/>
    <w:rsid w:val="00960758"/>
    <w:rsid w:val="00960BCA"/>
    <w:rsid w:val="00961471"/>
    <w:rsid w:val="009621A6"/>
    <w:rsid w:val="0096237B"/>
    <w:rsid w:val="00962CD0"/>
    <w:rsid w:val="00964995"/>
    <w:rsid w:val="009654CA"/>
    <w:rsid w:val="009659AF"/>
    <w:rsid w:val="00967863"/>
    <w:rsid w:val="00967C81"/>
    <w:rsid w:val="0097120D"/>
    <w:rsid w:val="00972823"/>
    <w:rsid w:val="00973129"/>
    <w:rsid w:val="0097363A"/>
    <w:rsid w:val="00973AA0"/>
    <w:rsid w:val="00973D4C"/>
    <w:rsid w:val="00973F5B"/>
    <w:rsid w:val="00974D24"/>
    <w:rsid w:val="00975044"/>
    <w:rsid w:val="0097623B"/>
    <w:rsid w:val="00976AB3"/>
    <w:rsid w:val="009770BD"/>
    <w:rsid w:val="00977BBA"/>
    <w:rsid w:val="00980B2F"/>
    <w:rsid w:val="009816F0"/>
    <w:rsid w:val="009820B7"/>
    <w:rsid w:val="0098250B"/>
    <w:rsid w:val="00982773"/>
    <w:rsid w:val="00983917"/>
    <w:rsid w:val="00983AE4"/>
    <w:rsid w:val="00985C5C"/>
    <w:rsid w:val="00985F42"/>
    <w:rsid w:val="009863C5"/>
    <w:rsid w:val="00986EB5"/>
    <w:rsid w:val="00987248"/>
    <w:rsid w:val="00987773"/>
    <w:rsid w:val="0098782E"/>
    <w:rsid w:val="00990616"/>
    <w:rsid w:val="00991C00"/>
    <w:rsid w:val="00991D7B"/>
    <w:rsid w:val="009920EC"/>
    <w:rsid w:val="00992A8A"/>
    <w:rsid w:val="00992AEA"/>
    <w:rsid w:val="009957A3"/>
    <w:rsid w:val="009957D6"/>
    <w:rsid w:val="00995B02"/>
    <w:rsid w:val="009A084F"/>
    <w:rsid w:val="009A113E"/>
    <w:rsid w:val="009A2C64"/>
    <w:rsid w:val="009A2E37"/>
    <w:rsid w:val="009A38B9"/>
    <w:rsid w:val="009A5528"/>
    <w:rsid w:val="009A57AD"/>
    <w:rsid w:val="009A58B1"/>
    <w:rsid w:val="009A590D"/>
    <w:rsid w:val="009A6251"/>
    <w:rsid w:val="009A62EB"/>
    <w:rsid w:val="009B0049"/>
    <w:rsid w:val="009B08A9"/>
    <w:rsid w:val="009B0E5B"/>
    <w:rsid w:val="009B1539"/>
    <w:rsid w:val="009B25C4"/>
    <w:rsid w:val="009B28D2"/>
    <w:rsid w:val="009B2A17"/>
    <w:rsid w:val="009B373E"/>
    <w:rsid w:val="009B42DB"/>
    <w:rsid w:val="009B4CA6"/>
    <w:rsid w:val="009B5092"/>
    <w:rsid w:val="009B64E1"/>
    <w:rsid w:val="009B7101"/>
    <w:rsid w:val="009B7286"/>
    <w:rsid w:val="009B7A63"/>
    <w:rsid w:val="009B7EE9"/>
    <w:rsid w:val="009C10A0"/>
    <w:rsid w:val="009C1452"/>
    <w:rsid w:val="009C1D0D"/>
    <w:rsid w:val="009C2BA5"/>
    <w:rsid w:val="009C38C9"/>
    <w:rsid w:val="009C500E"/>
    <w:rsid w:val="009C71D2"/>
    <w:rsid w:val="009D164D"/>
    <w:rsid w:val="009D27CA"/>
    <w:rsid w:val="009D396E"/>
    <w:rsid w:val="009D4758"/>
    <w:rsid w:val="009D57C0"/>
    <w:rsid w:val="009D6687"/>
    <w:rsid w:val="009D674E"/>
    <w:rsid w:val="009D7074"/>
    <w:rsid w:val="009D7B30"/>
    <w:rsid w:val="009D7CA0"/>
    <w:rsid w:val="009E2380"/>
    <w:rsid w:val="009E24DC"/>
    <w:rsid w:val="009E2579"/>
    <w:rsid w:val="009E2D1D"/>
    <w:rsid w:val="009E2FE1"/>
    <w:rsid w:val="009E39AA"/>
    <w:rsid w:val="009E6D20"/>
    <w:rsid w:val="009E7134"/>
    <w:rsid w:val="009F2A97"/>
    <w:rsid w:val="009F389A"/>
    <w:rsid w:val="009F46D7"/>
    <w:rsid w:val="009F4D11"/>
    <w:rsid w:val="009F5AEE"/>
    <w:rsid w:val="009F5B8F"/>
    <w:rsid w:val="009F5C58"/>
    <w:rsid w:val="00A00DBD"/>
    <w:rsid w:val="00A01256"/>
    <w:rsid w:val="00A01D72"/>
    <w:rsid w:val="00A028D5"/>
    <w:rsid w:val="00A02AA0"/>
    <w:rsid w:val="00A0362F"/>
    <w:rsid w:val="00A05326"/>
    <w:rsid w:val="00A05F25"/>
    <w:rsid w:val="00A06537"/>
    <w:rsid w:val="00A066DE"/>
    <w:rsid w:val="00A117F8"/>
    <w:rsid w:val="00A11882"/>
    <w:rsid w:val="00A12991"/>
    <w:rsid w:val="00A12E00"/>
    <w:rsid w:val="00A13E78"/>
    <w:rsid w:val="00A14131"/>
    <w:rsid w:val="00A15188"/>
    <w:rsid w:val="00A1614A"/>
    <w:rsid w:val="00A1698B"/>
    <w:rsid w:val="00A17C46"/>
    <w:rsid w:val="00A20B55"/>
    <w:rsid w:val="00A21BB4"/>
    <w:rsid w:val="00A21C2B"/>
    <w:rsid w:val="00A228A7"/>
    <w:rsid w:val="00A2335F"/>
    <w:rsid w:val="00A23E0D"/>
    <w:rsid w:val="00A23E28"/>
    <w:rsid w:val="00A241CC"/>
    <w:rsid w:val="00A246A1"/>
    <w:rsid w:val="00A24AE8"/>
    <w:rsid w:val="00A2506E"/>
    <w:rsid w:val="00A25E24"/>
    <w:rsid w:val="00A267C9"/>
    <w:rsid w:val="00A332DD"/>
    <w:rsid w:val="00A33CC1"/>
    <w:rsid w:val="00A34668"/>
    <w:rsid w:val="00A35647"/>
    <w:rsid w:val="00A357B4"/>
    <w:rsid w:val="00A358BD"/>
    <w:rsid w:val="00A36111"/>
    <w:rsid w:val="00A362ED"/>
    <w:rsid w:val="00A37960"/>
    <w:rsid w:val="00A40061"/>
    <w:rsid w:val="00A415E2"/>
    <w:rsid w:val="00A42A82"/>
    <w:rsid w:val="00A42ADA"/>
    <w:rsid w:val="00A430C0"/>
    <w:rsid w:val="00A43F06"/>
    <w:rsid w:val="00A44286"/>
    <w:rsid w:val="00A442DE"/>
    <w:rsid w:val="00A4544C"/>
    <w:rsid w:val="00A463CA"/>
    <w:rsid w:val="00A4697B"/>
    <w:rsid w:val="00A46D51"/>
    <w:rsid w:val="00A50316"/>
    <w:rsid w:val="00A50558"/>
    <w:rsid w:val="00A51361"/>
    <w:rsid w:val="00A523C4"/>
    <w:rsid w:val="00A52877"/>
    <w:rsid w:val="00A529BC"/>
    <w:rsid w:val="00A54DFF"/>
    <w:rsid w:val="00A562E3"/>
    <w:rsid w:val="00A576B0"/>
    <w:rsid w:val="00A57AB4"/>
    <w:rsid w:val="00A606C1"/>
    <w:rsid w:val="00A608DC"/>
    <w:rsid w:val="00A614DC"/>
    <w:rsid w:val="00A61AA2"/>
    <w:rsid w:val="00A64A7A"/>
    <w:rsid w:val="00A64AF2"/>
    <w:rsid w:val="00A66A1D"/>
    <w:rsid w:val="00A673AA"/>
    <w:rsid w:val="00A70934"/>
    <w:rsid w:val="00A71FB5"/>
    <w:rsid w:val="00A72EC2"/>
    <w:rsid w:val="00A762A6"/>
    <w:rsid w:val="00A76917"/>
    <w:rsid w:val="00A77580"/>
    <w:rsid w:val="00A81226"/>
    <w:rsid w:val="00A81F8B"/>
    <w:rsid w:val="00A8268B"/>
    <w:rsid w:val="00A82D88"/>
    <w:rsid w:val="00A8390B"/>
    <w:rsid w:val="00A848FB"/>
    <w:rsid w:val="00A84CCB"/>
    <w:rsid w:val="00A85253"/>
    <w:rsid w:val="00A85C63"/>
    <w:rsid w:val="00A87A31"/>
    <w:rsid w:val="00A87B73"/>
    <w:rsid w:val="00A87D87"/>
    <w:rsid w:val="00A87FF5"/>
    <w:rsid w:val="00A904C0"/>
    <w:rsid w:val="00A90549"/>
    <w:rsid w:val="00A90AD3"/>
    <w:rsid w:val="00A90AE9"/>
    <w:rsid w:val="00A90C83"/>
    <w:rsid w:val="00A911F6"/>
    <w:rsid w:val="00A91B36"/>
    <w:rsid w:val="00A9298F"/>
    <w:rsid w:val="00A940B8"/>
    <w:rsid w:val="00A9466B"/>
    <w:rsid w:val="00A961A2"/>
    <w:rsid w:val="00A96714"/>
    <w:rsid w:val="00A96886"/>
    <w:rsid w:val="00A976F2"/>
    <w:rsid w:val="00AA043E"/>
    <w:rsid w:val="00AA0C70"/>
    <w:rsid w:val="00AA208B"/>
    <w:rsid w:val="00AA35DF"/>
    <w:rsid w:val="00AA3B24"/>
    <w:rsid w:val="00AA4A04"/>
    <w:rsid w:val="00AA4A78"/>
    <w:rsid w:val="00AA55AC"/>
    <w:rsid w:val="00AA7345"/>
    <w:rsid w:val="00AA786B"/>
    <w:rsid w:val="00AA7C22"/>
    <w:rsid w:val="00AB0B8F"/>
    <w:rsid w:val="00AB1361"/>
    <w:rsid w:val="00AB18D8"/>
    <w:rsid w:val="00AB19D0"/>
    <w:rsid w:val="00AB2676"/>
    <w:rsid w:val="00AB3E9B"/>
    <w:rsid w:val="00AB492A"/>
    <w:rsid w:val="00AB4DE5"/>
    <w:rsid w:val="00AB552B"/>
    <w:rsid w:val="00AB56F3"/>
    <w:rsid w:val="00AB73F4"/>
    <w:rsid w:val="00AC0613"/>
    <w:rsid w:val="00AC1298"/>
    <w:rsid w:val="00AC25D5"/>
    <w:rsid w:val="00AC2615"/>
    <w:rsid w:val="00AC2FC5"/>
    <w:rsid w:val="00AC368C"/>
    <w:rsid w:val="00AC382C"/>
    <w:rsid w:val="00AC4A31"/>
    <w:rsid w:val="00AC57D7"/>
    <w:rsid w:val="00AC669C"/>
    <w:rsid w:val="00AC6854"/>
    <w:rsid w:val="00AC73F0"/>
    <w:rsid w:val="00AC7987"/>
    <w:rsid w:val="00AD1853"/>
    <w:rsid w:val="00AD3582"/>
    <w:rsid w:val="00AD3D86"/>
    <w:rsid w:val="00AD5BD1"/>
    <w:rsid w:val="00AE00AC"/>
    <w:rsid w:val="00AE15A4"/>
    <w:rsid w:val="00AE2A48"/>
    <w:rsid w:val="00AE2B26"/>
    <w:rsid w:val="00AE3644"/>
    <w:rsid w:val="00AE3F1B"/>
    <w:rsid w:val="00AE430B"/>
    <w:rsid w:val="00AE68E4"/>
    <w:rsid w:val="00AE68F3"/>
    <w:rsid w:val="00AF17E2"/>
    <w:rsid w:val="00AF2CA2"/>
    <w:rsid w:val="00AF5B2A"/>
    <w:rsid w:val="00AF6163"/>
    <w:rsid w:val="00AF6894"/>
    <w:rsid w:val="00AF6CF7"/>
    <w:rsid w:val="00B00958"/>
    <w:rsid w:val="00B00980"/>
    <w:rsid w:val="00B00A1F"/>
    <w:rsid w:val="00B0119C"/>
    <w:rsid w:val="00B030C6"/>
    <w:rsid w:val="00B0511D"/>
    <w:rsid w:val="00B0566A"/>
    <w:rsid w:val="00B05A63"/>
    <w:rsid w:val="00B060F3"/>
    <w:rsid w:val="00B0662B"/>
    <w:rsid w:val="00B07A6E"/>
    <w:rsid w:val="00B10611"/>
    <w:rsid w:val="00B10A55"/>
    <w:rsid w:val="00B11283"/>
    <w:rsid w:val="00B11A41"/>
    <w:rsid w:val="00B12C43"/>
    <w:rsid w:val="00B13AD0"/>
    <w:rsid w:val="00B148F6"/>
    <w:rsid w:val="00B14CF1"/>
    <w:rsid w:val="00B150FC"/>
    <w:rsid w:val="00B15D0B"/>
    <w:rsid w:val="00B174C1"/>
    <w:rsid w:val="00B211F8"/>
    <w:rsid w:val="00B21BDC"/>
    <w:rsid w:val="00B2247B"/>
    <w:rsid w:val="00B22C22"/>
    <w:rsid w:val="00B22C61"/>
    <w:rsid w:val="00B22E31"/>
    <w:rsid w:val="00B22FB5"/>
    <w:rsid w:val="00B23F64"/>
    <w:rsid w:val="00B2475F"/>
    <w:rsid w:val="00B26125"/>
    <w:rsid w:val="00B26282"/>
    <w:rsid w:val="00B27762"/>
    <w:rsid w:val="00B30B80"/>
    <w:rsid w:val="00B30BBF"/>
    <w:rsid w:val="00B31465"/>
    <w:rsid w:val="00B3150E"/>
    <w:rsid w:val="00B3425B"/>
    <w:rsid w:val="00B342A2"/>
    <w:rsid w:val="00B34CED"/>
    <w:rsid w:val="00B3547A"/>
    <w:rsid w:val="00B364FC"/>
    <w:rsid w:val="00B36A9E"/>
    <w:rsid w:val="00B37AB3"/>
    <w:rsid w:val="00B43844"/>
    <w:rsid w:val="00B4399F"/>
    <w:rsid w:val="00B43E8F"/>
    <w:rsid w:val="00B459EA"/>
    <w:rsid w:val="00B47220"/>
    <w:rsid w:val="00B5020E"/>
    <w:rsid w:val="00B51344"/>
    <w:rsid w:val="00B51B93"/>
    <w:rsid w:val="00B528CB"/>
    <w:rsid w:val="00B52ABA"/>
    <w:rsid w:val="00B53AF0"/>
    <w:rsid w:val="00B55094"/>
    <w:rsid w:val="00B55CDC"/>
    <w:rsid w:val="00B57D18"/>
    <w:rsid w:val="00B613F7"/>
    <w:rsid w:val="00B621D5"/>
    <w:rsid w:val="00B623CD"/>
    <w:rsid w:val="00B64F64"/>
    <w:rsid w:val="00B654D5"/>
    <w:rsid w:val="00B6550A"/>
    <w:rsid w:val="00B657F0"/>
    <w:rsid w:val="00B65FA3"/>
    <w:rsid w:val="00B66262"/>
    <w:rsid w:val="00B66926"/>
    <w:rsid w:val="00B66CB8"/>
    <w:rsid w:val="00B67647"/>
    <w:rsid w:val="00B6785F"/>
    <w:rsid w:val="00B70316"/>
    <w:rsid w:val="00B715B9"/>
    <w:rsid w:val="00B71954"/>
    <w:rsid w:val="00B72634"/>
    <w:rsid w:val="00B72B73"/>
    <w:rsid w:val="00B7395A"/>
    <w:rsid w:val="00B7419D"/>
    <w:rsid w:val="00B74E06"/>
    <w:rsid w:val="00B75C8D"/>
    <w:rsid w:val="00B773A1"/>
    <w:rsid w:val="00B77FDB"/>
    <w:rsid w:val="00B80D31"/>
    <w:rsid w:val="00B81903"/>
    <w:rsid w:val="00B82019"/>
    <w:rsid w:val="00B822B2"/>
    <w:rsid w:val="00B82497"/>
    <w:rsid w:val="00B82C6E"/>
    <w:rsid w:val="00B84846"/>
    <w:rsid w:val="00B84D94"/>
    <w:rsid w:val="00B8569E"/>
    <w:rsid w:val="00B85AA7"/>
    <w:rsid w:val="00B875FD"/>
    <w:rsid w:val="00B9000D"/>
    <w:rsid w:val="00B92273"/>
    <w:rsid w:val="00B932B0"/>
    <w:rsid w:val="00B93940"/>
    <w:rsid w:val="00B93D2D"/>
    <w:rsid w:val="00B94394"/>
    <w:rsid w:val="00B94938"/>
    <w:rsid w:val="00B96F00"/>
    <w:rsid w:val="00B97DB3"/>
    <w:rsid w:val="00BA0DF0"/>
    <w:rsid w:val="00BA1280"/>
    <w:rsid w:val="00BA2C09"/>
    <w:rsid w:val="00BA2F74"/>
    <w:rsid w:val="00BA5033"/>
    <w:rsid w:val="00BA6261"/>
    <w:rsid w:val="00BA6E6C"/>
    <w:rsid w:val="00BA7415"/>
    <w:rsid w:val="00BB02A6"/>
    <w:rsid w:val="00BB1EFF"/>
    <w:rsid w:val="00BB200E"/>
    <w:rsid w:val="00BB3037"/>
    <w:rsid w:val="00BB36D6"/>
    <w:rsid w:val="00BB61E8"/>
    <w:rsid w:val="00BB7A03"/>
    <w:rsid w:val="00BC0A42"/>
    <w:rsid w:val="00BC16DD"/>
    <w:rsid w:val="00BC1E52"/>
    <w:rsid w:val="00BC35DF"/>
    <w:rsid w:val="00BC3FE2"/>
    <w:rsid w:val="00BC5AC8"/>
    <w:rsid w:val="00BC632D"/>
    <w:rsid w:val="00BC6EEA"/>
    <w:rsid w:val="00BD03E6"/>
    <w:rsid w:val="00BD094D"/>
    <w:rsid w:val="00BD1D40"/>
    <w:rsid w:val="00BD51F5"/>
    <w:rsid w:val="00BD5B4D"/>
    <w:rsid w:val="00BD6327"/>
    <w:rsid w:val="00BE0410"/>
    <w:rsid w:val="00BE043D"/>
    <w:rsid w:val="00BE1E77"/>
    <w:rsid w:val="00BE2A98"/>
    <w:rsid w:val="00BE389C"/>
    <w:rsid w:val="00BE7685"/>
    <w:rsid w:val="00BE788E"/>
    <w:rsid w:val="00BE7AD1"/>
    <w:rsid w:val="00BF0A42"/>
    <w:rsid w:val="00BF0F3F"/>
    <w:rsid w:val="00BF1891"/>
    <w:rsid w:val="00BF299D"/>
    <w:rsid w:val="00BF5656"/>
    <w:rsid w:val="00BF6565"/>
    <w:rsid w:val="00BF758C"/>
    <w:rsid w:val="00BF7753"/>
    <w:rsid w:val="00C006F3"/>
    <w:rsid w:val="00C00E77"/>
    <w:rsid w:val="00C0181E"/>
    <w:rsid w:val="00C01F2B"/>
    <w:rsid w:val="00C045E3"/>
    <w:rsid w:val="00C04CBF"/>
    <w:rsid w:val="00C057EB"/>
    <w:rsid w:val="00C067F6"/>
    <w:rsid w:val="00C072CB"/>
    <w:rsid w:val="00C0731A"/>
    <w:rsid w:val="00C07975"/>
    <w:rsid w:val="00C10C76"/>
    <w:rsid w:val="00C11170"/>
    <w:rsid w:val="00C11417"/>
    <w:rsid w:val="00C11437"/>
    <w:rsid w:val="00C12791"/>
    <w:rsid w:val="00C13293"/>
    <w:rsid w:val="00C1362C"/>
    <w:rsid w:val="00C13E0A"/>
    <w:rsid w:val="00C1546C"/>
    <w:rsid w:val="00C161E2"/>
    <w:rsid w:val="00C165E6"/>
    <w:rsid w:val="00C16CD4"/>
    <w:rsid w:val="00C17C67"/>
    <w:rsid w:val="00C20197"/>
    <w:rsid w:val="00C2228E"/>
    <w:rsid w:val="00C2237F"/>
    <w:rsid w:val="00C22951"/>
    <w:rsid w:val="00C24BFD"/>
    <w:rsid w:val="00C30952"/>
    <w:rsid w:val="00C31E73"/>
    <w:rsid w:val="00C3219A"/>
    <w:rsid w:val="00C327C2"/>
    <w:rsid w:val="00C33279"/>
    <w:rsid w:val="00C34AC3"/>
    <w:rsid w:val="00C36965"/>
    <w:rsid w:val="00C37D1C"/>
    <w:rsid w:val="00C37FE7"/>
    <w:rsid w:val="00C41207"/>
    <w:rsid w:val="00C418BC"/>
    <w:rsid w:val="00C42CCC"/>
    <w:rsid w:val="00C437E3"/>
    <w:rsid w:val="00C442FE"/>
    <w:rsid w:val="00C44304"/>
    <w:rsid w:val="00C4477A"/>
    <w:rsid w:val="00C45F24"/>
    <w:rsid w:val="00C45F3F"/>
    <w:rsid w:val="00C47EA8"/>
    <w:rsid w:val="00C51F23"/>
    <w:rsid w:val="00C51F82"/>
    <w:rsid w:val="00C523A9"/>
    <w:rsid w:val="00C53363"/>
    <w:rsid w:val="00C539C7"/>
    <w:rsid w:val="00C545A0"/>
    <w:rsid w:val="00C54746"/>
    <w:rsid w:val="00C55979"/>
    <w:rsid w:val="00C56131"/>
    <w:rsid w:val="00C563F5"/>
    <w:rsid w:val="00C569A2"/>
    <w:rsid w:val="00C61ED2"/>
    <w:rsid w:val="00C6207B"/>
    <w:rsid w:val="00C62172"/>
    <w:rsid w:val="00C634B4"/>
    <w:rsid w:val="00C637B2"/>
    <w:rsid w:val="00C6441E"/>
    <w:rsid w:val="00C65175"/>
    <w:rsid w:val="00C66027"/>
    <w:rsid w:val="00C66484"/>
    <w:rsid w:val="00C67878"/>
    <w:rsid w:val="00C705F4"/>
    <w:rsid w:val="00C7076A"/>
    <w:rsid w:val="00C71318"/>
    <w:rsid w:val="00C729AB"/>
    <w:rsid w:val="00C731F3"/>
    <w:rsid w:val="00C74590"/>
    <w:rsid w:val="00C80562"/>
    <w:rsid w:val="00C80B56"/>
    <w:rsid w:val="00C80EEE"/>
    <w:rsid w:val="00C83A1A"/>
    <w:rsid w:val="00C83DBD"/>
    <w:rsid w:val="00C86F48"/>
    <w:rsid w:val="00C872B7"/>
    <w:rsid w:val="00C87318"/>
    <w:rsid w:val="00C87964"/>
    <w:rsid w:val="00C90855"/>
    <w:rsid w:val="00C92691"/>
    <w:rsid w:val="00C92887"/>
    <w:rsid w:val="00C93737"/>
    <w:rsid w:val="00C942AC"/>
    <w:rsid w:val="00C94B08"/>
    <w:rsid w:val="00C95D8E"/>
    <w:rsid w:val="00C95E2C"/>
    <w:rsid w:val="00C9620A"/>
    <w:rsid w:val="00C96E06"/>
    <w:rsid w:val="00C97F45"/>
    <w:rsid w:val="00CA071A"/>
    <w:rsid w:val="00CA1AA8"/>
    <w:rsid w:val="00CA1C58"/>
    <w:rsid w:val="00CA2FCD"/>
    <w:rsid w:val="00CA4818"/>
    <w:rsid w:val="00CA51C5"/>
    <w:rsid w:val="00CA6611"/>
    <w:rsid w:val="00CA7D54"/>
    <w:rsid w:val="00CB0BDB"/>
    <w:rsid w:val="00CB0C21"/>
    <w:rsid w:val="00CB166B"/>
    <w:rsid w:val="00CB2A2B"/>
    <w:rsid w:val="00CB396D"/>
    <w:rsid w:val="00CB48DD"/>
    <w:rsid w:val="00CB4E6F"/>
    <w:rsid w:val="00CB540D"/>
    <w:rsid w:val="00CB7774"/>
    <w:rsid w:val="00CC083D"/>
    <w:rsid w:val="00CC1326"/>
    <w:rsid w:val="00CC2130"/>
    <w:rsid w:val="00CC239B"/>
    <w:rsid w:val="00CC2638"/>
    <w:rsid w:val="00CC3067"/>
    <w:rsid w:val="00CC416F"/>
    <w:rsid w:val="00CC4CA4"/>
    <w:rsid w:val="00CC5813"/>
    <w:rsid w:val="00CC6CF2"/>
    <w:rsid w:val="00CC747F"/>
    <w:rsid w:val="00CC7767"/>
    <w:rsid w:val="00CD0686"/>
    <w:rsid w:val="00CD0F73"/>
    <w:rsid w:val="00CD2F6C"/>
    <w:rsid w:val="00CD33BA"/>
    <w:rsid w:val="00CD420C"/>
    <w:rsid w:val="00CD486F"/>
    <w:rsid w:val="00CD4A41"/>
    <w:rsid w:val="00CD5184"/>
    <w:rsid w:val="00CD529D"/>
    <w:rsid w:val="00CD531A"/>
    <w:rsid w:val="00CD541F"/>
    <w:rsid w:val="00CD7E28"/>
    <w:rsid w:val="00CE055E"/>
    <w:rsid w:val="00CE1625"/>
    <w:rsid w:val="00CE1989"/>
    <w:rsid w:val="00CE2903"/>
    <w:rsid w:val="00CE29B1"/>
    <w:rsid w:val="00CE3612"/>
    <w:rsid w:val="00CE3ECD"/>
    <w:rsid w:val="00CE4706"/>
    <w:rsid w:val="00CE7C2F"/>
    <w:rsid w:val="00CF046D"/>
    <w:rsid w:val="00CF0AD5"/>
    <w:rsid w:val="00CF0D2D"/>
    <w:rsid w:val="00CF4BBA"/>
    <w:rsid w:val="00CF53C8"/>
    <w:rsid w:val="00CF746A"/>
    <w:rsid w:val="00CF74BD"/>
    <w:rsid w:val="00CF7CCA"/>
    <w:rsid w:val="00D01BFC"/>
    <w:rsid w:val="00D02387"/>
    <w:rsid w:val="00D031C7"/>
    <w:rsid w:val="00D04834"/>
    <w:rsid w:val="00D06F21"/>
    <w:rsid w:val="00D075A4"/>
    <w:rsid w:val="00D0782F"/>
    <w:rsid w:val="00D07B53"/>
    <w:rsid w:val="00D1202D"/>
    <w:rsid w:val="00D12E6E"/>
    <w:rsid w:val="00D13919"/>
    <w:rsid w:val="00D14669"/>
    <w:rsid w:val="00D15034"/>
    <w:rsid w:val="00D15AE7"/>
    <w:rsid w:val="00D15C65"/>
    <w:rsid w:val="00D1613C"/>
    <w:rsid w:val="00D16306"/>
    <w:rsid w:val="00D163D8"/>
    <w:rsid w:val="00D168AC"/>
    <w:rsid w:val="00D16B3A"/>
    <w:rsid w:val="00D2026F"/>
    <w:rsid w:val="00D20294"/>
    <w:rsid w:val="00D21E29"/>
    <w:rsid w:val="00D21FD5"/>
    <w:rsid w:val="00D22694"/>
    <w:rsid w:val="00D256F3"/>
    <w:rsid w:val="00D25D9C"/>
    <w:rsid w:val="00D27C95"/>
    <w:rsid w:val="00D30A2B"/>
    <w:rsid w:val="00D30DEE"/>
    <w:rsid w:val="00D311D8"/>
    <w:rsid w:val="00D31930"/>
    <w:rsid w:val="00D32F15"/>
    <w:rsid w:val="00D34189"/>
    <w:rsid w:val="00D3484D"/>
    <w:rsid w:val="00D34E2E"/>
    <w:rsid w:val="00D3710C"/>
    <w:rsid w:val="00D40219"/>
    <w:rsid w:val="00D40296"/>
    <w:rsid w:val="00D41116"/>
    <w:rsid w:val="00D44495"/>
    <w:rsid w:val="00D45976"/>
    <w:rsid w:val="00D47A0B"/>
    <w:rsid w:val="00D506AB"/>
    <w:rsid w:val="00D51C4E"/>
    <w:rsid w:val="00D51C7A"/>
    <w:rsid w:val="00D5483F"/>
    <w:rsid w:val="00D55749"/>
    <w:rsid w:val="00D55FB6"/>
    <w:rsid w:val="00D57401"/>
    <w:rsid w:val="00D60A3B"/>
    <w:rsid w:val="00D61E28"/>
    <w:rsid w:val="00D62212"/>
    <w:rsid w:val="00D625A5"/>
    <w:rsid w:val="00D632BB"/>
    <w:rsid w:val="00D633FC"/>
    <w:rsid w:val="00D64D14"/>
    <w:rsid w:val="00D65564"/>
    <w:rsid w:val="00D66611"/>
    <w:rsid w:val="00D66AFB"/>
    <w:rsid w:val="00D700E6"/>
    <w:rsid w:val="00D70ECE"/>
    <w:rsid w:val="00D71178"/>
    <w:rsid w:val="00D72B53"/>
    <w:rsid w:val="00D72E48"/>
    <w:rsid w:val="00D735D5"/>
    <w:rsid w:val="00D74C88"/>
    <w:rsid w:val="00D74CA5"/>
    <w:rsid w:val="00D7561E"/>
    <w:rsid w:val="00D75B13"/>
    <w:rsid w:val="00D763F9"/>
    <w:rsid w:val="00D76B3B"/>
    <w:rsid w:val="00D7728D"/>
    <w:rsid w:val="00D77759"/>
    <w:rsid w:val="00D81EB7"/>
    <w:rsid w:val="00D83075"/>
    <w:rsid w:val="00D833E5"/>
    <w:rsid w:val="00D83545"/>
    <w:rsid w:val="00D8450F"/>
    <w:rsid w:val="00D84BA7"/>
    <w:rsid w:val="00D865EB"/>
    <w:rsid w:val="00D87271"/>
    <w:rsid w:val="00D87530"/>
    <w:rsid w:val="00D91821"/>
    <w:rsid w:val="00D92594"/>
    <w:rsid w:val="00D92816"/>
    <w:rsid w:val="00D944AA"/>
    <w:rsid w:val="00D950B3"/>
    <w:rsid w:val="00D956F5"/>
    <w:rsid w:val="00D9579E"/>
    <w:rsid w:val="00D95B86"/>
    <w:rsid w:val="00D96B0E"/>
    <w:rsid w:val="00D976F8"/>
    <w:rsid w:val="00DA0969"/>
    <w:rsid w:val="00DA1FA3"/>
    <w:rsid w:val="00DA216D"/>
    <w:rsid w:val="00DA37D5"/>
    <w:rsid w:val="00DA43A9"/>
    <w:rsid w:val="00DA4507"/>
    <w:rsid w:val="00DA5633"/>
    <w:rsid w:val="00DA5CA4"/>
    <w:rsid w:val="00DA62E6"/>
    <w:rsid w:val="00DA68C2"/>
    <w:rsid w:val="00DA6DA3"/>
    <w:rsid w:val="00DB0222"/>
    <w:rsid w:val="00DB0AE3"/>
    <w:rsid w:val="00DB145F"/>
    <w:rsid w:val="00DB2F4E"/>
    <w:rsid w:val="00DB41F4"/>
    <w:rsid w:val="00DB5600"/>
    <w:rsid w:val="00DB5911"/>
    <w:rsid w:val="00DB62B4"/>
    <w:rsid w:val="00DC0711"/>
    <w:rsid w:val="00DC14C8"/>
    <w:rsid w:val="00DC2285"/>
    <w:rsid w:val="00DC42EF"/>
    <w:rsid w:val="00DC5A20"/>
    <w:rsid w:val="00DC7641"/>
    <w:rsid w:val="00DC76E9"/>
    <w:rsid w:val="00DD0883"/>
    <w:rsid w:val="00DD0B3E"/>
    <w:rsid w:val="00DD136B"/>
    <w:rsid w:val="00DD2214"/>
    <w:rsid w:val="00DD3EFB"/>
    <w:rsid w:val="00DD6DEC"/>
    <w:rsid w:val="00DE013D"/>
    <w:rsid w:val="00DE072F"/>
    <w:rsid w:val="00DE1349"/>
    <w:rsid w:val="00DE1BC5"/>
    <w:rsid w:val="00DE27BC"/>
    <w:rsid w:val="00DE43EA"/>
    <w:rsid w:val="00DE4493"/>
    <w:rsid w:val="00DE50DD"/>
    <w:rsid w:val="00DE55CA"/>
    <w:rsid w:val="00DE56BA"/>
    <w:rsid w:val="00DE5924"/>
    <w:rsid w:val="00DF1014"/>
    <w:rsid w:val="00DF14FB"/>
    <w:rsid w:val="00DF16DB"/>
    <w:rsid w:val="00DF21E8"/>
    <w:rsid w:val="00DF2CF5"/>
    <w:rsid w:val="00DF35F3"/>
    <w:rsid w:val="00DF4AF4"/>
    <w:rsid w:val="00DF556A"/>
    <w:rsid w:val="00DF5E45"/>
    <w:rsid w:val="00DF7B44"/>
    <w:rsid w:val="00DF7F73"/>
    <w:rsid w:val="00E005F9"/>
    <w:rsid w:val="00E00BBC"/>
    <w:rsid w:val="00E00BCF"/>
    <w:rsid w:val="00E02232"/>
    <w:rsid w:val="00E038C2"/>
    <w:rsid w:val="00E042B6"/>
    <w:rsid w:val="00E04465"/>
    <w:rsid w:val="00E05631"/>
    <w:rsid w:val="00E05A11"/>
    <w:rsid w:val="00E06A16"/>
    <w:rsid w:val="00E075AF"/>
    <w:rsid w:val="00E13142"/>
    <w:rsid w:val="00E1397E"/>
    <w:rsid w:val="00E14395"/>
    <w:rsid w:val="00E15122"/>
    <w:rsid w:val="00E15624"/>
    <w:rsid w:val="00E15E5C"/>
    <w:rsid w:val="00E15ED6"/>
    <w:rsid w:val="00E2060D"/>
    <w:rsid w:val="00E2063D"/>
    <w:rsid w:val="00E2161B"/>
    <w:rsid w:val="00E21C32"/>
    <w:rsid w:val="00E21ED3"/>
    <w:rsid w:val="00E23E9A"/>
    <w:rsid w:val="00E23FE7"/>
    <w:rsid w:val="00E247EA"/>
    <w:rsid w:val="00E3035E"/>
    <w:rsid w:val="00E303BE"/>
    <w:rsid w:val="00E30AB0"/>
    <w:rsid w:val="00E3131A"/>
    <w:rsid w:val="00E313A6"/>
    <w:rsid w:val="00E3170A"/>
    <w:rsid w:val="00E31A77"/>
    <w:rsid w:val="00E31A84"/>
    <w:rsid w:val="00E32338"/>
    <w:rsid w:val="00E3258A"/>
    <w:rsid w:val="00E334A1"/>
    <w:rsid w:val="00E343D9"/>
    <w:rsid w:val="00E34F2D"/>
    <w:rsid w:val="00E351AA"/>
    <w:rsid w:val="00E35C3B"/>
    <w:rsid w:val="00E37237"/>
    <w:rsid w:val="00E37ED9"/>
    <w:rsid w:val="00E40564"/>
    <w:rsid w:val="00E408C6"/>
    <w:rsid w:val="00E41D1C"/>
    <w:rsid w:val="00E42FB4"/>
    <w:rsid w:val="00E43136"/>
    <w:rsid w:val="00E44D04"/>
    <w:rsid w:val="00E44D4D"/>
    <w:rsid w:val="00E451F6"/>
    <w:rsid w:val="00E45DDE"/>
    <w:rsid w:val="00E46228"/>
    <w:rsid w:val="00E473AC"/>
    <w:rsid w:val="00E47652"/>
    <w:rsid w:val="00E47F3F"/>
    <w:rsid w:val="00E5288E"/>
    <w:rsid w:val="00E54C72"/>
    <w:rsid w:val="00E551F6"/>
    <w:rsid w:val="00E5595A"/>
    <w:rsid w:val="00E57C4A"/>
    <w:rsid w:val="00E6028B"/>
    <w:rsid w:val="00E60674"/>
    <w:rsid w:val="00E620EF"/>
    <w:rsid w:val="00E620F8"/>
    <w:rsid w:val="00E62F7E"/>
    <w:rsid w:val="00E62F8B"/>
    <w:rsid w:val="00E638A6"/>
    <w:rsid w:val="00E64836"/>
    <w:rsid w:val="00E65A43"/>
    <w:rsid w:val="00E66153"/>
    <w:rsid w:val="00E6714B"/>
    <w:rsid w:val="00E67689"/>
    <w:rsid w:val="00E67A34"/>
    <w:rsid w:val="00E700B0"/>
    <w:rsid w:val="00E705E1"/>
    <w:rsid w:val="00E7088D"/>
    <w:rsid w:val="00E72883"/>
    <w:rsid w:val="00E72893"/>
    <w:rsid w:val="00E73375"/>
    <w:rsid w:val="00E73FFC"/>
    <w:rsid w:val="00E7484F"/>
    <w:rsid w:val="00E74D74"/>
    <w:rsid w:val="00E75489"/>
    <w:rsid w:val="00E7705A"/>
    <w:rsid w:val="00E80953"/>
    <w:rsid w:val="00E820DE"/>
    <w:rsid w:val="00E823BB"/>
    <w:rsid w:val="00E82B4A"/>
    <w:rsid w:val="00E84DD2"/>
    <w:rsid w:val="00E85705"/>
    <w:rsid w:val="00E8776B"/>
    <w:rsid w:val="00E90159"/>
    <w:rsid w:val="00E90E1F"/>
    <w:rsid w:val="00E90E45"/>
    <w:rsid w:val="00E9301E"/>
    <w:rsid w:val="00E935F6"/>
    <w:rsid w:val="00E93EE1"/>
    <w:rsid w:val="00E96BD4"/>
    <w:rsid w:val="00E96D4A"/>
    <w:rsid w:val="00EA03FB"/>
    <w:rsid w:val="00EA0D5B"/>
    <w:rsid w:val="00EA3094"/>
    <w:rsid w:val="00EA46EB"/>
    <w:rsid w:val="00EA48B6"/>
    <w:rsid w:val="00EA7C36"/>
    <w:rsid w:val="00EB19BF"/>
    <w:rsid w:val="00EB1C60"/>
    <w:rsid w:val="00EB2759"/>
    <w:rsid w:val="00EB3204"/>
    <w:rsid w:val="00EB3353"/>
    <w:rsid w:val="00EB3E8D"/>
    <w:rsid w:val="00EB40C9"/>
    <w:rsid w:val="00EB48C0"/>
    <w:rsid w:val="00EC0F6D"/>
    <w:rsid w:val="00EC1846"/>
    <w:rsid w:val="00EC1FD8"/>
    <w:rsid w:val="00EC21B4"/>
    <w:rsid w:val="00EC2DE8"/>
    <w:rsid w:val="00EC68EA"/>
    <w:rsid w:val="00ED0244"/>
    <w:rsid w:val="00ED084E"/>
    <w:rsid w:val="00ED18D8"/>
    <w:rsid w:val="00ED1DF8"/>
    <w:rsid w:val="00ED231D"/>
    <w:rsid w:val="00ED23CB"/>
    <w:rsid w:val="00ED2FE4"/>
    <w:rsid w:val="00ED314C"/>
    <w:rsid w:val="00ED49AF"/>
    <w:rsid w:val="00ED4AFF"/>
    <w:rsid w:val="00ED5970"/>
    <w:rsid w:val="00ED5DB6"/>
    <w:rsid w:val="00ED684E"/>
    <w:rsid w:val="00ED7A85"/>
    <w:rsid w:val="00EE0A3B"/>
    <w:rsid w:val="00EE0C51"/>
    <w:rsid w:val="00EE156E"/>
    <w:rsid w:val="00EE1754"/>
    <w:rsid w:val="00EE1872"/>
    <w:rsid w:val="00EE2F9C"/>
    <w:rsid w:val="00EE31D7"/>
    <w:rsid w:val="00EE339D"/>
    <w:rsid w:val="00EE4322"/>
    <w:rsid w:val="00EE5154"/>
    <w:rsid w:val="00EE57E7"/>
    <w:rsid w:val="00EE5AE6"/>
    <w:rsid w:val="00EE65B7"/>
    <w:rsid w:val="00EE6A16"/>
    <w:rsid w:val="00EE7A80"/>
    <w:rsid w:val="00EF10C4"/>
    <w:rsid w:val="00EF1959"/>
    <w:rsid w:val="00EF1C6C"/>
    <w:rsid w:val="00EF3E70"/>
    <w:rsid w:val="00EF5898"/>
    <w:rsid w:val="00EF5A81"/>
    <w:rsid w:val="00EF5E14"/>
    <w:rsid w:val="00EF5EA4"/>
    <w:rsid w:val="00EF6322"/>
    <w:rsid w:val="00EF6D95"/>
    <w:rsid w:val="00EF7216"/>
    <w:rsid w:val="00EF7E10"/>
    <w:rsid w:val="00F00C46"/>
    <w:rsid w:val="00F00E0C"/>
    <w:rsid w:val="00F015EA"/>
    <w:rsid w:val="00F0250E"/>
    <w:rsid w:val="00F02DA1"/>
    <w:rsid w:val="00F02DA4"/>
    <w:rsid w:val="00F044B4"/>
    <w:rsid w:val="00F05588"/>
    <w:rsid w:val="00F0572B"/>
    <w:rsid w:val="00F05D86"/>
    <w:rsid w:val="00F07287"/>
    <w:rsid w:val="00F076CD"/>
    <w:rsid w:val="00F076EC"/>
    <w:rsid w:val="00F0784F"/>
    <w:rsid w:val="00F1048B"/>
    <w:rsid w:val="00F10534"/>
    <w:rsid w:val="00F10BDC"/>
    <w:rsid w:val="00F10D9E"/>
    <w:rsid w:val="00F10E8A"/>
    <w:rsid w:val="00F110D4"/>
    <w:rsid w:val="00F1243E"/>
    <w:rsid w:val="00F12802"/>
    <w:rsid w:val="00F12B79"/>
    <w:rsid w:val="00F13A28"/>
    <w:rsid w:val="00F13D87"/>
    <w:rsid w:val="00F150DB"/>
    <w:rsid w:val="00F156BC"/>
    <w:rsid w:val="00F15B24"/>
    <w:rsid w:val="00F17A9A"/>
    <w:rsid w:val="00F17BA2"/>
    <w:rsid w:val="00F20D9C"/>
    <w:rsid w:val="00F2149E"/>
    <w:rsid w:val="00F21B5A"/>
    <w:rsid w:val="00F21C08"/>
    <w:rsid w:val="00F21D29"/>
    <w:rsid w:val="00F21E35"/>
    <w:rsid w:val="00F21FEE"/>
    <w:rsid w:val="00F22062"/>
    <w:rsid w:val="00F22162"/>
    <w:rsid w:val="00F229CC"/>
    <w:rsid w:val="00F241ED"/>
    <w:rsid w:val="00F24ABA"/>
    <w:rsid w:val="00F26AC4"/>
    <w:rsid w:val="00F2771F"/>
    <w:rsid w:val="00F32596"/>
    <w:rsid w:val="00F32A05"/>
    <w:rsid w:val="00F335E6"/>
    <w:rsid w:val="00F340B7"/>
    <w:rsid w:val="00F341D6"/>
    <w:rsid w:val="00F341EB"/>
    <w:rsid w:val="00F34A4D"/>
    <w:rsid w:val="00F45234"/>
    <w:rsid w:val="00F47255"/>
    <w:rsid w:val="00F478C2"/>
    <w:rsid w:val="00F5016E"/>
    <w:rsid w:val="00F5072B"/>
    <w:rsid w:val="00F51568"/>
    <w:rsid w:val="00F52219"/>
    <w:rsid w:val="00F52A6D"/>
    <w:rsid w:val="00F52F29"/>
    <w:rsid w:val="00F52FC3"/>
    <w:rsid w:val="00F53017"/>
    <w:rsid w:val="00F55536"/>
    <w:rsid w:val="00F55E20"/>
    <w:rsid w:val="00F5751A"/>
    <w:rsid w:val="00F57CD8"/>
    <w:rsid w:val="00F57D00"/>
    <w:rsid w:val="00F60487"/>
    <w:rsid w:val="00F62C3B"/>
    <w:rsid w:val="00F63F4C"/>
    <w:rsid w:val="00F641E1"/>
    <w:rsid w:val="00F64E32"/>
    <w:rsid w:val="00F65C0D"/>
    <w:rsid w:val="00F703FD"/>
    <w:rsid w:val="00F7053C"/>
    <w:rsid w:val="00F7064A"/>
    <w:rsid w:val="00F70CB3"/>
    <w:rsid w:val="00F7168A"/>
    <w:rsid w:val="00F7215D"/>
    <w:rsid w:val="00F72F73"/>
    <w:rsid w:val="00F743DE"/>
    <w:rsid w:val="00F751D9"/>
    <w:rsid w:val="00F75452"/>
    <w:rsid w:val="00F75A29"/>
    <w:rsid w:val="00F7785D"/>
    <w:rsid w:val="00F8013A"/>
    <w:rsid w:val="00F8027C"/>
    <w:rsid w:val="00F80FD0"/>
    <w:rsid w:val="00F81EE2"/>
    <w:rsid w:val="00F82CCC"/>
    <w:rsid w:val="00F83237"/>
    <w:rsid w:val="00F83A08"/>
    <w:rsid w:val="00F83DA1"/>
    <w:rsid w:val="00F843C7"/>
    <w:rsid w:val="00F84EB5"/>
    <w:rsid w:val="00F85367"/>
    <w:rsid w:val="00F860E2"/>
    <w:rsid w:val="00F8612A"/>
    <w:rsid w:val="00F867EF"/>
    <w:rsid w:val="00F86C90"/>
    <w:rsid w:val="00F87125"/>
    <w:rsid w:val="00F87E3E"/>
    <w:rsid w:val="00F903E5"/>
    <w:rsid w:val="00F93481"/>
    <w:rsid w:val="00F93B39"/>
    <w:rsid w:val="00F9406A"/>
    <w:rsid w:val="00F94A89"/>
    <w:rsid w:val="00F95665"/>
    <w:rsid w:val="00F971E8"/>
    <w:rsid w:val="00FA00AC"/>
    <w:rsid w:val="00FA0D01"/>
    <w:rsid w:val="00FA2751"/>
    <w:rsid w:val="00FA2842"/>
    <w:rsid w:val="00FA29D9"/>
    <w:rsid w:val="00FA2DC9"/>
    <w:rsid w:val="00FA2E59"/>
    <w:rsid w:val="00FA372F"/>
    <w:rsid w:val="00FA4116"/>
    <w:rsid w:val="00FA5515"/>
    <w:rsid w:val="00FA6143"/>
    <w:rsid w:val="00FA777E"/>
    <w:rsid w:val="00FA7E08"/>
    <w:rsid w:val="00FA7EBF"/>
    <w:rsid w:val="00FB0392"/>
    <w:rsid w:val="00FB0B62"/>
    <w:rsid w:val="00FB18CE"/>
    <w:rsid w:val="00FB2195"/>
    <w:rsid w:val="00FB236A"/>
    <w:rsid w:val="00FB2838"/>
    <w:rsid w:val="00FB2C06"/>
    <w:rsid w:val="00FB2E02"/>
    <w:rsid w:val="00FB3138"/>
    <w:rsid w:val="00FB32E0"/>
    <w:rsid w:val="00FB39A6"/>
    <w:rsid w:val="00FB3DA3"/>
    <w:rsid w:val="00FB3F8B"/>
    <w:rsid w:val="00FB4596"/>
    <w:rsid w:val="00FB5A35"/>
    <w:rsid w:val="00FB6389"/>
    <w:rsid w:val="00FB654A"/>
    <w:rsid w:val="00FB7AA2"/>
    <w:rsid w:val="00FB7DB6"/>
    <w:rsid w:val="00FC139C"/>
    <w:rsid w:val="00FC19BE"/>
    <w:rsid w:val="00FC19CB"/>
    <w:rsid w:val="00FC2F1F"/>
    <w:rsid w:val="00FC31AF"/>
    <w:rsid w:val="00FC3B99"/>
    <w:rsid w:val="00FC3DDC"/>
    <w:rsid w:val="00FC3FCA"/>
    <w:rsid w:val="00FC598A"/>
    <w:rsid w:val="00FC5DC8"/>
    <w:rsid w:val="00FC6CFB"/>
    <w:rsid w:val="00FC709E"/>
    <w:rsid w:val="00FC7404"/>
    <w:rsid w:val="00FC7DB4"/>
    <w:rsid w:val="00FD0CD5"/>
    <w:rsid w:val="00FD21BD"/>
    <w:rsid w:val="00FD3C71"/>
    <w:rsid w:val="00FD3CBC"/>
    <w:rsid w:val="00FD3D6F"/>
    <w:rsid w:val="00FD480B"/>
    <w:rsid w:val="00FD7080"/>
    <w:rsid w:val="00FD7873"/>
    <w:rsid w:val="00FE151A"/>
    <w:rsid w:val="00FE227F"/>
    <w:rsid w:val="00FE3122"/>
    <w:rsid w:val="00FE3867"/>
    <w:rsid w:val="00FE3B30"/>
    <w:rsid w:val="00FE50BD"/>
    <w:rsid w:val="00FE5CC7"/>
    <w:rsid w:val="00FE66F3"/>
    <w:rsid w:val="00FE6B5F"/>
    <w:rsid w:val="00FE7143"/>
    <w:rsid w:val="00FE7C3B"/>
    <w:rsid w:val="00FF0689"/>
    <w:rsid w:val="00FF20E6"/>
    <w:rsid w:val="00FF349C"/>
    <w:rsid w:val="00FF370F"/>
    <w:rsid w:val="00FF376E"/>
    <w:rsid w:val="00FF3FF0"/>
    <w:rsid w:val="00FF439A"/>
    <w:rsid w:val="00FF4893"/>
    <w:rsid w:val="00FF5839"/>
    <w:rsid w:val="00FF5D65"/>
    <w:rsid w:val="00FF657E"/>
    <w:rsid w:val="00FF6580"/>
    <w:rsid w:val="00FF6A8F"/>
    <w:rsid w:val="00FF6B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98CD953"/>
  <w15:docId w15:val="{F3DB9502-79C9-4508-9088-4E4D1F7B5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119E"/>
    <w:pPr>
      <w:spacing w:after="200" w:line="276" w:lineRule="auto"/>
    </w:pPr>
    <w:rPr>
      <w:szCs w:val="22"/>
      <w:lang w:eastAsia="en-US"/>
    </w:rPr>
  </w:style>
  <w:style w:type="paragraph" w:styleId="Heading2">
    <w:name w:val="heading 2"/>
    <w:basedOn w:val="Normal"/>
    <w:next w:val="Normal"/>
    <w:link w:val="Heading2Char"/>
    <w:unhideWhenUsed/>
    <w:qFormat/>
    <w:rsid w:val="006926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18pt Bold"/>
    <w:basedOn w:val="Normal"/>
    <w:link w:val="HeaderChar"/>
    <w:uiPriority w:val="99"/>
    <w:unhideWhenUsed/>
    <w:rsid w:val="00CC4CA4"/>
    <w:pPr>
      <w:tabs>
        <w:tab w:val="center" w:pos="4153"/>
        <w:tab w:val="right" w:pos="8306"/>
      </w:tabs>
      <w:spacing w:after="0" w:line="240" w:lineRule="auto"/>
    </w:pPr>
    <w:rPr>
      <w:szCs w:val="20"/>
    </w:rPr>
  </w:style>
  <w:style w:type="character" w:customStyle="1" w:styleId="HeaderChar">
    <w:name w:val="Header Char"/>
    <w:aliases w:val="18pt Bold Char"/>
    <w:link w:val="Header"/>
    <w:uiPriority w:val="99"/>
    <w:rsid w:val="00CC4CA4"/>
    <w:rPr>
      <w:rFonts w:eastAsia="Calibri" w:cs="Times New Roman"/>
    </w:rPr>
  </w:style>
  <w:style w:type="paragraph" w:styleId="Footer">
    <w:name w:val="footer"/>
    <w:basedOn w:val="Normal"/>
    <w:link w:val="FooterChar"/>
    <w:uiPriority w:val="99"/>
    <w:unhideWhenUsed/>
    <w:rsid w:val="00CC4CA4"/>
    <w:pPr>
      <w:tabs>
        <w:tab w:val="center" w:pos="4153"/>
        <w:tab w:val="right" w:pos="8306"/>
      </w:tabs>
      <w:spacing w:after="0" w:line="240" w:lineRule="auto"/>
    </w:pPr>
    <w:rPr>
      <w:szCs w:val="20"/>
    </w:rPr>
  </w:style>
  <w:style w:type="character" w:customStyle="1" w:styleId="FooterChar">
    <w:name w:val="Footer Char"/>
    <w:link w:val="Footer"/>
    <w:uiPriority w:val="99"/>
    <w:rsid w:val="00CC4CA4"/>
    <w:rPr>
      <w:rFonts w:eastAsia="Calibri" w:cs="Times New Roman"/>
    </w:rPr>
  </w:style>
  <w:style w:type="paragraph" w:customStyle="1" w:styleId="naisf">
    <w:name w:val="naisf"/>
    <w:basedOn w:val="Normal"/>
    <w:rsid w:val="00B2247B"/>
    <w:pPr>
      <w:spacing w:before="88" w:after="88" w:line="240" w:lineRule="auto"/>
      <w:ind w:firstLine="439"/>
      <w:jc w:val="both"/>
    </w:pPr>
    <w:rPr>
      <w:rFonts w:ascii="Times New Roman" w:eastAsia="Times New Roman" w:hAnsi="Times New Roman"/>
      <w:sz w:val="24"/>
      <w:szCs w:val="24"/>
      <w:lang w:eastAsia="lv-LV"/>
    </w:rPr>
  </w:style>
  <w:style w:type="paragraph" w:styleId="NormalWeb">
    <w:name w:val="Normal (Web)"/>
    <w:basedOn w:val="Normal"/>
    <w:rsid w:val="00B2247B"/>
    <w:pPr>
      <w:spacing w:before="88" w:after="88" w:line="240" w:lineRule="auto"/>
    </w:pPr>
    <w:rPr>
      <w:rFonts w:ascii="Times New Roman" w:eastAsia="Times New Roman" w:hAnsi="Times New Roman"/>
      <w:sz w:val="24"/>
      <w:szCs w:val="24"/>
      <w:lang w:eastAsia="lv-LV"/>
    </w:rPr>
  </w:style>
  <w:style w:type="character" w:styleId="Hyperlink">
    <w:name w:val="Hyperlink"/>
    <w:rsid w:val="00B2247B"/>
    <w:rPr>
      <w:color w:val="0000FF"/>
      <w:u w:val="single"/>
    </w:rPr>
  </w:style>
  <w:style w:type="paragraph" w:styleId="BodyText">
    <w:name w:val="Body Text"/>
    <w:basedOn w:val="Normal"/>
    <w:link w:val="BodyTextChar"/>
    <w:rsid w:val="00B2247B"/>
    <w:pPr>
      <w:spacing w:after="0" w:line="240" w:lineRule="auto"/>
      <w:jc w:val="center"/>
    </w:pPr>
    <w:rPr>
      <w:rFonts w:ascii="Times New Roman" w:eastAsia="Times New Roman" w:hAnsi="Times New Roman"/>
      <w:b/>
      <w:bCs/>
      <w:sz w:val="24"/>
      <w:szCs w:val="24"/>
    </w:rPr>
  </w:style>
  <w:style w:type="character" w:customStyle="1" w:styleId="BodyTextChar">
    <w:name w:val="Body Text Char"/>
    <w:link w:val="BodyText"/>
    <w:rsid w:val="00B2247B"/>
    <w:rPr>
      <w:rFonts w:ascii="Times New Roman" w:eastAsia="Times New Roman" w:hAnsi="Times New Roman"/>
      <w:b/>
      <w:bCs/>
      <w:sz w:val="24"/>
      <w:szCs w:val="24"/>
      <w:lang w:eastAsia="en-US"/>
    </w:rPr>
  </w:style>
  <w:style w:type="paragraph" w:styleId="BalloonText">
    <w:name w:val="Balloon Text"/>
    <w:basedOn w:val="Normal"/>
    <w:link w:val="BalloonTextChar"/>
    <w:uiPriority w:val="99"/>
    <w:semiHidden/>
    <w:unhideWhenUsed/>
    <w:rsid w:val="00B2247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2247B"/>
    <w:rPr>
      <w:rFonts w:ascii="Tahoma" w:hAnsi="Tahoma" w:cs="Tahoma"/>
      <w:sz w:val="16"/>
      <w:szCs w:val="16"/>
      <w:lang w:eastAsia="en-US"/>
    </w:rPr>
  </w:style>
  <w:style w:type="paragraph" w:customStyle="1" w:styleId="naisvisr">
    <w:name w:val="naisvisr"/>
    <w:basedOn w:val="Normal"/>
    <w:rsid w:val="00F7064A"/>
    <w:pPr>
      <w:spacing w:before="150" w:after="150" w:line="240" w:lineRule="auto"/>
      <w:jc w:val="center"/>
    </w:pPr>
    <w:rPr>
      <w:rFonts w:ascii="Times New Roman" w:eastAsia="Times New Roman" w:hAnsi="Times New Roman"/>
      <w:b/>
      <w:bCs/>
      <w:sz w:val="28"/>
      <w:szCs w:val="28"/>
      <w:lang w:eastAsia="lv-LV"/>
    </w:rPr>
  </w:style>
  <w:style w:type="paragraph" w:styleId="BodyTextIndent2">
    <w:name w:val="Body Text Indent 2"/>
    <w:basedOn w:val="Normal"/>
    <w:rsid w:val="00BE1E77"/>
    <w:pPr>
      <w:spacing w:after="120" w:line="480" w:lineRule="auto"/>
      <w:ind w:left="283"/>
    </w:pPr>
  </w:style>
  <w:style w:type="character" w:styleId="CommentReference">
    <w:name w:val="annotation reference"/>
    <w:uiPriority w:val="99"/>
    <w:semiHidden/>
    <w:unhideWhenUsed/>
    <w:rsid w:val="00F17A9A"/>
    <w:rPr>
      <w:sz w:val="16"/>
      <w:szCs w:val="16"/>
    </w:rPr>
  </w:style>
  <w:style w:type="paragraph" w:styleId="CommentText">
    <w:name w:val="annotation text"/>
    <w:basedOn w:val="Normal"/>
    <w:link w:val="CommentTextChar"/>
    <w:uiPriority w:val="99"/>
    <w:semiHidden/>
    <w:unhideWhenUsed/>
    <w:rsid w:val="00F17A9A"/>
    <w:rPr>
      <w:szCs w:val="20"/>
    </w:rPr>
  </w:style>
  <w:style w:type="character" w:customStyle="1" w:styleId="CommentTextChar">
    <w:name w:val="Comment Text Char"/>
    <w:link w:val="CommentText"/>
    <w:uiPriority w:val="99"/>
    <w:semiHidden/>
    <w:rsid w:val="00F17A9A"/>
    <w:rPr>
      <w:lang w:eastAsia="en-US"/>
    </w:rPr>
  </w:style>
  <w:style w:type="paragraph" w:styleId="CommentSubject">
    <w:name w:val="annotation subject"/>
    <w:basedOn w:val="CommentText"/>
    <w:next w:val="CommentText"/>
    <w:link w:val="CommentSubjectChar"/>
    <w:uiPriority w:val="99"/>
    <w:semiHidden/>
    <w:unhideWhenUsed/>
    <w:rsid w:val="00F17A9A"/>
    <w:rPr>
      <w:b/>
      <w:bCs/>
    </w:rPr>
  </w:style>
  <w:style w:type="character" w:customStyle="1" w:styleId="CommentSubjectChar">
    <w:name w:val="Comment Subject Char"/>
    <w:link w:val="CommentSubject"/>
    <w:uiPriority w:val="99"/>
    <w:semiHidden/>
    <w:rsid w:val="00F17A9A"/>
    <w:rPr>
      <w:b/>
      <w:bCs/>
      <w:lang w:eastAsia="en-US"/>
    </w:rPr>
  </w:style>
  <w:style w:type="character" w:customStyle="1" w:styleId="18ptBoldCharChar">
    <w:name w:val="18pt Bold Char Char"/>
    <w:rsid w:val="00AE430B"/>
    <w:rPr>
      <w:rFonts w:eastAsia="Calibri" w:cs="Times New Roman"/>
    </w:rPr>
  </w:style>
  <w:style w:type="paragraph" w:styleId="BlockText">
    <w:name w:val="Block Text"/>
    <w:basedOn w:val="Normal"/>
    <w:unhideWhenUsed/>
    <w:rsid w:val="00AE430B"/>
    <w:pPr>
      <w:spacing w:after="0" w:line="360" w:lineRule="auto"/>
      <w:ind w:left="539" w:right="720"/>
      <w:jc w:val="both"/>
    </w:pPr>
    <w:rPr>
      <w:rFonts w:ascii="Transit521 BT" w:hAnsi="Transit521 BT"/>
      <w:sz w:val="22"/>
      <w:szCs w:val="24"/>
      <w:lang w:val="en-GB"/>
    </w:rPr>
  </w:style>
  <w:style w:type="character" w:customStyle="1" w:styleId="NumberingChar">
    <w:name w:val="Numbering Char"/>
    <w:link w:val="Numbering"/>
    <w:locked/>
    <w:rsid w:val="00AE430B"/>
    <w:rPr>
      <w:sz w:val="24"/>
      <w:szCs w:val="24"/>
      <w:lang w:bidi="ar-SA"/>
    </w:rPr>
  </w:style>
  <w:style w:type="paragraph" w:customStyle="1" w:styleId="Numbering">
    <w:name w:val="Numbering"/>
    <w:basedOn w:val="Normal"/>
    <w:link w:val="NumberingChar"/>
    <w:rsid w:val="00AE430B"/>
    <w:pPr>
      <w:spacing w:after="0" w:line="240" w:lineRule="auto"/>
      <w:ind w:left="567" w:hanging="567"/>
      <w:jc w:val="both"/>
    </w:pPr>
    <w:rPr>
      <w:sz w:val="24"/>
      <w:szCs w:val="24"/>
    </w:rPr>
  </w:style>
  <w:style w:type="paragraph" w:customStyle="1" w:styleId="Teksts2">
    <w:name w:val="Teksts2"/>
    <w:basedOn w:val="Normal"/>
    <w:rsid w:val="00AE430B"/>
    <w:pPr>
      <w:spacing w:before="40" w:after="40" w:line="240" w:lineRule="auto"/>
      <w:ind w:left="240"/>
      <w:jc w:val="both"/>
    </w:pPr>
    <w:rPr>
      <w:rFonts w:ascii="Times New Roman" w:hAnsi="Times New Roman"/>
      <w:sz w:val="24"/>
      <w:szCs w:val="24"/>
    </w:rPr>
  </w:style>
  <w:style w:type="paragraph" w:customStyle="1" w:styleId="Normalnum">
    <w:name w:val="Normal_num"/>
    <w:basedOn w:val="Normal"/>
    <w:rsid w:val="00AE430B"/>
    <w:pPr>
      <w:numPr>
        <w:numId w:val="1"/>
      </w:numPr>
      <w:spacing w:after="0" w:line="240" w:lineRule="auto"/>
    </w:pPr>
    <w:rPr>
      <w:rFonts w:ascii="Times New Roman" w:hAnsi="Times New Roman"/>
      <w:sz w:val="24"/>
      <w:szCs w:val="24"/>
    </w:rPr>
  </w:style>
  <w:style w:type="paragraph" w:customStyle="1" w:styleId="naisc">
    <w:name w:val="naisc"/>
    <w:basedOn w:val="Normal"/>
    <w:rsid w:val="00C34AC3"/>
    <w:pPr>
      <w:spacing w:before="100" w:beforeAutospacing="1" w:after="100" w:afterAutospacing="1" w:line="240" w:lineRule="auto"/>
      <w:jc w:val="center"/>
    </w:pPr>
    <w:rPr>
      <w:rFonts w:ascii="Times New Roman" w:eastAsia="Arial Unicode MS" w:hAnsi="Times New Roman"/>
      <w:sz w:val="26"/>
      <w:szCs w:val="26"/>
      <w:lang w:val="en-GB"/>
    </w:rPr>
  </w:style>
  <w:style w:type="paragraph" w:styleId="BodyTextIndent">
    <w:name w:val="Body Text Indent"/>
    <w:basedOn w:val="Normal"/>
    <w:link w:val="BodyTextIndentChar"/>
    <w:uiPriority w:val="99"/>
    <w:unhideWhenUsed/>
    <w:rsid w:val="000D3176"/>
    <w:pPr>
      <w:spacing w:after="120"/>
      <w:ind w:left="283"/>
    </w:pPr>
  </w:style>
  <w:style w:type="character" w:customStyle="1" w:styleId="BodyTextIndentChar">
    <w:name w:val="Body Text Indent Char"/>
    <w:link w:val="BodyTextIndent"/>
    <w:uiPriority w:val="99"/>
    <w:rsid w:val="000D3176"/>
    <w:rPr>
      <w:szCs w:val="22"/>
      <w:lang w:eastAsia="en-US"/>
    </w:rPr>
  </w:style>
  <w:style w:type="paragraph" w:styleId="BodyText2">
    <w:name w:val="Body Text 2"/>
    <w:basedOn w:val="Normal"/>
    <w:link w:val="BodyText2Char"/>
    <w:uiPriority w:val="99"/>
    <w:unhideWhenUsed/>
    <w:rsid w:val="000340C1"/>
    <w:pPr>
      <w:spacing w:after="120" w:line="480" w:lineRule="auto"/>
    </w:pPr>
  </w:style>
  <w:style w:type="character" w:customStyle="1" w:styleId="BodyText2Char">
    <w:name w:val="Body Text 2 Char"/>
    <w:link w:val="BodyText2"/>
    <w:uiPriority w:val="99"/>
    <w:rsid w:val="000340C1"/>
    <w:rPr>
      <w:szCs w:val="22"/>
      <w:lang w:eastAsia="en-US"/>
    </w:rPr>
  </w:style>
  <w:style w:type="paragraph" w:customStyle="1" w:styleId="1">
    <w:name w:val="1"/>
    <w:basedOn w:val="Normal"/>
    <w:rsid w:val="00331976"/>
    <w:pPr>
      <w:spacing w:after="160" w:line="240" w:lineRule="exact"/>
    </w:pPr>
    <w:rPr>
      <w:rFonts w:ascii="Tahoma" w:eastAsia="Times New Roman" w:hAnsi="Tahoma"/>
      <w:szCs w:val="20"/>
      <w:lang w:val="en-US"/>
    </w:rPr>
  </w:style>
  <w:style w:type="paragraph" w:customStyle="1" w:styleId="CharChar1RakstzCharCharRakstzCharCharRakstzRakstzCharCharCharChar">
    <w:name w:val="Char Char1 Rakstz. Char Char Rakstz. Char Char Rakstz. Rakstz. Char Char Char Char"/>
    <w:basedOn w:val="Normal"/>
    <w:rsid w:val="006B2FA0"/>
    <w:pPr>
      <w:spacing w:after="160" w:line="240" w:lineRule="exact"/>
    </w:pPr>
    <w:rPr>
      <w:rFonts w:ascii="Tahoma" w:eastAsia="Times New Roman" w:hAnsi="Tahoma"/>
      <w:szCs w:val="20"/>
      <w:lang w:val="en-US"/>
    </w:rPr>
  </w:style>
  <w:style w:type="paragraph" w:styleId="Title">
    <w:name w:val="Title"/>
    <w:basedOn w:val="Normal"/>
    <w:link w:val="TitleChar"/>
    <w:qFormat/>
    <w:rsid w:val="006E117F"/>
    <w:pPr>
      <w:spacing w:after="0" w:line="240" w:lineRule="auto"/>
      <w:jc w:val="center"/>
    </w:pPr>
    <w:rPr>
      <w:rFonts w:ascii="Times New Roman" w:eastAsia="Times New Roman" w:hAnsi="Times New Roman"/>
      <w:b/>
      <w:sz w:val="32"/>
      <w:szCs w:val="20"/>
      <w:lang w:eastAsia="lv-LV"/>
    </w:rPr>
  </w:style>
  <w:style w:type="paragraph" w:customStyle="1" w:styleId="RakstzRakstz7CharCharChar">
    <w:name w:val="Rakstz. Rakstz.7 Char Char Char"/>
    <w:basedOn w:val="Normal"/>
    <w:rsid w:val="006E117F"/>
    <w:pPr>
      <w:spacing w:after="160" w:line="240" w:lineRule="exact"/>
    </w:pPr>
    <w:rPr>
      <w:rFonts w:ascii="Tahoma" w:eastAsia="Times New Roman" w:hAnsi="Tahoma"/>
      <w:szCs w:val="20"/>
      <w:lang w:val="en-US"/>
    </w:rPr>
  </w:style>
  <w:style w:type="paragraph" w:customStyle="1" w:styleId="naisnod">
    <w:name w:val="naisnod"/>
    <w:basedOn w:val="Normal"/>
    <w:rsid w:val="00B174C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harChar1RakstzCharCharRakstzCharCharRakstzRakstzCharCharCharCharRakstzRakstz">
    <w:name w:val="Char Char1 Rakstz. Char Char Rakstz. Char Char Rakstz. Rakstz. Char Char Char Char Rakstz. Rakstz."/>
    <w:basedOn w:val="Normal"/>
    <w:rsid w:val="0027603D"/>
    <w:pPr>
      <w:spacing w:after="160" w:line="240" w:lineRule="exact"/>
    </w:pPr>
    <w:rPr>
      <w:rFonts w:ascii="Tahoma" w:eastAsia="Times New Roman" w:hAnsi="Tahoma"/>
      <w:szCs w:val="20"/>
      <w:lang w:val="en-US"/>
    </w:rPr>
  </w:style>
  <w:style w:type="character" w:customStyle="1" w:styleId="spelle">
    <w:name w:val="spelle"/>
    <w:basedOn w:val="DefaultParagraphFont"/>
    <w:rsid w:val="00BB61E8"/>
  </w:style>
  <w:style w:type="paragraph" w:customStyle="1" w:styleId="naiskr">
    <w:name w:val="naiskr"/>
    <w:basedOn w:val="Normal"/>
    <w:uiPriority w:val="99"/>
    <w:rsid w:val="00B43844"/>
    <w:pPr>
      <w:spacing w:before="75" w:after="75" w:line="240" w:lineRule="auto"/>
    </w:pPr>
    <w:rPr>
      <w:rFonts w:ascii="Times New Roman" w:hAnsi="Times New Roman"/>
      <w:sz w:val="24"/>
      <w:szCs w:val="24"/>
      <w:lang w:eastAsia="lv-LV"/>
    </w:rPr>
  </w:style>
  <w:style w:type="paragraph" w:styleId="FootnoteText">
    <w:name w:val="footnote text"/>
    <w:basedOn w:val="Normal"/>
    <w:link w:val="FootnoteTextChar"/>
    <w:semiHidden/>
    <w:rsid w:val="00B43844"/>
    <w:pPr>
      <w:spacing w:after="0" w:line="240" w:lineRule="auto"/>
    </w:pPr>
    <w:rPr>
      <w:rFonts w:ascii="Times New Roman" w:hAnsi="Times New Roman"/>
      <w:szCs w:val="20"/>
    </w:rPr>
  </w:style>
  <w:style w:type="paragraph" w:customStyle="1" w:styleId="naislab">
    <w:name w:val="naislab"/>
    <w:basedOn w:val="Normal"/>
    <w:rsid w:val="00973D4C"/>
    <w:pPr>
      <w:spacing w:before="75" w:after="75" w:line="240" w:lineRule="auto"/>
      <w:jc w:val="right"/>
    </w:pPr>
    <w:rPr>
      <w:rFonts w:ascii="Times New Roman" w:eastAsia="Times New Roman" w:hAnsi="Times New Roman"/>
      <w:sz w:val="24"/>
      <w:szCs w:val="24"/>
      <w:lang w:eastAsia="lv-LV"/>
    </w:rPr>
  </w:style>
  <w:style w:type="character" w:customStyle="1" w:styleId="FootnoteTextChar">
    <w:name w:val="Footnote Text Char"/>
    <w:link w:val="FootnoteText"/>
    <w:semiHidden/>
    <w:rsid w:val="0013647D"/>
    <w:rPr>
      <w:rFonts w:ascii="Times New Roman" w:hAnsi="Times New Roman"/>
    </w:rPr>
  </w:style>
  <w:style w:type="paragraph" w:styleId="ListParagraph">
    <w:name w:val="List Paragraph"/>
    <w:basedOn w:val="Normal"/>
    <w:link w:val="ListParagraphChar"/>
    <w:uiPriority w:val="34"/>
    <w:qFormat/>
    <w:rsid w:val="000077E5"/>
    <w:pPr>
      <w:spacing w:after="0" w:line="240" w:lineRule="auto"/>
      <w:ind w:left="720"/>
      <w:contextualSpacing/>
    </w:pPr>
    <w:rPr>
      <w:rFonts w:ascii="Calibri" w:hAnsi="Calibri"/>
      <w:sz w:val="22"/>
    </w:rPr>
  </w:style>
  <w:style w:type="character" w:customStyle="1" w:styleId="TitleChar">
    <w:name w:val="Title Char"/>
    <w:basedOn w:val="DefaultParagraphFont"/>
    <w:link w:val="Title"/>
    <w:uiPriority w:val="99"/>
    <w:locked/>
    <w:rsid w:val="001A3515"/>
    <w:rPr>
      <w:rFonts w:ascii="Times New Roman" w:eastAsia="Times New Roman" w:hAnsi="Times New Roman"/>
      <w:b/>
      <w:sz w:val="32"/>
    </w:rPr>
  </w:style>
  <w:style w:type="paragraph" w:styleId="BodyTextIndent3">
    <w:name w:val="Body Text Indent 3"/>
    <w:basedOn w:val="Normal"/>
    <w:link w:val="BodyTextIndent3Char"/>
    <w:rsid w:val="004558D6"/>
    <w:pPr>
      <w:spacing w:after="120" w:line="240" w:lineRule="auto"/>
      <w:ind w:left="283"/>
    </w:pPr>
    <w:rPr>
      <w:rFonts w:ascii="Times New Roman" w:eastAsia="Times New Roman" w:hAnsi="Times New Roman"/>
      <w:sz w:val="16"/>
      <w:szCs w:val="16"/>
      <w:lang w:eastAsia="lv-LV"/>
    </w:rPr>
  </w:style>
  <w:style w:type="character" w:customStyle="1" w:styleId="BodyTextIndent3Char">
    <w:name w:val="Body Text Indent 3 Char"/>
    <w:basedOn w:val="DefaultParagraphFont"/>
    <w:link w:val="BodyTextIndent3"/>
    <w:rsid w:val="004558D6"/>
    <w:rPr>
      <w:rFonts w:ascii="Times New Roman" w:eastAsia="Times New Roman" w:hAnsi="Times New Roman"/>
      <w:sz w:val="16"/>
      <w:szCs w:val="16"/>
    </w:rPr>
  </w:style>
  <w:style w:type="paragraph" w:styleId="PlainText">
    <w:name w:val="Plain Text"/>
    <w:basedOn w:val="Normal"/>
    <w:link w:val="PlainTextChar"/>
    <w:uiPriority w:val="99"/>
    <w:rsid w:val="00A54DFF"/>
    <w:pPr>
      <w:snapToGrid w:val="0"/>
      <w:spacing w:after="0" w:line="240" w:lineRule="auto"/>
    </w:pPr>
    <w:rPr>
      <w:rFonts w:ascii="Courier New" w:eastAsia="Times New Roman" w:hAnsi="Courier New"/>
      <w:sz w:val="28"/>
      <w:szCs w:val="20"/>
    </w:rPr>
  </w:style>
  <w:style w:type="character" w:customStyle="1" w:styleId="PlainTextChar">
    <w:name w:val="Plain Text Char"/>
    <w:basedOn w:val="DefaultParagraphFont"/>
    <w:link w:val="PlainText"/>
    <w:uiPriority w:val="99"/>
    <w:rsid w:val="00A54DFF"/>
    <w:rPr>
      <w:rFonts w:ascii="Courier New" w:eastAsia="Times New Roman" w:hAnsi="Courier New"/>
      <w:sz w:val="28"/>
      <w:lang w:eastAsia="en-US"/>
    </w:rPr>
  </w:style>
  <w:style w:type="paragraph" w:customStyle="1" w:styleId="Sarakstarindkopa2">
    <w:name w:val="Saraksta rindkopa2"/>
    <w:basedOn w:val="Normal"/>
    <w:uiPriority w:val="34"/>
    <w:qFormat/>
    <w:rsid w:val="004D688A"/>
    <w:pPr>
      <w:spacing w:after="0" w:line="240" w:lineRule="auto"/>
      <w:ind w:left="720"/>
      <w:contextualSpacing/>
    </w:pPr>
    <w:rPr>
      <w:rFonts w:ascii="Times New Roman" w:eastAsia="Times New Roman" w:hAnsi="Times New Roman"/>
      <w:sz w:val="24"/>
      <w:szCs w:val="24"/>
    </w:rPr>
  </w:style>
  <w:style w:type="character" w:customStyle="1" w:styleId="parastaischar">
    <w:name w:val="parastais__char"/>
    <w:basedOn w:val="DefaultParagraphFont"/>
    <w:rsid w:val="007637C0"/>
  </w:style>
  <w:style w:type="character" w:customStyle="1" w:styleId="pierakstiteksts">
    <w:name w:val="pieraksti_teksts"/>
    <w:basedOn w:val="DefaultParagraphFont"/>
    <w:rsid w:val="00C30952"/>
  </w:style>
  <w:style w:type="paragraph" w:styleId="NoSpacing">
    <w:name w:val="No Spacing"/>
    <w:uiPriority w:val="1"/>
    <w:qFormat/>
    <w:rsid w:val="00555B5F"/>
    <w:rPr>
      <w:szCs w:val="22"/>
      <w:lang w:eastAsia="en-US"/>
    </w:rPr>
  </w:style>
  <w:style w:type="character" w:styleId="UnresolvedMention">
    <w:name w:val="Unresolved Mention"/>
    <w:basedOn w:val="DefaultParagraphFont"/>
    <w:uiPriority w:val="99"/>
    <w:semiHidden/>
    <w:unhideWhenUsed/>
    <w:rsid w:val="005F11BE"/>
    <w:rPr>
      <w:color w:val="808080"/>
      <w:shd w:val="clear" w:color="auto" w:fill="E6E6E6"/>
    </w:rPr>
  </w:style>
  <w:style w:type="character" w:customStyle="1" w:styleId="Heading2Char">
    <w:name w:val="Heading 2 Char"/>
    <w:basedOn w:val="DefaultParagraphFont"/>
    <w:link w:val="Heading2"/>
    <w:rsid w:val="006926A1"/>
    <w:rPr>
      <w:rFonts w:asciiTheme="majorHAnsi" w:eastAsiaTheme="majorEastAsia" w:hAnsiTheme="majorHAnsi" w:cstheme="majorBidi"/>
      <w:color w:val="365F91" w:themeColor="accent1" w:themeShade="BF"/>
      <w:sz w:val="26"/>
      <w:szCs w:val="26"/>
      <w:lang w:eastAsia="en-US"/>
    </w:rPr>
  </w:style>
  <w:style w:type="character" w:styleId="FootnoteReference">
    <w:name w:val="footnote reference"/>
    <w:aliases w:val="Footnote Reference Number"/>
    <w:uiPriority w:val="99"/>
    <w:rsid w:val="004F377E"/>
    <w:rPr>
      <w:rFonts w:cs="Times New Roman"/>
      <w:vertAlign w:val="superscript"/>
    </w:rPr>
  </w:style>
  <w:style w:type="character" w:customStyle="1" w:styleId="ListParagraphChar">
    <w:name w:val="List Paragraph Char"/>
    <w:link w:val="ListParagraph"/>
    <w:uiPriority w:val="34"/>
    <w:rsid w:val="001E373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68539">
      <w:bodyDiv w:val="1"/>
      <w:marLeft w:val="0"/>
      <w:marRight w:val="0"/>
      <w:marTop w:val="0"/>
      <w:marBottom w:val="0"/>
      <w:divBdr>
        <w:top w:val="none" w:sz="0" w:space="0" w:color="auto"/>
        <w:left w:val="none" w:sz="0" w:space="0" w:color="auto"/>
        <w:bottom w:val="none" w:sz="0" w:space="0" w:color="auto"/>
        <w:right w:val="none" w:sz="0" w:space="0" w:color="auto"/>
      </w:divBdr>
    </w:div>
    <w:div w:id="78446684">
      <w:bodyDiv w:val="1"/>
      <w:marLeft w:val="0"/>
      <w:marRight w:val="0"/>
      <w:marTop w:val="0"/>
      <w:marBottom w:val="0"/>
      <w:divBdr>
        <w:top w:val="none" w:sz="0" w:space="0" w:color="auto"/>
        <w:left w:val="none" w:sz="0" w:space="0" w:color="auto"/>
        <w:bottom w:val="none" w:sz="0" w:space="0" w:color="auto"/>
        <w:right w:val="none" w:sz="0" w:space="0" w:color="auto"/>
      </w:divBdr>
    </w:div>
    <w:div w:id="78722692">
      <w:bodyDiv w:val="1"/>
      <w:marLeft w:val="0"/>
      <w:marRight w:val="0"/>
      <w:marTop w:val="0"/>
      <w:marBottom w:val="0"/>
      <w:divBdr>
        <w:top w:val="none" w:sz="0" w:space="0" w:color="auto"/>
        <w:left w:val="none" w:sz="0" w:space="0" w:color="auto"/>
        <w:bottom w:val="none" w:sz="0" w:space="0" w:color="auto"/>
        <w:right w:val="none" w:sz="0" w:space="0" w:color="auto"/>
      </w:divBdr>
      <w:divsChild>
        <w:div w:id="951014126">
          <w:marLeft w:val="0"/>
          <w:marRight w:val="0"/>
          <w:marTop w:val="0"/>
          <w:marBottom w:val="0"/>
          <w:divBdr>
            <w:top w:val="none" w:sz="0" w:space="0" w:color="auto"/>
            <w:left w:val="none" w:sz="0" w:space="0" w:color="auto"/>
            <w:bottom w:val="none" w:sz="0" w:space="0" w:color="auto"/>
            <w:right w:val="none" w:sz="0" w:space="0" w:color="auto"/>
          </w:divBdr>
          <w:divsChild>
            <w:div w:id="725690199">
              <w:marLeft w:val="0"/>
              <w:marRight w:val="0"/>
              <w:marTop w:val="0"/>
              <w:marBottom w:val="0"/>
              <w:divBdr>
                <w:top w:val="none" w:sz="0" w:space="0" w:color="auto"/>
                <w:left w:val="none" w:sz="0" w:space="0" w:color="auto"/>
                <w:bottom w:val="none" w:sz="0" w:space="0" w:color="auto"/>
                <w:right w:val="none" w:sz="0" w:space="0" w:color="auto"/>
              </w:divBdr>
              <w:divsChild>
                <w:div w:id="1621035336">
                  <w:marLeft w:val="0"/>
                  <w:marRight w:val="0"/>
                  <w:marTop w:val="0"/>
                  <w:marBottom w:val="0"/>
                  <w:divBdr>
                    <w:top w:val="none" w:sz="0" w:space="0" w:color="auto"/>
                    <w:left w:val="none" w:sz="0" w:space="0" w:color="auto"/>
                    <w:bottom w:val="none" w:sz="0" w:space="0" w:color="auto"/>
                    <w:right w:val="none" w:sz="0" w:space="0" w:color="auto"/>
                  </w:divBdr>
                  <w:divsChild>
                    <w:div w:id="1166088560">
                      <w:marLeft w:val="0"/>
                      <w:marRight w:val="0"/>
                      <w:marTop w:val="0"/>
                      <w:marBottom w:val="0"/>
                      <w:divBdr>
                        <w:top w:val="none" w:sz="0" w:space="0" w:color="auto"/>
                        <w:left w:val="none" w:sz="0" w:space="0" w:color="auto"/>
                        <w:bottom w:val="none" w:sz="0" w:space="0" w:color="auto"/>
                        <w:right w:val="none" w:sz="0" w:space="0" w:color="auto"/>
                      </w:divBdr>
                      <w:divsChild>
                        <w:div w:id="317729349">
                          <w:marLeft w:val="0"/>
                          <w:marRight w:val="0"/>
                          <w:marTop w:val="0"/>
                          <w:marBottom w:val="0"/>
                          <w:divBdr>
                            <w:top w:val="none" w:sz="0" w:space="0" w:color="auto"/>
                            <w:left w:val="none" w:sz="0" w:space="0" w:color="auto"/>
                            <w:bottom w:val="none" w:sz="0" w:space="0" w:color="auto"/>
                            <w:right w:val="none" w:sz="0" w:space="0" w:color="auto"/>
                          </w:divBdr>
                          <w:divsChild>
                            <w:div w:id="79344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51174">
      <w:bodyDiv w:val="1"/>
      <w:marLeft w:val="0"/>
      <w:marRight w:val="0"/>
      <w:marTop w:val="0"/>
      <w:marBottom w:val="0"/>
      <w:divBdr>
        <w:top w:val="none" w:sz="0" w:space="0" w:color="auto"/>
        <w:left w:val="none" w:sz="0" w:space="0" w:color="auto"/>
        <w:bottom w:val="none" w:sz="0" w:space="0" w:color="auto"/>
        <w:right w:val="none" w:sz="0" w:space="0" w:color="auto"/>
      </w:divBdr>
    </w:div>
    <w:div w:id="259485460">
      <w:bodyDiv w:val="1"/>
      <w:marLeft w:val="0"/>
      <w:marRight w:val="0"/>
      <w:marTop w:val="0"/>
      <w:marBottom w:val="0"/>
      <w:divBdr>
        <w:top w:val="none" w:sz="0" w:space="0" w:color="auto"/>
        <w:left w:val="none" w:sz="0" w:space="0" w:color="auto"/>
        <w:bottom w:val="none" w:sz="0" w:space="0" w:color="auto"/>
        <w:right w:val="none" w:sz="0" w:space="0" w:color="auto"/>
      </w:divBdr>
    </w:div>
    <w:div w:id="356197661">
      <w:bodyDiv w:val="1"/>
      <w:marLeft w:val="0"/>
      <w:marRight w:val="0"/>
      <w:marTop w:val="0"/>
      <w:marBottom w:val="0"/>
      <w:divBdr>
        <w:top w:val="none" w:sz="0" w:space="0" w:color="auto"/>
        <w:left w:val="none" w:sz="0" w:space="0" w:color="auto"/>
        <w:bottom w:val="none" w:sz="0" w:space="0" w:color="auto"/>
        <w:right w:val="none" w:sz="0" w:space="0" w:color="auto"/>
      </w:divBdr>
    </w:div>
    <w:div w:id="430931387">
      <w:bodyDiv w:val="1"/>
      <w:marLeft w:val="0"/>
      <w:marRight w:val="0"/>
      <w:marTop w:val="0"/>
      <w:marBottom w:val="0"/>
      <w:divBdr>
        <w:top w:val="none" w:sz="0" w:space="0" w:color="auto"/>
        <w:left w:val="none" w:sz="0" w:space="0" w:color="auto"/>
        <w:bottom w:val="none" w:sz="0" w:space="0" w:color="auto"/>
        <w:right w:val="none" w:sz="0" w:space="0" w:color="auto"/>
      </w:divBdr>
    </w:div>
    <w:div w:id="472143934">
      <w:bodyDiv w:val="1"/>
      <w:marLeft w:val="0"/>
      <w:marRight w:val="0"/>
      <w:marTop w:val="0"/>
      <w:marBottom w:val="0"/>
      <w:divBdr>
        <w:top w:val="none" w:sz="0" w:space="0" w:color="auto"/>
        <w:left w:val="none" w:sz="0" w:space="0" w:color="auto"/>
        <w:bottom w:val="none" w:sz="0" w:space="0" w:color="auto"/>
        <w:right w:val="none" w:sz="0" w:space="0" w:color="auto"/>
      </w:divBdr>
    </w:div>
    <w:div w:id="595752159">
      <w:bodyDiv w:val="1"/>
      <w:marLeft w:val="0"/>
      <w:marRight w:val="0"/>
      <w:marTop w:val="0"/>
      <w:marBottom w:val="0"/>
      <w:divBdr>
        <w:top w:val="none" w:sz="0" w:space="0" w:color="auto"/>
        <w:left w:val="none" w:sz="0" w:space="0" w:color="auto"/>
        <w:bottom w:val="none" w:sz="0" w:space="0" w:color="auto"/>
        <w:right w:val="none" w:sz="0" w:space="0" w:color="auto"/>
      </w:divBdr>
    </w:div>
    <w:div w:id="715930906">
      <w:bodyDiv w:val="1"/>
      <w:marLeft w:val="0"/>
      <w:marRight w:val="0"/>
      <w:marTop w:val="0"/>
      <w:marBottom w:val="0"/>
      <w:divBdr>
        <w:top w:val="none" w:sz="0" w:space="0" w:color="auto"/>
        <w:left w:val="none" w:sz="0" w:space="0" w:color="auto"/>
        <w:bottom w:val="none" w:sz="0" w:space="0" w:color="auto"/>
        <w:right w:val="none" w:sz="0" w:space="0" w:color="auto"/>
      </w:divBdr>
    </w:div>
    <w:div w:id="797449813">
      <w:bodyDiv w:val="1"/>
      <w:marLeft w:val="0"/>
      <w:marRight w:val="0"/>
      <w:marTop w:val="0"/>
      <w:marBottom w:val="0"/>
      <w:divBdr>
        <w:top w:val="none" w:sz="0" w:space="0" w:color="auto"/>
        <w:left w:val="none" w:sz="0" w:space="0" w:color="auto"/>
        <w:bottom w:val="none" w:sz="0" w:space="0" w:color="auto"/>
        <w:right w:val="none" w:sz="0" w:space="0" w:color="auto"/>
      </w:divBdr>
    </w:div>
    <w:div w:id="950865773">
      <w:bodyDiv w:val="1"/>
      <w:marLeft w:val="0"/>
      <w:marRight w:val="0"/>
      <w:marTop w:val="0"/>
      <w:marBottom w:val="0"/>
      <w:divBdr>
        <w:top w:val="none" w:sz="0" w:space="0" w:color="auto"/>
        <w:left w:val="none" w:sz="0" w:space="0" w:color="auto"/>
        <w:bottom w:val="none" w:sz="0" w:space="0" w:color="auto"/>
        <w:right w:val="none" w:sz="0" w:space="0" w:color="auto"/>
      </w:divBdr>
    </w:div>
    <w:div w:id="991908241">
      <w:bodyDiv w:val="1"/>
      <w:marLeft w:val="0"/>
      <w:marRight w:val="0"/>
      <w:marTop w:val="0"/>
      <w:marBottom w:val="0"/>
      <w:divBdr>
        <w:top w:val="none" w:sz="0" w:space="0" w:color="auto"/>
        <w:left w:val="none" w:sz="0" w:space="0" w:color="auto"/>
        <w:bottom w:val="none" w:sz="0" w:space="0" w:color="auto"/>
        <w:right w:val="none" w:sz="0" w:space="0" w:color="auto"/>
      </w:divBdr>
    </w:div>
    <w:div w:id="1000548157">
      <w:bodyDiv w:val="1"/>
      <w:marLeft w:val="0"/>
      <w:marRight w:val="0"/>
      <w:marTop w:val="0"/>
      <w:marBottom w:val="0"/>
      <w:divBdr>
        <w:top w:val="none" w:sz="0" w:space="0" w:color="auto"/>
        <w:left w:val="none" w:sz="0" w:space="0" w:color="auto"/>
        <w:bottom w:val="none" w:sz="0" w:space="0" w:color="auto"/>
        <w:right w:val="none" w:sz="0" w:space="0" w:color="auto"/>
      </w:divBdr>
    </w:div>
    <w:div w:id="1054737716">
      <w:bodyDiv w:val="1"/>
      <w:marLeft w:val="0"/>
      <w:marRight w:val="0"/>
      <w:marTop w:val="0"/>
      <w:marBottom w:val="0"/>
      <w:divBdr>
        <w:top w:val="none" w:sz="0" w:space="0" w:color="auto"/>
        <w:left w:val="none" w:sz="0" w:space="0" w:color="auto"/>
        <w:bottom w:val="none" w:sz="0" w:space="0" w:color="auto"/>
        <w:right w:val="none" w:sz="0" w:space="0" w:color="auto"/>
      </w:divBdr>
    </w:div>
    <w:div w:id="1065176593">
      <w:bodyDiv w:val="1"/>
      <w:marLeft w:val="0"/>
      <w:marRight w:val="0"/>
      <w:marTop w:val="0"/>
      <w:marBottom w:val="0"/>
      <w:divBdr>
        <w:top w:val="none" w:sz="0" w:space="0" w:color="auto"/>
        <w:left w:val="none" w:sz="0" w:space="0" w:color="auto"/>
        <w:bottom w:val="none" w:sz="0" w:space="0" w:color="auto"/>
        <w:right w:val="none" w:sz="0" w:space="0" w:color="auto"/>
      </w:divBdr>
    </w:div>
    <w:div w:id="1139491902">
      <w:bodyDiv w:val="1"/>
      <w:marLeft w:val="0"/>
      <w:marRight w:val="0"/>
      <w:marTop w:val="0"/>
      <w:marBottom w:val="0"/>
      <w:divBdr>
        <w:top w:val="none" w:sz="0" w:space="0" w:color="auto"/>
        <w:left w:val="none" w:sz="0" w:space="0" w:color="auto"/>
        <w:bottom w:val="none" w:sz="0" w:space="0" w:color="auto"/>
        <w:right w:val="none" w:sz="0" w:space="0" w:color="auto"/>
      </w:divBdr>
    </w:div>
    <w:div w:id="1149248555">
      <w:bodyDiv w:val="1"/>
      <w:marLeft w:val="0"/>
      <w:marRight w:val="0"/>
      <w:marTop w:val="0"/>
      <w:marBottom w:val="0"/>
      <w:divBdr>
        <w:top w:val="none" w:sz="0" w:space="0" w:color="auto"/>
        <w:left w:val="none" w:sz="0" w:space="0" w:color="auto"/>
        <w:bottom w:val="none" w:sz="0" w:space="0" w:color="auto"/>
        <w:right w:val="none" w:sz="0" w:space="0" w:color="auto"/>
      </w:divBdr>
    </w:div>
    <w:div w:id="1156535951">
      <w:bodyDiv w:val="1"/>
      <w:marLeft w:val="0"/>
      <w:marRight w:val="0"/>
      <w:marTop w:val="0"/>
      <w:marBottom w:val="0"/>
      <w:divBdr>
        <w:top w:val="none" w:sz="0" w:space="0" w:color="auto"/>
        <w:left w:val="none" w:sz="0" w:space="0" w:color="auto"/>
        <w:bottom w:val="none" w:sz="0" w:space="0" w:color="auto"/>
        <w:right w:val="none" w:sz="0" w:space="0" w:color="auto"/>
      </w:divBdr>
    </w:div>
    <w:div w:id="1229147624">
      <w:bodyDiv w:val="1"/>
      <w:marLeft w:val="0"/>
      <w:marRight w:val="0"/>
      <w:marTop w:val="0"/>
      <w:marBottom w:val="0"/>
      <w:divBdr>
        <w:top w:val="none" w:sz="0" w:space="0" w:color="auto"/>
        <w:left w:val="none" w:sz="0" w:space="0" w:color="auto"/>
        <w:bottom w:val="none" w:sz="0" w:space="0" w:color="auto"/>
        <w:right w:val="none" w:sz="0" w:space="0" w:color="auto"/>
      </w:divBdr>
    </w:div>
    <w:div w:id="1254826631">
      <w:bodyDiv w:val="1"/>
      <w:marLeft w:val="0"/>
      <w:marRight w:val="0"/>
      <w:marTop w:val="0"/>
      <w:marBottom w:val="0"/>
      <w:divBdr>
        <w:top w:val="none" w:sz="0" w:space="0" w:color="auto"/>
        <w:left w:val="none" w:sz="0" w:space="0" w:color="auto"/>
        <w:bottom w:val="none" w:sz="0" w:space="0" w:color="auto"/>
        <w:right w:val="none" w:sz="0" w:space="0" w:color="auto"/>
      </w:divBdr>
    </w:div>
    <w:div w:id="1339578641">
      <w:bodyDiv w:val="1"/>
      <w:marLeft w:val="0"/>
      <w:marRight w:val="0"/>
      <w:marTop w:val="0"/>
      <w:marBottom w:val="0"/>
      <w:divBdr>
        <w:top w:val="none" w:sz="0" w:space="0" w:color="auto"/>
        <w:left w:val="none" w:sz="0" w:space="0" w:color="auto"/>
        <w:bottom w:val="none" w:sz="0" w:space="0" w:color="auto"/>
        <w:right w:val="none" w:sz="0" w:space="0" w:color="auto"/>
      </w:divBdr>
    </w:div>
    <w:div w:id="1353411084">
      <w:bodyDiv w:val="1"/>
      <w:marLeft w:val="0"/>
      <w:marRight w:val="0"/>
      <w:marTop w:val="0"/>
      <w:marBottom w:val="0"/>
      <w:divBdr>
        <w:top w:val="none" w:sz="0" w:space="0" w:color="auto"/>
        <w:left w:val="none" w:sz="0" w:space="0" w:color="auto"/>
        <w:bottom w:val="none" w:sz="0" w:space="0" w:color="auto"/>
        <w:right w:val="none" w:sz="0" w:space="0" w:color="auto"/>
      </w:divBdr>
    </w:div>
    <w:div w:id="1424690210">
      <w:bodyDiv w:val="1"/>
      <w:marLeft w:val="0"/>
      <w:marRight w:val="0"/>
      <w:marTop w:val="0"/>
      <w:marBottom w:val="0"/>
      <w:divBdr>
        <w:top w:val="none" w:sz="0" w:space="0" w:color="auto"/>
        <w:left w:val="none" w:sz="0" w:space="0" w:color="auto"/>
        <w:bottom w:val="none" w:sz="0" w:space="0" w:color="auto"/>
        <w:right w:val="none" w:sz="0" w:space="0" w:color="auto"/>
      </w:divBdr>
    </w:div>
    <w:div w:id="1732848583">
      <w:bodyDiv w:val="1"/>
      <w:marLeft w:val="0"/>
      <w:marRight w:val="0"/>
      <w:marTop w:val="0"/>
      <w:marBottom w:val="0"/>
      <w:divBdr>
        <w:top w:val="none" w:sz="0" w:space="0" w:color="auto"/>
        <w:left w:val="none" w:sz="0" w:space="0" w:color="auto"/>
        <w:bottom w:val="none" w:sz="0" w:space="0" w:color="auto"/>
        <w:right w:val="none" w:sz="0" w:space="0" w:color="auto"/>
      </w:divBdr>
    </w:div>
    <w:div w:id="1761483830">
      <w:bodyDiv w:val="1"/>
      <w:marLeft w:val="0"/>
      <w:marRight w:val="0"/>
      <w:marTop w:val="0"/>
      <w:marBottom w:val="0"/>
      <w:divBdr>
        <w:top w:val="none" w:sz="0" w:space="0" w:color="auto"/>
        <w:left w:val="none" w:sz="0" w:space="0" w:color="auto"/>
        <w:bottom w:val="none" w:sz="0" w:space="0" w:color="auto"/>
        <w:right w:val="none" w:sz="0" w:space="0" w:color="auto"/>
      </w:divBdr>
    </w:div>
    <w:div w:id="1829589223">
      <w:bodyDiv w:val="1"/>
      <w:marLeft w:val="0"/>
      <w:marRight w:val="0"/>
      <w:marTop w:val="0"/>
      <w:marBottom w:val="0"/>
      <w:divBdr>
        <w:top w:val="none" w:sz="0" w:space="0" w:color="auto"/>
        <w:left w:val="none" w:sz="0" w:space="0" w:color="auto"/>
        <w:bottom w:val="none" w:sz="0" w:space="0" w:color="auto"/>
        <w:right w:val="none" w:sz="0" w:space="0" w:color="auto"/>
      </w:divBdr>
    </w:div>
    <w:div w:id="1927761041">
      <w:bodyDiv w:val="1"/>
      <w:marLeft w:val="0"/>
      <w:marRight w:val="0"/>
      <w:marTop w:val="0"/>
      <w:marBottom w:val="0"/>
      <w:divBdr>
        <w:top w:val="none" w:sz="0" w:space="0" w:color="auto"/>
        <w:left w:val="none" w:sz="0" w:space="0" w:color="auto"/>
        <w:bottom w:val="none" w:sz="0" w:space="0" w:color="auto"/>
        <w:right w:val="none" w:sz="0" w:space="0" w:color="auto"/>
      </w:divBdr>
    </w:div>
    <w:div w:id="1935285481">
      <w:bodyDiv w:val="1"/>
      <w:marLeft w:val="0"/>
      <w:marRight w:val="0"/>
      <w:marTop w:val="0"/>
      <w:marBottom w:val="0"/>
      <w:divBdr>
        <w:top w:val="none" w:sz="0" w:space="0" w:color="auto"/>
        <w:left w:val="none" w:sz="0" w:space="0" w:color="auto"/>
        <w:bottom w:val="none" w:sz="0" w:space="0" w:color="auto"/>
        <w:right w:val="none" w:sz="0" w:space="0" w:color="auto"/>
      </w:divBdr>
    </w:div>
    <w:div w:id="1954091419">
      <w:bodyDiv w:val="1"/>
      <w:marLeft w:val="0"/>
      <w:marRight w:val="0"/>
      <w:marTop w:val="0"/>
      <w:marBottom w:val="0"/>
      <w:divBdr>
        <w:top w:val="none" w:sz="0" w:space="0" w:color="auto"/>
        <w:left w:val="none" w:sz="0" w:space="0" w:color="auto"/>
        <w:bottom w:val="none" w:sz="0" w:space="0" w:color="auto"/>
        <w:right w:val="none" w:sz="0" w:space="0" w:color="auto"/>
      </w:divBdr>
    </w:div>
    <w:div w:id="1989046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a.Upeniece@vni.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is.Vanags@vni.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A65D1E-BE0D-4ACC-A196-777E8A7F7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11</Pages>
  <Words>18794</Words>
  <Characters>10713</Characters>
  <Application>Microsoft Office Word</Application>
  <DocSecurity>0</DocSecurity>
  <Lines>89</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Ministru kabineta rīkojuma projekta “Par finansējumu Rakstniecības un mūzikas muzejam nekustamā īpašuma Mārstaļu ielā 6, Rīgā, daļas nomas maksas, pārcelšanās, labiekārtošanas un ekspozīcijas izveides izdevumu segšanai”</vt:lpstr>
      <vt:lpstr>Ministru kabineta rīkojuma projekta „Grozījumi Ministru kabineta 2014.gada 29.jūlija rīkojumā Nr.391 „Par finansējuma piešķiršanu Jaunā Rīgas teātra ēku Lāčplēša ielā 25, Rīgā, rekonstrukcijas, nomas maksas, pārcelšanās un aprīkojuma iegādes izdevumu segš</vt:lpstr>
    </vt:vector>
  </TitlesOfParts>
  <Manager>B.Bāne</Manager>
  <Company>Finanšu ministrija (VAS VNĪ)</Company>
  <LinksUpToDate>false</LinksUpToDate>
  <CharactersWithSpaces>29449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rīkojuma projekta “Par finansējumu Rakstniecības un mūzikas muzejam nekustamā īpašuma Mārstaļu ielā 6, Rīgā, daļas nomas maksas, pārcelšanās, labiekārtošanas un ekspozīcijas izveides izdevumu segšanai”</dc:title>
  <dc:subject>Anotācija</dc:subject>
  <dc:creator>Jana.Upeniece@vni.lv</dc:creator>
  <dc:description>Jana.Upeniece@vni.lv</dc:description>
  <cp:lastModifiedBy>Iveta Stafecka</cp:lastModifiedBy>
  <cp:revision>99</cp:revision>
  <cp:lastPrinted>2017-08-09T09:35:00Z</cp:lastPrinted>
  <dcterms:created xsi:type="dcterms:W3CDTF">2018-07-19T10:53:00Z</dcterms:created>
  <dcterms:modified xsi:type="dcterms:W3CDTF">2023-04-11T09:52:00Z</dcterms:modified>
</cp:coreProperties>
</file>