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7D999F87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  <w:t>Nr.</w:t>
      </w:r>
      <w:r w:rsidRPr="00957927">
        <w:rPr>
          <w:sz w:val="24"/>
        </w:rPr>
        <w:tab/>
        <w:t xml:space="preserve">    20</w:t>
      </w:r>
      <w:r w:rsidRPr="00957927" w:rsidR="004C11EC">
        <w:rPr>
          <w:sz w:val="24"/>
        </w:rPr>
        <w:t>2</w:t>
      </w:r>
      <w:r w:rsidR="00A43238">
        <w:rPr>
          <w:sz w:val="24"/>
        </w:rPr>
        <w:t>5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>gada     .</w:t>
      </w:r>
      <w:r w:rsidR="00492AE1">
        <w:rPr>
          <w:sz w:val="24"/>
        </w:rPr>
        <w:t>septembrī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005A47AC" w:rsidRDefault="00E236A1" w14:paraId="49884B7C" w14:textId="63BDC63F">
      <w:pPr>
        <w:jc w:val="center"/>
        <w:rPr>
          <w:b/>
          <w:color w:val="000000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id="0" w:name="_Hlk124491876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r w:rsidRPr="00A43238" w:rsidR="00A43238">
        <w:rPr>
          <w:b/>
          <w:color w:val="000000"/>
          <w:lang w:val="lv-LV"/>
        </w:rPr>
        <w:t>Priekšlikums Eiropas Parlamenta un Padomes Direktīvai par valstu transportlīdzekļu reģistros iegrāmatotajiem transportlīdzekļu reģistrācijas dokumentiem un transportlīdzekļu reģistrācijas datiem un Padomes Direktīvas 1999/37/EK atcelšanu</w:t>
      </w:r>
      <w:r w:rsidRPr="00F45C6D" w:rsidR="00F45C6D">
        <w:rPr>
          <w:b/>
          <w:color w:val="000000"/>
          <w:lang w:val="lv-LV"/>
        </w:rPr>
        <w:t>”</w:t>
      </w:r>
      <w:bookmarkEnd w:id="0"/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="00DB7A3F" w:rsidP="00DB7A3F" w:rsidRDefault="00DB7A3F" w14:paraId="6AE35D03" w14:textId="17A010BB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>Apstiprināt Latvijas Republikas nacionālo pozīciju Nr.</w:t>
      </w:r>
      <w:r w:rsidRPr="00957927" w:rsidR="004C11EC">
        <w:rPr>
          <w:szCs w:val="24"/>
        </w:rPr>
        <w:t xml:space="preserve"> </w:t>
      </w:r>
      <w:r w:rsidR="0018792B">
        <w:rPr>
          <w:szCs w:val="24"/>
        </w:rPr>
        <w:t>1</w:t>
      </w:r>
      <w:r w:rsidR="0069625B">
        <w:rPr>
          <w:szCs w:val="24"/>
        </w:rPr>
        <w:t xml:space="preserve"> </w:t>
      </w:r>
      <w:r w:rsidRPr="00E31145" w:rsidR="00E31145">
        <w:rPr>
          <w:szCs w:val="24"/>
        </w:rPr>
        <w:t>“</w:t>
      </w:r>
      <w:r w:rsidRPr="00A43238" w:rsidR="00A43238">
        <w:rPr>
          <w:szCs w:val="24"/>
        </w:rPr>
        <w:t>Priekšlikums Eiropas Parlamenta un Padomes Direktīvai par valstu transportlīdzekļu reģistros iegrāmatotajiem transportlīdzekļu reģistrācijas dokumentiem un transportlīdzekļu reģistrācijas datiem un Padomes Direktīvas 1999/37/EK atcelšanu</w:t>
      </w:r>
      <w:r w:rsidRPr="00E31145" w:rsidR="00E31145">
        <w:rPr>
          <w:szCs w:val="24"/>
        </w:rPr>
        <w:t>”</w:t>
      </w:r>
      <w:r w:rsidR="00E31145">
        <w:rPr>
          <w:szCs w:val="24"/>
        </w:rPr>
        <w:t>.</w:t>
      </w:r>
    </w:p>
    <w:p w:rsidRPr="00957927" w:rsidR="00DB7A3F" w:rsidP="00DB7A3F" w:rsidRDefault="00DB7A3F" w14:paraId="1465D29B" w14:textId="4CBAB584">
      <w:pPr>
        <w:pStyle w:val="Subtitle"/>
        <w:tabs>
          <w:tab w:val="left" w:pos="851"/>
        </w:tabs>
        <w:jc w:val="both"/>
        <w:rPr>
          <w:szCs w:val="24"/>
        </w:rPr>
      </w:pP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EFBC9DB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A43238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A43238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696D049B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8C3E59">
        <w:rPr>
          <w:lang w:val="lv-LV"/>
        </w:rPr>
        <w:t>R. Kronbergs</w:t>
      </w:r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1A40E9EA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 w:rsidRPr="00492AE1">
        <w:rPr>
          <w:lang w:val="lv-LV"/>
        </w:rPr>
        <w:tab/>
      </w:r>
      <w:r w:rsidRPr="00492AE1">
        <w:rPr>
          <w:lang w:val="lv-LV"/>
        </w:rPr>
        <w:tab/>
      </w:r>
      <w:r w:rsidRPr="00492AE1">
        <w:rPr>
          <w:lang w:val="lv-LV"/>
        </w:rPr>
        <w:tab/>
      </w:r>
      <w:r w:rsidRPr="00492AE1">
        <w:rPr>
          <w:lang w:val="lv-LV"/>
        </w:rPr>
        <w:tab/>
      </w:r>
      <w:r w:rsidRPr="00492AE1">
        <w:rPr>
          <w:lang w:val="lv-LV"/>
        </w:rPr>
        <w:tab/>
      </w:r>
      <w:r w:rsidRPr="00492AE1">
        <w:rPr>
          <w:lang w:val="lv-LV"/>
        </w:rPr>
        <w:tab/>
      </w:r>
      <w:r w:rsidRPr="00492AE1">
        <w:rPr>
          <w:lang w:val="lv-LV"/>
        </w:rPr>
        <w:tab/>
      </w:r>
      <w:r w:rsidR="008C3E59">
        <w:rPr>
          <w:lang w:val="lv-LV"/>
        </w:rPr>
        <w:t xml:space="preserve">A. </w:t>
      </w:r>
      <w:proofErr w:type="spellStart"/>
      <w:r w:rsidR="008C3E59">
        <w:rPr>
          <w:lang w:val="lv-LV"/>
        </w:rPr>
        <w:t>Švinka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3D6AA10F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="00492AE1">
        <w:rPr>
          <w:lang w:val="lv-LV"/>
        </w:rPr>
        <w:t>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492AE1">
        <w:rPr>
          <w:lang w:val="lv-LV"/>
        </w:rPr>
        <w:t>A. Židkovs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00625E57" w14:paraId="3DAE23BC" w14:textId="77777777">
      <w:pPr>
        <w:jc w:val="both"/>
        <w:rPr>
          <w:sz w:val="20"/>
          <w:szCs w:val="20"/>
        </w:rPr>
      </w:pPr>
      <w:r>
        <w:rPr>
          <w:sz w:val="20"/>
          <w:szCs w:val="20"/>
        </w:rPr>
        <w:t>Evita Nagle,</w:t>
      </w:r>
      <w:r w:rsidRPr="00387244">
        <w:rPr>
          <w:sz w:val="20"/>
          <w:szCs w:val="20"/>
        </w:rPr>
        <w:t xml:space="preserve"> 67028</w:t>
      </w:r>
      <w:r>
        <w:rPr>
          <w:sz w:val="20"/>
          <w:szCs w:val="20"/>
        </w:rPr>
        <w:t>190</w:t>
      </w:r>
    </w:p>
    <w:p w:rsidR="00625E57" w:rsidP="00625E57" w:rsidRDefault="00625E57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>
          <w:rPr>
            <w:rStyle w:val="Hyperlink"/>
            <w:sz w:val="20"/>
          </w:rPr>
          <w:t>evita.nagle@sam.gov.lv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3204B" w14:textId="77777777" w:rsidR="00416F6B" w:rsidRDefault="00416F6B" w:rsidP="00DB7A3F">
      <w:r>
        <w:separator/>
      </w:r>
    </w:p>
  </w:endnote>
  <w:endnote w:type="continuationSeparator" w:id="0">
    <w:p w14:paraId="44C4C43B" w14:textId="77777777" w:rsidR="00416F6B" w:rsidRDefault="00416F6B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4B36" w14:textId="5F199071" w:rsidR="00D85FD4" w:rsidRPr="00A43238" w:rsidRDefault="00A43238" w:rsidP="00A43238">
    <w:pPr>
      <w:pStyle w:val="Footer"/>
    </w:pPr>
    <w:r w:rsidRPr="00A43238">
      <w:t>SAMprot_</w:t>
    </w:r>
    <w:r w:rsidR="00492AE1">
      <w:t>0109</w:t>
    </w:r>
    <w:r w:rsidRPr="00A43238">
      <w:t>25_registracijas_dokumenti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EEFC" w14:textId="77777777" w:rsidR="00416F6B" w:rsidRDefault="00416F6B" w:rsidP="00DB7A3F">
      <w:r>
        <w:separator/>
      </w:r>
    </w:p>
  </w:footnote>
  <w:footnote w:type="continuationSeparator" w:id="0">
    <w:p w14:paraId="44304723" w14:textId="77777777" w:rsidR="00416F6B" w:rsidRDefault="00416F6B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D85FD4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B0BCB"/>
    <w:rsid w:val="000C374C"/>
    <w:rsid w:val="000C58D3"/>
    <w:rsid w:val="0010176B"/>
    <w:rsid w:val="00105185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6F6B"/>
    <w:rsid w:val="00417821"/>
    <w:rsid w:val="004248D7"/>
    <w:rsid w:val="00430965"/>
    <w:rsid w:val="00437BE4"/>
    <w:rsid w:val="004401C6"/>
    <w:rsid w:val="004506F6"/>
    <w:rsid w:val="00471D2E"/>
    <w:rsid w:val="004833C9"/>
    <w:rsid w:val="00484AA6"/>
    <w:rsid w:val="00492AE1"/>
    <w:rsid w:val="004C11EC"/>
    <w:rsid w:val="004C47C5"/>
    <w:rsid w:val="004C5BB6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3CA6"/>
    <w:rsid w:val="005B5E6D"/>
    <w:rsid w:val="005C008E"/>
    <w:rsid w:val="005D6A24"/>
    <w:rsid w:val="005E3B41"/>
    <w:rsid w:val="00620577"/>
    <w:rsid w:val="006205FE"/>
    <w:rsid w:val="00625E57"/>
    <w:rsid w:val="006773A2"/>
    <w:rsid w:val="00680BC2"/>
    <w:rsid w:val="0069625B"/>
    <w:rsid w:val="006A60A1"/>
    <w:rsid w:val="006C4248"/>
    <w:rsid w:val="006D1B0A"/>
    <w:rsid w:val="006D36BA"/>
    <w:rsid w:val="006D3A84"/>
    <w:rsid w:val="006F24D6"/>
    <w:rsid w:val="00707780"/>
    <w:rsid w:val="00710C1B"/>
    <w:rsid w:val="007373AB"/>
    <w:rsid w:val="00750824"/>
    <w:rsid w:val="00752323"/>
    <w:rsid w:val="00764609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2183"/>
    <w:rsid w:val="008A3709"/>
    <w:rsid w:val="008B0099"/>
    <w:rsid w:val="008B7EDD"/>
    <w:rsid w:val="008C3E59"/>
    <w:rsid w:val="008D6999"/>
    <w:rsid w:val="008F5CA7"/>
    <w:rsid w:val="009316D3"/>
    <w:rsid w:val="00957927"/>
    <w:rsid w:val="00967722"/>
    <w:rsid w:val="009854C3"/>
    <w:rsid w:val="009858F7"/>
    <w:rsid w:val="00986615"/>
    <w:rsid w:val="009A313A"/>
    <w:rsid w:val="009B2DA1"/>
    <w:rsid w:val="009C1C8F"/>
    <w:rsid w:val="009F00CA"/>
    <w:rsid w:val="00A0190C"/>
    <w:rsid w:val="00A05DCF"/>
    <w:rsid w:val="00A1392C"/>
    <w:rsid w:val="00A2090C"/>
    <w:rsid w:val="00A34AE6"/>
    <w:rsid w:val="00A41A1D"/>
    <w:rsid w:val="00A425F3"/>
    <w:rsid w:val="00A43238"/>
    <w:rsid w:val="00A61779"/>
    <w:rsid w:val="00A7236F"/>
    <w:rsid w:val="00A74483"/>
    <w:rsid w:val="00A8627A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BF433B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4732"/>
    <w:rsid w:val="00CB0A65"/>
    <w:rsid w:val="00CD1AE5"/>
    <w:rsid w:val="00CF1CA1"/>
    <w:rsid w:val="00D23316"/>
    <w:rsid w:val="00D268E9"/>
    <w:rsid w:val="00D6740E"/>
    <w:rsid w:val="00D74646"/>
    <w:rsid w:val="00D85FD4"/>
    <w:rsid w:val="00D874E5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9414A"/>
    <w:rsid w:val="00FA3CD5"/>
    <w:rsid w:val="00FB424F"/>
    <w:rsid w:val="00FD7C57"/>
    <w:rsid w:val="00FE6323"/>
    <w:rsid w:val="00FF0441"/>
    <w:rsid w:val="2A9AC2A1"/>
    <w:rsid w:val="50B78332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nagle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“Priekšlikums Eiropas Parlamenta un Padomes Direktīvai par valstu transportlīdzekļu reģistros iegrāmatotajiem transportlīdzekļu reģistrācijas dokumentiem un transportlīdzek</vt:lpstr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Par Satiksmes ministrijas sagatavoto Latvijas Republikas nacionālo pozīciju Nr. 1 “Priekšlikums Eiropas Parlamenta un Padomes Direktīvai par valstu transportlīdzekļu reģistros iegrāmatotajiem transportlīdzekļu reģistrācijas dokumentiem un transportlīdzekļu reģistrācijas datiem un Padomes Direktīvas 1999/37/EK atcelšanu”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47</cp:revision>
  <cp:lastPrinted>2017-05-18T08:16:00Z</cp:lastPrinted>
  <dcterms:created xsi:type="dcterms:W3CDTF">2020-11-10T12:16:00Z</dcterms:created>
  <dcterms:modified xsi:type="dcterms:W3CDTF">2025-08-25T07:08:00Z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Nagle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L565375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https://lim.esvis.gov.lv/cs/idcplg?ClientControlled=DocMan&amp;coreContentOnly=1&amp;WebdavRequest=1&amp;IdcService=DOC_INFO&amp;dID=650646</vt:lpwstr>
  </property>
  <property fmtid="{D5CDD505-2E9C-101B-9397-08002B2CF9AE}" pid="45" name="DISCesvisTitle">
    <vt:lpwstr>Prokollēmums "Par Satiksmes ministrijas sagatavoto Latvijas Republikas nacionālo pozīciju Nr. 1 “Priekšlikums Eiropas Parlamenta un Padomes Direktīvai par valstu transportlīdzekļu reģistros iegrāmatotajiem transportlīdzekļu reģistrācijas dokumentiem un transportlīdzekļu reģistrācijas datiem un Padomes Direktīvas 1999/37/EK atcelšanu”"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Nagle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evita.nagle@sam.gov.lv</vt:lpwstr>
  </property>
  <property fmtid="{D5CDD505-2E9C-101B-9397-08002B2CF9AE}" pid="52" name="DISdUser">
    <vt:lpwstr>weblogic</vt:lpwstr>
  </property>
  <property fmtid="{D5CDD505-2E9C-101B-9397-08002B2CF9AE}" pid="53" name="DISdID">
    <vt:lpwstr>650646</vt:lpwstr>
  </property>
  <property fmtid="{D5CDD505-2E9C-101B-9397-08002B2CF9AE}" pid="54" name="DISCesvisDocRegDate">
    <vt:lpwstr>2025-08-28</vt:lpwstr>
  </property>
  <property fmtid="{D5CDD505-2E9C-101B-9397-08002B2CF9AE}" pid="55" name="DISCesvisRegDate">
    <vt:lpwstr>2025-08-28</vt:lpwstr>
  </property>
  <property fmtid="{D5CDD505-2E9C-101B-9397-08002B2CF9AE}" pid="56" name="DISCesvisMainMakerOrgUnitTitle">
    <vt:lpwstr>Eiropas Savienības lietu koordinācijas departaments</vt:lpwstr>
  </property>
</Properties>
</file>