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5F365" w14:textId="788E3FA7" w:rsidR="003272E5" w:rsidRPr="00C46A76" w:rsidRDefault="005E5C14" w:rsidP="00B73E5C">
      <w:pPr>
        <w:spacing w:before="120" w:after="0"/>
        <w:ind w:firstLine="567"/>
        <w:jc w:val="center"/>
        <w:rPr>
          <w:rFonts w:ascii="Times New Roman" w:hAnsi="Times New Roman" w:cs="Times New Roman"/>
          <w:b/>
          <w:sz w:val="28"/>
          <w:szCs w:val="28"/>
          <w:lang w:val="lv-LV"/>
        </w:rPr>
      </w:pPr>
      <w:r w:rsidRPr="00C46A76">
        <w:rPr>
          <w:rFonts w:ascii="Times New Roman" w:hAnsi="Times New Roman" w:cs="Times New Roman"/>
          <w:b/>
          <w:sz w:val="28"/>
          <w:szCs w:val="28"/>
          <w:lang w:val="lv-LV"/>
        </w:rPr>
        <w:t>Informatīvais ziņojums</w:t>
      </w:r>
    </w:p>
    <w:p w14:paraId="1DABB080" w14:textId="77777777" w:rsidR="00B73E5C" w:rsidRDefault="00D92968" w:rsidP="00B73E5C">
      <w:pPr>
        <w:spacing w:after="0"/>
        <w:ind w:firstLine="567"/>
        <w:jc w:val="center"/>
        <w:rPr>
          <w:rFonts w:ascii="Times New Roman" w:hAnsi="Times New Roman" w:cs="Times New Roman"/>
          <w:b/>
          <w:sz w:val="28"/>
          <w:szCs w:val="28"/>
          <w:lang w:val="lv-LV"/>
        </w:rPr>
      </w:pPr>
      <w:r w:rsidRPr="00C46A76">
        <w:rPr>
          <w:rFonts w:ascii="Times New Roman" w:hAnsi="Times New Roman" w:cs="Times New Roman"/>
          <w:b/>
          <w:sz w:val="28"/>
          <w:szCs w:val="28"/>
          <w:lang w:val="lv-LV"/>
        </w:rPr>
        <w:t>p</w:t>
      </w:r>
      <w:r w:rsidR="00DC2E18" w:rsidRPr="00C46A76">
        <w:rPr>
          <w:rFonts w:ascii="Times New Roman" w:hAnsi="Times New Roman" w:cs="Times New Roman"/>
          <w:b/>
          <w:sz w:val="28"/>
          <w:szCs w:val="28"/>
          <w:lang w:val="lv-LV"/>
        </w:rPr>
        <w:t xml:space="preserve">ar Latvijas Investīciju un attīstības aģentūras </w:t>
      </w:r>
      <w:r w:rsidR="0001697C" w:rsidRPr="00C46A76">
        <w:rPr>
          <w:rFonts w:ascii="Times New Roman" w:hAnsi="Times New Roman" w:cs="Times New Roman"/>
          <w:b/>
          <w:sz w:val="28"/>
          <w:szCs w:val="28"/>
          <w:lang w:val="lv-LV"/>
        </w:rPr>
        <w:t xml:space="preserve">sadarbību </w:t>
      </w:r>
    </w:p>
    <w:p w14:paraId="431E7CB7" w14:textId="605AFD13" w:rsidR="005E5C14" w:rsidRDefault="0001697C" w:rsidP="00B73E5C">
      <w:pPr>
        <w:spacing w:after="0"/>
        <w:ind w:firstLine="567"/>
        <w:jc w:val="center"/>
        <w:rPr>
          <w:rFonts w:ascii="Times New Roman" w:hAnsi="Times New Roman" w:cs="Times New Roman"/>
          <w:b/>
          <w:sz w:val="28"/>
          <w:szCs w:val="28"/>
          <w:lang w:val="lv-LV"/>
        </w:rPr>
      </w:pPr>
      <w:r w:rsidRPr="00C46A76">
        <w:rPr>
          <w:rFonts w:ascii="Times New Roman" w:hAnsi="Times New Roman" w:cs="Times New Roman"/>
          <w:b/>
          <w:sz w:val="28"/>
          <w:szCs w:val="28"/>
          <w:lang w:val="lv-LV"/>
        </w:rPr>
        <w:t>ar</w:t>
      </w:r>
      <w:r w:rsidR="00D92968" w:rsidRPr="00C46A76">
        <w:rPr>
          <w:rFonts w:ascii="Times New Roman" w:hAnsi="Times New Roman" w:cs="Times New Roman"/>
          <w:b/>
          <w:sz w:val="28"/>
          <w:szCs w:val="28"/>
          <w:lang w:val="lv-LV"/>
        </w:rPr>
        <w:t xml:space="preserve"> Eiropas Investīciju Bank</w:t>
      </w:r>
      <w:r w:rsidR="00217577" w:rsidRPr="00C46A76">
        <w:rPr>
          <w:rFonts w:ascii="Times New Roman" w:hAnsi="Times New Roman" w:cs="Times New Roman"/>
          <w:b/>
          <w:sz w:val="28"/>
          <w:szCs w:val="28"/>
          <w:lang w:val="lv-LV"/>
        </w:rPr>
        <w:t>u</w:t>
      </w:r>
      <w:r w:rsidR="00D92968" w:rsidRPr="00C46A76">
        <w:rPr>
          <w:rFonts w:ascii="Times New Roman" w:hAnsi="Times New Roman" w:cs="Times New Roman"/>
          <w:b/>
          <w:sz w:val="28"/>
          <w:szCs w:val="28"/>
          <w:lang w:val="lv-LV"/>
        </w:rPr>
        <w:t xml:space="preserve"> </w:t>
      </w:r>
    </w:p>
    <w:p w14:paraId="17E52901" w14:textId="77777777" w:rsidR="00B73E5C" w:rsidRPr="00C46A76" w:rsidRDefault="00B73E5C" w:rsidP="00B73E5C">
      <w:pPr>
        <w:spacing w:after="0"/>
        <w:ind w:firstLine="567"/>
        <w:jc w:val="center"/>
        <w:rPr>
          <w:rFonts w:ascii="Times New Roman" w:hAnsi="Times New Roman" w:cs="Times New Roman"/>
          <w:b/>
          <w:sz w:val="28"/>
          <w:szCs w:val="28"/>
          <w:lang w:val="lv-LV"/>
        </w:rPr>
      </w:pPr>
    </w:p>
    <w:p w14:paraId="647EDCE3" w14:textId="63CCBBDD" w:rsidR="007E1B80" w:rsidRPr="00C46A76" w:rsidRDefault="005E5C14" w:rsidP="00432EC4">
      <w:pPr>
        <w:spacing w:line="276" w:lineRule="auto"/>
        <w:ind w:right="-1" w:firstLine="567"/>
        <w:jc w:val="both"/>
        <w:rPr>
          <w:rFonts w:ascii="Times New Roman" w:hAnsi="Times New Roman" w:cs="Times New Roman"/>
          <w:sz w:val="28"/>
          <w:szCs w:val="28"/>
          <w:lang w:val="lv-LV"/>
        </w:rPr>
      </w:pPr>
      <w:r w:rsidRPr="00C46A76">
        <w:rPr>
          <w:rFonts w:ascii="Times New Roman" w:hAnsi="Times New Roman" w:cs="Times New Roman"/>
          <w:sz w:val="28"/>
          <w:szCs w:val="28"/>
          <w:lang w:val="lv-LV"/>
        </w:rPr>
        <w:t>Ministru kabineta informatīvais ziņojums izstrādāts</w:t>
      </w:r>
      <w:r w:rsidR="00C9547E" w:rsidRPr="00C46A76">
        <w:rPr>
          <w:rFonts w:ascii="Times New Roman" w:hAnsi="Times New Roman" w:cs="Times New Roman"/>
          <w:sz w:val="28"/>
          <w:szCs w:val="28"/>
          <w:lang w:val="lv-LV"/>
        </w:rPr>
        <w:t xml:space="preserve"> pēc Ekonomikas ministrijas </w:t>
      </w:r>
      <w:r w:rsidR="004C2606" w:rsidRPr="00C46A76">
        <w:rPr>
          <w:rFonts w:ascii="Times New Roman" w:hAnsi="Times New Roman" w:cs="Times New Roman"/>
          <w:sz w:val="28"/>
          <w:szCs w:val="28"/>
          <w:lang w:val="lv-LV"/>
        </w:rPr>
        <w:t xml:space="preserve">(turpmāk – EM) </w:t>
      </w:r>
      <w:r w:rsidR="00C9547E" w:rsidRPr="00C46A76">
        <w:rPr>
          <w:rFonts w:ascii="Times New Roman" w:hAnsi="Times New Roman" w:cs="Times New Roman"/>
          <w:sz w:val="28"/>
          <w:szCs w:val="28"/>
          <w:lang w:val="lv-LV"/>
        </w:rPr>
        <w:t xml:space="preserve">un Latvijas Investīciju un attīstības </w:t>
      </w:r>
      <w:r w:rsidR="003D5EDB" w:rsidRPr="00C46A76">
        <w:rPr>
          <w:rFonts w:ascii="Times New Roman" w:hAnsi="Times New Roman" w:cs="Times New Roman"/>
          <w:sz w:val="28"/>
          <w:szCs w:val="28"/>
          <w:lang w:val="lv-LV"/>
        </w:rPr>
        <w:t>aģentūr</w:t>
      </w:r>
      <w:r w:rsidR="003D5EDB">
        <w:rPr>
          <w:rFonts w:ascii="Times New Roman" w:hAnsi="Times New Roman" w:cs="Times New Roman"/>
          <w:sz w:val="28"/>
          <w:szCs w:val="28"/>
          <w:lang w:val="lv-LV"/>
        </w:rPr>
        <w:t>as</w:t>
      </w:r>
      <w:r w:rsidR="003D5EDB" w:rsidRPr="00C46A76">
        <w:rPr>
          <w:rFonts w:ascii="Times New Roman" w:hAnsi="Times New Roman" w:cs="Times New Roman"/>
          <w:sz w:val="28"/>
          <w:szCs w:val="28"/>
          <w:lang w:val="lv-LV"/>
        </w:rPr>
        <w:t xml:space="preserve"> </w:t>
      </w:r>
      <w:r w:rsidR="00C9547E" w:rsidRPr="00C46A76">
        <w:rPr>
          <w:rFonts w:ascii="Times New Roman" w:hAnsi="Times New Roman" w:cs="Times New Roman"/>
          <w:sz w:val="28"/>
          <w:szCs w:val="28"/>
          <w:lang w:val="lv-LV"/>
        </w:rPr>
        <w:t>(turpmāk – LIAA) iniciatīvas</w:t>
      </w:r>
      <w:r w:rsidRPr="00C46A76" w:rsidDel="00C9547E">
        <w:rPr>
          <w:rFonts w:ascii="Times New Roman" w:hAnsi="Times New Roman" w:cs="Times New Roman"/>
          <w:sz w:val="28"/>
          <w:szCs w:val="28"/>
          <w:lang w:val="lv-LV"/>
        </w:rPr>
        <w:t xml:space="preserve"> </w:t>
      </w:r>
      <w:r w:rsidR="0054114D" w:rsidRPr="00C46A76">
        <w:rPr>
          <w:rFonts w:ascii="Times New Roman" w:hAnsi="Times New Roman" w:cs="Times New Roman"/>
          <w:sz w:val="28"/>
          <w:szCs w:val="28"/>
          <w:lang w:val="lv-LV"/>
        </w:rPr>
        <w:t>veidot</w:t>
      </w:r>
      <w:r w:rsidR="009F62E4" w:rsidRPr="00C46A76">
        <w:rPr>
          <w:rFonts w:ascii="Times New Roman" w:hAnsi="Times New Roman" w:cs="Times New Roman"/>
          <w:sz w:val="28"/>
          <w:szCs w:val="28"/>
          <w:lang w:val="lv-LV"/>
        </w:rPr>
        <w:t xml:space="preserve"> </w:t>
      </w:r>
      <w:r w:rsidR="00F96CFF" w:rsidRPr="00C46A76">
        <w:rPr>
          <w:rFonts w:ascii="Times New Roman" w:hAnsi="Times New Roman" w:cs="Times New Roman"/>
          <w:sz w:val="28"/>
          <w:szCs w:val="28"/>
          <w:lang w:val="lv-LV"/>
        </w:rPr>
        <w:t>mērķtiecīgu un ilgtspējīgu pamatu inovāciju attīstībai un investīciju piesaistei</w:t>
      </w:r>
      <w:r w:rsidR="0054114D" w:rsidRPr="00C46A76">
        <w:rPr>
          <w:rFonts w:ascii="Times New Roman" w:hAnsi="Times New Roman" w:cs="Times New Roman"/>
          <w:sz w:val="28"/>
          <w:szCs w:val="28"/>
          <w:lang w:val="lv-LV"/>
        </w:rPr>
        <w:t xml:space="preserve"> Latvijā.</w:t>
      </w:r>
    </w:p>
    <w:p w14:paraId="442FDB7E" w14:textId="40500A31" w:rsidR="0046759F" w:rsidRPr="00C46A76" w:rsidRDefault="00E72DD1" w:rsidP="00432EC4">
      <w:pPr>
        <w:spacing w:line="276" w:lineRule="auto"/>
        <w:ind w:right="-1" w:firstLine="567"/>
        <w:jc w:val="both"/>
        <w:rPr>
          <w:rFonts w:ascii="Times New Roman" w:hAnsi="Times New Roman" w:cs="Times New Roman"/>
          <w:sz w:val="28"/>
          <w:szCs w:val="28"/>
          <w:lang w:val="lv-LV"/>
        </w:rPr>
      </w:pPr>
      <w:r w:rsidRPr="00C46A76">
        <w:rPr>
          <w:rFonts w:ascii="Times New Roman" w:hAnsi="Times New Roman" w:cs="Times New Roman"/>
          <w:sz w:val="28"/>
          <w:szCs w:val="28"/>
          <w:lang w:val="lv-LV"/>
        </w:rPr>
        <w:t xml:space="preserve">Lai nodrošinātu </w:t>
      </w:r>
      <w:r w:rsidR="00C8682A" w:rsidRPr="00C46A76">
        <w:rPr>
          <w:rFonts w:ascii="Times New Roman" w:hAnsi="Times New Roman" w:cs="Times New Roman"/>
          <w:sz w:val="28"/>
          <w:szCs w:val="28"/>
          <w:lang w:val="lv-LV"/>
        </w:rPr>
        <w:t>mērķa īstenošanu līdz ar šo informatīvo ziņojumu</w:t>
      </w:r>
      <w:r w:rsidR="000F0D8C" w:rsidRPr="00C46A76">
        <w:rPr>
          <w:rFonts w:ascii="Times New Roman" w:hAnsi="Times New Roman" w:cs="Times New Roman"/>
          <w:sz w:val="28"/>
          <w:szCs w:val="28"/>
          <w:lang w:val="lv-LV"/>
        </w:rPr>
        <w:t xml:space="preserve"> tiek paredzēts, ka </w:t>
      </w:r>
      <w:r w:rsidR="0083792D" w:rsidRPr="00C46A76">
        <w:rPr>
          <w:rFonts w:ascii="Times New Roman" w:hAnsi="Times New Roman" w:cs="Times New Roman"/>
          <w:sz w:val="28"/>
          <w:szCs w:val="28"/>
          <w:lang w:val="lv-LV"/>
        </w:rPr>
        <w:t>tiek saņemts M</w:t>
      </w:r>
      <w:r w:rsidR="00753A64">
        <w:rPr>
          <w:rFonts w:ascii="Times New Roman" w:hAnsi="Times New Roman" w:cs="Times New Roman"/>
          <w:sz w:val="28"/>
          <w:szCs w:val="28"/>
          <w:lang w:val="lv-LV"/>
        </w:rPr>
        <w:t xml:space="preserve">inistru </w:t>
      </w:r>
      <w:r w:rsidR="009A66F1">
        <w:rPr>
          <w:rFonts w:ascii="Times New Roman" w:hAnsi="Times New Roman" w:cs="Times New Roman"/>
          <w:sz w:val="28"/>
          <w:szCs w:val="28"/>
          <w:lang w:val="lv-LV"/>
        </w:rPr>
        <w:t>kabineta</w:t>
      </w:r>
      <w:r w:rsidR="0083792D" w:rsidRPr="00C46A76">
        <w:rPr>
          <w:rFonts w:ascii="Times New Roman" w:hAnsi="Times New Roman" w:cs="Times New Roman"/>
          <w:sz w:val="28"/>
          <w:szCs w:val="28"/>
          <w:lang w:val="lv-LV"/>
        </w:rPr>
        <w:t xml:space="preserve"> apstiprinājums </w:t>
      </w:r>
      <w:r w:rsidR="009F62E4" w:rsidRPr="00C46A76">
        <w:rPr>
          <w:rFonts w:ascii="Times New Roman" w:hAnsi="Times New Roman" w:cs="Times New Roman"/>
          <w:sz w:val="28"/>
          <w:szCs w:val="28"/>
          <w:lang w:val="lv-LV"/>
        </w:rPr>
        <w:t>sadarbības līgumu slēgšan</w:t>
      </w:r>
      <w:r w:rsidR="0083792D" w:rsidRPr="00C46A76">
        <w:rPr>
          <w:rFonts w:ascii="Times New Roman" w:hAnsi="Times New Roman" w:cs="Times New Roman"/>
          <w:sz w:val="28"/>
          <w:szCs w:val="28"/>
          <w:lang w:val="lv-LV"/>
        </w:rPr>
        <w:t>ai</w:t>
      </w:r>
      <w:r w:rsidR="009F62E4" w:rsidRPr="00C46A76">
        <w:rPr>
          <w:rFonts w:ascii="Times New Roman" w:hAnsi="Times New Roman" w:cs="Times New Roman"/>
          <w:sz w:val="28"/>
          <w:szCs w:val="28"/>
          <w:lang w:val="lv-LV"/>
        </w:rPr>
        <w:t xml:space="preserve"> starp Eiropas Investīciju Banku (turpmāk – EIB) un LIAA</w:t>
      </w:r>
      <w:r w:rsidR="0074737E" w:rsidRPr="00C46A76">
        <w:rPr>
          <w:rFonts w:ascii="Times New Roman" w:hAnsi="Times New Roman" w:cs="Times New Roman"/>
          <w:sz w:val="28"/>
          <w:szCs w:val="28"/>
          <w:lang w:val="lv-LV"/>
        </w:rPr>
        <w:t xml:space="preserve"> kā </w:t>
      </w:r>
      <w:r w:rsidR="0074737E" w:rsidRPr="009E0826">
        <w:rPr>
          <w:rFonts w:ascii="Times New Roman" w:hAnsi="Times New Roman" w:cs="Times New Roman"/>
          <w:sz w:val="28"/>
          <w:szCs w:val="28"/>
          <w:lang w:val="lv-LV"/>
        </w:rPr>
        <w:t>Latvijas vienoto kontaktpunktu no valsts puses</w:t>
      </w:r>
      <w:r w:rsidR="008233C9" w:rsidRPr="009E0826">
        <w:rPr>
          <w:rFonts w:ascii="Times New Roman" w:hAnsi="Times New Roman" w:cs="Times New Roman"/>
          <w:sz w:val="28"/>
          <w:szCs w:val="28"/>
          <w:lang w:val="lv-LV"/>
        </w:rPr>
        <w:t xml:space="preserve"> p</w:t>
      </w:r>
      <w:r w:rsidR="009F62E4" w:rsidRPr="009E0826">
        <w:rPr>
          <w:rFonts w:ascii="Times New Roman" w:hAnsi="Times New Roman" w:cs="Times New Roman"/>
          <w:sz w:val="28"/>
          <w:szCs w:val="28"/>
          <w:lang w:val="lv-LV"/>
        </w:rPr>
        <w:t xml:space="preserve">ar </w:t>
      </w:r>
      <w:proofErr w:type="spellStart"/>
      <w:r w:rsidR="009F62E4" w:rsidRPr="009E0826">
        <w:rPr>
          <w:rFonts w:ascii="Times New Roman" w:hAnsi="Times New Roman" w:cs="Times New Roman"/>
          <w:sz w:val="28"/>
          <w:szCs w:val="28"/>
          <w:lang w:val="lv-LV"/>
        </w:rPr>
        <w:t>jaunuzņēmumu</w:t>
      </w:r>
      <w:proofErr w:type="spellEnd"/>
      <w:r w:rsidR="009F62E4" w:rsidRPr="009E0826">
        <w:rPr>
          <w:rFonts w:ascii="Times New Roman" w:hAnsi="Times New Roman" w:cs="Times New Roman"/>
          <w:sz w:val="28"/>
          <w:szCs w:val="28"/>
          <w:lang w:val="lv-LV"/>
        </w:rPr>
        <w:t xml:space="preserve"> un izaugsmes uzņēmumu investīciju piesaistes atbalsta uzlabošanu</w:t>
      </w:r>
      <w:r w:rsidR="008233C9" w:rsidRPr="009E0826">
        <w:rPr>
          <w:rFonts w:ascii="Times New Roman" w:hAnsi="Times New Roman" w:cs="Times New Roman"/>
          <w:sz w:val="28"/>
          <w:szCs w:val="28"/>
          <w:lang w:val="lv-LV"/>
        </w:rPr>
        <w:t>, kā arī</w:t>
      </w:r>
      <w:r w:rsidR="009F62E4" w:rsidRPr="009E0826">
        <w:rPr>
          <w:rFonts w:ascii="Times New Roman" w:hAnsi="Times New Roman" w:cs="Times New Roman"/>
          <w:sz w:val="28"/>
          <w:szCs w:val="28"/>
          <w:lang w:val="lv-LV"/>
        </w:rPr>
        <w:t xml:space="preserve"> </w:t>
      </w:r>
      <w:r w:rsidR="00C17465" w:rsidRPr="009E0826">
        <w:rPr>
          <w:rFonts w:ascii="Times New Roman" w:hAnsi="Times New Roman" w:cs="Times New Roman"/>
          <w:sz w:val="28"/>
          <w:szCs w:val="28"/>
          <w:lang w:val="lv-LV"/>
        </w:rPr>
        <w:t>i</w:t>
      </w:r>
      <w:r w:rsidR="009F62E4" w:rsidRPr="009E0826">
        <w:rPr>
          <w:rFonts w:ascii="Times New Roman" w:hAnsi="Times New Roman" w:cs="Times New Roman"/>
          <w:sz w:val="28"/>
          <w:szCs w:val="28"/>
          <w:lang w:val="lv-LV"/>
        </w:rPr>
        <w:t>novāciju centr</w:t>
      </w:r>
      <w:r w:rsidR="00366F8F" w:rsidRPr="009E0826">
        <w:rPr>
          <w:rFonts w:ascii="Times New Roman" w:hAnsi="Times New Roman" w:cs="Times New Roman"/>
          <w:sz w:val="28"/>
          <w:szCs w:val="28"/>
          <w:lang w:val="lv-LV"/>
        </w:rPr>
        <w:t>u</w:t>
      </w:r>
      <w:r w:rsidR="009F62E4" w:rsidRPr="009E0826">
        <w:rPr>
          <w:rFonts w:ascii="Times New Roman" w:hAnsi="Times New Roman" w:cs="Times New Roman"/>
          <w:sz w:val="28"/>
          <w:szCs w:val="28"/>
          <w:lang w:val="lv-LV"/>
        </w:rPr>
        <w:t xml:space="preserve"> (</w:t>
      </w:r>
      <w:r w:rsidR="00C41987" w:rsidRPr="009E0826">
        <w:rPr>
          <w:rFonts w:ascii="Times New Roman" w:hAnsi="Times New Roman" w:cs="Times New Roman"/>
          <w:sz w:val="28"/>
          <w:szCs w:val="28"/>
          <w:lang w:val="lv-LV"/>
        </w:rPr>
        <w:t xml:space="preserve">turpmāk arī </w:t>
      </w:r>
      <w:proofErr w:type="spellStart"/>
      <w:r w:rsidR="009F62E4" w:rsidRPr="009E0826">
        <w:rPr>
          <w:rFonts w:ascii="Times New Roman" w:hAnsi="Times New Roman" w:cs="Times New Roman"/>
          <w:i/>
          <w:sz w:val="28"/>
          <w:szCs w:val="28"/>
          <w:lang w:val="lv-LV"/>
        </w:rPr>
        <w:t>hubs</w:t>
      </w:r>
      <w:proofErr w:type="spellEnd"/>
      <w:r w:rsidR="00366F8F" w:rsidRPr="009E0826">
        <w:rPr>
          <w:rFonts w:ascii="Times New Roman" w:hAnsi="Times New Roman" w:cs="Times New Roman"/>
          <w:sz w:val="28"/>
          <w:szCs w:val="28"/>
          <w:lang w:val="lv-LV"/>
        </w:rPr>
        <w:t xml:space="preserve">) attīstībai </w:t>
      </w:r>
      <w:r w:rsidR="009F62E4" w:rsidRPr="00C46A76">
        <w:rPr>
          <w:rFonts w:ascii="Times New Roman" w:hAnsi="Times New Roman" w:cs="Times New Roman"/>
          <w:sz w:val="28"/>
          <w:szCs w:val="28"/>
          <w:lang w:val="lv-LV"/>
        </w:rPr>
        <w:t>Latvijā.</w:t>
      </w:r>
    </w:p>
    <w:p w14:paraId="7E042459" w14:textId="7063E443" w:rsidR="0046759F" w:rsidRPr="00C46A76" w:rsidRDefault="007D741C" w:rsidP="00432EC4">
      <w:pPr>
        <w:spacing w:line="276" w:lineRule="auto"/>
        <w:ind w:right="-1" w:firstLine="567"/>
        <w:jc w:val="both"/>
        <w:rPr>
          <w:rFonts w:ascii="Times New Roman" w:hAnsi="Times New Roman" w:cs="Times New Roman"/>
          <w:sz w:val="28"/>
          <w:szCs w:val="28"/>
          <w:lang w:val="lv-LV"/>
        </w:rPr>
      </w:pPr>
      <w:r w:rsidRPr="00C46A76">
        <w:rPr>
          <w:rFonts w:ascii="Times New Roman" w:hAnsi="Times New Roman" w:cs="Times New Roman"/>
          <w:sz w:val="28"/>
          <w:szCs w:val="28"/>
          <w:lang w:val="lv-LV"/>
        </w:rPr>
        <w:t xml:space="preserve">Sadarbības līgumi ar EIB </w:t>
      </w:r>
      <w:r w:rsidR="0048591C" w:rsidRPr="00C46A76">
        <w:rPr>
          <w:rFonts w:ascii="Times New Roman" w:hAnsi="Times New Roman" w:cs="Times New Roman"/>
          <w:sz w:val="28"/>
          <w:szCs w:val="28"/>
          <w:lang w:val="lv-LV"/>
        </w:rPr>
        <w:t xml:space="preserve">ir būtiski </w:t>
      </w:r>
      <w:r w:rsidR="00EC11F6" w:rsidRPr="00C46A76">
        <w:rPr>
          <w:rFonts w:ascii="Times New Roman" w:hAnsi="Times New Roman" w:cs="Times New Roman"/>
          <w:sz w:val="28"/>
          <w:szCs w:val="28"/>
          <w:lang w:val="lv-LV"/>
        </w:rPr>
        <w:t>inovāciju ekosistēmas attīstībai, saņemot starptautisk</w:t>
      </w:r>
      <w:r w:rsidR="00526A2C" w:rsidRPr="00C46A76">
        <w:rPr>
          <w:rFonts w:ascii="Times New Roman" w:hAnsi="Times New Roman" w:cs="Times New Roman"/>
          <w:sz w:val="28"/>
          <w:szCs w:val="28"/>
          <w:lang w:val="lv-LV"/>
        </w:rPr>
        <w:t>i atzītu,</w:t>
      </w:r>
      <w:r w:rsidRPr="00C46A76">
        <w:rPr>
          <w:rFonts w:ascii="Times New Roman" w:hAnsi="Times New Roman" w:cs="Times New Roman"/>
          <w:sz w:val="28"/>
          <w:szCs w:val="28"/>
          <w:lang w:val="lv-LV"/>
        </w:rPr>
        <w:t xml:space="preserve"> </w:t>
      </w:r>
      <w:r w:rsidR="0046759F" w:rsidRPr="00C46A76">
        <w:rPr>
          <w:rFonts w:ascii="Times New Roman" w:hAnsi="Times New Roman" w:cs="Times New Roman"/>
          <w:sz w:val="28"/>
          <w:szCs w:val="28"/>
          <w:lang w:val="lv-LV"/>
        </w:rPr>
        <w:t>profesionālu</w:t>
      </w:r>
      <w:r w:rsidR="007258B7" w:rsidRPr="00C46A76">
        <w:rPr>
          <w:rFonts w:ascii="Times New Roman" w:hAnsi="Times New Roman" w:cs="Times New Roman"/>
          <w:sz w:val="28"/>
          <w:szCs w:val="28"/>
          <w:lang w:val="lv-LV"/>
        </w:rPr>
        <w:t xml:space="preserve"> </w:t>
      </w:r>
      <w:r w:rsidR="0046759F" w:rsidRPr="00C46A76">
        <w:rPr>
          <w:rFonts w:ascii="Times New Roman" w:hAnsi="Times New Roman" w:cs="Times New Roman"/>
          <w:sz w:val="28"/>
          <w:szCs w:val="28"/>
          <w:lang w:val="lv-LV"/>
        </w:rPr>
        <w:t>ekspert</w:t>
      </w:r>
      <w:r w:rsidR="00526A2C" w:rsidRPr="00C46A76">
        <w:rPr>
          <w:rFonts w:ascii="Times New Roman" w:hAnsi="Times New Roman" w:cs="Times New Roman"/>
          <w:sz w:val="28"/>
          <w:szCs w:val="28"/>
          <w:lang w:val="lv-LV"/>
        </w:rPr>
        <w:t>īzi</w:t>
      </w:r>
      <w:r w:rsidR="0046759F" w:rsidRPr="00C46A76">
        <w:rPr>
          <w:rFonts w:ascii="Times New Roman" w:hAnsi="Times New Roman" w:cs="Times New Roman"/>
          <w:sz w:val="28"/>
          <w:szCs w:val="28"/>
          <w:lang w:val="lv-LV"/>
        </w:rPr>
        <w:t xml:space="preserve"> un atbalstu kompetenču stiprināšanā. </w:t>
      </w:r>
      <w:r w:rsidR="008C4F33" w:rsidRPr="00C46A76">
        <w:rPr>
          <w:rFonts w:ascii="Times New Roman" w:hAnsi="Times New Roman" w:cs="Times New Roman"/>
          <w:sz w:val="28"/>
          <w:szCs w:val="28"/>
          <w:lang w:val="lv-LV"/>
        </w:rPr>
        <w:t xml:space="preserve">Tie </w:t>
      </w:r>
      <w:r w:rsidR="00F00F04" w:rsidRPr="00C46A76">
        <w:rPr>
          <w:rFonts w:ascii="Times New Roman" w:hAnsi="Times New Roman" w:cs="Times New Roman"/>
          <w:sz w:val="28"/>
          <w:szCs w:val="28"/>
          <w:lang w:val="lv-LV"/>
        </w:rPr>
        <w:t xml:space="preserve">kļūs par </w:t>
      </w:r>
      <w:r w:rsidR="0046759F" w:rsidRPr="00C46A76">
        <w:rPr>
          <w:rFonts w:ascii="Times New Roman" w:hAnsi="Times New Roman" w:cs="Times New Roman"/>
          <w:sz w:val="28"/>
          <w:szCs w:val="28"/>
          <w:lang w:val="lv-LV"/>
        </w:rPr>
        <w:t>pir</w:t>
      </w:r>
      <w:r w:rsidR="00F00F04" w:rsidRPr="00C46A76">
        <w:rPr>
          <w:rFonts w:ascii="Times New Roman" w:hAnsi="Times New Roman" w:cs="Times New Roman"/>
          <w:sz w:val="28"/>
          <w:szCs w:val="28"/>
          <w:lang w:val="lv-LV"/>
        </w:rPr>
        <w:t>mo</w:t>
      </w:r>
      <w:r w:rsidR="0046759F" w:rsidRPr="00C46A76">
        <w:rPr>
          <w:rFonts w:ascii="Times New Roman" w:hAnsi="Times New Roman" w:cs="Times New Roman"/>
          <w:sz w:val="28"/>
          <w:szCs w:val="28"/>
          <w:lang w:val="lv-LV"/>
        </w:rPr>
        <w:t xml:space="preserve"> soli veiksmīgai sadarbībai ar EIB ilgtermiņā.</w:t>
      </w:r>
    </w:p>
    <w:p w14:paraId="6DEED9ED" w14:textId="77777777" w:rsidR="00BE5551" w:rsidRPr="00C46A76" w:rsidRDefault="00BE5551" w:rsidP="00432EC4">
      <w:pPr>
        <w:pStyle w:val="Heading1"/>
        <w:spacing w:after="240"/>
        <w:ind w:left="0" w:firstLine="567"/>
        <w:rPr>
          <w:rFonts w:cs="Times New Roman"/>
          <w:sz w:val="28"/>
          <w:szCs w:val="28"/>
        </w:rPr>
      </w:pPr>
      <w:bookmarkStart w:id="0" w:name="_Ref77239808"/>
      <w:bookmarkStart w:id="1" w:name="_Ref77758502"/>
      <w:r w:rsidRPr="00C46A76">
        <w:rPr>
          <w:rFonts w:cs="Times New Roman"/>
          <w:sz w:val="28"/>
          <w:szCs w:val="28"/>
        </w:rPr>
        <w:t>Esošā situācija</w:t>
      </w:r>
    </w:p>
    <w:p w14:paraId="75F1258D" w14:textId="77777777" w:rsidR="00601221" w:rsidRDefault="00601221" w:rsidP="0096332C">
      <w:pPr>
        <w:spacing w:line="276" w:lineRule="auto"/>
        <w:ind w:firstLine="567"/>
        <w:jc w:val="both"/>
        <w:rPr>
          <w:rFonts w:ascii="Times New Roman" w:hAnsi="Times New Roman" w:cs="Times New Roman"/>
          <w:sz w:val="28"/>
          <w:szCs w:val="28"/>
          <w:lang w:val="lv-LV"/>
        </w:rPr>
      </w:pPr>
      <w:proofErr w:type="spellStart"/>
      <w:r w:rsidRPr="00601221">
        <w:rPr>
          <w:rFonts w:ascii="Times New Roman" w:hAnsi="Times New Roman" w:cs="Times New Roman"/>
          <w:sz w:val="28"/>
          <w:szCs w:val="28"/>
          <w:lang w:val="lv-LV"/>
        </w:rPr>
        <w:t>Jaunuzņēmumiem</w:t>
      </w:r>
      <w:proofErr w:type="spellEnd"/>
      <w:r w:rsidRPr="00601221">
        <w:rPr>
          <w:rFonts w:ascii="Times New Roman" w:hAnsi="Times New Roman" w:cs="Times New Roman"/>
          <w:sz w:val="28"/>
          <w:szCs w:val="28"/>
          <w:lang w:val="lv-LV"/>
        </w:rPr>
        <w:t xml:space="preserve"> ir būtiska loma kopējā inovācijas ekosistēmā, nodrošinot inovatīvu biznesa ideju ieplūdi un veicinot straujāku ekonomikas pāreju uz zināšanu ekonomiku. Līdz ar to ir svarīgi ne tikai stiprināt sadarbību ar </w:t>
      </w:r>
      <w:proofErr w:type="spellStart"/>
      <w:r w:rsidRPr="00601221">
        <w:rPr>
          <w:rFonts w:ascii="Times New Roman" w:hAnsi="Times New Roman" w:cs="Times New Roman"/>
          <w:sz w:val="28"/>
          <w:szCs w:val="28"/>
          <w:lang w:val="lv-LV"/>
        </w:rPr>
        <w:t>jaunuzņēmumu</w:t>
      </w:r>
      <w:proofErr w:type="spellEnd"/>
      <w:r w:rsidRPr="00601221">
        <w:rPr>
          <w:rFonts w:ascii="Times New Roman" w:hAnsi="Times New Roman" w:cs="Times New Roman"/>
          <w:sz w:val="28"/>
          <w:szCs w:val="28"/>
          <w:lang w:val="lv-LV"/>
        </w:rPr>
        <w:t xml:space="preserve"> vides pārstāvjiem un tos pārstāvošajām organizācijām, bet ar vienotas stratēģijas palīdzību veidot tādu uzņēmējdarbībai atbalstošu vidi, kurā var veidoties </w:t>
      </w:r>
      <w:proofErr w:type="spellStart"/>
      <w:r w:rsidRPr="00601221">
        <w:rPr>
          <w:rFonts w:ascii="Times New Roman" w:hAnsi="Times New Roman" w:cs="Times New Roman"/>
          <w:sz w:val="28"/>
          <w:szCs w:val="28"/>
          <w:lang w:val="lv-LV"/>
        </w:rPr>
        <w:t>jaunuzņēmumi</w:t>
      </w:r>
      <w:proofErr w:type="spellEnd"/>
      <w:r w:rsidRPr="00601221">
        <w:rPr>
          <w:rFonts w:ascii="Times New Roman" w:hAnsi="Times New Roman" w:cs="Times New Roman"/>
          <w:sz w:val="28"/>
          <w:szCs w:val="28"/>
          <w:lang w:val="lv-LV"/>
        </w:rPr>
        <w:t xml:space="preserve"> un attīstīt to radītās inovācijas, tādējādi radot priekšnosacījumus Latvijas tautsaimniecības izaugsmē.</w:t>
      </w:r>
    </w:p>
    <w:p w14:paraId="1EED10F7" w14:textId="12223BC9" w:rsidR="0096332C" w:rsidRPr="0096332C" w:rsidRDefault="0096332C" w:rsidP="0096332C">
      <w:pPr>
        <w:spacing w:line="276" w:lineRule="auto"/>
        <w:ind w:firstLine="567"/>
        <w:jc w:val="both"/>
        <w:rPr>
          <w:rFonts w:ascii="Times New Roman" w:hAnsi="Times New Roman" w:cs="Times New Roman"/>
          <w:sz w:val="28"/>
          <w:szCs w:val="28"/>
          <w:lang w:val="lv-LV"/>
        </w:rPr>
      </w:pPr>
      <w:r w:rsidRPr="0096332C">
        <w:rPr>
          <w:rFonts w:ascii="Times New Roman" w:hAnsi="Times New Roman" w:cs="Times New Roman"/>
          <w:sz w:val="28"/>
          <w:szCs w:val="28"/>
          <w:lang w:val="lv-LV"/>
        </w:rPr>
        <w:t xml:space="preserve">Saskaņā ar starptautiskās izpētes kartējuma pētniecības centra StartupBlink veidoto globālo </w:t>
      </w:r>
      <w:proofErr w:type="spellStart"/>
      <w:r w:rsidRPr="0096332C">
        <w:rPr>
          <w:rFonts w:ascii="Times New Roman" w:hAnsi="Times New Roman" w:cs="Times New Roman"/>
          <w:sz w:val="28"/>
          <w:szCs w:val="28"/>
          <w:lang w:val="lv-LV"/>
        </w:rPr>
        <w:t>jaunuzņēmumu</w:t>
      </w:r>
      <w:proofErr w:type="spellEnd"/>
      <w:r w:rsidRPr="0096332C">
        <w:rPr>
          <w:rFonts w:ascii="Times New Roman" w:hAnsi="Times New Roman" w:cs="Times New Roman"/>
          <w:sz w:val="28"/>
          <w:szCs w:val="28"/>
          <w:lang w:val="lv-LV"/>
        </w:rPr>
        <w:t xml:space="preserve"> ekosistēmas indeksu 202</w:t>
      </w:r>
      <w:r w:rsidR="00425637">
        <w:rPr>
          <w:rFonts w:ascii="Times New Roman" w:hAnsi="Times New Roman" w:cs="Times New Roman"/>
          <w:sz w:val="28"/>
          <w:szCs w:val="28"/>
          <w:lang w:val="lv-LV"/>
        </w:rPr>
        <w:t>5</w:t>
      </w:r>
      <w:r w:rsidRPr="0096332C">
        <w:rPr>
          <w:rFonts w:ascii="Times New Roman" w:hAnsi="Times New Roman" w:cs="Times New Roman"/>
          <w:sz w:val="28"/>
          <w:szCs w:val="28"/>
          <w:lang w:val="lv-LV"/>
        </w:rPr>
        <w:t>.gadā (</w:t>
      </w:r>
      <w:proofErr w:type="spellStart"/>
      <w:r w:rsidRPr="0096332C">
        <w:rPr>
          <w:rFonts w:ascii="Times New Roman" w:hAnsi="Times New Roman" w:cs="Times New Roman"/>
          <w:sz w:val="28"/>
          <w:szCs w:val="28"/>
          <w:lang w:val="lv-LV"/>
        </w:rPr>
        <w:t>Global</w:t>
      </w:r>
      <w:proofErr w:type="spellEnd"/>
      <w:r w:rsidRPr="0096332C">
        <w:rPr>
          <w:rFonts w:ascii="Times New Roman" w:hAnsi="Times New Roman" w:cs="Times New Roman"/>
          <w:sz w:val="28"/>
          <w:szCs w:val="28"/>
          <w:lang w:val="lv-LV"/>
        </w:rPr>
        <w:t xml:space="preserve"> </w:t>
      </w:r>
      <w:proofErr w:type="spellStart"/>
      <w:r w:rsidRPr="0096332C">
        <w:rPr>
          <w:rFonts w:ascii="Times New Roman" w:hAnsi="Times New Roman" w:cs="Times New Roman"/>
          <w:sz w:val="28"/>
          <w:szCs w:val="28"/>
          <w:lang w:val="lv-LV"/>
        </w:rPr>
        <w:t>Startup</w:t>
      </w:r>
      <w:proofErr w:type="spellEnd"/>
      <w:r w:rsidRPr="0096332C">
        <w:rPr>
          <w:rFonts w:ascii="Times New Roman" w:hAnsi="Times New Roman" w:cs="Times New Roman"/>
          <w:sz w:val="28"/>
          <w:szCs w:val="28"/>
          <w:lang w:val="lv-LV"/>
        </w:rPr>
        <w:t xml:space="preserve"> </w:t>
      </w:r>
      <w:proofErr w:type="spellStart"/>
      <w:r w:rsidRPr="0096332C">
        <w:rPr>
          <w:rFonts w:ascii="Times New Roman" w:hAnsi="Times New Roman" w:cs="Times New Roman"/>
          <w:sz w:val="28"/>
          <w:szCs w:val="28"/>
          <w:lang w:val="lv-LV"/>
        </w:rPr>
        <w:t>Ecosystem</w:t>
      </w:r>
      <w:proofErr w:type="spellEnd"/>
      <w:r w:rsidRPr="0096332C">
        <w:rPr>
          <w:rFonts w:ascii="Times New Roman" w:hAnsi="Times New Roman" w:cs="Times New Roman"/>
          <w:sz w:val="28"/>
          <w:szCs w:val="28"/>
          <w:lang w:val="lv-LV"/>
        </w:rPr>
        <w:t xml:space="preserve"> </w:t>
      </w:r>
      <w:proofErr w:type="spellStart"/>
      <w:r w:rsidRPr="0096332C">
        <w:rPr>
          <w:rFonts w:ascii="Times New Roman" w:hAnsi="Times New Roman" w:cs="Times New Roman"/>
          <w:sz w:val="28"/>
          <w:szCs w:val="28"/>
          <w:lang w:val="lv-LV"/>
        </w:rPr>
        <w:t>Index</w:t>
      </w:r>
      <w:proofErr w:type="spellEnd"/>
      <w:r w:rsidRPr="0096332C">
        <w:rPr>
          <w:rFonts w:ascii="Times New Roman" w:hAnsi="Times New Roman" w:cs="Times New Roman"/>
          <w:sz w:val="28"/>
          <w:szCs w:val="28"/>
          <w:lang w:val="lv-LV"/>
        </w:rPr>
        <w:t xml:space="preserve"> 202</w:t>
      </w:r>
      <w:r w:rsidR="00425637" w:rsidRPr="00425637">
        <w:rPr>
          <w:rFonts w:ascii="Times New Roman" w:hAnsi="Times New Roman" w:cs="Times New Roman"/>
          <w:sz w:val="28"/>
          <w:szCs w:val="28"/>
          <w:lang w:val="lv-LV"/>
        </w:rPr>
        <w:t>5</w:t>
      </w:r>
      <w:r w:rsidRPr="0096332C">
        <w:rPr>
          <w:rFonts w:ascii="Times New Roman" w:hAnsi="Times New Roman" w:cs="Times New Roman"/>
          <w:sz w:val="28"/>
          <w:szCs w:val="28"/>
          <w:lang w:val="lv-LV"/>
        </w:rPr>
        <w:t>), Latvija novērtēta 4</w:t>
      </w:r>
      <w:r w:rsidR="00425637">
        <w:rPr>
          <w:rFonts w:ascii="Times New Roman" w:hAnsi="Times New Roman" w:cs="Times New Roman"/>
          <w:sz w:val="28"/>
          <w:szCs w:val="28"/>
          <w:lang w:val="lv-LV"/>
        </w:rPr>
        <w:t>9</w:t>
      </w:r>
      <w:r w:rsidRPr="0096332C">
        <w:rPr>
          <w:rFonts w:ascii="Times New Roman" w:hAnsi="Times New Roman" w:cs="Times New Roman"/>
          <w:sz w:val="28"/>
          <w:szCs w:val="28"/>
          <w:lang w:val="lv-LV"/>
        </w:rPr>
        <w:t xml:space="preserve">.vietā starp 150 pasaules valstīm. Indekss norāda, ka Latvijas </w:t>
      </w:r>
      <w:proofErr w:type="spellStart"/>
      <w:r w:rsidRPr="0096332C">
        <w:rPr>
          <w:rFonts w:ascii="Times New Roman" w:hAnsi="Times New Roman" w:cs="Times New Roman"/>
          <w:sz w:val="28"/>
          <w:szCs w:val="28"/>
          <w:lang w:val="lv-LV"/>
        </w:rPr>
        <w:t>jaunuzņēmumu</w:t>
      </w:r>
      <w:proofErr w:type="spellEnd"/>
      <w:r w:rsidRPr="0096332C">
        <w:rPr>
          <w:rFonts w:ascii="Times New Roman" w:hAnsi="Times New Roman" w:cs="Times New Roman"/>
          <w:sz w:val="28"/>
          <w:szCs w:val="28"/>
          <w:lang w:val="lv-LV"/>
        </w:rPr>
        <w:t xml:space="preserve"> ekosistēmai ir potenciāls kļūt par tehnoloģisko centru ar pieeju Eiropas tirgum un relatīvi zemām dzīvošanas izmaksām.</w:t>
      </w:r>
    </w:p>
    <w:p w14:paraId="5446528A" w14:textId="77777777" w:rsidR="0096332C" w:rsidRDefault="0096332C" w:rsidP="0096332C">
      <w:pPr>
        <w:spacing w:line="276" w:lineRule="auto"/>
        <w:ind w:firstLine="567"/>
        <w:jc w:val="both"/>
        <w:rPr>
          <w:rFonts w:ascii="Times New Roman" w:hAnsi="Times New Roman" w:cs="Times New Roman"/>
          <w:sz w:val="28"/>
          <w:szCs w:val="28"/>
          <w:lang w:val="lv-LV"/>
        </w:rPr>
      </w:pPr>
      <w:r w:rsidRPr="0096332C">
        <w:rPr>
          <w:rFonts w:ascii="Times New Roman" w:hAnsi="Times New Roman" w:cs="Times New Roman"/>
          <w:sz w:val="28"/>
          <w:szCs w:val="28"/>
          <w:lang w:val="lv-LV"/>
        </w:rPr>
        <w:t xml:space="preserve"> StartupBlink pētījumā pozitīvi tiek vērtēts arī </w:t>
      </w:r>
      <w:proofErr w:type="spellStart"/>
      <w:r w:rsidRPr="0096332C">
        <w:rPr>
          <w:rFonts w:ascii="Times New Roman" w:hAnsi="Times New Roman" w:cs="Times New Roman"/>
          <w:sz w:val="28"/>
          <w:szCs w:val="28"/>
          <w:lang w:val="lv-LV"/>
        </w:rPr>
        <w:t>jaunuzņēmumiem</w:t>
      </w:r>
      <w:proofErr w:type="spellEnd"/>
      <w:r w:rsidRPr="0096332C">
        <w:rPr>
          <w:rFonts w:ascii="Times New Roman" w:hAnsi="Times New Roman" w:cs="Times New Roman"/>
          <w:sz w:val="28"/>
          <w:szCs w:val="28"/>
          <w:lang w:val="lv-LV"/>
        </w:rPr>
        <w:t xml:space="preserve"> pieejamais valsts atbalsts kā inovāciju </w:t>
      </w:r>
      <w:proofErr w:type="spellStart"/>
      <w:r w:rsidRPr="0096332C">
        <w:rPr>
          <w:rFonts w:ascii="Times New Roman" w:hAnsi="Times New Roman" w:cs="Times New Roman"/>
          <w:sz w:val="28"/>
          <w:szCs w:val="28"/>
          <w:lang w:val="lv-LV"/>
        </w:rPr>
        <w:t>vaučeri</w:t>
      </w:r>
      <w:proofErr w:type="spellEnd"/>
      <w:r w:rsidRPr="0096332C">
        <w:rPr>
          <w:rFonts w:ascii="Times New Roman" w:hAnsi="Times New Roman" w:cs="Times New Roman"/>
          <w:sz w:val="28"/>
          <w:szCs w:val="28"/>
          <w:lang w:val="lv-LV"/>
        </w:rPr>
        <w:t xml:space="preserve">, </w:t>
      </w:r>
      <w:proofErr w:type="spellStart"/>
      <w:r w:rsidRPr="0096332C">
        <w:rPr>
          <w:rFonts w:ascii="Times New Roman" w:hAnsi="Times New Roman" w:cs="Times New Roman"/>
          <w:sz w:val="28"/>
          <w:szCs w:val="28"/>
          <w:lang w:val="lv-LV"/>
        </w:rPr>
        <w:t>jaunuzņēmumiem</w:t>
      </w:r>
      <w:proofErr w:type="spellEnd"/>
      <w:r w:rsidRPr="0096332C">
        <w:rPr>
          <w:rFonts w:ascii="Times New Roman" w:hAnsi="Times New Roman" w:cs="Times New Roman"/>
          <w:sz w:val="28"/>
          <w:szCs w:val="28"/>
          <w:lang w:val="lv-LV"/>
        </w:rPr>
        <w:t xml:space="preserve"> draudzīgs regulējums un </w:t>
      </w:r>
      <w:proofErr w:type="spellStart"/>
      <w:r w:rsidRPr="0096332C">
        <w:rPr>
          <w:rFonts w:ascii="Times New Roman" w:hAnsi="Times New Roman" w:cs="Times New Roman"/>
          <w:sz w:val="28"/>
          <w:szCs w:val="28"/>
          <w:lang w:val="lv-LV"/>
        </w:rPr>
        <w:t>startup</w:t>
      </w:r>
      <w:proofErr w:type="spellEnd"/>
      <w:r w:rsidRPr="0096332C">
        <w:rPr>
          <w:rFonts w:ascii="Times New Roman" w:hAnsi="Times New Roman" w:cs="Times New Roman"/>
          <w:sz w:val="28"/>
          <w:szCs w:val="28"/>
          <w:lang w:val="lv-LV"/>
        </w:rPr>
        <w:t xml:space="preserve"> vīzas. Vienlaikus salīdzinoši ar Igauniju un Lietuvu, Latvijā identificēta nepieciešamība turpināt strauji palielināt pieejamo atbalstu un investīciju piesaistes aktivitātes – Latvijas attīstībai šajos virzienos ir jābūt īpaši spēcīgai, lai ne vien panāktu, bet arī šos rādītājus apsteigtu.</w:t>
      </w:r>
    </w:p>
    <w:p w14:paraId="6D4236AC" w14:textId="2D2999E7" w:rsidR="00AD2AF7" w:rsidRPr="00C46A76" w:rsidRDefault="00BE5551" w:rsidP="00432EC4">
      <w:pPr>
        <w:spacing w:line="276" w:lineRule="auto"/>
        <w:ind w:firstLine="567"/>
        <w:jc w:val="both"/>
        <w:rPr>
          <w:rFonts w:ascii="Times New Roman" w:hAnsi="Times New Roman" w:cs="Times New Roman"/>
          <w:sz w:val="28"/>
          <w:szCs w:val="28"/>
          <w:lang w:val="lv-LV"/>
        </w:rPr>
      </w:pPr>
      <w:r w:rsidRPr="00C46A76">
        <w:rPr>
          <w:rFonts w:ascii="Times New Roman" w:hAnsi="Times New Roman" w:cs="Times New Roman"/>
          <w:sz w:val="28"/>
          <w:szCs w:val="28"/>
          <w:lang w:val="lv-LV"/>
        </w:rPr>
        <w:lastRenderedPageBreak/>
        <w:t xml:space="preserve">Latvijas </w:t>
      </w:r>
      <w:proofErr w:type="spellStart"/>
      <w:r w:rsidRPr="00C46A76">
        <w:rPr>
          <w:rFonts w:ascii="Times New Roman" w:hAnsi="Times New Roman" w:cs="Times New Roman"/>
          <w:sz w:val="28"/>
          <w:szCs w:val="28"/>
          <w:lang w:val="lv-LV"/>
        </w:rPr>
        <w:t>jaunuzņēmumu</w:t>
      </w:r>
      <w:proofErr w:type="spellEnd"/>
      <w:r w:rsidRPr="00C46A76">
        <w:rPr>
          <w:rFonts w:ascii="Times New Roman" w:hAnsi="Times New Roman" w:cs="Times New Roman"/>
          <w:sz w:val="28"/>
          <w:szCs w:val="28"/>
          <w:lang w:val="lv-LV"/>
        </w:rPr>
        <w:t xml:space="preserve"> un izaugsmes uzņēmumu ekosistēma pēdējos gados ir attīstījusies, un valstī darbojas </w:t>
      </w:r>
      <w:r w:rsidRPr="00C46A76" w:rsidDel="005A1C71">
        <w:rPr>
          <w:rFonts w:ascii="Times New Roman" w:hAnsi="Times New Roman" w:cs="Times New Roman"/>
          <w:sz w:val="28"/>
          <w:szCs w:val="28"/>
          <w:lang w:val="lv-LV"/>
        </w:rPr>
        <w:t>vairāk nekā pieci simti</w:t>
      </w:r>
      <w:r w:rsidRPr="00C46A76">
        <w:rPr>
          <w:rFonts w:ascii="Times New Roman" w:hAnsi="Times New Roman" w:cs="Times New Roman"/>
          <w:sz w:val="28"/>
          <w:szCs w:val="28"/>
          <w:lang w:val="lv-LV"/>
        </w:rPr>
        <w:t xml:space="preserve"> </w:t>
      </w:r>
      <w:proofErr w:type="spellStart"/>
      <w:r w:rsidRPr="00C46A76">
        <w:rPr>
          <w:rFonts w:ascii="Times New Roman" w:hAnsi="Times New Roman" w:cs="Times New Roman"/>
          <w:sz w:val="28"/>
          <w:szCs w:val="28"/>
          <w:lang w:val="lv-LV"/>
        </w:rPr>
        <w:t>jaunuzņēmumu</w:t>
      </w:r>
      <w:proofErr w:type="spellEnd"/>
      <w:r w:rsidRPr="00C46A76">
        <w:rPr>
          <w:rFonts w:ascii="Times New Roman" w:hAnsi="Times New Roman" w:cs="Times New Roman"/>
          <w:sz w:val="28"/>
          <w:szCs w:val="28"/>
          <w:lang w:val="lv-LV"/>
        </w:rPr>
        <w:t xml:space="preserve">, tomēr investīciju piesaistei raksturīga nevienmērīga dinamika, un privātā riska kapitāla apjomi joprojām ievērojami atpaliek no Igaunijas un Lietuvas. </w:t>
      </w:r>
      <w:r w:rsidR="00D30D8C" w:rsidRPr="00C46A76">
        <w:rPr>
          <w:rFonts w:ascii="Times New Roman" w:hAnsi="Times New Roman" w:cs="Times New Roman"/>
          <w:sz w:val="28"/>
          <w:szCs w:val="28"/>
          <w:lang w:val="lv-LV"/>
        </w:rPr>
        <w:t xml:space="preserve">Saskaņā ar </w:t>
      </w:r>
      <w:r w:rsidR="008A3253" w:rsidRPr="00C46A76">
        <w:rPr>
          <w:rFonts w:ascii="Times New Roman" w:hAnsi="Times New Roman" w:cs="Times New Roman"/>
          <w:sz w:val="28"/>
          <w:szCs w:val="28"/>
          <w:lang w:val="lv-LV"/>
        </w:rPr>
        <w:t xml:space="preserve">Latvijas </w:t>
      </w:r>
      <w:proofErr w:type="spellStart"/>
      <w:r w:rsidR="008A3253" w:rsidRPr="00C46A76">
        <w:rPr>
          <w:rFonts w:ascii="Times New Roman" w:hAnsi="Times New Roman" w:cs="Times New Roman"/>
          <w:sz w:val="28"/>
          <w:szCs w:val="28"/>
          <w:lang w:val="lv-LV"/>
        </w:rPr>
        <w:t>jaunuzņēmumu</w:t>
      </w:r>
      <w:proofErr w:type="spellEnd"/>
      <w:r w:rsidR="008A3253" w:rsidRPr="00C46A76">
        <w:rPr>
          <w:rFonts w:ascii="Times New Roman" w:hAnsi="Times New Roman" w:cs="Times New Roman"/>
          <w:sz w:val="28"/>
          <w:szCs w:val="28"/>
          <w:lang w:val="lv-LV"/>
        </w:rPr>
        <w:t xml:space="preserve"> asociācijas</w:t>
      </w:r>
      <w:r w:rsidR="00D30D8C" w:rsidRPr="00C46A76">
        <w:rPr>
          <w:rFonts w:ascii="Times New Roman" w:hAnsi="Times New Roman" w:cs="Times New Roman"/>
          <w:sz w:val="28"/>
          <w:szCs w:val="28"/>
          <w:lang w:val="lv-LV"/>
        </w:rPr>
        <w:t xml:space="preserve"> sniegto informāciju Latvijas </w:t>
      </w:r>
      <w:proofErr w:type="spellStart"/>
      <w:r w:rsidR="00D30D8C" w:rsidRPr="00C46A76">
        <w:rPr>
          <w:rFonts w:ascii="Times New Roman" w:hAnsi="Times New Roman" w:cs="Times New Roman"/>
          <w:sz w:val="28"/>
          <w:szCs w:val="28"/>
          <w:lang w:val="lv-LV"/>
        </w:rPr>
        <w:t>jaunuzņēmumi</w:t>
      </w:r>
      <w:proofErr w:type="spellEnd"/>
      <w:r w:rsidR="00D30D8C" w:rsidRPr="00C46A76">
        <w:rPr>
          <w:rFonts w:ascii="Times New Roman" w:hAnsi="Times New Roman" w:cs="Times New Roman"/>
          <w:sz w:val="28"/>
          <w:szCs w:val="28"/>
          <w:lang w:val="lv-LV"/>
        </w:rPr>
        <w:t xml:space="preserve"> pēdējo desmit gadu laikā ir piesaistījuši kopumā 620 milj. EUR investīcijās. 2024. gadā Latvijā piesaistītais investīciju apjoms sasniedza 34 milj. EUR, kamēr Lietuvā tas bija 426 milj. EUR, bet Igaunijā </w:t>
      </w:r>
      <w:r w:rsidR="00B177D0" w:rsidRPr="00C46A76">
        <w:rPr>
          <w:rFonts w:ascii="Times New Roman" w:hAnsi="Times New Roman" w:cs="Times New Roman"/>
          <w:sz w:val="28"/>
          <w:szCs w:val="28"/>
          <w:lang w:val="lv-LV"/>
        </w:rPr>
        <w:t xml:space="preserve">– </w:t>
      </w:r>
      <w:r w:rsidR="00D30D8C" w:rsidRPr="00C46A76">
        <w:rPr>
          <w:rFonts w:ascii="Times New Roman" w:hAnsi="Times New Roman" w:cs="Times New Roman"/>
          <w:sz w:val="28"/>
          <w:szCs w:val="28"/>
          <w:lang w:val="lv-LV"/>
        </w:rPr>
        <w:t>353 milj. EUR. Šie dati uzskatāmi parāda, ka Lietuvā un Igaunijā investīciju piesaistē būtiski apsteidz Latviju.</w:t>
      </w:r>
    </w:p>
    <w:p w14:paraId="7F2B3B07" w14:textId="0E5F2079" w:rsidR="00BE5551" w:rsidRPr="00C46A76" w:rsidRDefault="00BE5551" w:rsidP="00432EC4">
      <w:pPr>
        <w:spacing w:line="276" w:lineRule="auto"/>
        <w:ind w:firstLine="567"/>
        <w:jc w:val="both"/>
        <w:rPr>
          <w:rFonts w:ascii="Times New Roman" w:hAnsi="Times New Roman" w:cs="Times New Roman"/>
          <w:sz w:val="28"/>
          <w:szCs w:val="28"/>
          <w:lang w:val="lv-LV"/>
        </w:rPr>
      </w:pPr>
      <w:r w:rsidRPr="00C46A76">
        <w:rPr>
          <w:rFonts w:ascii="Times New Roman" w:hAnsi="Times New Roman" w:cs="Times New Roman"/>
          <w:sz w:val="28"/>
          <w:szCs w:val="28"/>
          <w:lang w:val="lv-LV"/>
        </w:rPr>
        <w:t xml:space="preserve">Lai gan </w:t>
      </w:r>
      <w:r w:rsidR="000E6522" w:rsidRPr="00C46A76">
        <w:rPr>
          <w:rFonts w:ascii="Times New Roman" w:hAnsi="Times New Roman" w:cs="Times New Roman"/>
          <w:sz w:val="28"/>
          <w:szCs w:val="28"/>
          <w:lang w:val="lv-LV"/>
        </w:rPr>
        <w:t>Latvijā</w:t>
      </w:r>
      <w:r w:rsidRPr="00C46A76">
        <w:rPr>
          <w:rFonts w:ascii="Times New Roman" w:hAnsi="Times New Roman" w:cs="Times New Roman"/>
          <w:sz w:val="28"/>
          <w:szCs w:val="28"/>
          <w:lang w:val="lv-LV"/>
        </w:rPr>
        <w:t xml:space="preserve"> pieejami dažādi valsts un ES atbalsta instrumenti</w:t>
      </w:r>
      <w:r w:rsidR="001B0056" w:rsidRPr="00C46A76">
        <w:rPr>
          <w:rStyle w:val="FootnoteReference"/>
          <w:rFonts w:ascii="Times New Roman" w:hAnsi="Times New Roman" w:cs="Times New Roman"/>
          <w:sz w:val="28"/>
          <w:szCs w:val="28"/>
          <w:lang w:val="lv-LV"/>
        </w:rPr>
        <w:footnoteReference w:id="2"/>
      </w:r>
      <w:r w:rsidR="00EB4DB8" w:rsidRPr="00C46A76">
        <w:rPr>
          <w:rFonts w:ascii="Times New Roman" w:hAnsi="Times New Roman" w:cs="Times New Roman"/>
          <w:sz w:val="28"/>
          <w:szCs w:val="28"/>
          <w:vertAlign w:val="superscript"/>
          <w:lang w:val="lv-LV"/>
        </w:rPr>
        <w:t>,</w:t>
      </w:r>
      <w:r w:rsidR="001D3A88" w:rsidRPr="00C46A76">
        <w:rPr>
          <w:rStyle w:val="FootnoteReference"/>
          <w:rFonts w:ascii="Times New Roman" w:hAnsi="Times New Roman" w:cs="Times New Roman"/>
          <w:sz w:val="28"/>
          <w:szCs w:val="28"/>
          <w:lang w:val="lv-LV"/>
        </w:rPr>
        <w:footnoteReference w:id="3"/>
      </w:r>
      <w:r w:rsidR="00EB4DB8" w:rsidRPr="00C46A76">
        <w:rPr>
          <w:rFonts w:ascii="Times New Roman" w:hAnsi="Times New Roman" w:cs="Times New Roman"/>
          <w:sz w:val="28"/>
          <w:szCs w:val="28"/>
          <w:vertAlign w:val="superscript"/>
          <w:lang w:val="lv-LV"/>
        </w:rPr>
        <w:t>,</w:t>
      </w:r>
      <w:r w:rsidR="00EB4DB8" w:rsidRPr="00C46A76">
        <w:rPr>
          <w:rStyle w:val="FootnoteReference"/>
          <w:rFonts w:ascii="Times New Roman" w:hAnsi="Times New Roman" w:cs="Times New Roman"/>
          <w:sz w:val="28"/>
          <w:szCs w:val="28"/>
          <w:lang w:val="lv-LV"/>
        </w:rPr>
        <w:footnoteReference w:id="4"/>
      </w:r>
      <w:r w:rsidRPr="00C46A76">
        <w:rPr>
          <w:rFonts w:ascii="Times New Roman" w:hAnsi="Times New Roman" w:cs="Times New Roman"/>
          <w:sz w:val="28"/>
          <w:szCs w:val="28"/>
          <w:lang w:val="lv-LV"/>
        </w:rPr>
        <w:t xml:space="preserve">, daudzi </w:t>
      </w:r>
      <w:r w:rsidR="003D0A52">
        <w:rPr>
          <w:rFonts w:ascii="Times New Roman" w:hAnsi="Times New Roman" w:cs="Times New Roman"/>
          <w:sz w:val="28"/>
          <w:szCs w:val="28"/>
          <w:lang w:val="lv-LV"/>
        </w:rPr>
        <w:t>komersanti</w:t>
      </w:r>
      <w:r w:rsidR="003D0A52" w:rsidRPr="00C46A76">
        <w:rPr>
          <w:rFonts w:ascii="Times New Roman" w:hAnsi="Times New Roman" w:cs="Times New Roman"/>
          <w:sz w:val="28"/>
          <w:szCs w:val="28"/>
          <w:lang w:val="lv-LV"/>
        </w:rPr>
        <w:t xml:space="preserve"> </w:t>
      </w:r>
      <w:r w:rsidRPr="00C46A76">
        <w:rPr>
          <w:rFonts w:ascii="Times New Roman" w:hAnsi="Times New Roman" w:cs="Times New Roman"/>
          <w:sz w:val="28"/>
          <w:szCs w:val="28"/>
          <w:lang w:val="lv-LV"/>
        </w:rPr>
        <w:t xml:space="preserve">nav pietiekami sagatavoti profesionālai investīciju piesaistei </w:t>
      </w:r>
      <w:r w:rsidR="00C47881" w:rsidRPr="00C46A76">
        <w:rPr>
          <w:rFonts w:ascii="Times New Roman" w:hAnsi="Times New Roman" w:cs="Times New Roman"/>
          <w:sz w:val="28"/>
          <w:szCs w:val="28"/>
          <w:lang w:val="lv-LV"/>
        </w:rPr>
        <w:t xml:space="preserve">– </w:t>
      </w:r>
      <w:r w:rsidRPr="00C46A76">
        <w:rPr>
          <w:rFonts w:ascii="Times New Roman" w:hAnsi="Times New Roman" w:cs="Times New Roman"/>
          <w:sz w:val="28"/>
          <w:szCs w:val="28"/>
          <w:lang w:val="lv-LV"/>
        </w:rPr>
        <w:t xml:space="preserve">trūkst vienotas metodikas, strukturētu rīku un vienotas pieejas, kā sagatavot </w:t>
      </w:r>
      <w:r w:rsidR="003D0A52">
        <w:rPr>
          <w:rFonts w:ascii="Times New Roman" w:hAnsi="Times New Roman" w:cs="Times New Roman"/>
          <w:sz w:val="28"/>
          <w:szCs w:val="28"/>
          <w:lang w:val="lv-LV"/>
        </w:rPr>
        <w:t>komersantus</w:t>
      </w:r>
      <w:r w:rsidR="003D0A52" w:rsidRPr="00C46A76">
        <w:rPr>
          <w:rFonts w:ascii="Times New Roman" w:hAnsi="Times New Roman" w:cs="Times New Roman"/>
          <w:sz w:val="28"/>
          <w:szCs w:val="28"/>
          <w:lang w:val="lv-LV"/>
        </w:rPr>
        <w:t xml:space="preserve"> </w:t>
      </w:r>
      <w:r w:rsidRPr="00C46A76">
        <w:rPr>
          <w:rFonts w:ascii="Times New Roman" w:hAnsi="Times New Roman" w:cs="Times New Roman"/>
          <w:sz w:val="28"/>
          <w:szCs w:val="28"/>
          <w:lang w:val="lv-LV"/>
        </w:rPr>
        <w:t>investoru prasībām un starptautiskai skaitļošanai. Atbalsta vide</w:t>
      </w:r>
      <w:r w:rsidR="00481D6F" w:rsidRPr="00C46A76">
        <w:rPr>
          <w:rFonts w:ascii="Times New Roman" w:hAnsi="Times New Roman" w:cs="Times New Roman"/>
          <w:sz w:val="28"/>
          <w:szCs w:val="28"/>
          <w:lang w:val="lv-LV"/>
        </w:rPr>
        <w:t xml:space="preserve"> joprojām</w:t>
      </w:r>
      <w:r w:rsidRPr="00C46A76">
        <w:rPr>
          <w:rFonts w:ascii="Times New Roman" w:hAnsi="Times New Roman" w:cs="Times New Roman"/>
          <w:sz w:val="28"/>
          <w:szCs w:val="28"/>
          <w:lang w:val="lv-LV"/>
        </w:rPr>
        <w:t xml:space="preserve"> ir </w:t>
      </w:r>
      <w:r w:rsidR="00B417F7" w:rsidRPr="00C46A76">
        <w:rPr>
          <w:rFonts w:ascii="Times New Roman" w:hAnsi="Times New Roman" w:cs="Times New Roman"/>
          <w:sz w:val="28"/>
          <w:szCs w:val="28"/>
          <w:lang w:val="lv-LV"/>
        </w:rPr>
        <w:t>vērtējama kā</w:t>
      </w:r>
      <w:r w:rsidRPr="00C46A76">
        <w:rPr>
          <w:rFonts w:ascii="Times New Roman" w:hAnsi="Times New Roman" w:cs="Times New Roman"/>
          <w:sz w:val="28"/>
          <w:szCs w:val="28"/>
          <w:lang w:val="lv-LV"/>
        </w:rPr>
        <w:t xml:space="preserve"> fragmentēta, un tajā novērojamas būtiskas atšķirības starp atbalsta organizāciju kompetencēm un pakalpojumu kvalitāti.</w:t>
      </w:r>
    </w:p>
    <w:p w14:paraId="388464F8" w14:textId="5374503A" w:rsidR="00BE5551" w:rsidRPr="00C46A76" w:rsidRDefault="00BE5551" w:rsidP="00432EC4">
      <w:pPr>
        <w:spacing w:line="276" w:lineRule="auto"/>
        <w:ind w:firstLine="567"/>
        <w:jc w:val="both"/>
        <w:rPr>
          <w:rFonts w:ascii="Times New Roman" w:hAnsi="Times New Roman" w:cs="Times New Roman"/>
          <w:sz w:val="28"/>
          <w:szCs w:val="28"/>
          <w:lang w:val="lv-LV"/>
        </w:rPr>
      </w:pPr>
      <w:r w:rsidRPr="00C46A76">
        <w:rPr>
          <w:rFonts w:ascii="Times New Roman" w:hAnsi="Times New Roman" w:cs="Times New Roman"/>
          <w:sz w:val="28"/>
          <w:szCs w:val="28"/>
          <w:lang w:val="lv-LV"/>
        </w:rPr>
        <w:t>Latvijā jau darbojas vairāki inovāciju centri un reģionālie tehnoloģiju parki</w:t>
      </w:r>
      <w:r w:rsidR="00E936FB" w:rsidRPr="00C46A76">
        <w:rPr>
          <w:rFonts w:ascii="Times New Roman" w:hAnsi="Times New Roman" w:cs="Times New Roman"/>
          <w:sz w:val="28"/>
          <w:szCs w:val="28"/>
          <w:lang w:val="lv-LV"/>
        </w:rPr>
        <w:t xml:space="preserve"> (piem., Latvijas Tehnoloģiskais centrs, Latvijas Tehnoloģiskais parks, Zinātnes un Inovāciju Parks, Ventspils augsto tehnoloģiju parks</w:t>
      </w:r>
      <w:r w:rsidR="00A7573F" w:rsidRPr="00C46A76">
        <w:rPr>
          <w:rFonts w:ascii="Times New Roman" w:hAnsi="Times New Roman" w:cs="Times New Roman"/>
          <w:sz w:val="28"/>
          <w:szCs w:val="28"/>
          <w:lang w:val="lv-LV"/>
        </w:rPr>
        <w:t xml:space="preserve"> u.c.</w:t>
      </w:r>
      <w:r w:rsidR="00E936FB" w:rsidRPr="00C46A76">
        <w:rPr>
          <w:rFonts w:ascii="Times New Roman" w:hAnsi="Times New Roman" w:cs="Times New Roman"/>
          <w:sz w:val="28"/>
          <w:szCs w:val="28"/>
          <w:lang w:val="lv-LV"/>
        </w:rPr>
        <w:t>)</w:t>
      </w:r>
      <w:r w:rsidRPr="00C46A76">
        <w:rPr>
          <w:rFonts w:ascii="Times New Roman" w:hAnsi="Times New Roman" w:cs="Times New Roman"/>
          <w:sz w:val="28"/>
          <w:szCs w:val="28"/>
          <w:lang w:val="lv-LV"/>
        </w:rPr>
        <w:t xml:space="preserve">, tomēr to darbības modeļi, pakalpojumu klāsts un kvalitātes standarti būtiski atšķiras. Daļa centru lielā mērā balstās projektu finansējumā, un nav izveidoti pietiekami ilgtspējīgi finansējuma modeļi, kas atbilstu Eiropas vadošo inovāciju </w:t>
      </w:r>
      <w:r w:rsidR="00864A03" w:rsidRPr="00C46A76">
        <w:rPr>
          <w:rFonts w:ascii="Times New Roman" w:hAnsi="Times New Roman" w:cs="Times New Roman"/>
          <w:sz w:val="28"/>
          <w:szCs w:val="28"/>
          <w:lang w:val="lv-LV"/>
        </w:rPr>
        <w:t xml:space="preserve">centru </w:t>
      </w:r>
      <w:r w:rsidRPr="00C46A76">
        <w:rPr>
          <w:rFonts w:ascii="Times New Roman" w:hAnsi="Times New Roman" w:cs="Times New Roman"/>
          <w:sz w:val="28"/>
          <w:szCs w:val="28"/>
          <w:lang w:val="lv-LV"/>
        </w:rPr>
        <w:t>praksei. Tāpat nepieciešama ciešāka sasai</w:t>
      </w:r>
      <w:r w:rsidR="0084584C" w:rsidRPr="00C46A76">
        <w:rPr>
          <w:rFonts w:ascii="Times New Roman" w:hAnsi="Times New Roman" w:cs="Times New Roman"/>
          <w:sz w:val="28"/>
          <w:szCs w:val="28"/>
          <w:lang w:val="lv-LV"/>
        </w:rPr>
        <w:t>s</w:t>
      </w:r>
      <w:r w:rsidRPr="00C46A76">
        <w:rPr>
          <w:rFonts w:ascii="Times New Roman" w:hAnsi="Times New Roman" w:cs="Times New Roman"/>
          <w:sz w:val="28"/>
          <w:szCs w:val="28"/>
          <w:lang w:val="lv-LV"/>
        </w:rPr>
        <w:t>te ar valsts viedās specializācijas (RIS3) prioritātēm, lai nodrošinātu specializētu atbalstu perspektīvākajās nozarēs un veicinātu starptautisku sadarbību, tostarp ar Igauniju un Lietuvu, kur jau definēti līdzīgi prioritārie sektori.</w:t>
      </w:r>
    </w:p>
    <w:p w14:paraId="3A01096E" w14:textId="601D21BB" w:rsidR="00E962C5" w:rsidRPr="00C46A76" w:rsidRDefault="00015EA6" w:rsidP="00432EC4">
      <w:pPr>
        <w:spacing w:line="276" w:lineRule="auto"/>
        <w:ind w:firstLine="567"/>
        <w:jc w:val="both"/>
        <w:rPr>
          <w:rFonts w:ascii="Times New Roman" w:hAnsi="Times New Roman" w:cs="Times New Roman"/>
          <w:sz w:val="28"/>
          <w:szCs w:val="28"/>
          <w:lang w:val="lv-LV"/>
        </w:rPr>
      </w:pPr>
      <w:r w:rsidRPr="00C46A76">
        <w:rPr>
          <w:rFonts w:ascii="Times New Roman" w:hAnsi="Times New Roman" w:cs="Times New Roman"/>
          <w:sz w:val="28"/>
          <w:szCs w:val="28"/>
          <w:lang w:val="lv-LV"/>
        </w:rPr>
        <w:t>2022. gadā atbilstoši Ministru kabineta apstiprinātājiem pasākumiem</w:t>
      </w:r>
      <w:r w:rsidR="00296945">
        <w:rPr>
          <w:rFonts w:ascii="Times New Roman" w:hAnsi="Times New Roman" w:cs="Times New Roman"/>
          <w:sz w:val="28"/>
          <w:szCs w:val="28"/>
          <w:lang w:val="lv-LV"/>
        </w:rPr>
        <w:t xml:space="preserve"> pētniecībai, attīstībai un inovācijai (</w:t>
      </w:r>
      <w:r w:rsidRPr="00C46A76">
        <w:rPr>
          <w:rFonts w:ascii="Times New Roman" w:hAnsi="Times New Roman" w:cs="Times New Roman"/>
          <w:sz w:val="28"/>
          <w:szCs w:val="28"/>
          <w:lang w:val="lv-LV"/>
        </w:rPr>
        <w:t>P&amp;A&amp;I</w:t>
      </w:r>
      <w:r w:rsidR="00296945">
        <w:rPr>
          <w:rFonts w:ascii="Times New Roman" w:hAnsi="Times New Roman" w:cs="Times New Roman"/>
          <w:sz w:val="28"/>
          <w:szCs w:val="28"/>
          <w:lang w:val="lv-LV"/>
        </w:rPr>
        <w:t>)</w:t>
      </w:r>
      <w:r w:rsidRPr="00C46A76">
        <w:rPr>
          <w:rFonts w:ascii="Times New Roman" w:hAnsi="Times New Roman" w:cs="Times New Roman"/>
          <w:sz w:val="28"/>
          <w:szCs w:val="28"/>
          <w:lang w:val="lv-LV"/>
        </w:rPr>
        <w:t xml:space="preserve"> pārvaldības modelim, kā arī RIS3 pilnveidošanai, ir izveidotas piecas RIS3 viedās specializācijas jomu vadības grupas. Lai veicinātu kopīgu mērķu sasniegšanu inovācijās, konkurētspēju un vispārēju reģionālo un ekonomisko attīstību, vadības grupas sastāvā tiek iekļauti asociāciju, kompetenču centru, izglītības un pētniecības iestāžu, ka arī ministriju deleģēti pārstāvji. Visas piecas vadības grupas līdz 2022. gada beigām izstrādājušas RIS3 jomu stratēģijas.</w:t>
      </w:r>
      <w:r w:rsidR="00BC1F1F" w:rsidRPr="00C46A76">
        <w:rPr>
          <w:rFonts w:ascii="Times New Roman" w:hAnsi="Times New Roman" w:cs="Times New Roman"/>
          <w:sz w:val="28"/>
          <w:szCs w:val="28"/>
          <w:lang w:val="lv-LV"/>
        </w:rPr>
        <w:t xml:space="preserve"> </w:t>
      </w:r>
      <w:r w:rsidR="00E962C5" w:rsidRPr="00C46A76">
        <w:rPr>
          <w:rFonts w:ascii="Times New Roman" w:hAnsi="Times New Roman" w:cs="Times New Roman"/>
          <w:sz w:val="28"/>
          <w:szCs w:val="28"/>
          <w:lang w:val="lv-LV"/>
        </w:rPr>
        <w:t xml:space="preserve">2024. gadā tika uzsākts RIS3 vadības grupu darbs un aktīvi uzsākta sadarbība visās vadības grupās par 2022.gadā izstrādāto stratēģiju un rīcības plānu aktualizēšanu un pilnveidošanu. Laika periodā no 2022. līdz 2024. gadam notikušas 46 RIS3 vadības grupu tikšanās. </w:t>
      </w:r>
    </w:p>
    <w:p w14:paraId="4A224773" w14:textId="085DD0DD" w:rsidR="00BE5551" w:rsidRPr="00C46A76" w:rsidRDefault="007C33F5" w:rsidP="00432EC4">
      <w:pPr>
        <w:spacing w:line="276" w:lineRule="auto"/>
        <w:ind w:firstLine="567"/>
        <w:jc w:val="both"/>
        <w:rPr>
          <w:rFonts w:ascii="Times New Roman" w:hAnsi="Times New Roman" w:cs="Times New Roman"/>
          <w:sz w:val="28"/>
          <w:szCs w:val="28"/>
          <w:lang w:val="lv-LV"/>
        </w:rPr>
      </w:pPr>
      <w:r w:rsidRPr="00C46A76">
        <w:rPr>
          <w:rFonts w:ascii="Times New Roman" w:hAnsi="Times New Roman" w:cs="Times New Roman"/>
          <w:sz w:val="28"/>
          <w:szCs w:val="28"/>
          <w:lang w:val="lv-LV"/>
        </w:rPr>
        <w:lastRenderedPageBreak/>
        <w:t xml:space="preserve">RIS3 </w:t>
      </w:r>
      <w:r w:rsidR="006A1C5D" w:rsidRPr="00C46A76">
        <w:rPr>
          <w:rFonts w:ascii="Times New Roman" w:hAnsi="Times New Roman" w:cs="Times New Roman"/>
          <w:sz w:val="28"/>
          <w:szCs w:val="28"/>
          <w:lang w:val="lv-LV"/>
        </w:rPr>
        <w:t>v</w:t>
      </w:r>
      <w:r w:rsidRPr="00C46A76">
        <w:rPr>
          <w:rFonts w:ascii="Times New Roman" w:hAnsi="Times New Roman" w:cs="Times New Roman"/>
          <w:sz w:val="28"/>
          <w:szCs w:val="28"/>
          <w:lang w:val="lv-LV"/>
        </w:rPr>
        <w:t>adības grupu pieprasījumi pēc finansējuma stratēģiju realizācijai rada</w:t>
      </w:r>
      <w:r w:rsidR="00BE5551" w:rsidRPr="00C46A76">
        <w:rPr>
          <w:rFonts w:ascii="Times New Roman" w:hAnsi="Times New Roman" w:cs="Times New Roman"/>
          <w:sz w:val="28"/>
          <w:szCs w:val="28"/>
          <w:lang w:val="lv-LV"/>
        </w:rPr>
        <w:t xml:space="preserve"> nepieciešamību pēc padziļinātas analīzes – pārskata par RIS3 jomām un augsta potenciāla tehnoloģijām, starptautisko inovāciju centru darbības salīdzinājuma un finansējuma modeļu </w:t>
      </w:r>
      <w:proofErr w:type="spellStart"/>
      <w:r w:rsidR="00BE5551" w:rsidRPr="00C46A76">
        <w:rPr>
          <w:rFonts w:ascii="Times New Roman" w:hAnsi="Times New Roman" w:cs="Times New Roman"/>
          <w:sz w:val="28"/>
          <w:szCs w:val="28"/>
          <w:lang w:val="lv-LV"/>
        </w:rPr>
        <w:t>izvērtējuma</w:t>
      </w:r>
      <w:proofErr w:type="spellEnd"/>
      <w:r w:rsidR="00BE5551" w:rsidRPr="00C46A76">
        <w:rPr>
          <w:rFonts w:ascii="Times New Roman" w:hAnsi="Times New Roman" w:cs="Times New Roman"/>
          <w:sz w:val="28"/>
          <w:szCs w:val="28"/>
          <w:lang w:val="lv-LV"/>
        </w:rPr>
        <w:t>, kā arī universitāšu investīciju plānu sasaistes ar RIS3 ieviešanu. Šādu izpētes un zināšanu bāzi šobrīd pieejamā infrastruktūra pilnībā nenodrošina, kas ierobežo ekosistēmas spēju konsekventi attīstīties un piesaistīt nozīmīgas investīcijas.</w:t>
      </w:r>
    </w:p>
    <w:p w14:paraId="201BD9F3" w14:textId="726D77FA" w:rsidR="00BE5551" w:rsidRPr="00C46A76" w:rsidRDefault="00E16AD9" w:rsidP="00432EC4">
      <w:pPr>
        <w:spacing w:line="276" w:lineRule="auto"/>
        <w:ind w:firstLine="567"/>
        <w:jc w:val="both"/>
        <w:rPr>
          <w:rFonts w:ascii="Times New Roman" w:hAnsi="Times New Roman" w:cs="Times New Roman"/>
          <w:sz w:val="28"/>
          <w:szCs w:val="28"/>
          <w:lang w:val="lv-LV"/>
        </w:rPr>
      </w:pPr>
      <w:r>
        <w:rPr>
          <w:rFonts w:ascii="Times New Roman" w:hAnsi="Times New Roman" w:cs="Times New Roman"/>
          <w:sz w:val="28"/>
          <w:szCs w:val="28"/>
          <w:lang w:val="lv-LV"/>
        </w:rPr>
        <w:t xml:space="preserve">Ņemot vērā minēto secināms, ka </w:t>
      </w:r>
      <w:proofErr w:type="spellStart"/>
      <w:r w:rsidR="00165840">
        <w:rPr>
          <w:rFonts w:ascii="Times New Roman" w:hAnsi="Times New Roman" w:cs="Times New Roman"/>
          <w:sz w:val="28"/>
          <w:szCs w:val="28"/>
          <w:lang w:val="lv-LV"/>
        </w:rPr>
        <w:t>jaunuzņēmumu</w:t>
      </w:r>
      <w:proofErr w:type="spellEnd"/>
      <w:r w:rsidR="00165840">
        <w:rPr>
          <w:rFonts w:ascii="Times New Roman" w:hAnsi="Times New Roman" w:cs="Times New Roman"/>
          <w:sz w:val="28"/>
          <w:szCs w:val="28"/>
          <w:lang w:val="lv-LV"/>
        </w:rPr>
        <w:t xml:space="preserve"> ekosistēmas stipr</w:t>
      </w:r>
      <w:r w:rsidR="00210464">
        <w:rPr>
          <w:rFonts w:ascii="Times New Roman" w:hAnsi="Times New Roman" w:cs="Times New Roman"/>
          <w:sz w:val="28"/>
          <w:szCs w:val="28"/>
          <w:lang w:val="lv-LV"/>
        </w:rPr>
        <w:t>i</w:t>
      </w:r>
      <w:r w:rsidR="00165840">
        <w:rPr>
          <w:rFonts w:ascii="Times New Roman" w:hAnsi="Times New Roman" w:cs="Times New Roman"/>
          <w:sz w:val="28"/>
          <w:szCs w:val="28"/>
          <w:lang w:val="lv-LV"/>
        </w:rPr>
        <w:t>nāšanai un turpmākai attīstībai nepieciešams</w:t>
      </w:r>
      <w:r>
        <w:rPr>
          <w:rFonts w:ascii="Times New Roman" w:hAnsi="Times New Roman" w:cs="Times New Roman"/>
          <w:sz w:val="28"/>
          <w:szCs w:val="28"/>
          <w:lang w:val="lv-LV"/>
        </w:rPr>
        <w:t xml:space="preserve"> </w:t>
      </w:r>
      <w:r w:rsidR="00B14530">
        <w:rPr>
          <w:rFonts w:ascii="Times New Roman" w:hAnsi="Times New Roman" w:cs="Times New Roman"/>
          <w:sz w:val="28"/>
          <w:szCs w:val="28"/>
          <w:lang w:val="lv-LV"/>
        </w:rPr>
        <w:t xml:space="preserve">nodrošināt </w:t>
      </w:r>
      <w:r w:rsidR="00B923FA">
        <w:rPr>
          <w:rFonts w:ascii="Times New Roman" w:hAnsi="Times New Roman" w:cs="Times New Roman"/>
          <w:sz w:val="28"/>
          <w:szCs w:val="28"/>
          <w:lang w:val="lv-LV"/>
        </w:rPr>
        <w:t xml:space="preserve">dažādotus atbalsta </w:t>
      </w:r>
      <w:r w:rsidR="00210464">
        <w:rPr>
          <w:rFonts w:ascii="Times New Roman" w:hAnsi="Times New Roman" w:cs="Times New Roman"/>
          <w:sz w:val="28"/>
          <w:szCs w:val="28"/>
          <w:lang w:val="lv-LV"/>
        </w:rPr>
        <w:t>mehānismus un sadarbības formas</w:t>
      </w:r>
      <w:r w:rsidR="00BF1399">
        <w:rPr>
          <w:rFonts w:ascii="Times New Roman" w:hAnsi="Times New Roman" w:cs="Times New Roman"/>
          <w:sz w:val="28"/>
          <w:szCs w:val="28"/>
          <w:lang w:val="lv-LV"/>
        </w:rPr>
        <w:t xml:space="preserve">, proti, </w:t>
      </w:r>
      <w:r w:rsidR="00BF1399" w:rsidRPr="00BF1399">
        <w:rPr>
          <w:rFonts w:ascii="Times New Roman" w:hAnsi="Times New Roman" w:cs="Times New Roman"/>
          <w:sz w:val="28"/>
          <w:szCs w:val="28"/>
          <w:lang w:val="lv-LV"/>
        </w:rPr>
        <w:t xml:space="preserve">ir būtiski jākāpina </w:t>
      </w:r>
      <w:proofErr w:type="spellStart"/>
      <w:r w:rsidR="00BF1399" w:rsidRPr="00BF1399">
        <w:rPr>
          <w:rFonts w:ascii="Times New Roman" w:hAnsi="Times New Roman" w:cs="Times New Roman"/>
          <w:sz w:val="28"/>
          <w:szCs w:val="28"/>
          <w:lang w:val="lv-LV"/>
        </w:rPr>
        <w:t>jaunuzņēmumu</w:t>
      </w:r>
      <w:proofErr w:type="spellEnd"/>
      <w:r w:rsidR="00BF1399" w:rsidRPr="00BF1399">
        <w:rPr>
          <w:rFonts w:ascii="Times New Roman" w:hAnsi="Times New Roman" w:cs="Times New Roman"/>
          <w:sz w:val="28"/>
          <w:szCs w:val="28"/>
          <w:lang w:val="lv-LV"/>
        </w:rPr>
        <w:t xml:space="preserve"> atbalsta aktivitātes un jāpiesaista gan privātais, gan valsts pārvaldē esošais finansējums, </w:t>
      </w:r>
      <w:r w:rsidR="00BF1399">
        <w:rPr>
          <w:rFonts w:ascii="Times New Roman" w:hAnsi="Times New Roman" w:cs="Times New Roman"/>
          <w:sz w:val="28"/>
          <w:szCs w:val="28"/>
          <w:lang w:val="lv-LV"/>
        </w:rPr>
        <w:t xml:space="preserve">kā arī </w:t>
      </w:r>
      <w:r w:rsidR="00F2025C">
        <w:rPr>
          <w:rFonts w:ascii="Times New Roman" w:hAnsi="Times New Roman" w:cs="Times New Roman"/>
          <w:sz w:val="28"/>
          <w:szCs w:val="28"/>
          <w:lang w:val="lv-LV"/>
        </w:rPr>
        <w:t xml:space="preserve">jāveicina </w:t>
      </w:r>
      <w:proofErr w:type="spellStart"/>
      <w:r w:rsidR="00F2025C">
        <w:rPr>
          <w:rFonts w:ascii="Times New Roman" w:hAnsi="Times New Roman" w:cs="Times New Roman"/>
          <w:sz w:val="28"/>
          <w:szCs w:val="28"/>
          <w:lang w:val="lv-LV"/>
        </w:rPr>
        <w:t>nefinanšu</w:t>
      </w:r>
      <w:proofErr w:type="spellEnd"/>
      <w:r w:rsidR="00F2025C">
        <w:rPr>
          <w:rFonts w:ascii="Times New Roman" w:hAnsi="Times New Roman" w:cs="Times New Roman"/>
          <w:sz w:val="28"/>
          <w:szCs w:val="28"/>
          <w:lang w:val="lv-LV"/>
        </w:rPr>
        <w:t xml:space="preserve"> atbalsta pi</w:t>
      </w:r>
      <w:r w:rsidR="00541646">
        <w:rPr>
          <w:rFonts w:ascii="Times New Roman" w:hAnsi="Times New Roman" w:cs="Times New Roman"/>
          <w:sz w:val="28"/>
          <w:szCs w:val="28"/>
          <w:lang w:val="lv-LV"/>
        </w:rPr>
        <w:t>e</w:t>
      </w:r>
      <w:r w:rsidR="00F2025C">
        <w:rPr>
          <w:rFonts w:ascii="Times New Roman" w:hAnsi="Times New Roman" w:cs="Times New Roman"/>
          <w:sz w:val="28"/>
          <w:szCs w:val="28"/>
          <w:lang w:val="lv-LV"/>
        </w:rPr>
        <w:t>saiste</w:t>
      </w:r>
      <w:r w:rsidR="00F60724">
        <w:rPr>
          <w:rFonts w:ascii="Times New Roman" w:hAnsi="Times New Roman" w:cs="Times New Roman"/>
          <w:sz w:val="28"/>
          <w:szCs w:val="28"/>
          <w:lang w:val="lv-LV"/>
        </w:rPr>
        <w:t xml:space="preserve">, </w:t>
      </w:r>
      <w:r w:rsidR="00BF1399" w:rsidRPr="00BF1399">
        <w:rPr>
          <w:rFonts w:ascii="Times New Roman" w:hAnsi="Times New Roman" w:cs="Times New Roman"/>
          <w:sz w:val="28"/>
          <w:szCs w:val="28"/>
          <w:lang w:val="lv-LV"/>
        </w:rPr>
        <w:t xml:space="preserve">lai sniegtu ieguldījumu kopējā Latvijas tautsaimniecības attīstībā. Ņemot vērā minēto, papildus jau esošajam </w:t>
      </w:r>
      <w:proofErr w:type="spellStart"/>
      <w:r w:rsidR="00BF1399" w:rsidRPr="00BF1399">
        <w:rPr>
          <w:rFonts w:ascii="Times New Roman" w:hAnsi="Times New Roman" w:cs="Times New Roman"/>
          <w:sz w:val="28"/>
          <w:szCs w:val="28"/>
          <w:lang w:val="lv-LV"/>
        </w:rPr>
        <w:t>jaunuzņēmumu</w:t>
      </w:r>
      <w:proofErr w:type="spellEnd"/>
      <w:r w:rsidR="00BF1399" w:rsidRPr="00BF1399">
        <w:rPr>
          <w:rFonts w:ascii="Times New Roman" w:hAnsi="Times New Roman" w:cs="Times New Roman"/>
          <w:sz w:val="28"/>
          <w:szCs w:val="28"/>
          <w:lang w:val="lv-LV"/>
        </w:rPr>
        <w:t xml:space="preserve"> atbalsta piešķiršanas regulējumam, jānosaka jauni, vienkāršoti sadarbības veidi, kas nodrošinātu </w:t>
      </w:r>
      <w:proofErr w:type="spellStart"/>
      <w:r w:rsidR="00BF1399" w:rsidRPr="00BF1399">
        <w:rPr>
          <w:rFonts w:ascii="Times New Roman" w:hAnsi="Times New Roman" w:cs="Times New Roman"/>
          <w:sz w:val="28"/>
          <w:szCs w:val="28"/>
          <w:lang w:val="lv-LV"/>
        </w:rPr>
        <w:t>jaunuzņēmumu</w:t>
      </w:r>
      <w:proofErr w:type="spellEnd"/>
      <w:r w:rsidR="00BF1399" w:rsidRPr="00BF1399">
        <w:rPr>
          <w:rFonts w:ascii="Times New Roman" w:hAnsi="Times New Roman" w:cs="Times New Roman"/>
          <w:sz w:val="28"/>
          <w:szCs w:val="28"/>
          <w:lang w:val="lv-LV"/>
        </w:rPr>
        <w:t xml:space="preserve"> kopienai pielāgotu iesaisti Latvijas tautsaimniecības attīstībā.</w:t>
      </w:r>
      <w:r w:rsidR="00210464">
        <w:rPr>
          <w:rFonts w:ascii="Times New Roman" w:hAnsi="Times New Roman" w:cs="Times New Roman"/>
          <w:sz w:val="28"/>
          <w:szCs w:val="28"/>
          <w:lang w:val="lv-LV"/>
        </w:rPr>
        <w:t xml:space="preserve"> </w:t>
      </w:r>
      <w:r w:rsidR="004D5443">
        <w:rPr>
          <w:rFonts w:ascii="Times New Roman" w:hAnsi="Times New Roman" w:cs="Times New Roman"/>
          <w:sz w:val="28"/>
          <w:szCs w:val="28"/>
          <w:lang w:val="lv-LV"/>
        </w:rPr>
        <w:t>Tāpat arī</w:t>
      </w:r>
      <w:r w:rsidR="00BE5551" w:rsidRPr="00C46A76" w:rsidDel="009F63EB">
        <w:rPr>
          <w:rFonts w:ascii="Times New Roman" w:hAnsi="Times New Roman" w:cs="Times New Roman"/>
          <w:sz w:val="28"/>
          <w:szCs w:val="28"/>
          <w:lang w:val="lv-LV"/>
        </w:rPr>
        <w:t xml:space="preserve"> </w:t>
      </w:r>
      <w:r w:rsidR="00625F02">
        <w:rPr>
          <w:rFonts w:ascii="Times New Roman" w:hAnsi="Times New Roman" w:cs="Times New Roman"/>
          <w:sz w:val="28"/>
          <w:szCs w:val="28"/>
          <w:lang w:val="lv-LV"/>
        </w:rPr>
        <w:t>identificēto</w:t>
      </w:r>
      <w:r w:rsidR="00BE5551" w:rsidRPr="00C46A76">
        <w:rPr>
          <w:rFonts w:ascii="Times New Roman" w:hAnsi="Times New Roman" w:cs="Times New Roman"/>
          <w:sz w:val="28"/>
          <w:szCs w:val="28"/>
          <w:lang w:val="lv-LV"/>
        </w:rPr>
        <w:t xml:space="preserve"> izaicinājumu risināšanai nepieciešams vienots, zināšanās balstīts ietvars – metodikas, rīki, apmācības un koordinēti inovāciju centru darbības principi, kas stiprinātu </w:t>
      </w:r>
      <w:r w:rsidR="003D0A52">
        <w:rPr>
          <w:rFonts w:ascii="Times New Roman" w:hAnsi="Times New Roman" w:cs="Times New Roman"/>
          <w:sz w:val="28"/>
          <w:szCs w:val="28"/>
          <w:lang w:val="lv-LV"/>
        </w:rPr>
        <w:t>komersantu</w:t>
      </w:r>
      <w:r w:rsidR="003D0A52" w:rsidRPr="00C46A76">
        <w:rPr>
          <w:rFonts w:ascii="Times New Roman" w:hAnsi="Times New Roman" w:cs="Times New Roman"/>
          <w:sz w:val="28"/>
          <w:szCs w:val="28"/>
          <w:lang w:val="lv-LV"/>
        </w:rPr>
        <w:t xml:space="preserve"> </w:t>
      </w:r>
      <w:r w:rsidR="00BE5551" w:rsidRPr="00C46A76">
        <w:rPr>
          <w:rFonts w:ascii="Times New Roman" w:hAnsi="Times New Roman" w:cs="Times New Roman"/>
          <w:sz w:val="28"/>
          <w:szCs w:val="28"/>
          <w:lang w:val="lv-LV"/>
        </w:rPr>
        <w:t>kapacitāti, nodrošinātu stabilāku atbalsta sistēmu un veicinātu Latvijas starptautisko konkurētspēju inovāciju un investīciju piesaistes jomā.</w:t>
      </w:r>
      <w:r w:rsidR="00E90E35">
        <w:rPr>
          <w:rFonts w:ascii="Times New Roman" w:hAnsi="Times New Roman" w:cs="Times New Roman"/>
          <w:sz w:val="28"/>
          <w:szCs w:val="28"/>
          <w:lang w:val="lv-LV"/>
        </w:rPr>
        <w:t xml:space="preserve"> </w:t>
      </w:r>
      <w:r w:rsidR="003F5FBF">
        <w:rPr>
          <w:rFonts w:ascii="Times New Roman" w:hAnsi="Times New Roman" w:cs="Times New Roman"/>
          <w:sz w:val="28"/>
          <w:szCs w:val="28"/>
          <w:lang w:val="lv-LV"/>
        </w:rPr>
        <w:t>Tādejādi sadarbība ar EIB</w:t>
      </w:r>
      <w:r w:rsidR="005A22FB">
        <w:rPr>
          <w:rFonts w:ascii="Times New Roman" w:hAnsi="Times New Roman" w:cs="Times New Roman"/>
          <w:sz w:val="28"/>
          <w:szCs w:val="28"/>
          <w:lang w:val="lv-LV"/>
        </w:rPr>
        <w:t xml:space="preserve"> tiek vērtēta kā būtisks ieguldījums </w:t>
      </w:r>
      <w:r w:rsidR="00523B53">
        <w:rPr>
          <w:rFonts w:ascii="Times New Roman" w:hAnsi="Times New Roman" w:cs="Times New Roman"/>
          <w:sz w:val="28"/>
          <w:szCs w:val="28"/>
          <w:lang w:val="lv-LV"/>
        </w:rPr>
        <w:t xml:space="preserve">visas </w:t>
      </w:r>
      <w:proofErr w:type="spellStart"/>
      <w:r w:rsidR="00523B53">
        <w:rPr>
          <w:rFonts w:ascii="Times New Roman" w:hAnsi="Times New Roman" w:cs="Times New Roman"/>
          <w:sz w:val="28"/>
          <w:szCs w:val="28"/>
          <w:lang w:val="lv-LV"/>
        </w:rPr>
        <w:t>jaunuzņēmumu</w:t>
      </w:r>
      <w:proofErr w:type="spellEnd"/>
      <w:r w:rsidR="00523B53">
        <w:rPr>
          <w:rFonts w:ascii="Times New Roman" w:hAnsi="Times New Roman" w:cs="Times New Roman"/>
          <w:sz w:val="28"/>
          <w:szCs w:val="28"/>
          <w:lang w:val="lv-LV"/>
        </w:rPr>
        <w:t xml:space="preserve"> ekosistēmas </w:t>
      </w:r>
      <w:r w:rsidR="00637CD8">
        <w:rPr>
          <w:rFonts w:ascii="Times New Roman" w:hAnsi="Times New Roman" w:cs="Times New Roman"/>
          <w:sz w:val="28"/>
          <w:szCs w:val="28"/>
          <w:lang w:val="lv-LV"/>
        </w:rPr>
        <w:t>ilgtermiņa izaugsme</w:t>
      </w:r>
      <w:r w:rsidR="00037A5B">
        <w:rPr>
          <w:rFonts w:ascii="Times New Roman" w:hAnsi="Times New Roman" w:cs="Times New Roman"/>
          <w:sz w:val="28"/>
          <w:szCs w:val="28"/>
          <w:lang w:val="lv-LV"/>
        </w:rPr>
        <w:t>i</w:t>
      </w:r>
      <w:r w:rsidR="00733462">
        <w:rPr>
          <w:rFonts w:ascii="Times New Roman" w:hAnsi="Times New Roman" w:cs="Times New Roman"/>
          <w:sz w:val="28"/>
          <w:szCs w:val="28"/>
          <w:lang w:val="lv-LV"/>
        </w:rPr>
        <w:t>.</w:t>
      </w:r>
      <w:r w:rsidR="00637CD8">
        <w:rPr>
          <w:rFonts w:ascii="Times New Roman" w:hAnsi="Times New Roman" w:cs="Times New Roman"/>
          <w:sz w:val="28"/>
          <w:szCs w:val="28"/>
          <w:lang w:val="lv-LV"/>
        </w:rPr>
        <w:t xml:space="preserve"> </w:t>
      </w:r>
    </w:p>
    <w:p w14:paraId="67850A94" w14:textId="265EF6B6" w:rsidR="00BE5551" w:rsidRPr="00C46A76" w:rsidRDefault="00BE5551" w:rsidP="00432EC4">
      <w:pPr>
        <w:pStyle w:val="Heading1"/>
        <w:spacing w:after="240"/>
        <w:ind w:left="0" w:firstLine="567"/>
        <w:rPr>
          <w:rFonts w:cs="Times New Roman"/>
          <w:sz w:val="28"/>
          <w:szCs w:val="28"/>
        </w:rPr>
      </w:pPr>
      <w:r w:rsidRPr="00C46A76">
        <w:rPr>
          <w:rFonts w:cs="Times New Roman"/>
          <w:sz w:val="28"/>
          <w:szCs w:val="28"/>
        </w:rPr>
        <w:t>Sadarbības līgum</w:t>
      </w:r>
      <w:r w:rsidR="0053606B" w:rsidRPr="00C46A76">
        <w:rPr>
          <w:rFonts w:cs="Times New Roman"/>
          <w:sz w:val="28"/>
          <w:szCs w:val="28"/>
        </w:rPr>
        <w:t>i</w:t>
      </w:r>
    </w:p>
    <w:p w14:paraId="70E5853E" w14:textId="6CA0B099" w:rsidR="00F82623" w:rsidRPr="00C46A76" w:rsidRDefault="00643B45" w:rsidP="00432EC4">
      <w:pPr>
        <w:spacing w:line="276" w:lineRule="auto"/>
        <w:ind w:firstLine="567"/>
        <w:jc w:val="both"/>
        <w:rPr>
          <w:rFonts w:ascii="Times New Roman" w:hAnsi="Times New Roman" w:cs="Times New Roman"/>
          <w:sz w:val="28"/>
          <w:szCs w:val="28"/>
          <w:lang w:val="lv-LV"/>
        </w:rPr>
      </w:pPr>
      <w:r w:rsidRPr="00C46A76">
        <w:rPr>
          <w:rFonts w:ascii="Times New Roman" w:hAnsi="Times New Roman" w:cs="Times New Roman"/>
          <w:sz w:val="28"/>
          <w:szCs w:val="28"/>
          <w:lang w:val="lv-LV"/>
        </w:rPr>
        <w:t xml:space="preserve">Lai atbalstītu RIS3 jomu </w:t>
      </w:r>
      <w:r w:rsidR="003D0A52">
        <w:rPr>
          <w:rFonts w:ascii="Times New Roman" w:hAnsi="Times New Roman" w:cs="Times New Roman"/>
          <w:sz w:val="28"/>
          <w:szCs w:val="28"/>
          <w:lang w:val="lv-LV"/>
        </w:rPr>
        <w:t>komersantus</w:t>
      </w:r>
      <w:r w:rsidR="003D0A52" w:rsidRPr="00C46A76">
        <w:rPr>
          <w:rFonts w:ascii="Times New Roman" w:hAnsi="Times New Roman" w:cs="Times New Roman"/>
          <w:sz w:val="28"/>
          <w:szCs w:val="28"/>
          <w:lang w:val="lv-LV"/>
        </w:rPr>
        <w:t xml:space="preserve"> </w:t>
      </w:r>
      <w:r w:rsidRPr="00C46A76">
        <w:rPr>
          <w:rFonts w:ascii="Times New Roman" w:hAnsi="Times New Roman" w:cs="Times New Roman"/>
          <w:sz w:val="28"/>
          <w:szCs w:val="28"/>
          <w:lang w:val="lv-LV"/>
        </w:rPr>
        <w:t xml:space="preserve">un pētniecības iestādes, LIAA uztur pastāvīgu dialogu ar RIS3 </w:t>
      </w:r>
      <w:r w:rsidR="0009521E" w:rsidRPr="00C46A76">
        <w:rPr>
          <w:rFonts w:ascii="Times New Roman" w:hAnsi="Times New Roman" w:cs="Times New Roman"/>
          <w:sz w:val="28"/>
          <w:szCs w:val="28"/>
          <w:lang w:val="lv-LV"/>
        </w:rPr>
        <w:t>v</w:t>
      </w:r>
      <w:r w:rsidRPr="00C46A76">
        <w:rPr>
          <w:rFonts w:ascii="Times New Roman" w:hAnsi="Times New Roman" w:cs="Times New Roman"/>
          <w:sz w:val="28"/>
          <w:szCs w:val="28"/>
          <w:lang w:val="lv-LV"/>
        </w:rPr>
        <w:t xml:space="preserve">adības grupām, kas konstatē, ka sistemātiska pieeja investīciju piesaistei jomas, kas ir jaunas un strauji augošas, bet ar augstāku riska pakāpi, ir kritisks faktors straujākai nozares izaugsmei. </w:t>
      </w:r>
      <w:r w:rsidR="00F82623" w:rsidRPr="00C46A76">
        <w:rPr>
          <w:rFonts w:ascii="Times New Roman" w:hAnsi="Times New Roman" w:cs="Times New Roman"/>
          <w:sz w:val="28"/>
          <w:szCs w:val="28"/>
          <w:lang w:val="lv-LV"/>
        </w:rPr>
        <w:t xml:space="preserve">Vienlaikus novērojams, ka lai sasniegtu augstākus rezultātus </w:t>
      </w:r>
      <w:r w:rsidR="00723798" w:rsidRPr="00C46A76">
        <w:rPr>
          <w:rFonts w:ascii="Times New Roman" w:hAnsi="Times New Roman" w:cs="Times New Roman"/>
          <w:sz w:val="28"/>
          <w:szCs w:val="28"/>
          <w:lang w:val="lv-LV"/>
        </w:rPr>
        <w:t xml:space="preserve">RIS3 </w:t>
      </w:r>
      <w:r w:rsidR="00F82623" w:rsidRPr="00C46A76">
        <w:rPr>
          <w:rFonts w:ascii="Times New Roman" w:hAnsi="Times New Roman" w:cs="Times New Roman"/>
          <w:sz w:val="28"/>
          <w:szCs w:val="28"/>
          <w:lang w:val="lv-LV"/>
        </w:rPr>
        <w:t xml:space="preserve">stratēģiju ieviešanā, būtisks nosacījums ir </w:t>
      </w:r>
      <w:r w:rsidR="005F74F7" w:rsidRPr="00C46A76">
        <w:rPr>
          <w:rFonts w:ascii="Times New Roman" w:hAnsi="Times New Roman" w:cs="Times New Roman"/>
          <w:sz w:val="28"/>
          <w:szCs w:val="28"/>
          <w:lang w:val="lv-LV"/>
        </w:rPr>
        <w:t>novērtēt š</w:t>
      </w:r>
      <w:r w:rsidR="00723798" w:rsidRPr="00C46A76">
        <w:rPr>
          <w:rFonts w:ascii="Times New Roman" w:hAnsi="Times New Roman" w:cs="Times New Roman"/>
          <w:sz w:val="28"/>
          <w:szCs w:val="28"/>
          <w:lang w:val="lv-LV"/>
        </w:rPr>
        <w:t xml:space="preserve">o </w:t>
      </w:r>
      <w:r w:rsidR="000F4CBF" w:rsidRPr="00C46A76">
        <w:rPr>
          <w:rFonts w:ascii="Times New Roman" w:hAnsi="Times New Roman" w:cs="Times New Roman"/>
          <w:sz w:val="28"/>
          <w:szCs w:val="28"/>
          <w:lang w:val="lv-LV"/>
        </w:rPr>
        <w:t>stratēģiju konkurēts</w:t>
      </w:r>
      <w:r w:rsidR="003A116C" w:rsidRPr="00C46A76">
        <w:rPr>
          <w:rFonts w:ascii="Times New Roman" w:hAnsi="Times New Roman" w:cs="Times New Roman"/>
          <w:sz w:val="28"/>
          <w:szCs w:val="28"/>
          <w:lang w:val="lv-LV"/>
        </w:rPr>
        <w:t>p</w:t>
      </w:r>
      <w:r w:rsidR="000F4CBF" w:rsidRPr="00C46A76">
        <w:rPr>
          <w:rFonts w:ascii="Times New Roman" w:hAnsi="Times New Roman" w:cs="Times New Roman"/>
          <w:sz w:val="28"/>
          <w:szCs w:val="28"/>
          <w:lang w:val="lv-LV"/>
        </w:rPr>
        <w:t>ējas aspektus</w:t>
      </w:r>
      <w:r w:rsidR="002F10EA" w:rsidRPr="00C46A76">
        <w:rPr>
          <w:rFonts w:ascii="Times New Roman" w:hAnsi="Times New Roman" w:cs="Times New Roman"/>
          <w:sz w:val="28"/>
          <w:szCs w:val="28"/>
          <w:lang w:val="lv-LV"/>
        </w:rPr>
        <w:t>.</w:t>
      </w:r>
    </w:p>
    <w:p w14:paraId="198ED96F" w14:textId="1BDA5843" w:rsidR="002E3755" w:rsidRPr="00C46A76" w:rsidRDefault="002E3755" w:rsidP="00432EC4">
      <w:pPr>
        <w:spacing w:line="276" w:lineRule="auto"/>
        <w:ind w:firstLine="567"/>
        <w:jc w:val="both"/>
        <w:rPr>
          <w:rFonts w:ascii="Times New Roman" w:hAnsi="Times New Roman" w:cs="Times New Roman"/>
          <w:sz w:val="28"/>
          <w:szCs w:val="28"/>
          <w:lang w:val="lv-LV"/>
        </w:rPr>
      </w:pPr>
      <w:r w:rsidRPr="00C46A76">
        <w:rPr>
          <w:rFonts w:ascii="Times New Roman" w:hAnsi="Times New Roman" w:cs="Times New Roman"/>
          <w:sz w:val="28"/>
          <w:szCs w:val="28"/>
          <w:lang w:val="lv-LV"/>
        </w:rPr>
        <w:t>Tajā pašā laikā, lai sasniegtu augstākus rezultātus RIS3 stratēģiju ieviešanā, ir būtiski novērtēt šo stratēģiju konkurētspēju, mērogojamību un potenciālu starptautiskā kontekstā. Šim nolūkam nepieciešama starptautiska ekspertīze, kas ļautu izvērtēt, vai esošās stratēģijas ir mērogojamas, kā arī identificēt konkrētas darbības, kas nepieciešamas to veiksmīgai mērogošanai un starptautiskas konkurētspējas stiprināšanai.</w:t>
      </w:r>
    </w:p>
    <w:p w14:paraId="223FF8AD" w14:textId="7AAFE377" w:rsidR="00AD2A95" w:rsidRPr="00C46A76" w:rsidRDefault="00643B45" w:rsidP="00432EC4">
      <w:pPr>
        <w:pStyle w:val="NormalWeb"/>
        <w:ind w:firstLine="567"/>
        <w:jc w:val="both"/>
        <w:rPr>
          <w:sz w:val="28"/>
          <w:szCs w:val="28"/>
        </w:rPr>
      </w:pPr>
      <w:r w:rsidRPr="00C46A76">
        <w:rPr>
          <w:sz w:val="28"/>
          <w:szCs w:val="28"/>
        </w:rPr>
        <w:t xml:space="preserve">EIB piedāvā konsultāciju atbalstu valstīm, kas izvērtē stratēģijas investīciju piesaistei ekonomikas izaugsmei. </w:t>
      </w:r>
      <w:r w:rsidR="00AD2A95" w:rsidRPr="00C46A76">
        <w:rPr>
          <w:sz w:val="28"/>
          <w:szCs w:val="28"/>
        </w:rPr>
        <w:t xml:space="preserve">EIB sniedz ekspertīzi projektos un stratēģijās, kas </w:t>
      </w:r>
      <w:r w:rsidR="00AD2A95" w:rsidRPr="00C46A76">
        <w:rPr>
          <w:sz w:val="28"/>
          <w:szCs w:val="28"/>
        </w:rPr>
        <w:lastRenderedPageBreak/>
        <w:t>veicina ekonomikas izaugsmi, inovācijas, ilgtspēju un reģionālo attīstību. EIB</w:t>
      </w:r>
      <w:r w:rsidR="006F7E09">
        <w:rPr>
          <w:rStyle w:val="FootnoteReference"/>
          <w:sz w:val="28"/>
          <w:szCs w:val="28"/>
        </w:rPr>
        <w:footnoteReference w:id="5"/>
      </w:r>
      <w:r w:rsidR="00AD2A95" w:rsidRPr="00C46A76">
        <w:rPr>
          <w:sz w:val="28"/>
          <w:szCs w:val="28"/>
        </w:rPr>
        <w:t xml:space="preserve"> atbalsts ietver:</w:t>
      </w:r>
    </w:p>
    <w:p w14:paraId="0B33C045" w14:textId="77777777" w:rsidR="00AD2A95" w:rsidRPr="008148E4" w:rsidRDefault="00AD2A95" w:rsidP="00791C69">
      <w:pPr>
        <w:pStyle w:val="NormalWeb"/>
        <w:numPr>
          <w:ilvl w:val="0"/>
          <w:numId w:val="37"/>
        </w:numPr>
        <w:spacing w:before="120" w:beforeAutospacing="0"/>
        <w:jc w:val="both"/>
        <w:rPr>
          <w:sz w:val="28"/>
          <w:szCs w:val="28"/>
        </w:rPr>
      </w:pPr>
      <w:r w:rsidRPr="008148E4">
        <w:rPr>
          <w:sz w:val="28"/>
          <w:szCs w:val="28"/>
        </w:rPr>
        <w:t>stratēģiju un projektu sagatavošanas, tehniskās un finanšu dzīvotspējas izvērtēšanu;</w:t>
      </w:r>
    </w:p>
    <w:p w14:paraId="5B63CC1D" w14:textId="2A5D7952" w:rsidR="00AD2A95" w:rsidRPr="008148E4" w:rsidRDefault="00AD2A95" w:rsidP="00791C69">
      <w:pPr>
        <w:pStyle w:val="NormalWeb"/>
        <w:numPr>
          <w:ilvl w:val="0"/>
          <w:numId w:val="37"/>
        </w:numPr>
        <w:spacing w:before="120" w:beforeAutospacing="0"/>
        <w:jc w:val="both"/>
        <w:rPr>
          <w:sz w:val="28"/>
          <w:szCs w:val="28"/>
        </w:rPr>
      </w:pPr>
      <w:r w:rsidRPr="008148E4">
        <w:rPr>
          <w:sz w:val="28"/>
          <w:szCs w:val="28"/>
        </w:rPr>
        <w:t>padom</w:t>
      </w:r>
      <w:r w:rsidR="004A33E5" w:rsidRPr="008148E4">
        <w:rPr>
          <w:sz w:val="28"/>
          <w:szCs w:val="28"/>
        </w:rPr>
        <w:t xml:space="preserve">u </w:t>
      </w:r>
      <w:r w:rsidR="00635B21">
        <w:rPr>
          <w:sz w:val="28"/>
          <w:szCs w:val="28"/>
        </w:rPr>
        <w:t>sniegšanu</w:t>
      </w:r>
      <w:r w:rsidRPr="008148E4">
        <w:rPr>
          <w:sz w:val="28"/>
          <w:szCs w:val="28"/>
        </w:rPr>
        <w:t xml:space="preserve"> par investīciju piesaistes instrumentiem un finansēšanas modeļiem;</w:t>
      </w:r>
    </w:p>
    <w:p w14:paraId="1E9A6574" w14:textId="5868D478" w:rsidR="00AD2A95" w:rsidRPr="008148E4" w:rsidRDefault="00AD2A95" w:rsidP="00791C69">
      <w:pPr>
        <w:pStyle w:val="NormalWeb"/>
        <w:numPr>
          <w:ilvl w:val="0"/>
          <w:numId w:val="37"/>
        </w:numPr>
        <w:spacing w:before="120" w:beforeAutospacing="0"/>
        <w:jc w:val="both"/>
        <w:rPr>
          <w:sz w:val="28"/>
          <w:szCs w:val="28"/>
        </w:rPr>
      </w:pPr>
      <w:r w:rsidRPr="008148E4">
        <w:rPr>
          <w:sz w:val="28"/>
          <w:szCs w:val="28"/>
        </w:rPr>
        <w:t xml:space="preserve">kapacitātes celšanu valsts iestādēm un </w:t>
      </w:r>
      <w:r w:rsidR="008322B9">
        <w:rPr>
          <w:sz w:val="28"/>
          <w:szCs w:val="28"/>
        </w:rPr>
        <w:t>komersantiem</w:t>
      </w:r>
      <w:r w:rsidR="008322B9" w:rsidRPr="008148E4">
        <w:rPr>
          <w:sz w:val="28"/>
          <w:szCs w:val="28"/>
        </w:rPr>
        <w:t xml:space="preserve"> </w:t>
      </w:r>
      <w:r w:rsidRPr="008148E4">
        <w:rPr>
          <w:sz w:val="28"/>
          <w:szCs w:val="28"/>
        </w:rPr>
        <w:t>inovāciju, zaļo tehnoloģiju un digitālo infrastruktūru jomā.</w:t>
      </w:r>
    </w:p>
    <w:p w14:paraId="0CE9C7F6" w14:textId="21555A87" w:rsidR="008252D9" w:rsidRPr="00C46A76" w:rsidRDefault="00AD2A95" w:rsidP="00432EC4">
      <w:pPr>
        <w:pStyle w:val="NormalWeb"/>
        <w:ind w:firstLine="567"/>
        <w:jc w:val="both"/>
        <w:rPr>
          <w:sz w:val="28"/>
          <w:szCs w:val="28"/>
        </w:rPr>
      </w:pPr>
      <w:r w:rsidRPr="00C46A76">
        <w:rPr>
          <w:sz w:val="28"/>
          <w:szCs w:val="28"/>
        </w:rPr>
        <w:t>Šāda starptautiska ekspertīze ir būtiska RIS3 stratēģiju novērtēšanai, lai noteiktu to konkurētspēju, mērogojamību un identificētu nepieciešamās darbības stratēģiju sekmīgai mērogošanai un investīciju piesaistei.</w:t>
      </w:r>
    </w:p>
    <w:p w14:paraId="5EC68977" w14:textId="74B7321A" w:rsidR="00643B45" w:rsidRPr="00CA572D" w:rsidRDefault="00896135" w:rsidP="00432EC4">
      <w:pPr>
        <w:spacing w:line="276" w:lineRule="auto"/>
        <w:ind w:firstLine="567"/>
        <w:jc w:val="both"/>
        <w:rPr>
          <w:rFonts w:ascii="Times New Roman" w:hAnsi="Times New Roman" w:cs="Times New Roman"/>
          <w:sz w:val="28"/>
          <w:szCs w:val="28"/>
          <w:lang w:val="lv-LV"/>
        </w:rPr>
      </w:pPr>
      <w:r w:rsidRPr="00C46A76">
        <w:rPr>
          <w:rFonts w:ascii="Times New Roman" w:hAnsi="Times New Roman" w:cs="Times New Roman"/>
          <w:sz w:val="28"/>
          <w:szCs w:val="28"/>
          <w:lang w:val="lv-LV"/>
        </w:rPr>
        <w:t>Ņemot vērā minētos aspektus un LIAA nolikumā</w:t>
      </w:r>
      <w:r w:rsidR="00291B8C">
        <w:rPr>
          <w:rStyle w:val="FootnoteReference"/>
          <w:rFonts w:ascii="Times New Roman" w:hAnsi="Times New Roman" w:cs="Times New Roman"/>
          <w:sz w:val="28"/>
          <w:szCs w:val="28"/>
          <w:lang w:val="lv-LV"/>
        </w:rPr>
        <w:footnoteReference w:id="6"/>
      </w:r>
      <w:r w:rsidRPr="00C46A76">
        <w:rPr>
          <w:rFonts w:ascii="Times New Roman" w:hAnsi="Times New Roman" w:cs="Times New Roman"/>
          <w:sz w:val="28"/>
          <w:szCs w:val="28"/>
          <w:lang w:val="lv-LV"/>
        </w:rPr>
        <w:t xml:space="preserve"> definētās funkcijas, kas ietver uzņēmējdarbības un inovāciju atbalstu, investīciju veicināšanu un starptautisko sadarbību, LIAA </w:t>
      </w:r>
      <w:r w:rsidR="00847E9D" w:rsidRPr="00C46A76">
        <w:rPr>
          <w:rFonts w:ascii="Times New Roman" w:hAnsi="Times New Roman" w:cs="Times New Roman"/>
          <w:sz w:val="28"/>
          <w:szCs w:val="28"/>
          <w:lang w:val="lv-LV"/>
        </w:rPr>
        <w:t xml:space="preserve">sarunās ar </w:t>
      </w:r>
      <w:r w:rsidR="00847E9D" w:rsidRPr="00CA572D">
        <w:rPr>
          <w:rFonts w:ascii="Times New Roman" w:hAnsi="Times New Roman" w:cs="Times New Roman"/>
          <w:sz w:val="28"/>
          <w:szCs w:val="28"/>
          <w:lang w:val="lv-LV"/>
        </w:rPr>
        <w:t xml:space="preserve">EIB </w:t>
      </w:r>
      <w:r w:rsidRPr="00CA572D">
        <w:rPr>
          <w:rFonts w:ascii="Times New Roman" w:hAnsi="Times New Roman" w:cs="Times New Roman"/>
          <w:sz w:val="28"/>
          <w:szCs w:val="28"/>
          <w:lang w:val="lv-LV"/>
        </w:rPr>
        <w:t>ir vienoju</w:t>
      </w:r>
      <w:r w:rsidR="00A94ACF" w:rsidRPr="00CA572D">
        <w:rPr>
          <w:rFonts w:ascii="Times New Roman" w:hAnsi="Times New Roman" w:cs="Times New Roman"/>
          <w:sz w:val="28"/>
          <w:szCs w:val="28"/>
          <w:lang w:val="lv-LV"/>
        </w:rPr>
        <w:t>šās</w:t>
      </w:r>
      <w:r w:rsidRPr="00CA572D">
        <w:rPr>
          <w:rFonts w:ascii="Times New Roman" w:hAnsi="Times New Roman" w:cs="Times New Roman"/>
          <w:sz w:val="28"/>
          <w:szCs w:val="28"/>
          <w:lang w:val="lv-LV"/>
        </w:rPr>
        <w:t xml:space="preserve"> par sadarbības </w:t>
      </w:r>
      <w:r w:rsidR="00A94ACF" w:rsidRPr="00CA572D">
        <w:rPr>
          <w:rFonts w:ascii="Times New Roman" w:hAnsi="Times New Roman" w:cs="Times New Roman"/>
          <w:sz w:val="28"/>
          <w:szCs w:val="28"/>
          <w:lang w:val="lv-LV"/>
        </w:rPr>
        <w:t xml:space="preserve">attīstīšanu, paredzot noslēgt </w:t>
      </w:r>
      <w:r w:rsidRPr="00CA572D">
        <w:rPr>
          <w:rFonts w:ascii="Times New Roman" w:hAnsi="Times New Roman" w:cs="Times New Roman"/>
          <w:sz w:val="28"/>
          <w:szCs w:val="28"/>
          <w:lang w:val="lv-LV"/>
        </w:rPr>
        <w:t xml:space="preserve"> div</w:t>
      </w:r>
      <w:r w:rsidR="00CA572D">
        <w:rPr>
          <w:rFonts w:ascii="Times New Roman" w:hAnsi="Times New Roman" w:cs="Times New Roman"/>
          <w:sz w:val="28"/>
          <w:szCs w:val="28"/>
          <w:lang w:val="lv-LV"/>
        </w:rPr>
        <w:t>us</w:t>
      </w:r>
      <w:r w:rsidRPr="00CA572D">
        <w:rPr>
          <w:rFonts w:ascii="Times New Roman" w:hAnsi="Times New Roman" w:cs="Times New Roman"/>
          <w:sz w:val="28"/>
          <w:szCs w:val="28"/>
          <w:lang w:val="lv-LV"/>
        </w:rPr>
        <w:t xml:space="preserve"> sadarbības līgum</w:t>
      </w:r>
      <w:r w:rsidR="00CA572D">
        <w:rPr>
          <w:rFonts w:ascii="Times New Roman" w:hAnsi="Times New Roman" w:cs="Times New Roman"/>
          <w:sz w:val="28"/>
          <w:szCs w:val="28"/>
          <w:lang w:val="lv-LV"/>
        </w:rPr>
        <w:t>us</w:t>
      </w:r>
      <w:r w:rsidRPr="00CA572D">
        <w:rPr>
          <w:rFonts w:ascii="Times New Roman" w:hAnsi="Times New Roman" w:cs="Times New Roman"/>
          <w:sz w:val="28"/>
          <w:szCs w:val="28"/>
          <w:lang w:val="lv-LV"/>
        </w:rPr>
        <w:t xml:space="preserve">. </w:t>
      </w:r>
      <w:r w:rsidR="00CA572D">
        <w:rPr>
          <w:rFonts w:ascii="Times New Roman" w:hAnsi="Times New Roman" w:cs="Times New Roman"/>
          <w:sz w:val="28"/>
          <w:szCs w:val="28"/>
          <w:lang w:val="lv-LV"/>
        </w:rPr>
        <w:t>Sadarbības l</w:t>
      </w:r>
      <w:r w:rsidRPr="00CA572D">
        <w:rPr>
          <w:rFonts w:ascii="Times New Roman" w:hAnsi="Times New Roman" w:cs="Times New Roman"/>
          <w:sz w:val="28"/>
          <w:szCs w:val="28"/>
          <w:lang w:val="lv-LV"/>
        </w:rPr>
        <w:t xml:space="preserve">īgumi tiks finansēti no EIB puses, un tiešais labuma saņēmējs būs Latvija, pārstāvot LIAA kā koordinējošo institūciju. </w:t>
      </w:r>
    </w:p>
    <w:p w14:paraId="0AA19F4F" w14:textId="07D043A2" w:rsidR="004D1F1A" w:rsidRPr="00C46A76" w:rsidRDefault="00D21073" w:rsidP="00432EC4">
      <w:pPr>
        <w:spacing w:line="276" w:lineRule="auto"/>
        <w:ind w:firstLine="567"/>
        <w:jc w:val="both"/>
        <w:rPr>
          <w:rFonts w:ascii="Times New Roman" w:hAnsi="Times New Roman" w:cs="Times New Roman"/>
          <w:sz w:val="28"/>
          <w:szCs w:val="28"/>
          <w:lang w:val="lv-LV"/>
        </w:rPr>
      </w:pPr>
      <w:r>
        <w:rPr>
          <w:rFonts w:ascii="Times New Roman" w:hAnsi="Times New Roman" w:cs="Times New Roman"/>
          <w:sz w:val="28"/>
          <w:szCs w:val="28"/>
          <w:lang w:val="lv-LV"/>
        </w:rPr>
        <w:t>LIAA un EIB plāno noslēgt divus sadarbības</w:t>
      </w:r>
      <w:r w:rsidR="004D1F1A" w:rsidRPr="00F73003">
        <w:rPr>
          <w:rFonts w:ascii="Times New Roman" w:hAnsi="Times New Roman" w:cs="Times New Roman"/>
          <w:sz w:val="28"/>
          <w:szCs w:val="28"/>
          <w:lang w:val="lv-LV"/>
        </w:rPr>
        <w:t xml:space="preserve"> līgum</w:t>
      </w:r>
      <w:r>
        <w:rPr>
          <w:rFonts w:ascii="Times New Roman" w:hAnsi="Times New Roman" w:cs="Times New Roman"/>
          <w:sz w:val="28"/>
          <w:szCs w:val="28"/>
          <w:lang w:val="lv-LV"/>
        </w:rPr>
        <w:t>us</w:t>
      </w:r>
      <w:r w:rsidR="004D1F1A">
        <w:rPr>
          <w:rFonts w:ascii="Times New Roman" w:hAnsi="Times New Roman" w:cs="Times New Roman"/>
          <w:sz w:val="28"/>
          <w:szCs w:val="28"/>
          <w:lang w:val="lv-LV"/>
        </w:rPr>
        <w:t xml:space="preserve"> “P</w:t>
      </w:r>
      <w:r w:rsidR="004D1F1A" w:rsidRPr="00F73003">
        <w:rPr>
          <w:rFonts w:ascii="Times New Roman" w:hAnsi="Times New Roman" w:cs="Times New Roman"/>
          <w:sz w:val="28"/>
          <w:szCs w:val="28"/>
          <w:lang w:val="lv-LV"/>
        </w:rPr>
        <w:t xml:space="preserve">ar </w:t>
      </w:r>
      <w:proofErr w:type="spellStart"/>
      <w:r w:rsidR="004D1F1A" w:rsidRPr="00F73003">
        <w:rPr>
          <w:rFonts w:ascii="Times New Roman" w:hAnsi="Times New Roman" w:cs="Times New Roman"/>
          <w:sz w:val="28"/>
          <w:szCs w:val="28"/>
          <w:lang w:val="lv-LV"/>
        </w:rPr>
        <w:t>jaunuzņēmumu</w:t>
      </w:r>
      <w:proofErr w:type="spellEnd"/>
      <w:r w:rsidR="004D1F1A" w:rsidRPr="00F73003">
        <w:rPr>
          <w:rFonts w:ascii="Times New Roman" w:hAnsi="Times New Roman" w:cs="Times New Roman"/>
          <w:sz w:val="28"/>
          <w:szCs w:val="28"/>
          <w:lang w:val="lv-LV"/>
        </w:rPr>
        <w:t xml:space="preserve"> un izaugsmes uzņēmumu investīciju piesaistes atbalsta uzlabošanu”</w:t>
      </w:r>
      <w:r w:rsidR="0032504C">
        <w:rPr>
          <w:rFonts w:ascii="Times New Roman" w:hAnsi="Times New Roman" w:cs="Times New Roman"/>
          <w:sz w:val="28"/>
          <w:szCs w:val="28"/>
          <w:lang w:val="lv-LV"/>
        </w:rPr>
        <w:t xml:space="preserve"> </w:t>
      </w:r>
      <w:r w:rsidR="001961CE">
        <w:rPr>
          <w:rFonts w:ascii="Times New Roman" w:hAnsi="Times New Roman" w:cs="Times New Roman"/>
          <w:sz w:val="28"/>
          <w:szCs w:val="28"/>
          <w:lang w:val="lv-LV"/>
        </w:rPr>
        <w:t>(skat. 1.pielikumu)</w:t>
      </w:r>
      <w:r w:rsidR="0032504C" w:rsidRPr="00F73003">
        <w:rPr>
          <w:rFonts w:ascii="Times New Roman" w:hAnsi="Times New Roman" w:cs="Times New Roman"/>
          <w:sz w:val="28"/>
          <w:szCs w:val="28"/>
          <w:lang w:val="lv-LV"/>
        </w:rPr>
        <w:t xml:space="preserve"> un </w:t>
      </w:r>
      <w:r w:rsidR="004D1F1A" w:rsidRPr="00F73003">
        <w:rPr>
          <w:rFonts w:ascii="Times New Roman" w:hAnsi="Times New Roman" w:cs="Times New Roman"/>
          <w:sz w:val="28"/>
          <w:szCs w:val="28"/>
          <w:lang w:val="lv-LV"/>
        </w:rPr>
        <w:t xml:space="preserve">“Par Inovāciju </w:t>
      </w:r>
      <w:r w:rsidR="004D1F1A" w:rsidRPr="00C46A76">
        <w:rPr>
          <w:rFonts w:ascii="Times New Roman" w:hAnsi="Times New Roman" w:cs="Times New Roman"/>
          <w:sz w:val="28"/>
          <w:szCs w:val="28"/>
          <w:lang w:val="lv-LV"/>
        </w:rPr>
        <w:t>centriem (</w:t>
      </w:r>
      <w:proofErr w:type="spellStart"/>
      <w:r w:rsidR="004D1F1A" w:rsidRPr="00C46A76">
        <w:rPr>
          <w:rFonts w:ascii="Times New Roman" w:hAnsi="Times New Roman" w:cs="Times New Roman"/>
          <w:i/>
          <w:sz w:val="28"/>
          <w:szCs w:val="28"/>
          <w:lang w:val="lv-LV"/>
        </w:rPr>
        <w:t>hubs</w:t>
      </w:r>
      <w:proofErr w:type="spellEnd"/>
      <w:r w:rsidR="004D1F1A" w:rsidRPr="00C46A76">
        <w:rPr>
          <w:rFonts w:ascii="Times New Roman" w:hAnsi="Times New Roman" w:cs="Times New Roman"/>
          <w:sz w:val="28"/>
          <w:szCs w:val="28"/>
          <w:lang w:val="lv-LV"/>
        </w:rPr>
        <w:t>) Latvijā”</w:t>
      </w:r>
      <w:r w:rsidR="001961CE">
        <w:rPr>
          <w:rFonts w:ascii="Times New Roman" w:hAnsi="Times New Roman" w:cs="Times New Roman"/>
          <w:sz w:val="28"/>
          <w:szCs w:val="28"/>
          <w:lang w:val="lv-LV"/>
        </w:rPr>
        <w:t xml:space="preserve"> (skat.</w:t>
      </w:r>
      <w:r w:rsidR="0084337F">
        <w:rPr>
          <w:rFonts w:ascii="Times New Roman" w:hAnsi="Times New Roman" w:cs="Times New Roman"/>
          <w:sz w:val="28"/>
          <w:szCs w:val="28"/>
          <w:lang w:val="lv-LV"/>
        </w:rPr>
        <w:t xml:space="preserve"> </w:t>
      </w:r>
      <w:r w:rsidR="001961CE">
        <w:rPr>
          <w:rFonts w:ascii="Times New Roman" w:hAnsi="Times New Roman" w:cs="Times New Roman"/>
          <w:sz w:val="28"/>
          <w:szCs w:val="28"/>
          <w:lang w:val="lv-LV"/>
        </w:rPr>
        <w:t>2.pielikumu)</w:t>
      </w:r>
      <w:r w:rsidR="0032504C" w:rsidRPr="00C46A76">
        <w:rPr>
          <w:rFonts w:ascii="Times New Roman" w:hAnsi="Times New Roman" w:cs="Times New Roman"/>
          <w:sz w:val="28"/>
          <w:szCs w:val="28"/>
          <w:lang w:val="lv-LV"/>
        </w:rPr>
        <w:t xml:space="preserve">. </w:t>
      </w:r>
      <w:r w:rsidR="004D1F1A" w:rsidRPr="00C46A76">
        <w:rPr>
          <w:rFonts w:ascii="Times New Roman" w:hAnsi="Times New Roman" w:cs="Times New Roman"/>
          <w:sz w:val="28"/>
          <w:szCs w:val="28"/>
          <w:lang w:val="lv-LV"/>
        </w:rPr>
        <w:t xml:space="preserve">Katrs līgums ietvers konkrēti definētas aktivitātes, kas vērstas uz attiecīgās jomas attīstību un stiprināšanu. Vienlaikus abu līgumu īstenošana radīs sinerģiju, jo atbalsta mehānismi </w:t>
      </w:r>
      <w:proofErr w:type="spellStart"/>
      <w:r w:rsidR="004D1F1A" w:rsidRPr="00C46A76">
        <w:rPr>
          <w:rFonts w:ascii="Times New Roman" w:hAnsi="Times New Roman" w:cs="Times New Roman"/>
          <w:sz w:val="28"/>
          <w:szCs w:val="28"/>
          <w:lang w:val="lv-LV"/>
        </w:rPr>
        <w:t>jaunuzņēmumiem</w:t>
      </w:r>
      <w:proofErr w:type="spellEnd"/>
      <w:r w:rsidR="004D1F1A" w:rsidRPr="00C46A76">
        <w:rPr>
          <w:rFonts w:ascii="Times New Roman" w:hAnsi="Times New Roman" w:cs="Times New Roman"/>
          <w:sz w:val="28"/>
          <w:szCs w:val="28"/>
          <w:lang w:val="lv-LV"/>
        </w:rPr>
        <w:t xml:space="preserve"> un izaugsmes uzņēmumiem būs tieši saistīti ar inovāciju centru darbību. </w:t>
      </w:r>
      <w:r w:rsidR="00802B7A">
        <w:rPr>
          <w:rFonts w:ascii="Times New Roman" w:hAnsi="Times New Roman" w:cs="Times New Roman"/>
          <w:sz w:val="28"/>
          <w:szCs w:val="28"/>
          <w:lang w:val="lv-LV"/>
        </w:rPr>
        <w:t xml:space="preserve">Šī informatīvā ziņojuma pielikumā pievienotie </w:t>
      </w:r>
      <w:r w:rsidR="00F853A1">
        <w:rPr>
          <w:rFonts w:ascii="Times New Roman" w:hAnsi="Times New Roman" w:cs="Times New Roman"/>
          <w:sz w:val="28"/>
          <w:szCs w:val="28"/>
          <w:lang w:val="lv-LV"/>
        </w:rPr>
        <w:t>sadarbības līgum</w:t>
      </w:r>
      <w:r w:rsidR="006B4ED2">
        <w:rPr>
          <w:rFonts w:ascii="Times New Roman" w:hAnsi="Times New Roman" w:cs="Times New Roman"/>
          <w:sz w:val="28"/>
          <w:szCs w:val="28"/>
          <w:lang w:val="lv-LV"/>
        </w:rPr>
        <w:t>u projekti konceptuāli ir</w:t>
      </w:r>
      <w:r w:rsidR="005E65BE">
        <w:rPr>
          <w:rFonts w:ascii="Times New Roman" w:hAnsi="Times New Roman" w:cs="Times New Roman"/>
          <w:sz w:val="28"/>
          <w:szCs w:val="28"/>
          <w:lang w:val="lv-LV"/>
        </w:rPr>
        <w:t xml:space="preserve"> saskaņoti ar EIB</w:t>
      </w:r>
      <w:r w:rsidR="000A7B64">
        <w:rPr>
          <w:rFonts w:ascii="Times New Roman" w:hAnsi="Times New Roman" w:cs="Times New Roman"/>
          <w:sz w:val="28"/>
          <w:szCs w:val="28"/>
          <w:lang w:val="lv-LV"/>
        </w:rPr>
        <w:t xml:space="preserve">, un </w:t>
      </w:r>
      <w:r w:rsidR="00383420">
        <w:rPr>
          <w:rFonts w:ascii="Times New Roman" w:hAnsi="Times New Roman" w:cs="Times New Roman"/>
          <w:sz w:val="28"/>
          <w:szCs w:val="28"/>
          <w:lang w:val="lv-LV"/>
        </w:rPr>
        <w:t xml:space="preserve">tos parakstot </w:t>
      </w:r>
      <w:r w:rsidR="009972A7">
        <w:rPr>
          <w:rFonts w:ascii="Times New Roman" w:hAnsi="Times New Roman" w:cs="Times New Roman"/>
          <w:sz w:val="28"/>
          <w:szCs w:val="28"/>
          <w:lang w:val="lv-LV"/>
        </w:rPr>
        <w:t>b</w:t>
      </w:r>
      <w:r w:rsidR="004D0E2A">
        <w:rPr>
          <w:rFonts w:ascii="Times New Roman" w:hAnsi="Times New Roman" w:cs="Times New Roman"/>
          <w:sz w:val="28"/>
          <w:szCs w:val="28"/>
          <w:lang w:val="lv-LV"/>
        </w:rPr>
        <w:t>ūtiskas izmaiņas netiks veiktas, vienlaikus jāņem vērā, ka gala redakcijas saskaņoš</w:t>
      </w:r>
      <w:r w:rsidR="003B2A31">
        <w:rPr>
          <w:rFonts w:ascii="Times New Roman" w:hAnsi="Times New Roman" w:cs="Times New Roman"/>
          <w:sz w:val="28"/>
          <w:szCs w:val="28"/>
          <w:lang w:val="lv-LV"/>
        </w:rPr>
        <w:t>a</w:t>
      </w:r>
      <w:r w:rsidR="004D0E2A">
        <w:rPr>
          <w:rFonts w:ascii="Times New Roman" w:hAnsi="Times New Roman" w:cs="Times New Roman"/>
          <w:sz w:val="28"/>
          <w:szCs w:val="28"/>
          <w:lang w:val="lv-LV"/>
        </w:rPr>
        <w:t xml:space="preserve">nā </w:t>
      </w:r>
      <w:r w:rsidR="003B2A31">
        <w:rPr>
          <w:rFonts w:ascii="Times New Roman" w:hAnsi="Times New Roman" w:cs="Times New Roman"/>
          <w:sz w:val="28"/>
          <w:szCs w:val="28"/>
          <w:lang w:val="lv-LV"/>
        </w:rPr>
        <w:t xml:space="preserve">varētu tikt veikti </w:t>
      </w:r>
      <w:r w:rsidR="004D0E2A">
        <w:rPr>
          <w:rFonts w:ascii="Times New Roman" w:hAnsi="Times New Roman" w:cs="Times New Roman"/>
          <w:sz w:val="28"/>
          <w:szCs w:val="28"/>
          <w:lang w:val="lv-LV"/>
        </w:rPr>
        <w:t>tehniski precizējumi.</w:t>
      </w:r>
      <w:r w:rsidR="006313B6">
        <w:rPr>
          <w:rFonts w:ascii="Times New Roman" w:hAnsi="Times New Roman" w:cs="Times New Roman"/>
          <w:sz w:val="28"/>
          <w:szCs w:val="28"/>
          <w:lang w:val="lv-LV"/>
        </w:rPr>
        <w:t xml:space="preserve"> </w:t>
      </w:r>
      <w:r w:rsidR="00B6006A" w:rsidRPr="00B6006A">
        <w:rPr>
          <w:rFonts w:ascii="Times New Roman" w:hAnsi="Times New Roman" w:cs="Times New Roman"/>
          <w:sz w:val="28"/>
          <w:szCs w:val="28"/>
          <w:lang w:val="lv-LV"/>
        </w:rPr>
        <w:t>Šī informatīvā ziņojuma pielikumā pievienotie līgumi ir latviešu valodā, savukārt galīgie sadarbības līgumi starp LIAA un EIB tiks noslēgti angļu valodā.</w:t>
      </w:r>
      <w:r w:rsidR="006313B6">
        <w:rPr>
          <w:rFonts w:ascii="Times New Roman" w:hAnsi="Times New Roman" w:cs="Times New Roman"/>
          <w:sz w:val="28"/>
          <w:szCs w:val="28"/>
          <w:lang w:val="lv-LV"/>
        </w:rPr>
        <w:t xml:space="preserve"> </w:t>
      </w:r>
    </w:p>
    <w:p w14:paraId="40ADBAD5" w14:textId="242B6A54" w:rsidR="002931D7" w:rsidRPr="00C46A76" w:rsidRDefault="00BE5551" w:rsidP="00432EC4">
      <w:pPr>
        <w:spacing w:line="276" w:lineRule="auto"/>
        <w:ind w:firstLine="567"/>
        <w:jc w:val="both"/>
        <w:rPr>
          <w:rFonts w:ascii="Times New Roman" w:eastAsia="Times New Roman" w:hAnsi="Times New Roman" w:cs="Times New Roman"/>
          <w:color w:val="000000" w:themeColor="text1"/>
          <w:sz w:val="28"/>
          <w:szCs w:val="28"/>
          <w:lang w:val="lv-LV" w:eastAsia="lv-LV"/>
        </w:rPr>
      </w:pPr>
      <w:r w:rsidRPr="00C46A76">
        <w:rPr>
          <w:rFonts w:ascii="Times New Roman" w:hAnsi="Times New Roman" w:cs="Times New Roman"/>
          <w:sz w:val="28"/>
          <w:szCs w:val="28"/>
          <w:lang w:val="lv-LV"/>
        </w:rPr>
        <w:t xml:space="preserve">Sadarbības līgumā </w:t>
      </w:r>
      <w:r w:rsidRPr="00C46A76">
        <w:rPr>
          <w:rFonts w:ascii="Times New Roman" w:hAnsi="Times New Roman" w:cs="Times New Roman"/>
          <w:b/>
          <w:sz w:val="28"/>
          <w:szCs w:val="28"/>
          <w:lang w:val="lv-LV"/>
        </w:rPr>
        <w:t xml:space="preserve">par </w:t>
      </w:r>
      <w:proofErr w:type="spellStart"/>
      <w:r w:rsidRPr="00C46A76">
        <w:rPr>
          <w:rFonts w:ascii="Times New Roman" w:hAnsi="Times New Roman" w:cs="Times New Roman"/>
          <w:b/>
          <w:sz w:val="28"/>
          <w:szCs w:val="28"/>
          <w:lang w:val="lv-LV"/>
        </w:rPr>
        <w:t>jaunuzņēmumu</w:t>
      </w:r>
      <w:proofErr w:type="spellEnd"/>
      <w:r w:rsidRPr="00C46A76">
        <w:rPr>
          <w:rFonts w:ascii="Times New Roman" w:hAnsi="Times New Roman" w:cs="Times New Roman"/>
          <w:b/>
          <w:sz w:val="28"/>
          <w:szCs w:val="28"/>
          <w:lang w:val="lv-LV"/>
        </w:rPr>
        <w:t xml:space="preserve"> un izaugsmes uzņēmumu investīciju piesaistes atbalsta uzlabošanu</w:t>
      </w:r>
      <w:r w:rsidRPr="00C46A76">
        <w:rPr>
          <w:rFonts w:ascii="Times New Roman" w:hAnsi="Times New Roman" w:cs="Times New Roman"/>
          <w:sz w:val="28"/>
          <w:szCs w:val="28"/>
          <w:lang w:val="lv-LV"/>
        </w:rPr>
        <w:t xml:space="preserve"> tiks ietvertas šādas aktivitātes: </w:t>
      </w:r>
    </w:p>
    <w:p w14:paraId="434EFB91" w14:textId="6AD5F868" w:rsidR="00431660" w:rsidRPr="00375AB8" w:rsidRDefault="00B73E5C" w:rsidP="00432EC4">
      <w:pPr>
        <w:pStyle w:val="ListParagraph"/>
        <w:numPr>
          <w:ilvl w:val="0"/>
          <w:numId w:val="28"/>
        </w:numPr>
        <w:shd w:val="clear" w:color="auto" w:fill="FFFFFF" w:themeFill="background1"/>
        <w:tabs>
          <w:tab w:val="left" w:pos="1134"/>
        </w:tabs>
        <w:spacing w:before="120" w:after="0" w:line="276" w:lineRule="auto"/>
        <w:ind w:left="0" w:firstLine="567"/>
        <w:jc w:val="both"/>
        <w:rPr>
          <w:rFonts w:ascii="Times New Roman" w:eastAsia="Times New Roman" w:hAnsi="Times New Roman" w:cs="Times New Roman"/>
          <w:color w:val="000000" w:themeColor="text1"/>
          <w:sz w:val="28"/>
          <w:szCs w:val="28"/>
          <w:lang w:val="lv-LV" w:eastAsia="lv-LV"/>
        </w:rPr>
      </w:pPr>
      <w:r>
        <w:rPr>
          <w:rFonts w:ascii="Times New Roman" w:eastAsia="Times New Roman" w:hAnsi="Times New Roman" w:cs="Times New Roman"/>
          <w:color w:val="000000" w:themeColor="text1"/>
          <w:sz w:val="28"/>
          <w:szCs w:val="28"/>
          <w:lang w:val="lv-LV" w:eastAsia="lv-LV"/>
        </w:rPr>
        <w:t>v</w:t>
      </w:r>
      <w:r w:rsidR="00691EE6" w:rsidRPr="00375AB8">
        <w:rPr>
          <w:rFonts w:ascii="Times New Roman" w:eastAsia="Times New Roman" w:hAnsi="Times New Roman" w:cs="Times New Roman"/>
          <w:color w:val="000000" w:themeColor="text1"/>
          <w:sz w:val="28"/>
          <w:szCs w:val="28"/>
          <w:lang w:val="lv-LV" w:eastAsia="lv-LV"/>
        </w:rPr>
        <w:t xml:space="preserve">eikt </w:t>
      </w:r>
      <w:r w:rsidR="00431660" w:rsidRPr="00375AB8">
        <w:rPr>
          <w:rFonts w:ascii="Times New Roman" w:eastAsia="Times New Roman" w:hAnsi="Times New Roman" w:cs="Times New Roman"/>
          <w:color w:val="000000" w:themeColor="text1"/>
          <w:sz w:val="28"/>
          <w:szCs w:val="28"/>
          <w:lang w:val="lv-LV" w:eastAsia="lv-LV"/>
        </w:rPr>
        <w:t xml:space="preserve">Latvijas inovāciju un </w:t>
      </w:r>
      <w:proofErr w:type="spellStart"/>
      <w:r w:rsidR="00431660" w:rsidRPr="00375AB8">
        <w:rPr>
          <w:rFonts w:ascii="Times New Roman" w:eastAsia="Times New Roman" w:hAnsi="Times New Roman" w:cs="Times New Roman"/>
          <w:color w:val="000000" w:themeColor="text1"/>
          <w:sz w:val="28"/>
          <w:szCs w:val="28"/>
          <w:lang w:val="lv-LV" w:eastAsia="lv-LV"/>
        </w:rPr>
        <w:t>jaunuzņēmumu</w:t>
      </w:r>
      <w:proofErr w:type="spellEnd"/>
      <w:r w:rsidR="00431660" w:rsidRPr="00375AB8">
        <w:rPr>
          <w:rFonts w:ascii="Times New Roman" w:eastAsia="Times New Roman" w:hAnsi="Times New Roman" w:cs="Times New Roman"/>
          <w:color w:val="000000" w:themeColor="text1"/>
          <w:sz w:val="28"/>
          <w:szCs w:val="28"/>
          <w:lang w:val="lv-LV" w:eastAsia="lv-LV"/>
        </w:rPr>
        <w:t xml:space="preserve"> ekosistēmas padziļināt</w:t>
      </w:r>
      <w:r w:rsidR="00691EE6" w:rsidRPr="00375AB8">
        <w:rPr>
          <w:rFonts w:ascii="Times New Roman" w:eastAsia="Times New Roman" w:hAnsi="Times New Roman" w:cs="Times New Roman"/>
          <w:color w:val="000000" w:themeColor="text1"/>
          <w:sz w:val="28"/>
          <w:szCs w:val="28"/>
          <w:lang w:val="lv-LV" w:eastAsia="lv-LV"/>
        </w:rPr>
        <w:t>u</w:t>
      </w:r>
      <w:r w:rsidR="00431660" w:rsidRPr="00375AB8">
        <w:rPr>
          <w:rFonts w:ascii="Times New Roman" w:eastAsia="Times New Roman" w:hAnsi="Times New Roman" w:cs="Times New Roman"/>
          <w:color w:val="000000" w:themeColor="text1"/>
          <w:sz w:val="28"/>
          <w:szCs w:val="28"/>
          <w:lang w:val="lv-LV" w:eastAsia="lv-LV"/>
        </w:rPr>
        <w:t xml:space="preserve"> analīz</w:t>
      </w:r>
      <w:r w:rsidR="00691EE6" w:rsidRPr="00375AB8">
        <w:rPr>
          <w:rFonts w:ascii="Times New Roman" w:eastAsia="Times New Roman" w:hAnsi="Times New Roman" w:cs="Times New Roman"/>
          <w:color w:val="000000" w:themeColor="text1"/>
          <w:sz w:val="28"/>
          <w:szCs w:val="28"/>
          <w:lang w:val="lv-LV" w:eastAsia="lv-LV"/>
        </w:rPr>
        <w:t>i</w:t>
      </w:r>
      <w:r w:rsidR="00431660" w:rsidRPr="00375AB8">
        <w:rPr>
          <w:rFonts w:ascii="Times New Roman" w:eastAsia="Times New Roman" w:hAnsi="Times New Roman" w:cs="Times New Roman"/>
          <w:color w:val="000000" w:themeColor="text1"/>
          <w:sz w:val="28"/>
          <w:szCs w:val="28"/>
          <w:lang w:val="lv-LV" w:eastAsia="lv-LV"/>
        </w:rPr>
        <w:t xml:space="preserve">, identificējot galvenos </w:t>
      </w:r>
      <w:proofErr w:type="spellStart"/>
      <w:r w:rsidR="000B2C11">
        <w:rPr>
          <w:rFonts w:ascii="Times New Roman" w:eastAsia="Times New Roman" w:hAnsi="Times New Roman" w:cs="Times New Roman"/>
          <w:color w:val="000000" w:themeColor="text1"/>
          <w:sz w:val="28"/>
          <w:szCs w:val="28"/>
          <w:lang w:val="lv-LV" w:eastAsia="lv-LV"/>
        </w:rPr>
        <w:t>jaunuzņēmumu</w:t>
      </w:r>
      <w:proofErr w:type="spellEnd"/>
      <w:r w:rsidR="000B2C11">
        <w:rPr>
          <w:rFonts w:ascii="Times New Roman" w:eastAsia="Times New Roman" w:hAnsi="Times New Roman" w:cs="Times New Roman"/>
          <w:color w:val="000000" w:themeColor="text1"/>
          <w:sz w:val="28"/>
          <w:szCs w:val="28"/>
          <w:lang w:val="lv-LV" w:eastAsia="lv-LV"/>
        </w:rPr>
        <w:t xml:space="preserve"> </w:t>
      </w:r>
      <w:r w:rsidR="008F1284" w:rsidRPr="00C46A76">
        <w:rPr>
          <w:rFonts w:ascii="Times New Roman" w:hAnsi="Times New Roman" w:cs="Times New Roman"/>
          <w:color w:val="000000"/>
          <w:sz w:val="28"/>
          <w:szCs w:val="28"/>
          <w:bdr w:val="none" w:sz="0" w:space="0" w:color="auto" w:frame="1"/>
          <w:lang w:val="lv-LV"/>
        </w:rPr>
        <w:t xml:space="preserve">un </w:t>
      </w:r>
      <w:r w:rsidR="008F1284">
        <w:rPr>
          <w:rFonts w:ascii="Times New Roman" w:eastAsia="Times New Roman" w:hAnsi="Times New Roman" w:cs="Times New Roman"/>
          <w:color w:val="000000" w:themeColor="text1"/>
          <w:sz w:val="28"/>
          <w:szCs w:val="28"/>
          <w:lang w:val="lv-LV" w:eastAsia="lv-LV"/>
        </w:rPr>
        <w:t>strauji augošo</w:t>
      </w:r>
      <w:r w:rsidR="008F1284" w:rsidRPr="00325738">
        <w:rPr>
          <w:rFonts w:ascii="Times New Roman" w:hAnsi="Times New Roman" w:cs="Times New Roman"/>
          <w:color w:val="000000"/>
          <w:sz w:val="28"/>
          <w:szCs w:val="28"/>
          <w:bdr w:val="none" w:sz="0" w:space="0" w:color="auto" w:frame="1"/>
          <w:lang w:val="lv-LV"/>
        </w:rPr>
        <w:t xml:space="preserve"> </w:t>
      </w:r>
      <w:proofErr w:type="spellStart"/>
      <w:r w:rsidR="008F1284">
        <w:rPr>
          <w:rFonts w:ascii="Times New Roman" w:hAnsi="Times New Roman" w:cs="Times New Roman"/>
          <w:color w:val="000000"/>
          <w:sz w:val="28"/>
          <w:szCs w:val="28"/>
          <w:bdr w:val="none" w:sz="0" w:space="0" w:color="auto" w:frame="1"/>
          <w:lang w:val="lv-LV"/>
        </w:rPr>
        <w:t>jaun</w:t>
      </w:r>
      <w:r w:rsidR="008F1284" w:rsidRPr="00C46A76">
        <w:rPr>
          <w:rFonts w:ascii="Times New Roman" w:hAnsi="Times New Roman" w:cs="Times New Roman"/>
          <w:color w:val="000000"/>
          <w:sz w:val="28"/>
          <w:szCs w:val="28"/>
          <w:bdr w:val="none" w:sz="0" w:space="0" w:color="auto" w:frame="1"/>
          <w:lang w:val="lv-LV"/>
        </w:rPr>
        <w:t>uzņēmumu</w:t>
      </w:r>
      <w:proofErr w:type="spellEnd"/>
      <w:r w:rsidR="008F1284">
        <w:rPr>
          <w:rFonts w:ascii="Times New Roman" w:eastAsia="Times New Roman" w:hAnsi="Times New Roman" w:cs="Times New Roman"/>
          <w:color w:val="000000" w:themeColor="text1"/>
          <w:sz w:val="28"/>
          <w:szCs w:val="28"/>
          <w:lang w:val="lv-LV" w:eastAsia="lv-LV"/>
        </w:rPr>
        <w:t xml:space="preserve"> </w:t>
      </w:r>
      <w:r w:rsidR="000B2C11">
        <w:rPr>
          <w:rFonts w:ascii="Times New Roman" w:eastAsia="Times New Roman" w:hAnsi="Times New Roman" w:cs="Times New Roman"/>
          <w:color w:val="000000" w:themeColor="text1"/>
          <w:sz w:val="28"/>
          <w:szCs w:val="28"/>
          <w:lang w:val="lv-LV" w:eastAsia="lv-LV"/>
        </w:rPr>
        <w:t>(</w:t>
      </w:r>
      <w:proofErr w:type="spellStart"/>
      <w:r w:rsidR="00431660" w:rsidRPr="00375AB8">
        <w:rPr>
          <w:rFonts w:ascii="Times New Roman" w:eastAsia="Times New Roman" w:hAnsi="Times New Roman" w:cs="Times New Roman"/>
          <w:i/>
          <w:color w:val="000000" w:themeColor="text1"/>
          <w:sz w:val="28"/>
          <w:szCs w:val="28"/>
          <w:lang w:val="lv-LV" w:eastAsia="lv-LV"/>
        </w:rPr>
        <w:t>startup</w:t>
      </w:r>
      <w:proofErr w:type="spellEnd"/>
      <w:r w:rsidR="00431660" w:rsidRPr="00375AB8">
        <w:rPr>
          <w:rFonts w:ascii="Times New Roman" w:eastAsia="Times New Roman" w:hAnsi="Times New Roman" w:cs="Times New Roman"/>
          <w:i/>
          <w:color w:val="000000" w:themeColor="text1"/>
          <w:sz w:val="28"/>
          <w:szCs w:val="28"/>
          <w:lang w:val="lv-LV" w:eastAsia="lv-LV"/>
        </w:rPr>
        <w:t xml:space="preserve"> </w:t>
      </w:r>
      <w:r w:rsidR="00431660" w:rsidRPr="00375AB8">
        <w:rPr>
          <w:rFonts w:ascii="Times New Roman" w:eastAsia="Times New Roman" w:hAnsi="Times New Roman" w:cs="Times New Roman"/>
          <w:color w:val="000000" w:themeColor="text1"/>
          <w:sz w:val="28"/>
          <w:szCs w:val="28"/>
          <w:lang w:val="lv-LV" w:eastAsia="lv-LV"/>
        </w:rPr>
        <w:t>un</w:t>
      </w:r>
      <w:r w:rsidR="00431660" w:rsidRPr="00375AB8">
        <w:rPr>
          <w:rFonts w:ascii="Times New Roman" w:eastAsia="Times New Roman" w:hAnsi="Times New Roman" w:cs="Times New Roman"/>
          <w:i/>
          <w:color w:val="000000" w:themeColor="text1"/>
          <w:sz w:val="28"/>
          <w:szCs w:val="28"/>
          <w:lang w:val="lv-LV" w:eastAsia="lv-LV"/>
        </w:rPr>
        <w:t xml:space="preserve"> </w:t>
      </w:r>
      <w:proofErr w:type="spellStart"/>
      <w:r w:rsidR="00431660" w:rsidRPr="00375AB8">
        <w:rPr>
          <w:rFonts w:ascii="Times New Roman" w:eastAsia="Times New Roman" w:hAnsi="Times New Roman" w:cs="Times New Roman"/>
          <w:i/>
          <w:color w:val="000000" w:themeColor="text1"/>
          <w:sz w:val="28"/>
          <w:szCs w:val="28"/>
          <w:lang w:val="lv-LV" w:eastAsia="lv-LV"/>
        </w:rPr>
        <w:t>scale-up</w:t>
      </w:r>
      <w:proofErr w:type="spellEnd"/>
      <w:r w:rsidR="000B2C11">
        <w:rPr>
          <w:rFonts w:ascii="Times New Roman" w:eastAsia="Times New Roman" w:hAnsi="Times New Roman" w:cs="Times New Roman"/>
          <w:i/>
          <w:iCs/>
          <w:color w:val="000000" w:themeColor="text1"/>
          <w:sz w:val="28"/>
          <w:szCs w:val="28"/>
          <w:lang w:val="lv-LV" w:eastAsia="lv-LV"/>
        </w:rPr>
        <w:t>)</w:t>
      </w:r>
      <w:r w:rsidR="00431660" w:rsidRPr="00375AB8">
        <w:rPr>
          <w:rFonts w:ascii="Times New Roman" w:eastAsia="Times New Roman" w:hAnsi="Times New Roman" w:cs="Times New Roman"/>
          <w:color w:val="000000" w:themeColor="text1"/>
          <w:sz w:val="28"/>
          <w:szCs w:val="28"/>
          <w:lang w:val="lv-LV" w:eastAsia="lv-LV"/>
        </w:rPr>
        <w:t xml:space="preserve"> izaicinājumus finansējuma piesaistē</w:t>
      </w:r>
      <w:r w:rsidR="00AD0A81" w:rsidRPr="00375AB8">
        <w:rPr>
          <w:rFonts w:ascii="Times New Roman" w:eastAsia="Times New Roman" w:hAnsi="Times New Roman" w:cs="Times New Roman"/>
          <w:color w:val="000000" w:themeColor="text1"/>
          <w:sz w:val="28"/>
          <w:szCs w:val="28"/>
          <w:lang w:val="lv-LV" w:eastAsia="lv-LV"/>
        </w:rPr>
        <w:t>;</w:t>
      </w:r>
    </w:p>
    <w:p w14:paraId="4815C4B7" w14:textId="59C0F100" w:rsidR="00431660" w:rsidRPr="00375AB8" w:rsidRDefault="00B73E5C" w:rsidP="00432EC4">
      <w:pPr>
        <w:pStyle w:val="ListParagraph"/>
        <w:numPr>
          <w:ilvl w:val="0"/>
          <w:numId w:val="28"/>
        </w:numPr>
        <w:shd w:val="clear" w:color="auto" w:fill="FFFFFF" w:themeFill="background1"/>
        <w:tabs>
          <w:tab w:val="left" w:pos="1134"/>
        </w:tabs>
        <w:spacing w:before="120" w:after="0" w:line="276" w:lineRule="auto"/>
        <w:ind w:left="0" w:firstLine="567"/>
        <w:jc w:val="both"/>
        <w:rPr>
          <w:rFonts w:ascii="Times New Roman" w:eastAsia="Times New Roman" w:hAnsi="Times New Roman" w:cs="Times New Roman"/>
          <w:color w:val="000000" w:themeColor="text1"/>
          <w:sz w:val="28"/>
          <w:szCs w:val="28"/>
          <w:lang w:val="lv-LV" w:eastAsia="lv-LV"/>
        </w:rPr>
      </w:pPr>
      <w:r>
        <w:rPr>
          <w:rFonts w:ascii="Times New Roman" w:eastAsia="Times New Roman" w:hAnsi="Times New Roman" w:cs="Times New Roman"/>
          <w:color w:val="000000" w:themeColor="text1"/>
          <w:sz w:val="28"/>
          <w:szCs w:val="28"/>
          <w:lang w:val="lv-LV" w:eastAsia="lv-LV"/>
        </w:rPr>
        <w:lastRenderedPageBreak/>
        <w:t>i</w:t>
      </w:r>
      <w:r w:rsidR="00431660" w:rsidRPr="00375AB8">
        <w:rPr>
          <w:rFonts w:ascii="Times New Roman" w:eastAsia="Times New Roman" w:hAnsi="Times New Roman" w:cs="Times New Roman"/>
          <w:color w:val="000000" w:themeColor="text1"/>
          <w:sz w:val="28"/>
          <w:szCs w:val="28"/>
          <w:lang w:val="lv-LV" w:eastAsia="lv-LV"/>
        </w:rPr>
        <w:t>zstrādāt praktisk</w:t>
      </w:r>
      <w:r w:rsidR="00032097" w:rsidRPr="00375AB8">
        <w:rPr>
          <w:rFonts w:ascii="Times New Roman" w:eastAsia="Times New Roman" w:hAnsi="Times New Roman" w:cs="Times New Roman"/>
          <w:color w:val="000000" w:themeColor="text1"/>
          <w:sz w:val="28"/>
          <w:szCs w:val="28"/>
          <w:lang w:val="lv-LV" w:eastAsia="lv-LV"/>
        </w:rPr>
        <w:t>u</w:t>
      </w:r>
      <w:r w:rsidR="00431660" w:rsidRPr="00375AB8">
        <w:rPr>
          <w:rFonts w:ascii="Times New Roman" w:eastAsia="Times New Roman" w:hAnsi="Times New Roman" w:cs="Times New Roman"/>
          <w:color w:val="000000" w:themeColor="text1"/>
          <w:sz w:val="28"/>
          <w:szCs w:val="28"/>
          <w:lang w:val="lv-LV" w:eastAsia="lv-LV"/>
        </w:rPr>
        <w:t xml:space="preserve"> apmācību programm</w:t>
      </w:r>
      <w:r w:rsidR="00032097" w:rsidRPr="00375AB8">
        <w:rPr>
          <w:rFonts w:ascii="Times New Roman" w:eastAsia="Times New Roman" w:hAnsi="Times New Roman" w:cs="Times New Roman"/>
          <w:color w:val="000000" w:themeColor="text1"/>
          <w:sz w:val="28"/>
          <w:szCs w:val="28"/>
          <w:lang w:val="lv-LV" w:eastAsia="lv-LV"/>
        </w:rPr>
        <w:t>u</w:t>
      </w:r>
      <w:r w:rsidR="00431660" w:rsidRPr="00375AB8">
        <w:rPr>
          <w:rFonts w:ascii="Times New Roman" w:eastAsia="Times New Roman" w:hAnsi="Times New Roman" w:cs="Times New Roman"/>
          <w:color w:val="000000" w:themeColor="text1"/>
          <w:sz w:val="28"/>
          <w:szCs w:val="28"/>
          <w:lang w:val="lv-LV" w:eastAsia="lv-LV"/>
        </w:rPr>
        <w:t xml:space="preserve"> </w:t>
      </w:r>
      <w:r w:rsidR="000B2C11">
        <w:rPr>
          <w:rFonts w:ascii="Times New Roman" w:eastAsia="Times New Roman" w:hAnsi="Times New Roman" w:cs="Times New Roman"/>
          <w:color w:val="000000" w:themeColor="text1"/>
          <w:sz w:val="28"/>
          <w:szCs w:val="28"/>
          <w:lang w:val="lv-LV" w:eastAsia="lv-LV"/>
        </w:rPr>
        <w:t>investīciju pie</w:t>
      </w:r>
      <w:r w:rsidR="005E1606">
        <w:rPr>
          <w:rFonts w:ascii="Times New Roman" w:eastAsia="Times New Roman" w:hAnsi="Times New Roman" w:cs="Times New Roman"/>
          <w:color w:val="000000" w:themeColor="text1"/>
          <w:sz w:val="28"/>
          <w:szCs w:val="28"/>
          <w:lang w:val="lv-LV" w:eastAsia="lv-LV"/>
        </w:rPr>
        <w:t xml:space="preserve">saistē un kāpināšanā </w:t>
      </w:r>
      <w:r w:rsidR="00431660" w:rsidRPr="00375AB8">
        <w:rPr>
          <w:rFonts w:ascii="Times New Roman" w:eastAsia="Times New Roman" w:hAnsi="Times New Roman" w:cs="Times New Roman"/>
          <w:color w:val="000000" w:themeColor="text1"/>
          <w:sz w:val="28"/>
          <w:szCs w:val="28"/>
          <w:lang w:val="lv-LV" w:eastAsia="lv-LV"/>
        </w:rPr>
        <w:t>(</w:t>
      </w:r>
      <w:proofErr w:type="spellStart"/>
      <w:r w:rsidR="00431660" w:rsidRPr="00375AB8">
        <w:rPr>
          <w:rFonts w:ascii="Times New Roman" w:eastAsia="Times New Roman" w:hAnsi="Times New Roman" w:cs="Times New Roman"/>
          <w:i/>
          <w:color w:val="000000" w:themeColor="text1"/>
          <w:sz w:val="28"/>
          <w:szCs w:val="28"/>
          <w:lang w:val="lv-LV" w:eastAsia="lv-LV"/>
        </w:rPr>
        <w:t>fundraising</w:t>
      </w:r>
      <w:proofErr w:type="spellEnd"/>
      <w:r w:rsidR="00431660" w:rsidRPr="00375AB8">
        <w:rPr>
          <w:rFonts w:ascii="Times New Roman" w:eastAsia="Times New Roman" w:hAnsi="Times New Roman" w:cs="Times New Roman"/>
          <w:i/>
          <w:color w:val="000000" w:themeColor="text1"/>
          <w:sz w:val="28"/>
          <w:szCs w:val="28"/>
          <w:lang w:val="lv-LV" w:eastAsia="lv-LV"/>
        </w:rPr>
        <w:t xml:space="preserve"> &amp; </w:t>
      </w:r>
      <w:proofErr w:type="spellStart"/>
      <w:r w:rsidR="00431660" w:rsidRPr="00375AB8">
        <w:rPr>
          <w:rFonts w:ascii="Times New Roman" w:eastAsia="Times New Roman" w:hAnsi="Times New Roman" w:cs="Times New Roman"/>
          <w:i/>
          <w:color w:val="000000" w:themeColor="text1"/>
          <w:sz w:val="28"/>
          <w:szCs w:val="28"/>
          <w:lang w:val="lv-LV" w:eastAsia="lv-LV"/>
        </w:rPr>
        <w:t>investment</w:t>
      </w:r>
      <w:proofErr w:type="spellEnd"/>
      <w:r w:rsidR="00431660" w:rsidRPr="00375AB8">
        <w:rPr>
          <w:rFonts w:ascii="Times New Roman" w:eastAsia="Times New Roman" w:hAnsi="Times New Roman" w:cs="Times New Roman"/>
          <w:i/>
          <w:color w:val="000000" w:themeColor="text1"/>
          <w:sz w:val="28"/>
          <w:szCs w:val="28"/>
          <w:lang w:val="lv-LV" w:eastAsia="lv-LV"/>
        </w:rPr>
        <w:t xml:space="preserve"> </w:t>
      </w:r>
      <w:proofErr w:type="spellStart"/>
      <w:r w:rsidR="00431660" w:rsidRPr="00375AB8">
        <w:rPr>
          <w:rFonts w:ascii="Times New Roman" w:eastAsia="Times New Roman" w:hAnsi="Times New Roman" w:cs="Times New Roman"/>
          <w:i/>
          <w:color w:val="000000" w:themeColor="text1"/>
          <w:sz w:val="28"/>
          <w:szCs w:val="28"/>
          <w:lang w:val="lv-LV" w:eastAsia="lv-LV"/>
        </w:rPr>
        <w:t>readiness</w:t>
      </w:r>
      <w:proofErr w:type="spellEnd"/>
      <w:r w:rsidR="00431660" w:rsidRPr="00375AB8">
        <w:rPr>
          <w:rFonts w:ascii="Times New Roman" w:eastAsia="Times New Roman" w:hAnsi="Times New Roman" w:cs="Times New Roman"/>
          <w:color w:val="000000" w:themeColor="text1"/>
          <w:sz w:val="28"/>
          <w:szCs w:val="28"/>
          <w:lang w:val="lv-LV" w:eastAsia="lv-LV"/>
        </w:rPr>
        <w:t>), t.sk. materiāl</w:t>
      </w:r>
      <w:r w:rsidR="005E1606">
        <w:rPr>
          <w:rFonts w:ascii="Times New Roman" w:eastAsia="Times New Roman" w:hAnsi="Times New Roman" w:cs="Times New Roman"/>
          <w:color w:val="000000" w:themeColor="text1"/>
          <w:sz w:val="28"/>
          <w:szCs w:val="28"/>
          <w:lang w:val="lv-LV" w:eastAsia="lv-LV"/>
        </w:rPr>
        <w:t>u</w:t>
      </w:r>
      <w:r w:rsidR="00817A4A">
        <w:rPr>
          <w:rFonts w:ascii="Times New Roman" w:eastAsia="Times New Roman" w:hAnsi="Times New Roman" w:cs="Times New Roman"/>
          <w:color w:val="000000" w:themeColor="text1"/>
          <w:sz w:val="28"/>
          <w:szCs w:val="28"/>
          <w:lang w:val="lv-LV" w:eastAsia="lv-LV"/>
        </w:rPr>
        <w:t xml:space="preserve"> sagatavošanu</w:t>
      </w:r>
      <w:r w:rsidR="00431660" w:rsidRPr="00375AB8">
        <w:rPr>
          <w:rFonts w:ascii="Times New Roman" w:eastAsia="Times New Roman" w:hAnsi="Times New Roman" w:cs="Times New Roman"/>
          <w:color w:val="000000" w:themeColor="text1"/>
          <w:sz w:val="28"/>
          <w:szCs w:val="28"/>
          <w:lang w:val="lv-LV" w:eastAsia="lv-LV"/>
        </w:rPr>
        <w:t xml:space="preserve"> </w:t>
      </w:r>
      <w:proofErr w:type="spellStart"/>
      <w:r w:rsidR="00431660" w:rsidRPr="00375AB8">
        <w:rPr>
          <w:rFonts w:ascii="Times New Roman" w:eastAsia="Times New Roman" w:hAnsi="Times New Roman" w:cs="Times New Roman"/>
          <w:color w:val="000000" w:themeColor="text1"/>
          <w:sz w:val="28"/>
          <w:szCs w:val="28"/>
          <w:lang w:val="lv-LV" w:eastAsia="lv-LV"/>
        </w:rPr>
        <w:t>jaunuzņēmumiem</w:t>
      </w:r>
      <w:proofErr w:type="spellEnd"/>
      <w:r w:rsidR="00431660" w:rsidRPr="00375AB8">
        <w:rPr>
          <w:rFonts w:ascii="Times New Roman" w:eastAsia="Times New Roman" w:hAnsi="Times New Roman" w:cs="Times New Roman"/>
          <w:color w:val="000000" w:themeColor="text1"/>
          <w:sz w:val="28"/>
          <w:szCs w:val="28"/>
          <w:lang w:val="lv-LV" w:eastAsia="lv-LV"/>
        </w:rPr>
        <w:t xml:space="preserve"> un atbalsta institūcijām un darbnīcas</w:t>
      </w:r>
      <w:r w:rsidR="00AD0A81" w:rsidRPr="00375AB8">
        <w:rPr>
          <w:rFonts w:ascii="Times New Roman" w:eastAsia="Times New Roman" w:hAnsi="Times New Roman" w:cs="Times New Roman"/>
          <w:color w:val="000000" w:themeColor="text1"/>
          <w:sz w:val="28"/>
          <w:szCs w:val="28"/>
          <w:lang w:val="lv-LV" w:eastAsia="lv-LV"/>
        </w:rPr>
        <w:t>;</w:t>
      </w:r>
    </w:p>
    <w:p w14:paraId="1333B764" w14:textId="49985D3A" w:rsidR="00F46E6F" w:rsidRPr="00375AB8" w:rsidRDefault="00B73E5C" w:rsidP="00432EC4">
      <w:pPr>
        <w:pStyle w:val="ListParagraph"/>
        <w:numPr>
          <w:ilvl w:val="0"/>
          <w:numId w:val="28"/>
        </w:numPr>
        <w:shd w:val="clear" w:color="auto" w:fill="FFFFFF" w:themeFill="background1"/>
        <w:tabs>
          <w:tab w:val="left" w:pos="1134"/>
        </w:tabs>
        <w:spacing w:before="120" w:after="120" w:line="276" w:lineRule="auto"/>
        <w:ind w:left="0" w:firstLine="567"/>
        <w:jc w:val="both"/>
        <w:rPr>
          <w:rFonts w:ascii="Times New Roman" w:eastAsia="Times New Roman" w:hAnsi="Times New Roman" w:cs="Times New Roman"/>
          <w:color w:val="000000" w:themeColor="text1"/>
          <w:sz w:val="28"/>
          <w:szCs w:val="28"/>
          <w:lang w:val="lv-LV" w:eastAsia="lv-LV"/>
        </w:rPr>
      </w:pPr>
      <w:r>
        <w:rPr>
          <w:rFonts w:ascii="Times New Roman" w:eastAsia="Times New Roman" w:hAnsi="Times New Roman" w:cs="Times New Roman"/>
          <w:color w:val="000000" w:themeColor="text1"/>
          <w:sz w:val="28"/>
          <w:szCs w:val="28"/>
          <w:lang w:val="lv-LV" w:eastAsia="lv-LV"/>
        </w:rPr>
        <w:t>i</w:t>
      </w:r>
      <w:r w:rsidR="003C0901" w:rsidRPr="00375AB8">
        <w:rPr>
          <w:rFonts w:ascii="Times New Roman" w:eastAsia="Times New Roman" w:hAnsi="Times New Roman" w:cs="Times New Roman"/>
          <w:color w:val="000000" w:themeColor="text1"/>
          <w:sz w:val="28"/>
          <w:szCs w:val="28"/>
          <w:lang w:val="lv-LV" w:eastAsia="lv-LV"/>
        </w:rPr>
        <w:t>zveidot d</w:t>
      </w:r>
      <w:r w:rsidR="00431660" w:rsidRPr="00375AB8">
        <w:rPr>
          <w:rFonts w:ascii="Times New Roman" w:eastAsia="Times New Roman" w:hAnsi="Times New Roman" w:cs="Times New Roman"/>
          <w:color w:val="000000" w:themeColor="text1"/>
          <w:sz w:val="28"/>
          <w:szCs w:val="28"/>
          <w:lang w:val="lv-LV" w:eastAsia="lv-LV"/>
        </w:rPr>
        <w:t>igitāl</w:t>
      </w:r>
      <w:r w:rsidR="003C0901" w:rsidRPr="00375AB8">
        <w:rPr>
          <w:rFonts w:ascii="Times New Roman" w:eastAsia="Times New Roman" w:hAnsi="Times New Roman" w:cs="Times New Roman"/>
          <w:color w:val="000000" w:themeColor="text1"/>
          <w:sz w:val="28"/>
          <w:szCs w:val="28"/>
          <w:lang w:val="lv-LV" w:eastAsia="lv-LV"/>
        </w:rPr>
        <w:t>o</w:t>
      </w:r>
      <w:r w:rsidR="00431660" w:rsidRPr="00375AB8">
        <w:rPr>
          <w:rFonts w:ascii="Times New Roman" w:eastAsia="Times New Roman" w:hAnsi="Times New Roman" w:cs="Times New Roman"/>
          <w:color w:val="000000" w:themeColor="text1"/>
          <w:sz w:val="28"/>
          <w:szCs w:val="28"/>
          <w:lang w:val="lv-LV" w:eastAsia="lv-LV"/>
        </w:rPr>
        <w:t xml:space="preserve"> rīk</w:t>
      </w:r>
      <w:r w:rsidR="003C0901" w:rsidRPr="00375AB8">
        <w:rPr>
          <w:rFonts w:ascii="Times New Roman" w:eastAsia="Times New Roman" w:hAnsi="Times New Roman" w:cs="Times New Roman"/>
          <w:color w:val="000000" w:themeColor="text1"/>
          <w:sz w:val="28"/>
          <w:szCs w:val="28"/>
          <w:lang w:val="lv-LV" w:eastAsia="lv-LV"/>
        </w:rPr>
        <w:t>u</w:t>
      </w:r>
      <w:r w:rsidR="00431660" w:rsidRPr="00375AB8">
        <w:rPr>
          <w:rFonts w:ascii="Times New Roman" w:eastAsia="Times New Roman" w:hAnsi="Times New Roman" w:cs="Times New Roman"/>
          <w:color w:val="000000" w:themeColor="text1"/>
          <w:sz w:val="28"/>
          <w:szCs w:val="28"/>
          <w:lang w:val="lv-LV" w:eastAsia="lv-LV"/>
        </w:rPr>
        <w:t xml:space="preserve"> / metodisk</w:t>
      </w:r>
      <w:r w:rsidR="00665CE7" w:rsidRPr="00375AB8">
        <w:rPr>
          <w:rFonts w:ascii="Times New Roman" w:eastAsia="Times New Roman" w:hAnsi="Times New Roman" w:cs="Times New Roman"/>
          <w:color w:val="000000" w:themeColor="text1"/>
          <w:sz w:val="28"/>
          <w:szCs w:val="28"/>
          <w:lang w:val="lv-LV" w:eastAsia="lv-LV"/>
        </w:rPr>
        <w:t>u</w:t>
      </w:r>
      <w:r w:rsidR="00431660" w:rsidRPr="00375AB8">
        <w:rPr>
          <w:rFonts w:ascii="Times New Roman" w:eastAsia="Times New Roman" w:hAnsi="Times New Roman" w:cs="Times New Roman"/>
          <w:color w:val="000000" w:themeColor="text1"/>
          <w:sz w:val="28"/>
          <w:szCs w:val="28"/>
          <w:lang w:val="lv-LV" w:eastAsia="lv-LV"/>
        </w:rPr>
        <w:t xml:space="preserve"> platform</w:t>
      </w:r>
      <w:r w:rsidR="00665CE7" w:rsidRPr="00375AB8">
        <w:rPr>
          <w:rFonts w:ascii="Times New Roman" w:eastAsia="Times New Roman" w:hAnsi="Times New Roman" w:cs="Times New Roman"/>
          <w:color w:val="000000" w:themeColor="text1"/>
          <w:sz w:val="28"/>
          <w:szCs w:val="28"/>
          <w:lang w:val="lv-LV" w:eastAsia="lv-LV"/>
        </w:rPr>
        <w:t>u</w:t>
      </w:r>
      <w:r w:rsidR="00431660" w:rsidRPr="00375AB8">
        <w:rPr>
          <w:rFonts w:ascii="Times New Roman" w:eastAsia="Times New Roman" w:hAnsi="Times New Roman" w:cs="Times New Roman"/>
          <w:color w:val="000000" w:themeColor="text1"/>
          <w:sz w:val="28"/>
          <w:szCs w:val="28"/>
          <w:lang w:val="lv-LV" w:eastAsia="lv-LV"/>
        </w:rPr>
        <w:t xml:space="preserve"> (nodrošina EIB), ko LIAA var izmantot ilgtermiņā ekosistēmas atbalstam</w:t>
      </w:r>
      <w:r w:rsidR="00AD0A81" w:rsidRPr="00375AB8">
        <w:rPr>
          <w:rFonts w:ascii="Times New Roman" w:eastAsia="Times New Roman" w:hAnsi="Times New Roman" w:cs="Times New Roman"/>
          <w:color w:val="000000" w:themeColor="text1"/>
          <w:sz w:val="28"/>
          <w:szCs w:val="28"/>
          <w:lang w:val="lv-LV" w:eastAsia="lv-LV"/>
        </w:rPr>
        <w:t>.</w:t>
      </w:r>
    </w:p>
    <w:p w14:paraId="3331F3F8" w14:textId="25AA85B2" w:rsidR="00BE5551" w:rsidRPr="00C46A76" w:rsidRDefault="00BE5551" w:rsidP="00432EC4">
      <w:pPr>
        <w:spacing w:line="276" w:lineRule="auto"/>
        <w:ind w:firstLine="567"/>
        <w:jc w:val="both"/>
        <w:rPr>
          <w:rFonts w:ascii="Times New Roman" w:hAnsi="Times New Roman" w:cs="Times New Roman"/>
          <w:sz w:val="28"/>
          <w:szCs w:val="28"/>
          <w:lang w:val="lv-LV"/>
        </w:rPr>
      </w:pPr>
      <w:bookmarkStart w:id="2" w:name="_Ref112855457"/>
      <w:bookmarkEnd w:id="0"/>
      <w:bookmarkEnd w:id="1"/>
      <w:r w:rsidRPr="00C46A76">
        <w:rPr>
          <w:rFonts w:ascii="Times New Roman" w:hAnsi="Times New Roman" w:cs="Times New Roman"/>
          <w:sz w:val="28"/>
          <w:szCs w:val="28"/>
          <w:lang w:val="lv-LV"/>
        </w:rPr>
        <w:t xml:space="preserve">Sadarbības rezultātā LIAA rīcībā būs izstrādāta visaptveroša metodika, praktiski izmantojami rīki un paplašinātas zināšanas, kas nepieciešamas Latvijas </w:t>
      </w:r>
      <w:r w:rsidR="008322B9">
        <w:rPr>
          <w:rFonts w:ascii="Times New Roman" w:hAnsi="Times New Roman" w:cs="Times New Roman"/>
          <w:sz w:val="28"/>
          <w:szCs w:val="28"/>
          <w:lang w:val="lv-LV"/>
        </w:rPr>
        <w:t>komersantu</w:t>
      </w:r>
      <w:r w:rsidR="008322B9" w:rsidRPr="00C46A76">
        <w:rPr>
          <w:rFonts w:ascii="Times New Roman" w:hAnsi="Times New Roman" w:cs="Times New Roman"/>
          <w:sz w:val="28"/>
          <w:szCs w:val="28"/>
          <w:lang w:val="lv-LV"/>
        </w:rPr>
        <w:t xml:space="preserve"> </w:t>
      </w:r>
      <w:r w:rsidRPr="00C46A76">
        <w:rPr>
          <w:rFonts w:ascii="Times New Roman" w:hAnsi="Times New Roman" w:cs="Times New Roman"/>
          <w:sz w:val="28"/>
          <w:szCs w:val="28"/>
          <w:lang w:val="lv-LV"/>
        </w:rPr>
        <w:t xml:space="preserve">ilgtermiņa kapacitātes stiprināšanai investīciju piesaistes jomā. Šie materiāli nodrošinās sistemātisku pieeju </w:t>
      </w:r>
      <w:r w:rsidR="0036389C">
        <w:rPr>
          <w:rFonts w:ascii="Times New Roman" w:hAnsi="Times New Roman" w:cs="Times New Roman"/>
          <w:sz w:val="28"/>
          <w:szCs w:val="28"/>
          <w:lang w:val="lv-LV"/>
        </w:rPr>
        <w:t>komersantu</w:t>
      </w:r>
      <w:r w:rsidR="0036389C" w:rsidRPr="00C46A76">
        <w:rPr>
          <w:rFonts w:ascii="Times New Roman" w:hAnsi="Times New Roman" w:cs="Times New Roman"/>
          <w:sz w:val="28"/>
          <w:szCs w:val="28"/>
          <w:lang w:val="lv-LV"/>
        </w:rPr>
        <w:t xml:space="preserve"> </w:t>
      </w:r>
      <w:r w:rsidRPr="00C46A76">
        <w:rPr>
          <w:rFonts w:ascii="Times New Roman" w:hAnsi="Times New Roman" w:cs="Times New Roman"/>
          <w:sz w:val="28"/>
          <w:szCs w:val="28"/>
          <w:lang w:val="lv-LV"/>
        </w:rPr>
        <w:t>sagatavošanai starptautisku un vietējo investoru prasībām, kā arī veicinās to spēju pārliecinoši prezentēt savus biznesa modeļus, attīstības plānus un inovāciju potenciālu.</w:t>
      </w:r>
    </w:p>
    <w:p w14:paraId="54A8CA02" w14:textId="19D7C4B3" w:rsidR="00375A01" w:rsidRDefault="00BE5551" w:rsidP="00432EC4">
      <w:pPr>
        <w:spacing w:line="276" w:lineRule="auto"/>
        <w:ind w:firstLine="567"/>
        <w:jc w:val="both"/>
        <w:rPr>
          <w:rFonts w:ascii="Times New Roman" w:hAnsi="Times New Roman" w:cs="Times New Roman"/>
          <w:sz w:val="28"/>
          <w:szCs w:val="28"/>
          <w:lang w:val="lv-LV"/>
        </w:rPr>
      </w:pPr>
      <w:r w:rsidRPr="00C46A76">
        <w:rPr>
          <w:rFonts w:ascii="Times New Roman" w:hAnsi="Times New Roman" w:cs="Times New Roman"/>
          <w:sz w:val="28"/>
          <w:szCs w:val="28"/>
          <w:lang w:val="lv-LV"/>
        </w:rPr>
        <w:t xml:space="preserve">Vienlaikus </w:t>
      </w:r>
      <w:r w:rsidR="00422B37" w:rsidRPr="00C46A76">
        <w:rPr>
          <w:rFonts w:ascii="Times New Roman" w:hAnsi="Times New Roman" w:cs="Times New Roman"/>
          <w:sz w:val="28"/>
          <w:szCs w:val="28"/>
          <w:lang w:val="lv-LV"/>
        </w:rPr>
        <w:t>inovāciju</w:t>
      </w:r>
      <w:r w:rsidRPr="00C46A76">
        <w:rPr>
          <w:rFonts w:ascii="Times New Roman" w:hAnsi="Times New Roman" w:cs="Times New Roman"/>
          <w:sz w:val="28"/>
          <w:szCs w:val="28"/>
          <w:lang w:val="lv-LV"/>
        </w:rPr>
        <w:t xml:space="preserve"> ekosistēmas </w:t>
      </w:r>
      <w:r w:rsidR="004D6628">
        <w:rPr>
          <w:rFonts w:ascii="Times New Roman" w:hAnsi="Times New Roman" w:cs="Times New Roman"/>
          <w:sz w:val="28"/>
          <w:szCs w:val="28"/>
          <w:lang w:val="lv-LV"/>
        </w:rPr>
        <w:t>dalībnieki (</w:t>
      </w:r>
      <w:r w:rsidR="0036389C">
        <w:rPr>
          <w:rFonts w:ascii="Times New Roman" w:hAnsi="Times New Roman" w:cs="Times New Roman"/>
          <w:sz w:val="28"/>
          <w:szCs w:val="28"/>
          <w:lang w:val="lv-LV"/>
        </w:rPr>
        <w:t>komersanti</w:t>
      </w:r>
      <w:r w:rsidR="004D6628">
        <w:rPr>
          <w:rFonts w:ascii="Times New Roman" w:hAnsi="Times New Roman" w:cs="Times New Roman"/>
          <w:sz w:val="28"/>
          <w:szCs w:val="28"/>
          <w:lang w:val="lv-LV"/>
        </w:rPr>
        <w:t>, organizācijas u.c.)</w:t>
      </w:r>
      <w:r w:rsidRPr="004D6628">
        <w:rPr>
          <w:rFonts w:ascii="Times New Roman" w:hAnsi="Times New Roman" w:cs="Times New Roman"/>
          <w:sz w:val="28"/>
          <w:szCs w:val="28"/>
          <w:lang w:val="lv-LV"/>
        </w:rPr>
        <w:t xml:space="preserve"> </w:t>
      </w:r>
      <w:r w:rsidRPr="00C46A76">
        <w:rPr>
          <w:rFonts w:ascii="Times New Roman" w:hAnsi="Times New Roman" w:cs="Times New Roman"/>
          <w:sz w:val="28"/>
          <w:szCs w:val="28"/>
          <w:lang w:val="lv-LV"/>
        </w:rPr>
        <w:t xml:space="preserve">saņems mērķētas apmācības par jaunizstrādāto rīku un metodisko materiālu praktisku pielietošanu. Tas stiprinās to spēju sniegt kvalitatīvu atbalstu </w:t>
      </w:r>
      <w:proofErr w:type="spellStart"/>
      <w:r w:rsidRPr="00C46A76">
        <w:rPr>
          <w:rFonts w:ascii="Times New Roman" w:hAnsi="Times New Roman" w:cs="Times New Roman"/>
          <w:sz w:val="28"/>
          <w:szCs w:val="28"/>
          <w:lang w:val="lv-LV"/>
        </w:rPr>
        <w:t>jaunuzņēmumiem</w:t>
      </w:r>
      <w:proofErr w:type="spellEnd"/>
      <w:r w:rsidRPr="00C46A76">
        <w:rPr>
          <w:rFonts w:ascii="Times New Roman" w:hAnsi="Times New Roman" w:cs="Times New Roman"/>
          <w:sz w:val="28"/>
          <w:szCs w:val="28"/>
          <w:lang w:val="lv-LV"/>
        </w:rPr>
        <w:t xml:space="preserve"> un izaugsmes uzņēmumiem visos investīciju piesaistes posmos – sākot no idejas brieduma izvērtēšanas līdz investoru piesaistes stratēģijas izstrādei un ieviešanai. </w:t>
      </w:r>
    </w:p>
    <w:p w14:paraId="1E694E28" w14:textId="05A1C200" w:rsidR="00BE5551" w:rsidRPr="00C46A76" w:rsidRDefault="00BE5551" w:rsidP="00432EC4">
      <w:pPr>
        <w:spacing w:line="276" w:lineRule="auto"/>
        <w:ind w:firstLine="567"/>
        <w:jc w:val="both"/>
        <w:rPr>
          <w:rFonts w:ascii="Times New Roman" w:hAnsi="Times New Roman" w:cs="Times New Roman"/>
          <w:sz w:val="28"/>
          <w:szCs w:val="28"/>
          <w:lang w:val="lv-LV"/>
        </w:rPr>
      </w:pPr>
      <w:r w:rsidRPr="00C46A76">
        <w:rPr>
          <w:rFonts w:ascii="Times New Roman" w:hAnsi="Times New Roman" w:cs="Times New Roman"/>
          <w:sz w:val="28"/>
          <w:szCs w:val="28"/>
          <w:lang w:val="lv-LV"/>
        </w:rPr>
        <w:t xml:space="preserve">Kopumā sadarbība sekmēs vienotas, zināšanās balstītas pieejas ieviešanu inovāciju ekosistēmā un veicinās </w:t>
      </w:r>
      <w:r w:rsidR="001B6CFD">
        <w:rPr>
          <w:rFonts w:ascii="Times New Roman" w:hAnsi="Times New Roman" w:cs="Times New Roman"/>
          <w:sz w:val="28"/>
          <w:szCs w:val="28"/>
          <w:lang w:val="lv-LV"/>
        </w:rPr>
        <w:t>komersantu</w:t>
      </w:r>
      <w:r w:rsidR="001B6CFD" w:rsidRPr="00C46A76">
        <w:rPr>
          <w:rFonts w:ascii="Times New Roman" w:hAnsi="Times New Roman" w:cs="Times New Roman"/>
          <w:sz w:val="28"/>
          <w:szCs w:val="28"/>
          <w:lang w:val="lv-LV"/>
        </w:rPr>
        <w:t xml:space="preserve"> </w:t>
      </w:r>
      <w:r w:rsidRPr="00C46A76">
        <w:rPr>
          <w:rFonts w:ascii="Times New Roman" w:hAnsi="Times New Roman" w:cs="Times New Roman"/>
          <w:sz w:val="28"/>
          <w:szCs w:val="28"/>
          <w:lang w:val="lv-LV"/>
        </w:rPr>
        <w:t>konkurētspējas pieaugumu.</w:t>
      </w:r>
    </w:p>
    <w:p w14:paraId="16E75517" w14:textId="03E1F3FA" w:rsidR="001D7898" w:rsidRPr="00C46A76" w:rsidRDefault="001D7898" w:rsidP="00432EC4">
      <w:pPr>
        <w:spacing w:line="276" w:lineRule="auto"/>
        <w:ind w:firstLine="567"/>
        <w:jc w:val="both"/>
        <w:rPr>
          <w:rFonts w:ascii="Times New Roman" w:hAnsi="Times New Roman" w:cs="Times New Roman"/>
          <w:sz w:val="28"/>
          <w:szCs w:val="28"/>
          <w:lang w:val="lv-LV"/>
        </w:rPr>
      </w:pPr>
      <w:r w:rsidRPr="00C46A76">
        <w:rPr>
          <w:rFonts w:ascii="Times New Roman" w:hAnsi="Times New Roman" w:cs="Times New Roman"/>
          <w:sz w:val="28"/>
          <w:szCs w:val="28"/>
          <w:lang w:val="lv-LV"/>
        </w:rPr>
        <w:t xml:space="preserve">LIAA atbildība </w:t>
      </w:r>
      <w:r w:rsidR="00375A01">
        <w:rPr>
          <w:rFonts w:ascii="Times New Roman" w:hAnsi="Times New Roman" w:cs="Times New Roman"/>
          <w:sz w:val="28"/>
          <w:szCs w:val="28"/>
          <w:lang w:val="lv-LV"/>
        </w:rPr>
        <w:t xml:space="preserve">sadarbības </w:t>
      </w:r>
      <w:r w:rsidRPr="00C46A76">
        <w:rPr>
          <w:rFonts w:ascii="Times New Roman" w:hAnsi="Times New Roman" w:cs="Times New Roman"/>
          <w:sz w:val="28"/>
          <w:szCs w:val="28"/>
          <w:lang w:val="lv-LV"/>
        </w:rPr>
        <w:t>līgum</w:t>
      </w:r>
      <w:r w:rsidRPr="001D7898">
        <w:rPr>
          <w:rFonts w:ascii="Times New Roman" w:hAnsi="Times New Roman" w:cs="Times New Roman"/>
          <w:sz w:val="26"/>
          <w:szCs w:val="26"/>
          <w:lang w:val="lv-LV"/>
        </w:rPr>
        <w:t>a</w:t>
      </w:r>
      <w:r w:rsidRPr="00C46A76">
        <w:rPr>
          <w:rFonts w:ascii="Times New Roman" w:hAnsi="Times New Roman" w:cs="Times New Roman"/>
          <w:sz w:val="28"/>
          <w:szCs w:val="28"/>
          <w:lang w:val="lv-LV"/>
        </w:rPr>
        <w:t xml:space="preserve"> ietvaros ir </w:t>
      </w:r>
      <w:r w:rsidR="0051603D">
        <w:rPr>
          <w:rFonts w:ascii="Times New Roman" w:hAnsi="Times New Roman" w:cs="Times New Roman"/>
          <w:sz w:val="28"/>
          <w:szCs w:val="28"/>
          <w:lang w:val="lv-LV"/>
        </w:rPr>
        <w:t>izvērtēt</w:t>
      </w:r>
      <w:r w:rsidR="009C1F78">
        <w:rPr>
          <w:rFonts w:ascii="Times New Roman" w:hAnsi="Times New Roman" w:cs="Times New Roman"/>
          <w:sz w:val="28"/>
          <w:szCs w:val="28"/>
          <w:lang w:val="lv-LV"/>
        </w:rPr>
        <w:t xml:space="preserve"> EIB</w:t>
      </w:r>
      <w:r w:rsidR="00200606" w:rsidRPr="00C46A76">
        <w:rPr>
          <w:rFonts w:ascii="Times New Roman" w:hAnsi="Times New Roman" w:cs="Times New Roman"/>
          <w:sz w:val="28"/>
          <w:szCs w:val="28"/>
          <w:lang w:val="lv-LV"/>
        </w:rPr>
        <w:t xml:space="preserve"> </w:t>
      </w:r>
      <w:r w:rsidRPr="00C46A76">
        <w:rPr>
          <w:rFonts w:ascii="Times New Roman" w:hAnsi="Times New Roman" w:cs="Times New Roman"/>
          <w:sz w:val="28"/>
          <w:szCs w:val="28"/>
          <w:lang w:val="lv-LV"/>
        </w:rPr>
        <w:t>izvēlētos Latvijas ekosistēmas ekspertus</w:t>
      </w:r>
      <w:r w:rsidR="00200606">
        <w:rPr>
          <w:rFonts w:ascii="Times New Roman" w:hAnsi="Times New Roman" w:cs="Times New Roman"/>
          <w:sz w:val="28"/>
          <w:szCs w:val="28"/>
          <w:lang w:val="lv-LV"/>
        </w:rPr>
        <w:t>, kuri tiks iesaistīti projektā paredzētajās</w:t>
      </w:r>
      <w:r w:rsidRPr="00C46A76">
        <w:rPr>
          <w:rFonts w:ascii="Times New Roman" w:hAnsi="Times New Roman" w:cs="Times New Roman"/>
          <w:sz w:val="28"/>
          <w:szCs w:val="28"/>
          <w:lang w:val="lv-LV"/>
        </w:rPr>
        <w:t xml:space="preserve"> intervijā</w:t>
      </w:r>
      <w:r w:rsidR="00E90E49">
        <w:rPr>
          <w:rFonts w:ascii="Times New Roman" w:hAnsi="Times New Roman" w:cs="Times New Roman"/>
          <w:sz w:val="28"/>
          <w:szCs w:val="28"/>
          <w:lang w:val="lv-LV"/>
        </w:rPr>
        <w:t>s</w:t>
      </w:r>
      <w:r w:rsidR="009663BB">
        <w:rPr>
          <w:rFonts w:ascii="Times New Roman" w:hAnsi="Times New Roman" w:cs="Times New Roman"/>
          <w:sz w:val="28"/>
          <w:szCs w:val="28"/>
          <w:lang w:val="lv-LV"/>
        </w:rPr>
        <w:t xml:space="preserve"> par </w:t>
      </w:r>
      <w:r w:rsidR="00635438">
        <w:rPr>
          <w:rFonts w:ascii="Times New Roman" w:hAnsi="Times New Roman" w:cs="Times New Roman"/>
          <w:sz w:val="28"/>
          <w:szCs w:val="28"/>
          <w:lang w:val="lv-LV"/>
        </w:rPr>
        <w:t xml:space="preserve">pašreizējo situāciju ar mērķi </w:t>
      </w:r>
      <w:r w:rsidR="009F2039">
        <w:rPr>
          <w:rFonts w:ascii="Times New Roman" w:hAnsi="Times New Roman" w:cs="Times New Roman"/>
          <w:sz w:val="28"/>
          <w:szCs w:val="28"/>
          <w:lang w:val="lv-LV"/>
        </w:rPr>
        <w:t>veikt padziļinātu ekosistēmas analīzi</w:t>
      </w:r>
      <w:r w:rsidR="00B003B7">
        <w:rPr>
          <w:rFonts w:ascii="Times New Roman" w:hAnsi="Times New Roman" w:cs="Times New Roman"/>
          <w:sz w:val="28"/>
          <w:szCs w:val="28"/>
          <w:lang w:val="lv-LV"/>
        </w:rPr>
        <w:t>.</w:t>
      </w:r>
      <w:r w:rsidR="00791AEE">
        <w:rPr>
          <w:rFonts w:ascii="Times New Roman" w:hAnsi="Times New Roman" w:cs="Times New Roman"/>
          <w:sz w:val="28"/>
          <w:szCs w:val="28"/>
          <w:lang w:val="lv-LV"/>
        </w:rPr>
        <w:t xml:space="preserve"> </w:t>
      </w:r>
      <w:r w:rsidR="00B60E2A">
        <w:rPr>
          <w:rFonts w:ascii="Times New Roman" w:hAnsi="Times New Roman" w:cs="Times New Roman"/>
          <w:sz w:val="28"/>
          <w:szCs w:val="28"/>
          <w:lang w:val="lv-LV"/>
        </w:rPr>
        <w:t>Tāpat LIAA uzdevums ir</w:t>
      </w:r>
      <w:r w:rsidRPr="00C46A76">
        <w:rPr>
          <w:rFonts w:ascii="Times New Roman" w:hAnsi="Times New Roman" w:cs="Times New Roman"/>
          <w:sz w:val="28"/>
          <w:szCs w:val="28"/>
          <w:lang w:val="lv-LV"/>
        </w:rPr>
        <w:t>, saskaņot dalībniekus diviem ekspertu darba semināriem un iekļaut EIB sagatavoto un uzturēto ES atbalsta instrumentu platformu LIAA popularizēto atbalsta instrumentu sarakstā</w:t>
      </w:r>
      <w:r w:rsidR="00850FED">
        <w:rPr>
          <w:rFonts w:ascii="Times New Roman" w:hAnsi="Times New Roman" w:cs="Times New Roman"/>
          <w:sz w:val="28"/>
          <w:szCs w:val="28"/>
          <w:lang w:val="lv-LV"/>
        </w:rPr>
        <w:t xml:space="preserve">. </w:t>
      </w:r>
    </w:p>
    <w:p w14:paraId="48E81EEF" w14:textId="032C78D8" w:rsidR="00BE5551" w:rsidRPr="003123AF" w:rsidRDefault="000849CC" w:rsidP="00432EC4">
      <w:pPr>
        <w:spacing w:line="276" w:lineRule="auto"/>
        <w:ind w:firstLine="567"/>
        <w:jc w:val="both"/>
        <w:rPr>
          <w:rFonts w:ascii="Times New Roman" w:hAnsi="Times New Roman" w:cs="Times New Roman"/>
          <w:sz w:val="28"/>
          <w:szCs w:val="28"/>
          <w:lang w:val="lv-LV"/>
        </w:rPr>
      </w:pPr>
      <w:r>
        <w:rPr>
          <w:rFonts w:ascii="Times New Roman" w:hAnsi="Times New Roman" w:cs="Times New Roman"/>
          <w:sz w:val="28"/>
          <w:szCs w:val="28"/>
          <w:lang w:val="lv-LV"/>
        </w:rPr>
        <w:t>Sadarbības l</w:t>
      </w:r>
      <w:r w:rsidR="00BE5551" w:rsidRPr="003123AF">
        <w:rPr>
          <w:rFonts w:ascii="Times New Roman" w:hAnsi="Times New Roman" w:cs="Times New Roman"/>
          <w:sz w:val="28"/>
          <w:szCs w:val="28"/>
          <w:lang w:val="lv-LV"/>
        </w:rPr>
        <w:t>īguma darbības periods ir noteikts no 2026. gada janvāra līdz 2026. gada jūnija beigām, nodrošinot skaidru laika grafiku izstrādes, apmācību un ieviešanas aktivitāšu īstenošanai.</w:t>
      </w:r>
    </w:p>
    <w:bookmarkEnd w:id="2"/>
    <w:p w14:paraId="7A217E83" w14:textId="018D9FEC" w:rsidR="00FB6471" w:rsidRPr="003123AF" w:rsidRDefault="00FB6471" w:rsidP="00635B21">
      <w:pPr>
        <w:spacing w:line="276" w:lineRule="auto"/>
        <w:ind w:firstLine="567"/>
        <w:jc w:val="both"/>
        <w:rPr>
          <w:rFonts w:ascii="Times New Roman" w:hAnsi="Times New Roman" w:cs="Times New Roman"/>
          <w:sz w:val="28"/>
          <w:szCs w:val="28"/>
          <w:lang w:val="lv-LV"/>
        </w:rPr>
      </w:pPr>
      <w:r w:rsidRPr="003123AF">
        <w:rPr>
          <w:rFonts w:ascii="Times New Roman" w:hAnsi="Times New Roman" w:cs="Times New Roman"/>
          <w:sz w:val="28"/>
          <w:szCs w:val="28"/>
          <w:lang w:val="lv-LV"/>
        </w:rPr>
        <w:t xml:space="preserve">Sadarbības </w:t>
      </w:r>
      <w:r w:rsidR="00BE5551" w:rsidRPr="003123AF">
        <w:rPr>
          <w:rFonts w:ascii="Times New Roman" w:hAnsi="Times New Roman" w:cs="Times New Roman"/>
          <w:sz w:val="28"/>
          <w:szCs w:val="28"/>
          <w:lang w:val="lv-LV"/>
        </w:rPr>
        <w:t xml:space="preserve">līgumā </w:t>
      </w:r>
      <w:r w:rsidR="00BE5551" w:rsidRPr="003123AF">
        <w:rPr>
          <w:rFonts w:ascii="Times New Roman" w:hAnsi="Times New Roman" w:cs="Times New Roman"/>
          <w:b/>
          <w:sz w:val="28"/>
          <w:szCs w:val="28"/>
          <w:lang w:val="lv-LV"/>
        </w:rPr>
        <w:t>par</w:t>
      </w:r>
      <w:r w:rsidRPr="003123AF">
        <w:rPr>
          <w:rFonts w:ascii="Times New Roman" w:hAnsi="Times New Roman" w:cs="Times New Roman"/>
          <w:b/>
          <w:sz w:val="28"/>
          <w:szCs w:val="28"/>
          <w:lang w:val="lv-LV"/>
        </w:rPr>
        <w:t xml:space="preserve"> Inovāciju centr</w:t>
      </w:r>
      <w:r w:rsidR="003C0C1A">
        <w:rPr>
          <w:rFonts w:ascii="Times New Roman" w:hAnsi="Times New Roman" w:cs="Times New Roman"/>
          <w:b/>
          <w:sz w:val="28"/>
          <w:szCs w:val="28"/>
          <w:lang w:val="lv-LV"/>
        </w:rPr>
        <w:t xml:space="preserve">u attīstību </w:t>
      </w:r>
      <w:r w:rsidRPr="003123AF">
        <w:rPr>
          <w:rFonts w:ascii="Times New Roman" w:hAnsi="Times New Roman" w:cs="Times New Roman"/>
          <w:b/>
          <w:sz w:val="28"/>
          <w:szCs w:val="28"/>
          <w:lang w:val="lv-LV"/>
        </w:rPr>
        <w:t xml:space="preserve"> Latvijā</w:t>
      </w:r>
      <w:r w:rsidR="00BE5551" w:rsidRPr="003123AF">
        <w:rPr>
          <w:rFonts w:ascii="Times New Roman" w:hAnsi="Times New Roman" w:cs="Times New Roman"/>
          <w:sz w:val="28"/>
          <w:szCs w:val="28"/>
          <w:lang w:val="lv-LV"/>
        </w:rPr>
        <w:t xml:space="preserve"> tik </w:t>
      </w:r>
      <w:bookmarkStart w:id="3" w:name="_Hlk117157742"/>
      <w:bookmarkStart w:id="4" w:name="_Ref80025714"/>
      <w:r w:rsidRPr="003123AF">
        <w:rPr>
          <w:rFonts w:ascii="Times New Roman" w:hAnsi="Times New Roman" w:cs="Times New Roman"/>
          <w:sz w:val="28"/>
          <w:szCs w:val="28"/>
          <w:lang w:val="lv-LV"/>
        </w:rPr>
        <w:t xml:space="preserve">ietvertas šādas aktivitātes: </w:t>
      </w:r>
    </w:p>
    <w:p w14:paraId="4654FA5F" w14:textId="7F7053D3" w:rsidR="00D96268" w:rsidRPr="00FA70E9" w:rsidRDefault="00B22B7C" w:rsidP="00432EC4">
      <w:pPr>
        <w:pStyle w:val="ListParagraph"/>
        <w:numPr>
          <w:ilvl w:val="1"/>
          <w:numId w:val="29"/>
        </w:numPr>
        <w:tabs>
          <w:tab w:val="left" w:pos="851"/>
        </w:tabs>
        <w:spacing w:before="120" w:after="0" w:line="276" w:lineRule="auto"/>
        <w:ind w:left="0" w:firstLine="567"/>
        <w:jc w:val="both"/>
        <w:rPr>
          <w:rFonts w:ascii="Times New Roman" w:eastAsia="Times New Roman" w:hAnsi="Times New Roman" w:cs="Times New Roman"/>
          <w:color w:val="000000" w:themeColor="text1"/>
          <w:sz w:val="28"/>
          <w:szCs w:val="28"/>
          <w:lang w:val="lv-LV" w:eastAsia="lv-LV"/>
        </w:rPr>
      </w:pPr>
      <w:r>
        <w:rPr>
          <w:rFonts w:ascii="Times New Roman" w:eastAsia="Times New Roman" w:hAnsi="Times New Roman" w:cs="Times New Roman"/>
          <w:color w:val="000000" w:themeColor="text1"/>
          <w:sz w:val="28"/>
          <w:szCs w:val="28"/>
          <w:lang w:val="lv-LV" w:eastAsia="lv-LV"/>
        </w:rPr>
        <w:t>s</w:t>
      </w:r>
      <w:r w:rsidR="00F54369">
        <w:rPr>
          <w:rFonts w:ascii="Times New Roman" w:eastAsia="Times New Roman" w:hAnsi="Times New Roman" w:cs="Times New Roman"/>
          <w:color w:val="000000" w:themeColor="text1"/>
          <w:sz w:val="28"/>
          <w:szCs w:val="28"/>
          <w:lang w:val="lv-LV" w:eastAsia="lv-LV"/>
        </w:rPr>
        <w:t>agatavot p</w:t>
      </w:r>
      <w:r w:rsidR="00D96268" w:rsidRPr="00FA70E9">
        <w:rPr>
          <w:rFonts w:ascii="Times New Roman" w:eastAsia="Times New Roman" w:hAnsi="Times New Roman" w:cs="Times New Roman"/>
          <w:color w:val="000000" w:themeColor="text1"/>
          <w:sz w:val="28"/>
          <w:szCs w:val="28"/>
          <w:lang w:val="lv-LV" w:eastAsia="lv-LV"/>
        </w:rPr>
        <w:t>ārskat</w:t>
      </w:r>
      <w:r w:rsidR="00F54369">
        <w:rPr>
          <w:rFonts w:ascii="Times New Roman" w:eastAsia="Times New Roman" w:hAnsi="Times New Roman" w:cs="Times New Roman"/>
          <w:color w:val="000000" w:themeColor="text1"/>
          <w:sz w:val="28"/>
          <w:szCs w:val="28"/>
          <w:lang w:val="lv-LV" w:eastAsia="lv-LV"/>
        </w:rPr>
        <w:t>u</w:t>
      </w:r>
      <w:r w:rsidR="00D96268" w:rsidRPr="00FA70E9">
        <w:rPr>
          <w:rFonts w:ascii="Times New Roman" w:eastAsia="Times New Roman" w:hAnsi="Times New Roman" w:cs="Times New Roman"/>
          <w:color w:val="000000" w:themeColor="text1"/>
          <w:sz w:val="28"/>
          <w:szCs w:val="28"/>
          <w:lang w:val="lv-LV" w:eastAsia="lv-LV"/>
        </w:rPr>
        <w:t xml:space="preserve"> par RIS3 jomām</w:t>
      </w:r>
      <w:r w:rsidR="007D610C" w:rsidRPr="00FA70E9">
        <w:rPr>
          <w:rFonts w:ascii="Times New Roman" w:eastAsia="Times New Roman" w:hAnsi="Times New Roman" w:cs="Times New Roman"/>
          <w:color w:val="000000" w:themeColor="text1"/>
          <w:sz w:val="28"/>
          <w:szCs w:val="28"/>
          <w:lang w:val="lv-LV" w:eastAsia="lv-LV"/>
        </w:rPr>
        <w:t xml:space="preserve">, </w:t>
      </w:r>
      <w:r w:rsidR="00D96268" w:rsidRPr="00FA70E9">
        <w:rPr>
          <w:rFonts w:ascii="Times New Roman" w:eastAsia="Times New Roman" w:hAnsi="Times New Roman" w:cs="Times New Roman"/>
          <w:color w:val="000000" w:themeColor="text1"/>
          <w:sz w:val="28"/>
          <w:szCs w:val="28"/>
          <w:lang w:val="lv-LV" w:eastAsia="lv-LV"/>
        </w:rPr>
        <w:t>tehnoloģijām</w:t>
      </w:r>
      <w:r w:rsidR="007D610C" w:rsidRPr="00FA70E9">
        <w:rPr>
          <w:rFonts w:ascii="Times New Roman" w:eastAsia="Times New Roman" w:hAnsi="Times New Roman" w:cs="Times New Roman"/>
          <w:color w:val="000000" w:themeColor="text1"/>
          <w:sz w:val="28"/>
          <w:szCs w:val="28"/>
          <w:lang w:val="lv-LV" w:eastAsia="lv-LV"/>
        </w:rPr>
        <w:t xml:space="preserve"> un </w:t>
      </w:r>
      <w:r w:rsidR="00D96268" w:rsidRPr="00FA70E9">
        <w:rPr>
          <w:rFonts w:ascii="Times New Roman" w:eastAsia="Times New Roman" w:hAnsi="Times New Roman" w:cs="Times New Roman"/>
          <w:color w:val="000000" w:themeColor="text1"/>
          <w:sz w:val="28"/>
          <w:szCs w:val="28"/>
          <w:lang w:val="lv-LV" w:eastAsia="lv-LV"/>
        </w:rPr>
        <w:t>nozarēm Latvijā ar augstu izaugsmes potenciālu</w:t>
      </w:r>
      <w:r w:rsidR="00CA305D" w:rsidRPr="00FA70E9">
        <w:rPr>
          <w:rFonts w:ascii="Times New Roman" w:eastAsia="Times New Roman" w:hAnsi="Times New Roman" w:cs="Times New Roman"/>
          <w:color w:val="000000" w:themeColor="text1"/>
          <w:sz w:val="28"/>
          <w:szCs w:val="28"/>
          <w:lang w:val="lv-LV" w:eastAsia="lv-LV"/>
        </w:rPr>
        <w:t xml:space="preserve"> un atbalstošajiem ekosistēmas spēlētājiem</w:t>
      </w:r>
      <w:r w:rsidR="007D610C" w:rsidRPr="00FA70E9">
        <w:rPr>
          <w:rFonts w:ascii="Times New Roman" w:eastAsia="Times New Roman" w:hAnsi="Times New Roman" w:cs="Times New Roman"/>
          <w:color w:val="000000" w:themeColor="text1"/>
          <w:sz w:val="28"/>
          <w:szCs w:val="28"/>
          <w:lang w:val="lv-LV" w:eastAsia="lv-LV"/>
        </w:rPr>
        <w:t>;</w:t>
      </w:r>
    </w:p>
    <w:p w14:paraId="4515DD90" w14:textId="3EA05BCE" w:rsidR="00D96268" w:rsidRPr="00FA70E9" w:rsidRDefault="00B22B7C" w:rsidP="00432EC4">
      <w:pPr>
        <w:pStyle w:val="ListParagraph"/>
        <w:numPr>
          <w:ilvl w:val="1"/>
          <w:numId w:val="29"/>
        </w:numPr>
        <w:tabs>
          <w:tab w:val="left" w:pos="851"/>
        </w:tabs>
        <w:spacing w:before="120" w:after="0" w:line="276" w:lineRule="auto"/>
        <w:ind w:left="0" w:firstLine="567"/>
        <w:jc w:val="both"/>
        <w:rPr>
          <w:rFonts w:ascii="Times New Roman" w:eastAsia="Times New Roman" w:hAnsi="Times New Roman" w:cs="Times New Roman"/>
          <w:color w:val="000000" w:themeColor="text1"/>
          <w:sz w:val="28"/>
          <w:szCs w:val="28"/>
          <w:lang w:val="lv-LV" w:eastAsia="lv-LV"/>
        </w:rPr>
      </w:pPr>
      <w:r>
        <w:rPr>
          <w:rFonts w:ascii="Times New Roman" w:eastAsia="Times New Roman" w:hAnsi="Times New Roman" w:cs="Times New Roman"/>
          <w:color w:val="000000" w:themeColor="text1"/>
          <w:sz w:val="28"/>
          <w:szCs w:val="28"/>
          <w:lang w:val="lv-LV" w:eastAsia="lv-LV"/>
        </w:rPr>
        <w:t>v</w:t>
      </w:r>
      <w:r w:rsidR="00BA00D6">
        <w:rPr>
          <w:rFonts w:ascii="Times New Roman" w:eastAsia="Times New Roman" w:hAnsi="Times New Roman" w:cs="Times New Roman"/>
          <w:color w:val="000000" w:themeColor="text1"/>
          <w:sz w:val="28"/>
          <w:szCs w:val="28"/>
          <w:lang w:val="lv-LV" w:eastAsia="lv-LV"/>
        </w:rPr>
        <w:t xml:space="preserve">eikt </w:t>
      </w:r>
      <w:r w:rsidR="00D96268" w:rsidRPr="00EE25B9">
        <w:rPr>
          <w:rFonts w:ascii="Times New Roman" w:eastAsia="Times New Roman" w:hAnsi="Times New Roman" w:cs="Times New Roman"/>
          <w:color w:val="000000" w:themeColor="text1"/>
          <w:sz w:val="28"/>
          <w:szCs w:val="28"/>
          <w:lang w:val="lv-LV" w:eastAsia="lv-LV"/>
        </w:rPr>
        <w:t xml:space="preserve">Eiropas un pasaules inovāciju centru </w:t>
      </w:r>
      <w:r w:rsidR="00BA00D6" w:rsidRPr="00EE25B9">
        <w:rPr>
          <w:rFonts w:ascii="Times New Roman" w:eastAsia="Times New Roman" w:hAnsi="Times New Roman" w:cs="Times New Roman"/>
          <w:color w:val="000000" w:themeColor="text1"/>
          <w:sz w:val="28"/>
          <w:szCs w:val="28"/>
          <w:lang w:val="lv-LV" w:eastAsia="lv-LV"/>
        </w:rPr>
        <w:t>salīdzinoš</w:t>
      </w:r>
      <w:r w:rsidR="00BA00D6">
        <w:rPr>
          <w:rFonts w:ascii="Times New Roman" w:eastAsia="Times New Roman" w:hAnsi="Times New Roman" w:cs="Times New Roman"/>
          <w:color w:val="000000" w:themeColor="text1"/>
          <w:sz w:val="28"/>
          <w:szCs w:val="28"/>
          <w:lang w:val="lv-LV" w:eastAsia="lv-LV"/>
        </w:rPr>
        <w:t>o</w:t>
      </w:r>
      <w:r w:rsidR="00BA00D6" w:rsidRPr="00EE25B9">
        <w:rPr>
          <w:rFonts w:ascii="Times New Roman" w:eastAsia="Times New Roman" w:hAnsi="Times New Roman" w:cs="Times New Roman"/>
          <w:color w:val="000000" w:themeColor="text1"/>
          <w:sz w:val="28"/>
          <w:szCs w:val="28"/>
          <w:lang w:val="lv-LV" w:eastAsia="lv-LV"/>
        </w:rPr>
        <w:t xml:space="preserve"> </w:t>
      </w:r>
      <w:r w:rsidR="00D96268" w:rsidRPr="00EE25B9">
        <w:rPr>
          <w:rFonts w:ascii="Times New Roman" w:eastAsia="Times New Roman" w:hAnsi="Times New Roman" w:cs="Times New Roman"/>
          <w:color w:val="000000" w:themeColor="text1"/>
          <w:sz w:val="28"/>
          <w:szCs w:val="28"/>
          <w:lang w:val="lv-LV" w:eastAsia="lv-LV"/>
        </w:rPr>
        <w:t>analīz</w:t>
      </w:r>
      <w:r w:rsidR="00BA00D6">
        <w:rPr>
          <w:rFonts w:ascii="Times New Roman" w:eastAsia="Times New Roman" w:hAnsi="Times New Roman" w:cs="Times New Roman"/>
          <w:color w:val="000000" w:themeColor="text1"/>
          <w:sz w:val="28"/>
          <w:szCs w:val="28"/>
          <w:lang w:val="lv-LV" w:eastAsia="lv-LV"/>
        </w:rPr>
        <w:t>i</w:t>
      </w:r>
      <w:r w:rsidR="00D96268" w:rsidRPr="00FA70E9">
        <w:rPr>
          <w:rFonts w:ascii="Times New Roman" w:eastAsia="Times New Roman" w:hAnsi="Times New Roman" w:cs="Times New Roman"/>
          <w:color w:val="000000" w:themeColor="text1"/>
          <w:sz w:val="28"/>
          <w:szCs w:val="28"/>
          <w:lang w:val="lv-LV" w:eastAsia="lv-LV"/>
        </w:rPr>
        <w:t xml:space="preserve"> un to finansējuma modeļu </w:t>
      </w:r>
      <w:proofErr w:type="spellStart"/>
      <w:r w:rsidR="00D96268" w:rsidRPr="00FA70E9">
        <w:rPr>
          <w:rFonts w:ascii="Times New Roman" w:eastAsia="Times New Roman" w:hAnsi="Times New Roman" w:cs="Times New Roman"/>
          <w:color w:val="000000" w:themeColor="text1"/>
          <w:sz w:val="28"/>
          <w:szCs w:val="28"/>
          <w:lang w:val="lv-LV" w:eastAsia="lv-LV"/>
        </w:rPr>
        <w:t>izvērtējum</w:t>
      </w:r>
      <w:r w:rsidR="00BA00D6">
        <w:rPr>
          <w:rFonts w:ascii="Times New Roman" w:eastAsia="Times New Roman" w:hAnsi="Times New Roman" w:cs="Times New Roman"/>
          <w:color w:val="000000" w:themeColor="text1"/>
          <w:sz w:val="28"/>
          <w:szCs w:val="28"/>
          <w:lang w:val="lv-LV" w:eastAsia="lv-LV"/>
        </w:rPr>
        <w:t>u</w:t>
      </w:r>
      <w:proofErr w:type="spellEnd"/>
      <w:r w:rsidR="00BA00D6">
        <w:rPr>
          <w:rFonts w:ascii="Times New Roman" w:eastAsia="Times New Roman" w:hAnsi="Times New Roman" w:cs="Times New Roman"/>
          <w:color w:val="000000" w:themeColor="text1"/>
          <w:sz w:val="28"/>
          <w:szCs w:val="28"/>
          <w:lang w:val="lv-LV" w:eastAsia="lv-LV"/>
        </w:rPr>
        <w:t>,</w:t>
      </w:r>
      <w:r w:rsidR="00D96268" w:rsidRPr="00EE25B9">
        <w:rPr>
          <w:rFonts w:ascii="Times New Roman" w:eastAsia="Times New Roman" w:hAnsi="Times New Roman" w:cs="Times New Roman"/>
          <w:color w:val="000000" w:themeColor="text1"/>
          <w:sz w:val="28"/>
          <w:szCs w:val="28"/>
          <w:lang w:val="lv-LV" w:eastAsia="lv-LV"/>
        </w:rPr>
        <w:t xml:space="preserve"> kā arī </w:t>
      </w:r>
      <w:r w:rsidR="00BA00D6">
        <w:rPr>
          <w:rFonts w:ascii="Times New Roman" w:eastAsia="Times New Roman" w:hAnsi="Times New Roman" w:cs="Times New Roman"/>
          <w:color w:val="000000" w:themeColor="text1"/>
          <w:sz w:val="28"/>
          <w:szCs w:val="28"/>
          <w:lang w:val="lv-LV" w:eastAsia="lv-LV"/>
        </w:rPr>
        <w:t xml:space="preserve">sagatavot </w:t>
      </w:r>
      <w:r w:rsidR="00D96268" w:rsidRPr="00EE25B9">
        <w:rPr>
          <w:rFonts w:ascii="Times New Roman" w:eastAsia="Times New Roman" w:hAnsi="Times New Roman" w:cs="Times New Roman"/>
          <w:color w:val="000000" w:themeColor="text1"/>
          <w:sz w:val="28"/>
          <w:szCs w:val="28"/>
          <w:lang w:val="lv-LV" w:eastAsia="lv-LV"/>
        </w:rPr>
        <w:t>ieteikum</w:t>
      </w:r>
      <w:r w:rsidR="00BA00D6">
        <w:rPr>
          <w:rFonts w:ascii="Times New Roman" w:eastAsia="Times New Roman" w:hAnsi="Times New Roman" w:cs="Times New Roman"/>
          <w:color w:val="000000" w:themeColor="text1"/>
          <w:sz w:val="28"/>
          <w:szCs w:val="28"/>
          <w:lang w:val="lv-LV" w:eastAsia="lv-LV"/>
        </w:rPr>
        <w:t>us</w:t>
      </w:r>
      <w:r w:rsidR="00D96268" w:rsidRPr="00FA70E9">
        <w:rPr>
          <w:rFonts w:ascii="Times New Roman" w:eastAsia="Times New Roman" w:hAnsi="Times New Roman" w:cs="Times New Roman"/>
          <w:color w:val="000000" w:themeColor="text1"/>
          <w:sz w:val="28"/>
          <w:szCs w:val="28"/>
          <w:lang w:val="lv-LV" w:eastAsia="lv-LV"/>
        </w:rPr>
        <w:t xml:space="preserve"> RIS3 nozaru harmonizācijai ar Igaunijas un Lietuvas prioritāro sektoru piedāvājuma definējumiem, lai veicinātu kopprojektu</w:t>
      </w:r>
      <w:r w:rsidR="00BA00D6">
        <w:rPr>
          <w:rFonts w:ascii="Times New Roman" w:eastAsia="Times New Roman" w:hAnsi="Times New Roman" w:cs="Times New Roman"/>
          <w:color w:val="000000" w:themeColor="text1"/>
          <w:sz w:val="28"/>
          <w:szCs w:val="28"/>
          <w:lang w:val="lv-LV" w:eastAsia="lv-LV"/>
        </w:rPr>
        <w:t xml:space="preserve"> attīstību</w:t>
      </w:r>
      <w:r w:rsidR="007D610C" w:rsidRPr="00FA70E9">
        <w:rPr>
          <w:rFonts w:ascii="Times New Roman" w:eastAsia="Times New Roman" w:hAnsi="Times New Roman" w:cs="Times New Roman"/>
          <w:color w:val="000000" w:themeColor="text1"/>
          <w:sz w:val="28"/>
          <w:szCs w:val="28"/>
          <w:lang w:val="lv-LV" w:eastAsia="lv-LV"/>
        </w:rPr>
        <w:t>;</w:t>
      </w:r>
    </w:p>
    <w:p w14:paraId="6143A9DA" w14:textId="0AB0B729" w:rsidR="00EB070C" w:rsidRPr="00EE25B9" w:rsidRDefault="00B22B7C" w:rsidP="00EB070C">
      <w:pPr>
        <w:pStyle w:val="ListParagraph"/>
        <w:numPr>
          <w:ilvl w:val="1"/>
          <w:numId w:val="29"/>
        </w:numPr>
        <w:tabs>
          <w:tab w:val="left" w:pos="851"/>
        </w:tabs>
        <w:spacing w:before="120" w:after="0" w:line="276" w:lineRule="auto"/>
        <w:ind w:left="0" w:firstLine="567"/>
        <w:contextualSpacing w:val="0"/>
        <w:jc w:val="both"/>
        <w:rPr>
          <w:rFonts w:ascii="Times New Roman" w:eastAsia="Times New Roman" w:hAnsi="Times New Roman" w:cs="Times New Roman"/>
          <w:color w:val="000000" w:themeColor="text1"/>
          <w:sz w:val="28"/>
          <w:szCs w:val="28"/>
          <w:lang w:val="lv-LV" w:eastAsia="lv-LV"/>
        </w:rPr>
      </w:pPr>
      <w:r w:rsidRPr="00EB070C">
        <w:rPr>
          <w:rFonts w:ascii="Times New Roman" w:eastAsia="Times New Roman" w:hAnsi="Times New Roman" w:cs="Times New Roman"/>
          <w:color w:val="000000" w:themeColor="text1"/>
          <w:sz w:val="28"/>
          <w:szCs w:val="28"/>
          <w:lang w:val="lv-LV" w:eastAsia="lv-LV"/>
        </w:rPr>
        <w:lastRenderedPageBreak/>
        <w:t>veikt pilotprojektu</w:t>
      </w:r>
      <w:r w:rsidR="007E2A84" w:rsidRPr="00EB070C">
        <w:rPr>
          <w:rFonts w:ascii="Times New Roman" w:eastAsia="Times New Roman" w:hAnsi="Times New Roman" w:cs="Times New Roman"/>
          <w:color w:val="000000" w:themeColor="text1"/>
          <w:sz w:val="28"/>
          <w:szCs w:val="28"/>
          <w:lang w:val="lv-LV" w:eastAsia="lv-LV"/>
        </w:rPr>
        <w:t xml:space="preserve"> - sagatavot </w:t>
      </w:r>
      <w:proofErr w:type="spellStart"/>
      <w:r w:rsidR="007E2A84" w:rsidRPr="00EB070C">
        <w:rPr>
          <w:rFonts w:ascii="Times New Roman" w:eastAsia="Times New Roman" w:hAnsi="Times New Roman" w:cs="Times New Roman"/>
          <w:color w:val="000000" w:themeColor="text1"/>
          <w:sz w:val="28"/>
          <w:szCs w:val="28"/>
          <w:lang w:val="lv-LV" w:eastAsia="lv-LV"/>
        </w:rPr>
        <w:t>izvērtējumu</w:t>
      </w:r>
      <w:proofErr w:type="spellEnd"/>
      <w:r w:rsidR="007E2A84" w:rsidRPr="00EB070C">
        <w:rPr>
          <w:rFonts w:ascii="Times New Roman" w:eastAsia="Times New Roman" w:hAnsi="Times New Roman" w:cs="Times New Roman"/>
          <w:color w:val="000000" w:themeColor="text1"/>
          <w:sz w:val="28"/>
          <w:szCs w:val="28"/>
          <w:lang w:val="lv-LV" w:eastAsia="lv-LV"/>
        </w:rPr>
        <w:t xml:space="preserve"> par Rīgas Tehniskās Universitātes</w:t>
      </w:r>
      <w:r w:rsidR="00375607" w:rsidRPr="00EB070C">
        <w:rPr>
          <w:rFonts w:ascii="Times New Roman" w:eastAsia="Times New Roman" w:hAnsi="Times New Roman" w:cs="Times New Roman"/>
          <w:color w:val="000000" w:themeColor="text1"/>
          <w:sz w:val="28"/>
          <w:szCs w:val="28"/>
          <w:lang w:val="lv-LV" w:eastAsia="lv-LV"/>
        </w:rPr>
        <w:t xml:space="preserve"> (turpmāk – RTU)</w:t>
      </w:r>
      <w:r w:rsidR="007E2A84" w:rsidRPr="00EB070C">
        <w:rPr>
          <w:rFonts w:ascii="Times New Roman" w:eastAsia="Times New Roman" w:hAnsi="Times New Roman" w:cs="Times New Roman"/>
          <w:color w:val="000000" w:themeColor="text1"/>
          <w:sz w:val="28"/>
          <w:szCs w:val="28"/>
          <w:lang w:val="lv-LV" w:eastAsia="lv-LV"/>
        </w:rPr>
        <w:t xml:space="preserve"> izaugsmes investīciju plāna </w:t>
      </w:r>
      <w:r w:rsidR="00B7726B" w:rsidRPr="00EB070C">
        <w:rPr>
          <w:rFonts w:ascii="Times New Roman" w:eastAsia="Times New Roman" w:hAnsi="Times New Roman" w:cs="Times New Roman"/>
          <w:color w:val="000000" w:themeColor="text1"/>
          <w:sz w:val="28"/>
          <w:szCs w:val="28"/>
          <w:lang w:val="lv-LV" w:eastAsia="lv-LV"/>
        </w:rPr>
        <w:t xml:space="preserve">atbilstību un </w:t>
      </w:r>
      <w:r w:rsidR="007E2A84" w:rsidRPr="00EB070C">
        <w:rPr>
          <w:rFonts w:ascii="Times New Roman" w:eastAsia="Times New Roman" w:hAnsi="Times New Roman" w:cs="Times New Roman"/>
          <w:color w:val="000000" w:themeColor="text1"/>
          <w:sz w:val="28"/>
          <w:szCs w:val="28"/>
          <w:lang w:val="lv-LV" w:eastAsia="lv-LV"/>
        </w:rPr>
        <w:t>sasaisti ar RIS3 stratēģijas ieviešanu</w:t>
      </w:r>
      <w:r w:rsidR="00B7726B" w:rsidRPr="00EB070C">
        <w:rPr>
          <w:rFonts w:ascii="Times New Roman" w:eastAsia="Times New Roman" w:hAnsi="Times New Roman" w:cs="Times New Roman"/>
          <w:color w:val="000000" w:themeColor="text1"/>
          <w:sz w:val="28"/>
          <w:szCs w:val="28"/>
          <w:lang w:val="lv-LV" w:eastAsia="lv-LV"/>
        </w:rPr>
        <w:t>, kā arī novērtēt</w:t>
      </w:r>
      <w:r w:rsidR="007E2A84" w:rsidRPr="00EB070C" w:rsidDel="00B7726B">
        <w:rPr>
          <w:rFonts w:ascii="Times New Roman" w:eastAsia="Times New Roman" w:hAnsi="Times New Roman" w:cs="Times New Roman"/>
          <w:color w:val="000000" w:themeColor="text1"/>
          <w:sz w:val="28"/>
          <w:szCs w:val="28"/>
          <w:lang w:val="lv-LV" w:eastAsia="lv-LV"/>
        </w:rPr>
        <w:t xml:space="preserve"> </w:t>
      </w:r>
      <w:r w:rsidR="007E2A84" w:rsidRPr="00EB070C">
        <w:rPr>
          <w:rFonts w:ascii="Times New Roman" w:eastAsia="Times New Roman" w:hAnsi="Times New Roman" w:cs="Times New Roman"/>
          <w:color w:val="000000" w:themeColor="text1"/>
          <w:sz w:val="28"/>
          <w:szCs w:val="28"/>
          <w:lang w:val="lv-LV" w:eastAsia="lv-LV"/>
        </w:rPr>
        <w:t xml:space="preserve">potenciālo investīciju ietekmi uz RIS3 un valdības noteikto politikas rezultātu sasniegšanu, kā arī pieredzes apkopojumu par ES universitāšu pieeju EIB un citu institucionālo finansētāju resursu </w:t>
      </w:r>
      <w:r w:rsidR="000F6E01" w:rsidRPr="00EB070C">
        <w:rPr>
          <w:rFonts w:ascii="Times New Roman" w:eastAsia="Times New Roman" w:hAnsi="Times New Roman" w:cs="Times New Roman"/>
          <w:color w:val="000000" w:themeColor="text1"/>
          <w:sz w:val="28"/>
          <w:szCs w:val="28"/>
          <w:lang w:val="lv-LV" w:eastAsia="lv-LV"/>
        </w:rPr>
        <w:t>(aizņēmuma finansējums)</w:t>
      </w:r>
      <w:r w:rsidR="007E2A84" w:rsidRPr="00EB070C">
        <w:rPr>
          <w:rFonts w:ascii="Times New Roman" w:eastAsia="Times New Roman" w:hAnsi="Times New Roman" w:cs="Times New Roman"/>
          <w:color w:val="000000" w:themeColor="text1"/>
          <w:sz w:val="28"/>
          <w:szCs w:val="28"/>
          <w:lang w:val="lv-LV" w:eastAsia="lv-LV"/>
        </w:rPr>
        <w:t xml:space="preserve"> izmantošanu investīciju plānu finansēšanai</w:t>
      </w:r>
      <w:r w:rsidR="006817DE" w:rsidRPr="00EB070C">
        <w:rPr>
          <w:rFonts w:ascii="Times New Roman" w:eastAsia="Times New Roman" w:hAnsi="Times New Roman" w:cs="Times New Roman"/>
          <w:color w:val="000000" w:themeColor="text1"/>
          <w:sz w:val="28"/>
          <w:szCs w:val="28"/>
          <w:lang w:val="lv-LV" w:eastAsia="lv-LV"/>
        </w:rPr>
        <w:t>.</w:t>
      </w:r>
      <w:r w:rsidR="00D96268" w:rsidRPr="00EB070C">
        <w:rPr>
          <w:rFonts w:ascii="Times New Roman" w:eastAsia="Times New Roman" w:hAnsi="Times New Roman" w:cs="Times New Roman"/>
          <w:color w:val="000000" w:themeColor="text1"/>
          <w:sz w:val="28"/>
          <w:szCs w:val="28"/>
          <w:lang w:val="lv-LV" w:eastAsia="lv-LV"/>
        </w:rPr>
        <w:t xml:space="preserve"> </w:t>
      </w:r>
      <w:r w:rsidR="00EA2868" w:rsidRPr="00EB070C">
        <w:rPr>
          <w:rFonts w:ascii="Times New Roman" w:eastAsia="Times New Roman" w:hAnsi="Times New Roman" w:cs="Times New Roman"/>
          <w:color w:val="000000" w:themeColor="text1"/>
          <w:sz w:val="28"/>
          <w:szCs w:val="28"/>
          <w:lang w:val="lv-LV" w:eastAsia="lv-LV"/>
        </w:rPr>
        <w:t xml:space="preserve">Dalību minētajā pilotprojektā ir </w:t>
      </w:r>
      <w:r w:rsidR="005B4440" w:rsidRPr="00EB070C">
        <w:rPr>
          <w:rFonts w:ascii="Times New Roman" w:eastAsia="Times New Roman" w:hAnsi="Times New Roman" w:cs="Times New Roman"/>
          <w:color w:val="000000" w:themeColor="text1"/>
          <w:sz w:val="28"/>
          <w:szCs w:val="28"/>
          <w:lang w:val="lv-LV" w:eastAsia="lv-LV"/>
        </w:rPr>
        <w:t xml:space="preserve">rosinājusi </w:t>
      </w:r>
      <w:r w:rsidR="00695F19" w:rsidRPr="00EB070C">
        <w:rPr>
          <w:rFonts w:ascii="Times New Roman" w:eastAsia="Times New Roman" w:hAnsi="Times New Roman" w:cs="Times New Roman"/>
          <w:color w:val="000000" w:themeColor="text1"/>
          <w:sz w:val="28"/>
          <w:szCs w:val="28"/>
          <w:lang w:val="lv-LV" w:eastAsia="lv-LV"/>
        </w:rPr>
        <w:t xml:space="preserve">RTU. </w:t>
      </w:r>
      <w:r w:rsidR="003C3F12" w:rsidRPr="00EB070C">
        <w:rPr>
          <w:rFonts w:ascii="Times New Roman" w:eastAsia="Times New Roman" w:hAnsi="Times New Roman" w:cs="Times New Roman"/>
          <w:color w:val="000000" w:themeColor="text1"/>
          <w:sz w:val="28"/>
          <w:szCs w:val="28"/>
          <w:lang w:val="lv-LV" w:eastAsia="lv-LV"/>
        </w:rPr>
        <w:t xml:space="preserve">RTU ir izvēlēta kā pilotprojekta institūcija, jo tā ir vadošā pētniecības un talantu attīstības organizācija visās RIS3 specializācijas jomās Latvijā. </w:t>
      </w:r>
      <w:r w:rsidR="00EB070C" w:rsidRPr="00EB070C">
        <w:rPr>
          <w:rFonts w:ascii="Times New Roman" w:eastAsia="Times New Roman" w:hAnsi="Times New Roman" w:cs="Times New Roman"/>
          <w:color w:val="000000" w:themeColor="text1"/>
          <w:sz w:val="28"/>
          <w:szCs w:val="28"/>
          <w:lang w:val="lv-LV" w:eastAsia="lv-LV"/>
        </w:rPr>
        <w:t>Atbilstoši Latvijas Republikā pieņemtajai augstskolu tipoloģijai RTU ir zinātnes universitāte, un tās stratēģiskā specializācija ir inženierzinātņu un tehnoloģiju joma, tajā skaitā jūrniecība, dabas zinātņu joma, īpašu uzmanību veltot datorzinātnēm, un sociālo zinātņu, kā arī humanitāro un mākslas zinātņu jomas. RTU īsteno starpdisciplināras studijas, inovācijas un pētniecību saskaņā ar RTU satversmi.</w:t>
      </w:r>
      <w:r w:rsidR="00EB070C">
        <w:rPr>
          <w:rStyle w:val="FootnoteReference"/>
          <w:rFonts w:ascii="Times New Roman" w:eastAsia="Times New Roman" w:hAnsi="Times New Roman" w:cs="Times New Roman"/>
          <w:color w:val="000000" w:themeColor="text1"/>
          <w:sz w:val="28"/>
          <w:szCs w:val="28"/>
          <w:lang w:val="lv-LV" w:eastAsia="lv-LV"/>
        </w:rPr>
        <w:footnoteReference w:id="7"/>
      </w:r>
      <w:r w:rsidR="00EB070C" w:rsidRPr="00EB070C">
        <w:rPr>
          <w:rFonts w:ascii="Times New Roman" w:eastAsia="Times New Roman" w:hAnsi="Times New Roman" w:cs="Times New Roman"/>
          <w:color w:val="000000" w:themeColor="text1"/>
          <w:sz w:val="28"/>
          <w:szCs w:val="28"/>
          <w:lang w:val="lv-LV" w:eastAsia="lv-LV"/>
        </w:rPr>
        <w:t xml:space="preserve"> </w:t>
      </w:r>
      <w:r w:rsidR="003C3F12" w:rsidRPr="00EB070C">
        <w:rPr>
          <w:rFonts w:ascii="Times New Roman" w:eastAsia="Times New Roman" w:hAnsi="Times New Roman" w:cs="Times New Roman"/>
          <w:color w:val="000000" w:themeColor="text1"/>
          <w:sz w:val="28"/>
          <w:szCs w:val="28"/>
          <w:lang w:val="lv-LV" w:eastAsia="lv-LV"/>
        </w:rPr>
        <w:t>Pilotprojekts kalpos kā pamats turpmākai augstas pievienotās vērtības sadarbībai starp EIB un RTU arī pēc līguma termiņa beigām, nodrošinot pēctecību un pilotprojekta rezultātu praktisku ieviešanu</w:t>
      </w:r>
      <w:r w:rsidR="00EB070C" w:rsidRPr="003C3F12">
        <w:rPr>
          <w:rFonts w:ascii="Times New Roman" w:eastAsia="Times New Roman" w:hAnsi="Times New Roman" w:cs="Times New Roman"/>
          <w:color w:val="000000" w:themeColor="text1"/>
          <w:sz w:val="28"/>
          <w:szCs w:val="28"/>
          <w:lang w:val="lv-LV" w:eastAsia="lv-LV"/>
        </w:rPr>
        <w:t>.</w:t>
      </w:r>
      <w:r w:rsidR="00EB070C">
        <w:rPr>
          <w:rFonts w:ascii="Times New Roman" w:eastAsia="Times New Roman" w:hAnsi="Times New Roman" w:cs="Times New Roman"/>
          <w:color w:val="000000" w:themeColor="text1"/>
          <w:sz w:val="28"/>
          <w:szCs w:val="28"/>
          <w:lang w:val="lv-LV" w:eastAsia="lv-LV"/>
        </w:rPr>
        <w:t xml:space="preserve"> Arī citas</w:t>
      </w:r>
      <w:r w:rsidR="00EB070C" w:rsidRPr="008C29A5">
        <w:rPr>
          <w:rFonts w:ascii="Times New Roman" w:eastAsia="Times New Roman" w:hAnsi="Times New Roman" w:cs="Times New Roman"/>
          <w:color w:val="000000" w:themeColor="text1"/>
          <w:sz w:val="28"/>
          <w:szCs w:val="28"/>
          <w:lang w:val="lv-LV" w:eastAsia="lv-LV"/>
        </w:rPr>
        <w:t xml:space="preserve"> zinātniskās institūcijas, kuras sniedz nozīmīgu pētniecības un inovācijas pienesumu RIS3 specializācijas jomās Latvijā, </w:t>
      </w:r>
      <w:r w:rsidR="00EB070C">
        <w:rPr>
          <w:rFonts w:ascii="Times New Roman" w:eastAsia="Times New Roman" w:hAnsi="Times New Roman" w:cs="Times New Roman"/>
          <w:color w:val="000000" w:themeColor="text1"/>
          <w:sz w:val="28"/>
          <w:szCs w:val="28"/>
          <w:lang w:val="lv-LV" w:eastAsia="lv-LV"/>
        </w:rPr>
        <w:t xml:space="preserve">neatkarīgo ekspertu darba rezultātā saņems pozitīvu pienesumu </w:t>
      </w:r>
      <w:r w:rsidR="00EB070C" w:rsidRPr="008C29A5">
        <w:rPr>
          <w:rFonts w:ascii="Times New Roman" w:eastAsia="Times New Roman" w:hAnsi="Times New Roman" w:cs="Times New Roman"/>
          <w:color w:val="000000" w:themeColor="text1"/>
          <w:sz w:val="28"/>
          <w:szCs w:val="28"/>
          <w:lang w:val="lv-LV" w:eastAsia="lv-LV"/>
        </w:rPr>
        <w:t>praktisk</w:t>
      </w:r>
      <w:r w:rsidR="00EB070C">
        <w:rPr>
          <w:rFonts w:ascii="Times New Roman" w:eastAsia="Times New Roman" w:hAnsi="Times New Roman" w:cs="Times New Roman"/>
          <w:color w:val="000000" w:themeColor="text1"/>
          <w:sz w:val="28"/>
          <w:szCs w:val="28"/>
          <w:lang w:val="lv-LV" w:eastAsia="lv-LV"/>
        </w:rPr>
        <w:t>as</w:t>
      </w:r>
      <w:r w:rsidR="00EB070C" w:rsidRPr="008C29A5">
        <w:rPr>
          <w:rFonts w:ascii="Times New Roman" w:eastAsia="Times New Roman" w:hAnsi="Times New Roman" w:cs="Times New Roman"/>
          <w:color w:val="000000" w:themeColor="text1"/>
          <w:sz w:val="28"/>
          <w:szCs w:val="28"/>
          <w:lang w:val="lv-LV" w:eastAsia="lv-LV"/>
        </w:rPr>
        <w:t xml:space="preserve"> metodikas, rīku un ieteikumu</w:t>
      </w:r>
      <w:r w:rsidR="00EB070C">
        <w:rPr>
          <w:rFonts w:ascii="Times New Roman" w:eastAsia="Times New Roman" w:hAnsi="Times New Roman" w:cs="Times New Roman"/>
          <w:color w:val="000000" w:themeColor="text1"/>
          <w:sz w:val="28"/>
          <w:szCs w:val="28"/>
          <w:lang w:val="lv-LV" w:eastAsia="lv-LV"/>
        </w:rPr>
        <w:t xml:space="preserve"> veidā</w:t>
      </w:r>
      <w:r w:rsidR="00EB070C" w:rsidRPr="008C29A5">
        <w:rPr>
          <w:rFonts w:ascii="Times New Roman" w:eastAsia="Times New Roman" w:hAnsi="Times New Roman" w:cs="Times New Roman"/>
          <w:color w:val="000000" w:themeColor="text1"/>
          <w:sz w:val="28"/>
          <w:szCs w:val="28"/>
          <w:lang w:val="lv-LV" w:eastAsia="lv-LV"/>
        </w:rPr>
        <w:t>, kurus LIAA var</w:t>
      </w:r>
      <w:r w:rsidR="00EB070C">
        <w:rPr>
          <w:rFonts w:ascii="Times New Roman" w:eastAsia="Times New Roman" w:hAnsi="Times New Roman" w:cs="Times New Roman"/>
          <w:color w:val="000000" w:themeColor="text1"/>
          <w:sz w:val="28"/>
          <w:szCs w:val="28"/>
          <w:lang w:val="lv-LV" w:eastAsia="lv-LV"/>
        </w:rPr>
        <w:t>ēs</w:t>
      </w:r>
      <w:r w:rsidR="00EB070C" w:rsidRPr="008C29A5">
        <w:rPr>
          <w:rFonts w:ascii="Times New Roman" w:eastAsia="Times New Roman" w:hAnsi="Times New Roman" w:cs="Times New Roman"/>
          <w:color w:val="000000" w:themeColor="text1"/>
          <w:sz w:val="28"/>
          <w:szCs w:val="28"/>
          <w:lang w:val="lv-LV" w:eastAsia="lv-LV"/>
        </w:rPr>
        <w:t xml:space="preserve"> izmantot ilgtermiņā ekosistēmas atbalstam. Līgums nodrošina iespēju pilotprojekta ietvaros pārbaudīt, kā universitāšu un inovāciju centru investīciju plāni var kalpot kā instruments RIS3 stratēģijas praktiskai īstenošanai.</w:t>
      </w:r>
    </w:p>
    <w:p w14:paraId="22D8624F" w14:textId="7BD804C8" w:rsidR="00796681" w:rsidRPr="00EB070C" w:rsidRDefault="00BE5551" w:rsidP="005474E6">
      <w:pPr>
        <w:pStyle w:val="ListParagraph"/>
        <w:numPr>
          <w:ilvl w:val="1"/>
          <w:numId w:val="29"/>
        </w:numPr>
        <w:tabs>
          <w:tab w:val="left" w:pos="851"/>
        </w:tabs>
        <w:spacing w:before="120" w:after="0" w:line="276" w:lineRule="auto"/>
        <w:ind w:left="0" w:firstLine="567"/>
        <w:contextualSpacing w:val="0"/>
        <w:jc w:val="both"/>
        <w:rPr>
          <w:rFonts w:ascii="Times New Roman" w:eastAsia="Times New Roman" w:hAnsi="Times New Roman" w:cs="Times New Roman"/>
          <w:color w:val="000000" w:themeColor="text1"/>
          <w:sz w:val="28"/>
          <w:szCs w:val="28"/>
          <w:lang w:val="lv-LV" w:eastAsia="lv-LV"/>
        </w:rPr>
      </w:pPr>
      <w:r w:rsidRPr="00EB070C">
        <w:rPr>
          <w:rFonts w:ascii="Times New Roman" w:eastAsia="Times New Roman" w:hAnsi="Times New Roman" w:cs="Times New Roman"/>
          <w:color w:val="000000" w:themeColor="text1"/>
          <w:sz w:val="28"/>
          <w:szCs w:val="28"/>
          <w:lang w:val="lv-LV" w:eastAsia="lv-LV"/>
        </w:rPr>
        <w:t xml:space="preserve">Šo uzdevumu īstenošana nodrošinās sistemātisku pamatu inovāciju centru darbības pilnveidei, veicinās starptautisku sadarbību, kā arī stiprinās Latvijas inovāciju ekosistēmas spēju atbalstīt jaunu produktu, pakalpojumu un tehnoloģiju attīstību. </w:t>
      </w:r>
    </w:p>
    <w:p w14:paraId="0F9B24C2" w14:textId="76D466B1" w:rsidR="00796681" w:rsidRPr="00EE25B9" w:rsidRDefault="00796681" w:rsidP="00432EC4">
      <w:pPr>
        <w:tabs>
          <w:tab w:val="left" w:pos="851"/>
        </w:tabs>
        <w:spacing w:before="120" w:after="0" w:line="276" w:lineRule="auto"/>
        <w:ind w:firstLine="567"/>
        <w:jc w:val="both"/>
        <w:rPr>
          <w:rFonts w:ascii="Times New Roman" w:eastAsia="Times New Roman" w:hAnsi="Times New Roman" w:cs="Times New Roman"/>
          <w:color w:val="000000" w:themeColor="text1"/>
          <w:sz w:val="28"/>
          <w:szCs w:val="28"/>
          <w:lang w:val="lv-LV" w:eastAsia="lv-LV"/>
        </w:rPr>
      </w:pPr>
      <w:r w:rsidRPr="00EE25B9">
        <w:rPr>
          <w:rFonts w:ascii="Times New Roman" w:eastAsia="Times New Roman" w:hAnsi="Times New Roman" w:cs="Times New Roman"/>
          <w:color w:val="000000" w:themeColor="text1"/>
          <w:sz w:val="28"/>
          <w:szCs w:val="28"/>
          <w:lang w:val="lv-LV" w:eastAsia="lv-LV"/>
        </w:rPr>
        <w:t xml:space="preserve">LIAA pienākumi </w:t>
      </w:r>
      <w:r w:rsidR="00731E0B">
        <w:rPr>
          <w:rFonts w:ascii="Times New Roman" w:eastAsia="Times New Roman" w:hAnsi="Times New Roman" w:cs="Times New Roman"/>
          <w:color w:val="000000" w:themeColor="text1"/>
          <w:sz w:val="28"/>
          <w:szCs w:val="28"/>
          <w:lang w:val="lv-LV" w:eastAsia="lv-LV"/>
        </w:rPr>
        <w:t>sadarbības</w:t>
      </w:r>
      <w:r>
        <w:rPr>
          <w:rFonts w:ascii="Times New Roman" w:eastAsia="Times New Roman" w:hAnsi="Times New Roman" w:cs="Times New Roman"/>
          <w:color w:val="000000" w:themeColor="text1"/>
          <w:sz w:val="28"/>
          <w:szCs w:val="28"/>
          <w:lang w:val="lv-LV" w:eastAsia="lv-LV"/>
        </w:rPr>
        <w:t xml:space="preserve"> </w:t>
      </w:r>
      <w:r w:rsidRPr="00EE25B9">
        <w:rPr>
          <w:rFonts w:ascii="Times New Roman" w:eastAsia="Times New Roman" w:hAnsi="Times New Roman" w:cs="Times New Roman"/>
          <w:color w:val="000000" w:themeColor="text1"/>
          <w:sz w:val="28"/>
          <w:szCs w:val="28"/>
          <w:lang w:val="lv-LV" w:eastAsia="lv-LV"/>
        </w:rPr>
        <w:t>līguma ietvaros ietver RIS3 nozaru saistošo materiālu un ekspertu identificēšanu, darba semināru dalībnieku identificēšanu, komunikāciju par rezultātiem.</w:t>
      </w:r>
    </w:p>
    <w:p w14:paraId="15062DE1" w14:textId="3D14C7CE" w:rsidR="00731E0B" w:rsidRDefault="00731E0B" w:rsidP="001529B2">
      <w:pPr>
        <w:tabs>
          <w:tab w:val="left" w:pos="851"/>
        </w:tabs>
        <w:spacing w:before="120" w:after="0" w:line="276" w:lineRule="auto"/>
        <w:ind w:firstLine="567"/>
        <w:jc w:val="both"/>
        <w:rPr>
          <w:rFonts w:ascii="Times New Roman" w:eastAsia="Times New Roman" w:hAnsi="Times New Roman" w:cs="Times New Roman"/>
          <w:color w:val="000000" w:themeColor="text1"/>
          <w:sz w:val="28"/>
          <w:szCs w:val="28"/>
          <w:lang w:val="lv-LV" w:eastAsia="lv-LV"/>
        </w:rPr>
      </w:pPr>
      <w:r>
        <w:rPr>
          <w:rFonts w:ascii="Times New Roman" w:eastAsia="Times New Roman" w:hAnsi="Times New Roman" w:cs="Times New Roman"/>
          <w:color w:val="000000" w:themeColor="text1"/>
          <w:sz w:val="28"/>
          <w:szCs w:val="28"/>
          <w:lang w:val="lv-LV" w:eastAsia="lv-LV"/>
        </w:rPr>
        <w:t>Sadarbības l</w:t>
      </w:r>
      <w:r w:rsidR="00BE5551" w:rsidRPr="00EE25B9">
        <w:rPr>
          <w:rFonts w:ascii="Times New Roman" w:eastAsia="Times New Roman" w:hAnsi="Times New Roman" w:cs="Times New Roman"/>
          <w:color w:val="000000" w:themeColor="text1"/>
          <w:sz w:val="28"/>
          <w:szCs w:val="28"/>
          <w:lang w:val="lv-LV" w:eastAsia="lv-LV"/>
        </w:rPr>
        <w:t>īguma darbības laiks no 2026. gada janvāra līdz 2026. gada oktobrim</w:t>
      </w:r>
      <w:r w:rsidR="00E76FB4">
        <w:rPr>
          <w:rFonts w:ascii="Times New Roman" w:eastAsia="Times New Roman" w:hAnsi="Times New Roman" w:cs="Times New Roman"/>
          <w:color w:val="000000" w:themeColor="text1"/>
          <w:sz w:val="28"/>
          <w:szCs w:val="28"/>
          <w:lang w:val="lv-LV" w:eastAsia="lv-LV"/>
        </w:rPr>
        <w:t>, kuru ievaros plānoti</w:t>
      </w:r>
      <w:r w:rsidR="00BE5551" w:rsidRPr="00FA70E9">
        <w:rPr>
          <w:rFonts w:ascii="Times New Roman" w:eastAsia="Times New Roman" w:hAnsi="Times New Roman" w:cs="Times New Roman"/>
          <w:color w:val="000000" w:themeColor="text1"/>
          <w:sz w:val="28"/>
          <w:szCs w:val="28"/>
          <w:lang w:val="lv-LV" w:eastAsia="lv-LV"/>
        </w:rPr>
        <w:t xml:space="preserve"> divi</w:t>
      </w:r>
      <w:r w:rsidR="00B42C7E">
        <w:rPr>
          <w:rFonts w:ascii="Times New Roman" w:eastAsia="Times New Roman" w:hAnsi="Times New Roman" w:cs="Times New Roman"/>
          <w:color w:val="000000" w:themeColor="text1"/>
          <w:sz w:val="28"/>
          <w:szCs w:val="28"/>
          <w:lang w:val="lv-LV" w:eastAsia="lv-LV"/>
        </w:rPr>
        <w:t xml:space="preserve"> </w:t>
      </w:r>
      <w:r w:rsidR="00BE5551" w:rsidRPr="00FA70E9">
        <w:rPr>
          <w:rFonts w:ascii="Times New Roman" w:eastAsia="Times New Roman" w:hAnsi="Times New Roman" w:cs="Times New Roman"/>
          <w:color w:val="000000" w:themeColor="text1"/>
          <w:sz w:val="28"/>
          <w:szCs w:val="28"/>
          <w:lang w:val="lv-LV" w:eastAsia="lv-LV"/>
        </w:rPr>
        <w:t xml:space="preserve">nodevumi </w:t>
      </w:r>
      <w:r w:rsidR="00BE5551" w:rsidRPr="00EE25B9">
        <w:rPr>
          <w:rFonts w:ascii="Times New Roman" w:eastAsia="Times New Roman" w:hAnsi="Times New Roman" w:cs="Times New Roman"/>
          <w:color w:val="000000" w:themeColor="text1"/>
          <w:sz w:val="28"/>
          <w:szCs w:val="28"/>
          <w:lang w:val="lv-LV" w:eastAsia="lv-LV"/>
        </w:rPr>
        <w:t>2026. gada jūnijā un 2026. gada oktobrī.</w:t>
      </w:r>
      <w:r w:rsidR="006A6F01">
        <w:rPr>
          <w:rFonts w:ascii="Times New Roman" w:eastAsia="Times New Roman" w:hAnsi="Times New Roman" w:cs="Times New Roman"/>
          <w:color w:val="000000" w:themeColor="text1"/>
          <w:sz w:val="28"/>
          <w:szCs w:val="28"/>
          <w:lang w:val="lv-LV" w:eastAsia="lv-LV"/>
        </w:rPr>
        <w:t xml:space="preserve"> </w:t>
      </w:r>
      <w:r w:rsidR="003D3BDB">
        <w:rPr>
          <w:rFonts w:ascii="Times New Roman" w:eastAsia="Times New Roman" w:hAnsi="Times New Roman" w:cs="Times New Roman"/>
          <w:color w:val="000000" w:themeColor="text1"/>
          <w:sz w:val="28"/>
          <w:szCs w:val="28"/>
          <w:lang w:val="lv-LV" w:eastAsia="lv-LV"/>
        </w:rPr>
        <w:t xml:space="preserve">Pirmajā nodevumā tiks iekļauti </w:t>
      </w:r>
      <w:r w:rsidR="00162415">
        <w:rPr>
          <w:rFonts w:ascii="Times New Roman" w:eastAsia="Times New Roman" w:hAnsi="Times New Roman" w:cs="Times New Roman"/>
          <w:color w:val="000000" w:themeColor="text1"/>
          <w:sz w:val="28"/>
          <w:szCs w:val="28"/>
          <w:lang w:val="lv-LV" w:eastAsia="lv-LV"/>
        </w:rPr>
        <w:t xml:space="preserve">līguma 1. un 2. aktivitātes rezultāti, savukārt otrajā nodevumā </w:t>
      </w:r>
      <w:r w:rsidR="003B07A7">
        <w:rPr>
          <w:rFonts w:ascii="Times New Roman" w:eastAsia="Times New Roman" w:hAnsi="Times New Roman" w:cs="Times New Roman"/>
          <w:color w:val="000000" w:themeColor="text1"/>
          <w:sz w:val="28"/>
          <w:szCs w:val="28"/>
          <w:lang w:val="lv-LV" w:eastAsia="lv-LV"/>
        </w:rPr>
        <w:t>–</w:t>
      </w:r>
      <w:r w:rsidR="00162415">
        <w:rPr>
          <w:rFonts w:ascii="Times New Roman" w:eastAsia="Times New Roman" w:hAnsi="Times New Roman" w:cs="Times New Roman"/>
          <w:color w:val="000000" w:themeColor="text1"/>
          <w:sz w:val="28"/>
          <w:szCs w:val="28"/>
          <w:lang w:val="lv-LV" w:eastAsia="lv-LV"/>
        </w:rPr>
        <w:t xml:space="preserve"> lī</w:t>
      </w:r>
      <w:r w:rsidR="003B07A7">
        <w:rPr>
          <w:rFonts w:ascii="Times New Roman" w:eastAsia="Times New Roman" w:hAnsi="Times New Roman" w:cs="Times New Roman"/>
          <w:color w:val="000000" w:themeColor="text1"/>
          <w:sz w:val="28"/>
          <w:szCs w:val="28"/>
          <w:lang w:val="lv-LV" w:eastAsia="lv-LV"/>
        </w:rPr>
        <w:t xml:space="preserve">guma 3. aktivitātes rezultāti. </w:t>
      </w:r>
    </w:p>
    <w:p w14:paraId="7F7668CB" w14:textId="79AD25E2" w:rsidR="00741EEC" w:rsidRPr="00EE25B9" w:rsidRDefault="00F1381A" w:rsidP="00EE25B9">
      <w:pPr>
        <w:tabs>
          <w:tab w:val="left" w:pos="851"/>
        </w:tabs>
        <w:spacing w:before="120" w:after="0" w:line="276" w:lineRule="auto"/>
        <w:ind w:firstLine="567"/>
        <w:jc w:val="both"/>
        <w:rPr>
          <w:rFonts w:ascii="Times New Roman" w:hAnsi="Times New Roman" w:cs="Times New Roman"/>
          <w:sz w:val="28"/>
          <w:szCs w:val="28"/>
          <w:lang w:val="lv-LV" w:eastAsia="lv-LV"/>
        </w:rPr>
      </w:pPr>
      <w:r>
        <w:rPr>
          <w:rFonts w:ascii="Times New Roman" w:hAnsi="Times New Roman" w:cs="Times New Roman"/>
          <w:sz w:val="28"/>
          <w:szCs w:val="28"/>
          <w:lang w:val="lv-LV" w:eastAsia="lv-LV"/>
        </w:rPr>
        <w:t xml:space="preserve">Kopumā </w:t>
      </w:r>
      <w:r w:rsidR="00741EEC" w:rsidRPr="00EE25B9">
        <w:rPr>
          <w:rFonts w:ascii="Times New Roman" w:hAnsi="Times New Roman" w:cs="Times New Roman"/>
          <w:sz w:val="28"/>
          <w:szCs w:val="28"/>
          <w:lang w:val="lv-LV" w:eastAsia="lv-LV"/>
        </w:rPr>
        <w:t xml:space="preserve">LIAA sadarbības ar EIB ietvaros </w:t>
      </w:r>
      <w:r w:rsidR="000502FC">
        <w:rPr>
          <w:rFonts w:ascii="Times New Roman" w:hAnsi="Times New Roman" w:cs="Times New Roman"/>
          <w:sz w:val="28"/>
          <w:szCs w:val="28"/>
          <w:lang w:val="lv-LV" w:eastAsia="lv-LV"/>
        </w:rPr>
        <w:t xml:space="preserve">tiks veikta virkne aktivitāšu, kuru </w:t>
      </w:r>
      <w:r>
        <w:rPr>
          <w:rFonts w:ascii="Times New Roman" w:hAnsi="Times New Roman" w:cs="Times New Roman"/>
          <w:sz w:val="28"/>
          <w:szCs w:val="28"/>
          <w:lang w:val="lv-LV" w:eastAsia="lv-LV"/>
        </w:rPr>
        <w:t xml:space="preserve">ietvaros </w:t>
      </w:r>
      <w:r w:rsidR="00D80C04">
        <w:rPr>
          <w:rFonts w:ascii="Times New Roman" w:hAnsi="Times New Roman" w:cs="Times New Roman"/>
          <w:sz w:val="28"/>
          <w:szCs w:val="28"/>
          <w:lang w:val="lv-LV" w:eastAsia="lv-LV"/>
        </w:rPr>
        <w:t>plānots</w:t>
      </w:r>
      <w:r w:rsidR="00741EEC" w:rsidRPr="00EE25B9">
        <w:rPr>
          <w:rFonts w:ascii="Times New Roman" w:hAnsi="Times New Roman" w:cs="Times New Roman"/>
          <w:sz w:val="28"/>
          <w:szCs w:val="28"/>
          <w:lang w:val="lv-LV" w:eastAsia="lv-LV"/>
        </w:rPr>
        <w:t xml:space="preserve"> </w:t>
      </w:r>
      <w:r w:rsidR="00D80C04">
        <w:rPr>
          <w:rFonts w:ascii="Times New Roman" w:hAnsi="Times New Roman" w:cs="Times New Roman"/>
          <w:sz w:val="28"/>
          <w:szCs w:val="28"/>
          <w:lang w:val="lv-LV" w:eastAsia="lv-LV"/>
        </w:rPr>
        <w:t xml:space="preserve">sasniegt šādus </w:t>
      </w:r>
      <w:r>
        <w:rPr>
          <w:rFonts w:ascii="Times New Roman" w:hAnsi="Times New Roman" w:cs="Times New Roman"/>
          <w:sz w:val="28"/>
          <w:szCs w:val="28"/>
          <w:lang w:val="lv-LV" w:eastAsia="lv-LV"/>
        </w:rPr>
        <w:t>galvenos rezultātus</w:t>
      </w:r>
      <w:r w:rsidR="00D80C04">
        <w:rPr>
          <w:rFonts w:ascii="Times New Roman" w:hAnsi="Times New Roman" w:cs="Times New Roman"/>
          <w:sz w:val="28"/>
          <w:szCs w:val="28"/>
          <w:lang w:val="lv-LV" w:eastAsia="lv-LV"/>
        </w:rPr>
        <w:t>:</w:t>
      </w:r>
    </w:p>
    <w:p w14:paraId="7C9F3119" w14:textId="18D254AC" w:rsidR="00741EEC" w:rsidRPr="00EE25B9" w:rsidRDefault="00741EEC" w:rsidP="0088263F">
      <w:pPr>
        <w:pStyle w:val="xxmsonormal"/>
        <w:numPr>
          <w:ilvl w:val="0"/>
          <w:numId w:val="30"/>
        </w:numPr>
        <w:shd w:val="clear" w:color="auto" w:fill="FFFFFF"/>
        <w:tabs>
          <w:tab w:val="left" w:pos="851"/>
        </w:tabs>
        <w:spacing w:before="0" w:beforeAutospacing="0" w:after="0" w:afterAutospacing="0"/>
        <w:ind w:left="0" w:firstLine="567"/>
        <w:jc w:val="both"/>
        <w:textAlignment w:val="baseline"/>
        <w:rPr>
          <w:color w:val="242424"/>
          <w:sz w:val="28"/>
          <w:szCs w:val="28"/>
        </w:rPr>
      </w:pPr>
      <w:r w:rsidRPr="00EE25B9">
        <w:rPr>
          <w:color w:val="000000"/>
          <w:sz w:val="28"/>
          <w:szCs w:val="28"/>
          <w:bdr w:val="none" w:sz="0" w:space="0" w:color="auto" w:frame="1"/>
        </w:rPr>
        <w:t>līdz 2026. gada 30. jūnijam:</w:t>
      </w:r>
    </w:p>
    <w:p w14:paraId="022B87F1" w14:textId="717A81B0" w:rsidR="00741EEC" w:rsidRPr="00EE25B9" w:rsidRDefault="00F1381A" w:rsidP="00791C69">
      <w:pPr>
        <w:pStyle w:val="xxmsonormal"/>
        <w:numPr>
          <w:ilvl w:val="0"/>
          <w:numId w:val="31"/>
        </w:numPr>
        <w:shd w:val="clear" w:color="auto" w:fill="FFFFFF"/>
        <w:spacing w:before="0" w:beforeAutospacing="0" w:after="0" w:afterAutospacing="0" w:line="276" w:lineRule="auto"/>
        <w:ind w:left="0" w:firstLine="567"/>
        <w:jc w:val="both"/>
        <w:textAlignment w:val="baseline"/>
        <w:rPr>
          <w:color w:val="000000"/>
          <w:sz w:val="28"/>
          <w:szCs w:val="28"/>
        </w:rPr>
      </w:pPr>
      <w:r>
        <w:rPr>
          <w:color w:val="000000"/>
          <w:sz w:val="28"/>
          <w:szCs w:val="28"/>
          <w:bdr w:val="none" w:sz="0" w:space="0" w:color="auto" w:frame="1"/>
        </w:rPr>
        <w:t xml:space="preserve">Sagatavot </w:t>
      </w:r>
      <w:r w:rsidR="00741EEC" w:rsidRPr="00EE25B9">
        <w:rPr>
          <w:color w:val="000000"/>
          <w:sz w:val="28"/>
          <w:szCs w:val="28"/>
          <w:bdr w:val="none" w:sz="0" w:space="0" w:color="auto" w:frame="1"/>
        </w:rPr>
        <w:t xml:space="preserve">Latvijas inovāciju un </w:t>
      </w:r>
      <w:proofErr w:type="spellStart"/>
      <w:r w:rsidR="00741EEC" w:rsidRPr="00EE25B9">
        <w:rPr>
          <w:color w:val="000000"/>
          <w:sz w:val="28"/>
          <w:szCs w:val="28"/>
          <w:bdr w:val="none" w:sz="0" w:space="0" w:color="auto" w:frame="1"/>
        </w:rPr>
        <w:t>jaunuzņēmumu</w:t>
      </w:r>
      <w:proofErr w:type="spellEnd"/>
      <w:r w:rsidR="00741EEC" w:rsidRPr="00EE25B9">
        <w:rPr>
          <w:color w:val="000000"/>
          <w:sz w:val="28"/>
          <w:szCs w:val="28"/>
          <w:bdr w:val="none" w:sz="0" w:space="0" w:color="auto" w:frame="1"/>
        </w:rPr>
        <w:t xml:space="preserve"> ekosistēmas padziļināt</w:t>
      </w:r>
      <w:r w:rsidR="008E2DEF">
        <w:rPr>
          <w:color w:val="000000"/>
          <w:sz w:val="28"/>
          <w:szCs w:val="28"/>
          <w:bdr w:val="none" w:sz="0" w:space="0" w:color="auto" w:frame="1"/>
        </w:rPr>
        <w:t>u</w:t>
      </w:r>
      <w:r w:rsidR="00741EEC" w:rsidRPr="00FA70E9">
        <w:rPr>
          <w:color w:val="000000"/>
          <w:sz w:val="28"/>
          <w:szCs w:val="28"/>
          <w:bdr w:val="none" w:sz="0" w:space="0" w:color="auto" w:frame="1"/>
        </w:rPr>
        <w:t xml:space="preserve"> analīz</w:t>
      </w:r>
      <w:r>
        <w:rPr>
          <w:color w:val="000000"/>
          <w:sz w:val="28"/>
          <w:szCs w:val="28"/>
          <w:bdr w:val="none" w:sz="0" w:space="0" w:color="auto" w:frame="1"/>
        </w:rPr>
        <w:t>i</w:t>
      </w:r>
      <w:r w:rsidR="00741EEC" w:rsidRPr="00FA70E9">
        <w:rPr>
          <w:color w:val="000000"/>
          <w:sz w:val="28"/>
          <w:szCs w:val="28"/>
          <w:bdr w:val="none" w:sz="0" w:space="0" w:color="auto" w:frame="1"/>
        </w:rPr>
        <w:t xml:space="preserve">, identificējot galvenos </w:t>
      </w:r>
      <w:proofErr w:type="spellStart"/>
      <w:r w:rsidR="00741EEC" w:rsidRPr="00EE25B9">
        <w:rPr>
          <w:i/>
          <w:color w:val="000000"/>
          <w:sz w:val="28"/>
          <w:szCs w:val="28"/>
          <w:bdr w:val="none" w:sz="0" w:space="0" w:color="auto" w:frame="1"/>
        </w:rPr>
        <w:t>startup</w:t>
      </w:r>
      <w:proofErr w:type="spellEnd"/>
      <w:r w:rsidR="00741EEC" w:rsidRPr="00EE25B9">
        <w:rPr>
          <w:color w:val="000000"/>
          <w:sz w:val="28"/>
          <w:szCs w:val="28"/>
          <w:bdr w:val="none" w:sz="0" w:space="0" w:color="auto" w:frame="1"/>
        </w:rPr>
        <w:t xml:space="preserve"> un </w:t>
      </w:r>
      <w:proofErr w:type="spellStart"/>
      <w:r w:rsidR="00741EEC" w:rsidRPr="00EE25B9">
        <w:rPr>
          <w:i/>
          <w:color w:val="000000"/>
          <w:sz w:val="28"/>
          <w:szCs w:val="28"/>
          <w:bdr w:val="none" w:sz="0" w:space="0" w:color="auto" w:frame="1"/>
        </w:rPr>
        <w:t>scale-up</w:t>
      </w:r>
      <w:proofErr w:type="spellEnd"/>
      <w:r w:rsidR="00741EEC" w:rsidRPr="00EE25B9">
        <w:rPr>
          <w:color w:val="000000"/>
          <w:sz w:val="28"/>
          <w:szCs w:val="28"/>
          <w:bdr w:val="none" w:sz="0" w:space="0" w:color="auto" w:frame="1"/>
        </w:rPr>
        <w:t xml:space="preserve"> izaicinājumus finansējuma piesaistē</w:t>
      </w:r>
      <w:r w:rsidR="007516F0" w:rsidRPr="00EE25B9">
        <w:rPr>
          <w:color w:val="000000"/>
          <w:sz w:val="28"/>
          <w:szCs w:val="28"/>
          <w:bdr w:val="none" w:sz="0" w:space="0" w:color="auto" w:frame="1"/>
        </w:rPr>
        <w:t>;</w:t>
      </w:r>
    </w:p>
    <w:p w14:paraId="5B0AE5C4" w14:textId="3E806F36" w:rsidR="00741EEC" w:rsidRPr="00EE25B9" w:rsidRDefault="00741EEC" w:rsidP="00791C69">
      <w:pPr>
        <w:pStyle w:val="xxmsonormal"/>
        <w:numPr>
          <w:ilvl w:val="0"/>
          <w:numId w:val="31"/>
        </w:numPr>
        <w:shd w:val="clear" w:color="auto" w:fill="FFFFFF"/>
        <w:spacing w:before="0" w:beforeAutospacing="0" w:after="0" w:afterAutospacing="0" w:line="276" w:lineRule="auto"/>
        <w:ind w:left="0" w:firstLine="567"/>
        <w:jc w:val="both"/>
        <w:textAlignment w:val="baseline"/>
        <w:rPr>
          <w:color w:val="000000"/>
          <w:sz w:val="28"/>
          <w:szCs w:val="28"/>
        </w:rPr>
      </w:pPr>
      <w:r w:rsidRPr="00EE25B9">
        <w:rPr>
          <w:color w:val="000000"/>
          <w:sz w:val="28"/>
          <w:szCs w:val="28"/>
          <w:bdr w:val="none" w:sz="0" w:space="0" w:color="auto" w:frame="1"/>
        </w:rPr>
        <w:lastRenderedPageBreak/>
        <w:t>Izstrādāt apmācību programm</w:t>
      </w:r>
      <w:r w:rsidR="008E2DEF" w:rsidRPr="00E0224E">
        <w:rPr>
          <w:color w:val="000000"/>
          <w:sz w:val="28"/>
          <w:szCs w:val="28"/>
          <w:bdr w:val="none" w:sz="0" w:space="0" w:color="auto" w:frame="1"/>
        </w:rPr>
        <w:t>u</w:t>
      </w:r>
      <w:r w:rsidRPr="00FA70E9">
        <w:rPr>
          <w:color w:val="000000"/>
          <w:sz w:val="28"/>
          <w:szCs w:val="28"/>
          <w:bdr w:val="none" w:sz="0" w:space="0" w:color="auto" w:frame="1"/>
        </w:rPr>
        <w:t> </w:t>
      </w:r>
      <w:r w:rsidR="00722B44" w:rsidRPr="00E0224E">
        <w:rPr>
          <w:color w:val="000000" w:themeColor="text1"/>
          <w:sz w:val="28"/>
          <w:szCs w:val="28"/>
        </w:rPr>
        <w:t>investīciju piesaistē</w:t>
      </w:r>
      <w:r w:rsidRPr="00E0224E">
        <w:rPr>
          <w:color w:val="000000" w:themeColor="text1"/>
          <w:sz w:val="28"/>
          <w:szCs w:val="28"/>
        </w:rPr>
        <w:t xml:space="preserve"> un </w:t>
      </w:r>
      <w:r w:rsidR="00722B44" w:rsidRPr="00E0224E">
        <w:rPr>
          <w:color w:val="000000" w:themeColor="text1"/>
          <w:sz w:val="28"/>
          <w:szCs w:val="28"/>
        </w:rPr>
        <w:t>kāpināšanā</w:t>
      </w:r>
      <w:r w:rsidRPr="00E0224E">
        <w:rPr>
          <w:color w:val="000000" w:themeColor="text1"/>
          <w:sz w:val="28"/>
          <w:szCs w:val="28"/>
        </w:rPr>
        <w:t xml:space="preserve"> </w:t>
      </w:r>
      <w:r w:rsidR="00A67A00" w:rsidRPr="00E0224E">
        <w:rPr>
          <w:color w:val="000000"/>
          <w:sz w:val="28"/>
          <w:szCs w:val="28"/>
          <w:bdr w:val="none" w:sz="0" w:space="0" w:color="auto" w:frame="1"/>
        </w:rPr>
        <w:t xml:space="preserve">organizēt </w:t>
      </w:r>
      <w:r w:rsidRPr="00EE25B9">
        <w:rPr>
          <w:color w:val="000000"/>
          <w:sz w:val="28"/>
          <w:szCs w:val="28"/>
          <w:bdr w:val="none" w:sz="0" w:space="0" w:color="auto" w:frame="1"/>
        </w:rPr>
        <w:t>2 darbnīcas</w:t>
      </w:r>
      <w:r w:rsidR="005C5C8D">
        <w:rPr>
          <w:color w:val="000000"/>
          <w:sz w:val="28"/>
          <w:szCs w:val="28"/>
          <w:bdr w:val="none" w:sz="0" w:space="0" w:color="auto" w:frame="1"/>
        </w:rPr>
        <w:t xml:space="preserve"> ar </w:t>
      </w:r>
      <w:r w:rsidR="005C5C8D" w:rsidRPr="00630E68">
        <w:rPr>
          <w:color w:val="000000"/>
          <w:sz w:val="28"/>
          <w:szCs w:val="28"/>
          <w:bdr w:val="none" w:sz="0" w:space="0" w:color="auto" w:frame="1"/>
        </w:rPr>
        <w:t>35 dalībnieki</w:t>
      </w:r>
      <w:r w:rsidR="005C5C8D">
        <w:rPr>
          <w:color w:val="000000"/>
          <w:sz w:val="28"/>
          <w:szCs w:val="28"/>
          <w:bdr w:val="none" w:sz="0" w:space="0" w:color="auto" w:frame="1"/>
        </w:rPr>
        <w:t xml:space="preserve">em </w:t>
      </w:r>
      <w:r w:rsidR="005C5C8D" w:rsidRPr="00630E68">
        <w:rPr>
          <w:color w:val="000000"/>
          <w:sz w:val="28"/>
          <w:szCs w:val="28"/>
          <w:bdr w:val="none" w:sz="0" w:space="0" w:color="auto" w:frame="1"/>
        </w:rPr>
        <w:t>katrā darbnīca</w:t>
      </w:r>
      <w:r w:rsidR="005C5C8D">
        <w:rPr>
          <w:color w:val="000000"/>
          <w:sz w:val="28"/>
          <w:szCs w:val="28"/>
          <w:bdr w:val="none" w:sz="0" w:space="0" w:color="auto" w:frame="1"/>
        </w:rPr>
        <w:t xml:space="preserve">. Pirmā darbnīca būs </w:t>
      </w:r>
      <w:r w:rsidR="005C5C8D" w:rsidRPr="00630E68">
        <w:rPr>
          <w:color w:val="000000"/>
          <w:sz w:val="28"/>
          <w:szCs w:val="28"/>
          <w:bdr w:val="none" w:sz="0" w:space="0" w:color="auto" w:frame="1"/>
        </w:rPr>
        <w:t xml:space="preserve">paredzēta </w:t>
      </w:r>
      <w:r w:rsidR="001B6CFD">
        <w:rPr>
          <w:color w:val="000000"/>
          <w:sz w:val="28"/>
          <w:szCs w:val="28"/>
          <w:bdr w:val="none" w:sz="0" w:space="0" w:color="auto" w:frame="1"/>
        </w:rPr>
        <w:t>komersantu</w:t>
      </w:r>
      <w:r w:rsidR="001B6CFD" w:rsidRPr="00630E68">
        <w:rPr>
          <w:color w:val="000000"/>
          <w:sz w:val="28"/>
          <w:szCs w:val="28"/>
          <w:bdr w:val="none" w:sz="0" w:space="0" w:color="auto" w:frame="1"/>
        </w:rPr>
        <w:t xml:space="preserve"> </w:t>
      </w:r>
      <w:r w:rsidR="005C5C8D" w:rsidRPr="00630E68">
        <w:rPr>
          <w:color w:val="000000"/>
          <w:sz w:val="28"/>
          <w:szCs w:val="28"/>
          <w:bdr w:val="none" w:sz="0" w:space="0" w:color="auto" w:frame="1"/>
        </w:rPr>
        <w:t xml:space="preserve">pārstāvjiem, kas aktīvi strādā ar izaugsmes finansējuma piesaisti, bet otrā darbnīca </w:t>
      </w:r>
      <w:r w:rsidR="005C5C8D">
        <w:rPr>
          <w:color w:val="000000"/>
          <w:sz w:val="28"/>
          <w:szCs w:val="28"/>
          <w:bdr w:val="none" w:sz="0" w:space="0" w:color="auto" w:frame="1"/>
        </w:rPr>
        <w:t xml:space="preserve">– </w:t>
      </w:r>
      <w:r w:rsidR="005C5C8D" w:rsidRPr="00630E68">
        <w:rPr>
          <w:color w:val="000000"/>
          <w:sz w:val="28"/>
          <w:szCs w:val="28"/>
          <w:bdr w:val="none" w:sz="0" w:space="0" w:color="auto" w:frame="1"/>
        </w:rPr>
        <w:t>ekosistēmas</w:t>
      </w:r>
      <w:r w:rsidR="005C5C8D">
        <w:rPr>
          <w:color w:val="000000"/>
          <w:sz w:val="28"/>
          <w:szCs w:val="28"/>
          <w:bdr w:val="none" w:sz="0" w:space="0" w:color="auto" w:frame="1"/>
        </w:rPr>
        <w:t xml:space="preserve"> dalībniekiem</w:t>
      </w:r>
      <w:r w:rsidR="005C5C8D" w:rsidRPr="00630E68">
        <w:rPr>
          <w:color w:val="000000"/>
          <w:sz w:val="28"/>
          <w:szCs w:val="28"/>
          <w:bdr w:val="none" w:sz="0" w:space="0" w:color="auto" w:frame="1"/>
        </w:rPr>
        <w:t xml:space="preserve"> un pārvaldes </w:t>
      </w:r>
      <w:r w:rsidR="005C5C8D">
        <w:rPr>
          <w:color w:val="000000"/>
          <w:sz w:val="28"/>
          <w:szCs w:val="28"/>
          <w:bdr w:val="none" w:sz="0" w:space="0" w:color="auto" w:frame="1"/>
        </w:rPr>
        <w:t>organizāciju pārstāvjiem</w:t>
      </w:r>
      <w:r w:rsidR="005C5C8D" w:rsidRPr="00630E68">
        <w:rPr>
          <w:color w:val="000000"/>
          <w:sz w:val="28"/>
          <w:szCs w:val="28"/>
          <w:bdr w:val="none" w:sz="0" w:space="0" w:color="auto" w:frame="1"/>
        </w:rPr>
        <w:t xml:space="preserve">, kas ikdienā </w:t>
      </w:r>
      <w:r w:rsidR="005C5C8D">
        <w:rPr>
          <w:color w:val="000000"/>
          <w:sz w:val="28"/>
          <w:szCs w:val="28"/>
          <w:bdr w:val="none" w:sz="0" w:space="0" w:color="auto" w:frame="1"/>
        </w:rPr>
        <w:t xml:space="preserve">sniedz konsultatīvu un cita veida atbalstu saistībā ar </w:t>
      </w:r>
      <w:r w:rsidR="005C5C8D" w:rsidRPr="00630E68">
        <w:rPr>
          <w:color w:val="000000"/>
          <w:sz w:val="28"/>
          <w:szCs w:val="28"/>
          <w:bdr w:val="none" w:sz="0" w:space="0" w:color="auto" w:frame="1"/>
        </w:rPr>
        <w:t xml:space="preserve">privāta </w:t>
      </w:r>
      <w:r w:rsidR="005C5C8D">
        <w:rPr>
          <w:color w:val="000000"/>
          <w:sz w:val="28"/>
          <w:szCs w:val="28"/>
          <w:bdr w:val="none" w:sz="0" w:space="0" w:color="auto" w:frame="1"/>
        </w:rPr>
        <w:t xml:space="preserve">un </w:t>
      </w:r>
      <w:r w:rsidR="005C5C8D" w:rsidRPr="00630E68">
        <w:rPr>
          <w:color w:val="000000"/>
          <w:sz w:val="28"/>
          <w:szCs w:val="28"/>
          <w:bdr w:val="none" w:sz="0" w:space="0" w:color="auto" w:frame="1"/>
        </w:rPr>
        <w:t>publiskā finansējuma pieejamīb</w:t>
      </w:r>
      <w:r w:rsidR="005C5C8D">
        <w:rPr>
          <w:color w:val="000000"/>
          <w:sz w:val="28"/>
          <w:szCs w:val="28"/>
          <w:bdr w:val="none" w:sz="0" w:space="0" w:color="auto" w:frame="1"/>
        </w:rPr>
        <w:t>u</w:t>
      </w:r>
      <w:r w:rsidR="006C20FC" w:rsidRPr="00EE25B9">
        <w:rPr>
          <w:color w:val="000000"/>
          <w:sz w:val="28"/>
          <w:szCs w:val="28"/>
          <w:bdr w:val="none" w:sz="0" w:space="0" w:color="auto" w:frame="1"/>
        </w:rPr>
        <w:t>;</w:t>
      </w:r>
    </w:p>
    <w:p w14:paraId="21C75629" w14:textId="7A022C88" w:rsidR="00741EEC" w:rsidRPr="00791C69" w:rsidRDefault="00270259" w:rsidP="00442357">
      <w:pPr>
        <w:pStyle w:val="xxmsonormal"/>
        <w:numPr>
          <w:ilvl w:val="0"/>
          <w:numId w:val="31"/>
        </w:numPr>
        <w:shd w:val="clear" w:color="auto" w:fill="FFFFFF"/>
        <w:spacing w:before="0" w:beforeAutospacing="0" w:after="0" w:afterAutospacing="0" w:line="276" w:lineRule="auto"/>
        <w:ind w:left="0" w:firstLine="567"/>
        <w:jc w:val="both"/>
        <w:textAlignment w:val="baseline"/>
        <w:rPr>
          <w:color w:val="000000"/>
          <w:sz w:val="28"/>
          <w:szCs w:val="28"/>
          <w:bdr w:val="none" w:sz="0" w:space="0" w:color="auto" w:frame="1"/>
        </w:rPr>
      </w:pPr>
      <w:r w:rsidRPr="00791C69">
        <w:rPr>
          <w:color w:val="000000"/>
          <w:sz w:val="28"/>
          <w:szCs w:val="28"/>
          <w:bdr w:val="none" w:sz="0" w:space="0" w:color="auto" w:frame="1"/>
        </w:rPr>
        <w:t>Izstrādāt</w:t>
      </w:r>
      <w:r w:rsidR="00741EEC" w:rsidRPr="00791C69">
        <w:rPr>
          <w:color w:val="000000"/>
          <w:sz w:val="28"/>
          <w:szCs w:val="28"/>
          <w:bdr w:val="none" w:sz="0" w:space="0" w:color="auto" w:frame="1"/>
        </w:rPr>
        <w:t xml:space="preserve"> </w:t>
      </w:r>
      <w:r w:rsidR="000C3410" w:rsidRPr="00791C69">
        <w:rPr>
          <w:color w:val="000000"/>
          <w:sz w:val="28"/>
          <w:szCs w:val="28"/>
          <w:bdr w:val="none" w:sz="0" w:space="0" w:color="auto" w:frame="1"/>
        </w:rPr>
        <w:t xml:space="preserve">digitālu </w:t>
      </w:r>
      <w:r w:rsidR="00741EEC" w:rsidRPr="00791C69">
        <w:rPr>
          <w:color w:val="000000"/>
          <w:sz w:val="28"/>
          <w:szCs w:val="28"/>
          <w:bdr w:val="none" w:sz="0" w:space="0" w:color="auto" w:frame="1"/>
        </w:rPr>
        <w:t>rīk</w:t>
      </w:r>
      <w:r w:rsidRPr="00791C69">
        <w:rPr>
          <w:color w:val="000000"/>
          <w:sz w:val="28"/>
          <w:szCs w:val="28"/>
          <w:bdr w:val="none" w:sz="0" w:space="0" w:color="auto" w:frame="1"/>
        </w:rPr>
        <w:t>u</w:t>
      </w:r>
      <w:r w:rsidR="00741EEC" w:rsidRPr="00791C69">
        <w:rPr>
          <w:color w:val="000000"/>
          <w:sz w:val="28"/>
          <w:szCs w:val="28"/>
          <w:bdr w:val="none" w:sz="0" w:space="0" w:color="auto" w:frame="1"/>
        </w:rPr>
        <w:t xml:space="preserve"> / metodisk</w:t>
      </w:r>
      <w:r w:rsidRPr="00791C69">
        <w:rPr>
          <w:color w:val="000000"/>
          <w:sz w:val="28"/>
          <w:szCs w:val="28"/>
          <w:bdr w:val="none" w:sz="0" w:space="0" w:color="auto" w:frame="1"/>
        </w:rPr>
        <w:t>u</w:t>
      </w:r>
      <w:r w:rsidR="00741EEC" w:rsidRPr="00791C69">
        <w:rPr>
          <w:color w:val="000000"/>
          <w:sz w:val="28"/>
          <w:szCs w:val="28"/>
          <w:bdr w:val="none" w:sz="0" w:space="0" w:color="auto" w:frame="1"/>
        </w:rPr>
        <w:t xml:space="preserve"> platform</w:t>
      </w:r>
      <w:r w:rsidRPr="00791C69">
        <w:rPr>
          <w:color w:val="000000"/>
          <w:sz w:val="28"/>
          <w:szCs w:val="28"/>
          <w:bdr w:val="none" w:sz="0" w:space="0" w:color="auto" w:frame="1"/>
        </w:rPr>
        <w:t>u</w:t>
      </w:r>
      <w:r w:rsidR="00741EEC" w:rsidRPr="00791C69">
        <w:rPr>
          <w:color w:val="000000"/>
          <w:sz w:val="28"/>
          <w:szCs w:val="28"/>
          <w:bdr w:val="none" w:sz="0" w:space="0" w:color="auto" w:frame="1"/>
        </w:rPr>
        <w:t xml:space="preserve"> (nodrošina EIB), ko LIAA var ilgtermiņā iekļaut atbalsta instrumentu klāstā</w:t>
      </w:r>
      <w:r w:rsidR="006C20FC" w:rsidRPr="00791C69">
        <w:rPr>
          <w:color w:val="000000"/>
          <w:sz w:val="28"/>
          <w:szCs w:val="28"/>
          <w:bdr w:val="none" w:sz="0" w:space="0" w:color="auto" w:frame="1"/>
        </w:rPr>
        <w:t>,</w:t>
      </w:r>
      <w:r w:rsidR="00741EEC" w:rsidRPr="00791C69">
        <w:rPr>
          <w:color w:val="000000"/>
          <w:sz w:val="28"/>
          <w:szCs w:val="28"/>
          <w:bdr w:val="none" w:sz="0" w:space="0" w:color="auto" w:frame="1"/>
        </w:rPr>
        <w:t xml:space="preserve"> piesaistot Eiropas programmu finansējumu</w:t>
      </w:r>
      <w:r w:rsidR="006C20FC" w:rsidRPr="00791C69">
        <w:rPr>
          <w:color w:val="000000"/>
          <w:sz w:val="28"/>
          <w:szCs w:val="28"/>
          <w:bdr w:val="none" w:sz="0" w:space="0" w:color="auto" w:frame="1"/>
        </w:rPr>
        <w:t>.</w:t>
      </w:r>
    </w:p>
    <w:p w14:paraId="39B70F4A" w14:textId="7B46EE7E" w:rsidR="00741EEC" w:rsidRPr="00FA70E9" w:rsidRDefault="00741EEC" w:rsidP="00EE25B9">
      <w:pPr>
        <w:pStyle w:val="xxmsonormal"/>
        <w:numPr>
          <w:ilvl w:val="0"/>
          <w:numId w:val="30"/>
        </w:numPr>
        <w:shd w:val="clear" w:color="auto" w:fill="FFFFFF"/>
        <w:tabs>
          <w:tab w:val="left" w:pos="851"/>
        </w:tabs>
        <w:spacing w:before="0" w:beforeAutospacing="0" w:after="0" w:afterAutospacing="0"/>
        <w:ind w:left="0" w:firstLine="567"/>
        <w:jc w:val="both"/>
        <w:textAlignment w:val="baseline"/>
        <w:rPr>
          <w:color w:val="000000"/>
          <w:sz w:val="28"/>
          <w:szCs w:val="28"/>
        </w:rPr>
      </w:pPr>
      <w:r w:rsidRPr="00FA70E9">
        <w:rPr>
          <w:color w:val="242424"/>
          <w:sz w:val="28"/>
          <w:szCs w:val="28"/>
          <w:bdr w:val="none" w:sz="0" w:space="0" w:color="auto" w:frame="1"/>
        </w:rPr>
        <w:t>līdz 2026. gada 31. oktobrim</w:t>
      </w:r>
      <w:r w:rsidR="007B442F">
        <w:rPr>
          <w:color w:val="242424"/>
          <w:sz w:val="28"/>
          <w:szCs w:val="28"/>
          <w:bdr w:val="none" w:sz="0" w:space="0" w:color="auto" w:frame="1"/>
        </w:rPr>
        <w:t xml:space="preserve"> </w:t>
      </w:r>
      <w:r w:rsidR="007B442F" w:rsidRPr="009B7FC3">
        <w:rPr>
          <w:color w:val="000000"/>
          <w:sz w:val="28"/>
          <w:szCs w:val="28"/>
          <w:bdr w:val="none" w:sz="0" w:space="0" w:color="auto" w:frame="1"/>
        </w:rPr>
        <w:t xml:space="preserve">iegūt </w:t>
      </w:r>
      <w:r w:rsidR="003A40D9">
        <w:rPr>
          <w:color w:val="000000"/>
          <w:sz w:val="28"/>
          <w:szCs w:val="28"/>
          <w:bdr w:val="none" w:sz="0" w:space="0" w:color="auto" w:frame="1"/>
        </w:rPr>
        <w:t xml:space="preserve">EIB </w:t>
      </w:r>
      <w:r w:rsidR="00F732AB">
        <w:rPr>
          <w:color w:val="000000"/>
          <w:sz w:val="28"/>
          <w:szCs w:val="28"/>
          <w:bdr w:val="none" w:sz="0" w:space="0" w:color="auto" w:frame="1"/>
        </w:rPr>
        <w:t xml:space="preserve">sagatavotu </w:t>
      </w:r>
      <w:proofErr w:type="spellStart"/>
      <w:r w:rsidR="007B442F" w:rsidRPr="009B7FC3">
        <w:rPr>
          <w:color w:val="000000"/>
          <w:sz w:val="28"/>
          <w:szCs w:val="28"/>
          <w:bdr w:val="none" w:sz="0" w:space="0" w:color="auto" w:frame="1"/>
        </w:rPr>
        <w:t>izvērtējumu</w:t>
      </w:r>
      <w:proofErr w:type="spellEnd"/>
      <w:r w:rsidR="007B442F" w:rsidRPr="009B7FC3">
        <w:rPr>
          <w:color w:val="000000"/>
          <w:sz w:val="28"/>
          <w:szCs w:val="28"/>
          <w:bdr w:val="none" w:sz="0" w:space="0" w:color="auto" w:frame="1"/>
        </w:rPr>
        <w:t xml:space="preserve"> un </w:t>
      </w:r>
      <w:r w:rsidR="00387606">
        <w:rPr>
          <w:color w:val="000000"/>
          <w:sz w:val="28"/>
          <w:szCs w:val="28"/>
          <w:bdr w:val="none" w:sz="0" w:space="0" w:color="auto" w:frame="1"/>
        </w:rPr>
        <w:t>ieteikumus</w:t>
      </w:r>
      <w:r w:rsidR="007B442F" w:rsidRPr="009B7FC3">
        <w:rPr>
          <w:color w:val="000000"/>
          <w:sz w:val="28"/>
          <w:szCs w:val="28"/>
          <w:bdr w:val="none" w:sz="0" w:space="0" w:color="auto" w:frame="1"/>
        </w:rPr>
        <w:t>,</w:t>
      </w:r>
      <w:r w:rsidR="007B442F" w:rsidRPr="009B7FC3">
        <w:rPr>
          <w:i/>
          <w:iCs/>
          <w:color w:val="000000"/>
          <w:sz w:val="28"/>
          <w:szCs w:val="28"/>
          <w:bdr w:val="none" w:sz="0" w:space="0" w:color="auto" w:frame="1"/>
        </w:rPr>
        <w:t xml:space="preserve"> </w:t>
      </w:r>
      <w:r w:rsidR="007B442F" w:rsidRPr="009B7FC3">
        <w:rPr>
          <w:color w:val="242424"/>
          <w:sz w:val="28"/>
          <w:szCs w:val="28"/>
          <w:bdr w:val="none" w:sz="0" w:space="0" w:color="auto" w:frame="1"/>
        </w:rPr>
        <w:t xml:space="preserve">pilnveidot inovāciju centru un RIS3 viedās specializācijas jomu attīstību Latvijā. </w:t>
      </w:r>
    </w:p>
    <w:bookmarkEnd w:id="3"/>
    <w:bookmarkEnd w:id="4"/>
    <w:p w14:paraId="347BD734" w14:textId="5676EFED" w:rsidR="00BE5551" w:rsidRPr="00EE25B9" w:rsidRDefault="00BE5551" w:rsidP="00432EC4">
      <w:pPr>
        <w:pStyle w:val="NormalWeb"/>
        <w:spacing w:line="276" w:lineRule="auto"/>
        <w:ind w:firstLine="567"/>
        <w:jc w:val="both"/>
        <w:rPr>
          <w:rFonts w:eastAsiaTheme="minorHAnsi"/>
          <w:color w:val="000000" w:themeColor="text1"/>
          <w:sz w:val="28"/>
          <w:szCs w:val="28"/>
        </w:rPr>
      </w:pPr>
      <w:r w:rsidRPr="00FA70E9">
        <w:rPr>
          <w:rFonts w:eastAsiaTheme="minorHAnsi"/>
          <w:color w:val="000000" w:themeColor="text1"/>
          <w:sz w:val="28"/>
          <w:szCs w:val="28"/>
        </w:rPr>
        <w:t xml:space="preserve">Sadarbības līgumi neparedz tiešu finansiālu ieguvumu LIAA, kā arī nenosaka nepieciešamību pēc līdzfinansējuma to izpildei. Tas nozīmē, ka </w:t>
      </w:r>
      <w:r w:rsidR="002B0DDB">
        <w:rPr>
          <w:rFonts w:eastAsiaTheme="minorHAnsi"/>
          <w:color w:val="000000" w:themeColor="text1"/>
          <w:sz w:val="28"/>
          <w:szCs w:val="28"/>
        </w:rPr>
        <w:t xml:space="preserve">šo </w:t>
      </w:r>
      <w:r w:rsidRPr="00EE25B9">
        <w:rPr>
          <w:rFonts w:eastAsiaTheme="minorHAnsi"/>
          <w:color w:val="000000" w:themeColor="text1"/>
          <w:sz w:val="28"/>
          <w:szCs w:val="28"/>
        </w:rPr>
        <w:t>līgumu īstenošana nerada papildu fiskālo slogu LIAA budžetam un neprasa institūcijai nodrošināt papildu finanšu resursus.</w:t>
      </w:r>
    </w:p>
    <w:p w14:paraId="37C8781B" w14:textId="5F22D138" w:rsidR="00F83EE9" w:rsidRPr="00EE25B9" w:rsidRDefault="006320FF" w:rsidP="00432EC4">
      <w:pPr>
        <w:pStyle w:val="NormalWeb"/>
        <w:spacing w:line="276" w:lineRule="auto"/>
        <w:ind w:firstLine="567"/>
        <w:jc w:val="both"/>
        <w:rPr>
          <w:rFonts w:eastAsiaTheme="minorHAnsi"/>
          <w:color w:val="000000" w:themeColor="text1"/>
          <w:sz w:val="28"/>
          <w:szCs w:val="28"/>
        </w:rPr>
      </w:pPr>
      <w:r w:rsidRPr="00EE25B9">
        <w:rPr>
          <w:rFonts w:eastAsiaTheme="minorHAnsi"/>
          <w:color w:val="000000" w:themeColor="text1"/>
          <w:sz w:val="28"/>
          <w:szCs w:val="28"/>
        </w:rPr>
        <w:t>LIAA un EIB izvēlētais sadarbības formāts ir divi sadarbības līgumi</w:t>
      </w:r>
      <w:r w:rsidR="0039380F">
        <w:rPr>
          <w:rFonts w:eastAsiaTheme="minorHAnsi"/>
          <w:color w:val="000000" w:themeColor="text1"/>
          <w:sz w:val="28"/>
          <w:szCs w:val="28"/>
        </w:rPr>
        <w:t>. Sadarbības l</w:t>
      </w:r>
      <w:r w:rsidR="00F83EE9" w:rsidRPr="00FA70E9">
        <w:rPr>
          <w:rFonts w:eastAsiaTheme="minorHAnsi"/>
          <w:color w:val="000000" w:themeColor="text1"/>
          <w:sz w:val="28"/>
          <w:szCs w:val="28"/>
        </w:rPr>
        <w:t>īgums par investīciju piesaisti iekļaujas EIB vairāku valstu kopējā atbalsta iepirkumā</w:t>
      </w:r>
      <w:r w:rsidR="0039380F">
        <w:rPr>
          <w:rFonts w:eastAsiaTheme="minorHAnsi"/>
          <w:color w:val="000000" w:themeColor="text1"/>
          <w:sz w:val="28"/>
          <w:szCs w:val="28"/>
        </w:rPr>
        <w:t>, l</w:t>
      </w:r>
      <w:r w:rsidR="00F83EE9" w:rsidRPr="00FA70E9">
        <w:rPr>
          <w:rFonts w:eastAsiaTheme="minorHAnsi"/>
          <w:color w:val="000000" w:themeColor="text1"/>
          <w:sz w:val="28"/>
          <w:szCs w:val="28"/>
        </w:rPr>
        <w:t xml:space="preserve">īdz ar to tā aktivitātes ir iepriekš definētas un neiekļauj visas Latvijas vajadzības. </w:t>
      </w:r>
      <w:r w:rsidR="003C0C1A">
        <w:rPr>
          <w:rFonts w:eastAsiaTheme="minorHAnsi"/>
          <w:color w:val="000000" w:themeColor="text1"/>
          <w:sz w:val="28"/>
          <w:szCs w:val="28"/>
        </w:rPr>
        <w:t xml:space="preserve">Savukārt </w:t>
      </w:r>
      <w:r w:rsidR="009D464B">
        <w:rPr>
          <w:rFonts w:eastAsiaTheme="minorHAnsi"/>
          <w:color w:val="000000" w:themeColor="text1"/>
          <w:sz w:val="28"/>
          <w:szCs w:val="28"/>
        </w:rPr>
        <w:t xml:space="preserve">sadarbības </w:t>
      </w:r>
      <w:r w:rsidR="00F83EE9" w:rsidRPr="00FA70E9">
        <w:rPr>
          <w:rFonts w:eastAsiaTheme="minorHAnsi"/>
          <w:color w:val="000000" w:themeColor="text1"/>
          <w:sz w:val="28"/>
          <w:szCs w:val="28"/>
        </w:rPr>
        <w:t>līgums</w:t>
      </w:r>
      <w:r w:rsidR="00F83EE9">
        <w:rPr>
          <w:rFonts w:eastAsiaTheme="minorHAnsi"/>
          <w:color w:val="000000" w:themeColor="text1"/>
          <w:sz w:val="28"/>
          <w:szCs w:val="28"/>
        </w:rPr>
        <w:t xml:space="preserve"> </w:t>
      </w:r>
      <w:r w:rsidR="009D464B">
        <w:rPr>
          <w:rFonts w:eastAsiaTheme="minorHAnsi"/>
          <w:color w:val="000000" w:themeColor="text1"/>
          <w:sz w:val="28"/>
          <w:szCs w:val="28"/>
        </w:rPr>
        <w:t xml:space="preserve">par </w:t>
      </w:r>
      <w:r w:rsidR="009D464B" w:rsidRPr="009D464B">
        <w:rPr>
          <w:rFonts w:eastAsiaTheme="minorHAnsi"/>
          <w:color w:val="000000" w:themeColor="text1"/>
          <w:sz w:val="28"/>
          <w:szCs w:val="28"/>
        </w:rPr>
        <w:t>i</w:t>
      </w:r>
      <w:r w:rsidR="009D464B" w:rsidRPr="00EE25B9">
        <w:rPr>
          <w:sz w:val="28"/>
          <w:szCs w:val="28"/>
        </w:rPr>
        <w:t>novāciju centru attīstību  Latvijā</w:t>
      </w:r>
      <w:r w:rsidR="00F83EE9" w:rsidRPr="00EE25B9">
        <w:rPr>
          <w:rFonts w:eastAsiaTheme="minorHAnsi"/>
          <w:color w:val="000000" w:themeColor="text1"/>
          <w:sz w:val="28"/>
          <w:szCs w:val="28"/>
        </w:rPr>
        <w:t xml:space="preserve"> papildina pirmo līgumu un iekļauj specifiski Latvijas izvirzītās vajadzības par </w:t>
      </w:r>
      <w:r w:rsidR="009D464B">
        <w:rPr>
          <w:rFonts w:eastAsiaTheme="minorHAnsi"/>
          <w:color w:val="000000" w:themeColor="text1"/>
          <w:sz w:val="28"/>
          <w:szCs w:val="28"/>
        </w:rPr>
        <w:t>R</w:t>
      </w:r>
      <w:r w:rsidR="009D464B" w:rsidRPr="00EE25B9">
        <w:rPr>
          <w:rFonts w:eastAsiaTheme="minorHAnsi"/>
          <w:color w:val="000000" w:themeColor="text1"/>
          <w:sz w:val="28"/>
          <w:szCs w:val="28"/>
        </w:rPr>
        <w:t xml:space="preserve">IS3 </w:t>
      </w:r>
      <w:r w:rsidR="00F83EE9" w:rsidRPr="00EE25B9">
        <w:rPr>
          <w:rFonts w:eastAsiaTheme="minorHAnsi"/>
          <w:color w:val="000000" w:themeColor="text1"/>
          <w:sz w:val="28"/>
          <w:szCs w:val="28"/>
        </w:rPr>
        <w:t>jomu piedāvājumu definējumu un investīciju piesaisti.</w:t>
      </w:r>
    </w:p>
    <w:p w14:paraId="0DFBBD69" w14:textId="55C139CB" w:rsidR="00BE5551" w:rsidRDefault="00BE5551" w:rsidP="00432EC4">
      <w:pPr>
        <w:pStyle w:val="NormalWeb"/>
        <w:spacing w:line="276" w:lineRule="auto"/>
        <w:ind w:firstLine="567"/>
        <w:jc w:val="both"/>
        <w:rPr>
          <w:rFonts w:eastAsiaTheme="minorHAnsi"/>
          <w:color w:val="000000" w:themeColor="text1"/>
          <w:sz w:val="28"/>
          <w:szCs w:val="28"/>
        </w:rPr>
      </w:pPr>
      <w:r w:rsidRPr="00EE25B9">
        <w:rPr>
          <w:rFonts w:eastAsiaTheme="minorHAnsi"/>
          <w:color w:val="000000" w:themeColor="text1"/>
          <w:sz w:val="28"/>
          <w:szCs w:val="28"/>
        </w:rPr>
        <w:t>Līgumi fokusējas uz zināšanu pārnesi, metodisko materiālu izstrādi, analītisko darbu un kapacitātes stiprināšanu, padarot to izpildi iespējamu, izmantojot partneru kompetences un esošos resursus. Līdz ar to sadarbība tiek īstenota ar nemateriālu ieguvumu pārsvaru – veicinot profesionālo zināšanu apmaiņu, inovāciju ekosistēmas attīstību un valsts atbalsta instrumentu kvalitātes uzlabošanu.</w:t>
      </w:r>
    </w:p>
    <w:p w14:paraId="1C46E79C" w14:textId="110702B4" w:rsidR="00D92BA4" w:rsidRPr="00EE25B9" w:rsidRDefault="00D92BA4" w:rsidP="00432EC4">
      <w:pPr>
        <w:pStyle w:val="NormalWeb"/>
        <w:spacing w:line="276" w:lineRule="auto"/>
        <w:ind w:firstLine="567"/>
        <w:jc w:val="both"/>
        <w:rPr>
          <w:rFonts w:eastAsiaTheme="minorHAnsi"/>
          <w:color w:val="000000" w:themeColor="text1"/>
          <w:sz w:val="28"/>
          <w:szCs w:val="28"/>
        </w:rPr>
      </w:pPr>
      <w:r w:rsidRPr="00791C69">
        <w:rPr>
          <w:color w:val="000000" w:themeColor="text1"/>
          <w:sz w:val="28"/>
          <w:szCs w:val="28"/>
        </w:rPr>
        <w:t xml:space="preserve">Pēc abu sadarbības līgumu ieviešanas 2026. gadā LIAA nodrošinās sadarbības līgumu ietvaros izstrādāto rekomendāciju izvērtēšanu, koordinēšanu un ieviešanas uzraudzību. LIAA sadarbībā citām iesaistītajām institūcijām sekos līdzi rekomendāciju integrēšanai, īpašu uzmanību pievēršot </w:t>
      </w:r>
      <w:proofErr w:type="spellStart"/>
      <w:r w:rsidRPr="00791C69">
        <w:rPr>
          <w:color w:val="000000" w:themeColor="text1"/>
          <w:sz w:val="28"/>
          <w:szCs w:val="28"/>
        </w:rPr>
        <w:t>jaunuzņēmumu</w:t>
      </w:r>
      <w:proofErr w:type="spellEnd"/>
      <w:r w:rsidRPr="00791C69">
        <w:rPr>
          <w:color w:val="000000" w:themeColor="text1"/>
          <w:sz w:val="28"/>
          <w:szCs w:val="28"/>
        </w:rPr>
        <w:t xml:space="preserve"> un izaugsmes uzņēmumu investīciju piesaistei, kā arī inovāciju centru attīstībai Latvijā. LIAA regulāri apkopos informāciju par rekomendāciju ieviešanas progresu un </w:t>
      </w:r>
      <w:r w:rsidR="00561F54" w:rsidRPr="00791C69">
        <w:rPr>
          <w:color w:val="000000" w:themeColor="text1"/>
          <w:sz w:val="28"/>
          <w:szCs w:val="28"/>
        </w:rPr>
        <w:t>sagatavos</w:t>
      </w:r>
      <w:r w:rsidRPr="00791C69">
        <w:rPr>
          <w:color w:val="000000" w:themeColor="text1"/>
          <w:sz w:val="28"/>
          <w:szCs w:val="28"/>
        </w:rPr>
        <w:t xml:space="preserve"> priekšlikumus turpmākai rīcībai, lai nodrošinātu sadarbības līgumu rezultātu ilgtspēju un sasniegto mērķu īstenošanu.</w:t>
      </w:r>
      <w:r w:rsidR="001B4AB6">
        <w:rPr>
          <w:color w:val="000000" w:themeColor="text1"/>
          <w:sz w:val="28"/>
          <w:szCs w:val="28"/>
        </w:rPr>
        <w:t xml:space="preserve"> </w:t>
      </w:r>
      <w:r w:rsidR="001B4AB6" w:rsidRPr="00950C75">
        <w:rPr>
          <w:color w:val="000000" w:themeColor="text1"/>
          <w:sz w:val="28"/>
          <w:szCs w:val="28"/>
        </w:rPr>
        <w:t xml:space="preserve">Attiecībā uz </w:t>
      </w:r>
      <w:r w:rsidR="001B4AB6">
        <w:rPr>
          <w:color w:val="000000" w:themeColor="text1"/>
          <w:sz w:val="28"/>
          <w:szCs w:val="28"/>
        </w:rPr>
        <w:t xml:space="preserve">pušu uzņemtajām </w:t>
      </w:r>
      <w:r w:rsidR="001B4AB6" w:rsidRPr="00950C75">
        <w:rPr>
          <w:color w:val="000000" w:themeColor="text1"/>
          <w:sz w:val="28"/>
          <w:szCs w:val="28"/>
        </w:rPr>
        <w:t>saistīb</w:t>
      </w:r>
      <w:r w:rsidR="001B4AB6">
        <w:rPr>
          <w:color w:val="000000" w:themeColor="text1"/>
          <w:sz w:val="28"/>
          <w:szCs w:val="28"/>
        </w:rPr>
        <w:t xml:space="preserve">ām sadarbības līguma ietvaros, </w:t>
      </w:r>
      <w:r w:rsidR="001B4AB6" w:rsidRPr="00950C75">
        <w:rPr>
          <w:color w:val="000000" w:themeColor="text1"/>
          <w:sz w:val="28"/>
          <w:szCs w:val="28"/>
        </w:rPr>
        <w:t>saistības ir noteiktas samērīgas, atbilstoši līguma priekšmetam, tās neuzliek LIAA ne papildus pienākumus ne citus ierobežojumus, kas saistās ar līguma izpildi.</w:t>
      </w:r>
    </w:p>
    <w:p w14:paraId="0D9E1E9E" w14:textId="1A274A36" w:rsidR="00BE5551" w:rsidRPr="00EE25B9" w:rsidRDefault="00432EC4" w:rsidP="00432EC4">
      <w:pPr>
        <w:pStyle w:val="Heading1"/>
        <w:ind w:left="0" w:firstLine="0"/>
        <w:rPr>
          <w:rFonts w:cs="Times New Roman"/>
          <w:sz w:val="28"/>
          <w:szCs w:val="28"/>
        </w:rPr>
      </w:pPr>
      <w:r>
        <w:rPr>
          <w:rFonts w:cs="Times New Roman"/>
          <w:sz w:val="28"/>
          <w:szCs w:val="28"/>
        </w:rPr>
        <w:lastRenderedPageBreak/>
        <w:t xml:space="preserve"> </w:t>
      </w:r>
      <w:r w:rsidR="00BE5551" w:rsidRPr="00EE25B9">
        <w:rPr>
          <w:rFonts w:cs="Times New Roman"/>
          <w:sz w:val="28"/>
          <w:szCs w:val="28"/>
        </w:rPr>
        <w:t>Turpmāk nepieciešamā rīcība</w:t>
      </w:r>
    </w:p>
    <w:p w14:paraId="02151AE2" w14:textId="2858B3DE" w:rsidR="00EB13EB" w:rsidRDefault="00BE5551" w:rsidP="00432EC4">
      <w:pPr>
        <w:spacing w:before="120" w:after="0" w:line="276" w:lineRule="auto"/>
        <w:ind w:firstLine="567"/>
        <w:jc w:val="both"/>
        <w:rPr>
          <w:rFonts w:ascii="Times New Roman" w:hAnsi="Times New Roman" w:cs="Times New Roman"/>
          <w:color w:val="000000" w:themeColor="text1"/>
          <w:sz w:val="28"/>
          <w:szCs w:val="28"/>
          <w:lang w:val="lv-LV" w:eastAsia="lv-LV"/>
        </w:rPr>
      </w:pPr>
      <w:r w:rsidRPr="00EE25B9">
        <w:rPr>
          <w:rFonts w:ascii="Times New Roman" w:hAnsi="Times New Roman" w:cs="Times New Roman"/>
          <w:color w:val="000000" w:themeColor="text1"/>
          <w:sz w:val="28"/>
          <w:szCs w:val="28"/>
          <w:lang w:val="lv-LV" w:eastAsia="lv-LV"/>
        </w:rPr>
        <w:t xml:space="preserve">Līdz ar šo informatīvo ziņojumu, tiek virzīts Ministru kabineta </w:t>
      </w:r>
      <w:proofErr w:type="spellStart"/>
      <w:r w:rsidRPr="00EE25B9">
        <w:rPr>
          <w:rFonts w:ascii="Times New Roman" w:hAnsi="Times New Roman" w:cs="Times New Roman"/>
          <w:color w:val="000000" w:themeColor="text1"/>
          <w:sz w:val="28"/>
          <w:szCs w:val="28"/>
          <w:lang w:val="lv-LV" w:eastAsia="lv-LV"/>
        </w:rPr>
        <w:t>protokollēmums</w:t>
      </w:r>
      <w:proofErr w:type="spellEnd"/>
      <w:r w:rsidRPr="00EE25B9">
        <w:rPr>
          <w:rFonts w:ascii="Times New Roman" w:hAnsi="Times New Roman" w:cs="Times New Roman"/>
          <w:color w:val="000000" w:themeColor="text1"/>
          <w:sz w:val="28"/>
          <w:szCs w:val="28"/>
          <w:lang w:val="lv-LV" w:eastAsia="lv-LV"/>
        </w:rPr>
        <w:t>, kas paredz</w:t>
      </w:r>
      <w:r w:rsidR="00EB13EB">
        <w:rPr>
          <w:rFonts w:ascii="Times New Roman" w:hAnsi="Times New Roman" w:cs="Times New Roman"/>
          <w:color w:val="000000" w:themeColor="text1"/>
          <w:sz w:val="28"/>
          <w:szCs w:val="28"/>
          <w:lang w:val="lv-LV" w:eastAsia="lv-LV"/>
        </w:rPr>
        <w:t>:</w:t>
      </w:r>
    </w:p>
    <w:p w14:paraId="06095317" w14:textId="43149994" w:rsidR="00BE5551" w:rsidRPr="00EE25B9" w:rsidRDefault="00BE5551" w:rsidP="00EE25B9">
      <w:pPr>
        <w:pStyle w:val="ListParagraph"/>
        <w:numPr>
          <w:ilvl w:val="0"/>
          <w:numId w:val="36"/>
        </w:numPr>
        <w:spacing w:before="120" w:after="0" w:line="276" w:lineRule="auto"/>
        <w:ind w:left="993" w:hanging="426"/>
        <w:jc w:val="both"/>
        <w:rPr>
          <w:rFonts w:ascii="Times New Roman" w:hAnsi="Times New Roman" w:cs="Times New Roman"/>
          <w:sz w:val="28"/>
          <w:szCs w:val="28"/>
          <w:lang w:val="lv-LV"/>
        </w:rPr>
      </w:pPr>
      <w:r w:rsidRPr="00EE25B9">
        <w:rPr>
          <w:rFonts w:ascii="Times New Roman" w:hAnsi="Times New Roman" w:cs="Times New Roman"/>
          <w:color w:val="000000" w:themeColor="text1"/>
          <w:sz w:val="28"/>
          <w:szCs w:val="28"/>
          <w:lang w:val="lv-LV" w:eastAsia="lv-LV"/>
        </w:rPr>
        <w:t>pieņemt zināšanai, ka LIAA un EIB slēgs sadarbības līgumus</w:t>
      </w:r>
      <w:r w:rsidRPr="00EE25B9">
        <w:rPr>
          <w:rFonts w:ascii="Times New Roman" w:hAnsi="Times New Roman" w:cs="Times New Roman"/>
          <w:sz w:val="28"/>
          <w:szCs w:val="28"/>
          <w:lang w:val="lv-LV"/>
        </w:rPr>
        <w:t xml:space="preserve"> “Par </w:t>
      </w:r>
      <w:proofErr w:type="spellStart"/>
      <w:r w:rsidRPr="00EE25B9">
        <w:rPr>
          <w:rFonts w:ascii="Times New Roman" w:hAnsi="Times New Roman" w:cs="Times New Roman"/>
          <w:sz w:val="28"/>
          <w:szCs w:val="28"/>
          <w:lang w:val="lv-LV"/>
        </w:rPr>
        <w:t>jaunuzņēmumu</w:t>
      </w:r>
      <w:proofErr w:type="spellEnd"/>
      <w:r w:rsidRPr="00EE25B9">
        <w:rPr>
          <w:rFonts w:ascii="Times New Roman" w:hAnsi="Times New Roman" w:cs="Times New Roman"/>
          <w:sz w:val="28"/>
          <w:szCs w:val="28"/>
          <w:lang w:val="lv-LV"/>
        </w:rPr>
        <w:t xml:space="preserve"> un izaugsmes uzņēmumu investīciju piesaistes atbalsta uzlabošanu” un “Par Inovāciju centriem (</w:t>
      </w:r>
      <w:proofErr w:type="spellStart"/>
      <w:r w:rsidRPr="00EE25B9">
        <w:rPr>
          <w:rFonts w:ascii="Times New Roman" w:hAnsi="Times New Roman" w:cs="Times New Roman"/>
          <w:sz w:val="28"/>
          <w:szCs w:val="28"/>
          <w:lang w:val="lv-LV"/>
        </w:rPr>
        <w:t>hubs</w:t>
      </w:r>
      <w:proofErr w:type="spellEnd"/>
      <w:r w:rsidRPr="00EE25B9">
        <w:rPr>
          <w:rFonts w:ascii="Times New Roman" w:hAnsi="Times New Roman" w:cs="Times New Roman"/>
          <w:sz w:val="28"/>
          <w:szCs w:val="28"/>
          <w:lang w:val="lv-LV"/>
        </w:rPr>
        <w:t>) Latvijā”</w:t>
      </w:r>
      <w:r w:rsidR="001A2F69">
        <w:rPr>
          <w:rFonts w:ascii="Times New Roman" w:hAnsi="Times New Roman" w:cs="Times New Roman"/>
          <w:sz w:val="28"/>
          <w:szCs w:val="28"/>
          <w:lang w:val="lv-LV"/>
        </w:rPr>
        <w:t xml:space="preserve">, </w:t>
      </w:r>
      <w:r w:rsidR="001B4AB6" w:rsidRPr="00943A99">
        <w:rPr>
          <w:rFonts w:ascii="Times New Roman" w:hAnsi="Times New Roman" w:cs="Times New Roman"/>
          <w:sz w:val="28"/>
          <w:szCs w:val="28"/>
          <w:lang w:val="lv-LV"/>
        </w:rPr>
        <w:t xml:space="preserve">ar mērķi saņemt EIB kā starptautiska eksperta sagatavotus </w:t>
      </w:r>
      <w:proofErr w:type="spellStart"/>
      <w:r w:rsidR="001B4AB6" w:rsidRPr="00943A99">
        <w:rPr>
          <w:rFonts w:ascii="Times New Roman" w:hAnsi="Times New Roman" w:cs="Times New Roman"/>
          <w:sz w:val="28"/>
          <w:szCs w:val="28"/>
          <w:lang w:val="lv-LV"/>
        </w:rPr>
        <w:t>izvērtējumus</w:t>
      </w:r>
      <w:proofErr w:type="spellEnd"/>
      <w:r w:rsidR="001B4AB6" w:rsidRPr="00943A99">
        <w:rPr>
          <w:rFonts w:ascii="Times New Roman" w:hAnsi="Times New Roman" w:cs="Times New Roman"/>
          <w:sz w:val="28"/>
          <w:szCs w:val="28"/>
          <w:lang w:val="lv-LV"/>
        </w:rPr>
        <w:t xml:space="preserve"> un ieteikumus par augstākminētajām tēmām</w:t>
      </w:r>
      <w:r w:rsidR="00432EC4">
        <w:rPr>
          <w:rFonts w:ascii="Times New Roman" w:hAnsi="Times New Roman" w:cs="Times New Roman"/>
          <w:sz w:val="28"/>
          <w:szCs w:val="28"/>
          <w:lang w:val="lv-LV"/>
        </w:rPr>
        <w:t>;</w:t>
      </w:r>
    </w:p>
    <w:p w14:paraId="2FDD7C1B" w14:textId="0A7D7ABF" w:rsidR="005B2C40" w:rsidRPr="00791C69" w:rsidRDefault="00EB13EB" w:rsidP="00EE25B9">
      <w:pPr>
        <w:pStyle w:val="ListParagraph"/>
        <w:numPr>
          <w:ilvl w:val="0"/>
          <w:numId w:val="36"/>
        </w:numPr>
        <w:spacing w:before="120" w:after="0" w:line="276" w:lineRule="auto"/>
        <w:ind w:left="993" w:hanging="426"/>
        <w:jc w:val="both"/>
        <w:rPr>
          <w:rFonts w:ascii="Times New Roman" w:hAnsi="Times New Roman" w:cs="Times New Roman"/>
          <w:color w:val="000000" w:themeColor="text1"/>
          <w:sz w:val="28"/>
          <w:szCs w:val="28"/>
          <w:lang w:val="lv-LV" w:eastAsia="lv-LV"/>
        </w:rPr>
      </w:pPr>
      <w:r w:rsidRPr="00791C69">
        <w:rPr>
          <w:rFonts w:ascii="Times New Roman" w:hAnsi="Times New Roman" w:cs="Times New Roman"/>
          <w:sz w:val="28"/>
          <w:szCs w:val="28"/>
          <w:lang w:val="lv-LV"/>
        </w:rPr>
        <w:t>n</w:t>
      </w:r>
      <w:r w:rsidR="00CB402C" w:rsidRPr="00791C69">
        <w:rPr>
          <w:rFonts w:ascii="Times New Roman" w:hAnsi="Times New Roman" w:cs="Times New Roman"/>
          <w:sz w:val="28"/>
          <w:szCs w:val="28"/>
          <w:lang w:val="lv-LV"/>
        </w:rPr>
        <w:t>oteikt, ka l</w:t>
      </w:r>
      <w:r w:rsidR="005B2C40" w:rsidRPr="00791C69">
        <w:rPr>
          <w:rFonts w:ascii="Times New Roman" w:hAnsi="Times New Roman" w:cs="Times New Roman"/>
          <w:sz w:val="28"/>
          <w:szCs w:val="28"/>
          <w:lang w:val="lv-LV"/>
        </w:rPr>
        <w:t>īdz 202</w:t>
      </w:r>
      <w:r w:rsidR="00D92BA4" w:rsidRPr="00791C69">
        <w:rPr>
          <w:rFonts w:ascii="Times New Roman" w:hAnsi="Times New Roman" w:cs="Times New Roman"/>
          <w:sz w:val="28"/>
          <w:szCs w:val="28"/>
          <w:lang w:val="lv-LV"/>
        </w:rPr>
        <w:t>7</w:t>
      </w:r>
      <w:r w:rsidR="005B2C40" w:rsidRPr="00791C69">
        <w:rPr>
          <w:rFonts w:ascii="Times New Roman" w:hAnsi="Times New Roman" w:cs="Times New Roman"/>
          <w:sz w:val="28"/>
          <w:szCs w:val="28"/>
          <w:lang w:val="lv-LV"/>
        </w:rPr>
        <w:t>. gada</w:t>
      </w:r>
      <w:r w:rsidR="00D92BA4" w:rsidRPr="00791C69">
        <w:rPr>
          <w:rFonts w:ascii="Times New Roman" w:hAnsi="Times New Roman" w:cs="Times New Roman"/>
          <w:sz w:val="28"/>
          <w:szCs w:val="28"/>
          <w:lang w:val="lv-LV"/>
        </w:rPr>
        <w:t xml:space="preserve"> 31. decembrim,</w:t>
      </w:r>
      <w:r w:rsidR="005B2C40" w:rsidRPr="00791C69">
        <w:rPr>
          <w:rFonts w:ascii="Times New Roman" w:hAnsi="Times New Roman" w:cs="Times New Roman"/>
          <w:sz w:val="28"/>
          <w:szCs w:val="28"/>
          <w:lang w:val="lv-LV"/>
        </w:rPr>
        <w:t xml:space="preserve"> </w:t>
      </w:r>
      <w:r w:rsidR="00DA4C94" w:rsidRPr="00791C69">
        <w:rPr>
          <w:rFonts w:ascii="Times New Roman" w:hAnsi="Times New Roman" w:cs="Times New Roman"/>
          <w:sz w:val="28"/>
          <w:szCs w:val="28"/>
          <w:lang w:val="lv-LV"/>
        </w:rPr>
        <w:t xml:space="preserve">pēc abu sadarbības līgumu darbības </w:t>
      </w:r>
      <w:r w:rsidR="00623AA0" w:rsidRPr="00791C69">
        <w:rPr>
          <w:rFonts w:ascii="Times New Roman" w:hAnsi="Times New Roman" w:cs="Times New Roman"/>
          <w:sz w:val="28"/>
          <w:szCs w:val="28"/>
          <w:lang w:val="lv-LV"/>
        </w:rPr>
        <w:t>noslēguma</w:t>
      </w:r>
      <w:r w:rsidR="00D92BA4" w:rsidRPr="00791C69">
        <w:rPr>
          <w:rFonts w:ascii="Times New Roman" w:hAnsi="Times New Roman" w:cs="Times New Roman"/>
          <w:sz w:val="28"/>
          <w:szCs w:val="28"/>
          <w:lang w:val="lv-LV"/>
        </w:rPr>
        <w:t>,</w:t>
      </w:r>
      <w:r w:rsidR="00623AA0" w:rsidRPr="00791C69">
        <w:rPr>
          <w:rFonts w:ascii="Times New Roman" w:hAnsi="Times New Roman" w:cs="Times New Roman"/>
          <w:sz w:val="28"/>
          <w:szCs w:val="28"/>
          <w:lang w:val="lv-LV"/>
        </w:rPr>
        <w:t xml:space="preserve"> </w:t>
      </w:r>
      <w:r w:rsidR="00CE6283" w:rsidRPr="00791C69">
        <w:rPr>
          <w:rFonts w:ascii="Times New Roman" w:hAnsi="Times New Roman" w:cs="Times New Roman"/>
          <w:sz w:val="28"/>
          <w:szCs w:val="28"/>
          <w:lang w:val="lv-LV"/>
        </w:rPr>
        <w:t xml:space="preserve">Ministru kabinetam </w:t>
      </w:r>
      <w:r w:rsidR="00001DB9" w:rsidRPr="00791C69">
        <w:rPr>
          <w:rFonts w:ascii="Times New Roman" w:hAnsi="Times New Roman" w:cs="Times New Roman"/>
          <w:sz w:val="28"/>
          <w:szCs w:val="28"/>
          <w:lang w:val="lv-LV"/>
        </w:rPr>
        <w:t>tiks s</w:t>
      </w:r>
      <w:r w:rsidR="00CE6283" w:rsidRPr="00791C69">
        <w:rPr>
          <w:rFonts w:ascii="Times New Roman" w:hAnsi="Times New Roman" w:cs="Times New Roman"/>
          <w:sz w:val="28"/>
          <w:szCs w:val="28"/>
          <w:lang w:val="lv-LV"/>
        </w:rPr>
        <w:t>nieg</w:t>
      </w:r>
      <w:r w:rsidR="00001DB9" w:rsidRPr="00791C69">
        <w:rPr>
          <w:rFonts w:ascii="Times New Roman" w:hAnsi="Times New Roman" w:cs="Times New Roman"/>
          <w:sz w:val="28"/>
          <w:szCs w:val="28"/>
          <w:lang w:val="lv-LV"/>
        </w:rPr>
        <w:t>t</w:t>
      </w:r>
      <w:r w:rsidR="00CB402C" w:rsidRPr="00791C69">
        <w:rPr>
          <w:rFonts w:ascii="Times New Roman" w:hAnsi="Times New Roman" w:cs="Times New Roman"/>
          <w:sz w:val="28"/>
          <w:szCs w:val="28"/>
          <w:lang w:val="lv-LV"/>
        </w:rPr>
        <w:t>s</w:t>
      </w:r>
      <w:r w:rsidR="00CE6283" w:rsidRPr="00791C69">
        <w:rPr>
          <w:rFonts w:ascii="Times New Roman" w:hAnsi="Times New Roman" w:cs="Times New Roman"/>
          <w:sz w:val="28"/>
          <w:szCs w:val="28"/>
          <w:lang w:val="lv-LV"/>
        </w:rPr>
        <w:t xml:space="preserve"> </w:t>
      </w:r>
      <w:r w:rsidR="005B47C0" w:rsidRPr="00791C69">
        <w:rPr>
          <w:rFonts w:ascii="Times New Roman" w:hAnsi="Times New Roman" w:cs="Times New Roman"/>
          <w:sz w:val="28"/>
          <w:szCs w:val="28"/>
          <w:lang w:val="lv-LV"/>
        </w:rPr>
        <w:t>ziņojum</w:t>
      </w:r>
      <w:r w:rsidR="00001DB9" w:rsidRPr="00791C69">
        <w:rPr>
          <w:rFonts w:ascii="Times New Roman" w:hAnsi="Times New Roman" w:cs="Times New Roman"/>
          <w:sz w:val="28"/>
          <w:szCs w:val="28"/>
          <w:lang w:val="lv-LV"/>
        </w:rPr>
        <w:t>s</w:t>
      </w:r>
      <w:r w:rsidR="005B47C0" w:rsidRPr="00791C69">
        <w:rPr>
          <w:rFonts w:ascii="Times New Roman" w:hAnsi="Times New Roman" w:cs="Times New Roman"/>
          <w:sz w:val="28"/>
          <w:szCs w:val="28"/>
          <w:lang w:val="lv-LV"/>
        </w:rPr>
        <w:t xml:space="preserve"> </w:t>
      </w:r>
      <w:r w:rsidR="002B6E5A" w:rsidRPr="00791C69">
        <w:rPr>
          <w:rFonts w:ascii="Times New Roman" w:hAnsi="Times New Roman" w:cs="Times New Roman"/>
          <w:sz w:val="28"/>
          <w:szCs w:val="28"/>
          <w:lang w:val="lv-LV"/>
        </w:rPr>
        <w:t xml:space="preserve">par līgumos iekļauto aktivitāšu izpildi un </w:t>
      </w:r>
      <w:r w:rsidR="0074051E" w:rsidRPr="00791C69">
        <w:rPr>
          <w:rFonts w:ascii="Times New Roman" w:hAnsi="Times New Roman" w:cs="Times New Roman"/>
          <w:sz w:val="28"/>
          <w:szCs w:val="28"/>
          <w:lang w:val="lv-LV"/>
        </w:rPr>
        <w:t>rezultātiem</w:t>
      </w:r>
      <w:r w:rsidR="00CC3EE5" w:rsidRPr="00791C69">
        <w:rPr>
          <w:rFonts w:ascii="Times New Roman" w:hAnsi="Times New Roman" w:cs="Times New Roman"/>
          <w:sz w:val="28"/>
          <w:szCs w:val="28"/>
          <w:lang w:val="lv-LV"/>
        </w:rPr>
        <w:t>, t.sk.,</w:t>
      </w:r>
      <w:r w:rsidR="001B2EFD" w:rsidRPr="00791C69">
        <w:rPr>
          <w:rFonts w:ascii="Times New Roman" w:hAnsi="Times New Roman" w:cs="Times New Roman"/>
          <w:sz w:val="28"/>
          <w:szCs w:val="28"/>
          <w:lang w:val="lv-LV"/>
        </w:rPr>
        <w:t xml:space="preserve"> </w:t>
      </w:r>
      <w:r w:rsidR="00CC3EE5" w:rsidRPr="00791C69">
        <w:rPr>
          <w:rFonts w:ascii="Times New Roman" w:hAnsi="Times New Roman" w:cs="Times New Roman"/>
          <w:color w:val="000000" w:themeColor="text1"/>
          <w:sz w:val="28"/>
          <w:szCs w:val="28"/>
          <w:lang w:val="lv-LV" w:eastAsia="lv-LV"/>
        </w:rPr>
        <w:t xml:space="preserve">sniegto rekomendāciju ieviešanas progresu </w:t>
      </w:r>
      <w:r w:rsidR="001B2EFD" w:rsidRPr="00791C69">
        <w:rPr>
          <w:rFonts w:ascii="Times New Roman" w:hAnsi="Times New Roman" w:cs="Times New Roman"/>
          <w:sz w:val="28"/>
          <w:szCs w:val="28"/>
          <w:lang w:val="lv-LV"/>
        </w:rPr>
        <w:t xml:space="preserve">un </w:t>
      </w:r>
      <w:r w:rsidR="003E67EB" w:rsidRPr="00791C69">
        <w:rPr>
          <w:rFonts w:ascii="Times New Roman" w:hAnsi="Times New Roman" w:cs="Times New Roman"/>
          <w:sz w:val="28"/>
          <w:szCs w:val="28"/>
          <w:lang w:val="lv-LV"/>
        </w:rPr>
        <w:t xml:space="preserve">priekšlikumus </w:t>
      </w:r>
      <w:r w:rsidR="001B2EFD" w:rsidRPr="00791C69">
        <w:rPr>
          <w:rFonts w:ascii="Times New Roman" w:hAnsi="Times New Roman" w:cs="Times New Roman"/>
          <w:sz w:val="28"/>
          <w:szCs w:val="28"/>
          <w:lang w:val="lv-LV"/>
        </w:rPr>
        <w:t xml:space="preserve">turpmāk </w:t>
      </w:r>
      <w:r w:rsidR="00210B84" w:rsidRPr="00791C69">
        <w:rPr>
          <w:rFonts w:ascii="Times New Roman" w:hAnsi="Times New Roman" w:cs="Times New Roman"/>
          <w:sz w:val="28"/>
          <w:szCs w:val="28"/>
          <w:lang w:val="lv-LV"/>
        </w:rPr>
        <w:t>nepieciešamo sadarbības mehānismu</w:t>
      </w:r>
      <w:r w:rsidR="0074051E" w:rsidRPr="00791C69">
        <w:rPr>
          <w:rFonts w:ascii="Times New Roman" w:hAnsi="Times New Roman" w:cs="Times New Roman"/>
          <w:sz w:val="28"/>
          <w:szCs w:val="28"/>
          <w:lang w:val="lv-LV"/>
        </w:rPr>
        <w:t>.</w:t>
      </w:r>
    </w:p>
    <w:p w14:paraId="1888D2D8" w14:textId="77777777" w:rsidR="00233F10" w:rsidRDefault="00233F10" w:rsidP="00233F10">
      <w:pPr>
        <w:rPr>
          <w:rFonts w:ascii="Times New Roman" w:hAnsi="Times New Roman" w:cs="Times New Roman"/>
          <w:sz w:val="28"/>
          <w:szCs w:val="28"/>
          <w:lang w:val="lv-LV"/>
        </w:rPr>
      </w:pPr>
    </w:p>
    <w:p w14:paraId="028B95C8" w14:textId="06CFF874" w:rsidR="00233F10" w:rsidRDefault="00233F10" w:rsidP="00233F10">
      <w:pPr>
        <w:rPr>
          <w:rFonts w:ascii="Times New Roman" w:hAnsi="Times New Roman" w:cs="Times New Roman"/>
          <w:sz w:val="28"/>
          <w:szCs w:val="28"/>
          <w:lang w:val="lv-LV"/>
        </w:rPr>
      </w:pPr>
      <w:r>
        <w:rPr>
          <w:rFonts w:ascii="Times New Roman" w:hAnsi="Times New Roman" w:cs="Times New Roman"/>
          <w:sz w:val="28"/>
          <w:szCs w:val="28"/>
          <w:lang w:val="lv-LV"/>
        </w:rPr>
        <w:t xml:space="preserve">Iesniedzējs: </w:t>
      </w:r>
    </w:p>
    <w:p w14:paraId="59FEBC22" w14:textId="71E7B4B8" w:rsidR="00233F10" w:rsidRDefault="00233F10" w:rsidP="00233F10">
      <w:pPr>
        <w:rPr>
          <w:rFonts w:ascii="Times New Roman" w:hAnsi="Times New Roman" w:cs="Times New Roman"/>
          <w:sz w:val="28"/>
          <w:szCs w:val="28"/>
          <w:lang w:val="lv-LV"/>
        </w:rPr>
      </w:pPr>
      <w:r>
        <w:rPr>
          <w:rFonts w:ascii="Times New Roman" w:hAnsi="Times New Roman" w:cs="Times New Roman"/>
          <w:sz w:val="28"/>
          <w:szCs w:val="28"/>
          <w:lang w:val="lv-LV"/>
        </w:rPr>
        <w:t xml:space="preserve">Ekonomikas ministrs </w:t>
      </w:r>
      <w:r>
        <w:rPr>
          <w:rFonts w:ascii="Times New Roman" w:hAnsi="Times New Roman" w:cs="Times New Roman"/>
          <w:sz w:val="28"/>
          <w:szCs w:val="28"/>
          <w:lang w:val="lv-LV"/>
        </w:rPr>
        <w:tab/>
      </w:r>
      <w:r>
        <w:rPr>
          <w:rFonts w:ascii="Times New Roman" w:hAnsi="Times New Roman" w:cs="Times New Roman"/>
          <w:sz w:val="28"/>
          <w:szCs w:val="28"/>
          <w:lang w:val="lv-LV"/>
        </w:rPr>
        <w:tab/>
      </w:r>
      <w:r>
        <w:rPr>
          <w:rFonts w:ascii="Times New Roman" w:hAnsi="Times New Roman" w:cs="Times New Roman"/>
          <w:sz w:val="28"/>
          <w:szCs w:val="28"/>
          <w:lang w:val="lv-LV"/>
        </w:rPr>
        <w:tab/>
      </w:r>
      <w:r>
        <w:rPr>
          <w:rFonts w:ascii="Times New Roman" w:hAnsi="Times New Roman" w:cs="Times New Roman"/>
          <w:sz w:val="28"/>
          <w:szCs w:val="28"/>
          <w:lang w:val="lv-LV"/>
        </w:rPr>
        <w:tab/>
      </w:r>
      <w:r>
        <w:rPr>
          <w:rFonts w:ascii="Times New Roman" w:hAnsi="Times New Roman" w:cs="Times New Roman"/>
          <w:sz w:val="28"/>
          <w:szCs w:val="28"/>
          <w:lang w:val="lv-LV"/>
        </w:rPr>
        <w:tab/>
      </w:r>
      <w:r>
        <w:rPr>
          <w:rFonts w:ascii="Times New Roman" w:hAnsi="Times New Roman" w:cs="Times New Roman"/>
          <w:sz w:val="28"/>
          <w:szCs w:val="28"/>
          <w:lang w:val="lv-LV"/>
        </w:rPr>
        <w:tab/>
      </w:r>
      <w:r>
        <w:rPr>
          <w:rFonts w:ascii="Times New Roman" w:hAnsi="Times New Roman" w:cs="Times New Roman"/>
          <w:sz w:val="28"/>
          <w:szCs w:val="28"/>
          <w:lang w:val="lv-LV"/>
        </w:rPr>
        <w:tab/>
      </w:r>
      <w:r>
        <w:rPr>
          <w:rFonts w:ascii="Times New Roman" w:hAnsi="Times New Roman" w:cs="Times New Roman"/>
          <w:sz w:val="28"/>
          <w:szCs w:val="28"/>
          <w:lang w:val="lv-LV"/>
        </w:rPr>
        <w:tab/>
        <w:t>Viktors Valainis</w:t>
      </w:r>
    </w:p>
    <w:p w14:paraId="4A1DB124" w14:textId="77777777" w:rsidR="00233F10" w:rsidRDefault="00233F10" w:rsidP="00233F10">
      <w:pPr>
        <w:rPr>
          <w:rFonts w:ascii="Times New Roman" w:hAnsi="Times New Roman" w:cs="Times New Roman"/>
          <w:sz w:val="28"/>
          <w:szCs w:val="28"/>
          <w:lang w:val="lv-LV"/>
        </w:rPr>
      </w:pPr>
    </w:p>
    <w:p w14:paraId="54828B34" w14:textId="6EA47155" w:rsidR="00233F10" w:rsidRPr="00233F10" w:rsidRDefault="009844AB" w:rsidP="00233F10">
      <w:pPr>
        <w:rPr>
          <w:rFonts w:ascii="Times New Roman" w:hAnsi="Times New Roman" w:cs="Times New Roman"/>
          <w:lang w:val="lv-LV"/>
        </w:rPr>
      </w:pPr>
      <w:r>
        <w:rPr>
          <w:rFonts w:ascii="Times New Roman" w:hAnsi="Times New Roman" w:cs="Times New Roman"/>
          <w:lang w:val="lv-LV"/>
        </w:rPr>
        <w:t>Vīza</w:t>
      </w:r>
      <w:r w:rsidR="00233F10" w:rsidRPr="00233F10">
        <w:rPr>
          <w:rFonts w:ascii="Times New Roman" w:hAnsi="Times New Roman" w:cs="Times New Roman"/>
          <w:lang w:val="lv-LV"/>
        </w:rPr>
        <w:t xml:space="preserve">: </w:t>
      </w:r>
    </w:p>
    <w:p w14:paraId="7DAB6291" w14:textId="0E1302DF" w:rsidR="00233F10" w:rsidRPr="00233F10" w:rsidRDefault="00233F10" w:rsidP="00233F10">
      <w:pPr>
        <w:rPr>
          <w:rFonts w:ascii="Times New Roman" w:hAnsi="Times New Roman" w:cs="Times New Roman"/>
          <w:lang w:val="lv-LV"/>
        </w:rPr>
      </w:pPr>
      <w:r w:rsidRPr="00233F10">
        <w:rPr>
          <w:rFonts w:ascii="Times New Roman" w:hAnsi="Times New Roman" w:cs="Times New Roman"/>
          <w:lang w:val="lv-LV"/>
        </w:rPr>
        <w:t>Valsts sekretārs</w:t>
      </w:r>
      <w:r w:rsidRPr="00233F10">
        <w:rPr>
          <w:rFonts w:ascii="Times New Roman" w:hAnsi="Times New Roman" w:cs="Times New Roman"/>
          <w:lang w:val="lv-LV"/>
        </w:rPr>
        <w:tab/>
      </w:r>
      <w:r w:rsidRPr="00233F10">
        <w:rPr>
          <w:rFonts w:ascii="Times New Roman" w:hAnsi="Times New Roman" w:cs="Times New Roman"/>
          <w:lang w:val="lv-LV"/>
        </w:rPr>
        <w:tab/>
      </w:r>
      <w:r w:rsidRPr="00233F10">
        <w:rPr>
          <w:rFonts w:ascii="Times New Roman" w:hAnsi="Times New Roman" w:cs="Times New Roman"/>
          <w:lang w:val="lv-LV"/>
        </w:rPr>
        <w:tab/>
      </w:r>
      <w:r w:rsidRPr="00233F10">
        <w:rPr>
          <w:rFonts w:ascii="Times New Roman" w:hAnsi="Times New Roman" w:cs="Times New Roman"/>
          <w:lang w:val="lv-LV"/>
        </w:rPr>
        <w:tab/>
      </w:r>
      <w:r w:rsidRPr="00233F10">
        <w:rPr>
          <w:rFonts w:ascii="Times New Roman" w:hAnsi="Times New Roman" w:cs="Times New Roman"/>
          <w:lang w:val="lv-LV"/>
        </w:rPr>
        <w:tab/>
      </w:r>
      <w:r w:rsidRPr="00233F10">
        <w:rPr>
          <w:rFonts w:ascii="Times New Roman" w:hAnsi="Times New Roman" w:cs="Times New Roman"/>
          <w:lang w:val="lv-LV"/>
        </w:rPr>
        <w:tab/>
      </w:r>
      <w:r w:rsidRPr="00233F10">
        <w:rPr>
          <w:rFonts w:ascii="Times New Roman" w:hAnsi="Times New Roman" w:cs="Times New Roman"/>
          <w:lang w:val="lv-LV"/>
        </w:rPr>
        <w:tab/>
      </w:r>
      <w:r w:rsidRPr="00233F10">
        <w:rPr>
          <w:rFonts w:ascii="Times New Roman" w:hAnsi="Times New Roman" w:cs="Times New Roman"/>
          <w:lang w:val="lv-LV"/>
        </w:rPr>
        <w:tab/>
      </w:r>
      <w:r>
        <w:rPr>
          <w:rFonts w:ascii="Times New Roman" w:hAnsi="Times New Roman" w:cs="Times New Roman"/>
          <w:lang w:val="lv-LV"/>
        </w:rPr>
        <w:tab/>
      </w:r>
      <w:r>
        <w:rPr>
          <w:rFonts w:ascii="Times New Roman" w:hAnsi="Times New Roman" w:cs="Times New Roman"/>
          <w:lang w:val="lv-LV"/>
        </w:rPr>
        <w:tab/>
      </w:r>
      <w:r w:rsidRPr="00233F10">
        <w:rPr>
          <w:rFonts w:ascii="Times New Roman" w:hAnsi="Times New Roman" w:cs="Times New Roman"/>
          <w:lang w:val="lv-LV"/>
        </w:rPr>
        <w:t>Raivis Bremšmits</w:t>
      </w:r>
    </w:p>
    <w:sectPr w:rsidR="00233F10" w:rsidRPr="00233F10" w:rsidSect="00650D68">
      <w:headerReference w:type="default" r:id="rId11"/>
      <w:footerReference w:type="default" r:id="rId12"/>
      <w:headerReference w:type="first" r:id="rId13"/>
      <w:footerReference w:type="first" r:id="rId14"/>
      <w:pgSz w:w="11906" w:h="16838" w:code="9"/>
      <w:pgMar w:top="567" w:right="993" w:bottom="709"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98EAA" w14:textId="77777777" w:rsidR="00375368" w:rsidRDefault="00375368" w:rsidP="00C965C5">
      <w:pPr>
        <w:spacing w:after="0" w:line="240" w:lineRule="auto"/>
      </w:pPr>
      <w:r>
        <w:separator/>
      </w:r>
    </w:p>
  </w:endnote>
  <w:endnote w:type="continuationSeparator" w:id="0">
    <w:p w14:paraId="22CF3DDD" w14:textId="77777777" w:rsidR="00375368" w:rsidRDefault="00375368" w:rsidP="00C965C5">
      <w:pPr>
        <w:spacing w:after="0" w:line="240" w:lineRule="auto"/>
      </w:pPr>
      <w:r>
        <w:continuationSeparator/>
      </w:r>
    </w:p>
  </w:endnote>
  <w:endnote w:type="continuationNotice" w:id="1">
    <w:p w14:paraId="21104B71" w14:textId="77777777" w:rsidR="00375368" w:rsidRDefault="003753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F52F7" w14:textId="6AAEF204" w:rsidR="005C6F60" w:rsidRPr="00DC3992" w:rsidRDefault="005C6F60" w:rsidP="00B95774">
    <w:pPr>
      <w:pStyle w:val="Footer"/>
      <w:rPr>
        <w:rFonts w:ascii="Times New Roman" w:hAnsi="Times New Roman" w:cs="Times New Roman"/>
      </w:rPr>
    </w:pPr>
  </w:p>
  <w:p w14:paraId="74C32732" w14:textId="77777777" w:rsidR="005C6F60" w:rsidRDefault="005C6F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472EA" w14:textId="3D6DD741" w:rsidR="001D7F1C" w:rsidRDefault="001D7F1C">
    <w:pPr>
      <w:pStyle w:val="Footer"/>
      <w:jc w:val="center"/>
    </w:pPr>
  </w:p>
  <w:p w14:paraId="35AF1D7F" w14:textId="77777777" w:rsidR="001D7F1C" w:rsidRDefault="001D7F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018B7" w14:textId="77777777" w:rsidR="00375368" w:rsidRDefault="00375368" w:rsidP="00C965C5">
      <w:pPr>
        <w:spacing w:after="0" w:line="240" w:lineRule="auto"/>
      </w:pPr>
      <w:r>
        <w:separator/>
      </w:r>
    </w:p>
  </w:footnote>
  <w:footnote w:type="continuationSeparator" w:id="0">
    <w:p w14:paraId="50B94241" w14:textId="77777777" w:rsidR="00375368" w:rsidRDefault="00375368" w:rsidP="00C965C5">
      <w:pPr>
        <w:spacing w:after="0" w:line="240" w:lineRule="auto"/>
      </w:pPr>
      <w:r>
        <w:continuationSeparator/>
      </w:r>
    </w:p>
  </w:footnote>
  <w:footnote w:type="continuationNotice" w:id="1">
    <w:p w14:paraId="30CF4D9E" w14:textId="77777777" w:rsidR="00375368" w:rsidRDefault="00375368">
      <w:pPr>
        <w:spacing w:after="0" w:line="240" w:lineRule="auto"/>
      </w:pPr>
    </w:p>
  </w:footnote>
  <w:footnote w:id="2">
    <w:p w14:paraId="2D9B291B" w14:textId="631923A5" w:rsidR="001B0056" w:rsidRPr="004009D5" w:rsidRDefault="001B0056">
      <w:pPr>
        <w:pStyle w:val="FootnoteText"/>
        <w:rPr>
          <w:rFonts w:ascii="Times New Roman" w:hAnsi="Times New Roman" w:cs="Times New Roman"/>
          <w:lang w:val="lv-LV"/>
        </w:rPr>
      </w:pPr>
      <w:r w:rsidRPr="004009D5">
        <w:rPr>
          <w:rStyle w:val="FootnoteReference"/>
          <w:rFonts w:ascii="Times New Roman" w:hAnsi="Times New Roman" w:cs="Times New Roman"/>
          <w:lang w:val="lv-LV"/>
        </w:rPr>
        <w:footnoteRef/>
      </w:r>
      <w:r w:rsidRPr="004009D5">
        <w:rPr>
          <w:rFonts w:ascii="Times New Roman" w:hAnsi="Times New Roman" w:cs="Times New Roman"/>
          <w:lang w:val="lv-LV"/>
        </w:rPr>
        <w:t xml:space="preserve"> </w:t>
      </w:r>
      <w:r w:rsidR="00692742" w:rsidRPr="004009D5">
        <w:rPr>
          <w:rFonts w:ascii="Times New Roman" w:hAnsi="Times New Roman" w:cs="Times New Roman"/>
          <w:lang w:val="lv-LV"/>
        </w:rPr>
        <w:t>Latvijas Investīciju un attīstības aģentūra https://www.liaa.gov.lv/lv/programmas</w:t>
      </w:r>
    </w:p>
  </w:footnote>
  <w:footnote w:id="3">
    <w:p w14:paraId="3FA9352B" w14:textId="16FC2B63" w:rsidR="001D3A88" w:rsidRPr="00692742" w:rsidRDefault="001D3A88">
      <w:pPr>
        <w:pStyle w:val="FootnoteText"/>
        <w:rPr>
          <w:lang w:val="lv-LV"/>
        </w:rPr>
      </w:pPr>
      <w:r w:rsidRPr="004009D5">
        <w:rPr>
          <w:rStyle w:val="FootnoteReference"/>
          <w:rFonts w:ascii="Times New Roman" w:hAnsi="Times New Roman" w:cs="Times New Roman"/>
          <w:lang w:val="lv-LV"/>
        </w:rPr>
        <w:footnoteRef/>
      </w:r>
      <w:r w:rsidRPr="004009D5">
        <w:rPr>
          <w:rFonts w:ascii="Times New Roman" w:hAnsi="Times New Roman" w:cs="Times New Roman"/>
          <w:lang w:val="lv-LV"/>
        </w:rPr>
        <w:t xml:space="preserve"> Ekonomikas ministrija https://www.em.gov.lv/lv/es-fondu-atbalsts-2021-2027</w:t>
      </w:r>
    </w:p>
  </w:footnote>
  <w:footnote w:id="4">
    <w:p w14:paraId="2FD0CDDA" w14:textId="1FF8630A" w:rsidR="00EB4DB8" w:rsidRPr="006C1D7B" w:rsidRDefault="00EB4DB8">
      <w:pPr>
        <w:pStyle w:val="FootnoteText"/>
        <w:rPr>
          <w:rFonts w:ascii="Times New Roman" w:hAnsi="Times New Roman" w:cs="Times New Roman"/>
          <w:lang w:val="lv-LV"/>
        </w:rPr>
      </w:pPr>
      <w:r w:rsidRPr="006C1D7B">
        <w:rPr>
          <w:rStyle w:val="FootnoteReference"/>
          <w:rFonts w:ascii="Times New Roman" w:hAnsi="Times New Roman" w:cs="Times New Roman"/>
        </w:rPr>
        <w:footnoteRef/>
      </w:r>
      <w:r w:rsidRPr="006C1D7B">
        <w:rPr>
          <w:rFonts w:ascii="Times New Roman" w:hAnsi="Times New Roman" w:cs="Times New Roman"/>
        </w:rPr>
        <w:t xml:space="preserve"> </w:t>
      </w:r>
      <w:r w:rsidR="006C1D7B" w:rsidRPr="008E1AA9">
        <w:rPr>
          <w:rFonts w:ascii="Times New Roman" w:hAnsi="Times New Roman" w:cs="Times New Roman"/>
          <w:lang w:val="lv-LV"/>
        </w:rPr>
        <w:t xml:space="preserve">Akciju sabiedrība “Attīstības finanšu institūcija </w:t>
      </w:r>
      <w:proofErr w:type="spellStart"/>
      <w:r w:rsidR="006C1D7B" w:rsidRPr="008E1AA9">
        <w:rPr>
          <w:rFonts w:ascii="Times New Roman" w:hAnsi="Times New Roman" w:cs="Times New Roman"/>
          <w:lang w:val="lv-LV"/>
        </w:rPr>
        <w:t>Altum</w:t>
      </w:r>
      <w:proofErr w:type="spellEnd"/>
      <w:r w:rsidR="006C1D7B" w:rsidRPr="006C1D7B">
        <w:rPr>
          <w:rFonts w:ascii="Times New Roman" w:hAnsi="Times New Roman" w:cs="Times New Roman"/>
        </w:rPr>
        <w:t>” https://www.altum.lv/pakalpojumi/biznesam/</w:t>
      </w:r>
    </w:p>
  </w:footnote>
  <w:footnote w:id="5">
    <w:p w14:paraId="48B63AC0" w14:textId="58437F93" w:rsidR="006F7E09" w:rsidRPr="006F7E09" w:rsidRDefault="006F7E09">
      <w:pPr>
        <w:pStyle w:val="FootnoteText"/>
        <w:rPr>
          <w:rFonts w:ascii="Times New Roman" w:hAnsi="Times New Roman" w:cs="Times New Roman"/>
          <w:lang w:val="lv-LV"/>
        </w:rPr>
      </w:pPr>
      <w:r w:rsidRPr="006F7E09">
        <w:rPr>
          <w:rStyle w:val="FootnoteReference"/>
          <w:rFonts w:ascii="Times New Roman" w:hAnsi="Times New Roman" w:cs="Times New Roman"/>
        </w:rPr>
        <w:footnoteRef/>
      </w:r>
      <w:r w:rsidRPr="006F7E09">
        <w:rPr>
          <w:rFonts w:ascii="Times New Roman" w:hAnsi="Times New Roman" w:cs="Times New Roman"/>
        </w:rPr>
        <w:t xml:space="preserve"> </w:t>
      </w:r>
      <w:r w:rsidRPr="006F7E09">
        <w:rPr>
          <w:rFonts w:ascii="Times New Roman" w:hAnsi="Times New Roman" w:cs="Times New Roman"/>
          <w:lang w:val="lv-LV"/>
        </w:rPr>
        <w:t xml:space="preserve">Eiropas Investīciju Banka </w:t>
      </w:r>
      <w:hyperlink r:id="rId1" w:history="1">
        <w:r w:rsidRPr="006F7E09">
          <w:rPr>
            <w:rStyle w:val="Hyperlink"/>
            <w:rFonts w:ascii="Times New Roman" w:hAnsi="Times New Roman" w:cs="Times New Roman"/>
            <w:lang w:val="lv-LV"/>
          </w:rPr>
          <w:t>https://www.eib.org/en/products/mandates-partnerships/index</w:t>
        </w:r>
      </w:hyperlink>
      <w:r w:rsidRPr="006F7E09">
        <w:rPr>
          <w:rFonts w:ascii="Times New Roman" w:hAnsi="Times New Roman" w:cs="Times New Roman"/>
          <w:lang w:val="lv-LV"/>
        </w:rPr>
        <w:t xml:space="preserve"> </w:t>
      </w:r>
    </w:p>
  </w:footnote>
  <w:footnote w:id="6">
    <w:p w14:paraId="330A05E8" w14:textId="33904CCC" w:rsidR="00291B8C" w:rsidRPr="003123AF" w:rsidRDefault="00291B8C">
      <w:pPr>
        <w:pStyle w:val="FootnoteText"/>
        <w:rPr>
          <w:rFonts w:ascii="Times New Roman" w:hAnsi="Times New Roman" w:cs="Times New Roman"/>
          <w:lang w:val="lv-LV"/>
        </w:rPr>
      </w:pPr>
      <w:r w:rsidRPr="003123AF">
        <w:rPr>
          <w:rStyle w:val="FootnoteReference"/>
          <w:rFonts w:ascii="Times New Roman" w:hAnsi="Times New Roman" w:cs="Times New Roman"/>
        </w:rPr>
        <w:footnoteRef/>
      </w:r>
      <w:r w:rsidRPr="003123AF">
        <w:rPr>
          <w:rFonts w:ascii="Times New Roman" w:hAnsi="Times New Roman" w:cs="Times New Roman"/>
        </w:rPr>
        <w:t xml:space="preserve"> </w:t>
      </w:r>
      <w:proofErr w:type="spellStart"/>
      <w:r w:rsidRPr="003123AF">
        <w:rPr>
          <w:rFonts w:ascii="Times New Roman" w:hAnsi="Times New Roman" w:cs="Times New Roman"/>
        </w:rPr>
        <w:t>Ministru</w:t>
      </w:r>
      <w:proofErr w:type="spellEnd"/>
      <w:r w:rsidRPr="003123AF">
        <w:rPr>
          <w:rFonts w:ascii="Times New Roman" w:hAnsi="Times New Roman" w:cs="Times New Roman"/>
        </w:rPr>
        <w:t xml:space="preserve"> </w:t>
      </w:r>
      <w:proofErr w:type="spellStart"/>
      <w:r w:rsidRPr="003123AF">
        <w:rPr>
          <w:rFonts w:ascii="Times New Roman" w:hAnsi="Times New Roman" w:cs="Times New Roman"/>
        </w:rPr>
        <w:t>kabineta</w:t>
      </w:r>
      <w:proofErr w:type="spellEnd"/>
      <w:r w:rsidRPr="003123AF">
        <w:rPr>
          <w:rFonts w:ascii="Times New Roman" w:hAnsi="Times New Roman" w:cs="Times New Roman"/>
        </w:rPr>
        <w:t xml:space="preserve"> </w:t>
      </w:r>
      <w:r w:rsidRPr="003123AF">
        <w:rPr>
          <w:rFonts w:ascii="Times New Roman" w:hAnsi="Times New Roman" w:cs="Times New Roman"/>
          <w:lang w:val="lv-LV"/>
        </w:rPr>
        <w:t xml:space="preserve">2012. gada 11. decembra </w:t>
      </w:r>
      <w:r w:rsidR="003123AF" w:rsidRPr="003123AF">
        <w:rPr>
          <w:rFonts w:ascii="Times New Roman" w:hAnsi="Times New Roman" w:cs="Times New Roman"/>
          <w:lang w:val="lv-LV"/>
        </w:rPr>
        <w:t xml:space="preserve">noteikumi Nr. 857 “Latvijas Investīciju un attīstības aģentūras nolikums” </w:t>
      </w:r>
      <w:hyperlink r:id="rId2" w:history="1">
        <w:r w:rsidR="003123AF" w:rsidRPr="003123AF">
          <w:rPr>
            <w:rStyle w:val="Hyperlink"/>
            <w:rFonts w:ascii="Times New Roman" w:hAnsi="Times New Roman" w:cs="Times New Roman"/>
            <w:lang w:val="lv-LV"/>
          </w:rPr>
          <w:t>https://likumi.lv/ta/id/253494-latvijas-investiciju-un-attistibas-agenturas-nolikums</w:t>
        </w:r>
      </w:hyperlink>
      <w:r w:rsidR="003123AF" w:rsidRPr="003123AF">
        <w:rPr>
          <w:rFonts w:ascii="Times New Roman" w:hAnsi="Times New Roman" w:cs="Times New Roman"/>
          <w:lang w:val="lv-LV"/>
        </w:rPr>
        <w:t xml:space="preserve"> </w:t>
      </w:r>
    </w:p>
  </w:footnote>
  <w:footnote w:id="7">
    <w:p w14:paraId="386F5BD7" w14:textId="77777777" w:rsidR="00EB070C" w:rsidRPr="00B2286F" w:rsidRDefault="00EB070C" w:rsidP="00EB070C">
      <w:pPr>
        <w:pStyle w:val="FootnoteText"/>
        <w:rPr>
          <w:rFonts w:ascii="Times New Roman" w:hAnsi="Times New Roman" w:cs="Times New Roman"/>
          <w:lang w:val="lv-LV"/>
        </w:rPr>
      </w:pPr>
      <w:r w:rsidRPr="00B2286F">
        <w:rPr>
          <w:rStyle w:val="FootnoteReference"/>
          <w:rFonts w:ascii="Times New Roman" w:hAnsi="Times New Roman" w:cs="Times New Roman"/>
        </w:rPr>
        <w:footnoteRef/>
      </w:r>
      <w:r w:rsidRPr="00B2286F">
        <w:rPr>
          <w:rFonts w:ascii="Times New Roman" w:hAnsi="Times New Roman" w:cs="Times New Roman"/>
          <w:lang w:val="lv-LV"/>
        </w:rPr>
        <w:t xml:space="preserve"> https://www.rtu.lv/lv/universitate/dokumenti/satversme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1885694"/>
      <w:docPartObj>
        <w:docPartGallery w:val="Page Numbers (Top of Page)"/>
        <w:docPartUnique/>
      </w:docPartObj>
    </w:sdtPr>
    <w:sdtEndPr>
      <w:rPr>
        <w:noProof/>
      </w:rPr>
    </w:sdtEndPr>
    <w:sdtContent>
      <w:p w14:paraId="6D99DC7B" w14:textId="6994C34C" w:rsidR="00650D68" w:rsidRDefault="00650D68">
        <w:pPr>
          <w:pStyle w:val="Header"/>
          <w:jc w:val="center"/>
        </w:pPr>
        <w:r w:rsidRPr="00650D68">
          <w:rPr>
            <w:rFonts w:ascii="Times New Roman" w:hAnsi="Times New Roman" w:cs="Times New Roman"/>
          </w:rPr>
          <w:fldChar w:fldCharType="begin"/>
        </w:r>
        <w:r w:rsidRPr="00650D68">
          <w:rPr>
            <w:rFonts w:ascii="Times New Roman" w:hAnsi="Times New Roman" w:cs="Times New Roman"/>
          </w:rPr>
          <w:instrText xml:space="preserve"> PAGE   \* MERGEFORMAT </w:instrText>
        </w:r>
        <w:r w:rsidRPr="00650D68">
          <w:rPr>
            <w:rFonts w:ascii="Times New Roman" w:hAnsi="Times New Roman" w:cs="Times New Roman"/>
          </w:rPr>
          <w:fldChar w:fldCharType="separate"/>
        </w:r>
        <w:r w:rsidRPr="00650D68">
          <w:rPr>
            <w:rFonts w:ascii="Times New Roman" w:hAnsi="Times New Roman" w:cs="Times New Roman"/>
            <w:noProof/>
          </w:rPr>
          <w:t>2</w:t>
        </w:r>
        <w:r w:rsidRPr="00650D68">
          <w:rPr>
            <w:rFonts w:ascii="Times New Roman" w:hAnsi="Times New Roman" w:cs="Times New Roman"/>
            <w:noProof/>
          </w:rPr>
          <w:fldChar w:fldCharType="end"/>
        </w:r>
      </w:p>
    </w:sdtContent>
  </w:sdt>
  <w:p w14:paraId="2AC4E4D9" w14:textId="77777777" w:rsidR="00F3230B" w:rsidRDefault="00F323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2D4EA" w14:textId="0AB3F06B" w:rsidR="00B95774" w:rsidRDefault="00B95774">
    <w:pPr>
      <w:pStyle w:val="Header"/>
      <w:jc w:val="center"/>
    </w:pPr>
  </w:p>
  <w:p w14:paraId="3A42D722" w14:textId="77777777" w:rsidR="00F3230B" w:rsidRDefault="00F323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3B22"/>
    <w:multiLevelType w:val="hybridMultilevel"/>
    <w:tmpl w:val="A560E90E"/>
    <w:lvl w:ilvl="0" w:tplc="FA9CD71A">
      <w:start w:val="1"/>
      <w:numFmt w:val="decimal"/>
      <w:lvlText w:val="%1."/>
      <w:lvlJc w:val="left"/>
      <w:pPr>
        <w:ind w:left="786" w:hanging="360"/>
      </w:pPr>
      <w:rPr>
        <w:rFonts w:hint="default"/>
        <w:color w:val="000000" w:themeColor="text1"/>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02DB342C"/>
    <w:multiLevelType w:val="multilevel"/>
    <w:tmpl w:val="5024C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1273C2"/>
    <w:multiLevelType w:val="multilevel"/>
    <w:tmpl w:val="C14AB70C"/>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2558F6"/>
    <w:multiLevelType w:val="hybridMultilevel"/>
    <w:tmpl w:val="846A7494"/>
    <w:lvl w:ilvl="0" w:tplc="8238281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D106E1"/>
    <w:multiLevelType w:val="multilevel"/>
    <w:tmpl w:val="E12610E0"/>
    <w:lvl w:ilvl="0">
      <w:start w:val="1"/>
      <w:numFmt w:val="decimal"/>
      <w:lvlText w:val="%1."/>
      <w:lvlJc w:val="left"/>
      <w:pPr>
        <w:ind w:left="360" w:hanging="360"/>
      </w:pPr>
      <w:rPr>
        <w:rFonts w:hint="default"/>
        <w:b/>
        <w:bCs/>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88E69A9"/>
    <w:multiLevelType w:val="hybridMultilevel"/>
    <w:tmpl w:val="8F869F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C8D2871"/>
    <w:multiLevelType w:val="multilevel"/>
    <w:tmpl w:val="2916BD48"/>
    <w:lvl w:ilvl="0">
      <w:start w:val="1"/>
      <w:numFmt w:val="decimal"/>
      <w:lvlText w:val="%1."/>
      <w:lvlJc w:val="left"/>
      <w:pPr>
        <w:ind w:left="644" w:hanging="360"/>
      </w:pPr>
    </w:lvl>
    <w:lvl w:ilvl="1">
      <w:start w:val="1"/>
      <w:numFmt w:val="decimal"/>
      <w:lvlText w:val="%2."/>
      <w:lvlJc w:val="left"/>
      <w:pPr>
        <w:ind w:left="108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344B9D"/>
    <w:multiLevelType w:val="hybridMultilevel"/>
    <w:tmpl w:val="C9A67D22"/>
    <w:lvl w:ilvl="0" w:tplc="A246C952">
      <w:start w:val="1"/>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8" w15:restartNumberingAfterBreak="0">
    <w:nsid w:val="1491245F"/>
    <w:multiLevelType w:val="hybridMultilevel"/>
    <w:tmpl w:val="2E3AB56C"/>
    <w:lvl w:ilvl="0" w:tplc="B3AE88C4">
      <w:start w:val="1"/>
      <w:numFmt w:val="upperRoman"/>
      <w:pStyle w:val="Headin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4F479B7"/>
    <w:multiLevelType w:val="hybridMultilevel"/>
    <w:tmpl w:val="554A7B66"/>
    <w:lvl w:ilvl="0" w:tplc="0426000F">
      <w:start w:val="1"/>
      <w:numFmt w:val="decimal"/>
      <w:lvlText w:val="%1."/>
      <w:lvlJc w:val="left"/>
      <w:pPr>
        <w:ind w:left="1512" w:hanging="360"/>
      </w:pPr>
    </w:lvl>
    <w:lvl w:ilvl="1" w:tplc="04260019" w:tentative="1">
      <w:start w:val="1"/>
      <w:numFmt w:val="lowerLetter"/>
      <w:lvlText w:val="%2."/>
      <w:lvlJc w:val="left"/>
      <w:pPr>
        <w:ind w:left="2232" w:hanging="360"/>
      </w:pPr>
    </w:lvl>
    <w:lvl w:ilvl="2" w:tplc="0426001B" w:tentative="1">
      <w:start w:val="1"/>
      <w:numFmt w:val="lowerRoman"/>
      <w:lvlText w:val="%3."/>
      <w:lvlJc w:val="right"/>
      <w:pPr>
        <w:ind w:left="2952" w:hanging="180"/>
      </w:pPr>
    </w:lvl>
    <w:lvl w:ilvl="3" w:tplc="0426000F" w:tentative="1">
      <w:start w:val="1"/>
      <w:numFmt w:val="decimal"/>
      <w:lvlText w:val="%4."/>
      <w:lvlJc w:val="left"/>
      <w:pPr>
        <w:ind w:left="3672" w:hanging="360"/>
      </w:pPr>
    </w:lvl>
    <w:lvl w:ilvl="4" w:tplc="04260019" w:tentative="1">
      <w:start w:val="1"/>
      <w:numFmt w:val="lowerLetter"/>
      <w:lvlText w:val="%5."/>
      <w:lvlJc w:val="left"/>
      <w:pPr>
        <w:ind w:left="4392" w:hanging="360"/>
      </w:pPr>
    </w:lvl>
    <w:lvl w:ilvl="5" w:tplc="0426001B" w:tentative="1">
      <w:start w:val="1"/>
      <w:numFmt w:val="lowerRoman"/>
      <w:lvlText w:val="%6."/>
      <w:lvlJc w:val="right"/>
      <w:pPr>
        <w:ind w:left="5112" w:hanging="180"/>
      </w:pPr>
    </w:lvl>
    <w:lvl w:ilvl="6" w:tplc="0426000F" w:tentative="1">
      <w:start w:val="1"/>
      <w:numFmt w:val="decimal"/>
      <w:lvlText w:val="%7."/>
      <w:lvlJc w:val="left"/>
      <w:pPr>
        <w:ind w:left="5832" w:hanging="360"/>
      </w:pPr>
    </w:lvl>
    <w:lvl w:ilvl="7" w:tplc="04260019" w:tentative="1">
      <w:start w:val="1"/>
      <w:numFmt w:val="lowerLetter"/>
      <w:lvlText w:val="%8."/>
      <w:lvlJc w:val="left"/>
      <w:pPr>
        <w:ind w:left="6552" w:hanging="360"/>
      </w:pPr>
    </w:lvl>
    <w:lvl w:ilvl="8" w:tplc="0426001B" w:tentative="1">
      <w:start w:val="1"/>
      <w:numFmt w:val="lowerRoman"/>
      <w:lvlText w:val="%9."/>
      <w:lvlJc w:val="right"/>
      <w:pPr>
        <w:ind w:left="7272" w:hanging="180"/>
      </w:pPr>
    </w:lvl>
  </w:abstractNum>
  <w:abstractNum w:abstractNumId="10" w15:restartNumberingAfterBreak="1">
    <w:nsid w:val="15B2074C"/>
    <w:multiLevelType w:val="multilevel"/>
    <w:tmpl w:val="8B42CB28"/>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9C00126"/>
    <w:multiLevelType w:val="multilevel"/>
    <w:tmpl w:val="897AADD0"/>
    <w:lvl w:ilvl="0">
      <w:start w:val="4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BEC5FEF"/>
    <w:multiLevelType w:val="hybridMultilevel"/>
    <w:tmpl w:val="1CE047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CC15B6F"/>
    <w:multiLevelType w:val="hybridMultilevel"/>
    <w:tmpl w:val="3DD232B0"/>
    <w:lvl w:ilvl="0" w:tplc="DA3E358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164B9E"/>
    <w:multiLevelType w:val="hybridMultilevel"/>
    <w:tmpl w:val="7D581742"/>
    <w:lvl w:ilvl="0" w:tplc="85D0EF3C">
      <w:start w:val="1"/>
      <w:numFmt w:val="bullet"/>
      <w:lvlText w:val="•"/>
      <w:lvlJc w:val="left"/>
      <w:pPr>
        <w:tabs>
          <w:tab w:val="num" w:pos="720"/>
        </w:tabs>
        <w:ind w:left="720" w:hanging="360"/>
      </w:pPr>
      <w:rPr>
        <w:rFonts w:ascii="Arial" w:hAnsi="Arial" w:hint="default"/>
      </w:rPr>
    </w:lvl>
    <w:lvl w:ilvl="1" w:tplc="7D4AF3F4" w:tentative="1">
      <w:start w:val="1"/>
      <w:numFmt w:val="bullet"/>
      <w:lvlText w:val="•"/>
      <w:lvlJc w:val="left"/>
      <w:pPr>
        <w:tabs>
          <w:tab w:val="num" w:pos="1440"/>
        </w:tabs>
        <w:ind w:left="1440" w:hanging="360"/>
      </w:pPr>
      <w:rPr>
        <w:rFonts w:ascii="Arial" w:hAnsi="Arial" w:hint="default"/>
      </w:rPr>
    </w:lvl>
    <w:lvl w:ilvl="2" w:tplc="895AD6B6" w:tentative="1">
      <w:start w:val="1"/>
      <w:numFmt w:val="bullet"/>
      <w:lvlText w:val="•"/>
      <w:lvlJc w:val="left"/>
      <w:pPr>
        <w:tabs>
          <w:tab w:val="num" w:pos="2160"/>
        </w:tabs>
        <w:ind w:left="2160" w:hanging="360"/>
      </w:pPr>
      <w:rPr>
        <w:rFonts w:ascii="Arial" w:hAnsi="Arial" w:hint="default"/>
      </w:rPr>
    </w:lvl>
    <w:lvl w:ilvl="3" w:tplc="A606E2C4" w:tentative="1">
      <w:start w:val="1"/>
      <w:numFmt w:val="bullet"/>
      <w:lvlText w:val="•"/>
      <w:lvlJc w:val="left"/>
      <w:pPr>
        <w:tabs>
          <w:tab w:val="num" w:pos="2880"/>
        </w:tabs>
        <w:ind w:left="2880" w:hanging="360"/>
      </w:pPr>
      <w:rPr>
        <w:rFonts w:ascii="Arial" w:hAnsi="Arial" w:hint="default"/>
      </w:rPr>
    </w:lvl>
    <w:lvl w:ilvl="4" w:tplc="FD72ABD2" w:tentative="1">
      <w:start w:val="1"/>
      <w:numFmt w:val="bullet"/>
      <w:lvlText w:val="•"/>
      <w:lvlJc w:val="left"/>
      <w:pPr>
        <w:tabs>
          <w:tab w:val="num" w:pos="3600"/>
        </w:tabs>
        <w:ind w:left="3600" w:hanging="360"/>
      </w:pPr>
      <w:rPr>
        <w:rFonts w:ascii="Arial" w:hAnsi="Arial" w:hint="default"/>
      </w:rPr>
    </w:lvl>
    <w:lvl w:ilvl="5" w:tplc="2592AB0A" w:tentative="1">
      <w:start w:val="1"/>
      <w:numFmt w:val="bullet"/>
      <w:lvlText w:val="•"/>
      <w:lvlJc w:val="left"/>
      <w:pPr>
        <w:tabs>
          <w:tab w:val="num" w:pos="4320"/>
        </w:tabs>
        <w:ind w:left="4320" w:hanging="360"/>
      </w:pPr>
      <w:rPr>
        <w:rFonts w:ascii="Arial" w:hAnsi="Arial" w:hint="default"/>
      </w:rPr>
    </w:lvl>
    <w:lvl w:ilvl="6" w:tplc="493CE69E" w:tentative="1">
      <w:start w:val="1"/>
      <w:numFmt w:val="bullet"/>
      <w:lvlText w:val="•"/>
      <w:lvlJc w:val="left"/>
      <w:pPr>
        <w:tabs>
          <w:tab w:val="num" w:pos="5040"/>
        </w:tabs>
        <w:ind w:left="5040" w:hanging="360"/>
      </w:pPr>
      <w:rPr>
        <w:rFonts w:ascii="Arial" w:hAnsi="Arial" w:hint="default"/>
      </w:rPr>
    </w:lvl>
    <w:lvl w:ilvl="7" w:tplc="D4A092D6" w:tentative="1">
      <w:start w:val="1"/>
      <w:numFmt w:val="bullet"/>
      <w:lvlText w:val="•"/>
      <w:lvlJc w:val="left"/>
      <w:pPr>
        <w:tabs>
          <w:tab w:val="num" w:pos="5760"/>
        </w:tabs>
        <w:ind w:left="5760" w:hanging="360"/>
      </w:pPr>
      <w:rPr>
        <w:rFonts w:ascii="Arial" w:hAnsi="Arial" w:hint="default"/>
      </w:rPr>
    </w:lvl>
    <w:lvl w:ilvl="8" w:tplc="C93A426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C4043E8"/>
    <w:multiLevelType w:val="hybridMultilevel"/>
    <w:tmpl w:val="9754EE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FFC029D"/>
    <w:multiLevelType w:val="hybridMultilevel"/>
    <w:tmpl w:val="6D305C9C"/>
    <w:lvl w:ilvl="0" w:tplc="4B904C34">
      <w:start w:val="1"/>
      <w:numFmt w:val="decimal"/>
      <w:lvlText w:val="%1."/>
      <w:lvlJc w:val="left"/>
      <w:pPr>
        <w:ind w:left="420" w:hanging="360"/>
      </w:pPr>
      <w:rPr>
        <w:rFonts w:ascii="Times New Roman" w:eastAsia="Times New Roman" w:hAnsi="Times New Roman" w:cs="Times New Roman"/>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7" w15:restartNumberingAfterBreak="0">
    <w:nsid w:val="324D03B7"/>
    <w:multiLevelType w:val="multilevel"/>
    <w:tmpl w:val="0426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88208E6"/>
    <w:multiLevelType w:val="hybridMultilevel"/>
    <w:tmpl w:val="1D12C2CE"/>
    <w:lvl w:ilvl="0" w:tplc="490CE07E">
      <w:numFmt w:val="bullet"/>
      <w:lvlText w:val="•"/>
      <w:lvlJc w:val="left"/>
      <w:pPr>
        <w:ind w:left="1494" w:hanging="360"/>
      </w:pPr>
      <w:rPr>
        <w:rFonts w:ascii="Calibri" w:eastAsiaTheme="minorHAnsi" w:hAnsi="Calibri" w:cs="Calibri"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FF26C22"/>
    <w:multiLevelType w:val="hybridMultilevel"/>
    <w:tmpl w:val="5C8276B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43670859"/>
    <w:multiLevelType w:val="multilevel"/>
    <w:tmpl w:val="897AADD0"/>
    <w:lvl w:ilvl="0">
      <w:start w:val="4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BA247AD"/>
    <w:multiLevelType w:val="hybridMultilevel"/>
    <w:tmpl w:val="06928E80"/>
    <w:lvl w:ilvl="0" w:tplc="68945582">
      <w:start w:val="1"/>
      <w:numFmt w:val="bullet"/>
      <w:lvlText w:val="•"/>
      <w:lvlJc w:val="left"/>
      <w:pPr>
        <w:tabs>
          <w:tab w:val="num" w:pos="720"/>
        </w:tabs>
        <w:ind w:left="720" w:hanging="360"/>
      </w:pPr>
      <w:rPr>
        <w:rFonts w:ascii="Arial" w:hAnsi="Arial" w:hint="default"/>
      </w:rPr>
    </w:lvl>
    <w:lvl w:ilvl="1" w:tplc="E34099B0" w:tentative="1">
      <w:start w:val="1"/>
      <w:numFmt w:val="bullet"/>
      <w:lvlText w:val="•"/>
      <w:lvlJc w:val="left"/>
      <w:pPr>
        <w:tabs>
          <w:tab w:val="num" w:pos="1440"/>
        </w:tabs>
        <w:ind w:left="1440" w:hanging="360"/>
      </w:pPr>
      <w:rPr>
        <w:rFonts w:ascii="Arial" w:hAnsi="Arial" w:hint="default"/>
      </w:rPr>
    </w:lvl>
    <w:lvl w:ilvl="2" w:tplc="6AFE0222" w:tentative="1">
      <w:start w:val="1"/>
      <w:numFmt w:val="bullet"/>
      <w:lvlText w:val="•"/>
      <w:lvlJc w:val="left"/>
      <w:pPr>
        <w:tabs>
          <w:tab w:val="num" w:pos="2160"/>
        </w:tabs>
        <w:ind w:left="2160" w:hanging="360"/>
      </w:pPr>
      <w:rPr>
        <w:rFonts w:ascii="Arial" w:hAnsi="Arial" w:hint="default"/>
      </w:rPr>
    </w:lvl>
    <w:lvl w:ilvl="3" w:tplc="470AD104" w:tentative="1">
      <w:start w:val="1"/>
      <w:numFmt w:val="bullet"/>
      <w:lvlText w:val="•"/>
      <w:lvlJc w:val="left"/>
      <w:pPr>
        <w:tabs>
          <w:tab w:val="num" w:pos="2880"/>
        </w:tabs>
        <w:ind w:left="2880" w:hanging="360"/>
      </w:pPr>
      <w:rPr>
        <w:rFonts w:ascii="Arial" w:hAnsi="Arial" w:hint="default"/>
      </w:rPr>
    </w:lvl>
    <w:lvl w:ilvl="4" w:tplc="1196F3FE" w:tentative="1">
      <w:start w:val="1"/>
      <w:numFmt w:val="bullet"/>
      <w:lvlText w:val="•"/>
      <w:lvlJc w:val="left"/>
      <w:pPr>
        <w:tabs>
          <w:tab w:val="num" w:pos="3600"/>
        </w:tabs>
        <w:ind w:left="3600" w:hanging="360"/>
      </w:pPr>
      <w:rPr>
        <w:rFonts w:ascii="Arial" w:hAnsi="Arial" w:hint="default"/>
      </w:rPr>
    </w:lvl>
    <w:lvl w:ilvl="5" w:tplc="0EEA7B6C" w:tentative="1">
      <w:start w:val="1"/>
      <w:numFmt w:val="bullet"/>
      <w:lvlText w:val="•"/>
      <w:lvlJc w:val="left"/>
      <w:pPr>
        <w:tabs>
          <w:tab w:val="num" w:pos="4320"/>
        </w:tabs>
        <w:ind w:left="4320" w:hanging="360"/>
      </w:pPr>
      <w:rPr>
        <w:rFonts w:ascii="Arial" w:hAnsi="Arial" w:hint="default"/>
      </w:rPr>
    </w:lvl>
    <w:lvl w:ilvl="6" w:tplc="83CA5EB8" w:tentative="1">
      <w:start w:val="1"/>
      <w:numFmt w:val="bullet"/>
      <w:lvlText w:val="•"/>
      <w:lvlJc w:val="left"/>
      <w:pPr>
        <w:tabs>
          <w:tab w:val="num" w:pos="5040"/>
        </w:tabs>
        <w:ind w:left="5040" w:hanging="360"/>
      </w:pPr>
      <w:rPr>
        <w:rFonts w:ascii="Arial" w:hAnsi="Arial" w:hint="default"/>
      </w:rPr>
    </w:lvl>
    <w:lvl w:ilvl="7" w:tplc="4CD28310" w:tentative="1">
      <w:start w:val="1"/>
      <w:numFmt w:val="bullet"/>
      <w:lvlText w:val="•"/>
      <w:lvlJc w:val="left"/>
      <w:pPr>
        <w:tabs>
          <w:tab w:val="num" w:pos="5760"/>
        </w:tabs>
        <w:ind w:left="5760" w:hanging="360"/>
      </w:pPr>
      <w:rPr>
        <w:rFonts w:ascii="Arial" w:hAnsi="Arial" w:hint="default"/>
      </w:rPr>
    </w:lvl>
    <w:lvl w:ilvl="8" w:tplc="7834E0A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12E1510"/>
    <w:multiLevelType w:val="multilevel"/>
    <w:tmpl w:val="924E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4A3C51"/>
    <w:multiLevelType w:val="multilevel"/>
    <w:tmpl w:val="5BE6DF2E"/>
    <w:lvl w:ilvl="0">
      <w:start w:val="1"/>
      <w:numFmt w:val="decimal"/>
      <w:lvlText w:val="%1."/>
      <w:lvlJc w:val="left"/>
      <w:pPr>
        <w:ind w:left="928" w:hanging="360"/>
      </w:pPr>
      <w:rPr>
        <w:b w:val="0"/>
        <w:bCs w:val="0"/>
        <w:color w:val="auto"/>
      </w:rPr>
    </w:lvl>
    <w:lvl w:ilvl="1">
      <w:start w:val="1"/>
      <w:numFmt w:val="decimal"/>
      <w:lvlText w:val="%1.%2."/>
      <w:lvlJc w:val="left"/>
      <w:pPr>
        <w:ind w:left="2134" w:hanging="432"/>
      </w:pPr>
      <w:rPr>
        <w:rFonts w:ascii="Times New Roman" w:hAnsi="Times New Roman" w:cs="Times New Roman" w:hint="default"/>
        <w:b w:val="0"/>
        <w:bCs w:val="0"/>
        <w:color w:val="auto"/>
        <w:sz w:val="28"/>
        <w:szCs w:val="28"/>
      </w:rPr>
    </w:lvl>
    <w:lvl w:ilvl="2">
      <w:start w:val="1"/>
      <w:numFmt w:val="decimal"/>
      <w:lvlText w:val="%1.%2.%3."/>
      <w:lvlJc w:val="left"/>
      <w:pPr>
        <w:ind w:left="57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A57737D"/>
    <w:multiLevelType w:val="hybridMultilevel"/>
    <w:tmpl w:val="737AA6FE"/>
    <w:lvl w:ilvl="0" w:tplc="4DEA7E36">
      <w:start w:val="4"/>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5C987778"/>
    <w:multiLevelType w:val="multilevel"/>
    <w:tmpl w:val="97AE9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BA7782"/>
    <w:multiLevelType w:val="multilevel"/>
    <w:tmpl w:val="6ECCEEA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AE1932"/>
    <w:multiLevelType w:val="hybridMultilevel"/>
    <w:tmpl w:val="8A124B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A69182F"/>
    <w:multiLevelType w:val="multilevel"/>
    <w:tmpl w:val="5CAC86FE"/>
    <w:styleLink w:val="Style1"/>
    <w:lvl w:ilvl="0">
      <w:start w:val="1"/>
      <w:numFmt w:val="decimal"/>
      <w:lvlText w:val="%1."/>
      <w:lvlJc w:val="left"/>
      <w:pPr>
        <w:ind w:left="1080" w:hanging="360"/>
      </w:pPr>
      <w:rPr>
        <w:rFonts w:ascii="Arial" w:hAnsi="Arial" w:cs="Arial" w:hint="default"/>
        <w:sz w:val="24"/>
        <w:szCs w:val="24"/>
      </w:rPr>
    </w:lvl>
    <w:lvl w:ilvl="1">
      <w:start w:val="1"/>
      <w:numFmt w:val="decimal"/>
      <w:lvlText w:val="%1.%2."/>
      <w:lvlJc w:val="left"/>
      <w:pPr>
        <w:ind w:left="1872" w:hanging="432"/>
      </w:pPr>
    </w:lvl>
    <w:lvl w:ilvl="2">
      <w:start w:val="1"/>
      <w:numFmt w:val="decimal"/>
      <w:lvlText w:val="%1.%2.%3."/>
      <w:lvlJc w:val="left"/>
      <w:pPr>
        <w:ind w:left="194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29" w15:restartNumberingAfterBreak="0">
    <w:nsid w:val="6BFB50F6"/>
    <w:multiLevelType w:val="hybridMultilevel"/>
    <w:tmpl w:val="37B21200"/>
    <w:lvl w:ilvl="0" w:tplc="04260001">
      <w:start w:val="1"/>
      <w:numFmt w:val="bullet"/>
      <w:lvlText w:val=""/>
      <w:lvlJc w:val="left"/>
      <w:pPr>
        <w:ind w:left="1494" w:hanging="360"/>
      </w:pPr>
      <w:rPr>
        <w:rFonts w:ascii="Symbol" w:hAnsi="Symbol"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DF1729A"/>
    <w:multiLevelType w:val="hybridMultilevel"/>
    <w:tmpl w:val="7FB4BE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17328D6"/>
    <w:multiLevelType w:val="hybridMultilevel"/>
    <w:tmpl w:val="A7D4EB8A"/>
    <w:lvl w:ilvl="0" w:tplc="04260001">
      <w:start w:val="1"/>
      <w:numFmt w:val="bullet"/>
      <w:lvlText w:val=""/>
      <w:lvlJc w:val="left"/>
      <w:pPr>
        <w:ind w:left="1494" w:hanging="360"/>
      </w:pPr>
      <w:rPr>
        <w:rFonts w:ascii="Symbol" w:hAnsi="Symbol"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615478B"/>
    <w:multiLevelType w:val="hybridMultilevel"/>
    <w:tmpl w:val="09DA3974"/>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62A053C"/>
    <w:multiLevelType w:val="multilevel"/>
    <w:tmpl w:val="0426001F"/>
    <w:lvl w:ilvl="0">
      <w:start w:val="1"/>
      <w:numFmt w:val="decimal"/>
      <w:lvlText w:val="%1."/>
      <w:lvlJc w:val="left"/>
      <w:pPr>
        <w:ind w:left="644"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CB02CC2"/>
    <w:multiLevelType w:val="multilevel"/>
    <w:tmpl w:val="A0D20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235245"/>
    <w:multiLevelType w:val="hybridMultilevel"/>
    <w:tmpl w:val="DC0A12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F693C2D"/>
    <w:multiLevelType w:val="hybridMultilevel"/>
    <w:tmpl w:val="9C502B4E"/>
    <w:lvl w:ilvl="0" w:tplc="A16C59DA">
      <w:start w:val="1"/>
      <w:numFmt w:val="bullet"/>
      <w:lvlText w:val="•"/>
      <w:lvlJc w:val="left"/>
      <w:pPr>
        <w:tabs>
          <w:tab w:val="num" w:pos="720"/>
        </w:tabs>
        <w:ind w:left="720" w:hanging="360"/>
      </w:pPr>
      <w:rPr>
        <w:rFonts w:ascii="Arial" w:hAnsi="Arial" w:hint="default"/>
      </w:rPr>
    </w:lvl>
    <w:lvl w:ilvl="1" w:tplc="68DAFBB2" w:tentative="1">
      <w:start w:val="1"/>
      <w:numFmt w:val="bullet"/>
      <w:lvlText w:val="•"/>
      <w:lvlJc w:val="left"/>
      <w:pPr>
        <w:tabs>
          <w:tab w:val="num" w:pos="1440"/>
        </w:tabs>
        <w:ind w:left="1440" w:hanging="360"/>
      </w:pPr>
      <w:rPr>
        <w:rFonts w:ascii="Arial" w:hAnsi="Arial" w:hint="default"/>
      </w:rPr>
    </w:lvl>
    <w:lvl w:ilvl="2" w:tplc="9F307604" w:tentative="1">
      <w:start w:val="1"/>
      <w:numFmt w:val="bullet"/>
      <w:lvlText w:val="•"/>
      <w:lvlJc w:val="left"/>
      <w:pPr>
        <w:tabs>
          <w:tab w:val="num" w:pos="2160"/>
        </w:tabs>
        <w:ind w:left="2160" w:hanging="360"/>
      </w:pPr>
      <w:rPr>
        <w:rFonts w:ascii="Arial" w:hAnsi="Arial" w:hint="default"/>
      </w:rPr>
    </w:lvl>
    <w:lvl w:ilvl="3" w:tplc="E318D142" w:tentative="1">
      <w:start w:val="1"/>
      <w:numFmt w:val="bullet"/>
      <w:lvlText w:val="•"/>
      <w:lvlJc w:val="left"/>
      <w:pPr>
        <w:tabs>
          <w:tab w:val="num" w:pos="2880"/>
        </w:tabs>
        <w:ind w:left="2880" w:hanging="360"/>
      </w:pPr>
      <w:rPr>
        <w:rFonts w:ascii="Arial" w:hAnsi="Arial" w:hint="default"/>
      </w:rPr>
    </w:lvl>
    <w:lvl w:ilvl="4" w:tplc="5BDC9498" w:tentative="1">
      <w:start w:val="1"/>
      <w:numFmt w:val="bullet"/>
      <w:lvlText w:val="•"/>
      <w:lvlJc w:val="left"/>
      <w:pPr>
        <w:tabs>
          <w:tab w:val="num" w:pos="3600"/>
        </w:tabs>
        <w:ind w:left="3600" w:hanging="360"/>
      </w:pPr>
      <w:rPr>
        <w:rFonts w:ascii="Arial" w:hAnsi="Arial" w:hint="default"/>
      </w:rPr>
    </w:lvl>
    <w:lvl w:ilvl="5" w:tplc="F28C63C2" w:tentative="1">
      <w:start w:val="1"/>
      <w:numFmt w:val="bullet"/>
      <w:lvlText w:val="•"/>
      <w:lvlJc w:val="left"/>
      <w:pPr>
        <w:tabs>
          <w:tab w:val="num" w:pos="4320"/>
        </w:tabs>
        <w:ind w:left="4320" w:hanging="360"/>
      </w:pPr>
      <w:rPr>
        <w:rFonts w:ascii="Arial" w:hAnsi="Arial" w:hint="default"/>
      </w:rPr>
    </w:lvl>
    <w:lvl w:ilvl="6" w:tplc="777A2548" w:tentative="1">
      <w:start w:val="1"/>
      <w:numFmt w:val="bullet"/>
      <w:lvlText w:val="•"/>
      <w:lvlJc w:val="left"/>
      <w:pPr>
        <w:tabs>
          <w:tab w:val="num" w:pos="5040"/>
        </w:tabs>
        <w:ind w:left="5040" w:hanging="360"/>
      </w:pPr>
      <w:rPr>
        <w:rFonts w:ascii="Arial" w:hAnsi="Arial" w:hint="default"/>
      </w:rPr>
    </w:lvl>
    <w:lvl w:ilvl="7" w:tplc="A630FEDC" w:tentative="1">
      <w:start w:val="1"/>
      <w:numFmt w:val="bullet"/>
      <w:lvlText w:val="•"/>
      <w:lvlJc w:val="left"/>
      <w:pPr>
        <w:tabs>
          <w:tab w:val="num" w:pos="5760"/>
        </w:tabs>
        <w:ind w:left="5760" w:hanging="360"/>
      </w:pPr>
      <w:rPr>
        <w:rFonts w:ascii="Arial" w:hAnsi="Arial" w:hint="default"/>
      </w:rPr>
    </w:lvl>
    <w:lvl w:ilvl="8" w:tplc="C8088E34" w:tentative="1">
      <w:start w:val="1"/>
      <w:numFmt w:val="bullet"/>
      <w:lvlText w:val="•"/>
      <w:lvlJc w:val="left"/>
      <w:pPr>
        <w:tabs>
          <w:tab w:val="num" w:pos="6480"/>
        </w:tabs>
        <w:ind w:left="6480" w:hanging="360"/>
      </w:pPr>
      <w:rPr>
        <w:rFonts w:ascii="Arial" w:hAnsi="Arial" w:hint="default"/>
      </w:rPr>
    </w:lvl>
  </w:abstractNum>
  <w:num w:numId="1" w16cid:durableId="1034498872">
    <w:abstractNumId w:val="28"/>
  </w:num>
  <w:num w:numId="2" w16cid:durableId="2141609670">
    <w:abstractNumId w:val="33"/>
  </w:num>
  <w:num w:numId="3" w16cid:durableId="795755780">
    <w:abstractNumId w:val="32"/>
  </w:num>
  <w:num w:numId="4" w16cid:durableId="1704474017">
    <w:abstractNumId w:val="31"/>
  </w:num>
  <w:num w:numId="5" w16cid:durableId="957295897">
    <w:abstractNumId w:val="29"/>
  </w:num>
  <w:num w:numId="6" w16cid:durableId="1393895092">
    <w:abstractNumId w:val="18"/>
  </w:num>
  <w:num w:numId="7" w16cid:durableId="20561536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17489680">
    <w:abstractNumId w:val="5"/>
  </w:num>
  <w:num w:numId="9" w16cid:durableId="1735591665">
    <w:abstractNumId w:val="4"/>
  </w:num>
  <w:num w:numId="10" w16cid:durableId="1287420683">
    <w:abstractNumId w:val="2"/>
  </w:num>
  <w:num w:numId="11" w16cid:durableId="815225070">
    <w:abstractNumId w:val="15"/>
  </w:num>
  <w:num w:numId="12" w16cid:durableId="892232668">
    <w:abstractNumId w:val="36"/>
  </w:num>
  <w:num w:numId="13" w16cid:durableId="1882017969">
    <w:abstractNumId w:val="21"/>
  </w:num>
  <w:num w:numId="14" w16cid:durableId="570235547">
    <w:abstractNumId w:val="14"/>
  </w:num>
  <w:num w:numId="15" w16cid:durableId="1662082346">
    <w:abstractNumId w:val="12"/>
  </w:num>
  <w:num w:numId="16" w16cid:durableId="1368532449">
    <w:abstractNumId w:val="27"/>
  </w:num>
  <w:num w:numId="17" w16cid:durableId="589433590">
    <w:abstractNumId w:val="30"/>
  </w:num>
  <w:num w:numId="18" w16cid:durableId="1486164689">
    <w:abstractNumId w:val="11"/>
  </w:num>
  <w:num w:numId="19" w16cid:durableId="1905530560">
    <w:abstractNumId w:val="20"/>
  </w:num>
  <w:num w:numId="20" w16cid:durableId="1761750883">
    <w:abstractNumId w:val="10"/>
  </w:num>
  <w:num w:numId="21" w16cid:durableId="1750154776">
    <w:abstractNumId w:val="13"/>
  </w:num>
  <w:num w:numId="22" w16cid:durableId="1433041172">
    <w:abstractNumId w:val="3"/>
  </w:num>
  <w:num w:numId="23" w16cid:durableId="942763187">
    <w:abstractNumId w:val="17"/>
  </w:num>
  <w:num w:numId="24" w16cid:durableId="1242521877">
    <w:abstractNumId w:val="24"/>
  </w:num>
  <w:num w:numId="25" w16cid:durableId="477037928">
    <w:abstractNumId w:val="8"/>
  </w:num>
  <w:num w:numId="26" w16cid:durableId="125898568">
    <w:abstractNumId w:val="35"/>
  </w:num>
  <w:num w:numId="27" w16cid:durableId="1788088127">
    <w:abstractNumId w:val="9"/>
  </w:num>
  <w:num w:numId="28" w16cid:durableId="334264409">
    <w:abstractNumId w:val="19"/>
  </w:num>
  <w:num w:numId="29" w16cid:durableId="672490663">
    <w:abstractNumId w:val="6"/>
  </w:num>
  <w:num w:numId="30" w16cid:durableId="1980569029">
    <w:abstractNumId w:val="16"/>
  </w:num>
  <w:num w:numId="31" w16cid:durableId="827592186">
    <w:abstractNumId w:val="7"/>
  </w:num>
  <w:num w:numId="32" w16cid:durableId="2018265234">
    <w:abstractNumId w:val="25"/>
  </w:num>
  <w:num w:numId="33" w16cid:durableId="942999611">
    <w:abstractNumId w:val="1"/>
  </w:num>
  <w:num w:numId="34" w16cid:durableId="165246224">
    <w:abstractNumId w:val="26"/>
  </w:num>
  <w:num w:numId="35" w16cid:durableId="907376142">
    <w:abstractNumId w:val="22"/>
  </w:num>
  <w:num w:numId="36" w16cid:durableId="1945765434">
    <w:abstractNumId w:val="0"/>
  </w:num>
  <w:num w:numId="37" w16cid:durableId="1088817357">
    <w:abstractNumId w:val="3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K0NDMztLC0sDQ1NTdU0lEKTi0uzszPAykwrAUAdNncRSwAAAA="/>
  </w:docVars>
  <w:rsids>
    <w:rsidRoot w:val="679B3DDD"/>
    <w:rsid w:val="00000EA2"/>
    <w:rsid w:val="00000F66"/>
    <w:rsid w:val="000019F9"/>
    <w:rsid w:val="00001A16"/>
    <w:rsid w:val="00001A57"/>
    <w:rsid w:val="00001DB9"/>
    <w:rsid w:val="00001E99"/>
    <w:rsid w:val="00002659"/>
    <w:rsid w:val="0000289A"/>
    <w:rsid w:val="00002986"/>
    <w:rsid w:val="00002C1F"/>
    <w:rsid w:val="00002E58"/>
    <w:rsid w:val="0000314B"/>
    <w:rsid w:val="00003453"/>
    <w:rsid w:val="00003459"/>
    <w:rsid w:val="00003D53"/>
    <w:rsid w:val="00003E3E"/>
    <w:rsid w:val="000040C0"/>
    <w:rsid w:val="00004B26"/>
    <w:rsid w:val="0000539E"/>
    <w:rsid w:val="00005D6F"/>
    <w:rsid w:val="00006107"/>
    <w:rsid w:val="000070F6"/>
    <w:rsid w:val="00007184"/>
    <w:rsid w:val="000076CD"/>
    <w:rsid w:val="000078B0"/>
    <w:rsid w:val="000108E1"/>
    <w:rsid w:val="00010EF6"/>
    <w:rsid w:val="00011386"/>
    <w:rsid w:val="00011E1E"/>
    <w:rsid w:val="00012946"/>
    <w:rsid w:val="00012B79"/>
    <w:rsid w:val="000137F1"/>
    <w:rsid w:val="000141ED"/>
    <w:rsid w:val="000149D1"/>
    <w:rsid w:val="00014CF9"/>
    <w:rsid w:val="000157C8"/>
    <w:rsid w:val="0001596A"/>
    <w:rsid w:val="00015EA6"/>
    <w:rsid w:val="000160D7"/>
    <w:rsid w:val="000162D5"/>
    <w:rsid w:val="0001697C"/>
    <w:rsid w:val="00016BEF"/>
    <w:rsid w:val="00016E26"/>
    <w:rsid w:val="000173F6"/>
    <w:rsid w:val="00020E14"/>
    <w:rsid w:val="000213B7"/>
    <w:rsid w:val="00021DDB"/>
    <w:rsid w:val="00023214"/>
    <w:rsid w:val="000235EF"/>
    <w:rsid w:val="000239DE"/>
    <w:rsid w:val="00023CAC"/>
    <w:rsid w:val="000243E5"/>
    <w:rsid w:val="0002446B"/>
    <w:rsid w:val="0002505C"/>
    <w:rsid w:val="00025F68"/>
    <w:rsid w:val="0002625C"/>
    <w:rsid w:val="00026872"/>
    <w:rsid w:val="00026B4A"/>
    <w:rsid w:val="00026C86"/>
    <w:rsid w:val="00026F98"/>
    <w:rsid w:val="0002728A"/>
    <w:rsid w:val="00027820"/>
    <w:rsid w:val="00027D93"/>
    <w:rsid w:val="000305B4"/>
    <w:rsid w:val="00030FCC"/>
    <w:rsid w:val="00031A51"/>
    <w:rsid w:val="00031CD5"/>
    <w:rsid w:val="00032097"/>
    <w:rsid w:val="0003307A"/>
    <w:rsid w:val="0003312E"/>
    <w:rsid w:val="00033145"/>
    <w:rsid w:val="0003370E"/>
    <w:rsid w:val="0003407C"/>
    <w:rsid w:val="0003413C"/>
    <w:rsid w:val="0003574A"/>
    <w:rsid w:val="000357C9"/>
    <w:rsid w:val="000360FA"/>
    <w:rsid w:val="00037115"/>
    <w:rsid w:val="000372A3"/>
    <w:rsid w:val="0003793C"/>
    <w:rsid w:val="00037A5B"/>
    <w:rsid w:val="000403DB"/>
    <w:rsid w:val="000408CE"/>
    <w:rsid w:val="00041887"/>
    <w:rsid w:val="00041E1D"/>
    <w:rsid w:val="00042087"/>
    <w:rsid w:val="00042584"/>
    <w:rsid w:val="00042700"/>
    <w:rsid w:val="00043CA9"/>
    <w:rsid w:val="0004408C"/>
    <w:rsid w:val="00045735"/>
    <w:rsid w:val="000459F0"/>
    <w:rsid w:val="00046537"/>
    <w:rsid w:val="00046BBA"/>
    <w:rsid w:val="00046FA6"/>
    <w:rsid w:val="00047BA3"/>
    <w:rsid w:val="000502FC"/>
    <w:rsid w:val="00050610"/>
    <w:rsid w:val="00050960"/>
    <w:rsid w:val="00050FF6"/>
    <w:rsid w:val="00051051"/>
    <w:rsid w:val="000515CA"/>
    <w:rsid w:val="00051EB5"/>
    <w:rsid w:val="000520C0"/>
    <w:rsid w:val="000522B4"/>
    <w:rsid w:val="0005235E"/>
    <w:rsid w:val="000527BB"/>
    <w:rsid w:val="00052953"/>
    <w:rsid w:val="000529E4"/>
    <w:rsid w:val="00052A8F"/>
    <w:rsid w:val="00053308"/>
    <w:rsid w:val="000537B9"/>
    <w:rsid w:val="000537D2"/>
    <w:rsid w:val="00053C2D"/>
    <w:rsid w:val="0005403D"/>
    <w:rsid w:val="0005549F"/>
    <w:rsid w:val="00055CEE"/>
    <w:rsid w:val="000560B2"/>
    <w:rsid w:val="00056E4B"/>
    <w:rsid w:val="00057581"/>
    <w:rsid w:val="00057CBE"/>
    <w:rsid w:val="0006067C"/>
    <w:rsid w:val="00060D2E"/>
    <w:rsid w:val="000612F8"/>
    <w:rsid w:val="00061454"/>
    <w:rsid w:val="00061B09"/>
    <w:rsid w:val="00061C4C"/>
    <w:rsid w:val="00061DCC"/>
    <w:rsid w:val="000621C7"/>
    <w:rsid w:val="000623A8"/>
    <w:rsid w:val="00062635"/>
    <w:rsid w:val="00062775"/>
    <w:rsid w:val="00062C01"/>
    <w:rsid w:val="00062D2E"/>
    <w:rsid w:val="000633A2"/>
    <w:rsid w:val="00063BBC"/>
    <w:rsid w:val="000648ED"/>
    <w:rsid w:val="00064F51"/>
    <w:rsid w:val="00065B07"/>
    <w:rsid w:val="00065C82"/>
    <w:rsid w:val="00067A8E"/>
    <w:rsid w:val="00067A90"/>
    <w:rsid w:val="00067D24"/>
    <w:rsid w:val="00070E27"/>
    <w:rsid w:val="00071509"/>
    <w:rsid w:val="00071FB1"/>
    <w:rsid w:val="00072123"/>
    <w:rsid w:val="0007235A"/>
    <w:rsid w:val="0007245B"/>
    <w:rsid w:val="0007289B"/>
    <w:rsid w:val="00073395"/>
    <w:rsid w:val="00073406"/>
    <w:rsid w:val="00073AD0"/>
    <w:rsid w:val="00074513"/>
    <w:rsid w:val="00074604"/>
    <w:rsid w:val="0007518C"/>
    <w:rsid w:val="000754E2"/>
    <w:rsid w:val="00075B2F"/>
    <w:rsid w:val="00075BE5"/>
    <w:rsid w:val="00076491"/>
    <w:rsid w:val="000765BB"/>
    <w:rsid w:val="00076D28"/>
    <w:rsid w:val="00076DB9"/>
    <w:rsid w:val="00080334"/>
    <w:rsid w:val="000805A8"/>
    <w:rsid w:val="000807B8"/>
    <w:rsid w:val="00080FF0"/>
    <w:rsid w:val="0008121C"/>
    <w:rsid w:val="000814BD"/>
    <w:rsid w:val="00081847"/>
    <w:rsid w:val="00081E38"/>
    <w:rsid w:val="0008240B"/>
    <w:rsid w:val="0008377D"/>
    <w:rsid w:val="00083D3F"/>
    <w:rsid w:val="00083FCF"/>
    <w:rsid w:val="000843E0"/>
    <w:rsid w:val="00084647"/>
    <w:rsid w:val="000849CC"/>
    <w:rsid w:val="000850FD"/>
    <w:rsid w:val="00085DB4"/>
    <w:rsid w:val="00086131"/>
    <w:rsid w:val="0008639E"/>
    <w:rsid w:val="00087365"/>
    <w:rsid w:val="00087598"/>
    <w:rsid w:val="000877A9"/>
    <w:rsid w:val="00090407"/>
    <w:rsid w:val="00090443"/>
    <w:rsid w:val="00090C28"/>
    <w:rsid w:val="00090D0E"/>
    <w:rsid w:val="00090EF4"/>
    <w:rsid w:val="000915AC"/>
    <w:rsid w:val="00091675"/>
    <w:rsid w:val="00091AA9"/>
    <w:rsid w:val="000921AD"/>
    <w:rsid w:val="00092356"/>
    <w:rsid w:val="000923C0"/>
    <w:rsid w:val="00092669"/>
    <w:rsid w:val="000926A0"/>
    <w:rsid w:val="000932DB"/>
    <w:rsid w:val="00093C20"/>
    <w:rsid w:val="00093E03"/>
    <w:rsid w:val="000946F4"/>
    <w:rsid w:val="0009521E"/>
    <w:rsid w:val="00095656"/>
    <w:rsid w:val="00095BFA"/>
    <w:rsid w:val="000969C9"/>
    <w:rsid w:val="00096BBE"/>
    <w:rsid w:val="00096E51"/>
    <w:rsid w:val="00097123"/>
    <w:rsid w:val="00097274"/>
    <w:rsid w:val="000979FD"/>
    <w:rsid w:val="00097DB3"/>
    <w:rsid w:val="000A0148"/>
    <w:rsid w:val="000A058A"/>
    <w:rsid w:val="000A080C"/>
    <w:rsid w:val="000A0DD7"/>
    <w:rsid w:val="000A1335"/>
    <w:rsid w:val="000A2BB4"/>
    <w:rsid w:val="000A2E10"/>
    <w:rsid w:val="000A340E"/>
    <w:rsid w:val="000A35C1"/>
    <w:rsid w:val="000A4823"/>
    <w:rsid w:val="000A49B2"/>
    <w:rsid w:val="000A5C1E"/>
    <w:rsid w:val="000A76D1"/>
    <w:rsid w:val="000A7B64"/>
    <w:rsid w:val="000B05AB"/>
    <w:rsid w:val="000B0A14"/>
    <w:rsid w:val="000B192C"/>
    <w:rsid w:val="000B208B"/>
    <w:rsid w:val="000B2380"/>
    <w:rsid w:val="000B2C11"/>
    <w:rsid w:val="000B324C"/>
    <w:rsid w:val="000B52D5"/>
    <w:rsid w:val="000B5A9A"/>
    <w:rsid w:val="000B628C"/>
    <w:rsid w:val="000B6648"/>
    <w:rsid w:val="000B7BD2"/>
    <w:rsid w:val="000B7CD8"/>
    <w:rsid w:val="000C06D5"/>
    <w:rsid w:val="000C0F94"/>
    <w:rsid w:val="000C0FFA"/>
    <w:rsid w:val="000C1A49"/>
    <w:rsid w:val="000C214A"/>
    <w:rsid w:val="000C25CD"/>
    <w:rsid w:val="000C2EAC"/>
    <w:rsid w:val="000C31B0"/>
    <w:rsid w:val="000C3400"/>
    <w:rsid w:val="000C3410"/>
    <w:rsid w:val="000C4629"/>
    <w:rsid w:val="000C5940"/>
    <w:rsid w:val="000C59AC"/>
    <w:rsid w:val="000C5FA2"/>
    <w:rsid w:val="000C66FA"/>
    <w:rsid w:val="000C6AC7"/>
    <w:rsid w:val="000C7281"/>
    <w:rsid w:val="000D0C2E"/>
    <w:rsid w:val="000D1326"/>
    <w:rsid w:val="000D1346"/>
    <w:rsid w:val="000D19EF"/>
    <w:rsid w:val="000D19FF"/>
    <w:rsid w:val="000D1D5F"/>
    <w:rsid w:val="000D349C"/>
    <w:rsid w:val="000D36E2"/>
    <w:rsid w:val="000D4E88"/>
    <w:rsid w:val="000D5DAE"/>
    <w:rsid w:val="000D6BB3"/>
    <w:rsid w:val="000D715B"/>
    <w:rsid w:val="000D7205"/>
    <w:rsid w:val="000D7813"/>
    <w:rsid w:val="000D7E76"/>
    <w:rsid w:val="000E01E8"/>
    <w:rsid w:val="000E0323"/>
    <w:rsid w:val="000E1FEC"/>
    <w:rsid w:val="000E23CB"/>
    <w:rsid w:val="000E2465"/>
    <w:rsid w:val="000E2983"/>
    <w:rsid w:val="000E3BE4"/>
    <w:rsid w:val="000E3C13"/>
    <w:rsid w:val="000E4129"/>
    <w:rsid w:val="000E43D4"/>
    <w:rsid w:val="000E463C"/>
    <w:rsid w:val="000E5AE7"/>
    <w:rsid w:val="000E5D85"/>
    <w:rsid w:val="000E5DA5"/>
    <w:rsid w:val="000E6522"/>
    <w:rsid w:val="000E6D76"/>
    <w:rsid w:val="000E7F29"/>
    <w:rsid w:val="000F030B"/>
    <w:rsid w:val="000F06C2"/>
    <w:rsid w:val="000F0D8C"/>
    <w:rsid w:val="000F162C"/>
    <w:rsid w:val="000F1660"/>
    <w:rsid w:val="000F1849"/>
    <w:rsid w:val="000F1989"/>
    <w:rsid w:val="000F2A88"/>
    <w:rsid w:val="000F31FB"/>
    <w:rsid w:val="000F3257"/>
    <w:rsid w:val="000F3608"/>
    <w:rsid w:val="000F4CBF"/>
    <w:rsid w:val="000F6501"/>
    <w:rsid w:val="000F6E01"/>
    <w:rsid w:val="000F7670"/>
    <w:rsid w:val="000F7E01"/>
    <w:rsid w:val="00101B27"/>
    <w:rsid w:val="00101BDC"/>
    <w:rsid w:val="00101E71"/>
    <w:rsid w:val="00101E99"/>
    <w:rsid w:val="0010280A"/>
    <w:rsid w:val="001028C4"/>
    <w:rsid w:val="001028F9"/>
    <w:rsid w:val="001036FD"/>
    <w:rsid w:val="00103A4E"/>
    <w:rsid w:val="00104163"/>
    <w:rsid w:val="00104654"/>
    <w:rsid w:val="00105585"/>
    <w:rsid w:val="00105759"/>
    <w:rsid w:val="00105DF4"/>
    <w:rsid w:val="00105E08"/>
    <w:rsid w:val="00107F8A"/>
    <w:rsid w:val="00110E85"/>
    <w:rsid w:val="00111522"/>
    <w:rsid w:val="0011232E"/>
    <w:rsid w:val="0011274F"/>
    <w:rsid w:val="00112BEF"/>
    <w:rsid w:val="00112C76"/>
    <w:rsid w:val="001137CA"/>
    <w:rsid w:val="00114035"/>
    <w:rsid w:val="0011449F"/>
    <w:rsid w:val="00114A6A"/>
    <w:rsid w:val="0011599A"/>
    <w:rsid w:val="00115C86"/>
    <w:rsid w:val="00115EA2"/>
    <w:rsid w:val="00115EDD"/>
    <w:rsid w:val="00115FDB"/>
    <w:rsid w:val="00116991"/>
    <w:rsid w:val="00116D78"/>
    <w:rsid w:val="0011771C"/>
    <w:rsid w:val="00120011"/>
    <w:rsid w:val="001206FC"/>
    <w:rsid w:val="00120FD9"/>
    <w:rsid w:val="0012168F"/>
    <w:rsid w:val="001222CD"/>
    <w:rsid w:val="00123C79"/>
    <w:rsid w:val="00124BAA"/>
    <w:rsid w:val="001252AB"/>
    <w:rsid w:val="0012540D"/>
    <w:rsid w:val="0012573F"/>
    <w:rsid w:val="0012576C"/>
    <w:rsid w:val="00125AF9"/>
    <w:rsid w:val="001272B4"/>
    <w:rsid w:val="0012753F"/>
    <w:rsid w:val="0013089A"/>
    <w:rsid w:val="00131ABE"/>
    <w:rsid w:val="0013204A"/>
    <w:rsid w:val="001328E6"/>
    <w:rsid w:val="00133343"/>
    <w:rsid w:val="00133F34"/>
    <w:rsid w:val="0013400F"/>
    <w:rsid w:val="00134283"/>
    <w:rsid w:val="0013458D"/>
    <w:rsid w:val="00134599"/>
    <w:rsid w:val="00135395"/>
    <w:rsid w:val="0013541F"/>
    <w:rsid w:val="00135996"/>
    <w:rsid w:val="001360B3"/>
    <w:rsid w:val="00136ED7"/>
    <w:rsid w:val="0013709C"/>
    <w:rsid w:val="00137EEA"/>
    <w:rsid w:val="001410E1"/>
    <w:rsid w:val="0014122A"/>
    <w:rsid w:val="00141467"/>
    <w:rsid w:val="00141A8A"/>
    <w:rsid w:val="00141FF7"/>
    <w:rsid w:val="00142684"/>
    <w:rsid w:val="00142BBE"/>
    <w:rsid w:val="00143247"/>
    <w:rsid w:val="001433E2"/>
    <w:rsid w:val="00143523"/>
    <w:rsid w:val="001436FF"/>
    <w:rsid w:val="00143F89"/>
    <w:rsid w:val="00144226"/>
    <w:rsid w:val="00144336"/>
    <w:rsid w:val="001451A6"/>
    <w:rsid w:val="001461E7"/>
    <w:rsid w:val="00146E69"/>
    <w:rsid w:val="001471A4"/>
    <w:rsid w:val="001471EF"/>
    <w:rsid w:val="0014747B"/>
    <w:rsid w:val="001479E9"/>
    <w:rsid w:val="00147A8F"/>
    <w:rsid w:val="001501CB"/>
    <w:rsid w:val="001505E3"/>
    <w:rsid w:val="001510B3"/>
    <w:rsid w:val="0015119D"/>
    <w:rsid w:val="0015193D"/>
    <w:rsid w:val="001528BE"/>
    <w:rsid w:val="001529B2"/>
    <w:rsid w:val="0015359E"/>
    <w:rsid w:val="00153695"/>
    <w:rsid w:val="00153F95"/>
    <w:rsid w:val="001542A2"/>
    <w:rsid w:val="0015483C"/>
    <w:rsid w:val="00154D63"/>
    <w:rsid w:val="00155613"/>
    <w:rsid w:val="00155871"/>
    <w:rsid w:val="00155A7A"/>
    <w:rsid w:val="00155CEF"/>
    <w:rsid w:val="001561E6"/>
    <w:rsid w:val="00156544"/>
    <w:rsid w:val="0015669D"/>
    <w:rsid w:val="00156C18"/>
    <w:rsid w:val="001572D9"/>
    <w:rsid w:val="00157A99"/>
    <w:rsid w:val="00157BB3"/>
    <w:rsid w:val="00160337"/>
    <w:rsid w:val="00161248"/>
    <w:rsid w:val="001615B9"/>
    <w:rsid w:val="00161B6D"/>
    <w:rsid w:val="00162415"/>
    <w:rsid w:val="00162A28"/>
    <w:rsid w:val="00162F5A"/>
    <w:rsid w:val="0016334D"/>
    <w:rsid w:val="00163AA0"/>
    <w:rsid w:val="00165232"/>
    <w:rsid w:val="00165840"/>
    <w:rsid w:val="00165AA0"/>
    <w:rsid w:val="00165D00"/>
    <w:rsid w:val="00166E49"/>
    <w:rsid w:val="00167487"/>
    <w:rsid w:val="0016782D"/>
    <w:rsid w:val="001678D7"/>
    <w:rsid w:val="00167B3F"/>
    <w:rsid w:val="001700E2"/>
    <w:rsid w:val="00170923"/>
    <w:rsid w:val="00170F35"/>
    <w:rsid w:val="001713A6"/>
    <w:rsid w:val="00171BA6"/>
    <w:rsid w:val="00171BE4"/>
    <w:rsid w:val="00171FB5"/>
    <w:rsid w:val="00172530"/>
    <w:rsid w:val="0017347F"/>
    <w:rsid w:val="0017371B"/>
    <w:rsid w:val="0017384B"/>
    <w:rsid w:val="00173B24"/>
    <w:rsid w:val="001742D0"/>
    <w:rsid w:val="00174704"/>
    <w:rsid w:val="0017489B"/>
    <w:rsid w:val="00174DAB"/>
    <w:rsid w:val="001755BE"/>
    <w:rsid w:val="001755FB"/>
    <w:rsid w:val="00175CD2"/>
    <w:rsid w:val="001770BB"/>
    <w:rsid w:val="00177659"/>
    <w:rsid w:val="00177D8B"/>
    <w:rsid w:val="00180574"/>
    <w:rsid w:val="00180B89"/>
    <w:rsid w:val="0018140C"/>
    <w:rsid w:val="00181977"/>
    <w:rsid w:val="0018212C"/>
    <w:rsid w:val="00182322"/>
    <w:rsid w:val="001825F8"/>
    <w:rsid w:val="001826BF"/>
    <w:rsid w:val="00182736"/>
    <w:rsid w:val="00183ECB"/>
    <w:rsid w:val="00184831"/>
    <w:rsid w:val="001849A2"/>
    <w:rsid w:val="00184E17"/>
    <w:rsid w:val="00184FBD"/>
    <w:rsid w:val="00185384"/>
    <w:rsid w:val="00185F4E"/>
    <w:rsid w:val="0018667F"/>
    <w:rsid w:val="00186DAD"/>
    <w:rsid w:val="001879C4"/>
    <w:rsid w:val="00190CAA"/>
    <w:rsid w:val="00191058"/>
    <w:rsid w:val="00191385"/>
    <w:rsid w:val="001919BC"/>
    <w:rsid w:val="0019227F"/>
    <w:rsid w:val="00193126"/>
    <w:rsid w:val="001931CF"/>
    <w:rsid w:val="001935D6"/>
    <w:rsid w:val="001936CA"/>
    <w:rsid w:val="00194793"/>
    <w:rsid w:val="00194BB7"/>
    <w:rsid w:val="00194E1D"/>
    <w:rsid w:val="00195D88"/>
    <w:rsid w:val="00196087"/>
    <w:rsid w:val="001961CE"/>
    <w:rsid w:val="00196709"/>
    <w:rsid w:val="00196748"/>
    <w:rsid w:val="001A0897"/>
    <w:rsid w:val="001A160C"/>
    <w:rsid w:val="001A1CD3"/>
    <w:rsid w:val="001A2510"/>
    <w:rsid w:val="001A2F0E"/>
    <w:rsid w:val="001A2F69"/>
    <w:rsid w:val="001A31E3"/>
    <w:rsid w:val="001A3307"/>
    <w:rsid w:val="001A39B1"/>
    <w:rsid w:val="001A66F4"/>
    <w:rsid w:val="001A6C0E"/>
    <w:rsid w:val="001A71BD"/>
    <w:rsid w:val="001A7827"/>
    <w:rsid w:val="001A7B85"/>
    <w:rsid w:val="001B0012"/>
    <w:rsid w:val="001B0056"/>
    <w:rsid w:val="001B1047"/>
    <w:rsid w:val="001B285D"/>
    <w:rsid w:val="001B2B0C"/>
    <w:rsid w:val="001B2EFD"/>
    <w:rsid w:val="001B3251"/>
    <w:rsid w:val="001B3491"/>
    <w:rsid w:val="001B34EC"/>
    <w:rsid w:val="001B3584"/>
    <w:rsid w:val="001B3738"/>
    <w:rsid w:val="001B3B86"/>
    <w:rsid w:val="001B3DE2"/>
    <w:rsid w:val="001B3F7B"/>
    <w:rsid w:val="001B4AB6"/>
    <w:rsid w:val="001B4ADE"/>
    <w:rsid w:val="001B4E38"/>
    <w:rsid w:val="001B4FAF"/>
    <w:rsid w:val="001B578D"/>
    <w:rsid w:val="001B66E7"/>
    <w:rsid w:val="001B69F7"/>
    <w:rsid w:val="001B6CFD"/>
    <w:rsid w:val="001B7716"/>
    <w:rsid w:val="001B7DF8"/>
    <w:rsid w:val="001C09E6"/>
    <w:rsid w:val="001C0F09"/>
    <w:rsid w:val="001C0F0A"/>
    <w:rsid w:val="001C17E7"/>
    <w:rsid w:val="001C1969"/>
    <w:rsid w:val="001C28BB"/>
    <w:rsid w:val="001C334A"/>
    <w:rsid w:val="001C3432"/>
    <w:rsid w:val="001C39D2"/>
    <w:rsid w:val="001C4BFA"/>
    <w:rsid w:val="001C585B"/>
    <w:rsid w:val="001C5AB7"/>
    <w:rsid w:val="001C64CB"/>
    <w:rsid w:val="001C735C"/>
    <w:rsid w:val="001C7A38"/>
    <w:rsid w:val="001C7E44"/>
    <w:rsid w:val="001D035F"/>
    <w:rsid w:val="001D1DA2"/>
    <w:rsid w:val="001D21E9"/>
    <w:rsid w:val="001D3A88"/>
    <w:rsid w:val="001D414B"/>
    <w:rsid w:val="001D47E3"/>
    <w:rsid w:val="001D499F"/>
    <w:rsid w:val="001D4EA5"/>
    <w:rsid w:val="001D5AD6"/>
    <w:rsid w:val="001D76C3"/>
    <w:rsid w:val="001D7898"/>
    <w:rsid w:val="001D7F1C"/>
    <w:rsid w:val="001E08C8"/>
    <w:rsid w:val="001E0EF9"/>
    <w:rsid w:val="001E1794"/>
    <w:rsid w:val="001E28BF"/>
    <w:rsid w:val="001E2AA0"/>
    <w:rsid w:val="001E2DA9"/>
    <w:rsid w:val="001E4146"/>
    <w:rsid w:val="001E4269"/>
    <w:rsid w:val="001E453E"/>
    <w:rsid w:val="001E4D65"/>
    <w:rsid w:val="001E4E02"/>
    <w:rsid w:val="001E5126"/>
    <w:rsid w:val="001E55CD"/>
    <w:rsid w:val="001E5639"/>
    <w:rsid w:val="001E6945"/>
    <w:rsid w:val="001E7354"/>
    <w:rsid w:val="001E7ABA"/>
    <w:rsid w:val="001F033D"/>
    <w:rsid w:val="001F0D7C"/>
    <w:rsid w:val="001F1207"/>
    <w:rsid w:val="001F1B8E"/>
    <w:rsid w:val="001F2287"/>
    <w:rsid w:val="001F2746"/>
    <w:rsid w:val="001F2A35"/>
    <w:rsid w:val="001F2E2A"/>
    <w:rsid w:val="001F31ED"/>
    <w:rsid w:val="001F3DBF"/>
    <w:rsid w:val="001F484E"/>
    <w:rsid w:val="001F50F3"/>
    <w:rsid w:val="001F5285"/>
    <w:rsid w:val="001F54B6"/>
    <w:rsid w:val="001F7F21"/>
    <w:rsid w:val="00200602"/>
    <w:rsid w:val="00200606"/>
    <w:rsid w:val="002011E7"/>
    <w:rsid w:val="0020173A"/>
    <w:rsid w:val="00203058"/>
    <w:rsid w:val="00203805"/>
    <w:rsid w:val="002045DC"/>
    <w:rsid w:val="0020464F"/>
    <w:rsid w:val="002050AB"/>
    <w:rsid w:val="002059E8"/>
    <w:rsid w:val="00205E0B"/>
    <w:rsid w:val="00206D65"/>
    <w:rsid w:val="00206F88"/>
    <w:rsid w:val="002072EA"/>
    <w:rsid w:val="0020748F"/>
    <w:rsid w:val="00207837"/>
    <w:rsid w:val="0021008F"/>
    <w:rsid w:val="00210464"/>
    <w:rsid w:val="00210B84"/>
    <w:rsid w:val="002117E5"/>
    <w:rsid w:val="00211C9B"/>
    <w:rsid w:val="00212415"/>
    <w:rsid w:val="0021432A"/>
    <w:rsid w:val="00214903"/>
    <w:rsid w:val="00214FAE"/>
    <w:rsid w:val="00215907"/>
    <w:rsid w:val="00216041"/>
    <w:rsid w:val="0021622B"/>
    <w:rsid w:val="00216542"/>
    <w:rsid w:val="00216712"/>
    <w:rsid w:val="00216CC2"/>
    <w:rsid w:val="00217577"/>
    <w:rsid w:val="002177B0"/>
    <w:rsid w:val="00217D8F"/>
    <w:rsid w:val="00220105"/>
    <w:rsid w:val="002214C3"/>
    <w:rsid w:val="002223B1"/>
    <w:rsid w:val="00222562"/>
    <w:rsid w:val="00222B83"/>
    <w:rsid w:val="00222FE2"/>
    <w:rsid w:val="002238C8"/>
    <w:rsid w:val="00223963"/>
    <w:rsid w:val="00223B8E"/>
    <w:rsid w:val="0022452B"/>
    <w:rsid w:val="00224B85"/>
    <w:rsid w:val="0022527B"/>
    <w:rsid w:val="00225BCB"/>
    <w:rsid w:val="00226C36"/>
    <w:rsid w:val="00227AC6"/>
    <w:rsid w:val="0023002B"/>
    <w:rsid w:val="00230310"/>
    <w:rsid w:val="002308A4"/>
    <w:rsid w:val="00230911"/>
    <w:rsid w:val="00230C7B"/>
    <w:rsid w:val="00230D97"/>
    <w:rsid w:val="002311F4"/>
    <w:rsid w:val="002325EE"/>
    <w:rsid w:val="00233173"/>
    <w:rsid w:val="00233879"/>
    <w:rsid w:val="00233F10"/>
    <w:rsid w:val="00234190"/>
    <w:rsid w:val="00234670"/>
    <w:rsid w:val="00234E0C"/>
    <w:rsid w:val="00234E1C"/>
    <w:rsid w:val="00234EBE"/>
    <w:rsid w:val="00235AE6"/>
    <w:rsid w:val="00235D32"/>
    <w:rsid w:val="00235E75"/>
    <w:rsid w:val="002366F6"/>
    <w:rsid w:val="00237552"/>
    <w:rsid w:val="002379EB"/>
    <w:rsid w:val="00240897"/>
    <w:rsid w:val="00241552"/>
    <w:rsid w:val="00241696"/>
    <w:rsid w:val="00241EEC"/>
    <w:rsid w:val="002424E3"/>
    <w:rsid w:val="00243891"/>
    <w:rsid w:val="002438AD"/>
    <w:rsid w:val="00244DC6"/>
    <w:rsid w:val="00244E34"/>
    <w:rsid w:val="00244F04"/>
    <w:rsid w:val="00245DF8"/>
    <w:rsid w:val="00246DF2"/>
    <w:rsid w:val="00247815"/>
    <w:rsid w:val="00250D25"/>
    <w:rsid w:val="00250F4A"/>
    <w:rsid w:val="0025184B"/>
    <w:rsid w:val="00253B6A"/>
    <w:rsid w:val="00254010"/>
    <w:rsid w:val="0025402C"/>
    <w:rsid w:val="0025410F"/>
    <w:rsid w:val="00254407"/>
    <w:rsid w:val="0025444D"/>
    <w:rsid w:val="00255CF9"/>
    <w:rsid w:val="00256EB6"/>
    <w:rsid w:val="00257B75"/>
    <w:rsid w:val="002608A9"/>
    <w:rsid w:val="00261B50"/>
    <w:rsid w:val="002621F3"/>
    <w:rsid w:val="002630C5"/>
    <w:rsid w:val="002635B2"/>
    <w:rsid w:val="00263862"/>
    <w:rsid w:val="002639D9"/>
    <w:rsid w:val="00263E91"/>
    <w:rsid w:val="0026792F"/>
    <w:rsid w:val="00267931"/>
    <w:rsid w:val="00270073"/>
    <w:rsid w:val="00270259"/>
    <w:rsid w:val="00270ECD"/>
    <w:rsid w:val="00271354"/>
    <w:rsid w:val="0027157A"/>
    <w:rsid w:val="002719C7"/>
    <w:rsid w:val="00271A20"/>
    <w:rsid w:val="00272704"/>
    <w:rsid w:val="002728E4"/>
    <w:rsid w:val="0027325D"/>
    <w:rsid w:val="0027359A"/>
    <w:rsid w:val="0027438B"/>
    <w:rsid w:val="00274953"/>
    <w:rsid w:val="00274AD1"/>
    <w:rsid w:val="0027789C"/>
    <w:rsid w:val="00277A28"/>
    <w:rsid w:val="00277E11"/>
    <w:rsid w:val="00280C90"/>
    <w:rsid w:val="002813F9"/>
    <w:rsid w:val="00281FED"/>
    <w:rsid w:val="00282355"/>
    <w:rsid w:val="00282636"/>
    <w:rsid w:val="00282660"/>
    <w:rsid w:val="00283AEF"/>
    <w:rsid w:val="00284268"/>
    <w:rsid w:val="0028444A"/>
    <w:rsid w:val="00284DB1"/>
    <w:rsid w:val="00285273"/>
    <w:rsid w:val="0028529C"/>
    <w:rsid w:val="0028555E"/>
    <w:rsid w:val="00286555"/>
    <w:rsid w:val="00286E9D"/>
    <w:rsid w:val="002906EC"/>
    <w:rsid w:val="002911A2"/>
    <w:rsid w:val="002914BE"/>
    <w:rsid w:val="0029150D"/>
    <w:rsid w:val="00291B8C"/>
    <w:rsid w:val="00291CA6"/>
    <w:rsid w:val="0029264D"/>
    <w:rsid w:val="00292BAE"/>
    <w:rsid w:val="002930F7"/>
    <w:rsid w:val="002931D7"/>
    <w:rsid w:val="00293BA9"/>
    <w:rsid w:val="00293ED0"/>
    <w:rsid w:val="00293F8F"/>
    <w:rsid w:val="002949DC"/>
    <w:rsid w:val="00294DBA"/>
    <w:rsid w:val="00295617"/>
    <w:rsid w:val="00295A4D"/>
    <w:rsid w:val="00295B25"/>
    <w:rsid w:val="00296945"/>
    <w:rsid w:val="00296CDB"/>
    <w:rsid w:val="002973ED"/>
    <w:rsid w:val="002A0D29"/>
    <w:rsid w:val="002A1CB7"/>
    <w:rsid w:val="002A1D4B"/>
    <w:rsid w:val="002A1E84"/>
    <w:rsid w:val="002A22BD"/>
    <w:rsid w:val="002A3CA5"/>
    <w:rsid w:val="002A4023"/>
    <w:rsid w:val="002A594E"/>
    <w:rsid w:val="002A5A15"/>
    <w:rsid w:val="002A5DB3"/>
    <w:rsid w:val="002A6BF6"/>
    <w:rsid w:val="002A6E3E"/>
    <w:rsid w:val="002A72AA"/>
    <w:rsid w:val="002A7552"/>
    <w:rsid w:val="002A7CAE"/>
    <w:rsid w:val="002A7EFC"/>
    <w:rsid w:val="002B0DDB"/>
    <w:rsid w:val="002B1AF0"/>
    <w:rsid w:val="002B2865"/>
    <w:rsid w:val="002B3318"/>
    <w:rsid w:val="002B3C79"/>
    <w:rsid w:val="002B3DEB"/>
    <w:rsid w:val="002B4211"/>
    <w:rsid w:val="002B4A62"/>
    <w:rsid w:val="002B5AA3"/>
    <w:rsid w:val="002B62FD"/>
    <w:rsid w:val="002B6E5A"/>
    <w:rsid w:val="002B75AE"/>
    <w:rsid w:val="002B7673"/>
    <w:rsid w:val="002B7A75"/>
    <w:rsid w:val="002B7E08"/>
    <w:rsid w:val="002C0AA5"/>
    <w:rsid w:val="002C1156"/>
    <w:rsid w:val="002C3E43"/>
    <w:rsid w:val="002C5E1F"/>
    <w:rsid w:val="002C64DE"/>
    <w:rsid w:val="002C686C"/>
    <w:rsid w:val="002C69C0"/>
    <w:rsid w:val="002D05CA"/>
    <w:rsid w:val="002D1251"/>
    <w:rsid w:val="002D1723"/>
    <w:rsid w:val="002D1A43"/>
    <w:rsid w:val="002D1FF4"/>
    <w:rsid w:val="002D28B8"/>
    <w:rsid w:val="002D2ABB"/>
    <w:rsid w:val="002D2C4E"/>
    <w:rsid w:val="002D3092"/>
    <w:rsid w:val="002D4422"/>
    <w:rsid w:val="002D4613"/>
    <w:rsid w:val="002D46AA"/>
    <w:rsid w:val="002D4751"/>
    <w:rsid w:val="002D659F"/>
    <w:rsid w:val="002D6F46"/>
    <w:rsid w:val="002D7458"/>
    <w:rsid w:val="002D7AAB"/>
    <w:rsid w:val="002E003D"/>
    <w:rsid w:val="002E0071"/>
    <w:rsid w:val="002E02B7"/>
    <w:rsid w:val="002E0ABE"/>
    <w:rsid w:val="002E0EAA"/>
    <w:rsid w:val="002E1B30"/>
    <w:rsid w:val="002E22EE"/>
    <w:rsid w:val="002E23AF"/>
    <w:rsid w:val="002E2656"/>
    <w:rsid w:val="002E276D"/>
    <w:rsid w:val="002E27D8"/>
    <w:rsid w:val="002E2B6E"/>
    <w:rsid w:val="002E3755"/>
    <w:rsid w:val="002E4E8B"/>
    <w:rsid w:val="002E584F"/>
    <w:rsid w:val="002E5AD2"/>
    <w:rsid w:val="002E5B27"/>
    <w:rsid w:val="002E64F1"/>
    <w:rsid w:val="002E6D97"/>
    <w:rsid w:val="002E7D91"/>
    <w:rsid w:val="002E7E18"/>
    <w:rsid w:val="002F064C"/>
    <w:rsid w:val="002F0716"/>
    <w:rsid w:val="002F0B79"/>
    <w:rsid w:val="002F10EA"/>
    <w:rsid w:val="002F17EB"/>
    <w:rsid w:val="002F28BB"/>
    <w:rsid w:val="002F2F9F"/>
    <w:rsid w:val="002F370C"/>
    <w:rsid w:val="002F3C3E"/>
    <w:rsid w:val="002F3EB0"/>
    <w:rsid w:val="002F4770"/>
    <w:rsid w:val="002F4E2A"/>
    <w:rsid w:val="002F5E4F"/>
    <w:rsid w:val="002F5EED"/>
    <w:rsid w:val="002F68BC"/>
    <w:rsid w:val="00300AB3"/>
    <w:rsid w:val="00300AEA"/>
    <w:rsid w:val="00300B3A"/>
    <w:rsid w:val="00300B44"/>
    <w:rsid w:val="00300B82"/>
    <w:rsid w:val="00301118"/>
    <w:rsid w:val="00302175"/>
    <w:rsid w:val="003021E9"/>
    <w:rsid w:val="00303023"/>
    <w:rsid w:val="003030B5"/>
    <w:rsid w:val="0030354E"/>
    <w:rsid w:val="0030361B"/>
    <w:rsid w:val="00303A52"/>
    <w:rsid w:val="003045ED"/>
    <w:rsid w:val="00304A70"/>
    <w:rsid w:val="00304D30"/>
    <w:rsid w:val="00305526"/>
    <w:rsid w:val="0030621B"/>
    <w:rsid w:val="00306325"/>
    <w:rsid w:val="00306890"/>
    <w:rsid w:val="0030691B"/>
    <w:rsid w:val="0030694F"/>
    <w:rsid w:val="0030758F"/>
    <w:rsid w:val="00307662"/>
    <w:rsid w:val="00307DBD"/>
    <w:rsid w:val="003106CF"/>
    <w:rsid w:val="0031091D"/>
    <w:rsid w:val="0031218F"/>
    <w:rsid w:val="003123AF"/>
    <w:rsid w:val="003123FE"/>
    <w:rsid w:val="003124AA"/>
    <w:rsid w:val="00312B7C"/>
    <w:rsid w:val="00312C24"/>
    <w:rsid w:val="00312F87"/>
    <w:rsid w:val="00313489"/>
    <w:rsid w:val="003140FB"/>
    <w:rsid w:val="00314150"/>
    <w:rsid w:val="003143EB"/>
    <w:rsid w:val="003145E4"/>
    <w:rsid w:val="00315AB4"/>
    <w:rsid w:val="003160BB"/>
    <w:rsid w:val="00316777"/>
    <w:rsid w:val="0031709F"/>
    <w:rsid w:val="00317FA7"/>
    <w:rsid w:val="003208F7"/>
    <w:rsid w:val="00320ABA"/>
    <w:rsid w:val="003210D6"/>
    <w:rsid w:val="00321701"/>
    <w:rsid w:val="00321ADF"/>
    <w:rsid w:val="00323220"/>
    <w:rsid w:val="003235CC"/>
    <w:rsid w:val="003236ED"/>
    <w:rsid w:val="0032384D"/>
    <w:rsid w:val="003238BB"/>
    <w:rsid w:val="00323F31"/>
    <w:rsid w:val="003242B8"/>
    <w:rsid w:val="00324410"/>
    <w:rsid w:val="00324BA0"/>
    <w:rsid w:val="0032504C"/>
    <w:rsid w:val="003251FC"/>
    <w:rsid w:val="0032566D"/>
    <w:rsid w:val="00326159"/>
    <w:rsid w:val="00326465"/>
    <w:rsid w:val="00326DBE"/>
    <w:rsid w:val="003272E5"/>
    <w:rsid w:val="003305CC"/>
    <w:rsid w:val="00330C6D"/>
    <w:rsid w:val="00331A0B"/>
    <w:rsid w:val="00331A63"/>
    <w:rsid w:val="00331CAD"/>
    <w:rsid w:val="00331CC9"/>
    <w:rsid w:val="00331EA1"/>
    <w:rsid w:val="00331F0F"/>
    <w:rsid w:val="003323C0"/>
    <w:rsid w:val="00332564"/>
    <w:rsid w:val="00332D1D"/>
    <w:rsid w:val="0033327F"/>
    <w:rsid w:val="0033372B"/>
    <w:rsid w:val="00333D55"/>
    <w:rsid w:val="00333D57"/>
    <w:rsid w:val="00333D6E"/>
    <w:rsid w:val="00334AC1"/>
    <w:rsid w:val="0033577F"/>
    <w:rsid w:val="003369A2"/>
    <w:rsid w:val="00337DAE"/>
    <w:rsid w:val="00340115"/>
    <w:rsid w:val="00340BEB"/>
    <w:rsid w:val="00341C91"/>
    <w:rsid w:val="00343225"/>
    <w:rsid w:val="003438D2"/>
    <w:rsid w:val="00343AB0"/>
    <w:rsid w:val="00344CBA"/>
    <w:rsid w:val="00344DC2"/>
    <w:rsid w:val="00345511"/>
    <w:rsid w:val="0034646B"/>
    <w:rsid w:val="00347044"/>
    <w:rsid w:val="00347EFB"/>
    <w:rsid w:val="00350E2D"/>
    <w:rsid w:val="00352A62"/>
    <w:rsid w:val="00352A6A"/>
    <w:rsid w:val="00352E70"/>
    <w:rsid w:val="00354231"/>
    <w:rsid w:val="003545B4"/>
    <w:rsid w:val="00354CE8"/>
    <w:rsid w:val="00355FD4"/>
    <w:rsid w:val="003579BB"/>
    <w:rsid w:val="00357CAE"/>
    <w:rsid w:val="003601B7"/>
    <w:rsid w:val="00360351"/>
    <w:rsid w:val="0036045B"/>
    <w:rsid w:val="003604A2"/>
    <w:rsid w:val="00360525"/>
    <w:rsid w:val="00360AE3"/>
    <w:rsid w:val="00360F53"/>
    <w:rsid w:val="00361CC4"/>
    <w:rsid w:val="00362343"/>
    <w:rsid w:val="00362375"/>
    <w:rsid w:val="00362441"/>
    <w:rsid w:val="0036251F"/>
    <w:rsid w:val="003627B9"/>
    <w:rsid w:val="003637A1"/>
    <w:rsid w:val="0036389C"/>
    <w:rsid w:val="00363985"/>
    <w:rsid w:val="00363AE2"/>
    <w:rsid w:val="00364062"/>
    <w:rsid w:val="003651FF"/>
    <w:rsid w:val="0036531A"/>
    <w:rsid w:val="00366094"/>
    <w:rsid w:val="00366189"/>
    <w:rsid w:val="003665F7"/>
    <w:rsid w:val="003667EA"/>
    <w:rsid w:val="00366ABB"/>
    <w:rsid w:val="00366F8F"/>
    <w:rsid w:val="0036704E"/>
    <w:rsid w:val="00367315"/>
    <w:rsid w:val="00367505"/>
    <w:rsid w:val="00367C4E"/>
    <w:rsid w:val="00367C74"/>
    <w:rsid w:val="00370222"/>
    <w:rsid w:val="003717BD"/>
    <w:rsid w:val="00371C27"/>
    <w:rsid w:val="00371C4A"/>
    <w:rsid w:val="00371D90"/>
    <w:rsid w:val="0037237F"/>
    <w:rsid w:val="00372FA1"/>
    <w:rsid w:val="003735A0"/>
    <w:rsid w:val="00373DE9"/>
    <w:rsid w:val="0037424F"/>
    <w:rsid w:val="0037476E"/>
    <w:rsid w:val="00374A20"/>
    <w:rsid w:val="00374DE6"/>
    <w:rsid w:val="00375368"/>
    <w:rsid w:val="00375607"/>
    <w:rsid w:val="0037574E"/>
    <w:rsid w:val="00375A01"/>
    <w:rsid w:val="00375AB8"/>
    <w:rsid w:val="00375ACC"/>
    <w:rsid w:val="00375E3E"/>
    <w:rsid w:val="0037629A"/>
    <w:rsid w:val="00376B84"/>
    <w:rsid w:val="00377F51"/>
    <w:rsid w:val="0038081B"/>
    <w:rsid w:val="0038107D"/>
    <w:rsid w:val="0038109D"/>
    <w:rsid w:val="0038112E"/>
    <w:rsid w:val="00382274"/>
    <w:rsid w:val="0038332C"/>
    <w:rsid w:val="00383420"/>
    <w:rsid w:val="003836FF"/>
    <w:rsid w:val="00383E78"/>
    <w:rsid w:val="0038483E"/>
    <w:rsid w:val="00384845"/>
    <w:rsid w:val="003854E4"/>
    <w:rsid w:val="00385B43"/>
    <w:rsid w:val="003860F9"/>
    <w:rsid w:val="00386979"/>
    <w:rsid w:val="00386E2B"/>
    <w:rsid w:val="003870EE"/>
    <w:rsid w:val="00387282"/>
    <w:rsid w:val="003874E1"/>
    <w:rsid w:val="0038751F"/>
    <w:rsid w:val="00387606"/>
    <w:rsid w:val="00387716"/>
    <w:rsid w:val="003878E9"/>
    <w:rsid w:val="00387AC2"/>
    <w:rsid w:val="0039030B"/>
    <w:rsid w:val="0039045E"/>
    <w:rsid w:val="0039158F"/>
    <w:rsid w:val="00391CDE"/>
    <w:rsid w:val="00392B36"/>
    <w:rsid w:val="00392F64"/>
    <w:rsid w:val="00393746"/>
    <w:rsid w:val="00393778"/>
    <w:rsid w:val="0039380F"/>
    <w:rsid w:val="00393FB8"/>
    <w:rsid w:val="00395502"/>
    <w:rsid w:val="00395F38"/>
    <w:rsid w:val="003971BA"/>
    <w:rsid w:val="0039761E"/>
    <w:rsid w:val="00397B27"/>
    <w:rsid w:val="003A116C"/>
    <w:rsid w:val="003A17CD"/>
    <w:rsid w:val="003A2147"/>
    <w:rsid w:val="003A2D60"/>
    <w:rsid w:val="003A40D9"/>
    <w:rsid w:val="003A522C"/>
    <w:rsid w:val="003A5655"/>
    <w:rsid w:val="003A5FD5"/>
    <w:rsid w:val="003A67FC"/>
    <w:rsid w:val="003A6DD5"/>
    <w:rsid w:val="003A764F"/>
    <w:rsid w:val="003A7AAA"/>
    <w:rsid w:val="003B07A7"/>
    <w:rsid w:val="003B0816"/>
    <w:rsid w:val="003B1AE7"/>
    <w:rsid w:val="003B1B87"/>
    <w:rsid w:val="003B2614"/>
    <w:rsid w:val="003B2A31"/>
    <w:rsid w:val="003B3E0E"/>
    <w:rsid w:val="003B4113"/>
    <w:rsid w:val="003B4828"/>
    <w:rsid w:val="003B4CC6"/>
    <w:rsid w:val="003B72F7"/>
    <w:rsid w:val="003B7E33"/>
    <w:rsid w:val="003C0118"/>
    <w:rsid w:val="003C0901"/>
    <w:rsid w:val="003C0C1A"/>
    <w:rsid w:val="003C1582"/>
    <w:rsid w:val="003C2415"/>
    <w:rsid w:val="003C3EBB"/>
    <w:rsid w:val="003C3F12"/>
    <w:rsid w:val="003C3F30"/>
    <w:rsid w:val="003C42CC"/>
    <w:rsid w:val="003C52E1"/>
    <w:rsid w:val="003C5578"/>
    <w:rsid w:val="003C6581"/>
    <w:rsid w:val="003C6639"/>
    <w:rsid w:val="003C6D7B"/>
    <w:rsid w:val="003C7D75"/>
    <w:rsid w:val="003D0272"/>
    <w:rsid w:val="003D0A52"/>
    <w:rsid w:val="003D0C13"/>
    <w:rsid w:val="003D0CC9"/>
    <w:rsid w:val="003D15AC"/>
    <w:rsid w:val="003D16C0"/>
    <w:rsid w:val="003D1F21"/>
    <w:rsid w:val="003D1FBC"/>
    <w:rsid w:val="003D28EB"/>
    <w:rsid w:val="003D2D9F"/>
    <w:rsid w:val="003D2FAA"/>
    <w:rsid w:val="003D3254"/>
    <w:rsid w:val="003D33E4"/>
    <w:rsid w:val="003D372C"/>
    <w:rsid w:val="003D3BDB"/>
    <w:rsid w:val="003D3ECD"/>
    <w:rsid w:val="003D3F2D"/>
    <w:rsid w:val="003D4A47"/>
    <w:rsid w:val="003D4AD4"/>
    <w:rsid w:val="003D4D09"/>
    <w:rsid w:val="003D4F6E"/>
    <w:rsid w:val="003D4FD1"/>
    <w:rsid w:val="003D5313"/>
    <w:rsid w:val="003D5A65"/>
    <w:rsid w:val="003D5B9B"/>
    <w:rsid w:val="003D5EDB"/>
    <w:rsid w:val="003E02E5"/>
    <w:rsid w:val="003E11A9"/>
    <w:rsid w:val="003E2F96"/>
    <w:rsid w:val="003E3D6A"/>
    <w:rsid w:val="003E46C6"/>
    <w:rsid w:val="003E4D89"/>
    <w:rsid w:val="003E5408"/>
    <w:rsid w:val="003E67AD"/>
    <w:rsid w:val="003E67EB"/>
    <w:rsid w:val="003E686E"/>
    <w:rsid w:val="003E7D53"/>
    <w:rsid w:val="003F02E3"/>
    <w:rsid w:val="003F06F0"/>
    <w:rsid w:val="003F08CB"/>
    <w:rsid w:val="003F0DD9"/>
    <w:rsid w:val="003F1282"/>
    <w:rsid w:val="003F155C"/>
    <w:rsid w:val="003F3322"/>
    <w:rsid w:val="003F3452"/>
    <w:rsid w:val="003F43E9"/>
    <w:rsid w:val="003F4986"/>
    <w:rsid w:val="003F5189"/>
    <w:rsid w:val="003F5ABC"/>
    <w:rsid w:val="003F5F86"/>
    <w:rsid w:val="003F5FBF"/>
    <w:rsid w:val="003F6271"/>
    <w:rsid w:val="003F6417"/>
    <w:rsid w:val="003F66CC"/>
    <w:rsid w:val="003F6DAB"/>
    <w:rsid w:val="003F7C0F"/>
    <w:rsid w:val="003F7CAE"/>
    <w:rsid w:val="004009D5"/>
    <w:rsid w:val="00400DAC"/>
    <w:rsid w:val="004012DE"/>
    <w:rsid w:val="00401F38"/>
    <w:rsid w:val="0040246D"/>
    <w:rsid w:val="00402479"/>
    <w:rsid w:val="00402D1A"/>
    <w:rsid w:val="00402EFF"/>
    <w:rsid w:val="00403445"/>
    <w:rsid w:val="00404121"/>
    <w:rsid w:val="004043F4"/>
    <w:rsid w:val="00404C9B"/>
    <w:rsid w:val="00404FCE"/>
    <w:rsid w:val="0040521F"/>
    <w:rsid w:val="0040523D"/>
    <w:rsid w:val="00406209"/>
    <w:rsid w:val="00406476"/>
    <w:rsid w:val="0040749C"/>
    <w:rsid w:val="00410411"/>
    <w:rsid w:val="00410BF1"/>
    <w:rsid w:val="00410CAA"/>
    <w:rsid w:val="00410EE6"/>
    <w:rsid w:val="00411331"/>
    <w:rsid w:val="00411813"/>
    <w:rsid w:val="00411AD2"/>
    <w:rsid w:val="004132F7"/>
    <w:rsid w:val="0041331B"/>
    <w:rsid w:val="00413BF2"/>
    <w:rsid w:val="00413EFF"/>
    <w:rsid w:val="00414A1A"/>
    <w:rsid w:val="00415226"/>
    <w:rsid w:val="0041567D"/>
    <w:rsid w:val="00417687"/>
    <w:rsid w:val="00417A2E"/>
    <w:rsid w:val="00420574"/>
    <w:rsid w:val="00420900"/>
    <w:rsid w:val="00420A1C"/>
    <w:rsid w:val="004228D4"/>
    <w:rsid w:val="00422A22"/>
    <w:rsid w:val="00422B37"/>
    <w:rsid w:val="00423518"/>
    <w:rsid w:val="00423C75"/>
    <w:rsid w:val="00423D52"/>
    <w:rsid w:val="00423DA2"/>
    <w:rsid w:val="00424045"/>
    <w:rsid w:val="0042450F"/>
    <w:rsid w:val="00424782"/>
    <w:rsid w:val="00425637"/>
    <w:rsid w:val="00425979"/>
    <w:rsid w:val="00426ABA"/>
    <w:rsid w:val="00426BF6"/>
    <w:rsid w:val="00426C7C"/>
    <w:rsid w:val="00430287"/>
    <w:rsid w:val="004304BE"/>
    <w:rsid w:val="004306AD"/>
    <w:rsid w:val="00431660"/>
    <w:rsid w:val="00431B1E"/>
    <w:rsid w:val="00432134"/>
    <w:rsid w:val="00432583"/>
    <w:rsid w:val="00432906"/>
    <w:rsid w:val="00432EC4"/>
    <w:rsid w:val="004333BF"/>
    <w:rsid w:val="00433448"/>
    <w:rsid w:val="00433E20"/>
    <w:rsid w:val="00434C2A"/>
    <w:rsid w:val="00435849"/>
    <w:rsid w:val="00436D1C"/>
    <w:rsid w:val="004401C1"/>
    <w:rsid w:val="004408D0"/>
    <w:rsid w:val="00441BD9"/>
    <w:rsid w:val="00443A6B"/>
    <w:rsid w:val="00444166"/>
    <w:rsid w:val="00444B3C"/>
    <w:rsid w:val="00444B72"/>
    <w:rsid w:val="004459A7"/>
    <w:rsid w:val="004459C0"/>
    <w:rsid w:val="004459D8"/>
    <w:rsid w:val="00445C3F"/>
    <w:rsid w:val="00445E9D"/>
    <w:rsid w:val="00446314"/>
    <w:rsid w:val="00446846"/>
    <w:rsid w:val="00447B17"/>
    <w:rsid w:val="0045003C"/>
    <w:rsid w:val="00451958"/>
    <w:rsid w:val="00451BC7"/>
    <w:rsid w:val="00451D20"/>
    <w:rsid w:val="00451FCC"/>
    <w:rsid w:val="0045256B"/>
    <w:rsid w:val="004527B7"/>
    <w:rsid w:val="004531CC"/>
    <w:rsid w:val="0045340A"/>
    <w:rsid w:val="004535FB"/>
    <w:rsid w:val="00453A02"/>
    <w:rsid w:val="00453F6A"/>
    <w:rsid w:val="00454B79"/>
    <w:rsid w:val="00454CFB"/>
    <w:rsid w:val="00455192"/>
    <w:rsid w:val="0045590B"/>
    <w:rsid w:val="00455AAB"/>
    <w:rsid w:val="004567E9"/>
    <w:rsid w:val="00456872"/>
    <w:rsid w:val="00460597"/>
    <w:rsid w:val="00461A40"/>
    <w:rsid w:val="00461B5E"/>
    <w:rsid w:val="0046222A"/>
    <w:rsid w:val="0046239F"/>
    <w:rsid w:val="004624D5"/>
    <w:rsid w:val="00462E81"/>
    <w:rsid w:val="00463F34"/>
    <w:rsid w:val="004642A6"/>
    <w:rsid w:val="0046448B"/>
    <w:rsid w:val="004647EC"/>
    <w:rsid w:val="004648BF"/>
    <w:rsid w:val="004649DD"/>
    <w:rsid w:val="0046510A"/>
    <w:rsid w:val="00465147"/>
    <w:rsid w:val="00465355"/>
    <w:rsid w:val="0046560E"/>
    <w:rsid w:val="0046580C"/>
    <w:rsid w:val="0046759F"/>
    <w:rsid w:val="00467908"/>
    <w:rsid w:val="00467AB3"/>
    <w:rsid w:val="0047040C"/>
    <w:rsid w:val="004705D2"/>
    <w:rsid w:val="004708A3"/>
    <w:rsid w:val="00470FA2"/>
    <w:rsid w:val="00471262"/>
    <w:rsid w:val="004721A6"/>
    <w:rsid w:val="00472797"/>
    <w:rsid w:val="00472B30"/>
    <w:rsid w:val="00473D3D"/>
    <w:rsid w:val="00474390"/>
    <w:rsid w:val="0047517A"/>
    <w:rsid w:val="004754EB"/>
    <w:rsid w:val="004764FE"/>
    <w:rsid w:val="004769BA"/>
    <w:rsid w:val="00476BEC"/>
    <w:rsid w:val="00476EDB"/>
    <w:rsid w:val="00476FEC"/>
    <w:rsid w:val="00477723"/>
    <w:rsid w:val="00477860"/>
    <w:rsid w:val="00477A23"/>
    <w:rsid w:val="0048006C"/>
    <w:rsid w:val="00480110"/>
    <w:rsid w:val="00480B93"/>
    <w:rsid w:val="004810FF"/>
    <w:rsid w:val="00481C74"/>
    <w:rsid w:val="00481D09"/>
    <w:rsid w:val="00481D6F"/>
    <w:rsid w:val="004820A5"/>
    <w:rsid w:val="00482644"/>
    <w:rsid w:val="00483706"/>
    <w:rsid w:val="00483D12"/>
    <w:rsid w:val="00483FF2"/>
    <w:rsid w:val="00484141"/>
    <w:rsid w:val="0048455B"/>
    <w:rsid w:val="004847E9"/>
    <w:rsid w:val="00484C1E"/>
    <w:rsid w:val="00485346"/>
    <w:rsid w:val="00485669"/>
    <w:rsid w:val="0048591C"/>
    <w:rsid w:val="00485952"/>
    <w:rsid w:val="004868E2"/>
    <w:rsid w:val="00486C28"/>
    <w:rsid w:val="0048728D"/>
    <w:rsid w:val="004872C5"/>
    <w:rsid w:val="00487C71"/>
    <w:rsid w:val="00490168"/>
    <w:rsid w:val="004908D3"/>
    <w:rsid w:val="00491376"/>
    <w:rsid w:val="004917B1"/>
    <w:rsid w:val="004919D9"/>
    <w:rsid w:val="00492069"/>
    <w:rsid w:val="00492248"/>
    <w:rsid w:val="00492837"/>
    <w:rsid w:val="00492DAC"/>
    <w:rsid w:val="00492E17"/>
    <w:rsid w:val="00493E6A"/>
    <w:rsid w:val="004941D7"/>
    <w:rsid w:val="00494CC3"/>
    <w:rsid w:val="00494F0C"/>
    <w:rsid w:val="004957AC"/>
    <w:rsid w:val="00495DA9"/>
    <w:rsid w:val="0049734E"/>
    <w:rsid w:val="004973B9"/>
    <w:rsid w:val="00497711"/>
    <w:rsid w:val="004A0775"/>
    <w:rsid w:val="004A0C21"/>
    <w:rsid w:val="004A1000"/>
    <w:rsid w:val="004A1D01"/>
    <w:rsid w:val="004A1D8C"/>
    <w:rsid w:val="004A1E72"/>
    <w:rsid w:val="004A2010"/>
    <w:rsid w:val="004A2616"/>
    <w:rsid w:val="004A26C4"/>
    <w:rsid w:val="004A2AC8"/>
    <w:rsid w:val="004A2CF8"/>
    <w:rsid w:val="004A2E84"/>
    <w:rsid w:val="004A3238"/>
    <w:rsid w:val="004A33E5"/>
    <w:rsid w:val="004A371E"/>
    <w:rsid w:val="004A3BD3"/>
    <w:rsid w:val="004A3D67"/>
    <w:rsid w:val="004A558F"/>
    <w:rsid w:val="004A5685"/>
    <w:rsid w:val="004A6C85"/>
    <w:rsid w:val="004A79CA"/>
    <w:rsid w:val="004A7B21"/>
    <w:rsid w:val="004A7CBA"/>
    <w:rsid w:val="004A7EBB"/>
    <w:rsid w:val="004B030B"/>
    <w:rsid w:val="004B03AB"/>
    <w:rsid w:val="004B051B"/>
    <w:rsid w:val="004B0A72"/>
    <w:rsid w:val="004B0DED"/>
    <w:rsid w:val="004B1268"/>
    <w:rsid w:val="004B146B"/>
    <w:rsid w:val="004B1EB0"/>
    <w:rsid w:val="004B2016"/>
    <w:rsid w:val="004B2382"/>
    <w:rsid w:val="004B2538"/>
    <w:rsid w:val="004B270F"/>
    <w:rsid w:val="004B2EBB"/>
    <w:rsid w:val="004B3B3A"/>
    <w:rsid w:val="004B3D05"/>
    <w:rsid w:val="004B3FE6"/>
    <w:rsid w:val="004B4B05"/>
    <w:rsid w:val="004B528B"/>
    <w:rsid w:val="004B5412"/>
    <w:rsid w:val="004B5C36"/>
    <w:rsid w:val="004B5CEF"/>
    <w:rsid w:val="004B6283"/>
    <w:rsid w:val="004B6F7A"/>
    <w:rsid w:val="004B7395"/>
    <w:rsid w:val="004B79F1"/>
    <w:rsid w:val="004B7C59"/>
    <w:rsid w:val="004C06EE"/>
    <w:rsid w:val="004C1CE2"/>
    <w:rsid w:val="004C2606"/>
    <w:rsid w:val="004C2FC6"/>
    <w:rsid w:val="004C37F0"/>
    <w:rsid w:val="004C3D05"/>
    <w:rsid w:val="004C4B97"/>
    <w:rsid w:val="004C534E"/>
    <w:rsid w:val="004C57E4"/>
    <w:rsid w:val="004C5AC5"/>
    <w:rsid w:val="004C668B"/>
    <w:rsid w:val="004C69DC"/>
    <w:rsid w:val="004C6CC0"/>
    <w:rsid w:val="004C7667"/>
    <w:rsid w:val="004C774E"/>
    <w:rsid w:val="004D0E2A"/>
    <w:rsid w:val="004D1F1A"/>
    <w:rsid w:val="004D3D20"/>
    <w:rsid w:val="004D50A6"/>
    <w:rsid w:val="004D5443"/>
    <w:rsid w:val="004D64B7"/>
    <w:rsid w:val="004D6628"/>
    <w:rsid w:val="004D71BF"/>
    <w:rsid w:val="004D733F"/>
    <w:rsid w:val="004D75D3"/>
    <w:rsid w:val="004D7D62"/>
    <w:rsid w:val="004E0023"/>
    <w:rsid w:val="004E0D83"/>
    <w:rsid w:val="004E1EB8"/>
    <w:rsid w:val="004E4074"/>
    <w:rsid w:val="004E4F5C"/>
    <w:rsid w:val="004E53B9"/>
    <w:rsid w:val="004E53DF"/>
    <w:rsid w:val="004E5800"/>
    <w:rsid w:val="004E5E25"/>
    <w:rsid w:val="004E60E7"/>
    <w:rsid w:val="004E6447"/>
    <w:rsid w:val="004E7416"/>
    <w:rsid w:val="004E773A"/>
    <w:rsid w:val="004E7952"/>
    <w:rsid w:val="004E7A39"/>
    <w:rsid w:val="004E7C92"/>
    <w:rsid w:val="004E7F2C"/>
    <w:rsid w:val="004E7F54"/>
    <w:rsid w:val="004F03DF"/>
    <w:rsid w:val="004F04B8"/>
    <w:rsid w:val="004F1768"/>
    <w:rsid w:val="004F1E53"/>
    <w:rsid w:val="004F251B"/>
    <w:rsid w:val="004F2852"/>
    <w:rsid w:val="004F3229"/>
    <w:rsid w:val="004F3774"/>
    <w:rsid w:val="004F5163"/>
    <w:rsid w:val="004F5565"/>
    <w:rsid w:val="004F5955"/>
    <w:rsid w:val="004F6008"/>
    <w:rsid w:val="004F6403"/>
    <w:rsid w:val="004F6E1C"/>
    <w:rsid w:val="004F6EFF"/>
    <w:rsid w:val="004F71D4"/>
    <w:rsid w:val="004F7835"/>
    <w:rsid w:val="004F7B3B"/>
    <w:rsid w:val="00500AC2"/>
    <w:rsid w:val="00500D65"/>
    <w:rsid w:val="00502458"/>
    <w:rsid w:val="0050294B"/>
    <w:rsid w:val="005045DB"/>
    <w:rsid w:val="0050479B"/>
    <w:rsid w:val="00504900"/>
    <w:rsid w:val="00504D7C"/>
    <w:rsid w:val="00505166"/>
    <w:rsid w:val="005053A8"/>
    <w:rsid w:val="0050556D"/>
    <w:rsid w:val="00505879"/>
    <w:rsid w:val="00506915"/>
    <w:rsid w:val="00506F9C"/>
    <w:rsid w:val="00506FEC"/>
    <w:rsid w:val="00507133"/>
    <w:rsid w:val="00507378"/>
    <w:rsid w:val="0050737F"/>
    <w:rsid w:val="00507A41"/>
    <w:rsid w:val="00510382"/>
    <w:rsid w:val="005104A5"/>
    <w:rsid w:val="00510BE0"/>
    <w:rsid w:val="0051164F"/>
    <w:rsid w:val="00511E36"/>
    <w:rsid w:val="005120E1"/>
    <w:rsid w:val="00512462"/>
    <w:rsid w:val="00512F5E"/>
    <w:rsid w:val="005132F0"/>
    <w:rsid w:val="005134FB"/>
    <w:rsid w:val="0051362F"/>
    <w:rsid w:val="0051371F"/>
    <w:rsid w:val="00513780"/>
    <w:rsid w:val="00513C2E"/>
    <w:rsid w:val="005141A4"/>
    <w:rsid w:val="005143F8"/>
    <w:rsid w:val="005153D0"/>
    <w:rsid w:val="00515E3B"/>
    <w:rsid w:val="0051603D"/>
    <w:rsid w:val="005162D9"/>
    <w:rsid w:val="00516BB9"/>
    <w:rsid w:val="005170E1"/>
    <w:rsid w:val="005173C7"/>
    <w:rsid w:val="0051795A"/>
    <w:rsid w:val="00517B3D"/>
    <w:rsid w:val="00517BD2"/>
    <w:rsid w:val="00522CF3"/>
    <w:rsid w:val="00522FD6"/>
    <w:rsid w:val="00523AD0"/>
    <w:rsid w:val="00523AE4"/>
    <w:rsid w:val="00523B53"/>
    <w:rsid w:val="00524446"/>
    <w:rsid w:val="005244A8"/>
    <w:rsid w:val="005248A4"/>
    <w:rsid w:val="00524F2F"/>
    <w:rsid w:val="0052565C"/>
    <w:rsid w:val="00525C5C"/>
    <w:rsid w:val="0052629A"/>
    <w:rsid w:val="00526A2C"/>
    <w:rsid w:val="00526F04"/>
    <w:rsid w:val="005270F3"/>
    <w:rsid w:val="005275DF"/>
    <w:rsid w:val="005276DF"/>
    <w:rsid w:val="00527913"/>
    <w:rsid w:val="005307A3"/>
    <w:rsid w:val="00530824"/>
    <w:rsid w:val="005309FC"/>
    <w:rsid w:val="00531813"/>
    <w:rsid w:val="00532C28"/>
    <w:rsid w:val="005338DD"/>
    <w:rsid w:val="00533CC4"/>
    <w:rsid w:val="00534D4A"/>
    <w:rsid w:val="00535E18"/>
    <w:rsid w:val="0053606B"/>
    <w:rsid w:val="0053695B"/>
    <w:rsid w:val="00537066"/>
    <w:rsid w:val="00537104"/>
    <w:rsid w:val="0053778D"/>
    <w:rsid w:val="00537F8F"/>
    <w:rsid w:val="00540CB7"/>
    <w:rsid w:val="00540CCE"/>
    <w:rsid w:val="00540E89"/>
    <w:rsid w:val="0054114D"/>
    <w:rsid w:val="005413DA"/>
    <w:rsid w:val="005414D2"/>
    <w:rsid w:val="00541646"/>
    <w:rsid w:val="005417F7"/>
    <w:rsid w:val="00542469"/>
    <w:rsid w:val="00542800"/>
    <w:rsid w:val="0054286B"/>
    <w:rsid w:val="00542A6B"/>
    <w:rsid w:val="00542BE5"/>
    <w:rsid w:val="005433CA"/>
    <w:rsid w:val="00543D1A"/>
    <w:rsid w:val="005442F9"/>
    <w:rsid w:val="00544B0C"/>
    <w:rsid w:val="00545237"/>
    <w:rsid w:val="00546059"/>
    <w:rsid w:val="0054638D"/>
    <w:rsid w:val="00546635"/>
    <w:rsid w:val="00546E86"/>
    <w:rsid w:val="00547222"/>
    <w:rsid w:val="005503AF"/>
    <w:rsid w:val="0055061D"/>
    <w:rsid w:val="00550EED"/>
    <w:rsid w:val="00552037"/>
    <w:rsid w:val="005521C7"/>
    <w:rsid w:val="00553096"/>
    <w:rsid w:val="00553D06"/>
    <w:rsid w:val="005544CC"/>
    <w:rsid w:val="00554977"/>
    <w:rsid w:val="005554DB"/>
    <w:rsid w:val="00555A4F"/>
    <w:rsid w:val="00556C61"/>
    <w:rsid w:val="00556D33"/>
    <w:rsid w:val="00557406"/>
    <w:rsid w:val="0055740A"/>
    <w:rsid w:val="00557690"/>
    <w:rsid w:val="0055786E"/>
    <w:rsid w:val="00557928"/>
    <w:rsid w:val="00557E33"/>
    <w:rsid w:val="0056153A"/>
    <w:rsid w:val="00561AE8"/>
    <w:rsid w:val="00561D3C"/>
    <w:rsid w:val="00561E28"/>
    <w:rsid w:val="00561F54"/>
    <w:rsid w:val="0056245E"/>
    <w:rsid w:val="00562567"/>
    <w:rsid w:val="005636F6"/>
    <w:rsid w:val="00563FB1"/>
    <w:rsid w:val="005641EB"/>
    <w:rsid w:val="005649E5"/>
    <w:rsid w:val="00564A36"/>
    <w:rsid w:val="00565C88"/>
    <w:rsid w:val="00565CEB"/>
    <w:rsid w:val="00565EDF"/>
    <w:rsid w:val="0056636B"/>
    <w:rsid w:val="005665BC"/>
    <w:rsid w:val="00566667"/>
    <w:rsid w:val="005669CA"/>
    <w:rsid w:val="0056736C"/>
    <w:rsid w:val="00567D7C"/>
    <w:rsid w:val="00567E93"/>
    <w:rsid w:val="0057028C"/>
    <w:rsid w:val="00570C3C"/>
    <w:rsid w:val="0057193F"/>
    <w:rsid w:val="00572345"/>
    <w:rsid w:val="00572754"/>
    <w:rsid w:val="005732E0"/>
    <w:rsid w:val="005733CF"/>
    <w:rsid w:val="0057493D"/>
    <w:rsid w:val="00574D8F"/>
    <w:rsid w:val="00575A85"/>
    <w:rsid w:val="00575B52"/>
    <w:rsid w:val="00580323"/>
    <w:rsid w:val="005804C5"/>
    <w:rsid w:val="00580DE0"/>
    <w:rsid w:val="00580FFE"/>
    <w:rsid w:val="0058138F"/>
    <w:rsid w:val="0058157E"/>
    <w:rsid w:val="005819BB"/>
    <w:rsid w:val="00581F15"/>
    <w:rsid w:val="005830BD"/>
    <w:rsid w:val="00583D72"/>
    <w:rsid w:val="00583DEA"/>
    <w:rsid w:val="00583F03"/>
    <w:rsid w:val="0058421E"/>
    <w:rsid w:val="00585683"/>
    <w:rsid w:val="005862B1"/>
    <w:rsid w:val="00586477"/>
    <w:rsid w:val="00586A97"/>
    <w:rsid w:val="00586F9F"/>
    <w:rsid w:val="00590DBE"/>
    <w:rsid w:val="005911B6"/>
    <w:rsid w:val="005913FC"/>
    <w:rsid w:val="00591770"/>
    <w:rsid w:val="00591BEA"/>
    <w:rsid w:val="0059239F"/>
    <w:rsid w:val="005925E7"/>
    <w:rsid w:val="00592852"/>
    <w:rsid w:val="005929D2"/>
    <w:rsid w:val="00592D0A"/>
    <w:rsid w:val="005930B6"/>
    <w:rsid w:val="00594A0A"/>
    <w:rsid w:val="005954E7"/>
    <w:rsid w:val="00595A72"/>
    <w:rsid w:val="00595C53"/>
    <w:rsid w:val="00595C65"/>
    <w:rsid w:val="00596069"/>
    <w:rsid w:val="00596A08"/>
    <w:rsid w:val="00596A35"/>
    <w:rsid w:val="0059745D"/>
    <w:rsid w:val="005A04A3"/>
    <w:rsid w:val="005A06D0"/>
    <w:rsid w:val="005A0DF3"/>
    <w:rsid w:val="005A13E0"/>
    <w:rsid w:val="005A1643"/>
    <w:rsid w:val="005A1C71"/>
    <w:rsid w:val="005A22FB"/>
    <w:rsid w:val="005A2828"/>
    <w:rsid w:val="005A30DE"/>
    <w:rsid w:val="005A4DDE"/>
    <w:rsid w:val="005A646E"/>
    <w:rsid w:val="005A721B"/>
    <w:rsid w:val="005A7A97"/>
    <w:rsid w:val="005B039D"/>
    <w:rsid w:val="005B0B8D"/>
    <w:rsid w:val="005B0CA1"/>
    <w:rsid w:val="005B1390"/>
    <w:rsid w:val="005B1BB0"/>
    <w:rsid w:val="005B1E40"/>
    <w:rsid w:val="005B256A"/>
    <w:rsid w:val="005B28B8"/>
    <w:rsid w:val="005B2C40"/>
    <w:rsid w:val="005B405A"/>
    <w:rsid w:val="005B40ED"/>
    <w:rsid w:val="005B4440"/>
    <w:rsid w:val="005B47C0"/>
    <w:rsid w:val="005B509E"/>
    <w:rsid w:val="005B52D1"/>
    <w:rsid w:val="005B52DE"/>
    <w:rsid w:val="005B58FA"/>
    <w:rsid w:val="005B5B1A"/>
    <w:rsid w:val="005B7CC2"/>
    <w:rsid w:val="005B7D6B"/>
    <w:rsid w:val="005C2C39"/>
    <w:rsid w:val="005C2E37"/>
    <w:rsid w:val="005C37CD"/>
    <w:rsid w:val="005C5460"/>
    <w:rsid w:val="005C5C8D"/>
    <w:rsid w:val="005C680D"/>
    <w:rsid w:val="005C6F60"/>
    <w:rsid w:val="005C6FA3"/>
    <w:rsid w:val="005C78F3"/>
    <w:rsid w:val="005C7E0F"/>
    <w:rsid w:val="005D042E"/>
    <w:rsid w:val="005D0F36"/>
    <w:rsid w:val="005D1657"/>
    <w:rsid w:val="005D1666"/>
    <w:rsid w:val="005D1A12"/>
    <w:rsid w:val="005D223C"/>
    <w:rsid w:val="005D2342"/>
    <w:rsid w:val="005D2596"/>
    <w:rsid w:val="005D25BD"/>
    <w:rsid w:val="005D33EB"/>
    <w:rsid w:val="005D41E3"/>
    <w:rsid w:val="005D578B"/>
    <w:rsid w:val="005D65CD"/>
    <w:rsid w:val="005D6A08"/>
    <w:rsid w:val="005D7186"/>
    <w:rsid w:val="005D7532"/>
    <w:rsid w:val="005E07AD"/>
    <w:rsid w:val="005E1556"/>
    <w:rsid w:val="005E1606"/>
    <w:rsid w:val="005E24BF"/>
    <w:rsid w:val="005E2845"/>
    <w:rsid w:val="005E29C7"/>
    <w:rsid w:val="005E35D3"/>
    <w:rsid w:val="005E4314"/>
    <w:rsid w:val="005E4845"/>
    <w:rsid w:val="005E4B7D"/>
    <w:rsid w:val="005E5827"/>
    <w:rsid w:val="005E5C14"/>
    <w:rsid w:val="005E5D48"/>
    <w:rsid w:val="005E65BE"/>
    <w:rsid w:val="005E6A4C"/>
    <w:rsid w:val="005E6EC4"/>
    <w:rsid w:val="005E70F2"/>
    <w:rsid w:val="005E757D"/>
    <w:rsid w:val="005E7E76"/>
    <w:rsid w:val="005E7EF6"/>
    <w:rsid w:val="005F0799"/>
    <w:rsid w:val="005F0965"/>
    <w:rsid w:val="005F0B30"/>
    <w:rsid w:val="005F0E9F"/>
    <w:rsid w:val="005F1152"/>
    <w:rsid w:val="005F2298"/>
    <w:rsid w:val="005F22AE"/>
    <w:rsid w:val="005F252F"/>
    <w:rsid w:val="005F2764"/>
    <w:rsid w:val="005F286D"/>
    <w:rsid w:val="005F403B"/>
    <w:rsid w:val="005F42D9"/>
    <w:rsid w:val="005F4AA2"/>
    <w:rsid w:val="005F4B25"/>
    <w:rsid w:val="005F4F59"/>
    <w:rsid w:val="005F5738"/>
    <w:rsid w:val="005F5BDD"/>
    <w:rsid w:val="005F6145"/>
    <w:rsid w:val="005F7234"/>
    <w:rsid w:val="005F7361"/>
    <w:rsid w:val="005F74F7"/>
    <w:rsid w:val="005F7823"/>
    <w:rsid w:val="00601221"/>
    <w:rsid w:val="00603D59"/>
    <w:rsid w:val="0060413E"/>
    <w:rsid w:val="0060438C"/>
    <w:rsid w:val="006043C8"/>
    <w:rsid w:val="00604C0D"/>
    <w:rsid w:val="00605788"/>
    <w:rsid w:val="00605D53"/>
    <w:rsid w:val="00605E06"/>
    <w:rsid w:val="00606C56"/>
    <w:rsid w:val="0060779A"/>
    <w:rsid w:val="00610289"/>
    <w:rsid w:val="00610AC6"/>
    <w:rsid w:val="006117FF"/>
    <w:rsid w:val="00611A77"/>
    <w:rsid w:val="00611F24"/>
    <w:rsid w:val="00612912"/>
    <w:rsid w:val="00612AE3"/>
    <w:rsid w:val="00612E00"/>
    <w:rsid w:val="00612F38"/>
    <w:rsid w:val="006141EB"/>
    <w:rsid w:val="006150C6"/>
    <w:rsid w:val="00615135"/>
    <w:rsid w:val="00616A7D"/>
    <w:rsid w:val="00616B89"/>
    <w:rsid w:val="00616BAD"/>
    <w:rsid w:val="00616C9A"/>
    <w:rsid w:val="00617099"/>
    <w:rsid w:val="00617124"/>
    <w:rsid w:val="00617D06"/>
    <w:rsid w:val="00620006"/>
    <w:rsid w:val="00620B19"/>
    <w:rsid w:val="0062112D"/>
    <w:rsid w:val="00621908"/>
    <w:rsid w:val="00621D6F"/>
    <w:rsid w:val="00621E0A"/>
    <w:rsid w:val="0062206F"/>
    <w:rsid w:val="00623061"/>
    <w:rsid w:val="006234D1"/>
    <w:rsid w:val="00623958"/>
    <w:rsid w:val="00623AA0"/>
    <w:rsid w:val="00624097"/>
    <w:rsid w:val="00624945"/>
    <w:rsid w:val="00625A8E"/>
    <w:rsid w:val="00625E16"/>
    <w:rsid w:val="00625F02"/>
    <w:rsid w:val="00625F87"/>
    <w:rsid w:val="006265AF"/>
    <w:rsid w:val="00627D2F"/>
    <w:rsid w:val="006309EF"/>
    <w:rsid w:val="00630CEE"/>
    <w:rsid w:val="006313B6"/>
    <w:rsid w:val="00631BA8"/>
    <w:rsid w:val="00631CE3"/>
    <w:rsid w:val="00631D13"/>
    <w:rsid w:val="00631ED7"/>
    <w:rsid w:val="00631F62"/>
    <w:rsid w:val="00631FF5"/>
    <w:rsid w:val="006320FF"/>
    <w:rsid w:val="00632612"/>
    <w:rsid w:val="00632EDB"/>
    <w:rsid w:val="00632F07"/>
    <w:rsid w:val="00633A24"/>
    <w:rsid w:val="00633E43"/>
    <w:rsid w:val="00635438"/>
    <w:rsid w:val="006356F1"/>
    <w:rsid w:val="00635B21"/>
    <w:rsid w:val="00635FCC"/>
    <w:rsid w:val="00636418"/>
    <w:rsid w:val="006365D5"/>
    <w:rsid w:val="00637CD8"/>
    <w:rsid w:val="00637DE9"/>
    <w:rsid w:val="00637EAE"/>
    <w:rsid w:val="00640BDA"/>
    <w:rsid w:val="00640EBD"/>
    <w:rsid w:val="00641573"/>
    <w:rsid w:val="00641D77"/>
    <w:rsid w:val="006423EF"/>
    <w:rsid w:val="00643B45"/>
    <w:rsid w:val="0064426C"/>
    <w:rsid w:val="006442A2"/>
    <w:rsid w:val="006454AA"/>
    <w:rsid w:val="00645562"/>
    <w:rsid w:val="00645703"/>
    <w:rsid w:val="00646314"/>
    <w:rsid w:val="00646BD3"/>
    <w:rsid w:val="00646E57"/>
    <w:rsid w:val="00647077"/>
    <w:rsid w:val="006477EB"/>
    <w:rsid w:val="00647865"/>
    <w:rsid w:val="00647CB6"/>
    <w:rsid w:val="006504E5"/>
    <w:rsid w:val="00650D68"/>
    <w:rsid w:val="006514DA"/>
    <w:rsid w:val="0065175F"/>
    <w:rsid w:val="0065186C"/>
    <w:rsid w:val="00651A5F"/>
    <w:rsid w:val="00651A74"/>
    <w:rsid w:val="00652111"/>
    <w:rsid w:val="00652682"/>
    <w:rsid w:val="00652C3E"/>
    <w:rsid w:val="00652FB5"/>
    <w:rsid w:val="00653DEF"/>
    <w:rsid w:val="00654B53"/>
    <w:rsid w:val="006550A6"/>
    <w:rsid w:val="0065520C"/>
    <w:rsid w:val="006552AE"/>
    <w:rsid w:val="0065545A"/>
    <w:rsid w:val="00655E04"/>
    <w:rsid w:val="006561F6"/>
    <w:rsid w:val="00657095"/>
    <w:rsid w:val="00657223"/>
    <w:rsid w:val="00657EA5"/>
    <w:rsid w:val="0066168C"/>
    <w:rsid w:val="00661855"/>
    <w:rsid w:val="0066194C"/>
    <w:rsid w:val="00661B81"/>
    <w:rsid w:val="00661C24"/>
    <w:rsid w:val="00661D1B"/>
    <w:rsid w:val="00662055"/>
    <w:rsid w:val="006621CC"/>
    <w:rsid w:val="0066341D"/>
    <w:rsid w:val="006635B6"/>
    <w:rsid w:val="006635C8"/>
    <w:rsid w:val="006635E1"/>
    <w:rsid w:val="00663726"/>
    <w:rsid w:val="00664294"/>
    <w:rsid w:val="00664815"/>
    <w:rsid w:val="00664A8D"/>
    <w:rsid w:val="00664F06"/>
    <w:rsid w:val="00665377"/>
    <w:rsid w:val="006653F2"/>
    <w:rsid w:val="00665955"/>
    <w:rsid w:val="00665CE7"/>
    <w:rsid w:val="00666732"/>
    <w:rsid w:val="006670B6"/>
    <w:rsid w:val="00667407"/>
    <w:rsid w:val="0066768E"/>
    <w:rsid w:val="006701EC"/>
    <w:rsid w:val="006705B5"/>
    <w:rsid w:val="006706DE"/>
    <w:rsid w:val="00671122"/>
    <w:rsid w:val="00671A66"/>
    <w:rsid w:val="00672312"/>
    <w:rsid w:val="00672B78"/>
    <w:rsid w:val="00674B19"/>
    <w:rsid w:val="006751F7"/>
    <w:rsid w:val="0067663B"/>
    <w:rsid w:val="006768A6"/>
    <w:rsid w:val="0067697A"/>
    <w:rsid w:val="006808EB"/>
    <w:rsid w:val="00680C27"/>
    <w:rsid w:val="00680C72"/>
    <w:rsid w:val="00681012"/>
    <w:rsid w:val="006817DE"/>
    <w:rsid w:val="00683749"/>
    <w:rsid w:val="00683930"/>
    <w:rsid w:val="00683FC1"/>
    <w:rsid w:val="00684083"/>
    <w:rsid w:val="00684097"/>
    <w:rsid w:val="00684AFD"/>
    <w:rsid w:val="0068531F"/>
    <w:rsid w:val="006855FF"/>
    <w:rsid w:val="006859B3"/>
    <w:rsid w:val="00685D2C"/>
    <w:rsid w:val="006863CF"/>
    <w:rsid w:val="00686C3F"/>
    <w:rsid w:val="006870F9"/>
    <w:rsid w:val="00687570"/>
    <w:rsid w:val="00687A79"/>
    <w:rsid w:val="006900BC"/>
    <w:rsid w:val="006905AB"/>
    <w:rsid w:val="0069098E"/>
    <w:rsid w:val="006916EF"/>
    <w:rsid w:val="00691BF3"/>
    <w:rsid w:val="00691EE6"/>
    <w:rsid w:val="006923E2"/>
    <w:rsid w:val="006926BC"/>
    <w:rsid w:val="0069270A"/>
    <w:rsid w:val="00692742"/>
    <w:rsid w:val="00693199"/>
    <w:rsid w:val="006931A1"/>
    <w:rsid w:val="006931E8"/>
    <w:rsid w:val="00695F19"/>
    <w:rsid w:val="00696201"/>
    <w:rsid w:val="00696730"/>
    <w:rsid w:val="00697EA2"/>
    <w:rsid w:val="006A10F9"/>
    <w:rsid w:val="006A1C5D"/>
    <w:rsid w:val="006A2985"/>
    <w:rsid w:val="006A2D33"/>
    <w:rsid w:val="006A2F1A"/>
    <w:rsid w:val="006A33F2"/>
    <w:rsid w:val="006A3A52"/>
    <w:rsid w:val="006A3D6A"/>
    <w:rsid w:val="006A5804"/>
    <w:rsid w:val="006A5CA0"/>
    <w:rsid w:val="006A63BB"/>
    <w:rsid w:val="006A6558"/>
    <w:rsid w:val="006A69E9"/>
    <w:rsid w:val="006A6F01"/>
    <w:rsid w:val="006A7798"/>
    <w:rsid w:val="006A7BA3"/>
    <w:rsid w:val="006A7BE9"/>
    <w:rsid w:val="006B04D6"/>
    <w:rsid w:val="006B104F"/>
    <w:rsid w:val="006B189A"/>
    <w:rsid w:val="006B30D7"/>
    <w:rsid w:val="006B335D"/>
    <w:rsid w:val="006B3375"/>
    <w:rsid w:val="006B3D24"/>
    <w:rsid w:val="006B40AE"/>
    <w:rsid w:val="006B4D38"/>
    <w:rsid w:val="006B4ED2"/>
    <w:rsid w:val="006B536D"/>
    <w:rsid w:val="006B5938"/>
    <w:rsid w:val="006B5A8A"/>
    <w:rsid w:val="006B5CD9"/>
    <w:rsid w:val="006B6643"/>
    <w:rsid w:val="006B777D"/>
    <w:rsid w:val="006C0197"/>
    <w:rsid w:val="006C04AB"/>
    <w:rsid w:val="006C0A92"/>
    <w:rsid w:val="006C0C7D"/>
    <w:rsid w:val="006C1D7B"/>
    <w:rsid w:val="006C20FC"/>
    <w:rsid w:val="006C2386"/>
    <w:rsid w:val="006C2753"/>
    <w:rsid w:val="006C2A30"/>
    <w:rsid w:val="006C38D1"/>
    <w:rsid w:val="006C3935"/>
    <w:rsid w:val="006C3B6F"/>
    <w:rsid w:val="006C43B1"/>
    <w:rsid w:val="006C4E52"/>
    <w:rsid w:val="006C601C"/>
    <w:rsid w:val="006C7C84"/>
    <w:rsid w:val="006C7E81"/>
    <w:rsid w:val="006D0C99"/>
    <w:rsid w:val="006D0D30"/>
    <w:rsid w:val="006D1648"/>
    <w:rsid w:val="006D1DF5"/>
    <w:rsid w:val="006D2678"/>
    <w:rsid w:val="006D4CB0"/>
    <w:rsid w:val="006D4D7D"/>
    <w:rsid w:val="006D50B7"/>
    <w:rsid w:val="006D53B1"/>
    <w:rsid w:val="006D5754"/>
    <w:rsid w:val="006D655E"/>
    <w:rsid w:val="006D672C"/>
    <w:rsid w:val="006D6A16"/>
    <w:rsid w:val="006D7077"/>
    <w:rsid w:val="006D78E6"/>
    <w:rsid w:val="006D7D2D"/>
    <w:rsid w:val="006D7ED9"/>
    <w:rsid w:val="006E0793"/>
    <w:rsid w:val="006E0ED5"/>
    <w:rsid w:val="006E1476"/>
    <w:rsid w:val="006E1C8D"/>
    <w:rsid w:val="006E20E4"/>
    <w:rsid w:val="006E281C"/>
    <w:rsid w:val="006E28CC"/>
    <w:rsid w:val="006E2DCA"/>
    <w:rsid w:val="006E383B"/>
    <w:rsid w:val="006E3962"/>
    <w:rsid w:val="006E3BE9"/>
    <w:rsid w:val="006E4386"/>
    <w:rsid w:val="006E4CD8"/>
    <w:rsid w:val="006E4F6D"/>
    <w:rsid w:val="006E5413"/>
    <w:rsid w:val="006E5AA5"/>
    <w:rsid w:val="006E5FA1"/>
    <w:rsid w:val="006E620E"/>
    <w:rsid w:val="006E683F"/>
    <w:rsid w:val="006E6A46"/>
    <w:rsid w:val="006E6DC5"/>
    <w:rsid w:val="006E76DE"/>
    <w:rsid w:val="006F03F5"/>
    <w:rsid w:val="006F0498"/>
    <w:rsid w:val="006F10BE"/>
    <w:rsid w:val="006F118B"/>
    <w:rsid w:val="006F18C4"/>
    <w:rsid w:val="006F2466"/>
    <w:rsid w:val="006F2E4E"/>
    <w:rsid w:val="006F4A4F"/>
    <w:rsid w:val="006F4A9E"/>
    <w:rsid w:val="006F4C56"/>
    <w:rsid w:val="006F4FB1"/>
    <w:rsid w:val="006F5569"/>
    <w:rsid w:val="006F6794"/>
    <w:rsid w:val="006F686F"/>
    <w:rsid w:val="006F6C19"/>
    <w:rsid w:val="006F7E09"/>
    <w:rsid w:val="00700271"/>
    <w:rsid w:val="00701BF1"/>
    <w:rsid w:val="00701CD3"/>
    <w:rsid w:val="00702370"/>
    <w:rsid w:val="0070272A"/>
    <w:rsid w:val="00703F7F"/>
    <w:rsid w:val="00704522"/>
    <w:rsid w:val="00704C12"/>
    <w:rsid w:val="007051D4"/>
    <w:rsid w:val="00710155"/>
    <w:rsid w:val="007108BC"/>
    <w:rsid w:val="00710E0E"/>
    <w:rsid w:val="00711558"/>
    <w:rsid w:val="007115D1"/>
    <w:rsid w:val="00711837"/>
    <w:rsid w:val="00711D0A"/>
    <w:rsid w:val="0071245E"/>
    <w:rsid w:val="0071267F"/>
    <w:rsid w:val="00712C6E"/>
    <w:rsid w:val="00713354"/>
    <w:rsid w:val="007133E2"/>
    <w:rsid w:val="0071349C"/>
    <w:rsid w:val="0071384D"/>
    <w:rsid w:val="0071446B"/>
    <w:rsid w:val="00714766"/>
    <w:rsid w:val="007147FF"/>
    <w:rsid w:val="007149B1"/>
    <w:rsid w:val="00715A50"/>
    <w:rsid w:val="00715DBC"/>
    <w:rsid w:val="00716644"/>
    <w:rsid w:val="00716769"/>
    <w:rsid w:val="00716BF0"/>
    <w:rsid w:val="007171B5"/>
    <w:rsid w:val="007178C6"/>
    <w:rsid w:val="00717CE9"/>
    <w:rsid w:val="0072084D"/>
    <w:rsid w:val="00720FF9"/>
    <w:rsid w:val="007215EB"/>
    <w:rsid w:val="007217E4"/>
    <w:rsid w:val="00721C7E"/>
    <w:rsid w:val="0072284E"/>
    <w:rsid w:val="00722B44"/>
    <w:rsid w:val="00722B57"/>
    <w:rsid w:val="00722CBB"/>
    <w:rsid w:val="00723798"/>
    <w:rsid w:val="00724231"/>
    <w:rsid w:val="007245D1"/>
    <w:rsid w:val="00724AF7"/>
    <w:rsid w:val="00724F46"/>
    <w:rsid w:val="0072511F"/>
    <w:rsid w:val="007258B7"/>
    <w:rsid w:val="00725FBE"/>
    <w:rsid w:val="00727E96"/>
    <w:rsid w:val="00730596"/>
    <w:rsid w:val="00730636"/>
    <w:rsid w:val="00731E0B"/>
    <w:rsid w:val="0073265D"/>
    <w:rsid w:val="00733462"/>
    <w:rsid w:val="00733744"/>
    <w:rsid w:val="007339C9"/>
    <w:rsid w:val="00733DF6"/>
    <w:rsid w:val="007344D1"/>
    <w:rsid w:val="0073453F"/>
    <w:rsid w:val="0073485C"/>
    <w:rsid w:val="007352FC"/>
    <w:rsid w:val="007357DD"/>
    <w:rsid w:val="00736969"/>
    <w:rsid w:val="00737B0F"/>
    <w:rsid w:val="00737C1B"/>
    <w:rsid w:val="00737F89"/>
    <w:rsid w:val="00740490"/>
    <w:rsid w:val="0074051E"/>
    <w:rsid w:val="00740D10"/>
    <w:rsid w:val="00741303"/>
    <w:rsid w:val="007416F3"/>
    <w:rsid w:val="00741EEC"/>
    <w:rsid w:val="00742FBF"/>
    <w:rsid w:val="0074431F"/>
    <w:rsid w:val="007445C5"/>
    <w:rsid w:val="007446BD"/>
    <w:rsid w:val="0074488B"/>
    <w:rsid w:val="00745335"/>
    <w:rsid w:val="00745E73"/>
    <w:rsid w:val="00746150"/>
    <w:rsid w:val="007462F6"/>
    <w:rsid w:val="00746FF9"/>
    <w:rsid w:val="0074713F"/>
    <w:rsid w:val="0074737E"/>
    <w:rsid w:val="007476BF"/>
    <w:rsid w:val="00750986"/>
    <w:rsid w:val="00750C76"/>
    <w:rsid w:val="00750F77"/>
    <w:rsid w:val="00750FCF"/>
    <w:rsid w:val="007516F0"/>
    <w:rsid w:val="00751CB8"/>
    <w:rsid w:val="007520CC"/>
    <w:rsid w:val="0075223E"/>
    <w:rsid w:val="0075274D"/>
    <w:rsid w:val="00753135"/>
    <w:rsid w:val="00753A64"/>
    <w:rsid w:val="00753ADB"/>
    <w:rsid w:val="00755507"/>
    <w:rsid w:val="007558FE"/>
    <w:rsid w:val="007559CD"/>
    <w:rsid w:val="00755F94"/>
    <w:rsid w:val="00756605"/>
    <w:rsid w:val="007571AA"/>
    <w:rsid w:val="0075724A"/>
    <w:rsid w:val="0075790D"/>
    <w:rsid w:val="00757F2B"/>
    <w:rsid w:val="0076145E"/>
    <w:rsid w:val="007618CA"/>
    <w:rsid w:val="00761B43"/>
    <w:rsid w:val="00761C71"/>
    <w:rsid w:val="0076280B"/>
    <w:rsid w:val="00762CE0"/>
    <w:rsid w:val="00762DE8"/>
    <w:rsid w:val="00763414"/>
    <w:rsid w:val="00763491"/>
    <w:rsid w:val="007636D9"/>
    <w:rsid w:val="007637E6"/>
    <w:rsid w:val="00763AD5"/>
    <w:rsid w:val="007643F7"/>
    <w:rsid w:val="00764ECC"/>
    <w:rsid w:val="00765764"/>
    <w:rsid w:val="00765A85"/>
    <w:rsid w:val="00765D91"/>
    <w:rsid w:val="00767660"/>
    <w:rsid w:val="0077036C"/>
    <w:rsid w:val="00771B5B"/>
    <w:rsid w:val="0077535F"/>
    <w:rsid w:val="007753C1"/>
    <w:rsid w:val="00775633"/>
    <w:rsid w:val="00777501"/>
    <w:rsid w:val="007803E8"/>
    <w:rsid w:val="0078067B"/>
    <w:rsid w:val="007806E8"/>
    <w:rsid w:val="00780E25"/>
    <w:rsid w:val="00781C46"/>
    <w:rsid w:val="00782010"/>
    <w:rsid w:val="00782AF2"/>
    <w:rsid w:val="00783553"/>
    <w:rsid w:val="00783569"/>
    <w:rsid w:val="007839B2"/>
    <w:rsid w:val="00783B21"/>
    <w:rsid w:val="00784CAB"/>
    <w:rsid w:val="00785FC8"/>
    <w:rsid w:val="00786072"/>
    <w:rsid w:val="007860D3"/>
    <w:rsid w:val="00786E02"/>
    <w:rsid w:val="0078761A"/>
    <w:rsid w:val="00787638"/>
    <w:rsid w:val="00787A01"/>
    <w:rsid w:val="00787D7D"/>
    <w:rsid w:val="007906CD"/>
    <w:rsid w:val="00790CDE"/>
    <w:rsid w:val="00790FF8"/>
    <w:rsid w:val="007911F1"/>
    <w:rsid w:val="00791860"/>
    <w:rsid w:val="00791AEE"/>
    <w:rsid w:val="00791C69"/>
    <w:rsid w:val="00791FB3"/>
    <w:rsid w:val="00793A81"/>
    <w:rsid w:val="00793D64"/>
    <w:rsid w:val="007942F1"/>
    <w:rsid w:val="00794A64"/>
    <w:rsid w:val="00794CEE"/>
    <w:rsid w:val="0079552A"/>
    <w:rsid w:val="0079588C"/>
    <w:rsid w:val="00796681"/>
    <w:rsid w:val="00797428"/>
    <w:rsid w:val="0079758E"/>
    <w:rsid w:val="00797EB0"/>
    <w:rsid w:val="007A04E0"/>
    <w:rsid w:val="007A0CA1"/>
    <w:rsid w:val="007A14F0"/>
    <w:rsid w:val="007A18FE"/>
    <w:rsid w:val="007A1CFE"/>
    <w:rsid w:val="007A30E4"/>
    <w:rsid w:val="007A3877"/>
    <w:rsid w:val="007A3DCD"/>
    <w:rsid w:val="007A4F07"/>
    <w:rsid w:val="007A5CA9"/>
    <w:rsid w:val="007A6086"/>
    <w:rsid w:val="007A7409"/>
    <w:rsid w:val="007B008A"/>
    <w:rsid w:val="007B012B"/>
    <w:rsid w:val="007B1B28"/>
    <w:rsid w:val="007B1D47"/>
    <w:rsid w:val="007B1F5F"/>
    <w:rsid w:val="007B2300"/>
    <w:rsid w:val="007B33F9"/>
    <w:rsid w:val="007B34BC"/>
    <w:rsid w:val="007B38B7"/>
    <w:rsid w:val="007B412B"/>
    <w:rsid w:val="007B442F"/>
    <w:rsid w:val="007B46CA"/>
    <w:rsid w:val="007B477F"/>
    <w:rsid w:val="007B4F41"/>
    <w:rsid w:val="007B4FEC"/>
    <w:rsid w:val="007B50D5"/>
    <w:rsid w:val="007B587E"/>
    <w:rsid w:val="007B5BCD"/>
    <w:rsid w:val="007B5D0F"/>
    <w:rsid w:val="007B664B"/>
    <w:rsid w:val="007B6F5B"/>
    <w:rsid w:val="007B7F89"/>
    <w:rsid w:val="007C0108"/>
    <w:rsid w:val="007C0357"/>
    <w:rsid w:val="007C04D9"/>
    <w:rsid w:val="007C061D"/>
    <w:rsid w:val="007C219F"/>
    <w:rsid w:val="007C2235"/>
    <w:rsid w:val="007C33F5"/>
    <w:rsid w:val="007C35ED"/>
    <w:rsid w:val="007C468F"/>
    <w:rsid w:val="007C56DB"/>
    <w:rsid w:val="007C6422"/>
    <w:rsid w:val="007C6C38"/>
    <w:rsid w:val="007C72F5"/>
    <w:rsid w:val="007C76D8"/>
    <w:rsid w:val="007C7AF0"/>
    <w:rsid w:val="007C7E95"/>
    <w:rsid w:val="007D1025"/>
    <w:rsid w:val="007D233B"/>
    <w:rsid w:val="007D2AE8"/>
    <w:rsid w:val="007D315D"/>
    <w:rsid w:val="007D4259"/>
    <w:rsid w:val="007D49C6"/>
    <w:rsid w:val="007D4ECB"/>
    <w:rsid w:val="007D557E"/>
    <w:rsid w:val="007D5590"/>
    <w:rsid w:val="007D5954"/>
    <w:rsid w:val="007D610C"/>
    <w:rsid w:val="007D73D7"/>
    <w:rsid w:val="007D741C"/>
    <w:rsid w:val="007D7B2D"/>
    <w:rsid w:val="007D7D62"/>
    <w:rsid w:val="007E0339"/>
    <w:rsid w:val="007E0761"/>
    <w:rsid w:val="007E0C77"/>
    <w:rsid w:val="007E0C87"/>
    <w:rsid w:val="007E0F68"/>
    <w:rsid w:val="007E10FF"/>
    <w:rsid w:val="007E18F8"/>
    <w:rsid w:val="007E1B80"/>
    <w:rsid w:val="007E1E61"/>
    <w:rsid w:val="007E2A84"/>
    <w:rsid w:val="007E300E"/>
    <w:rsid w:val="007E30C2"/>
    <w:rsid w:val="007E3891"/>
    <w:rsid w:val="007E3B96"/>
    <w:rsid w:val="007E3D8B"/>
    <w:rsid w:val="007E4487"/>
    <w:rsid w:val="007E48C7"/>
    <w:rsid w:val="007E4CD8"/>
    <w:rsid w:val="007E600C"/>
    <w:rsid w:val="007E63EA"/>
    <w:rsid w:val="007E67C6"/>
    <w:rsid w:val="007E6A71"/>
    <w:rsid w:val="007E7775"/>
    <w:rsid w:val="007E79E0"/>
    <w:rsid w:val="007E7B06"/>
    <w:rsid w:val="007E7F7A"/>
    <w:rsid w:val="007F0D49"/>
    <w:rsid w:val="007F1508"/>
    <w:rsid w:val="007F16C1"/>
    <w:rsid w:val="007F268F"/>
    <w:rsid w:val="007F280B"/>
    <w:rsid w:val="007F3257"/>
    <w:rsid w:val="007F37E3"/>
    <w:rsid w:val="007F3BA4"/>
    <w:rsid w:val="007F3C56"/>
    <w:rsid w:val="007F3F22"/>
    <w:rsid w:val="007F402B"/>
    <w:rsid w:val="007F4224"/>
    <w:rsid w:val="007F53B0"/>
    <w:rsid w:val="007F59BE"/>
    <w:rsid w:val="007F5A4F"/>
    <w:rsid w:val="007F60F7"/>
    <w:rsid w:val="007F6137"/>
    <w:rsid w:val="007F641C"/>
    <w:rsid w:val="007F667E"/>
    <w:rsid w:val="007F6859"/>
    <w:rsid w:val="007F6C83"/>
    <w:rsid w:val="007F769E"/>
    <w:rsid w:val="007F7BC6"/>
    <w:rsid w:val="0080033F"/>
    <w:rsid w:val="00800D65"/>
    <w:rsid w:val="00800E0B"/>
    <w:rsid w:val="008010B2"/>
    <w:rsid w:val="00801DF7"/>
    <w:rsid w:val="0080268A"/>
    <w:rsid w:val="00802B7A"/>
    <w:rsid w:val="0080332C"/>
    <w:rsid w:val="00803D5B"/>
    <w:rsid w:val="00804AA0"/>
    <w:rsid w:val="008059F2"/>
    <w:rsid w:val="00805C9F"/>
    <w:rsid w:val="00805D17"/>
    <w:rsid w:val="008077EE"/>
    <w:rsid w:val="00807A23"/>
    <w:rsid w:val="00810016"/>
    <w:rsid w:val="00810D2B"/>
    <w:rsid w:val="00810F6E"/>
    <w:rsid w:val="00810F71"/>
    <w:rsid w:val="00810F82"/>
    <w:rsid w:val="008118AB"/>
    <w:rsid w:val="00811B36"/>
    <w:rsid w:val="00811D68"/>
    <w:rsid w:val="008121D2"/>
    <w:rsid w:val="008140F1"/>
    <w:rsid w:val="00814413"/>
    <w:rsid w:val="00814886"/>
    <w:rsid w:val="008148E4"/>
    <w:rsid w:val="00814FFE"/>
    <w:rsid w:val="0081650C"/>
    <w:rsid w:val="00816BCD"/>
    <w:rsid w:val="0081703F"/>
    <w:rsid w:val="00817941"/>
    <w:rsid w:val="00817A4A"/>
    <w:rsid w:val="00820400"/>
    <w:rsid w:val="00820635"/>
    <w:rsid w:val="00820A36"/>
    <w:rsid w:val="00821041"/>
    <w:rsid w:val="00821FB8"/>
    <w:rsid w:val="008221DD"/>
    <w:rsid w:val="00822203"/>
    <w:rsid w:val="008224C8"/>
    <w:rsid w:val="008229A7"/>
    <w:rsid w:val="008233C9"/>
    <w:rsid w:val="00824DDE"/>
    <w:rsid w:val="008252D9"/>
    <w:rsid w:val="008263C9"/>
    <w:rsid w:val="00826980"/>
    <w:rsid w:val="0082748D"/>
    <w:rsid w:val="00827561"/>
    <w:rsid w:val="008277D2"/>
    <w:rsid w:val="00827E3C"/>
    <w:rsid w:val="008300BF"/>
    <w:rsid w:val="00830771"/>
    <w:rsid w:val="008322B9"/>
    <w:rsid w:val="00833EA5"/>
    <w:rsid w:val="008340FD"/>
    <w:rsid w:val="0083480C"/>
    <w:rsid w:val="008348C2"/>
    <w:rsid w:val="00834A3F"/>
    <w:rsid w:val="00835656"/>
    <w:rsid w:val="00835897"/>
    <w:rsid w:val="00835A4A"/>
    <w:rsid w:val="008375F9"/>
    <w:rsid w:val="0083792D"/>
    <w:rsid w:val="008415DE"/>
    <w:rsid w:val="00841A74"/>
    <w:rsid w:val="0084337F"/>
    <w:rsid w:val="00843399"/>
    <w:rsid w:val="00843872"/>
    <w:rsid w:val="00844249"/>
    <w:rsid w:val="0084584C"/>
    <w:rsid w:val="0084619A"/>
    <w:rsid w:val="00846E18"/>
    <w:rsid w:val="008471D3"/>
    <w:rsid w:val="00847E9D"/>
    <w:rsid w:val="00850CFA"/>
    <w:rsid w:val="00850FED"/>
    <w:rsid w:val="008514DB"/>
    <w:rsid w:val="00851BCF"/>
    <w:rsid w:val="00851E1D"/>
    <w:rsid w:val="008524B7"/>
    <w:rsid w:val="00852AD8"/>
    <w:rsid w:val="0085323A"/>
    <w:rsid w:val="00853D38"/>
    <w:rsid w:val="008545B6"/>
    <w:rsid w:val="00854C06"/>
    <w:rsid w:val="00855DCC"/>
    <w:rsid w:val="00855F49"/>
    <w:rsid w:val="008563A0"/>
    <w:rsid w:val="008572E5"/>
    <w:rsid w:val="00857602"/>
    <w:rsid w:val="008601CE"/>
    <w:rsid w:val="0086105B"/>
    <w:rsid w:val="008614B8"/>
    <w:rsid w:val="00861BF2"/>
    <w:rsid w:val="00862252"/>
    <w:rsid w:val="00862B36"/>
    <w:rsid w:val="00863830"/>
    <w:rsid w:val="00863B05"/>
    <w:rsid w:val="00864622"/>
    <w:rsid w:val="00864685"/>
    <w:rsid w:val="00864770"/>
    <w:rsid w:val="008647D7"/>
    <w:rsid w:val="00864936"/>
    <w:rsid w:val="00864A03"/>
    <w:rsid w:val="00864E34"/>
    <w:rsid w:val="00865122"/>
    <w:rsid w:val="00865722"/>
    <w:rsid w:val="008659D2"/>
    <w:rsid w:val="00865A14"/>
    <w:rsid w:val="00865D8A"/>
    <w:rsid w:val="00865EE1"/>
    <w:rsid w:val="008661D2"/>
    <w:rsid w:val="00866927"/>
    <w:rsid w:val="00866A36"/>
    <w:rsid w:val="0086773E"/>
    <w:rsid w:val="0086786D"/>
    <w:rsid w:val="0086798D"/>
    <w:rsid w:val="00867D43"/>
    <w:rsid w:val="00867F94"/>
    <w:rsid w:val="00870130"/>
    <w:rsid w:val="00870372"/>
    <w:rsid w:val="00870C35"/>
    <w:rsid w:val="00870D95"/>
    <w:rsid w:val="00870E43"/>
    <w:rsid w:val="00870EAF"/>
    <w:rsid w:val="008718F2"/>
    <w:rsid w:val="00872036"/>
    <w:rsid w:val="00872AA0"/>
    <w:rsid w:val="0087370D"/>
    <w:rsid w:val="008739DB"/>
    <w:rsid w:val="00873B80"/>
    <w:rsid w:val="0087400C"/>
    <w:rsid w:val="00874424"/>
    <w:rsid w:val="00874979"/>
    <w:rsid w:val="0087532C"/>
    <w:rsid w:val="00877376"/>
    <w:rsid w:val="00880023"/>
    <w:rsid w:val="00880AF2"/>
    <w:rsid w:val="0088121C"/>
    <w:rsid w:val="0088171A"/>
    <w:rsid w:val="00881AB2"/>
    <w:rsid w:val="00882225"/>
    <w:rsid w:val="008822CF"/>
    <w:rsid w:val="0088263F"/>
    <w:rsid w:val="00882E48"/>
    <w:rsid w:val="0088458C"/>
    <w:rsid w:val="00884698"/>
    <w:rsid w:val="0088476D"/>
    <w:rsid w:val="00884C67"/>
    <w:rsid w:val="0088666B"/>
    <w:rsid w:val="00886720"/>
    <w:rsid w:val="00886FE4"/>
    <w:rsid w:val="0088702C"/>
    <w:rsid w:val="00887EBD"/>
    <w:rsid w:val="00890BF9"/>
    <w:rsid w:val="00890FBC"/>
    <w:rsid w:val="0089101F"/>
    <w:rsid w:val="008911AC"/>
    <w:rsid w:val="00891669"/>
    <w:rsid w:val="008918A5"/>
    <w:rsid w:val="00891DB0"/>
    <w:rsid w:val="008922EF"/>
    <w:rsid w:val="00893AA5"/>
    <w:rsid w:val="00893D0F"/>
    <w:rsid w:val="00893F97"/>
    <w:rsid w:val="008945E8"/>
    <w:rsid w:val="00894D62"/>
    <w:rsid w:val="00894FD3"/>
    <w:rsid w:val="008953B1"/>
    <w:rsid w:val="008960FA"/>
    <w:rsid w:val="00896135"/>
    <w:rsid w:val="008971FB"/>
    <w:rsid w:val="0089734E"/>
    <w:rsid w:val="008A0FE9"/>
    <w:rsid w:val="008A1012"/>
    <w:rsid w:val="008A200B"/>
    <w:rsid w:val="008A2223"/>
    <w:rsid w:val="008A2270"/>
    <w:rsid w:val="008A25F5"/>
    <w:rsid w:val="008A2753"/>
    <w:rsid w:val="008A277C"/>
    <w:rsid w:val="008A2B0A"/>
    <w:rsid w:val="008A2C61"/>
    <w:rsid w:val="008A2D02"/>
    <w:rsid w:val="008A307B"/>
    <w:rsid w:val="008A3104"/>
    <w:rsid w:val="008A3253"/>
    <w:rsid w:val="008A357B"/>
    <w:rsid w:val="008A39C7"/>
    <w:rsid w:val="008A5028"/>
    <w:rsid w:val="008A5ADF"/>
    <w:rsid w:val="008A5D1D"/>
    <w:rsid w:val="008A7295"/>
    <w:rsid w:val="008A72D4"/>
    <w:rsid w:val="008A7CA6"/>
    <w:rsid w:val="008A7F4D"/>
    <w:rsid w:val="008B092B"/>
    <w:rsid w:val="008B1083"/>
    <w:rsid w:val="008B134A"/>
    <w:rsid w:val="008B3636"/>
    <w:rsid w:val="008B3E1E"/>
    <w:rsid w:val="008B4520"/>
    <w:rsid w:val="008B452B"/>
    <w:rsid w:val="008B504D"/>
    <w:rsid w:val="008B565F"/>
    <w:rsid w:val="008B60D8"/>
    <w:rsid w:val="008B64E0"/>
    <w:rsid w:val="008B653F"/>
    <w:rsid w:val="008B7274"/>
    <w:rsid w:val="008B741D"/>
    <w:rsid w:val="008C08C0"/>
    <w:rsid w:val="008C0B53"/>
    <w:rsid w:val="008C2054"/>
    <w:rsid w:val="008C237C"/>
    <w:rsid w:val="008C29A5"/>
    <w:rsid w:val="008C3105"/>
    <w:rsid w:val="008C3423"/>
    <w:rsid w:val="008C39C2"/>
    <w:rsid w:val="008C3C54"/>
    <w:rsid w:val="008C418C"/>
    <w:rsid w:val="008C4499"/>
    <w:rsid w:val="008C46AD"/>
    <w:rsid w:val="008C47AB"/>
    <w:rsid w:val="008C4F33"/>
    <w:rsid w:val="008C4F99"/>
    <w:rsid w:val="008C5ED9"/>
    <w:rsid w:val="008C6740"/>
    <w:rsid w:val="008C68AD"/>
    <w:rsid w:val="008C6B85"/>
    <w:rsid w:val="008C7671"/>
    <w:rsid w:val="008D03ED"/>
    <w:rsid w:val="008D0E30"/>
    <w:rsid w:val="008D1276"/>
    <w:rsid w:val="008D16E1"/>
    <w:rsid w:val="008D189A"/>
    <w:rsid w:val="008D1972"/>
    <w:rsid w:val="008D1D9C"/>
    <w:rsid w:val="008D26E2"/>
    <w:rsid w:val="008D2AAB"/>
    <w:rsid w:val="008D2DEB"/>
    <w:rsid w:val="008D35B4"/>
    <w:rsid w:val="008D3B0B"/>
    <w:rsid w:val="008D3B1B"/>
    <w:rsid w:val="008D4434"/>
    <w:rsid w:val="008D483D"/>
    <w:rsid w:val="008D4E48"/>
    <w:rsid w:val="008D4F99"/>
    <w:rsid w:val="008D5719"/>
    <w:rsid w:val="008D5C82"/>
    <w:rsid w:val="008D6229"/>
    <w:rsid w:val="008D66F1"/>
    <w:rsid w:val="008D6ED1"/>
    <w:rsid w:val="008D71AE"/>
    <w:rsid w:val="008D7C05"/>
    <w:rsid w:val="008E0113"/>
    <w:rsid w:val="008E0A14"/>
    <w:rsid w:val="008E10EA"/>
    <w:rsid w:val="008E12ED"/>
    <w:rsid w:val="008E1391"/>
    <w:rsid w:val="008E1AA9"/>
    <w:rsid w:val="008E1AD7"/>
    <w:rsid w:val="008E2801"/>
    <w:rsid w:val="008E2DEF"/>
    <w:rsid w:val="008E31C3"/>
    <w:rsid w:val="008E33CC"/>
    <w:rsid w:val="008E3A54"/>
    <w:rsid w:val="008E3A7D"/>
    <w:rsid w:val="008E3ACE"/>
    <w:rsid w:val="008E3F66"/>
    <w:rsid w:val="008E4309"/>
    <w:rsid w:val="008E464A"/>
    <w:rsid w:val="008E465F"/>
    <w:rsid w:val="008E4CF4"/>
    <w:rsid w:val="008E5009"/>
    <w:rsid w:val="008E526E"/>
    <w:rsid w:val="008E5487"/>
    <w:rsid w:val="008E6ACC"/>
    <w:rsid w:val="008E75C3"/>
    <w:rsid w:val="008E7601"/>
    <w:rsid w:val="008E7D4F"/>
    <w:rsid w:val="008F0DD1"/>
    <w:rsid w:val="008F0F8B"/>
    <w:rsid w:val="008F1244"/>
    <w:rsid w:val="008F1284"/>
    <w:rsid w:val="008F2800"/>
    <w:rsid w:val="008F2DFF"/>
    <w:rsid w:val="008F322D"/>
    <w:rsid w:val="008F3661"/>
    <w:rsid w:val="008F4463"/>
    <w:rsid w:val="008F4E70"/>
    <w:rsid w:val="008F59E3"/>
    <w:rsid w:val="008F69EB"/>
    <w:rsid w:val="008F7346"/>
    <w:rsid w:val="00900993"/>
    <w:rsid w:val="00900E52"/>
    <w:rsid w:val="0090137A"/>
    <w:rsid w:val="0090155A"/>
    <w:rsid w:val="009029C5"/>
    <w:rsid w:val="009030E7"/>
    <w:rsid w:val="00904CE0"/>
    <w:rsid w:val="0090503C"/>
    <w:rsid w:val="00905051"/>
    <w:rsid w:val="00906180"/>
    <w:rsid w:val="0090618B"/>
    <w:rsid w:val="00906277"/>
    <w:rsid w:val="009064DC"/>
    <w:rsid w:val="00906773"/>
    <w:rsid w:val="00906976"/>
    <w:rsid w:val="00907BA0"/>
    <w:rsid w:val="00910BBE"/>
    <w:rsid w:val="0091180D"/>
    <w:rsid w:val="0091187C"/>
    <w:rsid w:val="00911AA0"/>
    <w:rsid w:val="00912AFF"/>
    <w:rsid w:val="0091484E"/>
    <w:rsid w:val="00914A19"/>
    <w:rsid w:val="00914F06"/>
    <w:rsid w:val="00915826"/>
    <w:rsid w:val="0091598A"/>
    <w:rsid w:val="009166D6"/>
    <w:rsid w:val="00916B44"/>
    <w:rsid w:val="00917456"/>
    <w:rsid w:val="009174BE"/>
    <w:rsid w:val="00917B81"/>
    <w:rsid w:val="00920CAF"/>
    <w:rsid w:val="00920E17"/>
    <w:rsid w:val="0092120D"/>
    <w:rsid w:val="0092185C"/>
    <w:rsid w:val="00921860"/>
    <w:rsid w:val="00921A0C"/>
    <w:rsid w:val="00921F0E"/>
    <w:rsid w:val="0092284A"/>
    <w:rsid w:val="009231EF"/>
    <w:rsid w:val="00923978"/>
    <w:rsid w:val="009258CA"/>
    <w:rsid w:val="00926194"/>
    <w:rsid w:val="00926A1E"/>
    <w:rsid w:val="00926DDA"/>
    <w:rsid w:val="0092766E"/>
    <w:rsid w:val="00927928"/>
    <w:rsid w:val="00927A1C"/>
    <w:rsid w:val="00927CF3"/>
    <w:rsid w:val="0093005A"/>
    <w:rsid w:val="009300EB"/>
    <w:rsid w:val="009301A8"/>
    <w:rsid w:val="009313BA"/>
    <w:rsid w:val="00931621"/>
    <w:rsid w:val="009323A4"/>
    <w:rsid w:val="009324FB"/>
    <w:rsid w:val="0093314B"/>
    <w:rsid w:val="00933A5F"/>
    <w:rsid w:val="00933F07"/>
    <w:rsid w:val="00934458"/>
    <w:rsid w:val="00934843"/>
    <w:rsid w:val="00935147"/>
    <w:rsid w:val="00935A52"/>
    <w:rsid w:val="00935F73"/>
    <w:rsid w:val="0093611E"/>
    <w:rsid w:val="00936569"/>
    <w:rsid w:val="0093662F"/>
    <w:rsid w:val="00936FB3"/>
    <w:rsid w:val="009371B6"/>
    <w:rsid w:val="00937289"/>
    <w:rsid w:val="00937381"/>
    <w:rsid w:val="009377B9"/>
    <w:rsid w:val="009379A9"/>
    <w:rsid w:val="00942BB1"/>
    <w:rsid w:val="00942D95"/>
    <w:rsid w:val="009439DA"/>
    <w:rsid w:val="00943CF4"/>
    <w:rsid w:val="00943F05"/>
    <w:rsid w:val="009442C6"/>
    <w:rsid w:val="009445C3"/>
    <w:rsid w:val="00944768"/>
    <w:rsid w:val="009451BA"/>
    <w:rsid w:val="009451E9"/>
    <w:rsid w:val="009452A1"/>
    <w:rsid w:val="009456EF"/>
    <w:rsid w:val="0094578A"/>
    <w:rsid w:val="0094595E"/>
    <w:rsid w:val="009459FC"/>
    <w:rsid w:val="00947F4C"/>
    <w:rsid w:val="00947F75"/>
    <w:rsid w:val="00950702"/>
    <w:rsid w:val="009509BA"/>
    <w:rsid w:val="00951C91"/>
    <w:rsid w:val="0095210C"/>
    <w:rsid w:val="0095227D"/>
    <w:rsid w:val="009526DD"/>
    <w:rsid w:val="009526E8"/>
    <w:rsid w:val="009537C6"/>
    <w:rsid w:val="00953C2A"/>
    <w:rsid w:val="00953DC3"/>
    <w:rsid w:val="009543D3"/>
    <w:rsid w:val="0095496E"/>
    <w:rsid w:val="00954AB0"/>
    <w:rsid w:val="009562FA"/>
    <w:rsid w:val="00956B43"/>
    <w:rsid w:val="009574DA"/>
    <w:rsid w:val="009576A6"/>
    <w:rsid w:val="0095786C"/>
    <w:rsid w:val="00957B38"/>
    <w:rsid w:val="009609B1"/>
    <w:rsid w:val="00960AD4"/>
    <w:rsid w:val="00960B08"/>
    <w:rsid w:val="00960E1C"/>
    <w:rsid w:val="0096130B"/>
    <w:rsid w:val="00961646"/>
    <w:rsid w:val="00961B44"/>
    <w:rsid w:val="00962D59"/>
    <w:rsid w:val="00962FFF"/>
    <w:rsid w:val="0096332C"/>
    <w:rsid w:val="0096394A"/>
    <w:rsid w:val="00963C92"/>
    <w:rsid w:val="00963F80"/>
    <w:rsid w:val="009642CD"/>
    <w:rsid w:val="00964D18"/>
    <w:rsid w:val="009652EB"/>
    <w:rsid w:val="009663BB"/>
    <w:rsid w:val="00967133"/>
    <w:rsid w:val="009671B1"/>
    <w:rsid w:val="00967380"/>
    <w:rsid w:val="00967BDA"/>
    <w:rsid w:val="00967CCA"/>
    <w:rsid w:val="00971C46"/>
    <w:rsid w:val="00971DEC"/>
    <w:rsid w:val="00972190"/>
    <w:rsid w:val="00973357"/>
    <w:rsid w:val="00973701"/>
    <w:rsid w:val="00973969"/>
    <w:rsid w:val="00973992"/>
    <w:rsid w:val="009740F5"/>
    <w:rsid w:val="009743E1"/>
    <w:rsid w:val="0097460B"/>
    <w:rsid w:val="00974AA9"/>
    <w:rsid w:val="00974CA5"/>
    <w:rsid w:val="009750AE"/>
    <w:rsid w:val="009758EB"/>
    <w:rsid w:val="00975E12"/>
    <w:rsid w:val="00976233"/>
    <w:rsid w:val="00976ECF"/>
    <w:rsid w:val="009773D8"/>
    <w:rsid w:val="0097756C"/>
    <w:rsid w:val="00977ED6"/>
    <w:rsid w:val="00980BE5"/>
    <w:rsid w:val="0098154D"/>
    <w:rsid w:val="00981809"/>
    <w:rsid w:val="00982E9E"/>
    <w:rsid w:val="009844AB"/>
    <w:rsid w:val="00984F11"/>
    <w:rsid w:val="0098522A"/>
    <w:rsid w:val="00985FC6"/>
    <w:rsid w:val="00986799"/>
    <w:rsid w:val="00986828"/>
    <w:rsid w:val="00986A7D"/>
    <w:rsid w:val="00986B7C"/>
    <w:rsid w:val="0098753D"/>
    <w:rsid w:val="00987960"/>
    <w:rsid w:val="00987CAE"/>
    <w:rsid w:val="009903A3"/>
    <w:rsid w:val="009917DB"/>
    <w:rsid w:val="00991995"/>
    <w:rsid w:val="00991B42"/>
    <w:rsid w:val="0099201E"/>
    <w:rsid w:val="00992287"/>
    <w:rsid w:val="0099256A"/>
    <w:rsid w:val="009927C1"/>
    <w:rsid w:val="0099314C"/>
    <w:rsid w:val="009936B5"/>
    <w:rsid w:val="00993B6B"/>
    <w:rsid w:val="00993C99"/>
    <w:rsid w:val="00994DC9"/>
    <w:rsid w:val="009950DA"/>
    <w:rsid w:val="00995EA6"/>
    <w:rsid w:val="009967A1"/>
    <w:rsid w:val="00996A03"/>
    <w:rsid w:val="00996BDA"/>
    <w:rsid w:val="00996E69"/>
    <w:rsid w:val="009972A7"/>
    <w:rsid w:val="00997639"/>
    <w:rsid w:val="009978F6"/>
    <w:rsid w:val="009A0223"/>
    <w:rsid w:val="009A037A"/>
    <w:rsid w:val="009A06A2"/>
    <w:rsid w:val="009A0A3B"/>
    <w:rsid w:val="009A2D1D"/>
    <w:rsid w:val="009A2DB9"/>
    <w:rsid w:val="009A2FD5"/>
    <w:rsid w:val="009A2FE1"/>
    <w:rsid w:val="009A31A7"/>
    <w:rsid w:val="009A320C"/>
    <w:rsid w:val="009A3268"/>
    <w:rsid w:val="009A333F"/>
    <w:rsid w:val="009A3858"/>
    <w:rsid w:val="009A482A"/>
    <w:rsid w:val="009A66F1"/>
    <w:rsid w:val="009A681A"/>
    <w:rsid w:val="009A6B6B"/>
    <w:rsid w:val="009A7766"/>
    <w:rsid w:val="009A7DC1"/>
    <w:rsid w:val="009B0951"/>
    <w:rsid w:val="009B0B95"/>
    <w:rsid w:val="009B1171"/>
    <w:rsid w:val="009B12B4"/>
    <w:rsid w:val="009B15F0"/>
    <w:rsid w:val="009B1B79"/>
    <w:rsid w:val="009B2430"/>
    <w:rsid w:val="009B304B"/>
    <w:rsid w:val="009B36BE"/>
    <w:rsid w:val="009B3AF5"/>
    <w:rsid w:val="009B4BC1"/>
    <w:rsid w:val="009B6FDE"/>
    <w:rsid w:val="009B6FF3"/>
    <w:rsid w:val="009C11B4"/>
    <w:rsid w:val="009C14D3"/>
    <w:rsid w:val="009C1822"/>
    <w:rsid w:val="009C1962"/>
    <w:rsid w:val="009C19A9"/>
    <w:rsid w:val="009C1C7B"/>
    <w:rsid w:val="009C1F78"/>
    <w:rsid w:val="009C1F9F"/>
    <w:rsid w:val="009C2092"/>
    <w:rsid w:val="009C236A"/>
    <w:rsid w:val="009C326A"/>
    <w:rsid w:val="009C3600"/>
    <w:rsid w:val="009C38D0"/>
    <w:rsid w:val="009C3970"/>
    <w:rsid w:val="009C3B49"/>
    <w:rsid w:val="009C3E5D"/>
    <w:rsid w:val="009C60B7"/>
    <w:rsid w:val="009C65F4"/>
    <w:rsid w:val="009C6F61"/>
    <w:rsid w:val="009C70EE"/>
    <w:rsid w:val="009C7196"/>
    <w:rsid w:val="009D00F1"/>
    <w:rsid w:val="009D00F5"/>
    <w:rsid w:val="009D05D6"/>
    <w:rsid w:val="009D08D6"/>
    <w:rsid w:val="009D0A1C"/>
    <w:rsid w:val="009D1192"/>
    <w:rsid w:val="009D147C"/>
    <w:rsid w:val="009D1721"/>
    <w:rsid w:val="009D2753"/>
    <w:rsid w:val="009D2D3D"/>
    <w:rsid w:val="009D323D"/>
    <w:rsid w:val="009D35BE"/>
    <w:rsid w:val="009D3CA7"/>
    <w:rsid w:val="009D3E70"/>
    <w:rsid w:val="009D411C"/>
    <w:rsid w:val="009D4220"/>
    <w:rsid w:val="009D464B"/>
    <w:rsid w:val="009D487B"/>
    <w:rsid w:val="009D4A9B"/>
    <w:rsid w:val="009D4B65"/>
    <w:rsid w:val="009D4D9D"/>
    <w:rsid w:val="009D51E2"/>
    <w:rsid w:val="009D63A7"/>
    <w:rsid w:val="009D6D03"/>
    <w:rsid w:val="009D6D1E"/>
    <w:rsid w:val="009D73F0"/>
    <w:rsid w:val="009D78F4"/>
    <w:rsid w:val="009D7A13"/>
    <w:rsid w:val="009E002F"/>
    <w:rsid w:val="009E0826"/>
    <w:rsid w:val="009E0A35"/>
    <w:rsid w:val="009E0AF5"/>
    <w:rsid w:val="009E0F82"/>
    <w:rsid w:val="009E128A"/>
    <w:rsid w:val="009E1503"/>
    <w:rsid w:val="009E1D08"/>
    <w:rsid w:val="009E1DC8"/>
    <w:rsid w:val="009E27BF"/>
    <w:rsid w:val="009E2D35"/>
    <w:rsid w:val="009E32D2"/>
    <w:rsid w:val="009E4705"/>
    <w:rsid w:val="009E4A8E"/>
    <w:rsid w:val="009E54D9"/>
    <w:rsid w:val="009E5606"/>
    <w:rsid w:val="009E5611"/>
    <w:rsid w:val="009E620A"/>
    <w:rsid w:val="009E6845"/>
    <w:rsid w:val="009E6B4F"/>
    <w:rsid w:val="009E6F38"/>
    <w:rsid w:val="009F03C9"/>
    <w:rsid w:val="009F172A"/>
    <w:rsid w:val="009F18A3"/>
    <w:rsid w:val="009F2039"/>
    <w:rsid w:val="009F23BF"/>
    <w:rsid w:val="009F23DB"/>
    <w:rsid w:val="009F2B61"/>
    <w:rsid w:val="009F2D9A"/>
    <w:rsid w:val="009F31B3"/>
    <w:rsid w:val="009F35A4"/>
    <w:rsid w:val="009F3F8C"/>
    <w:rsid w:val="009F42E0"/>
    <w:rsid w:val="009F44B0"/>
    <w:rsid w:val="009F4D8F"/>
    <w:rsid w:val="009F4E88"/>
    <w:rsid w:val="009F55D6"/>
    <w:rsid w:val="009F5673"/>
    <w:rsid w:val="009F5720"/>
    <w:rsid w:val="009F5881"/>
    <w:rsid w:val="009F5B44"/>
    <w:rsid w:val="009F5C1C"/>
    <w:rsid w:val="009F62E4"/>
    <w:rsid w:val="009F63BD"/>
    <w:rsid w:val="009F63EB"/>
    <w:rsid w:val="009F6A0C"/>
    <w:rsid w:val="009F6F63"/>
    <w:rsid w:val="009F71C7"/>
    <w:rsid w:val="009F71F9"/>
    <w:rsid w:val="009F72D6"/>
    <w:rsid w:val="009F74BA"/>
    <w:rsid w:val="009F767D"/>
    <w:rsid w:val="00A00497"/>
    <w:rsid w:val="00A0075A"/>
    <w:rsid w:val="00A00C53"/>
    <w:rsid w:val="00A0106E"/>
    <w:rsid w:val="00A01F18"/>
    <w:rsid w:val="00A0337F"/>
    <w:rsid w:val="00A04BC2"/>
    <w:rsid w:val="00A0567A"/>
    <w:rsid w:val="00A057AC"/>
    <w:rsid w:val="00A05B07"/>
    <w:rsid w:val="00A05BCF"/>
    <w:rsid w:val="00A05FBA"/>
    <w:rsid w:val="00A06099"/>
    <w:rsid w:val="00A06BDF"/>
    <w:rsid w:val="00A071D3"/>
    <w:rsid w:val="00A07B21"/>
    <w:rsid w:val="00A10B85"/>
    <w:rsid w:val="00A10F18"/>
    <w:rsid w:val="00A12708"/>
    <w:rsid w:val="00A13870"/>
    <w:rsid w:val="00A1550E"/>
    <w:rsid w:val="00A156DF"/>
    <w:rsid w:val="00A16838"/>
    <w:rsid w:val="00A16F7A"/>
    <w:rsid w:val="00A1724A"/>
    <w:rsid w:val="00A216A9"/>
    <w:rsid w:val="00A21734"/>
    <w:rsid w:val="00A21C3A"/>
    <w:rsid w:val="00A21D78"/>
    <w:rsid w:val="00A224F3"/>
    <w:rsid w:val="00A22DCA"/>
    <w:rsid w:val="00A23188"/>
    <w:rsid w:val="00A23556"/>
    <w:rsid w:val="00A23F9F"/>
    <w:rsid w:val="00A23FCF"/>
    <w:rsid w:val="00A25901"/>
    <w:rsid w:val="00A2638E"/>
    <w:rsid w:val="00A26ECD"/>
    <w:rsid w:val="00A2761A"/>
    <w:rsid w:val="00A27747"/>
    <w:rsid w:val="00A2779A"/>
    <w:rsid w:val="00A302B2"/>
    <w:rsid w:val="00A30763"/>
    <w:rsid w:val="00A31229"/>
    <w:rsid w:val="00A31362"/>
    <w:rsid w:val="00A31F10"/>
    <w:rsid w:val="00A33817"/>
    <w:rsid w:val="00A33A6C"/>
    <w:rsid w:val="00A34786"/>
    <w:rsid w:val="00A347B8"/>
    <w:rsid w:val="00A3487F"/>
    <w:rsid w:val="00A349B9"/>
    <w:rsid w:val="00A34FD9"/>
    <w:rsid w:val="00A3576F"/>
    <w:rsid w:val="00A35CD0"/>
    <w:rsid w:val="00A35D08"/>
    <w:rsid w:val="00A35FA8"/>
    <w:rsid w:val="00A36A8F"/>
    <w:rsid w:val="00A36F24"/>
    <w:rsid w:val="00A37203"/>
    <w:rsid w:val="00A37DB4"/>
    <w:rsid w:val="00A403D3"/>
    <w:rsid w:val="00A40860"/>
    <w:rsid w:val="00A4087A"/>
    <w:rsid w:val="00A40E3E"/>
    <w:rsid w:val="00A413EB"/>
    <w:rsid w:val="00A4144C"/>
    <w:rsid w:val="00A41D74"/>
    <w:rsid w:val="00A42FF5"/>
    <w:rsid w:val="00A446F5"/>
    <w:rsid w:val="00A4497D"/>
    <w:rsid w:val="00A44EA5"/>
    <w:rsid w:val="00A45FC9"/>
    <w:rsid w:val="00A4684B"/>
    <w:rsid w:val="00A46A8B"/>
    <w:rsid w:val="00A46D7A"/>
    <w:rsid w:val="00A47605"/>
    <w:rsid w:val="00A4772D"/>
    <w:rsid w:val="00A500BE"/>
    <w:rsid w:val="00A50CE6"/>
    <w:rsid w:val="00A51038"/>
    <w:rsid w:val="00A5185D"/>
    <w:rsid w:val="00A5200A"/>
    <w:rsid w:val="00A52311"/>
    <w:rsid w:val="00A52910"/>
    <w:rsid w:val="00A5376B"/>
    <w:rsid w:val="00A53F6F"/>
    <w:rsid w:val="00A5430B"/>
    <w:rsid w:val="00A5490A"/>
    <w:rsid w:val="00A54DB1"/>
    <w:rsid w:val="00A54F5E"/>
    <w:rsid w:val="00A54F6F"/>
    <w:rsid w:val="00A55021"/>
    <w:rsid w:val="00A55094"/>
    <w:rsid w:val="00A5509A"/>
    <w:rsid w:val="00A5603A"/>
    <w:rsid w:val="00A56B4D"/>
    <w:rsid w:val="00A56E2D"/>
    <w:rsid w:val="00A570E5"/>
    <w:rsid w:val="00A57ABA"/>
    <w:rsid w:val="00A60171"/>
    <w:rsid w:val="00A601AA"/>
    <w:rsid w:val="00A608F7"/>
    <w:rsid w:val="00A60A29"/>
    <w:rsid w:val="00A61CCD"/>
    <w:rsid w:val="00A62ABB"/>
    <w:rsid w:val="00A63422"/>
    <w:rsid w:val="00A635D4"/>
    <w:rsid w:val="00A64318"/>
    <w:rsid w:val="00A64843"/>
    <w:rsid w:val="00A64F48"/>
    <w:rsid w:val="00A65A3A"/>
    <w:rsid w:val="00A66218"/>
    <w:rsid w:val="00A667DB"/>
    <w:rsid w:val="00A668E1"/>
    <w:rsid w:val="00A66D01"/>
    <w:rsid w:val="00A67745"/>
    <w:rsid w:val="00A677A3"/>
    <w:rsid w:val="00A678ED"/>
    <w:rsid w:val="00A67A00"/>
    <w:rsid w:val="00A67AC4"/>
    <w:rsid w:val="00A70A53"/>
    <w:rsid w:val="00A71754"/>
    <w:rsid w:val="00A71F9F"/>
    <w:rsid w:val="00A72731"/>
    <w:rsid w:val="00A72787"/>
    <w:rsid w:val="00A72E3E"/>
    <w:rsid w:val="00A73DAF"/>
    <w:rsid w:val="00A74257"/>
    <w:rsid w:val="00A745D9"/>
    <w:rsid w:val="00A74A05"/>
    <w:rsid w:val="00A74E84"/>
    <w:rsid w:val="00A7573F"/>
    <w:rsid w:val="00A76430"/>
    <w:rsid w:val="00A7657C"/>
    <w:rsid w:val="00A76C8F"/>
    <w:rsid w:val="00A76D88"/>
    <w:rsid w:val="00A77338"/>
    <w:rsid w:val="00A77D08"/>
    <w:rsid w:val="00A77E7E"/>
    <w:rsid w:val="00A77F6A"/>
    <w:rsid w:val="00A807AE"/>
    <w:rsid w:val="00A81358"/>
    <w:rsid w:val="00A82011"/>
    <w:rsid w:val="00A821D3"/>
    <w:rsid w:val="00A82A06"/>
    <w:rsid w:val="00A8305A"/>
    <w:rsid w:val="00A8333C"/>
    <w:rsid w:val="00A834AD"/>
    <w:rsid w:val="00A83EDB"/>
    <w:rsid w:val="00A83F5B"/>
    <w:rsid w:val="00A845E6"/>
    <w:rsid w:val="00A8581A"/>
    <w:rsid w:val="00A86BDD"/>
    <w:rsid w:val="00A86F6B"/>
    <w:rsid w:val="00A8710D"/>
    <w:rsid w:val="00A87487"/>
    <w:rsid w:val="00A87CC0"/>
    <w:rsid w:val="00A901C2"/>
    <w:rsid w:val="00A9043E"/>
    <w:rsid w:val="00A90555"/>
    <w:rsid w:val="00A90867"/>
    <w:rsid w:val="00A91443"/>
    <w:rsid w:val="00A91FCE"/>
    <w:rsid w:val="00A92224"/>
    <w:rsid w:val="00A931DD"/>
    <w:rsid w:val="00A93C1B"/>
    <w:rsid w:val="00A93F46"/>
    <w:rsid w:val="00A94700"/>
    <w:rsid w:val="00A947CF"/>
    <w:rsid w:val="00A94ACF"/>
    <w:rsid w:val="00A94EA5"/>
    <w:rsid w:val="00A95A3B"/>
    <w:rsid w:val="00A95DC4"/>
    <w:rsid w:val="00A96D80"/>
    <w:rsid w:val="00A96E8F"/>
    <w:rsid w:val="00A97C3F"/>
    <w:rsid w:val="00AA024E"/>
    <w:rsid w:val="00AA0A83"/>
    <w:rsid w:val="00AA0D87"/>
    <w:rsid w:val="00AA1855"/>
    <w:rsid w:val="00AA2CF5"/>
    <w:rsid w:val="00AA34E7"/>
    <w:rsid w:val="00AA404B"/>
    <w:rsid w:val="00AA4D8D"/>
    <w:rsid w:val="00AA59EC"/>
    <w:rsid w:val="00AA5C89"/>
    <w:rsid w:val="00AA657A"/>
    <w:rsid w:val="00AA6722"/>
    <w:rsid w:val="00AA7E5E"/>
    <w:rsid w:val="00AB1BAB"/>
    <w:rsid w:val="00AB1BC0"/>
    <w:rsid w:val="00AB1F8C"/>
    <w:rsid w:val="00AB2385"/>
    <w:rsid w:val="00AB2F49"/>
    <w:rsid w:val="00AB34D1"/>
    <w:rsid w:val="00AB3763"/>
    <w:rsid w:val="00AB3848"/>
    <w:rsid w:val="00AB40AD"/>
    <w:rsid w:val="00AB42CE"/>
    <w:rsid w:val="00AB4427"/>
    <w:rsid w:val="00AB45A9"/>
    <w:rsid w:val="00AB4819"/>
    <w:rsid w:val="00AB4A6B"/>
    <w:rsid w:val="00AB50EF"/>
    <w:rsid w:val="00AB5E68"/>
    <w:rsid w:val="00AB6271"/>
    <w:rsid w:val="00AB6962"/>
    <w:rsid w:val="00AB6BB8"/>
    <w:rsid w:val="00AB7E14"/>
    <w:rsid w:val="00AC0F16"/>
    <w:rsid w:val="00AC1A78"/>
    <w:rsid w:val="00AC1C19"/>
    <w:rsid w:val="00AC21E8"/>
    <w:rsid w:val="00AC3544"/>
    <w:rsid w:val="00AC3832"/>
    <w:rsid w:val="00AC384C"/>
    <w:rsid w:val="00AC385C"/>
    <w:rsid w:val="00AC438E"/>
    <w:rsid w:val="00AC5070"/>
    <w:rsid w:val="00AC633F"/>
    <w:rsid w:val="00AC6512"/>
    <w:rsid w:val="00AC7305"/>
    <w:rsid w:val="00AC755F"/>
    <w:rsid w:val="00AC7D09"/>
    <w:rsid w:val="00AD0A40"/>
    <w:rsid w:val="00AD0A81"/>
    <w:rsid w:val="00AD0AB1"/>
    <w:rsid w:val="00AD254A"/>
    <w:rsid w:val="00AD294B"/>
    <w:rsid w:val="00AD2A95"/>
    <w:rsid w:val="00AD2AF7"/>
    <w:rsid w:val="00AD2D33"/>
    <w:rsid w:val="00AD3731"/>
    <w:rsid w:val="00AD40CD"/>
    <w:rsid w:val="00AD4376"/>
    <w:rsid w:val="00AD476D"/>
    <w:rsid w:val="00AD4A95"/>
    <w:rsid w:val="00AD5A72"/>
    <w:rsid w:val="00AD6FB6"/>
    <w:rsid w:val="00AD71A6"/>
    <w:rsid w:val="00AE0635"/>
    <w:rsid w:val="00AE0DD3"/>
    <w:rsid w:val="00AE1A0F"/>
    <w:rsid w:val="00AE2CAA"/>
    <w:rsid w:val="00AE2E7B"/>
    <w:rsid w:val="00AE32CC"/>
    <w:rsid w:val="00AE3865"/>
    <w:rsid w:val="00AE438E"/>
    <w:rsid w:val="00AE4431"/>
    <w:rsid w:val="00AE4572"/>
    <w:rsid w:val="00AE51FE"/>
    <w:rsid w:val="00AE53C2"/>
    <w:rsid w:val="00AE54CC"/>
    <w:rsid w:val="00AE5AC8"/>
    <w:rsid w:val="00AE6EDC"/>
    <w:rsid w:val="00AF0FD8"/>
    <w:rsid w:val="00AF1C16"/>
    <w:rsid w:val="00AF1FBF"/>
    <w:rsid w:val="00AF203F"/>
    <w:rsid w:val="00AF2747"/>
    <w:rsid w:val="00AF2BA8"/>
    <w:rsid w:val="00AF2BB6"/>
    <w:rsid w:val="00AF2BBD"/>
    <w:rsid w:val="00AF2CDC"/>
    <w:rsid w:val="00AF35F3"/>
    <w:rsid w:val="00AF3774"/>
    <w:rsid w:val="00AF3EF7"/>
    <w:rsid w:val="00AF44EC"/>
    <w:rsid w:val="00AF46AE"/>
    <w:rsid w:val="00AF531C"/>
    <w:rsid w:val="00AF5C03"/>
    <w:rsid w:val="00AF5DED"/>
    <w:rsid w:val="00AF5E64"/>
    <w:rsid w:val="00AF6149"/>
    <w:rsid w:val="00AF6750"/>
    <w:rsid w:val="00AF682E"/>
    <w:rsid w:val="00AF69D1"/>
    <w:rsid w:val="00AF73FA"/>
    <w:rsid w:val="00AF7CD9"/>
    <w:rsid w:val="00AF7E67"/>
    <w:rsid w:val="00B003B7"/>
    <w:rsid w:val="00B01D51"/>
    <w:rsid w:val="00B02BBD"/>
    <w:rsid w:val="00B03194"/>
    <w:rsid w:val="00B04724"/>
    <w:rsid w:val="00B049F3"/>
    <w:rsid w:val="00B057C3"/>
    <w:rsid w:val="00B05F60"/>
    <w:rsid w:val="00B06C7C"/>
    <w:rsid w:val="00B07197"/>
    <w:rsid w:val="00B075B8"/>
    <w:rsid w:val="00B07BCC"/>
    <w:rsid w:val="00B07FEE"/>
    <w:rsid w:val="00B106DC"/>
    <w:rsid w:val="00B10DD6"/>
    <w:rsid w:val="00B10E0F"/>
    <w:rsid w:val="00B11259"/>
    <w:rsid w:val="00B11966"/>
    <w:rsid w:val="00B12089"/>
    <w:rsid w:val="00B13A21"/>
    <w:rsid w:val="00B14026"/>
    <w:rsid w:val="00B14530"/>
    <w:rsid w:val="00B14607"/>
    <w:rsid w:val="00B14979"/>
    <w:rsid w:val="00B156BA"/>
    <w:rsid w:val="00B15A88"/>
    <w:rsid w:val="00B16AF1"/>
    <w:rsid w:val="00B16D8C"/>
    <w:rsid w:val="00B17029"/>
    <w:rsid w:val="00B17753"/>
    <w:rsid w:val="00B177D0"/>
    <w:rsid w:val="00B17A46"/>
    <w:rsid w:val="00B206A0"/>
    <w:rsid w:val="00B20EB9"/>
    <w:rsid w:val="00B20F24"/>
    <w:rsid w:val="00B21144"/>
    <w:rsid w:val="00B2185E"/>
    <w:rsid w:val="00B21E66"/>
    <w:rsid w:val="00B2286F"/>
    <w:rsid w:val="00B22B7C"/>
    <w:rsid w:val="00B22E9A"/>
    <w:rsid w:val="00B23C54"/>
    <w:rsid w:val="00B23C72"/>
    <w:rsid w:val="00B24022"/>
    <w:rsid w:val="00B2473F"/>
    <w:rsid w:val="00B2500E"/>
    <w:rsid w:val="00B251B1"/>
    <w:rsid w:val="00B25810"/>
    <w:rsid w:val="00B265FE"/>
    <w:rsid w:val="00B26E3C"/>
    <w:rsid w:val="00B274CA"/>
    <w:rsid w:val="00B30356"/>
    <w:rsid w:val="00B31212"/>
    <w:rsid w:val="00B312E9"/>
    <w:rsid w:val="00B3166A"/>
    <w:rsid w:val="00B3194C"/>
    <w:rsid w:val="00B32800"/>
    <w:rsid w:val="00B3313D"/>
    <w:rsid w:val="00B34CC3"/>
    <w:rsid w:val="00B34F88"/>
    <w:rsid w:val="00B35297"/>
    <w:rsid w:val="00B3550D"/>
    <w:rsid w:val="00B35A14"/>
    <w:rsid w:val="00B35E2C"/>
    <w:rsid w:val="00B35FAE"/>
    <w:rsid w:val="00B36E6A"/>
    <w:rsid w:val="00B36EB8"/>
    <w:rsid w:val="00B37198"/>
    <w:rsid w:val="00B37358"/>
    <w:rsid w:val="00B37608"/>
    <w:rsid w:val="00B379D1"/>
    <w:rsid w:val="00B40124"/>
    <w:rsid w:val="00B41312"/>
    <w:rsid w:val="00B417F7"/>
    <w:rsid w:val="00B41D4C"/>
    <w:rsid w:val="00B41E7F"/>
    <w:rsid w:val="00B41E93"/>
    <w:rsid w:val="00B426B6"/>
    <w:rsid w:val="00B42C7E"/>
    <w:rsid w:val="00B42D71"/>
    <w:rsid w:val="00B4314C"/>
    <w:rsid w:val="00B439B6"/>
    <w:rsid w:val="00B439F4"/>
    <w:rsid w:val="00B43F2E"/>
    <w:rsid w:val="00B440B6"/>
    <w:rsid w:val="00B44704"/>
    <w:rsid w:val="00B447E5"/>
    <w:rsid w:val="00B457B1"/>
    <w:rsid w:val="00B45D1C"/>
    <w:rsid w:val="00B45DF0"/>
    <w:rsid w:val="00B4724A"/>
    <w:rsid w:val="00B473DF"/>
    <w:rsid w:val="00B51076"/>
    <w:rsid w:val="00B52A28"/>
    <w:rsid w:val="00B53339"/>
    <w:rsid w:val="00B54803"/>
    <w:rsid w:val="00B54E39"/>
    <w:rsid w:val="00B566D9"/>
    <w:rsid w:val="00B571DF"/>
    <w:rsid w:val="00B5793C"/>
    <w:rsid w:val="00B6006A"/>
    <w:rsid w:val="00B60226"/>
    <w:rsid w:val="00B60E20"/>
    <w:rsid w:val="00B60E2A"/>
    <w:rsid w:val="00B61524"/>
    <w:rsid w:val="00B61742"/>
    <w:rsid w:val="00B617E4"/>
    <w:rsid w:val="00B623EB"/>
    <w:rsid w:val="00B62DD9"/>
    <w:rsid w:val="00B63283"/>
    <w:rsid w:val="00B639CD"/>
    <w:rsid w:val="00B63A14"/>
    <w:rsid w:val="00B642DB"/>
    <w:rsid w:val="00B648D0"/>
    <w:rsid w:val="00B65199"/>
    <w:rsid w:val="00B652C0"/>
    <w:rsid w:val="00B654B9"/>
    <w:rsid w:val="00B6655B"/>
    <w:rsid w:val="00B667BE"/>
    <w:rsid w:val="00B66C6A"/>
    <w:rsid w:val="00B701CB"/>
    <w:rsid w:val="00B702C8"/>
    <w:rsid w:val="00B7154E"/>
    <w:rsid w:val="00B71C57"/>
    <w:rsid w:val="00B72430"/>
    <w:rsid w:val="00B72461"/>
    <w:rsid w:val="00B72AAD"/>
    <w:rsid w:val="00B73321"/>
    <w:rsid w:val="00B73A86"/>
    <w:rsid w:val="00B73E5C"/>
    <w:rsid w:val="00B73FC4"/>
    <w:rsid w:val="00B74AA0"/>
    <w:rsid w:val="00B74C8B"/>
    <w:rsid w:val="00B7565C"/>
    <w:rsid w:val="00B75EBF"/>
    <w:rsid w:val="00B7628D"/>
    <w:rsid w:val="00B766AE"/>
    <w:rsid w:val="00B7726B"/>
    <w:rsid w:val="00B77284"/>
    <w:rsid w:val="00B77478"/>
    <w:rsid w:val="00B80B26"/>
    <w:rsid w:val="00B812A5"/>
    <w:rsid w:val="00B81394"/>
    <w:rsid w:val="00B81620"/>
    <w:rsid w:val="00B82C93"/>
    <w:rsid w:val="00B82FAA"/>
    <w:rsid w:val="00B8319A"/>
    <w:rsid w:val="00B831F2"/>
    <w:rsid w:val="00B834E3"/>
    <w:rsid w:val="00B83EDE"/>
    <w:rsid w:val="00B84C47"/>
    <w:rsid w:val="00B85777"/>
    <w:rsid w:val="00B8615C"/>
    <w:rsid w:val="00B86605"/>
    <w:rsid w:val="00B867AD"/>
    <w:rsid w:val="00B9066F"/>
    <w:rsid w:val="00B90E71"/>
    <w:rsid w:val="00B91369"/>
    <w:rsid w:val="00B91656"/>
    <w:rsid w:val="00B9222F"/>
    <w:rsid w:val="00B922EE"/>
    <w:rsid w:val="00B923FA"/>
    <w:rsid w:val="00B926D3"/>
    <w:rsid w:val="00B92F1F"/>
    <w:rsid w:val="00B933CC"/>
    <w:rsid w:val="00B938A5"/>
    <w:rsid w:val="00B93C17"/>
    <w:rsid w:val="00B9495B"/>
    <w:rsid w:val="00B94EB3"/>
    <w:rsid w:val="00B95774"/>
    <w:rsid w:val="00B96628"/>
    <w:rsid w:val="00B9697B"/>
    <w:rsid w:val="00BA00D6"/>
    <w:rsid w:val="00BA1657"/>
    <w:rsid w:val="00BA18F2"/>
    <w:rsid w:val="00BA2207"/>
    <w:rsid w:val="00BA27B5"/>
    <w:rsid w:val="00BA2C81"/>
    <w:rsid w:val="00BA2DFC"/>
    <w:rsid w:val="00BA3AC5"/>
    <w:rsid w:val="00BA3EDC"/>
    <w:rsid w:val="00BA4448"/>
    <w:rsid w:val="00BA552B"/>
    <w:rsid w:val="00BA56D8"/>
    <w:rsid w:val="00BA5925"/>
    <w:rsid w:val="00BA5F7F"/>
    <w:rsid w:val="00BA638D"/>
    <w:rsid w:val="00BA6943"/>
    <w:rsid w:val="00BA6CA3"/>
    <w:rsid w:val="00BA715C"/>
    <w:rsid w:val="00BB0844"/>
    <w:rsid w:val="00BB0D22"/>
    <w:rsid w:val="00BB0DCD"/>
    <w:rsid w:val="00BB18BF"/>
    <w:rsid w:val="00BB2FEE"/>
    <w:rsid w:val="00BB381C"/>
    <w:rsid w:val="00BB3FAB"/>
    <w:rsid w:val="00BB563E"/>
    <w:rsid w:val="00BB6DEA"/>
    <w:rsid w:val="00BB70E3"/>
    <w:rsid w:val="00BB7A30"/>
    <w:rsid w:val="00BB7B1A"/>
    <w:rsid w:val="00BC061E"/>
    <w:rsid w:val="00BC0BDC"/>
    <w:rsid w:val="00BC1360"/>
    <w:rsid w:val="00BC1CDB"/>
    <w:rsid w:val="00BC1D7A"/>
    <w:rsid w:val="00BC1F1F"/>
    <w:rsid w:val="00BC2743"/>
    <w:rsid w:val="00BC2E20"/>
    <w:rsid w:val="00BC3201"/>
    <w:rsid w:val="00BC3404"/>
    <w:rsid w:val="00BC35C6"/>
    <w:rsid w:val="00BC3D8A"/>
    <w:rsid w:val="00BC416F"/>
    <w:rsid w:val="00BC472D"/>
    <w:rsid w:val="00BC5348"/>
    <w:rsid w:val="00BC538A"/>
    <w:rsid w:val="00BC5540"/>
    <w:rsid w:val="00BC58B5"/>
    <w:rsid w:val="00BC5C83"/>
    <w:rsid w:val="00BC631D"/>
    <w:rsid w:val="00BC6F52"/>
    <w:rsid w:val="00BC71DD"/>
    <w:rsid w:val="00BC77D2"/>
    <w:rsid w:val="00BD0395"/>
    <w:rsid w:val="00BD07E6"/>
    <w:rsid w:val="00BD0AD1"/>
    <w:rsid w:val="00BD15F3"/>
    <w:rsid w:val="00BD1717"/>
    <w:rsid w:val="00BD18F1"/>
    <w:rsid w:val="00BD28E4"/>
    <w:rsid w:val="00BD2CE4"/>
    <w:rsid w:val="00BD3A77"/>
    <w:rsid w:val="00BD3CA8"/>
    <w:rsid w:val="00BD3F1A"/>
    <w:rsid w:val="00BD3F20"/>
    <w:rsid w:val="00BD3F34"/>
    <w:rsid w:val="00BD55D6"/>
    <w:rsid w:val="00BD5784"/>
    <w:rsid w:val="00BD58EA"/>
    <w:rsid w:val="00BD5F2E"/>
    <w:rsid w:val="00BD6131"/>
    <w:rsid w:val="00BD6136"/>
    <w:rsid w:val="00BD6B93"/>
    <w:rsid w:val="00BD76E0"/>
    <w:rsid w:val="00BD7EC6"/>
    <w:rsid w:val="00BE0CFB"/>
    <w:rsid w:val="00BE0F42"/>
    <w:rsid w:val="00BE1955"/>
    <w:rsid w:val="00BE1988"/>
    <w:rsid w:val="00BE1A01"/>
    <w:rsid w:val="00BE24CA"/>
    <w:rsid w:val="00BE2B2E"/>
    <w:rsid w:val="00BE2E81"/>
    <w:rsid w:val="00BE3297"/>
    <w:rsid w:val="00BE3852"/>
    <w:rsid w:val="00BE3FF6"/>
    <w:rsid w:val="00BE41DF"/>
    <w:rsid w:val="00BE4F0E"/>
    <w:rsid w:val="00BE5551"/>
    <w:rsid w:val="00BE5AE8"/>
    <w:rsid w:val="00BE5F93"/>
    <w:rsid w:val="00BE7584"/>
    <w:rsid w:val="00BE7E66"/>
    <w:rsid w:val="00BF0618"/>
    <w:rsid w:val="00BF0AF1"/>
    <w:rsid w:val="00BF0C98"/>
    <w:rsid w:val="00BF1399"/>
    <w:rsid w:val="00BF1F79"/>
    <w:rsid w:val="00BF23CF"/>
    <w:rsid w:val="00BF27AA"/>
    <w:rsid w:val="00BF2882"/>
    <w:rsid w:val="00BF2B7A"/>
    <w:rsid w:val="00BF3677"/>
    <w:rsid w:val="00BF36F9"/>
    <w:rsid w:val="00BF3F56"/>
    <w:rsid w:val="00BF4350"/>
    <w:rsid w:val="00BF4426"/>
    <w:rsid w:val="00BF4812"/>
    <w:rsid w:val="00BF4C87"/>
    <w:rsid w:val="00BF551A"/>
    <w:rsid w:val="00BF5612"/>
    <w:rsid w:val="00BF5BD2"/>
    <w:rsid w:val="00BF6C90"/>
    <w:rsid w:val="00BF7827"/>
    <w:rsid w:val="00BF7900"/>
    <w:rsid w:val="00BF7A5C"/>
    <w:rsid w:val="00BF7E5F"/>
    <w:rsid w:val="00C0050B"/>
    <w:rsid w:val="00C00D27"/>
    <w:rsid w:val="00C00F27"/>
    <w:rsid w:val="00C01661"/>
    <w:rsid w:val="00C02503"/>
    <w:rsid w:val="00C026DD"/>
    <w:rsid w:val="00C031F0"/>
    <w:rsid w:val="00C03646"/>
    <w:rsid w:val="00C03BAC"/>
    <w:rsid w:val="00C03E71"/>
    <w:rsid w:val="00C049CD"/>
    <w:rsid w:val="00C06B1D"/>
    <w:rsid w:val="00C07296"/>
    <w:rsid w:val="00C1051F"/>
    <w:rsid w:val="00C10539"/>
    <w:rsid w:val="00C10C57"/>
    <w:rsid w:val="00C10C67"/>
    <w:rsid w:val="00C10E34"/>
    <w:rsid w:val="00C118CE"/>
    <w:rsid w:val="00C1196E"/>
    <w:rsid w:val="00C11F3C"/>
    <w:rsid w:val="00C126DD"/>
    <w:rsid w:val="00C12AEB"/>
    <w:rsid w:val="00C13419"/>
    <w:rsid w:val="00C137FD"/>
    <w:rsid w:val="00C14316"/>
    <w:rsid w:val="00C143D8"/>
    <w:rsid w:val="00C15653"/>
    <w:rsid w:val="00C15ADB"/>
    <w:rsid w:val="00C16D56"/>
    <w:rsid w:val="00C17465"/>
    <w:rsid w:val="00C1753D"/>
    <w:rsid w:val="00C17810"/>
    <w:rsid w:val="00C17ED9"/>
    <w:rsid w:val="00C2002F"/>
    <w:rsid w:val="00C202FE"/>
    <w:rsid w:val="00C203B0"/>
    <w:rsid w:val="00C206DE"/>
    <w:rsid w:val="00C20FC3"/>
    <w:rsid w:val="00C2316E"/>
    <w:rsid w:val="00C24715"/>
    <w:rsid w:val="00C26045"/>
    <w:rsid w:val="00C272CE"/>
    <w:rsid w:val="00C2757A"/>
    <w:rsid w:val="00C2774A"/>
    <w:rsid w:val="00C30672"/>
    <w:rsid w:val="00C30B91"/>
    <w:rsid w:val="00C31592"/>
    <w:rsid w:val="00C31774"/>
    <w:rsid w:val="00C31F67"/>
    <w:rsid w:val="00C3258A"/>
    <w:rsid w:val="00C32A82"/>
    <w:rsid w:val="00C33C7B"/>
    <w:rsid w:val="00C344A1"/>
    <w:rsid w:val="00C34527"/>
    <w:rsid w:val="00C3479F"/>
    <w:rsid w:val="00C350F0"/>
    <w:rsid w:val="00C36347"/>
    <w:rsid w:val="00C36670"/>
    <w:rsid w:val="00C36D7B"/>
    <w:rsid w:val="00C371BF"/>
    <w:rsid w:val="00C376DB"/>
    <w:rsid w:val="00C377F7"/>
    <w:rsid w:val="00C40205"/>
    <w:rsid w:val="00C40360"/>
    <w:rsid w:val="00C40467"/>
    <w:rsid w:val="00C40A42"/>
    <w:rsid w:val="00C41987"/>
    <w:rsid w:val="00C430D8"/>
    <w:rsid w:val="00C43166"/>
    <w:rsid w:val="00C43B39"/>
    <w:rsid w:val="00C43CE3"/>
    <w:rsid w:val="00C43D60"/>
    <w:rsid w:val="00C441CD"/>
    <w:rsid w:val="00C448AE"/>
    <w:rsid w:val="00C44B23"/>
    <w:rsid w:val="00C44EBA"/>
    <w:rsid w:val="00C45AC5"/>
    <w:rsid w:val="00C45C6A"/>
    <w:rsid w:val="00C45E3D"/>
    <w:rsid w:val="00C465C5"/>
    <w:rsid w:val="00C46817"/>
    <w:rsid w:val="00C46A76"/>
    <w:rsid w:val="00C470D1"/>
    <w:rsid w:val="00C473F3"/>
    <w:rsid w:val="00C47506"/>
    <w:rsid w:val="00C47881"/>
    <w:rsid w:val="00C479D2"/>
    <w:rsid w:val="00C50316"/>
    <w:rsid w:val="00C50454"/>
    <w:rsid w:val="00C50D94"/>
    <w:rsid w:val="00C50E07"/>
    <w:rsid w:val="00C512A6"/>
    <w:rsid w:val="00C51581"/>
    <w:rsid w:val="00C52163"/>
    <w:rsid w:val="00C5259F"/>
    <w:rsid w:val="00C52EE1"/>
    <w:rsid w:val="00C535C4"/>
    <w:rsid w:val="00C53700"/>
    <w:rsid w:val="00C53DF4"/>
    <w:rsid w:val="00C543C1"/>
    <w:rsid w:val="00C543D6"/>
    <w:rsid w:val="00C54577"/>
    <w:rsid w:val="00C55625"/>
    <w:rsid w:val="00C55700"/>
    <w:rsid w:val="00C5648D"/>
    <w:rsid w:val="00C57111"/>
    <w:rsid w:val="00C57998"/>
    <w:rsid w:val="00C57D7F"/>
    <w:rsid w:val="00C60213"/>
    <w:rsid w:val="00C61085"/>
    <w:rsid w:val="00C618C8"/>
    <w:rsid w:val="00C61BC0"/>
    <w:rsid w:val="00C62D59"/>
    <w:rsid w:val="00C64057"/>
    <w:rsid w:val="00C641D7"/>
    <w:rsid w:val="00C64B01"/>
    <w:rsid w:val="00C651D7"/>
    <w:rsid w:val="00C65771"/>
    <w:rsid w:val="00C65A19"/>
    <w:rsid w:val="00C65A2C"/>
    <w:rsid w:val="00C65D41"/>
    <w:rsid w:val="00C66385"/>
    <w:rsid w:val="00C6725A"/>
    <w:rsid w:val="00C70201"/>
    <w:rsid w:val="00C710D3"/>
    <w:rsid w:val="00C712F1"/>
    <w:rsid w:val="00C71F15"/>
    <w:rsid w:val="00C7248F"/>
    <w:rsid w:val="00C731B7"/>
    <w:rsid w:val="00C73514"/>
    <w:rsid w:val="00C73659"/>
    <w:rsid w:val="00C73DE9"/>
    <w:rsid w:val="00C74248"/>
    <w:rsid w:val="00C7437D"/>
    <w:rsid w:val="00C743F2"/>
    <w:rsid w:val="00C75AF2"/>
    <w:rsid w:val="00C75F7B"/>
    <w:rsid w:val="00C7660D"/>
    <w:rsid w:val="00C76F20"/>
    <w:rsid w:val="00C77921"/>
    <w:rsid w:val="00C80058"/>
    <w:rsid w:val="00C801C4"/>
    <w:rsid w:val="00C80331"/>
    <w:rsid w:val="00C80C27"/>
    <w:rsid w:val="00C80FCB"/>
    <w:rsid w:val="00C81037"/>
    <w:rsid w:val="00C818E3"/>
    <w:rsid w:val="00C81C4C"/>
    <w:rsid w:val="00C81C5B"/>
    <w:rsid w:val="00C834DC"/>
    <w:rsid w:val="00C83A6A"/>
    <w:rsid w:val="00C83E52"/>
    <w:rsid w:val="00C84C67"/>
    <w:rsid w:val="00C8682A"/>
    <w:rsid w:val="00C86FF6"/>
    <w:rsid w:val="00C871E6"/>
    <w:rsid w:val="00C875A8"/>
    <w:rsid w:val="00C90134"/>
    <w:rsid w:val="00C907BD"/>
    <w:rsid w:val="00C908B0"/>
    <w:rsid w:val="00C91FBE"/>
    <w:rsid w:val="00C924FA"/>
    <w:rsid w:val="00C928C3"/>
    <w:rsid w:val="00C92906"/>
    <w:rsid w:val="00C93F77"/>
    <w:rsid w:val="00C94834"/>
    <w:rsid w:val="00C9502D"/>
    <w:rsid w:val="00C9505A"/>
    <w:rsid w:val="00C9547E"/>
    <w:rsid w:val="00C96313"/>
    <w:rsid w:val="00C965C5"/>
    <w:rsid w:val="00C96D6E"/>
    <w:rsid w:val="00C96F68"/>
    <w:rsid w:val="00C9713C"/>
    <w:rsid w:val="00C971C8"/>
    <w:rsid w:val="00C97868"/>
    <w:rsid w:val="00CA0D70"/>
    <w:rsid w:val="00CA11CB"/>
    <w:rsid w:val="00CA1A2B"/>
    <w:rsid w:val="00CA2A90"/>
    <w:rsid w:val="00CA305D"/>
    <w:rsid w:val="00CA3CB6"/>
    <w:rsid w:val="00CA3D4A"/>
    <w:rsid w:val="00CA4929"/>
    <w:rsid w:val="00CA4962"/>
    <w:rsid w:val="00CA4DBB"/>
    <w:rsid w:val="00CA5174"/>
    <w:rsid w:val="00CA572D"/>
    <w:rsid w:val="00CA620D"/>
    <w:rsid w:val="00CA65E0"/>
    <w:rsid w:val="00CA67F0"/>
    <w:rsid w:val="00CA6D9F"/>
    <w:rsid w:val="00CA7608"/>
    <w:rsid w:val="00CA7ACF"/>
    <w:rsid w:val="00CB000F"/>
    <w:rsid w:val="00CB0A52"/>
    <w:rsid w:val="00CB1049"/>
    <w:rsid w:val="00CB156E"/>
    <w:rsid w:val="00CB3043"/>
    <w:rsid w:val="00CB338D"/>
    <w:rsid w:val="00CB398D"/>
    <w:rsid w:val="00CB39BB"/>
    <w:rsid w:val="00CB402C"/>
    <w:rsid w:val="00CB43CE"/>
    <w:rsid w:val="00CB49A5"/>
    <w:rsid w:val="00CB5017"/>
    <w:rsid w:val="00CC14A7"/>
    <w:rsid w:val="00CC1650"/>
    <w:rsid w:val="00CC1992"/>
    <w:rsid w:val="00CC20F2"/>
    <w:rsid w:val="00CC2E34"/>
    <w:rsid w:val="00CC3743"/>
    <w:rsid w:val="00CC3EE5"/>
    <w:rsid w:val="00CC4649"/>
    <w:rsid w:val="00CC4AFC"/>
    <w:rsid w:val="00CC5CAF"/>
    <w:rsid w:val="00CC5E15"/>
    <w:rsid w:val="00CC633E"/>
    <w:rsid w:val="00CC655E"/>
    <w:rsid w:val="00CC788E"/>
    <w:rsid w:val="00CC7E80"/>
    <w:rsid w:val="00CD016D"/>
    <w:rsid w:val="00CD0222"/>
    <w:rsid w:val="00CD06C8"/>
    <w:rsid w:val="00CD0E95"/>
    <w:rsid w:val="00CD1F89"/>
    <w:rsid w:val="00CD2086"/>
    <w:rsid w:val="00CD31D1"/>
    <w:rsid w:val="00CD35FC"/>
    <w:rsid w:val="00CD4A79"/>
    <w:rsid w:val="00CD53B1"/>
    <w:rsid w:val="00CD56FD"/>
    <w:rsid w:val="00CD64AB"/>
    <w:rsid w:val="00CD70A6"/>
    <w:rsid w:val="00CD716E"/>
    <w:rsid w:val="00CD7236"/>
    <w:rsid w:val="00CD7CC7"/>
    <w:rsid w:val="00CD7E52"/>
    <w:rsid w:val="00CD7FA7"/>
    <w:rsid w:val="00CE150B"/>
    <w:rsid w:val="00CE1F0C"/>
    <w:rsid w:val="00CE2720"/>
    <w:rsid w:val="00CE2F28"/>
    <w:rsid w:val="00CE328C"/>
    <w:rsid w:val="00CE3299"/>
    <w:rsid w:val="00CE36C4"/>
    <w:rsid w:val="00CE3FF3"/>
    <w:rsid w:val="00CE4224"/>
    <w:rsid w:val="00CE456A"/>
    <w:rsid w:val="00CE5997"/>
    <w:rsid w:val="00CE6283"/>
    <w:rsid w:val="00CE6430"/>
    <w:rsid w:val="00CE64DC"/>
    <w:rsid w:val="00CE7214"/>
    <w:rsid w:val="00CE7902"/>
    <w:rsid w:val="00CE7D8C"/>
    <w:rsid w:val="00CF081D"/>
    <w:rsid w:val="00CF0932"/>
    <w:rsid w:val="00CF0C66"/>
    <w:rsid w:val="00CF1295"/>
    <w:rsid w:val="00CF1E09"/>
    <w:rsid w:val="00CF3770"/>
    <w:rsid w:val="00CF3AE1"/>
    <w:rsid w:val="00CF4103"/>
    <w:rsid w:val="00CF4EBF"/>
    <w:rsid w:val="00CF509D"/>
    <w:rsid w:val="00CF50A1"/>
    <w:rsid w:val="00CF5FBB"/>
    <w:rsid w:val="00CF6471"/>
    <w:rsid w:val="00CF69A2"/>
    <w:rsid w:val="00CF7066"/>
    <w:rsid w:val="00CF7712"/>
    <w:rsid w:val="00D00162"/>
    <w:rsid w:val="00D005E5"/>
    <w:rsid w:val="00D00DD6"/>
    <w:rsid w:val="00D01657"/>
    <w:rsid w:val="00D01B9F"/>
    <w:rsid w:val="00D01FA6"/>
    <w:rsid w:val="00D03A8C"/>
    <w:rsid w:val="00D04631"/>
    <w:rsid w:val="00D04AB0"/>
    <w:rsid w:val="00D0531C"/>
    <w:rsid w:val="00D056A1"/>
    <w:rsid w:val="00D0731E"/>
    <w:rsid w:val="00D07E94"/>
    <w:rsid w:val="00D11337"/>
    <w:rsid w:val="00D11E44"/>
    <w:rsid w:val="00D12B26"/>
    <w:rsid w:val="00D13134"/>
    <w:rsid w:val="00D13270"/>
    <w:rsid w:val="00D13736"/>
    <w:rsid w:val="00D13B1E"/>
    <w:rsid w:val="00D1540A"/>
    <w:rsid w:val="00D1596C"/>
    <w:rsid w:val="00D15F23"/>
    <w:rsid w:val="00D1659C"/>
    <w:rsid w:val="00D165A6"/>
    <w:rsid w:val="00D16701"/>
    <w:rsid w:val="00D16D9F"/>
    <w:rsid w:val="00D16F2D"/>
    <w:rsid w:val="00D178E2"/>
    <w:rsid w:val="00D17E93"/>
    <w:rsid w:val="00D21048"/>
    <w:rsid w:val="00D21073"/>
    <w:rsid w:val="00D21196"/>
    <w:rsid w:val="00D214BE"/>
    <w:rsid w:val="00D22860"/>
    <w:rsid w:val="00D232A8"/>
    <w:rsid w:val="00D23C6F"/>
    <w:rsid w:val="00D23CE6"/>
    <w:rsid w:val="00D23D9E"/>
    <w:rsid w:val="00D24AE7"/>
    <w:rsid w:val="00D24BB1"/>
    <w:rsid w:val="00D24FD4"/>
    <w:rsid w:val="00D252EC"/>
    <w:rsid w:val="00D2613B"/>
    <w:rsid w:val="00D264F6"/>
    <w:rsid w:val="00D27485"/>
    <w:rsid w:val="00D27749"/>
    <w:rsid w:val="00D27C95"/>
    <w:rsid w:val="00D27EAA"/>
    <w:rsid w:val="00D30BA8"/>
    <w:rsid w:val="00D30C2F"/>
    <w:rsid w:val="00D30D8C"/>
    <w:rsid w:val="00D30EFB"/>
    <w:rsid w:val="00D31092"/>
    <w:rsid w:val="00D31628"/>
    <w:rsid w:val="00D31C80"/>
    <w:rsid w:val="00D32246"/>
    <w:rsid w:val="00D32619"/>
    <w:rsid w:val="00D339E1"/>
    <w:rsid w:val="00D33CCD"/>
    <w:rsid w:val="00D344DB"/>
    <w:rsid w:val="00D3544C"/>
    <w:rsid w:val="00D3756C"/>
    <w:rsid w:val="00D402AE"/>
    <w:rsid w:val="00D40CEF"/>
    <w:rsid w:val="00D40EE6"/>
    <w:rsid w:val="00D414B5"/>
    <w:rsid w:val="00D423D8"/>
    <w:rsid w:val="00D42898"/>
    <w:rsid w:val="00D42F80"/>
    <w:rsid w:val="00D4334C"/>
    <w:rsid w:val="00D43BFF"/>
    <w:rsid w:val="00D44A99"/>
    <w:rsid w:val="00D44E42"/>
    <w:rsid w:val="00D44EF6"/>
    <w:rsid w:val="00D45147"/>
    <w:rsid w:val="00D45449"/>
    <w:rsid w:val="00D454CE"/>
    <w:rsid w:val="00D459F1"/>
    <w:rsid w:val="00D45D1A"/>
    <w:rsid w:val="00D46010"/>
    <w:rsid w:val="00D4685A"/>
    <w:rsid w:val="00D46A22"/>
    <w:rsid w:val="00D475B5"/>
    <w:rsid w:val="00D500FF"/>
    <w:rsid w:val="00D50A21"/>
    <w:rsid w:val="00D50B75"/>
    <w:rsid w:val="00D518E6"/>
    <w:rsid w:val="00D52A24"/>
    <w:rsid w:val="00D5317C"/>
    <w:rsid w:val="00D53204"/>
    <w:rsid w:val="00D53A63"/>
    <w:rsid w:val="00D54BB2"/>
    <w:rsid w:val="00D5502A"/>
    <w:rsid w:val="00D55605"/>
    <w:rsid w:val="00D55B4C"/>
    <w:rsid w:val="00D5627A"/>
    <w:rsid w:val="00D563D8"/>
    <w:rsid w:val="00D567F6"/>
    <w:rsid w:val="00D56A3D"/>
    <w:rsid w:val="00D56A52"/>
    <w:rsid w:val="00D578F9"/>
    <w:rsid w:val="00D57AB5"/>
    <w:rsid w:val="00D57E22"/>
    <w:rsid w:val="00D602D4"/>
    <w:rsid w:val="00D60451"/>
    <w:rsid w:val="00D60910"/>
    <w:rsid w:val="00D60A1A"/>
    <w:rsid w:val="00D612B9"/>
    <w:rsid w:val="00D61970"/>
    <w:rsid w:val="00D62626"/>
    <w:rsid w:val="00D6285D"/>
    <w:rsid w:val="00D62DA0"/>
    <w:rsid w:val="00D65409"/>
    <w:rsid w:val="00D65484"/>
    <w:rsid w:val="00D65AED"/>
    <w:rsid w:val="00D65D15"/>
    <w:rsid w:val="00D65E32"/>
    <w:rsid w:val="00D67C14"/>
    <w:rsid w:val="00D67EE9"/>
    <w:rsid w:val="00D70426"/>
    <w:rsid w:val="00D70CC2"/>
    <w:rsid w:val="00D71092"/>
    <w:rsid w:val="00D7206C"/>
    <w:rsid w:val="00D72634"/>
    <w:rsid w:val="00D73014"/>
    <w:rsid w:val="00D74069"/>
    <w:rsid w:val="00D748FE"/>
    <w:rsid w:val="00D76BC0"/>
    <w:rsid w:val="00D7710A"/>
    <w:rsid w:val="00D801E0"/>
    <w:rsid w:val="00D80573"/>
    <w:rsid w:val="00D80C04"/>
    <w:rsid w:val="00D80C2E"/>
    <w:rsid w:val="00D80C57"/>
    <w:rsid w:val="00D80E5A"/>
    <w:rsid w:val="00D81889"/>
    <w:rsid w:val="00D81E84"/>
    <w:rsid w:val="00D82711"/>
    <w:rsid w:val="00D82E20"/>
    <w:rsid w:val="00D82E46"/>
    <w:rsid w:val="00D83049"/>
    <w:rsid w:val="00D8356A"/>
    <w:rsid w:val="00D83A9E"/>
    <w:rsid w:val="00D83BB1"/>
    <w:rsid w:val="00D84A5C"/>
    <w:rsid w:val="00D85205"/>
    <w:rsid w:val="00D85751"/>
    <w:rsid w:val="00D858F6"/>
    <w:rsid w:val="00D865EE"/>
    <w:rsid w:val="00D86BFB"/>
    <w:rsid w:val="00D86C85"/>
    <w:rsid w:val="00D871FD"/>
    <w:rsid w:val="00D87368"/>
    <w:rsid w:val="00D90857"/>
    <w:rsid w:val="00D90F16"/>
    <w:rsid w:val="00D9175F"/>
    <w:rsid w:val="00D928CB"/>
    <w:rsid w:val="00D92968"/>
    <w:rsid w:val="00D92B9C"/>
    <w:rsid w:val="00D92BA4"/>
    <w:rsid w:val="00D92E03"/>
    <w:rsid w:val="00D93D68"/>
    <w:rsid w:val="00D940D6"/>
    <w:rsid w:val="00D94276"/>
    <w:rsid w:val="00D94B19"/>
    <w:rsid w:val="00D9535F"/>
    <w:rsid w:val="00D95C07"/>
    <w:rsid w:val="00D95E76"/>
    <w:rsid w:val="00D96268"/>
    <w:rsid w:val="00D968CA"/>
    <w:rsid w:val="00D97FBA"/>
    <w:rsid w:val="00DA0B56"/>
    <w:rsid w:val="00DA0D00"/>
    <w:rsid w:val="00DA0FE4"/>
    <w:rsid w:val="00DA1A50"/>
    <w:rsid w:val="00DA1F87"/>
    <w:rsid w:val="00DA23AC"/>
    <w:rsid w:val="00DA241C"/>
    <w:rsid w:val="00DA3085"/>
    <w:rsid w:val="00DA34DD"/>
    <w:rsid w:val="00DA3AB7"/>
    <w:rsid w:val="00DA4554"/>
    <w:rsid w:val="00DA4C94"/>
    <w:rsid w:val="00DA57D3"/>
    <w:rsid w:val="00DA6780"/>
    <w:rsid w:val="00DA7400"/>
    <w:rsid w:val="00DA7A88"/>
    <w:rsid w:val="00DB0225"/>
    <w:rsid w:val="00DB0290"/>
    <w:rsid w:val="00DB1645"/>
    <w:rsid w:val="00DB1876"/>
    <w:rsid w:val="00DB325B"/>
    <w:rsid w:val="00DB43E2"/>
    <w:rsid w:val="00DB517B"/>
    <w:rsid w:val="00DB52FA"/>
    <w:rsid w:val="00DB58AE"/>
    <w:rsid w:val="00DB6760"/>
    <w:rsid w:val="00DB6999"/>
    <w:rsid w:val="00DB7F4A"/>
    <w:rsid w:val="00DC0346"/>
    <w:rsid w:val="00DC0558"/>
    <w:rsid w:val="00DC056E"/>
    <w:rsid w:val="00DC097C"/>
    <w:rsid w:val="00DC0ABB"/>
    <w:rsid w:val="00DC10F5"/>
    <w:rsid w:val="00DC188F"/>
    <w:rsid w:val="00DC1BEE"/>
    <w:rsid w:val="00DC26FF"/>
    <w:rsid w:val="00DC2E18"/>
    <w:rsid w:val="00DC334D"/>
    <w:rsid w:val="00DC367E"/>
    <w:rsid w:val="00DC3992"/>
    <w:rsid w:val="00DC477E"/>
    <w:rsid w:val="00DC4B19"/>
    <w:rsid w:val="00DC4B4C"/>
    <w:rsid w:val="00DC4BE4"/>
    <w:rsid w:val="00DC5538"/>
    <w:rsid w:val="00DC60A4"/>
    <w:rsid w:val="00DC615C"/>
    <w:rsid w:val="00DC68B8"/>
    <w:rsid w:val="00DC6E52"/>
    <w:rsid w:val="00DC7149"/>
    <w:rsid w:val="00DC783A"/>
    <w:rsid w:val="00DC7AD9"/>
    <w:rsid w:val="00DC7BAC"/>
    <w:rsid w:val="00DD0700"/>
    <w:rsid w:val="00DD0A17"/>
    <w:rsid w:val="00DD2DB7"/>
    <w:rsid w:val="00DD33ED"/>
    <w:rsid w:val="00DD45A2"/>
    <w:rsid w:val="00DD58B3"/>
    <w:rsid w:val="00DD5CD8"/>
    <w:rsid w:val="00DD6BF5"/>
    <w:rsid w:val="00DD75DD"/>
    <w:rsid w:val="00DD7D67"/>
    <w:rsid w:val="00DE0141"/>
    <w:rsid w:val="00DE0700"/>
    <w:rsid w:val="00DE0AE4"/>
    <w:rsid w:val="00DE0E74"/>
    <w:rsid w:val="00DE222A"/>
    <w:rsid w:val="00DE3359"/>
    <w:rsid w:val="00DE34B2"/>
    <w:rsid w:val="00DE3B6E"/>
    <w:rsid w:val="00DE4292"/>
    <w:rsid w:val="00DE467B"/>
    <w:rsid w:val="00DE4952"/>
    <w:rsid w:val="00DE5547"/>
    <w:rsid w:val="00DE66ED"/>
    <w:rsid w:val="00DE7497"/>
    <w:rsid w:val="00DE77AA"/>
    <w:rsid w:val="00DE7C7E"/>
    <w:rsid w:val="00DF0839"/>
    <w:rsid w:val="00DF09E8"/>
    <w:rsid w:val="00DF1895"/>
    <w:rsid w:val="00DF1D19"/>
    <w:rsid w:val="00DF23EC"/>
    <w:rsid w:val="00DF344D"/>
    <w:rsid w:val="00DF36EA"/>
    <w:rsid w:val="00DF3930"/>
    <w:rsid w:val="00DF4A54"/>
    <w:rsid w:val="00DF56E0"/>
    <w:rsid w:val="00DF5E61"/>
    <w:rsid w:val="00DF60A5"/>
    <w:rsid w:val="00DF6425"/>
    <w:rsid w:val="00DF65E4"/>
    <w:rsid w:val="00DF687B"/>
    <w:rsid w:val="00DF74DB"/>
    <w:rsid w:val="00DF752D"/>
    <w:rsid w:val="00DF788A"/>
    <w:rsid w:val="00E00EF3"/>
    <w:rsid w:val="00E01926"/>
    <w:rsid w:val="00E01E1E"/>
    <w:rsid w:val="00E0224E"/>
    <w:rsid w:val="00E0238B"/>
    <w:rsid w:val="00E0274D"/>
    <w:rsid w:val="00E02BA7"/>
    <w:rsid w:val="00E02F82"/>
    <w:rsid w:val="00E02FAC"/>
    <w:rsid w:val="00E04B99"/>
    <w:rsid w:val="00E05074"/>
    <w:rsid w:val="00E05087"/>
    <w:rsid w:val="00E05831"/>
    <w:rsid w:val="00E06DDC"/>
    <w:rsid w:val="00E07B5E"/>
    <w:rsid w:val="00E10C0B"/>
    <w:rsid w:val="00E11CCE"/>
    <w:rsid w:val="00E12536"/>
    <w:rsid w:val="00E12953"/>
    <w:rsid w:val="00E12C0B"/>
    <w:rsid w:val="00E132B0"/>
    <w:rsid w:val="00E138E9"/>
    <w:rsid w:val="00E1391A"/>
    <w:rsid w:val="00E1422E"/>
    <w:rsid w:val="00E144D9"/>
    <w:rsid w:val="00E145DC"/>
    <w:rsid w:val="00E149B6"/>
    <w:rsid w:val="00E15226"/>
    <w:rsid w:val="00E15473"/>
    <w:rsid w:val="00E15C35"/>
    <w:rsid w:val="00E16AD9"/>
    <w:rsid w:val="00E20E7B"/>
    <w:rsid w:val="00E214E2"/>
    <w:rsid w:val="00E21D4B"/>
    <w:rsid w:val="00E23046"/>
    <w:rsid w:val="00E23331"/>
    <w:rsid w:val="00E237B3"/>
    <w:rsid w:val="00E23D9B"/>
    <w:rsid w:val="00E24097"/>
    <w:rsid w:val="00E24520"/>
    <w:rsid w:val="00E250C3"/>
    <w:rsid w:val="00E259AF"/>
    <w:rsid w:val="00E259BF"/>
    <w:rsid w:val="00E2682E"/>
    <w:rsid w:val="00E3002A"/>
    <w:rsid w:val="00E30F13"/>
    <w:rsid w:val="00E3257E"/>
    <w:rsid w:val="00E326E8"/>
    <w:rsid w:val="00E326F7"/>
    <w:rsid w:val="00E3320B"/>
    <w:rsid w:val="00E3364A"/>
    <w:rsid w:val="00E33739"/>
    <w:rsid w:val="00E33E6A"/>
    <w:rsid w:val="00E35B1C"/>
    <w:rsid w:val="00E35B6D"/>
    <w:rsid w:val="00E3633D"/>
    <w:rsid w:val="00E369F5"/>
    <w:rsid w:val="00E36DBE"/>
    <w:rsid w:val="00E370D2"/>
    <w:rsid w:val="00E3732D"/>
    <w:rsid w:val="00E3779F"/>
    <w:rsid w:val="00E37E7F"/>
    <w:rsid w:val="00E402B6"/>
    <w:rsid w:val="00E406B9"/>
    <w:rsid w:val="00E414B2"/>
    <w:rsid w:val="00E420D5"/>
    <w:rsid w:val="00E42475"/>
    <w:rsid w:val="00E42544"/>
    <w:rsid w:val="00E429A2"/>
    <w:rsid w:val="00E4345C"/>
    <w:rsid w:val="00E44618"/>
    <w:rsid w:val="00E44CF5"/>
    <w:rsid w:val="00E45209"/>
    <w:rsid w:val="00E455B8"/>
    <w:rsid w:val="00E45709"/>
    <w:rsid w:val="00E458AE"/>
    <w:rsid w:val="00E45CDB"/>
    <w:rsid w:val="00E45F37"/>
    <w:rsid w:val="00E478ED"/>
    <w:rsid w:val="00E5074B"/>
    <w:rsid w:val="00E50A95"/>
    <w:rsid w:val="00E512B1"/>
    <w:rsid w:val="00E523B0"/>
    <w:rsid w:val="00E53514"/>
    <w:rsid w:val="00E536F9"/>
    <w:rsid w:val="00E557E4"/>
    <w:rsid w:val="00E56042"/>
    <w:rsid w:val="00E562B8"/>
    <w:rsid w:val="00E56B6B"/>
    <w:rsid w:val="00E57C31"/>
    <w:rsid w:val="00E6032C"/>
    <w:rsid w:val="00E60BD4"/>
    <w:rsid w:val="00E60E0F"/>
    <w:rsid w:val="00E61A72"/>
    <w:rsid w:val="00E621DF"/>
    <w:rsid w:val="00E624BB"/>
    <w:rsid w:val="00E626E6"/>
    <w:rsid w:val="00E62A6C"/>
    <w:rsid w:val="00E62CFD"/>
    <w:rsid w:val="00E63273"/>
    <w:rsid w:val="00E639F2"/>
    <w:rsid w:val="00E641B1"/>
    <w:rsid w:val="00E64845"/>
    <w:rsid w:val="00E64F2F"/>
    <w:rsid w:val="00E6512E"/>
    <w:rsid w:val="00E65275"/>
    <w:rsid w:val="00E656EF"/>
    <w:rsid w:val="00E65D5D"/>
    <w:rsid w:val="00E66449"/>
    <w:rsid w:val="00E66FC3"/>
    <w:rsid w:val="00E675DC"/>
    <w:rsid w:val="00E678FB"/>
    <w:rsid w:val="00E700D1"/>
    <w:rsid w:val="00E703B4"/>
    <w:rsid w:val="00E71223"/>
    <w:rsid w:val="00E71481"/>
    <w:rsid w:val="00E72DD1"/>
    <w:rsid w:val="00E730FA"/>
    <w:rsid w:val="00E73143"/>
    <w:rsid w:val="00E734EE"/>
    <w:rsid w:val="00E7466E"/>
    <w:rsid w:val="00E74BDC"/>
    <w:rsid w:val="00E76FB4"/>
    <w:rsid w:val="00E77879"/>
    <w:rsid w:val="00E77AA6"/>
    <w:rsid w:val="00E80034"/>
    <w:rsid w:val="00E80617"/>
    <w:rsid w:val="00E81AD3"/>
    <w:rsid w:val="00E8237B"/>
    <w:rsid w:val="00E82B77"/>
    <w:rsid w:val="00E82F01"/>
    <w:rsid w:val="00E83CE4"/>
    <w:rsid w:val="00E8419C"/>
    <w:rsid w:val="00E84354"/>
    <w:rsid w:val="00E848E4"/>
    <w:rsid w:val="00E849DB"/>
    <w:rsid w:val="00E84BEB"/>
    <w:rsid w:val="00E851B4"/>
    <w:rsid w:val="00E86347"/>
    <w:rsid w:val="00E86534"/>
    <w:rsid w:val="00E86907"/>
    <w:rsid w:val="00E876C8"/>
    <w:rsid w:val="00E876D2"/>
    <w:rsid w:val="00E90634"/>
    <w:rsid w:val="00E90679"/>
    <w:rsid w:val="00E90C80"/>
    <w:rsid w:val="00E90E35"/>
    <w:rsid w:val="00E90E49"/>
    <w:rsid w:val="00E90EB0"/>
    <w:rsid w:val="00E91781"/>
    <w:rsid w:val="00E92B3B"/>
    <w:rsid w:val="00E936FB"/>
    <w:rsid w:val="00E937EF"/>
    <w:rsid w:val="00E93AE4"/>
    <w:rsid w:val="00E93BCF"/>
    <w:rsid w:val="00E93D50"/>
    <w:rsid w:val="00E94D86"/>
    <w:rsid w:val="00E95C12"/>
    <w:rsid w:val="00E95D3E"/>
    <w:rsid w:val="00E95FDC"/>
    <w:rsid w:val="00E962C5"/>
    <w:rsid w:val="00E963EF"/>
    <w:rsid w:val="00E968A8"/>
    <w:rsid w:val="00E96902"/>
    <w:rsid w:val="00E96B76"/>
    <w:rsid w:val="00E96D5B"/>
    <w:rsid w:val="00E971A6"/>
    <w:rsid w:val="00EA066C"/>
    <w:rsid w:val="00EA09DC"/>
    <w:rsid w:val="00EA0C54"/>
    <w:rsid w:val="00EA0C55"/>
    <w:rsid w:val="00EA1224"/>
    <w:rsid w:val="00EA19F2"/>
    <w:rsid w:val="00EA2172"/>
    <w:rsid w:val="00EA2868"/>
    <w:rsid w:val="00EA2A4F"/>
    <w:rsid w:val="00EA3083"/>
    <w:rsid w:val="00EA30C4"/>
    <w:rsid w:val="00EA3A52"/>
    <w:rsid w:val="00EA4447"/>
    <w:rsid w:val="00EA59A3"/>
    <w:rsid w:val="00EA602D"/>
    <w:rsid w:val="00EA6925"/>
    <w:rsid w:val="00EA6D7B"/>
    <w:rsid w:val="00EA7AFD"/>
    <w:rsid w:val="00EB046F"/>
    <w:rsid w:val="00EB070C"/>
    <w:rsid w:val="00EB0B6A"/>
    <w:rsid w:val="00EB0DC3"/>
    <w:rsid w:val="00EB13EB"/>
    <w:rsid w:val="00EB2050"/>
    <w:rsid w:val="00EB26FC"/>
    <w:rsid w:val="00EB2980"/>
    <w:rsid w:val="00EB2B7A"/>
    <w:rsid w:val="00EB2B90"/>
    <w:rsid w:val="00EB45EC"/>
    <w:rsid w:val="00EB4DB8"/>
    <w:rsid w:val="00EB633C"/>
    <w:rsid w:val="00EB6752"/>
    <w:rsid w:val="00EB67EA"/>
    <w:rsid w:val="00EB696E"/>
    <w:rsid w:val="00EB697A"/>
    <w:rsid w:val="00EB7029"/>
    <w:rsid w:val="00EB7102"/>
    <w:rsid w:val="00EC11F6"/>
    <w:rsid w:val="00EC155B"/>
    <w:rsid w:val="00EC1770"/>
    <w:rsid w:val="00EC1AF3"/>
    <w:rsid w:val="00EC1D4F"/>
    <w:rsid w:val="00EC27E5"/>
    <w:rsid w:val="00EC288D"/>
    <w:rsid w:val="00EC3450"/>
    <w:rsid w:val="00EC374F"/>
    <w:rsid w:val="00EC4EEB"/>
    <w:rsid w:val="00EC510B"/>
    <w:rsid w:val="00EC5AEF"/>
    <w:rsid w:val="00EC6157"/>
    <w:rsid w:val="00EC6831"/>
    <w:rsid w:val="00EC6CED"/>
    <w:rsid w:val="00EC6FE5"/>
    <w:rsid w:val="00EC705B"/>
    <w:rsid w:val="00EC72DC"/>
    <w:rsid w:val="00EC7456"/>
    <w:rsid w:val="00EC7BC9"/>
    <w:rsid w:val="00ED05EA"/>
    <w:rsid w:val="00ED1AA9"/>
    <w:rsid w:val="00ED2290"/>
    <w:rsid w:val="00ED2451"/>
    <w:rsid w:val="00ED2692"/>
    <w:rsid w:val="00ED2B70"/>
    <w:rsid w:val="00ED2EA8"/>
    <w:rsid w:val="00ED4786"/>
    <w:rsid w:val="00ED5CB7"/>
    <w:rsid w:val="00ED6621"/>
    <w:rsid w:val="00ED6FAC"/>
    <w:rsid w:val="00ED6FE3"/>
    <w:rsid w:val="00ED7018"/>
    <w:rsid w:val="00ED7386"/>
    <w:rsid w:val="00EE0BB8"/>
    <w:rsid w:val="00EE25B9"/>
    <w:rsid w:val="00EE3215"/>
    <w:rsid w:val="00EE3603"/>
    <w:rsid w:val="00EE36C9"/>
    <w:rsid w:val="00EE3AD2"/>
    <w:rsid w:val="00EE49C1"/>
    <w:rsid w:val="00EE4A1C"/>
    <w:rsid w:val="00EE528D"/>
    <w:rsid w:val="00EE571B"/>
    <w:rsid w:val="00EE602C"/>
    <w:rsid w:val="00EE6619"/>
    <w:rsid w:val="00EE7087"/>
    <w:rsid w:val="00EE79BA"/>
    <w:rsid w:val="00EE7D01"/>
    <w:rsid w:val="00EF08CD"/>
    <w:rsid w:val="00EF1885"/>
    <w:rsid w:val="00EF2C9A"/>
    <w:rsid w:val="00EF38E0"/>
    <w:rsid w:val="00EF4361"/>
    <w:rsid w:val="00EF47F9"/>
    <w:rsid w:val="00EF57D2"/>
    <w:rsid w:val="00EF580C"/>
    <w:rsid w:val="00EF585A"/>
    <w:rsid w:val="00EF672F"/>
    <w:rsid w:val="00EF6AFF"/>
    <w:rsid w:val="00EF79EB"/>
    <w:rsid w:val="00EF7AEB"/>
    <w:rsid w:val="00F00B5C"/>
    <w:rsid w:val="00F00CAF"/>
    <w:rsid w:val="00F00F04"/>
    <w:rsid w:val="00F011A4"/>
    <w:rsid w:val="00F01771"/>
    <w:rsid w:val="00F01AB9"/>
    <w:rsid w:val="00F01E5A"/>
    <w:rsid w:val="00F03881"/>
    <w:rsid w:val="00F038C4"/>
    <w:rsid w:val="00F049B1"/>
    <w:rsid w:val="00F04EC4"/>
    <w:rsid w:val="00F05170"/>
    <w:rsid w:val="00F056C9"/>
    <w:rsid w:val="00F05D8A"/>
    <w:rsid w:val="00F05EB5"/>
    <w:rsid w:val="00F05F29"/>
    <w:rsid w:val="00F06174"/>
    <w:rsid w:val="00F0646A"/>
    <w:rsid w:val="00F06A4F"/>
    <w:rsid w:val="00F06CBE"/>
    <w:rsid w:val="00F07896"/>
    <w:rsid w:val="00F100C1"/>
    <w:rsid w:val="00F106B7"/>
    <w:rsid w:val="00F106E9"/>
    <w:rsid w:val="00F10B11"/>
    <w:rsid w:val="00F121FE"/>
    <w:rsid w:val="00F12734"/>
    <w:rsid w:val="00F12BB6"/>
    <w:rsid w:val="00F1381A"/>
    <w:rsid w:val="00F13AD9"/>
    <w:rsid w:val="00F14AD9"/>
    <w:rsid w:val="00F150EB"/>
    <w:rsid w:val="00F15B1C"/>
    <w:rsid w:val="00F15BF2"/>
    <w:rsid w:val="00F16B80"/>
    <w:rsid w:val="00F17350"/>
    <w:rsid w:val="00F177BD"/>
    <w:rsid w:val="00F2025C"/>
    <w:rsid w:val="00F20F09"/>
    <w:rsid w:val="00F210DF"/>
    <w:rsid w:val="00F2136E"/>
    <w:rsid w:val="00F2160F"/>
    <w:rsid w:val="00F2169F"/>
    <w:rsid w:val="00F22203"/>
    <w:rsid w:val="00F222B6"/>
    <w:rsid w:val="00F22A61"/>
    <w:rsid w:val="00F23651"/>
    <w:rsid w:val="00F24F39"/>
    <w:rsid w:val="00F25B35"/>
    <w:rsid w:val="00F25DE9"/>
    <w:rsid w:val="00F25F80"/>
    <w:rsid w:val="00F26AB8"/>
    <w:rsid w:val="00F26C2D"/>
    <w:rsid w:val="00F26C55"/>
    <w:rsid w:val="00F2768B"/>
    <w:rsid w:val="00F30320"/>
    <w:rsid w:val="00F3076A"/>
    <w:rsid w:val="00F31129"/>
    <w:rsid w:val="00F31390"/>
    <w:rsid w:val="00F314AE"/>
    <w:rsid w:val="00F31C33"/>
    <w:rsid w:val="00F31EC3"/>
    <w:rsid w:val="00F3230B"/>
    <w:rsid w:val="00F34891"/>
    <w:rsid w:val="00F34D68"/>
    <w:rsid w:val="00F35510"/>
    <w:rsid w:val="00F35A1F"/>
    <w:rsid w:val="00F35D92"/>
    <w:rsid w:val="00F36089"/>
    <w:rsid w:val="00F36A6B"/>
    <w:rsid w:val="00F3724A"/>
    <w:rsid w:val="00F37C2D"/>
    <w:rsid w:val="00F401D7"/>
    <w:rsid w:val="00F40383"/>
    <w:rsid w:val="00F40C99"/>
    <w:rsid w:val="00F40EE9"/>
    <w:rsid w:val="00F41AFE"/>
    <w:rsid w:val="00F4221D"/>
    <w:rsid w:val="00F423F5"/>
    <w:rsid w:val="00F42604"/>
    <w:rsid w:val="00F42886"/>
    <w:rsid w:val="00F42BA8"/>
    <w:rsid w:val="00F42D1D"/>
    <w:rsid w:val="00F42E2A"/>
    <w:rsid w:val="00F42F7E"/>
    <w:rsid w:val="00F4439D"/>
    <w:rsid w:val="00F4450C"/>
    <w:rsid w:val="00F46198"/>
    <w:rsid w:val="00F46BB0"/>
    <w:rsid w:val="00F46E6F"/>
    <w:rsid w:val="00F47838"/>
    <w:rsid w:val="00F478BF"/>
    <w:rsid w:val="00F5059B"/>
    <w:rsid w:val="00F50928"/>
    <w:rsid w:val="00F51322"/>
    <w:rsid w:val="00F51AAF"/>
    <w:rsid w:val="00F51F0C"/>
    <w:rsid w:val="00F52188"/>
    <w:rsid w:val="00F526F2"/>
    <w:rsid w:val="00F52E14"/>
    <w:rsid w:val="00F53132"/>
    <w:rsid w:val="00F536B8"/>
    <w:rsid w:val="00F536E8"/>
    <w:rsid w:val="00F53778"/>
    <w:rsid w:val="00F53EE3"/>
    <w:rsid w:val="00F54369"/>
    <w:rsid w:val="00F54431"/>
    <w:rsid w:val="00F54512"/>
    <w:rsid w:val="00F548D5"/>
    <w:rsid w:val="00F5592D"/>
    <w:rsid w:val="00F56089"/>
    <w:rsid w:val="00F562D3"/>
    <w:rsid w:val="00F57896"/>
    <w:rsid w:val="00F57ABC"/>
    <w:rsid w:val="00F57D00"/>
    <w:rsid w:val="00F602F5"/>
    <w:rsid w:val="00F6039B"/>
    <w:rsid w:val="00F604C3"/>
    <w:rsid w:val="00F60724"/>
    <w:rsid w:val="00F61593"/>
    <w:rsid w:val="00F61E66"/>
    <w:rsid w:val="00F62892"/>
    <w:rsid w:val="00F639C4"/>
    <w:rsid w:val="00F649D4"/>
    <w:rsid w:val="00F65B9B"/>
    <w:rsid w:val="00F65E8A"/>
    <w:rsid w:val="00F665AA"/>
    <w:rsid w:val="00F665D8"/>
    <w:rsid w:val="00F66CFA"/>
    <w:rsid w:val="00F671D7"/>
    <w:rsid w:val="00F67619"/>
    <w:rsid w:val="00F67A0A"/>
    <w:rsid w:val="00F67A4B"/>
    <w:rsid w:val="00F67B53"/>
    <w:rsid w:val="00F703C2"/>
    <w:rsid w:val="00F70DE3"/>
    <w:rsid w:val="00F71033"/>
    <w:rsid w:val="00F71134"/>
    <w:rsid w:val="00F71763"/>
    <w:rsid w:val="00F71FDC"/>
    <w:rsid w:val="00F72BEE"/>
    <w:rsid w:val="00F73003"/>
    <w:rsid w:val="00F730AA"/>
    <w:rsid w:val="00F732AB"/>
    <w:rsid w:val="00F73E42"/>
    <w:rsid w:val="00F74191"/>
    <w:rsid w:val="00F74908"/>
    <w:rsid w:val="00F74B0E"/>
    <w:rsid w:val="00F74D47"/>
    <w:rsid w:val="00F75B23"/>
    <w:rsid w:val="00F75CD7"/>
    <w:rsid w:val="00F75F20"/>
    <w:rsid w:val="00F7636B"/>
    <w:rsid w:val="00F7643D"/>
    <w:rsid w:val="00F7672B"/>
    <w:rsid w:val="00F7722D"/>
    <w:rsid w:val="00F77724"/>
    <w:rsid w:val="00F77793"/>
    <w:rsid w:val="00F77B65"/>
    <w:rsid w:val="00F81456"/>
    <w:rsid w:val="00F815D6"/>
    <w:rsid w:val="00F81CE4"/>
    <w:rsid w:val="00F82357"/>
    <w:rsid w:val="00F82623"/>
    <w:rsid w:val="00F827C2"/>
    <w:rsid w:val="00F827F0"/>
    <w:rsid w:val="00F82EE5"/>
    <w:rsid w:val="00F83407"/>
    <w:rsid w:val="00F8357C"/>
    <w:rsid w:val="00F83A9F"/>
    <w:rsid w:val="00F83EE9"/>
    <w:rsid w:val="00F83FA0"/>
    <w:rsid w:val="00F8434C"/>
    <w:rsid w:val="00F84727"/>
    <w:rsid w:val="00F8514B"/>
    <w:rsid w:val="00F8529B"/>
    <w:rsid w:val="00F852CA"/>
    <w:rsid w:val="00F853A1"/>
    <w:rsid w:val="00F854E9"/>
    <w:rsid w:val="00F862FC"/>
    <w:rsid w:val="00F86691"/>
    <w:rsid w:val="00F86A8C"/>
    <w:rsid w:val="00F8705B"/>
    <w:rsid w:val="00F876DE"/>
    <w:rsid w:val="00F87DD4"/>
    <w:rsid w:val="00F9056A"/>
    <w:rsid w:val="00F91081"/>
    <w:rsid w:val="00F915C1"/>
    <w:rsid w:val="00F9169D"/>
    <w:rsid w:val="00F91EE0"/>
    <w:rsid w:val="00F9225C"/>
    <w:rsid w:val="00F92E39"/>
    <w:rsid w:val="00F936F6"/>
    <w:rsid w:val="00F93E9A"/>
    <w:rsid w:val="00F94134"/>
    <w:rsid w:val="00F94633"/>
    <w:rsid w:val="00F94B12"/>
    <w:rsid w:val="00F96338"/>
    <w:rsid w:val="00F96CFF"/>
    <w:rsid w:val="00FA04B0"/>
    <w:rsid w:val="00FA17A9"/>
    <w:rsid w:val="00FA1C35"/>
    <w:rsid w:val="00FA1C36"/>
    <w:rsid w:val="00FA256F"/>
    <w:rsid w:val="00FA2FD1"/>
    <w:rsid w:val="00FA3541"/>
    <w:rsid w:val="00FA3B30"/>
    <w:rsid w:val="00FA3D4E"/>
    <w:rsid w:val="00FA3EB4"/>
    <w:rsid w:val="00FA3F6F"/>
    <w:rsid w:val="00FA45A9"/>
    <w:rsid w:val="00FA4C1E"/>
    <w:rsid w:val="00FA5B8E"/>
    <w:rsid w:val="00FA6416"/>
    <w:rsid w:val="00FA68FB"/>
    <w:rsid w:val="00FA6F73"/>
    <w:rsid w:val="00FA70E9"/>
    <w:rsid w:val="00FA7764"/>
    <w:rsid w:val="00FA7D90"/>
    <w:rsid w:val="00FA7E02"/>
    <w:rsid w:val="00FB0483"/>
    <w:rsid w:val="00FB07C8"/>
    <w:rsid w:val="00FB0D8F"/>
    <w:rsid w:val="00FB1388"/>
    <w:rsid w:val="00FB156F"/>
    <w:rsid w:val="00FB2032"/>
    <w:rsid w:val="00FB252D"/>
    <w:rsid w:val="00FB2547"/>
    <w:rsid w:val="00FB2CCA"/>
    <w:rsid w:val="00FB3550"/>
    <w:rsid w:val="00FB3F09"/>
    <w:rsid w:val="00FB4342"/>
    <w:rsid w:val="00FB48D1"/>
    <w:rsid w:val="00FB53A9"/>
    <w:rsid w:val="00FB5E8B"/>
    <w:rsid w:val="00FB5EBA"/>
    <w:rsid w:val="00FB6015"/>
    <w:rsid w:val="00FB6394"/>
    <w:rsid w:val="00FB6471"/>
    <w:rsid w:val="00FB6677"/>
    <w:rsid w:val="00FB6C3F"/>
    <w:rsid w:val="00FC0017"/>
    <w:rsid w:val="00FC050C"/>
    <w:rsid w:val="00FC0B63"/>
    <w:rsid w:val="00FC0F45"/>
    <w:rsid w:val="00FC1D98"/>
    <w:rsid w:val="00FC2D22"/>
    <w:rsid w:val="00FC2F3A"/>
    <w:rsid w:val="00FC3BDB"/>
    <w:rsid w:val="00FC448B"/>
    <w:rsid w:val="00FC493F"/>
    <w:rsid w:val="00FC4DE4"/>
    <w:rsid w:val="00FC633D"/>
    <w:rsid w:val="00FC7435"/>
    <w:rsid w:val="00FC78E3"/>
    <w:rsid w:val="00FC7F8F"/>
    <w:rsid w:val="00FD0021"/>
    <w:rsid w:val="00FD0539"/>
    <w:rsid w:val="00FD0A06"/>
    <w:rsid w:val="00FD0D69"/>
    <w:rsid w:val="00FD12D7"/>
    <w:rsid w:val="00FD2963"/>
    <w:rsid w:val="00FD2BA9"/>
    <w:rsid w:val="00FD413A"/>
    <w:rsid w:val="00FD45EA"/>
    <w:rsid w:val="00FD563E"/>
    <w:rsid w:val="00FD5B00"/>
    <w:rsid w:val="00FD5FFB"/>
    <w:rsid w:val="00FD61D7"/>
    <w:rsid w:val="00FD7AAF"/>
    <w:rsid w:val="00FE05FF"/>
    <w:rsid w:val="00FE13B7"/>
    <w:rsid w:val="00FE1446"/>
    <w:rsid w:val="00FE1471"/>
    <w:rsid w:val="00FE19BF"/>
    <w:rsid w:val="00FE1AA9"/>
    <w:rsid w:val="00FE1C86"/>
    <w:rsid w:val="00FE2236"/>
    <w:rsid w:val="00FE28EE"/>
    <w:rsid w:val="00FE2CB0"/>
    <w:rsid w:val="00FE3426"/>
    <w:rsid w:val="00FE3EC1"/>
    <w:rsid w:val="00FE41DA"/>
    <w:rsid w:val="00FE4B67"/>
    <w:rsid w:val="00FE568F"/>
    <w:rsid w:val="00FE61F9"/>
    <w:rsid w:val="00FE778C"/>
    <w:rsid w:val="00FE791C"/>
    <w:rsid w:val="00FE7E84"/>
    <w:rsid w:val="00FF059A"/>
    <w:rsid w:val="00FF0F18"/>
    <w:rsid w:val="00FF1BD7"/>
    <w:rsid w:val="00FF2716"/>
    <w:rsid w:val="00FF2C97"/>
    <w:rsid w:val="00FF3594"/>
    <w:rsid w:val="00FF3618"/>
    <w:rsid w:val="00FF3C2C"/>
    <w:rsid w:val="00FF3E03"/>
    <w:rsid w:val="00FF3F2C"/>
    <w:rsid w:val="00FF4FAE"/>
    <w:rsid w:val="00FF5E80"/>
    <w:rsid w:val="00FF5F11"/>
    <w:rsid w:val="00FF740B"/>
    <w:rsid w:val="00FF7EE6"/>
    <w:rsid w:val="1047BCF2"/>
    <w:rsid w:val="12A38560"/>
    <w:rsid w:val="135096C4"/>
    <w:rsid w:val="176BBEC7"/>
    <w:rsid w:val="1D2C250C"/>
    <w:rsid w:val="1ED5B3AA"/>
    <w:rsid w:val="2719668E"/>
    <w:rsid w:val="278513BD"/>
    <w:rsid w:val="2E3BC4AF"/>
    <w:rsid w:val="2F37C1B3"/>
    <w:rsid w:val="303ED71B"/>
    <w:rsid w:val="3281AFFC"/>
    <w:rsid w:val="3409AEEF"/>
    <w:rsid w:val="374E12C7"/>
    <w:rsid w:val="37CBC273"/>
    <w:rsid w:val="38CE952E"/>
    <w:rsid w:val="397D2E61"/>
    <w:rsid w:val="3A16F650"/>
    <w:rsid w:val="3D561EF6"/>
    <w:rsid w:val="3F1E5561"/>
    <w:rsid w:val="4266FF24"/>
    <w:rsid w:val="46378A89"/>
    <w:rsid w:val="4C5A5F58"/>
    <w:rsid w:val="4EA80206"/>
    <w:rsid w:val="50E578BE"/>
    <w:rsid w:val="540866F5"/>
    <w:rsid w:val="55349F1A"/>
    <w:rsid w:val="56A757B3"/>
    <w:rsid w:val="583A0DB9"/>
    <w:rsid w:val="588B905F"/>
    <w:rsid w:val="60A834FD"/>
    <w:rsid w:val="628735E5"/>
    <w:rsid w:val="639A4758"/>
    <w:rsid w:val="65BBD240"/>
    <w:rsid w:val="679B3DDD"/>
    <w:rsid w:val="6C16B636"/>
    <w:rsid w:val="74BBC2DB"/>
    <w:rsid w:val="798E9C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9B3DDD"/>
  <w15:chartTrackingRefBased/>
  <w15:docId w15:val="{7B4A4AF6-FA7E-47CC-AAD7-F68AFE249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4977"/>
    <w:pPr>
      <w:keepNext/>
      <w:keepLines/>
      <w:numPr>
        <w:numId w:val="25"/>
      </w:numPr>
      <w:spacing w:before="240" w:after="0"/>
      <w:jc w:val="center"/>
      <w:outlineLvl w:val="0"/>
    </w:pPr>
    <w:rPr>
      <w:rFonts w:ascii="Times New Roman" w:eastAsia="Times New Roman" w:hAnsi="Times New Roman" w:cs="Arial"/>
      <w:b/>
      <w:bCs/>
      <w:color w:val="000000" w:themeColor="text1"/>
      <w:sz w:val="24"/>
      <w:szCs w:val="24"/>
      <w:lang w:val="lv-LV" w:eastAsia="lv-LV"/>
    </w:rPr>
  </w:style>
  <w:style w:type="paragraph" w:styleId="Heading2">
    <w:name w:val="heading 2"/>
    <w:basedOn w:val="Normal"/>
    <w:next w:val="Normal"/>
    <w:link w:val="Heading2Char"/>
    <w:uiPriority w:val="9"/>
    <w:unhideWhenUsed/>
    <w:qFormat/>
    <w:rsid w:val="00BA715C"/>
    <w:pPr>
      <w:keepNext/>
      <w:keepLines/>
      <w:spacing w:before="40" w:after="0"/>
      <w:outlineLvl w:val="1"/>
    </w:pPr>
    <w:rPr>
      <w:rFonts w:ascii="Arial" w:eastAsia="Times New Roman" w:hAnsi="Arial" w:cs="Arial"/>
      <w:color w:val="000000" w:themeColor="text1"/>
      <w:sz w:val="24"/>
      <w:szCs w:val="24"/>
      <w:lang w:val="lv-LV" w:eastAsia="lv-LV"/>
    </w:rPr>
  </w:style>
  <w:style w:type="paragraph" w:styleId="Heading3">
    <w:name w:val="heading 3"/>
    <w:basedOn w:val="Normal"/>
    <w:next w:val="Normal"/>
    <w:link w:val="Heading3Char"/>
    <w:uiPriority w:val="9"/>
    <w:semiHidden/>
    <w:unhideWhenUsed/>
    <w:qFormat/>
    <w:rsid w:val="003E4D8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371F"/>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Hyperlink">
    <w:name w:val="Hyperlink"/>
    <w:basedOn w:val="DefaultParagraphFont"/>
    <w:uiPriority w:val="99"/>
    <w:unhideWhenUsed/>
    <w:rsid w:val="0051371F"/>
    <w:rPr>
      <w:color w:val="0000FF"/>
      <w:u w:val="single"/>
    </w:rPr>
  </w:style>
  <w:style w:type="character" w:styleId="FollowedHyperlink">
    <w:name w:val="FollowedHyperlink"/>
    <w:basedOn w:val="DefaultParagraphFont"/>
    <w:uiPriority w:val="99"/>
    <w:semiHidden/>
    <w:unhideWhenUsed/>
    <w:rsid w:val="0051371F"/>
    <w:rPr>
      <w:color w:val="800080"/>
      <w:u w:val="single"/>
    </w:rPr>
  </w:style>
  <w:style w:type="paragraph" w:customStyle="1" w:styleId="tv213">
    <w:name w:val="tv213"/>
    <w:basedOn w:val="Normal"/>
    <w:rsid w:val="0051371F"/>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labojumupamats">
    <w:name w:val="labojumu_pamats"/>
    <w:basedOn w:val="Normal"/>
    <w:rsid w:val="0051371F"/>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fontsize2">
    <w:name w:val="fontsize2"/>
    <w:basedOn w:val="DefaultParagraphFont"/>
    <w:rsid w:val="0051371F"/>
  </w:style>
  <w:style w:type="character" w:customStyle="1" w:styleId="Heading1Char">
    <w:name w:val="Heading 1 Char"/>
    <w:basedOn w:val="DefaultParagraphFont"/>
    <w:link w:val="Heading1"/>
    <w:uiPriority w:val="9"/>
    <w:rsid w:val="00554977"/>
    <w:rPr>
      <w:rFonts w:ascii="Times New Roman" w:eastAsia="Times New Roman" w:hAnsi="Times New Roman" w:cs="Arial"/>
      <w:b/>
      <w:bCs/>
      <w:color w:val="000000" w:themeColor="text1"/>
      <w:sz w:val="24"/>
      <w:szCs w:val="24"/>
      <w:lang w:val="lv-LV" w:eastAsia="lv-LV"/>
    </w:rPr>
  </w:style>
  <w:style w:type="character" w:customStyle="1" w:styleId="Heading2Char">
    <w:name w:val="Heading 2 Char"/>
    <w:basedOn w:val="DefaultParagraphFont"/>
    <w:link w:val="Heading2"/>
    <w:uiPriority w:val="9"/>
    <w:rsid w:val="00BA715C"/>
    <w:rPr>
      <w:rFonts w:ascii="Arial" w:eastAsia="Times New Roman" w:hAnsi="Arial" w:cs="Arial"/>
      <w:color w:val="000000" w:themeColor="text1"/>
      <w:sz w:val="24"/>
      <w:szCs w:val="24"/>
      <w:lang w:val="lv-LV" w:eastAsia="lv-LV"/>
    </w:rPr>
  </w:style>
  <w:style w:type="paragraph" w:styleId="BalloonText">
    <w:name w:val="Balloon Text"/>
    <w:basedOn w:val="Normal"/>
    <w:link w:val="BalloonTextChar"/>
    <w:uiPriority w:val="99"/>
    <w:semiHidden/>
    <w:unhideWhenUsed/>
    <w:rsid w:val="00B733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3321"/>
    <w:rPr>
      <w:rFonts w:ascii="Segoe UI" w:hAnsi="Segoe UI" w:cs="Segoe UI"/>
      <w:sz w:val="18"/>
      <w:szCs w:val="18"/>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OBC Bullet,2"/>
    <w:basedOn w:val="Normal"/>
    <w:link w:val="ListParagraphChar"/>
    <w:uiPriority w:val="34"/>
    <w:qFormat/>
    <w:rsid w:val="00395502"/>
    <w:pPr>
      <w:ind w:left="720"/>
      <w:contextualSpacing/>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sid w:val="00395502"/>
  </w:style>
  <w:style w:type="character" w:styleId="CommentReference">
    <w:name w:val="annotation reference"/>
    <w:basedOn w:val="DefaultParagraphFont"/>
    <w:uiPriority w:val="99"/>
    <w:semiHidden/>
    <w:unhideWhenUsed/>
    <w:rsid w:val="004228D4"/>
    <w:rPr>
      <w:sz w:val="16"/>
      <w:szCs w:val="16"/>
    </w:rPr>
  </w:style>
  <w:style w:type="paragraph" w:styleId="CommentText">
    <w:name w:val="annotation text"/>
    <w:basedOn w:val="Normal"/>
    <w:link w:val="CommentTextChar"/>
    <w:uiPriority w:val="99"/>
    <w:unhideWhenUsed/>
    <w:rsid w:val="004228D4"/>
    <w:pPr>
      <w:spacing w:line="240" w:lineRule="auto"/>
    </w:pPr>
    <w:rPr>
      <w:sz w:val="20"/>
      <w:szCs w:val="20"/>
    </w:rPr>
  </w:style>
  <w:style w:type="character" w:customStyle="1" w:styleId="CommentTextChar">
    <w:name w:val="Comment Text Char"/>
    <w:basedOn w:val="DefaultParagraphFont"/>
    <w:link w:val="CommentText"/>
    <w:uiPriority w:val="99"/>
    <w:rsid w:val="004228D4"/>
    <w:rPr>
      <w:sz w:val="20"/>
      <w:szCs w:val="20"/>
    </w:rPr>
  </w:style>
  <w:style w:type="paragraph" w:styleId="CommentSubject">
    <w:name w:val="annotation subject"/>
    <w:basedOn w:val="CommentText"/>
    <w:next w:val="CommentText"/>
    <w:link w:val="CommentSubjectChar"/>
    <w:uiPriority w:val="99"/>
    <w:semiHidden/>
    <w:unhideWhenUsed/>
    <w:rsid w:val="004228D4"/>
    <w:rPr>
      <w:b/>
      <w:bCs/>
    </w:rPr>
  </w:style>
  <w:style w:type="character" w:customStyle="1" w:styleId="CommentSubjectChar">
    <w:name w:val="Comment Subject Char"/>
    <w:basedOn w:val="CommentTextChar"/>
    <w:link w:val="CommentSubject"/>
    <w:uiPriority w:val="99"/>
    <w:semiHidden/>
    <w:rsid w:val="004228D4"/>
    <w:rPr>
      <w:b/>
      <w:bCs/>
      <w:sz w:val="20"/>
      <w:szCs w:val="20"/>
    </w:rPr>
  </w:style>
  <w:style w:type="character" w:styleId="UnresolvedMention">
    <w:name w:val="Unresolved Mention"/>
    <w:basedOn w:val="DefaultParagraphFont"/>
    <w:uiPriority w:val="99"/>
    <w:unhideWhenUsed/>
    <w:rsid w:val="001222CD"/>
    <w:rPr>
      <w:color w:val="605E5C"/>
      <w:shd w:val="clear" w:color="auto" w:fill="E1DFDD"/>
    </w:rPr>
  </w:style>
  <w:style w:type="character" w:styleId="Mention">
    <w:name w:val="Mention"/>
    <w:basedOn w:val="DefaultParagraphFont"/>
    <w:uiPriority w:val="99"/>
    <w:unhideWhenUsed/>
    <w:rsid w:val="001222CD"/>
    <w:rPr>
      <w:color w:val="2B579A"/>
      <w:shd w:val="clear" w:color="auto" w:fill="E1DFDD"/>
    </w:rPr>
  </w:style>
  <w:style w:type="paragraph" w:customStyle="1" w:styleId="paragraph">
    <w:name w:val="paragraph"/>
    <w:basedOn w:val="Normal"/>
    <w:rsid w:val="00EB696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normaltextrun">
    <w:name w:val="normaltextrun"/>
    <w:basedOn w:val="DefaultParagraphFont"/>
    <w:rsid w:val="00EB696E"/>
  </w:style>
  <w:style w:type="character" w:customStyle="1" w:styleId="spellingerror">
    <w:name w:val="spellingerror"/>
    <w:basedOn w:val="DefaultParagraphFont"/>
    <w:rsid w:val="00EB696E"/>
  </w:style>
  <w:style w:type="character" w:customStyle="1" w:styleId="eop">
    <w:name w:val="eop"/>
    <w:basedOn w:val="DefaultParagraphFont"/>
    <w:rsid w:val="00EB696E"/>
  </w:style>
  <w:style w:type="numbering" w:customStyle="1" w:styleId="Style1">
    <w:name w:val="Style1"/>
    <w:uiPriority w:val="99"/>
    <w:rsid w:val="00FD0A06"/>
    <w:pPr>
      <w:numPr>
        <w:numId w:val="1"/>
      </w:numPr>
    </w:pPr>
  </w:style>
  <w:style w:type="paragraph" w:styleId="Revision">
    <w:name w:val="Revision"/>
    <w:hidden/>
    <w:uiPriority w:val="99"/>
    <w:semiHidden/>
    <w:rsid w:val="004F1768"/>
    <w:pPr>
      <w:spacing w:after="0" w:line="240" w:lineRule="auto"/>
    </w:pPr>
  </w:style>
  <w:style w:type="paragraph" w:styleId="Header">
    <w:name w:val="header"/>
    <w:basedOn w:val="Normal"/>
    <w:link w:val="HeaderChar"/>
    <w:uiPriority w:val="99"/>
    <w:unhideWhenUsed/>
    <w:rsid w:val="00C965C5"/>
    <w:pPr>
      <w:tabs>
        <w:tab w:val="center" w:pos="4153"/>
        <w:tab w:val="right" w:pos="8306"/>
      </w:tabs>
      <w:spacing w:after="0" w:line="240" w:lineRule="auto"/>
    </w:pPr>
  </w:style>
  <w:style w:type="character" w:customStyle="1" w:styleId="HeaderChar">
    <w:name w:val="Header Char"/>
    <w:basedOn w:val="DefaultParagraphFont"/>
    <w:link w:val="Header"/>
    <w:uiPriority w:val="99"/>
    <w:rsid w:val="00C965C5"/>
  </w:style>
  <w:style w:type="paragraph" w:styleId="Footer">
    <w:name w:val="footer"/>
    <w:basedOn w:val="Normal"/>
    <w:link w:val="FooterChar"/>
    <w:uiPriority w:val="99"/>
    <w:unhideWhenUsed/>
    <w:rsid w:val="00C965C5"/>
    <w:pPr>
      <w:tabs>
        <w:tab w:val="center" w:pos="4153"/>
        <w:tab w:val="right" w:pos="8306"/>
      </w:tabs>
      <w:spacing w:after="0" w:line="240" w:lineRule="auto"/>
    </w:pPr>
  </w:style>
  <w:style w:type="character" w:customStyle="1" w:styleId="FooterChar">
    <w:name w:val="Footer Char"/>
    <w:basedOn w:val="DefaultParagraphFont"/>
    <w:link w:val="Footer"/>
    <w:uiPriority w:val="99"/>
    <w:rsid w:val="00C965C5"/>
  </w:style>
  <w:style w:type="paragraph" w:styleId="FootnoteText">
    <w:name w:val="footnote text"/>
    <w:basedOn w:val="Normal"/>
    <w:link w:val="FootnoteTextChar"/>
    <w:uiPriority w:val="99"/>
    <w:semiHidden/>
    <w:unhideWhenUsed/>
    <w:rsid w:val="005134F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34FB"/>
    <w:rPr>
      <w:sz w:val="20"/>
      <w:szCs w:val="20"/>
    </w:rPr>
  </w:style>
  <w:style w:type="character" w:styleId="FootnoteReference">
    <w:name w:val="footnote reference"/>
    <w:basedOn w:val="DefaultParagraphFont"/>
    <w:uiPriority w:val="99"/>
    <w:semiHidden/>
    <w:unhideWhenUsed/>
    <w:rsid w:val="005134FB"/>
    <w:rPr>
      <w:vertAlign w:val="superscript"/>
    </w:rPr>
  </w:style>
  <w:style w:type="table" w:styleId="TableGrid">
    <w:name w:val="Table Grid"/>
    <w:basedOn w:val="TableNormal"/>
    <w:uiPriority w:val="59"/>
    <w:rsid w:val="00CE272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
    <w:semiHidden/>
    <w:rsid w:val="003E4D89"/>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C710D3"/>
    <w:rPr>
      <w:b/>
      <w:bCs/>
    </w:rPr>
  </w:style>
  <w:style w:type="paragraph" w:styleId="TOC3">
    <w:name w:val="toc 3"/>
    <w:basedOn w:val="Normal"/>
    <w:next w:val="Normal"/>
    <w:uiPriority w:val="39"/>
    <w:semiHidden/>
    <w:unhideWhenUsed/>
    <w:rsid w:val="000E23CB"/>
    <w:pPr>
      <w:tabs>
        <w:tab w:val="right" w:leader="dot" w:pos="9071"/>
      </w:tabs>
      <w:spacing w:before="60" w:after="120" w:line="240" w:lineRule="auto"/>
      <w:ind w:left="850" w:hanging="850"/>
    </w:pPr>
    <w:rPr>
      <w:rFonts w:ascii="Times New Roman" w:hAnsi="Times New Roman" w:cs="Times New Roman"/>
      <w:sz w:val="24"/>
      <w:lang w:val="lv-LV"/>
    </w:rPr>
  </w:style>
  <w:style w:type="character" w:customStyle="1" w:styleId="data-node--819ceff9-03a0-4542-9487-5ac2bdb15173">
    <w:name w:val="data-node--819ceff9-03a0-4542-9487-5ac2bdb15173"/>
    <w:basedOn w:val="DefaultParagraphFont"/>
    <w:rsid w:val="004012DE"/>
  </w:style>
  <w:style w:type="paragraph" w:styleId="NormalWeb">
    <w:name w:val="Normal (Web)"/>
    <w:basedOn w:val="Normal"/>
    <w:uiPriority w:val="99"/>
    <w:unhideWhenUsed/>
    <w:rsid w:val="00DC7BAC"/>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xxmsonormal">
    <w:name w:val="x_x_msonormal"/>
    <w:basedOn w:val="Normal"/>
    <w:rsid w:val="00741EEC"/>
    <w:pPr>
      <w:spacing w:before="100" w:beforeAutospacing="1" w:after="100" w:afterAutospacing="1" w:line="240" w:lineRule="auto"/>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62399">
      <w:bodyDiv w:val="1"/>
      <w:marLeft w:val="0"/>
      <w:marRight w:val="0"/>
      <w:marTop w:val="0"/>
      <w:marBottom w:val="0"/>
      <w:divBdr>
        <w:top w:val="none" w:sz="0" w:space="0" w:color="auto"/>
        <w:left w:val="none" w:sz="0" w:space="0" w:color="auto"/>
        <w:bottom w:val="none" w:sz="0" w:space="0" w:color="auto"/>
        <w:right w:val="none" w:sz="0" w:space="0" w:color="auto"/>
      </w:divBdr>
    </w:div>
    <w:div w:id="85539968">
      <w:bodyDiv w:val="1"/>
      <w:marLeft w:val="0"/>
      <w:marRight w:val="0"/>
      <w:marTop w:val="0"/>
      <w:marBottom w:val="0"/>
      <w:divBdr>
        <w:top w:val="none" w:sz="0" w:space="0" w:color="auto"/>
        <w:left w:val="none" w:sz="0" w:space="0" w:color="auto"/>
        <w:bottom w:val="none" w:sz="0" w:space="0" w:color="auto"/>
        <w:right w:val="none" w:sz="0" w:space="0" w:color="auto"/>
      </w:divBdr>
    </w:div>
    <w:div w:id="96558145">
      <w:bodyDiv w:val="1"/>
      <w:marLeft w:val="0"/>
      <w:marRight w:val="0"/>
      <w:marTop w:val="0"/>
      <w:marBottom w:val="0"/>
      <w:divBdr>
        <w:top w:val="none" w:sz="0" w:space="0" w:color="auto"/>
        <w:left w:val="none" w:sz="0" w:space="0" w:color="auto"/>
        <w:bottom w:val="none" w:sz="0" w:space="0" w:color="auto"/>
        <w:right w:val="none" w:sz="0" w:space="0" w:color="auto"/>
      </w:divBdr>
    </w:div>
    <w:div w:id="149564616">
      <w:bodyDiv w:val="1"/>
      <w:marLeft w:val="0"/>
      <w:marRight w:val="0"/>
      <w:marTop w:val="0"/>
      <w:marBottom w:val="0"/>
      <w:divBdr>
        <w:top w:val="none" w:sz="0" w:space="0" w:color="auto"/>
        <w:left w:val="none" w:sz="0" w:space="0" w:color="auto"/>
        <w:bottom w:val="none" w:sz="0" w:space="0" w:color="auto"/>
        <w:right w:val="none" w:sz="0" w:space="0" w:color="auto"/>
      </w:divBdr>
    </w:div>
    <w:div w:id="178852988">
      <w:bodyDiv w:val="1"/>
      <w:marLeft w:val="0"/>
      <w:marRight w:val="0"/>
      <w:marTop w:val="0"/>
      <w:marBottom w:val="0"/>
      <w:divBdr>
        <w:top w:val="none" w:sz="0" w:space="0" w:color="auto"/>
        <w:left w:val="none" w:sz="0" w:space="0" w:color="auto"/>
        <w:bottom w:val="none" w:sz="0" w:space="0" w:color="auto"/>
        <w:right w:val="none" w:sz="0" w:space="0" w:color="auto"/>
      </w:divBdr>
    </w:div>
    <w:div w:id="185362898">
      <w:bodyDiv w:val="1"/>
      <w:marLeft w:val="0"/>
      <w:marRight w:val="0"/>
      <w:marTop w:val="0"/>
      <w:marBottom w:val="0"/>
      <w:divBdr>
        <w:top w:val="none" w:sz="0" w:space="0" w:color="auto"/>
        <w:left w:val="none" w:sz="0" w:space="0" w:color="auto"/>
        <w:bottom w:val="none" w:sz="0" w:space="0" w:color="auto"/>
        <w:right w:val="none" w:sz="0" w:space="0" w:color="auto"/>
      </w:divBdr>
      <w:divsChild>
        <w:div w:id="12077406">
          <w:marLeft w:val="0"/>
          <w:marRight w:val="0"/>
          <w:marTop w:val="0"/>
          <w:marBottom w:val="0"/>
          <w:divBdr>
            <w:top w:val="none" w:sz="0" w:space="0" w:color="auto"/>
            <w:left w:val="none" w:sz="0" w:space="0" w:color="auto"/>
            <w:bottom w:val="none" w:sz="0" w:space="0" w:color="auto"/>
            <w:right w:val="none" w:sz="0" w:space="0" w:color="auto"/>
          </w:divBdr>
        </w:div>
        <w:div w:id="15887164">
          <w:marLeft w:val="0"/>
          <w:marRight w:val="0"/>
          <w:marTop w:val="0"/>
          <w:marBottom w:val="0"/>
          <w:divBdr>
            <w:top w:val="none" w:sz="0" w:space="0" w:color="auto"/>
            <w:left w:val="none" w:sz="0" w:space="0" w:color="auto"/>
            <w:bottom w:val="none" w:sz="0" w:space="0" w:color="auto"/>
            <w:right w:val="none" w:sz="0" w:space="0" w:color="auto"/>
          </w:divBdr>
        </w:div>
        <w:div w:id="20011761">
          <w:marLeft w:val="0"/>
          <w:marRight w:val="0"/>
          <w:marTop w:val="0"/>
          <w:marBottom w:val="0"/>
          <w:divBdr>
            <w:top w:val="none" w:sz="0" w:space="0" w:color="auto"/>
            <w:left w:val="none" w:sz="0" w:space="0" w:color="auto"/>
            <w:bottom w:val="none" w:sz="0" w:space="0" w:color="auto"/>
            <w:right w:val="none" w:sz="0" w:space="0" w:color="auto"/>
          </w:divBdr>
        </w:div>
        <w:div w:id="36469345">
          <w:marLeft w:val="0"/>
          <w:marRight w:val="0"/>
          <w:marTop w:val="0"/>
          <w:marBottom w:val="0"/>
          <w:divBdr>
            <w:top w:val="none" w:sz="0" w:space="0" w:color="auto"/>
            <w:left w:val="none" w:sz="0" w:space="0" w:color="auto"/>
            <w:bottom w:val="none" w:sz="0" w:space="0" w:color="auto"/>
            <w:right w:val="none" w:sz="0" w:space="0" w:color="auto"/>
          </w:divBdr>
        </w:div>
        <w:div w:id="51971701">
          <w:marLeft w:val="0"/>
          <w:marRight w:val="0"/>
          <w:marTop w:val="0"/>
          <w:marBottom w:val="0"/>
          <w:divBdr>
            <w:top w:val="none" w:sz="0" w:space="0" w:color="auto"/>
            <w:left w:val="none" w:sz="0" w:space="0" w:color="auto"/>
            <w:bottom w:val="none" w:sz="0" w:space="0" w:color="auto"/>
            <w:right w:val="none" w:sz="0" w:space="0" w:color="auto"/>
          </w:divBdr>
        </w:div>
        <w:div w:id="55472848">
          <w:marLeft w:val="0"/>
          <w:marRight w:val="0"/>
          <w:marTop w:val="0"/>
          <w:marBottom w:val="0"/>
          <w:divBdr>
            <w:top w:val="none" w:sz="0" w:space="0" w:color="auto"/>
            <w:left w:val="none" w:sz="0" w:space="0" w:color="auto"/>
            <w:bottom w:val="none" w:sz="0" w:space="0" w:color="auto"/>
            <w:right w:val="none" w:sz="0" w:space="0" w:color="auto"/>
          </w:divBdr>
        </w:div>
        <w:div w:id="82338874">
          <w:marLeft w:val="0"/>
          <w:marRight w:val="0"/>
          <w:marTop w:val="0"/>
          <w:marBottom w:val="0"/>
          <w:divBdr>
            <w:top w:val="none" w:sz="0" w:space="0" w:color="auto"/>
            <w:left w:val="none" w:sz="0" w:space="0" w:color="auto"/>
            <w:bottom w:val="none" w:sz="0" w:space="0" w:color="auto"/>
            <w:right w:val="none" w:sz="0" w:space="0" w:color="auto"/>
          </w:divBdr>
        </w:div>
        <w:div w:id="107160676">
          <w:marLeft w:val="0"/>
          <w:marRight w:val="0"/>
          <w:marTop w:val="0"/>
          <w:marBottom w:val="0"/>
          <w:divBdr>
            <w:top w:val="none" w:sz="0" w:space="0" w:color="auto"/>
            <w:left w:val="none" w:sz="0" w:space="0" w:color="auto"/>
            <w:bottom w:val="none" w:sz="0" w:space="0" w:color="auto"/>
            <w:right w:val="none" w:sz="0" w:space="0" w:color="auto"/>
          </w:divBdr>
        </w:div>
        <w:div w:id="125129396">
          <w:marLeft w:val="0"/>
          <w:marRight w:val="0"/>
          <w:marTop w:val="0"/>
          <w:marBottom w:val="0"/>
          <w:divBdr>
            <w:top w:val="none" w:sz="0" w:space="0" w:color="auto"/>
            <w:left w:val="none" w:sz="0" w:space="0" w:color="auto"/>
            <w:bottom w:val="none" w:sz="0" w:space="0" w:color="auto"/>
            <w:right w:val="none" w:sz="0" w:space="0" w:color="auto"/>
          </w:divBdr>
        </w:div>
        <w:div w:id="136916758">
          <w:marLeft w:val="0"/>
          <w:marRight w:val="0"/>
          <w:marTop w:val="0"/>
          <w:marBottom w:val="0"/>
          <w:divBdr>
            <w:top w:val="none" w:sz="0" w:space="0" w:color="auto"/>
            <w:left w:val="none" w:sz="0" w:space="0" w:color="auto"/>
            <w:bottom w:val="none" w:sz="0" w:space="0" w:color="auto"/>
            <w:right w:val="none" w:sz="0" w:space="0" w:color="auto"/>
          </w:divBdr>
        </w:div>
        <w:div w:id="140855286">
          <w:marLeft w:val="0"/>
          <w:marRight w:val="0"/>
          <w:marTop w:val="240"/>
          <w:marBottom w:val="0"/>
          <w:divBdr>
            <w:top w:val="none" w:sz="0" w:space="0" w:color="auto"/>
            <w:left w:val="none" w:sz="0" w:space="0" w:color="auto"/>
            <w:bottom w:val="none" w:sz="0" w:space="0" w:color="auto"/>
            <w:right w:val="none" w:sz="0" w:space="0" w:color="auto"/>
          </w:divBdr>
        </w:div>
        <w:div w:id="154809114">
          <w:marLeft w:val="0"/>
          <w:marRight w:val="0"/>
          <w:marTop w:val="0"/>
          <w:marBottom w:val="0"/>
          <w:divBdr>
            <w:top w:val="none" w:sz="0" w:space="0" w:color="auto"/>
            <w:left w:val="none" w:sz="0" w:space="0" w:color="auto"/>
            <w:bottom w:val="none" w:sz="0" w:space="0" w:color="auto"/>
            <w:right w:val="none" w:sz="0" w:space="0" w:color="auto"/>
          </w:divBdr>
        </w:div>
        <w:div w:id="168257001">
          <w:marLeft w:val="0"/>
          <w:marRight w:val="0"/>
          <w:marTop w:val="0"/>
          <w:marBottom w:val="0"/>
          <w:divBdr>
            <w:top w:val="none" w:sz="0" w:space="0" w:color="auto"/>
            <w:left w:val="none" w:sz="0" w:space="0" w:color="auto"/>
            <w:bottom w:val="none" w:sz="0" w:space="0" w:color="auto"/>
            <w:right w:val="none" w:sz="0" w:space="0" w:color="auto"/>
          </w:divBdr>
        </w:div>
        <w:div w:id="172768924">
          <w:marLeft w:val="0"/>
          <w:marRight w:val="0"/>
          <w:marTop w:val="0"/>
          <w:marBottom w:val="0"/>
          <w:divBdr>
            <w:top w:val="none" w:sz="0" w:space="0" w:color="auto"/>
            <w:left w:val="none" w:sz="0" w:space="0" w:color="auto"/>
            <w:bottom w:val="none" w:sz="0" w:space="0" w:color="auto"/>
            <w:right w:val="none" w:sz="0" w:space="0" w:color="auto"/>
          </w:divBdr>
        </w:div>
        <w:div w:id="224218907">
          <w:marLeft w:val="0"/>
          <w:marRight w:val="0"/>
          <w:marTop w:val="0"/>
          <w:marBottom w:val="0"/>
          <w:divBdr>
            <w:top w:val="none" w:sz="0" w:space="0" w:color="auto"/>
            <w:left w:val="none" w:sz="0" w:space="0" w:color="auto"/>
            <w:bottom w:val="none" w:sz="0" w:space="0" w:color="auto"/>
            <w:right w:val="none" w:sz="0" w:space="0" w:color="auto"/>
          </w:divBdr>
        </w:div>
        <w:div w:id="245694510">
          <w:marLeft w:val="0"/>
          <w:marRight w:val="0"/>
          <w:marTop w:val="0"/>
          <w:marBottom w:val="0"/>
          <w:divBdr>
            <w:top w:val="none" w:sz="0" w:space="0" w:color="auto"/>
            <w:left w:val="none" w:sz="0" w:space="0" w:color="auto"/>
            <w:bottom w:val="none" w:sz="0" w:space="0" w:color="auto"/>
            <w:right w:val="none" w:sz="0" w:space="0" w:color="auto"/>
          </w:divBdr>
        </w:div>
        <w:div w:id="281885822">
          <w:marLeft w:val="0"/>
          <w:marRight w:val="0"/>
          <w:marTop w:val="0"/>
          <w:marBottom w:val="0"/>
          <w:divBdr>
            <w:top w:val="none" w:sz="0" w:space="0" w:color="auto"/>
            <w:left w:val="none" w:sz="0" w:space="0" w:color="auto"/>
            <w:bottom w:val="none" w:sz="0" w:space="0" w:color="auto"/>
            <w:right w:val="none" w:sz="0" w:space="0" w:color="auto"/>
          </w:divBdr>
        </w:div>
        <w:div w:id="324359283">
          <w:marLeft w:val="0"/>
          <w:marRight w:val="0"/>
          <w:marTop w:val="0"/>
          <w:marBottom w:val="0"/>
          <w:divBdr>
            <w:top w:val="none" w:sz="0" w:space="0" w:color="auto"/>
            <w:left w:val="none" w:sz="0" w:space="0" w:color="auto"/>
            <w:bottom w:val="none" w:sz="0" w:space="0" w:color="auto"/>
            <w:right w:val="none" w:sz="0" w:space="0" w:color="auto"/>
          </w:divBdr>
        </w:div>
        <w:div w:id="346370629">
          <w:marLeft w:val="0"/>
          <w:marRight w:val="0"/>
          <w:marTop w:val="0"/>
          <w:marBottom w:val="0"/>
          <w:divBdr>
            <w:top w:val="none" w:sz="0" w:space="0" w:color="auto"/>
            <w:left w:val="none" w:sz="0" w:space="0" w:color="auto"/>
            <w:bottom w:val="none" w:sz="0" w:space="0" w:color="auto"/>
            <w:right w:val="none" w:sz="0" w:space="0" w:color="auto"/>
          </w:divBdr>
        </w:div>
        <w:div w:id="393310585">
          <w:marLeft w:val="0"/>
          <w:marRight w:val="0"/>
          <w:marTop w:val="0"/>
          <w:marBottom w:val="0"/>
          <w:divBdr>
            <w:top w:val="none" w:sz="0" w:space="0" w:color="auto"/>
            <w:left w:val="none" w:sz="0" w:space="0" w:color="auto"/>
            <w:bottom w:val="none" w:sz="0" w:space="0" w:color="auto"/>
            <w:right w:val="none" w:sz="0" w:space="0" w:color="auto"/>
          </w:divBdr>
        </w:div>
        <w:div w:id="409081634">
          <w:marLeft w:val="0"/>
          <w:marRight w:val="0"/>
          <w:marTop w:val="0"/>
          <w:marBottom w:val="0"/>
          <w:divBdr>
            <w:top w:val="none" w:sz="0" w:space="0" w:color="auto"/>
            <w:left w:val="none" w:sz="0" w:space="0" w:color="auto"/>
            <w:bottom w:val="none" w:sz="0" w:space="0" w:color="auto"/>
            <w:right w:val="none" w:sz="0" w:space="0" w:color="auto"/>
          </w:divBdr>
        </w:div>
        <w:div w:id="417992447">
          <w:marLeft w:val="0"/>
          <w:marRight w:val="0"/>
          <w:marTop w:val="0"/>
          <w:marBottom w:val="0"/>
          <w:divBdr>
            <w:top w:val="none" w:sz="0" w:space="0" w:color="auto"/>
            <w:left w:val="none" w:sz="0" w:space="0" w:color="auto"/>
            <w:bottom w:val="none" w:sz="0" w:space="0" w:color="auto"/>
            <w:right w:val="none" w:sz="0" w:space="0" w:color="auto"/>
          </w:divBdr>
        </w:div>
        <w:div w:id="427774571">
          <w:marLeft w:val="0"/>
          <w:marRight w:val="0"/>
          <w:marTop w:val="0"/>
          <w:marBottom w:val="0"/>
          <w:divBdr>
            <w:top w:val="none" w:sz="0" w:space="0" w:color="auto"/>
            <w:left w:val="none" w:sz="0" w:space="0" w:color="auto"/>
            <w:bottom w:val="none" w:sz="0" w:space="0" w:color="auto"/>
            <w:right w:val="none" w:sz="0" w:space="0" w:color="auto"/>
          </w:divBdr>
        </w:div>
        <w:div w:id="447896130">
          <w:marLeft w:val="0"/>
          <w:marRight w:val="0"/>
          <w:marTop w:val="0"/>
          <w:marBottom w:val="0"/>
          <w:divBdr>
            <w:top w:val="none" w:sz="0" w:space="0" w:color="auto"/>
            <w:left w:val="none" w:sz="0" w:space="0" w:color="auto"/>
            <w:bottom w:val="none" w:sz="0" w:space="0" w:color="auto"/>
            <w:right w:val="none" w:sz="0" w:space="0" w:color="auto"/>
          </w:divBdr>
        </w:div>
        <w:div w:id="459954799">
          <w:marLeft w:val="0"/>
          <w:marRight w:val="0"/>
          <w:marTop w:val="0"/>
          <w:marBottom w:val="0"/>
          <w:divBdr>
            <w:top w:val="none" w:sz="0" w:space="0" w:color="auto"/>
            <w:left w:val="none" w:sz="0" w:space="0" w:color="auto"/>
            <w:bottom w:val="none" w:sz="0" w:space="0" w:color="auto"/>
            <w:right w:val="none" w:sz="0" w:space="0" w:color="auto"/>
          </w:divBdr>
        </w:div>
        <w:div w:id="465125220">
          <w:marLeft w:val="0"/>
          <w:marRight w:val="0"/>
          <w:marTop w:val="0"/>
          <w:marBottom w:val="0"/>
          <w:divBdr>
            <w:top w:val="none" w:sz="0" w:space="0" w:color="auto"/>
            <w:left w:val="none" w:sz="0" w:space="0" w:color="auto"/>
            <w:bottom w:val="none" w:sz="0" w:space="0" w:color="auto"/>
            <w:right w:val="none" w:sz="0" w:space="0" w:color="auto"/>
          </w:divBdr>
        </w:div>
        <w:div w:id="465247869">
          <w:marLeft w:val="0"/>
          <w:marRight w:val="0"/>
          <w:marTop w:val="0"/>
          <w:marBottom w:val="0"/>
          <w:divBdr>
            <w:top w:val="none" w:sz="0" w:space="0" w:color="auto"/>
            <w:left w:val="none" w:sz="0" w:space="0" w:color="auto"/>
            <w:bottom w:val="none" w:sz="0" w:space="0" w:color="auto"/>
            <w:right w:val="none" w:sz="0" w:space="0" w:color="auto"/>
          </w:divBdr>
        </w:div>
        <w:div w:id="468019694">
          <w:marLeft w:val="0"/>
          <w:marRight w:val="0"/>
          <w:marTop w:val="0"/>
          <w:marBottom w:val="0"/>
          <w:divBdr>
            <w:top w:val="none" w:sz="0" w:space="0" w:color="auto"/>
            <w:left w:val="none" w:sz="0" w:space="0" w:color="auto"/>
            <w:bottom w:val="none" w:sz="0" w:space="0" w:color="auto"/>
            <w:right w:val="none" w:sz="0" w:space="0" w:color="auto"/>
          </w:divBdr>
        </w:div>
        <w:div w:id="468941550">
          <w:marLeft w:val="0"/>
          <w:marRight w:val="0"/>
          <w:marTop w:val="0"/>
          <w:marBottom w:val="0"/>
          <w:divBdr>
            <w:top w:val="none" w:sz="0" w:space="0" w:color="auto"/>
            <w:left w:val="none" w:sz="0" w:space="0" w:color="auto"/>
            <w:bottom w:val="none" w:sz="0" w:space="0" w:color="auto"/>
            <w:right w:val="none" w:sz="0" w:space="0" w:color="auto"/>
          </w:divBdr>
        </w:div>
        <w:div w:id="483737102">
          <w:marLeft w:val="0"/>
          <w:marRight w:val="0"/>
          <w:marTop w:val="0"/>
          <w:marBottom w:val="567"/>
          <w:divBdr>
            <w:top w:val="none" w:sz="0" w:space="0" w:color="auto"/>
            <w:left w:val="none" w:sz="0" w:space="0" w:color="auto"/>
            <w:bottom w:val="none" w:sz="0" w:space="0" w:color="auto"/>
            <w:right w:val="none" w:sz="0" w:space="0" w:color="auto"/>
          </w:divBdr>
        </w:div>
        <w:div w:id="527764024">
          <w:marLeft w:val="0"/>
          <w:marRight w:val="0"/>
          <w:marTop w:val="0"/>
          <w:marBottom w:val="0"/>
          <w:divBdr>
            <w:top w:val="none" w:sz="0" w:space="0" w:color="auto"/>
            <w:left w:val="none" w:sz="0" w:space="0" w:color="auto"/>
            <w:bottom w:val="none" w:sz="0" w:space="0" w:color="auto"/>
            <w:right w:val="none" w:sz="0" w:space="0" w:color="auto"/>
          </w:divBdr>
        </w:div>
        <w:div w:id="534580114">
          <w:marLeft w:val="0"/>
          <w:marRight w:val="0"/>
          <w:marTop w:val="0"/>
          <w:marBottom w:val="0"/>
          <w:divBdr>
            <w:top w:val="none" w:sz="0" w:space="0" w:color="auto"/>
            <w:left w:val="none" w:sz="0" w:space="0" w:color="auto"/>
            <w:bottom w:val="none" w:sz="0" w:space="0" w:color="auto"/>
            <w:right w:val="none" w:sz="0" w:space="0" w:color="auto"/>
          </w:divBdr>
        </w:div>
        <w:div w:id="557665095">
          <w:marLeft w:val="0"/>
          <w:marRight w:val="0"/>
          <w:marTop w:val="0"/>
          <w:marBottom w:val="0"/>
          <w:divBdr>
            <w:top w:val="none" w:sz="0" w:space="0" w:color="auto"/>
            <w:left w:val="none" w:sz="0" w:space="0" w:color="auto"/>
            <w:bottom w:val="none" w:sz="0" w:space="0" w:color="auto"/>
            <w:right w:val="none" w:sz="0" w:space="0" w:color="auto"/>
          </w:divBdr>
        </w:div>
        <w:div w:id="576793656">
          <w:marLeft w:val="0"/>
          <w:marRight w:val="0"/>
          <w:marTop w:val="0"/>
          <w:marBottom w:val="0"/>
          <w:divBdr>
            <w:top w:val="none" w:sz="0" w:space="0" w:color="auto"/>
            <w:left w:val="none" w:sz="0" w:space="0" w:color="auto"/>
            <w:bottom w:val="none" w:sz="0" w:space="0" w:color="auto"/>
            <w:right w:val="none" w:sz="0" w:space="0" w:color="auto"/>
          </w:divBdr>
        </w:div>
        <w:div w:id="581181657">
          <w:marLeft w:val="0"/>
          <w:marRight w:val="0"/>
          <w:marTop w:val="0"/>
          <w:marBottom w:val="0"/>
          <w:divBdr>
            <w:top w:val="none" w:sz="0" w:space="0" w:color="auto"/>
            <w:left w:val="none" w:sz="0" w:space="0" w:color="auto"/>
            <w:bottom w:val="none" w:sz="0" w:space="0" w:color="auto"/>
            <w:right w:val="none" w:sz="0" w:space="0" w:color="auto"/>
          </w:divBdr>
        </w:div>
        <w:div w:id="583758302">
          <w:marLeft w:val="0"/>
          <w:marRight w:val="0"/>
          <w:marTop w:val="0"/>
          <w:marBottom w:val="0"/>
          <w:divBdr>
            <w:top w:val="none" w:sz="0" w:space="0" w:color="auto"/>
            <w:left w:val="none" w:sz="0" w:space="0" w:color="auto"/>
            <w:bottom w:val="none" w:sz="0" w:space="0" w:color="auto"/>
            <w:right w:val="none" w:sz="0" w:space="0" w:color="auto"/>
          </w:divBdr>
        </w:div>
        <w:div w:id="620722393">
          <w:marLeft w:val="0"/>
          <w:marRight w:val="0"/>
          <w:marTop w:val="0"/>
          <w:marBottom w:val="0"/>
          <w:divBdr>
            <w:top w:val="none" w:sz="0" w:space="0" w:color="auto"/>
            <w:left w:val="none" w:sz="0" w:space="0" w:color="auto"/>
            <w:bottom w:val="none" w:sz="0" w:space="0" w:color="auto"/>
            <w:right w:val="none" w:sz="0" w:space="0" w:color="auto"/>
          </w:divBdr>
        </w:div>
        <w:div w:id="627853442">
          <w:marLeft w:val="0"/>
          <w:marRight w:val="0"/>
          <w:marTop w:val="0"/>
          <w:marBottom w:val="0"/>
          <w:divBdr>
            <w:top w:val="none" w:sz="0" w:space="0" w:color="auto"/>
            <w:left w:val="none" w:sz="0" w:space="0" w:color="auto"/>
            <w:bottom w:val="none" w:sz="0" w:space="0" w:color="auto"/>
            <w:right w:val="none" w:sz="0" w:space="0" w:color="auto"/>
          </w:divBdr>
        </w:div>
        <w:div w:id="638924030">
          <w:marLeft w:val="0"/>
          <w:marRight w:val="0"/>
          <w:marTop w:val="0"/>
          <w:marBottom w:val="0"/>
          <w:divBdr>
            <w:top w:val="none" w:sz="0" w:space="0" w:color="auto"/>
            <w:left w:val="none" w:sz="0" w:space="0" w:color="auto"/>
            <w:bottom w:val="none" w:sz="0" w:space="0" w:color="auto"/>
            <w:right w:val="none" w:sz="0" w:space="0" w:color="auto"/>
          </w:divBdr>
        </w:div>
        <w:div w:id="675767680">
          <w:marLeft w:val="0"/>
          <w:marRight w:val="0"/>
          <w:marTop w:val="0"/>
          <w:marBottom w:val="0"/>
          <w:divBdr>
            <w:top w:val="none" w:sz="0" w:space="0" w:color="auto"/>
            <w:left w:val="none" w:sz="0" w:space="0" w:color="auto"/>
            <w:bottom w:val="none" w:sz="0" w:space="0" w:color="auto"/>
            <w:right w:val="none" w:sz="0" w:space="0" w:color="auto"/>
          </w:divBdr>
        </w:div>
        <w:div w:id="696391247">
          <w:marLeft w:val="0"/>
          <w:marRight w:val="0"/>
          <w:marTop w:val="0"/>
          <w:marBottom w:val="0"/>
          <w:divBdr>
            <w:top w:val="none" w:sz="0" w:space="0" w:color="auto"/>
            <w:left w:val="none" w:sz="0" w:space="0" w:color="auto"/>
            <w:bottom w:val="none" w:sz="0" w:space="0" w:color="auto"/>
            <w:right w:val="none" w:sz="0" w:space="0" w:color="auto"/>
          </w:divBdr>
        </w:div>
        <w:div w:id="697313192">
          <w:marLeft w:val="0"/>
          <w:marRight w:val="0"/>
          <w:marTop w:val="0"/>
          <w:marBottom w:val="0"/>
          <w:divBdr>
            <w:top w:val="none" w:sz="0" w:space="0" w:color="auto"/>
            <w:left w:val="none" w:sz="0" w:space="0" w:color="auto"/>
            <w:bottom w:val="none" w:sz="0" w:space="0" w:color="auto"/>
            <w:right w:val="none" w:sz="0" w:space="0" w:color="auto"/>
          </w:divBdr>
        </w:div>
        <w:div w:id="703868448">
          <w:marLeft w:val="0"/>
          <w:marRight w:val="0"/>
          <w:marTop w:val="0"/>
          <w:marBottom w:val="0"/>
          <w:divBdr>
            <w:top w:val="none" w:sz="0" w:space="0" w:color="auto"/>
            <w:left w:val="none" w:sz="0" w:space="0" w:color="auto"/>
            <w:bottom w:val="none" w:sz="0" w:space="0" w:color="auto"/>
            <w:right w:val="none" w:sz="0" w:space="0" w:color="auto"/>
          </w:divBdr>
        </w:div>
        <w:div w:id="726997593">
          <w:marLeft w:val="0"/>
          <w:marRight w:val="0"/>
          <w:marTop w:val="0"/>
          <w:marBottom w:val="0"/>
          <w:divBdr>
            <w:top w:val="none" w:sz="0" w:space="0" w:color="auto"/>
            <w:left w:val="none" w:sz="0" w:space="0" w:color="auto"/>
            <w:bottom w:val="none" w:sz="0" w:space="0" w:color="auto"/>
            <w:right w:val="none" w:sz="0" w:space="0" w:color="auto"/>
          </w:divBdr>
        </w:div>
        <w:div w:id="739905641">
          <w:marLeft w:val="0"/>
          <w:marRight w:val="0"/>
          <w:marTop w:val="0"/>
          <w:marBottom w:val="0"/>
          <w:divBdr>
            <w:top w:val="none" w:sz="0" w:space="0" w:color="auto"/>
            <w:left w:val="none" w:sz="0" w:space="0" w:color="auto"/>
            <w:bottom w:val="none" w:sz="0" w:space="0" w:color="auto"/>
            <w:right w:val="none" w:sz="0" w:space="0" w:color="auto"/>
          </w:divBdr>
        </w:div>
        <w:div w:id="765006506">
          <w:marLeft w:val="0"/>
          <w:marRight w:val="0"/>
          <w:marTop w:val="0"/>
          <w:marBottom w:val="0"/>
          <w:divBdr>
            <w:top w:val="none" w:sz="0" w:space="0" w:color="auto"/>
            <w:left w:val="none" w:sz="0" w:space="0" w:color="auto"/>
            <w:bottom w:val="none" w:sz="0" w:space="0" w:color="auto"/>
            <w:right w:val="none" w:sz="0" w:space="0" w:color="auto"/>
          </w:divBdr>
        </w:div>
        <w:div w:id="771511434">
          <w:marLeft w:val="0"/>
          <w:marRight w:val="0"/>
          <w:marTop w:val="0"/>
          <w:marBottom w:val="0"/>
          <w:divBdr>
            <w:top w:val="none" w:sz="0" w:space="0" w:color="auto"/>
            <w:left w:val="none" w:sz="0" w:space="0" w:color="auto"/>
            <w:bottom w:val="none" w:sz="0" w:space="0" w:color="auto"/>
            <w:right w:val="none" w:sz="0" w:space="0" w:color="auto"/>
          </w:divBdr>
        </w:div>
        <w:div w:id="784350139">
          <w:marLeft w:val="0"/>
          <w:marRight w:val="0"/>
          <w:marTop w:val="0"/>
          <w:marBottom w:val="0"/>
          <w:divBdr>
            <w:top w:val="none" w:sz="0" w:space="0" w:color="auto"/>
            <w:left w:val="none" w:sz="0" w:space="0" w:color="auto"/>
            <w:bottom w:val="none" w:sz="0" w:space="0" w:color="auto"/>
            <w:right w:val="none" w:sz="0" w:space="0" w:color="auto"/>
          </w:divBdr>
        </w:div>
        <w:div w:id="787625436">
          <w:marLeft w:val="0"/>
          <w:marRight w:val="0"/>
          <w:marTop w:val="0"/>
          <w:marBottom w:val="0"/>
          <w:divBdr>
            <w:top w:val="none" w:sz="0" w:space="0" w:color="auto"/>
            <w:left w:val="none" w:sz="0" w:space="0" w:color="auto"/>
            <w:bottom w:val="none" w:sz="0" w:space="0" w:color="auto"/>
            <w:right w:val="none" w:sz="0" w:space="0" w:color="auto"/>
          </w:divBdr>
        </w:div>
        <w:div w:id="808594417">
          <w:marLeft w:val="0"/>
          <w:marRight w:val="0"/>
          <w:marTop w:val="0"/>
          <w:marBottom w:val="0"/>
          <w:divBdr>
            <w:top w:val="none" w:sz="0" w:space="0" w:color="auto"/>
            <w:left w:val="none" w:sz="0" w:space="0" w:color="auto"/>
            <w:bottom w:val="none" w:sz="0" w:space="0" w:color="auto"/>
            <w:right w:val="none" w:sz="0" w:space="0" w:color="auto"/>
          </w:divBdr>
        </w:div>
        <w:div w:id="812795514">
          <w:marLeft w:val="0"/>
          <w:marRight w:val="0"/>
          <w:marTop w:val="0"/>
          <w:marBottom w:val="0"/>
          <w:divBdr>
            <w:top w:val="none" w:sz="0" w:space="0" w:color="auto"/>
            <w:left w:val="none" w:sz="0" w:space="0" w:color="auto"/>
            <w:bottom w:val="none" w:sz="0" w:space="0" w:color="auto"/>
            <w:right w:val="none" w:sz="0" w:space="0" w:color="auto"/>
          </w:divBdr>
        </w:div>
        <w:div w:id="834882055">
          <w:marLeft w:val="0"/>
          <w:marRight w:val="0"/>
          <w:marTop w:val="0"/>
          <w:marBottom w:val="0"/>
          <w:divBdr>
            <w:top w:val="none" w:sz="0" w:space="0" w:color="auto"/>
            <w:left w:val="none" w:sz="0" w:space="0" w:color="auto"/>
            <w:bottom w:val="none" w:sz="0" w:space="0" w:color="auto"/>
            <w:right w:val="none" w:sz="0" w:space="0" w:color="auto"/>
          </w:divBdr>
        </w:div>
        <w:div w:id="837040824">
          <w:marLeft w:val="0"/>
          <w:marRight w:val="0"/>
          <w:marTop w:val="0"/>
          <w:marBottom w:val="0"/>
          <w:divBdr>
            <w:top w:val="none" w:sz="0" w:space="0" w:color="auto"/>
            <w:left w:val="none" w:sz="0" w:space="0" w:color="auto"/>
            <w:bottom w:val="none" w:sz="0" w:space="0" w:color="auto"/>
            <w:right w:val="none" w:sz="0" w:space="0" w:color="auto"/>
          </w:divBdr>
        </w:div>
        <w:div w:id="862741735">
          <w:marLeft w:val="0"/>
          <w:marRight w:val="0"/>
          <w:marTop w:val="0"/>
          <w:marBottom w:val="0"/>
          <w:divBdr>
            <w:top w:val="none" w:sz="0" w:space="0" w:color="auto"/>
            <w:left w:val="none" w:sz="0" w:space="0" w:color="auto"/>
            <w:bottom w:val="none" w:sz="0" w:space="0" w:color="auto"/>
            <w:right w:val="none" w:sz="0" w:space="0" w:color="auto"/>
          </w:divBdr>
        </w:div>
        <w:div w:id="868490666">
          <w:marLeft w:val="0"/>
          <w:marRight w:val="0"/>
          <w:marTop w:val="0"/>
          <w:marBottom w:val="0"/>
          <w:divBdr>
            <w:top w:val="none" w:sz="0" w:space="0" w:color="auto"/>
            <w:left w:val="none" w:sz="0" w:space="0" w:color="auto"/>
            <w:bottom w:val="none" w:sz="0" w:space="0" w:color="auto"/>
            <w:right w:val="none" w:sz="0" w:space="0" w:color="auto"/>
          </w:divBdr>
        </w:div>
        <w:div w:id="893741262">
          <w:marLeft w:val="0"/>
          <w:marRight w:val="0"/>
          <w:marTop w:val="0"/>
          <w:marBottom w:val="0"/>
          <w:divBdr>
            <w:top w:val="none" w:sz="0" w:space="0" w:color="auto"/>
            <w:left w:val="none" w:sz="0" w:space="0" w:color="auto"/>
            <w:bottom w:val="none" w:sz="0" w:space="0" w:color="auto"/>
            <w:right w:val="none" w:sz="0" w:space="0" w:color="auto"/>
          </w:divBdr>
        </w:div>
        <w:div w:id="929042341">
          <w:marLeft w:val="0"/>
          <w:marRight w:val="0"/>
          <w:marTop w:val="0"/>
          <w:marBottom w:val="0"/>
          <w:divBdr>
            <w:top w:val="none" w:sz="0" w:space="0" w:color="auto"/>
            <w:left w:val="none" w:sz="0" w:space="0" w:color="auto"/>
            <w:bottom w:val="none" w:sz="0" w:space="0" w:color="auto"/>
            <w:right w:val="none" w:sz="0" w:space="0" w:color="auto"/>
          </w:divBdr>
        </w:div>
        <w:div w:id="960454327">
          <w:marLeft w:val="0"/>
          <w:marRight w:val="0"/>
          <w:marTop w:val="0"/>
          <w:marBottom w:val="0"/>
          <w:divBdr>
            <w:top w:val="none" w:sz="0" w:space="0" w:color="auto"/>
            <w:left w:val="none" w:sz="0" w:space="0" w:color="auto"/>
            <w:bottom w:val="none" w:sz="0" w:space="0" w:color="auto"/>
            <w:right w:val="none" w:sz="0" w:space="0" w:color="auto"/>
          </w:divBdr>
        </w:div>
        <w:div w:id="961806747">
          <w:marLeft w:val="0"/>
          <w:marRight w:val="0"/>
          <w:marTop w:val="0"/>
          <w:marBottom w:val="0"/>
          <w:divBdr>
            <w:top w:val="none" w:sz="0" w:space="0" w:color="auto"/>
            <w:left w:val="none" w:sz="0" w:space="0" w:color="auto"/>
            <w:bottom w:val="none" w:sz="0" w:space="0" w:color="auto"/>
            <w:right w:val="none" w:sz="0" w:space="0" w:color="auto"/>
          </w:divBdr>
        </w:div>
        <w:div w:id="971985386">
          <w:marLeft w:val="0"/>
          <w:marRight w:val="0"/>
          <w:marTop w:val="0"/>
          <w:marBottom w:val="0"/>
          <w:divBdr>
            <w:top w:val="none" w:sz="0" w:space="0" w:color="auto"/>
            <w:left w:val="none" w:sz="0" w:space="0" w:color="auto"/>
            <w:bottom w:val="none" w:sz="0" w:space="0" w:color="auto"/>
            <w:right w:val="none" w:sz="0" w:space="0" w:color="auto"/>
          </w:divBdr>
        </w:div>
        <w:div w:id="977732682">
          <w:marLeft w:val="0"/>
          <w:marRight w:val="0"/>
          <w:marTop w:val="0"/>
          <w:marBottom w:val="0"/>
          <w:divBdr>
            <w:top w:val="none" w:sz="0" w:space="0" w:color="auto"/>
            <w:left w:val="none" w:sz="0" w:space="0" w:color="auto"/>
            <w:bottom w:val="none" w:sz="0" w:space="0" w:color="auto"/>
            <w:right w:val="none" w:sz="0" w:space="0" w:color="auto"/>
          </w:divBdr>
        </w:div>
        <w:div w:id="1006522641">
          <w:marLeft w:val="0"/>
          <w:marRight w:val="0"/>
          <w:marTop w:val="0"/>
          <w:marBottom w:val="0"/>
          <w:divBdr>
            <w:top w:val="none" w:sz="0" w:space="0" w:color="auto"/>
            <w:left w:val="none" w:sz="0" w:space="0" w:color="auto"/>
            <w:bottom w:val="none" w:sz="0" w:space="0" w:color="auto"/>
            <w:right w:val="none" w:sz="0" w:space="0" w:color="auto"/>
          </w:divBdr>
        </w:div>
        <w:div w:id="1021738315">
          <w:marLeft w:val="0"/>
          <w:marRight w:val="0"/>
          <w:marTop w:val="0"/>
          <w:marBottom w:val="0"/>
          <w:divBdr>
            <w:top w:val="none" w:sz="0" w:space="0" w:color="auto"/>
            <w:left w:val="none" w:sz="0" w:space="0" w:color="auto"/>
            <w:bottom w:val="none" w:sz="0" w:space="0" w:color="auto"/>
            <w:right w:val="none" w:sz="0" w:space="0" w:color="auto"/>
          </w:divBdr>
        </w:div>
        <w:div w:id="1028993563">
          <w:marLeft w:val="0"/>
          <w:marRight w:val="0"/>
          <w:marTop w:val="0"/>
          <w:marBottom w:val="567"/>
          <w:divBdr>
            <w:top w:val="none" w:sz="0" w:space="0" w:color="auto"/>
            <w:left w:val="none" w:sz="0" w:space="0" w:color="auto"/>
            <w:bottom w:val="none" w:sz="0" w:space="0" w:color="auto"/>
            <w:right w:val="none" w:sz="0" w:space="0" w:color="auto"/>
          </w:divBdr>
        </w:div>
        <w:div w:id="1057778067">
          <w:marLeft w:val="0"/>
          <w:marRight w:val="0"/>
          <w:marTop w:val="0"/>
          <w:marBottom w:val="0"/>
          <w:divBdr>
            <w:top w:val="none" w:sz="0" w:space="0" w:color="auto"/>
            <w:left w:val="none" w:sz="0" w:space="0" w:color="auto"/>
            <w:bottom w:val="none" w:sz="0" w:space="0" w:color="auto"/>
            <w:right w:val="none" w:sz="0" w:space="0" w:color="auto"/>
          </w:divBdr>
        </w:div>
        <w:div w:id="1098136755">
          <w:marLeft w:val="0"/>
          <w:marRight w:val="0"/>
          <w:marTop w:val="0"/>
          <w:marBottom w:val="0"/>
          <w:divBdr>
            <w:top w:val="none" w:sz="0" w:space="0" w:color="auto"/>
            <w:left w:val="none" w:sz="0" w:space="0" w:color="auto"/>
            <w:bottom w:val="none" w:sz="0" w:space="0" w:color="auto"/>
            <w:right w:val="none" w:sz="0" w:space="0" w:color="auto"/>
          </w:divBdr>
        </w:div>
        <w:div w:id="1148669608">
          <w:marLeft w:val="0"/>
          <w:marRight w:val="0"/>
          <w:marTop w:val="0"/>
          <w:marBottom w:val="0"/>
          <w:divBdr>
            <w:top w:val="none" w:sz="0" w:space="0" w:color="auto"/>
            <w:left w:val="none" w:sz="0" w:space="0" w:color="auto"/>
            <w:bottom w:val="none" w:sz="0" w:space="0" w:color="auto"/>
            <w:right w:val="none" w:sz="0" w:space="0" w:color="auto"/>
          </w:divBdr>
        </w:div>
        <w:div w:id="1156414560">
          <w:marLeft w:val="0"/>
          <w:marRight w:val="0"/>
          <w:marTop w:val="0"/>
          <w:marBottom w:val="0"/>
          <w:divBdr>
            <w:top w:val="none" w:sz="0" w:space="0" w:color="auto"/>
            <w:left w:val="none" w:sz="0" w:space="0" w:color="auto"/>
            <w:bottom w:val="none" w:sz="0" w:space="0" w:color="auto"/>
            <w:right w:val="none" w:sz="0" w:space="0" w:color="auto"/>
          </w:divBdr>
        </w:div>
        <w:div w:id="1157184328">
          <w:marLeft w:val="0"/>
          <w:marRight w:val="0"/>
          <w:marTop w:val="0"/>
          <w:marBottom w:val="0"/>
          <w:divBdr>
            <w:top w:val="none" w:sz="0" w:space="0" w:color="auto"/>
            <w:left w:val="none" w:sz="0" w:space="0" w:color="auto"/>
            <w:bottom w:val="none" w:sz="0" w:space="0" w:color="auto"/>
            <w:right w:val="none" w:sz="0" w:space="0" w:color="auto"/>
          </w:divBdr>
        </w:div>
        <w:div w:id="1165130351">
          <w:marLeft w:val="0"/>
          <w:marRight w:val="0"/>
          <w:marTop w:val="0"/>
          <w:marBottom w:val="0"/>
          <w:divBdr>
            <w:top w:val="none" w:sz="0" w:space="0" w:color="auto"/>
            <w:left w:val="none" w:sz="0" w:space="0" w:color="auto"/>
            <w:bottom w:val="none" w:sz="0" w:space="0" w:color="auto"/>
            <w:right w:val="none" w:sz="0" w:space="0" w:color="auto"/>
          </w:divBdr>
        </w:div>
        <w:div w:id="1198740157">
          <w:marLeft w:val="0"/>
          <w:marRight w:val="0"/>
          <w:marTop w:val="0"/>
          <w:marBottom w:val="0"/>
          <w:divBdr>
            <w:top w:val="none" w:sz="0" w:space="0" w:color="auto"/>
            <w:left w:val="none" w:sz="0" w:space="0" w:color="auto"/>
            <w:bottom w:val="none" w:sz="0" w:space="0" w:color="auto"/>
            <w:right w:val="none" w:sz="0" w:space="0" w:color="auto"/>
          </w:divBdr>
        </w:div>
        <w:div w:id="1229925332">
          <w:marLeft w:val="0"/>
          <w:marRight w:val="0"/>
          <w:marTop w:val="0"/>
          <w:marBottom w:val="0"/>
          <w:divBdr>
            <w:top w:val="none" w:sz="0" w:space="0" w:color="auto"/>
            <w:left w:val="none" w:sz="0" w:space="0" w:color="auto"/>
            <w:bottom w:val="none" w:sz="0" w:space="0" w:color="auto"/>
            <w:right w:val="none" w:sz="0" w:space="0" w:color="auto"/>
          </w:divBdr>
        </w:div>
        <w:div w:id="1241132499">
          <w:marLeft w:val="0"/>
          <w:marRight w:val="0"/>
          <w:marTop w:val="0"/>
          <w:marBottom w:val="0"/>
          <w:divBdr>
            <w:top w:val="none" w:sz="0" w:space="0" w:color="auto"/>
            <w:left w:val="none" w:sz="0" w:space="0" w:color="auto"/>
            <w:bottom w:val="none" w:sz="0" w:space="0" w:color="auto"/>
            <w:right w:val="none" w:sz="0" w:space="0" w:color="auto"/>
          </w:divBdr>
        </w:div>
        <w:div w:id="1253851562">
          <w:marLeft w:val="0"/>
          <w:marRight w:val="0"/>
          <w:marTop w:val="0"/>
          <w:marBottom w:val="0"/>
          <w:divBdr>
            <w:top w:val="none" w:sz="0" w:space="0" w:color="auto"/>
            <w:left w:val="none" w:sz="0" w:space="0" w:color="auto"/>
            <w:bottom w:val="none" w:sz="0" w:space="0" w:color="auto"/>
            <w:right w:val="none" w:sz="0" w:space="0" w:color="auto"/>
          </w:divBdr>
        </w:div>
        <w:div w:id="1257978755">
          <w:marLeft w:val="0"/>
          <w:marRight w:val="0"/>
          <w:marTop w:val="0"/>
          <w:marBottom w:val="0"/>
          <w:divBdr>
            <w:top w:val="none" w:sz="0" w:space="0" w:color="auto"/>
            <w:left w:val="none" w:sz="0" w:space="0" w:color="auto"/>
            <w:bottom w:val="none" w:sz="0" w:space="0" w:color="auto"/>
            <w:right w:val="none" w:sz="0" w:space="0" w:color="auto"/>
          </w:divBdr>
        </w:div>
        <w:div w:id="1270157666">
          <w:marLeft w:val="0"/>
          <w:marRight w:val="0"/>
          <w:marTop w:val="0"/>
          <w:marBottom w:val="0"/>
          <w:divBdr>
            <w:top w:val="none" w:sz="0" w:space="0" w:color="auto"/>
            <w:left w:val="none" w:sz="0" w:space="0" w:color="auto"/>
            <w:bottom w:val="none" w:sz="0" w:space="0" w:color="auto"/>
            <w:right w:val="none" w:sz="0" w:space="0" w:color="auto"/>
          </w:divBdr>
        </w:div>
        <w:div w:id="1318650498">
          <w:marLeft w:val="0"/>
          <w:marRight w:val="0"/>
          <w:marTop w:val="0"/>
          <w:marBottom w:val="0"/>
          <w:divBdr>
            <w:top w:val="none" w:sz="0" w:space="0" w:color="auto"/>
            <w:left w:val="none" w:sz="0" w:space="0" w:color="auto"/>
            <w:bottom w:val="none" w:sz="0" w:space="0" w:color="auto"/>
            <w:right w:val="none" w:sz="0" w:space="0" w:color="auto"/>
          </w:divBdr>
        </w:div>
        <w:div w:id="1319651599">
          <w:marLeft w:val="0"/>
          <w:marRight w:val="0"/>
          <w:marTop w:val="0"/>
          <w:marBottom w:val="0"/>
          <w:divBdr>
            <w:top w:val="none" w:sz="0" w:space="0" w:color="auto"/>
            <w:left w:val="none" w:sz="0" w:space="0" w:color="auto"/>
            <w:bottom w:val="none" w:sz="0" w:space="0" w:color="auto"/>
            <w:right w:val="none" w:sz="0" w:space="0" w:color="auto"/>
          </w:divBdr>
        </w:div>
        <w:div w:id="1321421233">
          <w:marLeft w:val="0"/>
          <w:marRight w:val="0"/>
          <w:marTop w:val="0"/>
          <w:marBottom w:val="0"/>
          <w:divBdr>
            <w:top w:val="none" w:sz="0" w:space="0" w:color="auto"/>
            <w:left w:val="none" w:sz="0" w:space="0" w:color="auto"/>
            <w:bottom w:val="none" w:sz="0" w:space="0" w:color="auto"/>
            <w:right w:val="none" w:sz="0" w:space="0" w:color="auto"/>
          </w:divBdr>
        </w:div>
        <w:div w:id="1325742311">
          <w:marLeft w:val="150"/>
          <w:marRight w:val="150"/>
          <w:marTop w:val="0"/>
          <w:marBottom w:val="0"/>
          <w:divBdr>
            <w:top w:val="none" w:sz="0" w:space="0" w:color="auto"/>
            <w:left w:val="none" w:sz="0" w:space="0" w:color="auto"/>
            <w:bottom w:val="none" w:sz="0" w:space="0" w:color="auto"/>
            <w:right w:val="none" w:sz="0" w:space="0" w:color="auto"/>
          </w:divBdr>
        </w:div>
        <w:div w:id="1337224297">
          <w:marLeft w:val="0"/>
          <w:marRight w:val="0"/>
          <w:marTop w:val="0"/>
          <w:marBottom w:val="0"/>
          <w:divBdr>
            <w:top w:val="none" w:sz="0" w:space="0" w:color="auto"/>
            <w:left w:val="none" w:sz="0" w:space="0" w:color="auto"/>
            <w:bottom w:val="none" w:sz="0" w:space="0" w:color="auto"/>
            <w:right w:val="none" w:sz="0" w:space="0" w:color="auto"/>
          </w:divBdr>
        </w:div>
        <w:div w:id="1351225933">
          <w:marLeft w:val="0"/>
          <w:marRight w:val="0"/>
          <w:marTop w:val="0"/>
          <w:marBottom w:val="0"/>
          <w:divBdr>
            <w:top w:val="none" w:sz="0" w:space="0" w:color="auto"/>
            <w:left w:val="none" w:sz="0" w:space="0" w:color="auto"/>
            <w:bottom w:val="none" w:sz="0" w:space="0" w:color="auto"/>
            <w:right w:val="none" w:sz="0" w:space="0" w:color="auto"/>
          </w:divBdr>
        </w:div>
        <w:div w:id="1379860715">
          <w:marLeft w:val="0"/>
          <w:marRight w:val="0"/>
          <w:marTop w:val="0"/>
          <w:marBottom w:val="0"/>
          <w:divBdr>
            <w:top w:val="none" w:sz="0" w:space="0" w:color="auto"/>
            <w:left w:val="none" w:sz="0" w:space="0" w:color="auto"/>
            <w:bottom w:val="none" w:sz="0" w:space="0" w:color="auto"/>
            <w:right w:val="none" w:sz="0" w:space="0" w:color="auto"/>
          </w:divBdr>
        </w:div>
        <w:div w:id="1399548682">
          <w:marLeft w:val="0"/>
          <w:marRight w:val="0"/>
          <w:marTop w:val="0"/>
          <w:marBottom w:val="0"/>
          <w:divBdr>
            <w:top w:val="none" w:sz="0" w:space="0" w:color="auto"/>
            <w:left w:val="none" w:sz="0" w:space="0" w:color="auto"/>
            <w:bottom w:val="none" w:sz="0" w:space="0" w:color="auto"/>
            <w:right w:val="none" w:sz="0" w:space="0" w:color="auto"/>
          </w:divBdr>
        </w:div>
        <w:div w:id="1409771834">
          <w:marLeft w:val="0"/>
          <w:marRight w:val="0"/>
          <w:marTop w:val="0"/>
          <w:marBottom w:val="0"/>
          <w:divBdr>
            <w:top w:val="none" w:sz="0" w:space="0" w:color="auto"/>
            <w:left w:val="none" w:sz="0" w:space="0" w:color="auto"/>
            <w:bottom w:val="none" w:sz="0" w:space="0" w:color="auto"/>
            <w:right w:val="none" w:sz="0" w:space="0" w:color="auto"/>
          </w:divBdr>
        </w:div>
        <w:div w:id="1439448172">
          <w:marLeft w:val="0"/>
          <w:marRight w:val="0"/>
          <w:marTop w:val="0"/>
          <w:marBottom w:val="0"/>
          <w:divBdr>
            <w:top w:val="none" w:sz="0" w:space="0" w:color="auto"/>
            <w:left w:val="none" w:sz="0" w:space="0" w:color="auto"/>
            <w:bottom w:val="none" w:sz="0" w:space="0" w:color="auto"/>
            <w:right w:val="none" w:sz="0" w:space="0" w:color="auto"/>
          </w:divBdr>
        </w:div>
        <w:div w:id="1458327874">
          <w:marLeft w:val="0"/>
          <w:marRight w:val="0"/>
          <w:marTop w:val="0"/>
          <w:marBottom w:val="0"/>
          <w:divBdr>
            <w:top w:val="none" w:sz="0" w:space="0" w:color="auto"/>
            <w:left w:val="none" w:sz="0" w:space="0" w:color="auto"/>
            <w:bottom w:val="none" w:sz="0" w:space="0" w:color="auto"/>
            <w:right w:val="none" w:sz="0" w:space="0" w:color="auto"/>
          </w:divBdr>
        </w:div>
        <w:div w:id="1472751781">
          <w:marLeft w:val="0"/>
          <w:marRight w:val="0"/>
          <w:marTop w:val="0"/>
          <w:marBottom w:val="0"/>
          <w:divBdr>
            <w:top w:val="none" w:sz="0" w:space="0" w:color="auto"/>
            <w:left w:val="none" w:sz="0" w:space="0" w:color="auto"/>
            <w:bottom w:val="none" w:sz="0" w:space="0" w:color="auto"/>
            <w:right w:val="none" w:sz="0" w:space="0" w:color="auto"/>
          </w:divBdr>
        </w:div>
        <w:div w:id="1522234039">
          <w:marLeft w:val="0"/>
          <w:marRight w:val="0"/>
          <w:marTop w:val="0"/>
          <w:marBottom w:val="0"/>
          <w:divBdr>
            <w:top w:val="none" w:sz="0" w:space="0" w:color="auto"/>
            <w:left w:val="none" w:sz="0" w:space="0" w:color="auto"/>
            <w:bottom w:val="none" w:sz="0" w:space="0" w:color="auto"/>
            <w:right w:val="none" w:sz="0" w:space="0" w:color="auto"/>
          </w:divBdr>
        </w:div>
        <w:div w:id="1575704127">
          <w:marLeft w:val="0"/>
          <w:marRight w:val="0"/>
          <w:marTop w:val="0"/>
          <w:marBottom w:val="0"/>
          <w:divBdr>
            <w:top w:val="none" w:sz="0" w:space="0" w:color="auto"/>
            <w:left w:val="none" w:sz="0" w:space="0" w:color="auto"/>
            <w:bottom w:val="none" w:sz="0" w:space="0" w:color="auto"/>
            <w:right w:val="none" w:sz="0" w:space="0" w:color="auto"/>
          </w:divBdr>
        </w:div>
        <w:div w:id="1618413883">
          <w:marLeft w:val="0"/>
          <w:marRight w:val="0"/>
          <w:marTop w:val="0"/>
          <w:marBottom w:val="0"/>
          <w:divBdr>
            <w:top w:val="none" w:sz="0" w:space="0" w:color="auto"/>
            <w:left w:val="none" w:sz="0" w:space="0" w:color="auto"/>
            <w:bottom w:val="none" w:sz="0" w:space="0" w:color="auto"/>
            <w:right w:val="none" w:sz="0" w:space="0" w:color="auto"/>
          </w:divBdr>
        </w:div>
        <w:div w:id="1620254948">
          <w:marLeft w:val="0"/>
          <w:marRight w:val="0"/>
          <w:marTop w:val="0"/>
          <w:marBottom w:val="0"/>
          <w:divBdr>
            <w:top w:val="none" w:sz="0" w:space="0" w:color="auto"/>
            <w:left w:val="none" w:sz="0" w:space="0" w:color="auto"/>
            <w:bottom w:val="none" w:sz="0" w:space="0" w:color="auto"/>
            <w:right w:val="none" w:sz="0" w:space="0" w:color="auto"/>
          </w:divBdr>
        </w:div>
        <w:div w:id="1652907275">
          <w:marLeft w:val="0"/>
          <w:marRight w:val="0"/>
          <w:marTop w:val="0"/>
          <w:marBottom w:val="0"/>
          <w:divBdr>
            <w:top w:val="none" w:sz="0" w:space="0" w:color="auto"/>
            <w:left w:val="none" w:sz="0" w:space="0" w:color="auto"/>
            <w:bottom w:val="none" w:sz="0" w:space="0" w:color="auto"/>
            <w:right w:val="none" w:sz="0" w:space="0" w:color="auto"/>
          </w:divBdr>
        </w:div>
        <w:div w:id="1653484177">
          <w:marLeft w:val="0"/>
          <w:marRight w:val="0"/>
          <w:marTop w:val="0"/>
          <w:marBottom w:val="0"/>
          <w:divBdr>
            <w:top w:val="none" w:sz="0" w:space="0" w:color="auto"/>
            <w:left w:val="none" w:sz="0" w:space="0" w:color="auto"/>
            <w:bottom w:val="none" w:sz="0" w:space="0" w:color="auto"/>
            <w:right w:val="none" w:sz="0" w:space="0" w:color="auto"/>
          </w:divBdr>
        </w:div>
        <w:div w:id="1654984666">
          <w:marLeft w:val="0"/>
          <w:marRight w:val="0"/>
          <w:marTop w:val="0"/>
          <w:marBottom w:val="0"/>
          <w:divBdr>
            <w:top w:val="none" w:sz="0" w:space="0" w:color="auto"/>
            <w:left w:val="none" w:sz="0" w:space="0" w:color="auto"/>
            <w:bottom w:val="none" w:sz="0" w:space="0" w:color="auto"/>
            <w:right w:val="none" w:sz="0" w:space="0" w:color="auto"/>
          </w:divBdr>
        </w:div>
        <w:div w:id="1663852232">
          <w:marLeft w:val="0"/>
          <w:marRight w:val="0"/>
          <w:marTop w:val="0"/>
          <w:marBottom w:val="0"/>
          <w:divBdr>
            <w:top w:val="none" w:sz="0" w:space="0" w:color="auto"/>
            <w:left w:val="none" w:sz="0" w:space="0" w:color="auto"/>
            <w:bottom w:val="none" w:sz="0" w:space="0" w:color="auto"/>
            <w:right w:val="none" w:sz="0" w:space="0" w:color="auto"/>
          </w:divBdr>
        </w:div>
        <w:div w:id="1681197390">
          <w:marLeft w:val="0"/>
          <w:marRight w:val="0"/>
          <w:marTop w:val="0"/>
          <w:marBottom w:val="0"/>
          <w:divBdr>
            <w:top w:val="none" w:sz="0" w:space="0" w:color="auto"/>
            <w:left w:val="none" w:sz="0" w:space="0" w:color="auto"/>
            <w:bottom w:val="none" w:sz="0" w:space="0" w:color="auto"/>
            <w:right w:val="none" w:sz="0" w:space="0" w:color="auto"/>
          </w:divBdr>
        </w:div>
        <w:div w:id="1701322011">
          <w:marLeft w:val="0"/>
          <w:marRight w:val="0"/>
          <w:marTop w:val="0"/>
          <w:marBottom w:val="0"/>
          <w:divBdr>
            <w:top w:val="none" w:sz="0" w:space="0" w:color="auto"/>
            <w:left w:val="none" w:sz="0" w:space="0" w:color="auto"/>
            <w:bottom w:val="none" w:sz="0" w:space="0" w:color="auto"/>
            <w:right w:val="none" w:sz="0" w:space="0" w:color="auto"/>
          </w:divBdr>
        </w:div>
        <w:div w:id="1704357516">
          <w:marLeft w:val="0"/>
          <w:marRight w:val="0"/>
          <w:marTop w:val="0"/>
          <w:marBottom w:val="0"/>
          <w:divBdr>
            <w:top w:val="none" w:sz="0" w:space="0" w:color="auto"/>
            <w:left w:val="none" w:sz="0" w:space="0" w:color="auto"/>
            <w:bottom w:val="none" w:sz="0" w:space="0" w:color="auto"/>
            <w:right w:val="none" w:sz="0" w:space="0" w:color="auto"/>
          </w:divBdr>
        </w:div>
        <w:div w:id="1717240581">
          <w:marLeft w:val="0"/>
          <w:marRight w:val="0"/>
          <w:marTop w:val="0"/>
          <w:marBottom w:val="0"/>
          <w:divBdr>
            <w:top w:val="none" w:sz="0" w:space="0" w:color="auto"/>
            <w:left w:val="none" w:sz="0" w:space="0" w:color="auto"/>
            <w:bottom w:val="none" w:sz="0" w:space="0" w:color="auto"/>
            <w:right w:val="none" w:sz="0" w:space="0" w:color="auto"/>
          </w:divBdr>
        </w:div>
        <w:div w:id="1732658715">
          <w:marLeft w:val="0"/>
          <w:marRight w:val="0"/>
          <w:marTop w:val="480"/>
          <w:marBottom w:val="240"/>
          <w:divBdr>
            <w:top w:val="none" w:sz="0" w:space="0" w:color="auto"/>
            <w:left w:val="none" w:sz="0" w:space="0" w:color="auto"/>
            <w:bottom w:val="none" w:sz="0" w:space="0" w:color="auto"/>
            <w:right w:val="none" w:sz="0" w:space="0" w:color="auto"/>
          </w:divBdr>
        </w:div>
        <w:div w:id="1743525278">
          <w:marLeft w:val="0"/>
          <w:marRight w:val="0"/>
          <w:marTop w:val="0"/>
          <w:marBottom w:val="0"/>
          <w:divBdr>
            <w:top w:val="none" w:sz="0" w:space="0" w:color="auto"/>
            <w:left w:val="none" w:sz="0" w:space="0" w:color="auto"/>
            <w:bottom w:val="none" w:sz="0" w:space="0" w:color="auto"/>
            <w:right w:val="none" w:sz="0" w:space="0" w:color="auto"/>
          </w:divBdr>
        </w:div>
        <w:div w:id="1764565291">
          <w:marLeft w:val="0"/>
          <w:marRight w:val="0"/>
          <w:marTop w:val="0"/>
          <w:marBottom w:val="0"/>
          <w:divBdr>
            <w:top w:val="none" w:sz="0" w:space="0" w:color="auto"/>
            <w:left w:val="none" w:sz="0" w:space="0" w:color="auto"/>
            <w:bottom w:val="none" w:sz="0" w:space="0" w:color="auto"/>
            <w:right w:val="none" w:sz="0" w:space="0" w:color="auto"/>
          </w:divBdr>
        </w:div>
        <w:div w:id="1780220767">
          <w:marLeft w:val="0"/>
          <w:marRight w:val="0"/>
          <w:marTop w:val="0"/>
          <w:marBottom w:val="0"/>
          <w:divBdr>
            <w:top w:val="none" w:sz="0" w:space="0" w:color="auto"/>
            <w:left w:val="none" w:sz="0" w:space="0" w:color="auto"/>
            <w:bottom w:val="none" w:sz="0" w:space="0" w:color="auto"/>
            <w:right w:val="none" w:sz="0" w:space="0" w:color="auto"/>
          </w:divBdr>
        </w:div>
        <w:div w:id="1801608005">
          <w:marLeft w:val="0"/>
          <w:marRight w:val="0"/>
          <w:marTop w:val="0"/>
          <w:marBottom w:val="0"/>
          <w:divBdr>
            <w:top w:val="none" w:sz="0" w:space="0" w:color="auto"/>
            <w:left w:val="none" w:sz="0" w:space="0" w:color="auto"/>
            <w:bottom w:val="none" w:sz="0" w:space="0" w:color="auto"/>
            <w:right w:val="none" w:sz="0" w:space="0" w:color="auto"/>
          </w:divBdr>
        </w:div>
        <w:div w:id="1830319869">
          <w:marLeft w:val="0"/>
          <w:marRight w:val="0"/>
          <w:marTop w:val="0"/>
          <w:marBottom w:val="0"/>
          <w:divBdr>
            <w:top w:val="none" w:sz="0" w:space="0" w:color="auto"/>
            <w:left w:val="none" w:sz="0" w:space="0" w:color="auto"/>
            <w:bottom w:val="none" w:sz="0" w:space="0" w:color="auto"/>
            <w:right w:val="none" w:sz="0" w:space="0" w:color="auto"/>
          </w:divBdr>
        </w:div>
        <w:div w:id="1917746431">
          <w:marLeft w:val="0"/>
          <w:marRight w:val="0"/>
          <w:marTop w:val="0"/>
          <w:marBottom w:val="0"/>
          <w:divBdr>
            <w:top w:val="none" w:sz="0" w:space="0" w:color="auto"/>
            <w:left w:val="none" w:sz="0" w:space="0" w:color="auto"/>
            <w:bottom w:val="none" w:sz="0" w:space="0" w:color="auto"/>
            <w:right w:val="none" w:sz="0" w:space="0" w:color="auto"/>
          </w:divBdr>
        </w:div>
        <w:div w:id="1949266454">
          <w:marLeft w:val="0"/>
          <w:marRight w:val="0"/>
          <w:marTop w:val="0"/>
          <w:marBottom w:val="0"/>
          <w:divBdr>
            <w:top w:val="none" w:sz="0" w:space="0" w:color="auto"/>
            <w:left w:val="none" w:sz="0" w:space="0" w:color="auto"/>
            <w:bottom w:val="none" w:sz="0" w:space="0" w:color="auto"/>
            <w:right w:val="none" w:sz="0" w:space="0" w:color="auto"/>
          </w:divBdr>
        </w:div>
        <w:div w:id="1967078393">
          <w:marLeft w:val="0"/>
          <w:marRight w:val="0"/>
          <w:marTop w:val="0"/>
          <w:marBottom w:val="0"/>
          <w:divBdr>
            <w:top w:val="none" w:sz="0" w:space="0" w:color="auto"/>
            <w:left w:val="none" w:sz="0" w:space="0" w:color="auto"/>
            <w:bottom w:val="none" w:sz="0" w:space="0" w:color="auto"/>
            <w:right w:val="none" w:sz="0" w:space="0" w:color="auto"/>
          </w:divBdr>
        </w:div>
        <w:div w:id="1979993752">
          <w:marLeft w:val="0"/>
          <w:marRight w:val="0"/>
          <w:marTop w:val="0"/>
          <w:marBottom w:val="0"/>
          <w:divBdr>
            <w:top w:val="none" w:sz="0" w:space="0" w:color="auto"/>
            <w:left w:val="none" w:sz="0" w:space="0" w:color="auto"/>
            <w:bottom w:val="none" w:sz="0" w:space="0" w:color="auto"/>
            <w:right w:val="none" w:sz="0" w:space="0" w:color="auto"/>
          </w:divBdr>
        </w:div>
        <w:div w:id="1981104832">
          <w:marLeft w:val="0"/>
          <w:marRight w:val="0"/>
          <w:marTop w:val="0"/>
          <w:marBottom w:val="0"/>
          <w:divBdr>
            <w:top w:val="none" w:sz="0" w:space="0" w:color="auto"/>
            <w:left w:val="none" w:sz="0" w:space="0" w:color="auto"/>
            <w:bottom w:val="none" w:sz="0" w:space="0" w:color="auto"/>
            <w:right w:val="none" w:sz="0" w:space="0" w:color="auto"/>
          </w:divBdr>
        </w:div>
        <w:div w:id="1984313061">
          <w:marLeft w:val="0"/>
          <w:marRight w:val="0"/>
          <w:marTop w:val="0"/>
          <w:marBottom w:val="0"/>
          <w:divBdr>
            <w:top w:val="none" w:sz="0" w:space="0" w:color="auto"/>
            <w:left w:val="none" w:sz="0" w:space="0" w:color="auto"/>
            <w:bottom w:val="none" w:sz="0" w:space="0" w:color="auto"/>
            <w:right w:val="none" w:sz="0" w:space="0" w:color="auto"/>
          </w:divBdr>
        </w:div>
        <w:div w:id="2005358685">
          <w:marLeft w:val="0"/>
          <w:marRight w:val="0"/>
          <w:marTop w:val="0"/>
          <w:marBottom w:val="0"/>
          <w:divBdr>
            <w:top w:val="none" w:sz="0" w:space="0" w:color="auto"/>
            <w:left w:val="none" w:sz="0" w:space="0" w:color="auto"/>
            <w:bottom w:val="none" w:sz="0" w:space="0" w:color="auto"/>
            <w:right w:val="none" w:sz="0" w:space="0" w:color="auto"/>
          </w:divBdr>
        </w:div>
        <w:div w:id="2025158556">
          <w:marLeft w:val="0"/>
          <w:marRight w:val="0"/>
          <w:marTop w:val="0"/>
          <w:marBottom w:val="0"/>
          <w:divBdr>
            <w:top w:val="none" w:sz="0" w:space="0" w:color="auto"/>
            <w:left w:val="none" w:sz="0" w:space="0" w:color="auto"/>
            <w:bottom w:val="none" w:sz="0" w:space="0" w:color="auto"/>
            <w:right w:val="none" w:sz="0" w:space="0" w:color="auto"/>
          </w:divBdr>
        </w:div>
        <w:div w:id="2038196348">
          <w:marLeft w:val="0"/>
          <w:marRight w:val="0"/>
          <w:marTop w:val="0"/>
          <w:marBottom w:val="0"/>
          <w:divBdr>
            <w:top w:val="none" w:sz="0" w:space="0" w:color="auto"/>
            <w:left w:val="none" w:sz="0" w:space="0" w:color="auto"/>
            <w:bottom w:val="none" w:sz="0" w:space="0" w:color="auto"/>
            <w:right w:val="none" w:sz="0" w:space="0" w:color="auto"/>
          </w:divBdr>
        </w:div>
        <w:div w:id="2060467984">
          <w:marLeft w:val="0"/>
          <w:marRight w:val="0"/>
          <w:marTop w:val="0"/>
          <w:marBottom w:val="0"/>
          <w:divBdr>
            <w:top w:val="none" w:sz="0" w:space="0" w:color="auto"/>
            <w:left w:val="none" w:sz="0" w:space="0" w:color="auto"/>
            <w:bottom w:val="none" w:sz="0" w:space="0" w:color="auto"/>
            <w:right w:val="none" w:sz="0" w:space="0" w:color="auto"/>
          </w:divBdr>
        </w:div>
        <w:div w:id="2062746504">
          <w:marLeft w:val="0"/>
          <w:marRight w:val="0"/>
          <w:marTop w:val="0"/>
          <w:marBottom w:val="0"/>
          <w:divBdr>
            <w:top w:val="none" w:sz="0" w:space="0" w:color="auto"/>
            <w:left w:val="none" w:sz="0" w:space="0" w:color="auto"/>
            <w:bottom w:val="none" w:sz="0" w:space="0" w:color="auto"/>
            <w:right w:val="none" w:sz="0" w:space="0" w:color="auto"/>
          </w:divBdr>
        </w:div>
        <w:div w:id="2091081535">
          <w:marLeft w:val="0"/>
          <w:marRight w:val="0"/>
          <w:marTop w:val="0"/>
          <w:marBottom w:val="0"/>
          <w:divBdr>
            <w:top w:val="none" w:sz="0" w:space="0" w:color="auto"/>
            <w:left w:val="none" w:sz="0" w:space="0" w:color="auto"/>
            <w:bottom w:val="none" w:sz="0" w:space="0" w:color="auto"/>
            <w:right w:val="none" w:sz="0" w:space="0" w:color="auto"/>
          </w:divBdr>
        </w:div>
        <w:div w:id="2120024747">
          <w:marLeft w:val="0"/>
          <w:marRight w:val="0"/>
          <w:marTop w:val="0"/>
          <w:marBottom w:val="0"/>
          <w:divBdr>
            <w:top w:val="none" w:sz="0" w:space="0" w:color="auto"/>
            <w:left w:val="none" w:sz="0" w:space="0" w:color="auto"/>
            <w:bottom w:val="none" w:sz="0" w:space="0" w:color="auto"/>
            <w:right w:val="none" w:sz="0" w:space="0" w:color="auto"/>
          </w:divBdr>
        </w:div>
        <w:div w:id="2120755811">
          <w:marLeft w:val="0"/>
          <w:marRight w:val="0"/>
          <w:marTop w:val="0"/>
          <w:marBottom w:val="0"/>
          <w:divBdr>
            <w:top w:val="none" w:sz="0" w:space="0" w:color="auto"/>
            <w:left w:val="none" w:sz="0" w:space="0" w:color="auto"/>
            <w:bottom w:val="none" w:sz="0" w:space="0" w:color="auto"/>
            <w:right w:val="none" w:sz="0" w:space="0" w:color="auto"/>
          </w:divBdr>
        </w:div>
        <w:div w:id="2122868851">
          <w:marLeft w:val="0"/>
          <w:marRight w:val="0"/>
          <w:marTop w:val="0"/>
          <w:marBottom w:val="0"/>
          <w:divBdr>
            <w:top w:val="none" w:sz="0" w:space="0" w:color="auto"/>
            <w:left w:val="none" w:sz="0" w:space="0" w:color="auto"/>
            <w:bottom w:val="none" w:sz="0" w:space="0" w:color="auto"/>
            <w:right w:val="none" w:sz="0" w:space="0" w:color="auto"/>
          </w:divBdr>
        </w:div>
        <w:div w:id="2125954959">
          <w:marLeft w:val="0"/>
          <w:marRight w:val="0"/>
          <w:marTop w:val="0"/>
          <w:marBottom w:val="0"/>
          <w:divBdr>
            <w:top w:val="none" w:sz="0" w:space="0" w:color="auto"/>
            <w:left w:val="none" w:sz="0" w:space="0" w:color="auto"/>
            <w:bottom w:val="none" w:sz="0" w:space="0" w:color="auto"/>
            <w:right w:val="none" w:sz="0" w:space="0" w:color="auto"/>
          </w:divBdr>
        </w:div>
        <w:div w:id="2129160638">
          <w:marLeft w:val="0"/>
          <w:marRight w:val="0"/>
          <w:marTop w:val="0"/>
          <w:marBottom w:val="0"/>
          <w:divBdr>
            <w:top w:val="none" w:sz="0" w:space="0" w:color="auto"/>
            <w:left w:val="none" w:sz="0" w:space="0" w:color="auto"/>
            <w:bottom w:val="none" w:sz="0" w:space="0" w:color="auto"/>
            <w:right w:val="none" w:sz="0" w:space="0" w:color="auto"/>
          </w:divBdr>
        </w:div>
        <w:div w:id="2142067835">
          <w:marLeft w:val="0"/>
          <w:marRight w:val="0"/>
          <w:marTop w:val="0"/>
          <w:marBottom w:val="0"/>
          <w:divBdr>
            <w:top w:val="none" w:sz="0" w:space="0" w:color="auto"/>
            <w:left w:val="none" w:sz="0" w:space="0" w:color="auto"/>
            <w:bottom w:val="none" w:sz="0" w:space="0" w:color="auto"/>
            <w:right w:val="none" w:sz="0" w:space="0" w:color="auto"/>
          </w:divBdr>
        </w:div>
        <w:div w:id="2143644421">
          <w:marLeft w:val="0"/>
          <w:marRight w:val="0"/>
          <w:marTop w:val="0"/>
          <w:marBottom w:val="0"/>
          <w:divBdr>
            <w:top w:val="none" w:sz="0" w:space="0" w:color="auto"/>
            <w:left w:val="none" w:sz="0" w:space="0" w:color="auto"/>
            <w:bottom w:val="none" w:sz="0" w:space="0" w:color="auto"/>
            <w:right w:val="none" w:sz="0" w:space="0" w:color="auto"/>
          </w:divBdr>
        </w:div>
      </w:divsChild>
    </w:div>
    <w:div w:id="246115806">
      <w:bodyDiv w:val="1"/>
      <w:marLeft w:val="0"/>
      <w:marRight w:val="0"/>
      <w:marTop w:val="0"/>
      <w:marBottom w:val="0"/>
      <w:divBdr>
        <w:top w:val="none" w:sz="0" w:space="0" w:color="auto"/>
        <w:left w:val="none" w:sz="0" w:space="0" w:color="auto"/>
        <w:bottom w:val="none" w:sz="0" w:space="0" w:color="auto"/>
        <w:right w:val="none" w:sz="0" w:space="0" w:color="auto"/>
      </w:divBdr>
    </w:div>
    <w:div w:id="376439783">
      <w:bodyDiv w:val="1"/>
      <w:marLeft w:val="0"/>
      <w:marRight w:val="0"/>
      <w:marTop w:val="0"/>
      <w:marBottom w:val="0"/>
      <w:divBdr>
        <w:top w:val="none" w:sz="0" w:space="0" w:color="auto"/>
        <w:left w:val="none" w:sz="0" w:space="0" w:color="auto"/>
        <w:bottom w:val="none" w:sz="0" w:space="0" w:color="auto"/>
        <w:right w:val="none" w:sz="0" w:space="0" w:color="auto"/>
      </w:divBdr>
    </w:div>
    <w:div w:id="390688187">
      <w:bodyDiv w:val="1"/>
      <w:marLeft w:val="0"/>
      <w:marRight w:val="0"/>
      <w:marTop w:val="0"/>
      <w:marBottom w:val="0"/>
      <w:divBdr>
        <w:top w:val="none" w:sz="0" w:space="0" w:color="auto"/>
        <w:left w:val="none" w:sz="0" w:space="0" w:color="auto"/>
        <w:bottom w:val="none" w:sz="0" w:space="0" w:color="auto"/>
        <w:right w:val="none" w:sz="0" w:space="0" w:color="auto"/>
      </w:divBdr>
    </w:div>
    <w:div w:id="427851458">
      <w:bodyDiv w:val="1"/>
      <w:marLeft w:val="0"/>
      <w:marRight w:val="0"/>
      <w:marTop w:val="0"/>
      <w:marBottom w:val="0"/>
      <w:divBdr>
        <w:top w:val="none" w:sz="0" w:space="0" w:color="auto"/>
        <w:left w:val="none" w:sz="0" w:space="0" w:color="auto"/>
        <w:bottom w:val="none" w:sz="0" w:space="0" w:color="auto"/>
        <w:right w:val="none" w:sz="0" w:space="0" w:color="auto"/>
      </w:divBdr>
    </w:div>
    <w:div w:id="431127159">
      <w:bodyDiv w:val="1"/>
      <w:marLeft w:val="0"/>
      <w:marRight w:val="0"/>
      <w:marTop w:val="0"/>
      <w:marBottom w:val="0"/>
      <w:divBdr>
        <w:top w:val="none" w:sz="0" w:space="0" w:color="auto"/>
        <w:left w:val="none" w:sz="0" w:space="0" w:color="auto"/>
        <w:bottom w:val="none" w:sz="0" w:space="0" w:color="auto"/>
        <w:right w:val="none" w:sz="0" w:space="0" w:color="auto"/>
      </w:divBdr>
      <w:divsChild>
        <w:div w:id="1313756732">
          <w:marLeft w:val="0"/>
          <w:marRight w:val="0"/>
          <w:marTop w:val="0"/>
          <w:marBottom w:val="0"/>
          <w:divBdr>
            <w:top w:val="none" w:sz="0" w:space="0" w:color="auto"/>
            <w:left w:val="none" w:sz="0" w:space="0" w:color="auto"/>
            <w:bottom w:val="none" w:sz="0" w:space="0" w:color="auto"/>
            <w:right w:val="none" w:sz="0" w:space="0" w:color="auto"/>
          </w:divBdr>
          <w:divsChild>
            <w:div w:id="1308582631">
              <w:marLeft w:val="0"/>
              <w:marRight w:val="0"/>
              <w:marTop w:val="0"/>
              <w:marBottom w:val="0"/>
              <w:divBdr>
                <w:top w:val="none" w:sz="0" w:space="0" w:color="auto"/>
                <w:left w:val="none" w:sz="0" w:space="0" w:color="auto"/>
                <w:bottom w:val="none" w:sz="0" w:space="0" w:color="auto"/>
                <w:right w:val="none" w:sz="0" w:space="0" w:color="auto"/>
              </w:divBdr>
              <w:divsChild>
                <w:div w:id="756637591">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609779943">
          <w:marLeft w:val="0"/>
          <w:marRight w:val="0"/>
          <w:marTop w:val="0"/>
          <w:marBottom w:val="0"/>
          <w:divBdr>
            <w:top w:val="none" w:sz="0" w:space="0" w:color="auto"/>
            <w:left w:val="none" w:sz="0" w:space="0" w:color="auto"/>
            <w:bottom w:val="none" w:sz="0" w:space="0" w:color="auto"/>
            <w:right w:val="none" w:sz="0" w:space="0" w:color="auto"/>
          </w:divBdr>
          <w:divsChild>
            <w:div w:id="2144501311">
              <w:marLeft w:val="0"/>
              <w:marRight w:val="0"/>
              <w:marTop w:val="0"/>
              <w:marBottom w:val="0"/>
              <w:divBdr>
                <w:top w:val="none" w:sz="0" w:space="0" w:color="auto"/>
                <w:left w:val="none" w:sz="0" w:space="0" w:color="auto"/>
                <w:bottom w:val="none" w:sz="0" w:space="0" w:color="auto"/>
                <w:right w:val="none" w:sz="0" w:space="0" w:color="auto"/>
              </w:divBdr>
              <w:divsChild>
                <w:div w:id="1029184324">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944073448">
          <w:marLeft w:val="0"/>
          <w:marRight w:val="0"/>
          <w:marTop w:val="0"/>
          <w:marBottom w:val="0"/>
          <w:divBdr>
            <w:top w:val="none" w:sz="0" w:space="0" w:color="auto"/>
            <w:left w:val="none" w:sz="0" w:space="0" w:color="auto"/>
            <w:bottom w:val="none" w:sz="0" w:space="0" w:color="auto"/>
            <w:right w:val="none" w:sz="0" w:space="0" w:color="auto"/>
          </w:divBdr>
          <w:divsChild>
            <w:div w:id="1765690927">
              <w:marLeft w:val="0"/>
              <w:marRight w:val="0"/>
              <w:marTop w:val="0"/>
              <w:marBottom w:val="0"/>
              <w:divBdr>
                <w:top w:val="none" w:sz="0" w:space="0" w:color="auto"/>
                <w:left w:val="none" w:sz="0" w:space="0" w:color="auto"/>
                <w:bottom w:val="none" w:sz="0" w:space="0" w:color="auto"/>
                <w:right w:val="none" w:sz="0" w:space="0" w:color="auto"/>
              </w:divBdr>
              <w:divsChild>
                <w:div w:id="1072196878">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975065449">
          <w:marLeft w:val="0"/>
          <w:marRight w:val="0"/>
          <w:marTop w:val="0"/>
          <w:marBottom w:val="0"/>
          <w:divBdr>
            <w:top w:val="none" w:sz="0" w:space="0" w:color="auto"/>
            <w:left w:val="none" w:sz="0" w:space="0" w:color="auto"/>
            <w:bottom w:val="none" w:sz="0" w:space="0" w:color="auto"/>
            <w:right w:val="none" w:sz="0" w:space="0" w:color="auto"/>
          </w:divBdr>
          <w:divsChild>
            <w:div w:id="513956983">
              <w:marLeft w:val="0"/>
              <w:marRight w:val="0"/>
              <w:marTop w:val="0"/>
              <w:marBottom w:val="0"/>
              <w:divBdr>
                <w:top w:val="none" w:sz="0" w:space="0" w:color="auto"/>
                <w:left w:val="none" w:sz="0" w:space="0" w:color="auto"/>
                <w:bottom w:val="none" w:sz="0" w:space="0" w:color="auto"/>
                <w:right w:val="none" w:sz="0" w:space="0" w:color="auto"/>
              </w:divBdr>
              <w:divsChild>
                <w:div w:id="1263103181">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 w:id="534662571">
      <w:bodyDiv w:val="1"/>
      <w:marLeft w:val="0"/>
      <w:marRight w:val="0"/>
      <w:marTop w:val="0"/>
      <w:marBottom w:val="0"/>
      <w:divBdr>
        <w:top w:val="none" w:sz="0" w:space="0" w:color="auto"/>
        <w:left w:val="none" w:sz="0" w:space="0" w:color="auto"/>
        <w:bottom w:val="none" w:sz="0" w:space="0" w:color="auto"/>
        <w:right w:val="none" w:sz="0" w:space="0" w:color="auto"/>
      </w:divBdr>
    </w:div>
    <w:div w:id="553583033">
      <w:bodyDiv w:val="1"/>
      <w:marLeft w:val="0"/>
      <w:marRight w:val="0"/>
      <w:marTop w:val="0"/>
      <w:marBottom w:val="0"/>
      <w:divBdr>
        <w:top w:val="none" w:sz="0" w:space="0" w:color="auto"/>
        <w:left w:val="none" w:sz="0" w:space="0" w:color="auto"/>
        <w:bottom w:val="none" w:sz="0" w:space="0" w:color="auto"/>
        <w:right w:val="none" w:sz="0" w:space="0" w:color="auto"/>
      </w:divBdr>
    </w:div>
    <w:div w:id="558052799">
      <w:bodyDiv w:val="1"/>
      <w:marLeft w:val="0"/>
      <w:marRight w:val="0"/>
      <w:marTop w:val="0"/>
      <w:marBottom w:val="0"/>
      <w:divBdr>
        <w:top w:val="none" w:sz="0" w:space="0" w:color="auto"/>
        <w:left w:val="none" w:sz="0" w:space="0" w:color="auto"/>
        <w:bottom w:val="none" w:sz="0" w:space="0" w:color="auto"/>
        <w:right w:val="none" w:sz="0" w:space="0" w:color="auto"/>
      </w:divBdr>
      <w:divsChild>
        <w:div w:id="272057205">
          <w:marLeft w:val="274"/>
          <w:marRight w:val="0"/>
          <w:marTop w:val="0"/>
          <w:marBottom w:val="0"/>
          <w:divBdr>
            <w:top w:val="none" w:sz="0" w:space="0" w:color="auto"/>
            <w:left w:val="none" w:sz="0" w:space="0" w:color="auto"/>
            <w:bottom w:val="none" w:sz="0" w:space="0" w:color="auto"/>
            <w:right w:val="none" w:sz="0" w:space="0" w:color="auto"/>
          </w:divBdr>
        </w:div>
        <w:div w:id="959527507">
          <w:marLeft w:val="274"/>
          <w:marRight w:val="0"/>
          <w:marTop w:val="0"/>
          <w:marBottom w:val="0"/>
          <w:divBdr>
            <w:top w:val="none" w:sz="0" w:space="0" w:color="auto"/>
            <w:left w:val="none" w:sz="0" w:space="0" w:color="auto"/>
            <w:bottom w:val="none" w:sz="0" w:space="0" w:color="auto"/>
            <w:right w:val="none" w:sz="0" w:space="0" w:color="auto"/>
          </w:divBdr>
        </w:div>
        <w:div w:id="1110971028">
          <w:marLeft w:val="274"/>
          <w:marRight w:val="0"/>
          <w:marTop w:val="0"/>
          <w:marBottom w:val="0"/>
          <w:divBdr>
            <w:top w:val="none" w:sz="0" w:space="0" w:color="auto"/>
            <w:left w:val="none" w:sz="0" w:space="0" w:color="auto"/>
            <w:bottom w:val="none" w:sz="0" w:space="0" w:color="auto"/>
            <w:right w:val="none" w:sz="0" w:space="0" w:color="auto"/>
          </w:divBdr>
        </w:div>
      </w:divsChild>
    </w:div>
    <w:div w:id="771435364">
      <w:bodyDiv w:val="1"/>
      <w:marLeft w:val="0"/>
      <w:marRight w:val="0"/>
      <w:marTop w:val="0"/>
      <w:marBottom w:val="0"/>
      <w:divBdr>
        <w:top w:val="none" w:sz="0" w:space="0" w:color="auto"/>
        <w:left w:val="none" w:sz="0" w:space="0" w:color="auto"/>
        <w:bottom w:val="none" w:sz="0" w:space="0" w:color="auto"/>
        <w:right w:val="none" w:sz="0" w:space="0" w:color="auto"/>
      </w:divBdr>
    </w:div>
    <w:div w:id="793058366">
      <w:bodyDiv w:val="1"/>
      <w:marLeft w:val="0"/>
      <w:marRight w:val="0"/>
      <w:marTop w:val="0"/>
      <w:marBottom w:val="0"/>
      <w:divBdr>
        <w:top w:val="none" w:sz="0" w:space="0" w:color="auto"/>
        <w:left w:val="none" w:sz="0" w:space="0" w:color="auto"/>
        <w:bottom w:val="none" w:sz="0" w:space="0" w:color="auto"/>
        <w:right w:val="none" w:sz="0" w:space="0" w:color="auto"/>
      </w:divBdr>
    </w:div>
    <w:div w:id="800803679">
      <w:bodyDiv w:val="1"/>
      <w:marLeft w:val="0"/>
      <w:marRight w:val="0"/>
      <w:marTop w:val="0"/>
      <w:marBottom w:val="0"/>
      <w:divBdr>
        <w:top w:val="none" w:sz="0" w:space="0" w:color="auto"/>
        <w:left w:val="none" w:sz="0" w:space="0" w:color="auto"/>
        <w:bottom w:val="none" w:sz="0" w:space="0" w:color="auto"/>
        <w:right w:val="none" w:sz="0" w:space="0" w:color="auto"/>
      </w:divBdr>
    </w:div>
    <w:div w:id="813449227">
      <w:bodyDiv w:val="1"/>
      <w:marLeft w:val="0"/>
      <w:marRight w:val="0"/>
      <w:marTop w:val="0"/>
      <w:marBottom w:val="0"/>
      <w:divBdr>
        <w:top w:val="none" w:sz="0" w:space="0" w:color="auto"/>
        <w:left w:val="none" w:sz="0" w:space="0" w:color="auto"/>
        <w:bottom w:val="none" w:sz="0" w:space="0" w:color="auto"/>
        <w:right w:val="none" w:sz="0" w:space="0" w:color="auto"/>
      </w:divBdr>
    </w:div>
    <w:div w:id="877668654">
      <w:bodyDiv w:val="1"/>
      <w:marLeft w:val="0"/>
      <w:marRight w:val="0"/>
      <w:marTop w:val="0"/>
      <w:marBottom w:val="0"/>
      <w:divBdr>
        <w:top w:val="none" w:sz="0" w:space="0" w:color="auto"/>
        <w:left w:val="none" w:sz="0" w:space="0" w:color="auto"/>
        <w:bottom w:val="none" w:sz="0" w:space="0" w:color="auto"/>
        <w:right w:val="none" w:sz="0" w:space="0" w:color="auto"/>
      </w:divBdr>
    </w:div>
    <w:div w:id="1013338656">
      <w:bodyDiv w:val="1"/>
      <w:marLeft w:val="0"/>
      <w:marRight w:val="0"/>
      <w:marTop w:val="0"/>
      <w:marBottom w:val="0"/>
      <w:divBdr>
        <w:top w:val="none" w:sz="0" w:space="0" w:color="auto"/>
        <w:left w:val="none" w:sz="0" w:space="0" w:color="auto"/>
        <w:bottom w:val="none" w:sz="0" w:space="0" w:color="auto"/>
        <w:right w:val="none" w:sz="0" w:space="0" w:color="auto"/>
      </w:divBdr>
    </w:div>
    <w:div w:id="1040864351">
      <w:bodyDiv w:val="1"/>
      <w:marLeft w:val="0"/>
      <w:marRight w:val="0"/>
      <w:marTop w:val="0"/>
      <w:marBottom w:val="0"/>
      <w:divBdr>
        <w:top w:val="none" w:sz="0" w:space="0" w:color="auto"/>
        <w:left w:val="none" w:sz="0" w:space="0" w:color="auto"/>
        <w:bottom w:val="none" w:sz="0" w:space="0" w:color="auto"/>
        <w:right w:val="none" w:sz="0" w:space="0" w:color="auto"/>
      </w:divBdr>
    </w:div>
    <w:div w:id="1043090554">
      <w:bodyDiv w:val="1"/>
      <w:marLeft w:val="0"/>
      <w:marRight w:val="0"/>
      <w:marTop w:val="0"/>
      <w:marBottom w:val="0"/>
      <w:divBdr>
        <w:top w:val="none" w:sz="0" w:space="0" w:color="auto"/>
        <w:left w:val="none" w:sz="0" w:space="0" w:color="auto"/>
        <w:bottom w:val="none" w:sz="0" w:space="0" w:color="auto"/>
        <w:right w:val="none" w:sz="0" w:space="0" w:color="auto"/>
      </w:divBdr>
    </w:div>
    <w:div w:id="1061443392">
      <w:bodyDiv w:val="1"/>
      <w:marLeft w:val="0"/>
      <w:marRight w:val="0"/>
      <w:marTop w:val="0"/>
      <w:marBottom w:val="0"/>
      <w:divBdr>
        <w:top w:val="none" w:sz="0" w:space="0" w:color="auto"/>
        <w:left w:val="none" w:sz="0" w:space="0" w:color="auto"/>
        <w:bottom w:val="none" w:sz="0" w:space="0" w:color="auto"/>
        <w:right w:val="none" w:sz="0" w:space="0" w:color="auto"/>
      </w:divBdr>
    </w:div>
    <w:div w:id="1070422638">
      <w:bodyDiv w:val="1"/>
      <w:marLeft w:val="0"/>
      <w:marRight w:val="0"/>
      <w:marTop w:val="0"/>
      <w:marBottom w:val="0"/>
      <w:divBdr>
        <w:top w:val="none" w:sz="0" w:space="0" w:color="auto"/>
        <w:left w:val="none" w:sz="0" w:space="0" w:color="auto"/>
        <w:bottom w:val="none" w:sz="0" w:space="0" w:color="auto"/>
        <w:right w:val="none" w:sz="0" w:space="0" w:color="auto"/>
      </w:divBdr>
      <w:divsChild>
        <w:div w:id="74784168">
          <w:marLeft w:val="360"/>
          <w:marRight w:val="0"/>
          <w:marTop w:val="200"/>
          <w:marBottom w:val="0"/>
          <w:divBdr>
            <w:top w:val="none" w:sz="0" w:space="0" w:color="auto"/>
            <w:left w:val="none" w:sz="0" w:space="0" w:color="auto"/>
            <w:bottom w:val="none" w:sz="0" w:space="0" w:color="auto"/>
            <w:right w:val="none" w:sz="0" w:space="0" w:color="auto"/>
          </w:divBdr>
        </w:div>
        <w:div w:id="854341526">
          <w:marLeft w:val="360"/>
          <w:marRight w:val="0"/>
          <w:marTop w:val="200"/>
          <w:marBottom w:val="0"/>
          <w:divBdr>
            <w:top w:val="none" w:sz="0" w:space="0" w:color="auto"/>
            <w:left w:val="none" w:sz="0" w:space="0" w:color="auto"/>
            <w:bottom w:val="none" w:sz="0" w:space="0" w:color="auto"/>
            <w:right w:val="none" w:sz="0" w:space="0" w:color="auto"/>
          </w:divBdr>
        </w:div>
        <w:div w:id="1477262800">
          <w:marLeft w:val="360"/>
          <w:marRight w:val="0"/>
          <w:marTop w:val="200"/>
          <w:marBottom w:val="0"/>
          <w:divBdr>
            <w:top w:val="none" w:sz="0" w:space="0" w:color="auto"/>
            <w:left w:val="none" w:sz="0" w:space="0" w:color="auto"/>
            <w:bottom w:val="none" w:sz="0" w:space="0" w:color="auto"/>
            <w:right w:val="none" w:sz="0" w:space="0" w:color="auto"/>
          </w:divBdr>
        </w:div>
        <w:div w:id="1656184648">
          <w:marLeft w:val="360"/>
          <w:marRight w:val="0"/>
          <w:marTop w:val="200"/>
          <w:marBottom w:val="0"/>
          <w:divBdr>
            <w:top w:val="none" w:sz="0" w:space="0" w:color="auto"/>
            <w:left w:val="none" w:sz="0" w:space="0" w:color="auto"/>
            <w:bottom w:val="none" w:sz="0" w:space="0" w:color="auto"/>
            <w:right w:val="none" w:sz="0" w:space="0" w:color="auto"/>
          </w:divBdr>
        </w:div>
        <w:div w:id="1832140356">
          <w:marLeft w:val="360"/>
          <w:marRight w:val="0"/>
          <w:marTop w:val="200"/>
          <w:marBottom w:val="0"/>
          <w:divBdr>
            <w:top w:val="none" w:sz="0" w:space="0" w:color="auto"/>
            <w:left w:val="none" w:sz="0" w:space="0" w:color="auto"/>
            <w:bottom w:val="none" w:sz="0" w:space="0" w:color="auto"/>
            <w:right w:val="none" w:sz="0" w:space="0" w:color="auto"/>
          </w:divBdr>
        </w:div>
        <w:div w:id="2023511069">
          <w:marLeft w:val="360"/>
          <w:marRight w:val="0"/>
          <w:marTop w:val="200"/>
          <w:marBottom w:val="0"/>
          <w:divBdr>
            <w:top w:val="none" w:sz="0" w:space="0" w:color="auto"/>
            <w:left w:val="none" w:sz="0" w:space="0" w:color="auto"/>
            <w:bottom w:val="none" w:sz="0" w:space="0" w:color="auto"/>
            <w:right w:val="none" w:sz="0" w:space="0" w:color="auto"/>
          </w:divBdr>
        </w:div>
      </w:divsChild>
    </w:div>
    <w:div w:id="1114860427">
      <w:bodyDiv w:val="1"/>
      <w:marLeft w:val="0"/>
      <w:marRight w:val="0"/>
      <w:marTop w:val="0"/>
      <w:marBottom w:val="0"/>
      <w:divBdr>
        <w:top w:val="none" w:sz="0" w:space="0" w:color="auto"/>
        <w:left w:val="none" w:sz="0" w:space="0" w:color="auto"/>
        <w:bottom w:val="none" w:sz="0" w:space="0" w:color="auto"/>
        <w:right w:val="none" w:sz="0" w:space="0" w:color="auto"/>
      </w:divBdr>
      <w:divsChild>
        <w:div w:id="2009476828">
          <w:marLeft w:val="360"/>
          <w:marRight w:val="0"/>
          <w:marTop w:val="200"/>
          <w:marBottom w:val="0"/>
          <w:divBdr>
            <w:top w:val="none" w:sz="0" w:space="0" w:color="auto"/>
            <w:left w:val="none" w:sz="0" w:space="0" w:color="auto"/>
            <w:bottom w:val="none" w:sz="0" w:space="0" w:color="auto"/>
            <w:right w:val="none" w:sz="0" w:space="0" w:color="auto"/>
          </w:divBdr>
        </w:div>
      </w:divsChild>
    </w:div>
    <w:div w:id="1132599260">
      <w:bodyDiv w:val="1"/>
      <w:marLeft w:val="0"/>
      <w:marRight w:val="0"/>
      <w:marTop w:val="0"/>
      <w:marBottom w:val="0"/>
      <w:divBdr>
        <w:top w:val="none" w:sz="0" w:space="0" w:color="auto"/>
        <w:left w:val="none" w:sz="0" w:space="0" w:color="auto"/>
        <w:bottom w:val="none" w:sz="0" w:space="0" w:color="auto"/>
        <w:right w:val="none" w:sz="0" w:space="0" w:color="auto"/>
      </w:divBdr>
    </w:div>
    <w:div w:id="1137339044">
      <w:bodyDiv w:val="1"/>
      <w:marLeft w:val="0"/>
      <w:marRight w:val="0"/>
      <w:marTop w:val="0"/>
      <w:marBottom w:val="0"/>
      <w:divBdr>
        <w:top w:val="none" w:sz="0" w:space="0" w:color="auto"/>
        <w:left w:val="none" w:sz="0" w:space="0" w:color="auto"/>
        <w:bottom w:val="none" w:sz="0" w:space="0" w:color="auto"/>
        <w:right w:val="none" w:sz="0" w:space="0" w:color="auto"/>
      </w:divBdr>
    </w:div>
    <w:div w:id="1157499092">
      <w:bodyDiv w:val="1"/>
      <w:marLeft w:val="0"/>
      <w:marRight w:val="0"/>
      <w:marTop w:val="0"/>
      <w:marBottom w:val="0"/>
      <w:divBdr>
        <w:top w:val="none" w:sz="0" w:space="0" w:color="auto"/>
        <w:left w:val="none" w:sz="0" w:space="0" w:color="auto"/>
        <w:bottom w:val="none" w:sz="0" w:space="0" w:color="auto"/>
        <w:right w:val="none" w:sz="0" w:space="0" w:color="auto"/>
      </w:divBdr>
    </w:div>
    <w:div w:id="1186291155">
      <w:bodyDiv w:val="1"/>
      <w:marLeft w:val="0"/>
      <w:marRight w:val="0"/>
      <w:marTop w:val="0"/>
      <w:marBottom w:val="0"/>
      <w:divBdr>
        <w:top w:val="none" w:sz="0" w:space="0" w:color="auto"/>
        <w:left w:val="none" w:sz="0" w:space="0" w:color="auto"/>
        <w:bottom w:val="none" w:sz="0" w:space="0" w:color="auto"/>
        <w:right w:val="none" w:sz="0" w:space="0" w:color="auto"/>
      </w:divBdr>
    </w:div>
    <w:div w:id="1189949545">
      <w:bodyDiv w:val="1"/>
      <w:marLeft w:val="0"/>
      <w:marRight w:val="0"/>
      <w:marTop w:val="0"/>
      <w:marBottom w:val="0"/>
      <w:divBdr>
        <w:top w:val="none" w:sz="0" w:space="0" w:color="auto"/>
        <w:left w:val="none" w:sz="0" w:space="0" w:color="auto"/>
        <w:bottom w:val="none" w:sz="0" w:space="0" w:color="auto"/>
        <w:right w:val="none" w:sz="0" w:space="0" w:color="auto"/>
      </w:divBdr>
    </w:div>
    <w:div w:id="1337922898">
      <w:bodyDiv w:val="1"/>
      <w:marLeft w:val="0"/>
      <w:marRight w:val="0"/>
      <w:marTop w:val="0"/>
      <w:marBottom w:val="0"/>
      <w:divBdr>
        <w:top w:val="none" w:sz="0" w:space="0" w:color="auto"/>
        <w:left w:val="none" w:sz="0" w:space="0" w:color="auto"/>
        <w:bottom w:val="none" w:sz="0" w:space="0" w:color="auto"/>
        <w:right w:val="none" w:sz="0" w:space="0" w:color="auto"/>
      </w:divBdr>
    </w:div>
    <w:div w:id="1361587986">
      <w:bodyDiv w:val="1"/>
      <w:marLeft w:val="0"/>
      <w:marRight w:val="0"/>
      <w:marTop w:val="0"/>
      <w:marBottom w:val="0"/>
      <w:divBdr>
        <w:top w:val="none" w:sz="0" w:space="0" w:color="auto"/>
        <w:left w:val="none" w:sz="0" w:space="0" w:color="auto"/>
        <w:bottom w:val="none" w:sz="0" w:space="0" w:color="auto"/>
        <w:right w:val="none" w:sz="0" w:space="0" w:color="auto"/>
      </w:divBdr>
    </w:div>
    <w:div w:id="1431392897">
      <w:bodyDiv w:val="1"/>
      <w:marLeft w:val="0"/>
      <w:marRight w:val="0"/>
      <w:marTop w:val="0"/>
      <w:marBottom w:val="0"/>
      <w:divBdr>
        <w:top w:val="none" w:sz="0" w:space="0" w:color="auto"/>
        <w:left w:val="none" w:sz="0" w:space="0" w:color="auto"/>
        <w:bottom w:val="none" w:sz="0" w:space="0" w:color="auto"/>
        <w:right w:val="none" w:sz="0" w:space="0" w:color="auto"/>
      </w:divBdr>
    </w:div>
    <w:div w:id="1502502071">
      <w:bodyDiv w:val="1"/>
      <w:marLeft w:val="0"/>
      <w:marRight w:val="0"/>
      <w:marTop w:val="0"/>
      <w:marBottom w:val="0"/>
      <w:divBdr>
        <w:top w:val="none" w:sz="0" w:space="0" w:color="auto"/>
        <w:left w:val="none" w:sz="0" w:space="0" w:color="auto"/>
        <w:bottom w:val="none" w:sz="0" w:space="0" w:color="auto"/>
        <w:right w:val="none" w:sz="0" w:space="0" w:color="auto"/>
      </w:divBdr>
    </w:div>
    <w:div w:id="1513183387">
      <w:bodyDiv w:val="1"/>
      <w:marLeft w:val="0"/>
      <w:marRight w:val="0"/>
      <w:marTop w:val="0"/>
      <w:marBottom w:val="0"/>
      <w:divBdr>
        <w:top w:val="none" w:sz="0" w:space="0" w:color="auto"/>
        <w:left w:val="none" w:sz="0" w:space="0" w:color="auto"/>
        <w:bottom w:val="none" w:sz="0" w:space="0" w:color="auto"/>
        <w:right w:val="none" w:sz="0" w:space="0" w:color="auto"/>
      </w:divBdr>
    </w:div>
    <w:div w:id="1536116836">
      <w:bodyDiv w:val="1"/>
      <w:marLeft w:val="0"/>
      <w:marRight w:val="0"/>
      <w:marTop w:val="0"/>
      <w:marBottom w:val="0"/>
      <w:divBdr>
        <w:top w:val="none" w:sz="0" w:space="0" w:color="auto"/>
        <w:left w:val="none" w:sz="0" w:space="0" w:color="auto"/>
        <w:bottom w:val="none" w:sz="0" w:space="0" w:color="auto"/>
        <w:right w:val="none" w:sz="0" w:space="0" w:color="auto"/>
      </w:divBdr>
    </w:div>
    <w:div w:id="1542939078">
      <w:bodyDiv w:val="1"/>
      <w:marLeft w:val="0"/>
      <w:marRight w:val="0"/>
      <w:marTop w:val="0"/>
      <w:marBottom w:val="0"/>
      <w:divBdr>
        <w:top w:val="none" w:sz="0" w:space="0" w:color="auto"/>
        <w:left w:val="none" w:sz="0" w:space="0" w:color="auto"/>
        <w:bottom w:val="none" w:sz="0" w:space="0" w:color="auto"/>
        <w:right w:val="none" w:sz="0" w:space="0" w:color="auto"/>
      </w:divBdr>
    </w:div>
    <w:div w:id="1577400470">
      <w:bodyDiv w:val="1"/>
      <w:marLeft w:val="0"/>
      <w:marRight w:val="0"/>
      <w:marTop w:val="0"/>
      <w:marBottom w:val="0"/>
      <w:divBdr>
        <w:top w:val="none" w:sz="0" w:space="0" w:color="auto"/>
        <w:left w:val="none" w:sz="0" w:space="0" w:color="auto"/>
        <w:bottom w:val="none" w:sz="0" w:space="0" w:color="auto"/>
        <w:right w:val="none" w:sz="0" w:space="0" w:color="auto"/>
      </w:divBdr>
      <w:divsChild>
        <w:div w:id="251278545">
          <w:marLeft w:val="0"/>
          <w:marRight w:val="0"/>
          <w:marTop w:val="0"/>
          <w:marBottom w:val="0"/>
          <w:divBdr>
            <w:top w:val="none" w:sz="0" w:space="0" w:color="auto"/>
            <w:left w:val="none" w:sz="0" w:space="0" w:color="auto"/>
            <w:bottom w:val="none" w:sz="0" w:space="0" w:color="auto"/>
            <w:right w:val="none" w:sz="0" w:space="0" w:color="auto"/>
          </w:divBdr>
        </w:div>
      </w:divsChild>
    </w:div>
    <w:div w:id="1632130797">
      <w:bodyDiv w:val="1"/>
      <w:marLeft w:val="0"/>
      <w:marRight w:val="0"/>
      <w:marTop w:val="0"/>
      <w:marBottom w:val="0"/>
      <w:divBdr>
        <w:top w:val="none" w:sz="0" w:space="0" w:color="auto"/>
        <w:left w:val="none" w:sz="0" w:space="0" w:color="auto"/>
        <w:bottom w:val="none" w:sz="0" w:space="0" w:color="auto"/>
        <w:right w:val="none" w:sz="0" w:space="0" w:color="auto"/>
      </w:divBdr>
    </w:div>
    <w:div w:id="1655571664">
      <w:bodyDiv w:val="1"/>
      <w:marLeft w:val="0"/>
      <w:marRight w:val="0"/>
      <w:marTop w:val="0"/>
      <w:marBottom w:val="0"/>
      <w:divBdr>
        <w:top w:val="none" w:sz="0" w:space="0" w:color="auto"/>
        <w:left w:val="none" w:sz="0" w:space="0" w:color="auto"/>
        <w:bottom w:val="none" w:sz="0" w:space="0" w:color="auto"/>
        <w:right w:val="none" w:sz="0" w:space="0" w:color="auto"/>
      </w:divBdr>
    </w:div>
    <w:div w:id="1722896088">
      <w:bodyDiv w:val="1"/>
      <w:marLeft w:val="0"/>
      <w:marRight w:val="0"/>
      <w:marTop w:val="0"/>
      <w:marBottom w:val="0"/>
      <w:divBdr>
        <w:top w:val="none" w:sz="0" w:space="0" w:color="auto"/>
        <w:left w:val="none" w:sz="0" w:space="0" w:color="auto"/>
        <w:bottom w:val="none" w:sz="0" w:space="0" w:color="auto"/>
        <w:right w:val="none" w:sz="0" w:space="0" w:color="auto"/>
      </w:divBdr>
    </w:div>
    <w:div w:id="1723749274">
      <w:bodyDiv w:val="1"/>
      <w:marLeft w:val="0"/>
      <w:marRight w:val="0"/>
      <w:marTop w:val="0"/>
      <w:marBottom w:val="0"/>
      <w:divBdr>
        <w:top w:val="none" w:sz="0" w:space="0" w:color="auto"/>
        <w:left w:val="none" w:sz="0" w:space="0" w:color="auto"/>
        <w:bottom w:val="none" w:sz="0" w:space="0" w:color="auto"/>
        <w:right w:val="none" w:sz="0" w:space="0" w:color="auto"/>
      </w:divBdr>
      <w:divsChild>
        <w:div w:id="913661744">
          <w:marLeft w:val="0"/>
          <w:marRight w:val="0"/>
          <w:marTop w:val="0"/>
          <w:marBottom w:val="0"/>
          <w:divBdr>
            <w:top w:val="none" w:sz="0" w:space="0" w:color="auto"/>
            <w:left w:val="none" w:sz="0" w:space="0" w:color="auto"/>
            <w:bottom w:val="none" w:sz="0" w:space="0" w:color="auto"/>
            <w:right w:val="none" w:sz="0" w:space="0" w:color="auto"/>
          </w:divBdr>
        </w:div>
      </w:divsChild>
    </w:div>
    <w:div w:id="1729959308">
      <w:bodyDiv w:val="1"/>
      <w:marLeft w:val="0"/>
      <w:marRight w:val="0"/>
      <w:marTop w:val="0"/>
      <w:marBottom w:val="0"/>
      <w:divBdr>
        <w:top w:val="none" w:sz="0" w:space="0" w:color="auto"/>
        <w:left w:val="none" w:sz="0" w:space="0" w:color="auto"/>
        <w:bottom w:val="none" w:sz="0" w:space="0" w:color="auto"/>
        <w:right w:val="none" w:sz="0" w:space="0" w:color="auto"/>
      </w:divBdr>
    </w:div>
    <w:div w:id="1824004007">
      <w:bodyDiv w:val="1"/>
      <w:marLeft w:val="0"/>
      <w:marRight w:val="0"/>
      <w:marTop w:val="0"/>
      <w:marBottom w:val="0"/>
      <w:divBdr>
        <w:top w:val="none" w:sz="0" w:space="0" w:color="auto"/>
        <w:left w:val="none" w:sz="0" w:space="0" w:color="auto"/>
        <w:bottom w:val="none" w:sz="0" w:space="0" w:color="auto"/>
        <w:right w:val="none" w:sz="0" w:space="0" w:color="auto"/>
      </w:divBdr>
      <w:divsChild>
        <w:div w:id="115878162">
          <w:marLeft w:val="360"/>
          <w:marRight w:val="0"/>
          <w:marTop w:val="200"/>
          <w:marBottom w:val="0"/>
          <w:divBdr>
            <w:top w:val="none" w:sz="0" w:space="0" w:color="auto"/>
            <w:left w:val="none" w:sz="0" w:space="0" w:color="auto"/>
            <w:bottom w:val="none" w:sz="0" w:space="0" w:color="auto"/>
            <w:right w:val="none" w:sz="0" w:space="0" w:color="auto"/>
          </w:divBdr>
        </w:div>
        <w:div w:id="810099277">
          <w:marLeft w:val="360"/>
          <w:marRight w:val="0"/>
          <w:marTop w:val="200"/>
          <w:marBottom w:val="0"/>
          <w:divBdr>
            <w:top w:val="none" w:sz="0" w:space="0" w:color="auto"/>
            <w:left w:val="none" w:sz="0" w:space="0" w:color="auto"/>
            <w:bottom w:val="none" w:sz="0" w:space="0" w:color="auto"/>
            <w:right w:val="none" w:sz="0" w:space="0" w:color="auto"/>
          </w:divBdr>
        </w:div>
        <w:div w:id="1328826218">
          <w:marLeft w:val="360"/>
          <w:marRight w:val="0"/>
          <w:marTop w:val="200"/>
          <w:marBottom w:val="0"/>
          <w:divBdr>
            <w:top w:val="none" w:sz="0" w:space="0" w:color="auto"/>
            <w:left w:val="none" w:sz="0" w:space="0" w:color="auto"/>
            <w:bottom w:val="none" w:sz="0" w:space="0" w:color="auto"/>
            <w:right w:val="none" w:sz="0" w:space="0" w:color="auto"/>
          </w:divBdr>
        </w:div>
      </w:divsChild>
    </w:div>
    <w:div w:id="1969701444">
      <w:bodyDiv w:val="1"/>
      <w:marLeft w:val="0"/>
      <w:marRight w:val="0"/>
      <w:marTop w:val="0"/>
      <w:marBottom w:val="0"/>
      <w:divBdr>
        <w:top w:val="none" w:sz="0" w:space="0" w:color="auto"/>
        <w:left w:val="none" w:sz="0" w:space="0" w:color="auto"/>
        <w:bottom w:val="none" w:sz="0" w:space="0" w:color="auto"/>
        <w:right w:val="none" w:sz="0" w:space="0" w:color="auto"/>
      </w:divBdr>
    </w:div>
    <w:div w:id="2099053297">
      <w:bodyDiv w:val="1"/>
      <w:marLeft w:val="0"/>
      <w:marRight w:val="0"/>
      <w:marTop w:val="0"/>
      <w:marBottom w:val="0"/>
      <w:divBdr>
        <w:top w:val="none" w:sz="0" w:space="0" w:color="auto"/>
        <w:left w:val="none" w:sz="0" w:space="0" w:color="auto"/>
        <w:bottom w:val="none" w:sz="0" w:space="0" w:color="auto"/>
        <w:right w:val="none" w:sz="0" w:space="0" w:color="auto"/>
      </w:divBdr>
    </w:div>
    <w:div w:id="2122262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253494-latvijas-investiciju-un-attistibas-agenturas-nolikums" TargetMode="External"/><Relationship Id="rId1" Type="http://schemas.openxmlformats.org/officeDocument/2006/relationships/hyperlink" Target="https://www.eib.org/en/products/mandates-partnerships/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226b4b6-09fd-4b2e-8911-1e2221faedc4" xsi:nil="true"/>
    <lcf76f155ced4ddcb4097134ff3c332f xmlns="2e49f689-8989-4816-9af7-a66dc2954d8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AF0E028679AF04439F2743D32B938436" ma:contentTypeVersion="13" ma:contentTypeDescription="Izveidot jaunu dokumentu." ma:contentTypeScope="" ma:versionID="ea3ea79d12be298b9ca8227b7f4cd31e">
  <xsd:schema xmlns:xsd="http://www.w3.org/2001/XMLSchema" xmlns:xs="http://www.w3.org/2001/XMLSchema" xmlns:p="http://schemas.microsoft.com/office/2006/metadata/properties" xmlns:ns2="2e49f689-8989-4816-9af7-a66dc2954d88" xmlns:ns3="c226b4b6-09fd-4b2e-8911-1e2221faedc4" targetNamespace="http://schemas.microsoft.com/office/2006/metadata/properties" ma:root="true" ma:fieldsID="789b088d2de4d7c60d949e906bfae810" ns2:_="" ns3:_="">
    <xsd:import namespace="2e49f689-8989-4816-9af7-a66dc2954d88"/>
    <xsd:import namespace="c226b4b6-09fd-4b2e-8911-1e2221faed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49f689-8989-4816-9af7-a66dc2954d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24be1922-a6d9-4f8f-a0da-19e97035afa2"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26b4b6-09fd-4b2e-8911-1e2221faedc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1bc9983-0ae9-496f-b701-4d2a1741b2fc}" ma:internalName="TaxCatchAll" ma:showField="CatchAllData" ma:web="c226b4b6-09fd-4b2e-8911-1e2221faed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AC87E5-14AA-4D46-99CB-9D1CBB198522}">
  <ds:schemaRefs>
    <ds:schemaRef ds:uri="http://schemas.openxmlformats.org/officeDocument/2006/bibliography"/>
  </ds:schemaRefs>
</ds:datastoreItem>
</file>

<file path=customXml/itemProps2.xml><?xml version="1.0" encoding="utf-8"?>
<ds:datastoreItem xmlns:ds="http://schemas.openxmlformats.org/officeDocument/2006/customXml" ds:itemID="{AA991AC9-D8A5-485D-9AAB-4065A6095783}">
  <ds:schemaRefs>
    <ds:schemaRef ds:uri="http://schemas.microsoft.com/office/2006/metadata/properties"/>
    <ds:schemaRef ds:uri="http://schemas.microsoft.com/office/infopath/2007/PartnerControls"/>
    <ds:schemaRef ds:uri="c226b4b6-09fd-4b2e-8911-1e2221faedc4"/>
    <ds:schemaRef ds:uri="2e49f689-8989-4816-9af7-a66dc2954d88"/>
  </ds:schemaRefs>
</ds:datastoreItem>
</file>

<file path=customXml/itemProps3.xml><?xml version="1.0" encoding="utf-8"?>
<ds:datastoreItem xmlns:ds="http://schemas.openxmlformats.org/officeDocument/2006/customXml" ds:itemID="{CC184783-23AC-47A0-97D9-B44A50F8A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49f689-8989-4816-9af7-a66dc2954d88"/>
    <ds:schemaRef ds:uri="c226b4b6-09fd-4b2e-8911-1e2221faed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BAF16C-6D77-422E-B1AA-10A7544C03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7641</TotalTime>
  <Pages>8</Pages>
  <Words>2365</Words>
  <Characters>16366</Characters>
  <Application>Microsoft Office Word</Application>
  <DocSecurity>0</DocSecurity>
  <Lines>481</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18521</CharactersWithSpaces>
  <SharedDoc>false</SharedDoc>
  <HLinks>
    <vt:vector size="12" baseType="variant">
      <vt:variant>
        <vt:i4>5111834</vt:i4>
      </vt:variant>
      <vt:variant>
        <vt:i4>3</vt:i4>
      </vt:variant>
      <vt:variant>
        <vt:i4>0</vt:i4>
      </vt:variant>
      <vt:variant>
        <vt:i4>5</vt:i4>
      </vt:variant>
      <vt:variant>
        <vt:lpwstr>https://likumi.lv/ta/id/253494-latvijas-investiciju-un-attistibas-agenturas-nolikums</vt:lpwstr>
      </vt:variant>
      <vt:variant>
        <vt:lpwstr/>
      </vt:variant>
      <vt:variant>
        <vt:i4>2949181</vt:i4>
      </vt:variant>
      <vt:variant>
        <vt:i4>0</vt:i4>
      </vt:variant>
      <vt:variant>
        <vt:i4>0</vt:i4>
      </vt:variant>
      <vt:variant>
        <vt:i4>5</vt:i4>
      </vt:variant>
      <vt:variant>
        <vt:lpwstr>https://www.eib.org/en/products/mandates-partnerships/index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Korkliša</dc:creator>
  <cp:keywords/>
  <dc:description/>
  <cp:lastModifiedBy>Ineta Irbe</cp:lastModifiedBy>
  <cp:revision>343</cp:revision>
  <dcterms:created xsi:type="dcterms:W3CDTF">2025-12-04T00:40:00Z</dcterms:created>
  <dcterms:modified xsi:type="dcterms:W3CDTF">2026-01-12T09:25:00Z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0x010100AF0E028679AF04439F2743D32B938436</vt:lpwstr>
  </property>
  <property fmtid="{D5CDD505-2E9C-101B-9397-08002B2CF9AE}" pid="3" name="Order">
    <vt:r8>1513400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